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A0D83" w14:textId="45FE7B05" w:rsidR="005D388F" w:rsidRDefault="007925C2" w:rsidP="007925C2">
      <w:pPr>
        <w:pStyle w:val="Heading1"/>
      </w:pPr>
      <w:r>
        <w:t>Wiki---Gonzaga---R1</w:t>
      </w:r>
    </w:p>
    <w:p w14:paraId="1E0CDA62" w14:textId="489BE22A" w:rsidR="00DB3D6B" w:rsidRDefault="00DB3D6B" w:rsidP="00DB3D6B">
      <w:pPr>
        <w:pStyle w:val="Heading2"/>
      </w:pPr>
      <w:r>
        <w:t>K</w:t>
      </w:r>
    </w:p>
    <w:p w14:paraId="7F736CEB" w14:textId="2B83C5FA" w:rsidR="00DB3D6B" w:rsidRPr="00DB3D6B" w:rsidRDefault="00DB3D6B" w:rsidP="00DB3D6B">
      <w:pPr>
        <w:pStyle w:val="Heading3"/>
      </w:pPr>
      <w:r>
        <w:t>Framework---2AC</w:t>
      </w:r>
    </w:p>
    <w:p w14:paraId="2FA607E7" w14:textId="4FBEB309" w:rsidR="00DB3D6B" w:rsidRPr="00277D19" w:rsidRDefault="00DB3D6B" w:rsidP="00DB3D6B">
      <w:pPr>
        <w:pStyle w:val="Heading4"/>
        <w:rPr>
          <w:u w:val="single"/>
        </w:rPr>
      </w:pPr>
      <w:r>
        <w:t xml:space="preserve">Debate </w:t>
      </w:r>
      <w:r>
        <w:rPr>
          <w:u w:val="single"/>
        </w:rPr>
        <w:t>does not change</w:t>
      </w:r>
      <w:r>
        <w:t xml:space="preserve"> the </w:t>
      </w:r>
      <w:r>
        <w:rPr>
          <w:u w:val="single"/>
        </w:rPr>
        <w:t>fundamental values</w:t>
      </w:r>
      <w:r>
        <w:t xml:space="preserve"> of its participants, but it </w:t>
      </w:r>
      <w:r>
        <w:rPr>
          <w:u w:val="single"/>
        </w:rPr>
        <w:t>does</w:t>
      </w:r>
      <w:r>
        <w:t xml:space="preserve"> trend them away from </w:t>
      </w:r>
      <w:r>
        <w:rPr>
          <w:u w:val="single"/>
        </w:rPr>
        <w:t>over-reliance</w:t>
      </w:r>
      <w:r>
        <w:t xml:space="preserve"> on their </w:t>
      </w:r>
      <w:r>
        <w:rPr>
          <w:u w:val="single"/>
        </w:rPr>
        <w:t>initial</w:t>
      </w:r>
      <w:r>
        <w:t xml:space="preserve">, </w:t>
      </w:r>
      <w:r>
        <w:rPr>
          <w:u w:val="single"/>
        </w:rPr>
        <w:t>unvetted</w:t>
      </w:r>
      <w:r>
        <w:t xml:space="preserve"> gut reactions to </w:t>
      </w:r>
      <w:r>
        <w:rPr>
          <w:u w:val="single"/>
        </w:rPr>
        <w:t>symbolic politics</w:t>
      </w:r>
      <w:r>
        <w:t xml:space="preserve"> in favor of more </w:t>
      </w:r>
      <w:r>
        <w:rPr>
          <w:u w:val="single"/>
        </w:rPr>
        <w:t>complex</w:t>
      </w:r>
      <w:r>
        <w:t xml:space="preserve">, </w:t>
      </w:r>
      <w:r>
        <w:rPr>
          <w:u w:val="single"/>
        </w:rPr>
        <w:t>deep understandings</w:t>
      </w:r>
      <w:r>
        <w:t xml:space="preserve"> of issues</w:t>
      </w:r>
      <w:r>
        <w:t xml:space="preserve">. </w:t>
      </w:r>
    </w:p>
    <w:p w14:paraId="0F89F3C6" w14:textId="77777777" w:rsidR="00DB3D6B" w:rsidRPr="00FD516E" w:rsidRDefault="00DB3D6B" w:rsidP="00DB3D6B">
      <w:r w:rsidRPr="00FD516E">
        <w:rPr>
          <w:rStyle w:val="Style13ptBold"/>
        </w:rPr>
        <w:t>Niemeyer 11</w:t>
      </w:r>
      <w:r w:rsidRPr="00FD516E">
        <w:t xml:space="preserve"> [Simon Niemeyer, Centre for Deliberative Global Governance, Research School of Social Sciences, The Australian National University. The Emancipatory Effect of Deliberation: Empirical Lessons from Mini-Publics. 2011. https://unige.ch/sciences-societe/socio/files/2114/0533/6108/002.pdf</w:t>
      </w:r>
      <w:r>
        <w:t>]</w:t>
      </w:r>
    </w:p>
    <w:p w14:paraId="3A59B804" w14:textId="77777777" w:rsidR="00DB3D6B" w:rsidRPr="00FD516E" w:rsidRDefault="00DB3D6B" w:rsidP="00DB3D6B">
      <w:pPr>
        <w:rPr>
          <w:sz w:val="16"/>
        </w:rPr>
      </w:pPr>
      <w:r w:rsidRPr="004B2B55">
        <w:rPr>
          <w:u w:val="single"/>
        </w:rPr>
        <w:t xml:space="preserve">The </w:t>
      </w:r>
      <w:r w:rsidRPr="00A8009A">
        <w:rPr>
          <w:rStyle w:val="Emphasis"/>
          <w:highlight w:val="cyan"/>
        </w:rPr>
        <w:t>results</w:t>
      </w:r>
      <w:r w:rsidRPr="00A8009A">
        <w:rPr>
          <w:highlight w:val="cyan"/>
          <w:u w:val="single"/>
        </w:rPr>
        <w:t xml:space="preserve"> of</w:t>
      </w:r>
      <w:r w:rsidRPr="00FD516E">
        <w:rPr>
          <w:sz w:val="16"/>
        </w:rPr>
        <w:t xml:space="preserve"> the </w:t>
      </w:r>
      <w:r w:rsidRPr="004B2B55">
        <w:rPr>
          <w:u w:val="single"/>
        </w:rPr>
        <w:t xml:space="preserve">two </w:t>
      </w:r>
      <w:r w:rsidRPr="00A8009A">
        <w:rPr>
          <w:rStyle w:val="Emphasis"/>
          <w:highlight w:val="cyan"/>
        </w:rPr>
        <w:t>case studies</w:t>
      </w:r>
      <w:r w:rsidRPr="00FD516E">
        <w:rPr>
          <w:sz w:val="16"/>
        </w:rPr>
        <w:t xml:space="preserve"> </w:t>
      </w:r>
      <w:r w:rsidRPr="004B2B55">
        <w:rPr>
          <w:u w:val="single"/>
        </w:rPr>
        <w:t xml:space="preserve">in this article </w:t>
      </w:r>
      <w:r w:rsidRPr="00A8009A">
        <w:rPr>
          <w:highlight w:val="cyan"/>
          <w:u w:val="single"/>
        </w:rPr>
        <w:t>suggest</w:t>
      </w:r>
      <w:r w:rsidRPr="004B2B55">
        <w:rPr>
          <w:u w:val="single"/>
        </w:rPr>
        <w:t xml:space="preserve"> that </w:t>
      </w:r>
      <w:r w:rsidRPr="00A8009A">
        <w:rPr>
          <w:rStyle w:val="Emphasis"/>
          <w:highlight w:val="cyan"/>
        </w:rPr>
        <w:t>deliberation</w:t>
      </w:r>
      <w:r w:rsidRPr="00A8009A">
        <w:rPr>
          <w:highlight w:val="cyan"/>
          <w:u w:val="single"/>
        </w:rPr>
        <w:t xml:space="preserve"> </w:t>
      </w:r>
      <w:r w:rsidRPr="00A8009A">
        <w:rPr>
          <w:rStyle w:val="Emphasis"/>
          <w:highlight w:val="cyan"/>
        </w:rPr>
        <w:t>does not</w:t>
      </w:r>
      <w:r w:rsidRPr="004B2B55">
        <w:rPr>
          <w:u w:val="single"/>
        </w:rPr>
        <w:t xml:space="preserve"> fundamentally </w:t>
      </w:r>
      <w:r w:rsidRPr="00A8009A">
        <w:rPr>
          <w:rStyle w:val="Emphasis"/>
          <w:highlight w:val="cyan"/>
        </w:rPr>
        <w:t>change individuals</w:t>
      </w:r>
      <w:r w:rsidRPr="004B2B55">
        <w:rPr>
          <w:u w:val="single"/>
        </w:rPr>
        <w:t xml:space="preserve"> or inculcate a sense of moral duty</w:t>
      </w:r>
      <w:r w:rsidRPr="00FD516E">
        <w:rPr>
          <w:sz w:val="16"/>
        </w:rPr>
        <w:t xml:space="preserve">. </w:t>
      </w:r>
      <w:r w:rsidRPr="004B2B55">
        <w:rPr>
          <w:u w:val="single"/>
        </w:rPr>
        <w:t xml:space="preserve">The </w:t>
      </w:r>
      <w:proofErr w:type="gramStart"/>
      <w:r w:rsidRPr="004B2B55">
        <w:rPr>
          <w:u w:val="single"/>
        </w:rPr>
        <w:t xml:space="preserve">particular </w:t>
      </w:r>
      <w:r w:rsidRPr="00A8009A">
        <w:rPr>
          <w:rStyle w:val="Emphasis"/>
          <w:highlight w:val="cyan"/>
        </w:rPr>
        <w:t>values</w:t>
      </w:r>
      <w:proofErr w:type="gramEnd"/>
      <w:r w:rsidRPr="004B2B55">
        <w:rPr>
          <w:u w:val="single"/>
        </w:rPr>
        <w:t xml:space="preserve"> that prevailed in both issues </w:t>
      </w:r>
      <w:r w:rsidRPr="00A8009A">
        <w:rPr>
          <w:highlight w:val="cyan"/>
          <w:u w:val="single"/>
        </w:rPr>
        <w:t xml:space="preserve">were </w:t>
      </w:r>
      <w:r w:rsidRPr="00A8009A">
        <w:rPr>
          <w:rStyle w:val="Emphasis"/>
          <w:highlight w:val="cyan"/>
        </w:rPr>
        <w:t>always present</w:t>
      </w:r>
      <w:r w:rsidRPr="00FD516E">
        <w:rPr>
          <w:sz w:val="16"/>
        </w:rPr>
        <w:t xml:space="preserve"> (and measurable), </w:t>
      </w:r>
      <w:r w:rsidRPr="00A8009A">
        <w:rPr>
          <w:rStyle w:val="Emphasis"/>
          <w:highlight w:val="cyan"/>
        </w:rPr>
        <w:t>even if</w:t>
      </w:r>
      <w:r w:rsidRPr="004B2B55">
        <w:rPr>
          <w:u w:val="single"/>
        </w:rPr>
        <w:t xml:space="preserve"> they were </w:t>
      </w:r>
      <w:r w:rsidRPr="00A8009A">
        <w:rPr>
          <w:rStyle w:val="Emphasis"/>
          <w:highlight w:val="cyan"/>
        </w:rPr>
        <w:t>latent</w:t>
      </w:r>
      <w:r w:rsidRPr="00FD516E">
        <w:rPr>
          <w:sz w:val="16"/>
        </w:rPr>
        <w:t xml:space="preserve"> in expressed preferences. Before deliberation, most participants believed they were acting in the public interest,69 but good intentions alone are not sufficient to formulate civic-minded preferences. </w:t>
      </w:r>
      <w:proofErr w:type="spellStart"/>
      <w:r w:rsidRPr="00346914">
        <w:rPr>
          <w:rStyle w:val="Emphasis"/>
        </w:rPr>
        <w:t>Predeliberative</w:t>
      </w:r>
      <w:proofErr w:type="spellEnd"/>
      <w:r w:rsidRPr="00346914">
        <w:rPr>
          <w:rStyle w:val="Emphasis"/>
        </w:rPr>
        <w:t xml:space="preserve"> preferences</w:t>
      </w:r>
      <w:r w:rsidRPr="00346914">
        <w:rPr>
          <w:u w:val="single"/>
        </w:rPr>
        <w:t xml:space="preserve"> were</w:t>
      </w:r>
      <w:r w:rsidRPr="004B2B55">
        <w:rPr>
          <w:u w:val="single"/>
        </w:rPr>
        <w:t xml:space="preserve"> more </w:t>
      </w:r>
      <w:r w:rsidRPr="00346914">
        <w:rPr>
          <w:rStyle w:val="Emphasis"/>
        </w:rPr>
        <w:t>strongly influenced</w:t>
      </w:r>
      <w:r w:rsidRPr="00346914">
        <w:rPr>
          <w:u w:val="single"/>
        </w:rPr>
        <w:t xml:space="preserve"> by</w:t>
      </w:r>
      <w:r w:rsidRPr="004B2B55">
        <w:rPr>
          <w:u w:val="single"/>
        </w:rPr>
        <w:t xml:space="preserve"> discourses associated with </w:t>
      </w:r>
      <w:r w:rsidRPr="00346914">
        <w:rPr>
          <w:rStyle w:val="Emphasis"/>
        </w:rPr>
        <w:t>symbolic politics</w:t>
      </w:r>
      <w:r w:rsidRPr="00FD516E">
        <w:rPr>
          <w:sz w:val="16"/>
        </w:rPr>
        <w:t>. Following deliberation, symbolic cues reduced the “cost” of arriving at a decision,70 but the cognitive shortcut resulted in positions that did not properly reflect participants’ overall subjectivity.</w:t>
      </w:r>
    </w:p>
    <w:p w14:paraId="1EF53710" w14:textId="77777777" w:rsidR="00DB3D6B" w:rsidRDefault="00DB3D6B" w:rsidP="00DB3D6B">
      <w:pPr>
        <w:rPr>
          <w:u w:val="single"/>
        </w:rPr>
      </w:pPr>
      <w:r w:rsidRPr="00A8009A">
        <w:rPr>
          <w:highlight w:val="cyan"/>
          <w:u w:val="single"/>
        </w:rPr>
        <w:t>Before deliberation, symbolic politics</w:t>
      </w:r>
      <w:r w:rsidRPr="00FD516E">
        <w:rPr>
          <w:sz w:val="16"/>
        </w:rPr>
        <w:t>—or at least the mere presence of potent symbols—</w:t>
      </w:r>
      <w:r w:rsidRPr="00A8009A">
        <w:rPr>
          <w:rStyle w:val="Emphasis"/>
          <w:highlight w:val="cyan"/>
        </w:rPr>
        <w:t>distorted</w:t>
      </w:r>
      <w:r w:rsidRPr="00FD516E">
        <w:rPr>
          <w:sz w:val="16"/>
        </w:rPr>
        <w:t xml:space="preserve"> </w:t>
      </w:r>
      <w:r w:rsidRPr="004B2B55">
        <w:rPr>
          <w:u w:val="single"/>
        </w:rPr>
        <w:t xml:space="preserve">participants’ </w:t>
      </w:r>
      <w:r w:rsidRPr="00A8009A">
        <w:rPr>
          <w:rStyle w:val="Emphasis"/>
          <w:highlight w:val="cyan"/>
        </w:rPr>
        <w:t>preferences</w:t>
      </w:r>
      <w:r w:rsidRPr="00FD516E">
        <w:rPr>
          <w:sz w:val="16"/>
        </w:rPr>
        <w:t xml:space="preserve">. </w:t>
      </w:r>
      <w:r w:rsidRPr="00A8009A">
        <w:rPr>
          <w:highlight w:val="cyan"/>
          <w:u w:val="single"/>
        </w:rPr>
        <w:t>This process may be</w:t>
      </w:r>
      <w:r w:rsidRPr="004B2B55">
        <w:rPr>
          <w:u w:val="single"/>
        </w:rPr>
        <w:t xml:space="preserve"> </w:t>
      </w:r>
      <w:r w:rsidRPr="004B2B55">
        <w:rPr>
          <w:rStyle w:val="Emphasis"/>
        </w:rPr>
        <w:t xml:space="preserve">manipulative and </w:t>
      </w:r>
      <w:r w:rsidRPr="00A8009A">
        <w:rPr>
          <w:rStyle w:val="Emphasis"/>
          <w:highlight w:val="cyan"/>
        </w:rPr>
        <w:t>overt</w:t>
      </w:r>
      <w:r w:rsidRPr="00FD516E">
        <w:rPr>
          <w:sz w:val="16"/>
        </w:rPr>
        <w:t xml:space="preserve">, as in the case of the Bloomfield Track, </w:t>
      </w:r>
      <w:r w:rsidRPr="00A8009A">
        <w:rPr>
          <w:highlight w:val="cyan"/>
          <w:u w:val="single"/>
        </w:rPr>
        <w:t xml:space="preserve">or </w:t>
      </w:r>
      <w:r w:rsidRPr="00A8009A">
        <w:rPr>
          <w:rStyle w:val="Emphasis"/>
          <w:highlight w:val="cyan"/>
        </w:rPr>
        <w:t>incidental</w:t>
      </w:r>
      <w:r w:rsidRPr="00FD516E">
        <w:rPr>
          <w:sz w:val="16"/>
        </w:rPr>
        <w:t xml:space="preserve">, as in the case of the Fremantle Bridge. </w:t>
      </w:r>
      <w:r w:rsidRPr="00A8009A">
        <w:rPr>
          <w:rStyle w:val="Emphasis"/>
          <w:highlight w:val="cyan"/>
        </w:rPr>
        <w:t>Deliberation</w:t>
      </w:r>
      <w:r w:rsidRPr="004B2B55">
        <w:rPr>
          <w:u w:val="single"/>
        </w:rPr>
        <w:t xml:space="preserve"> successfully </w:t>
      </w:r>
      <w:r w:rsidRPr="00A8009A">
        <w:rPr>
          <w:rStyle w:val="Emphasis"/>
          <w:highlight w:val="cyan"/>
        </w:rPr>
        <w:t>corrected</w:t>
      </w:r>
      <w:r w:rsidRPr="004B2B55">
        <w:rPr>
          <w:u w:val="single"/>
        </w:rPr>
        <w:t xml:space="preserve"> </w:t>
      </w:r>
      <w:r w:rsidRPr="00A8009A">
        <w:rPr>
          <w:highlight w:val="cyan"/>
          <w:u w:val="single"/>
        </w:rPr>
        <w:t xml:space="preserve">the </w:t>
      </w:r>
      <w:r w:rsidRPr="00A8009A">
        <w:rPr>
          <w:rStyle w:val="Emphasis"/>
          <w:highlight w:val="cyan"/>
        </w:rPr>
        <w:t>influence</w:t>
      </w:r>
      <w:r w:rsidRPr="00A8009A">
        <w:rPr>
          <w:highlight w:val="cyan"/>
          <w:u w:val="single"/>
        </w:rPr>
        <w:t xml:space="preserve"> of </w:t>
      </w:r>
      <w:r w:rsidRPr="00A8009A">
        <w:rPr>
          <w:rStyle w:val="Emphasis"/>
          <w:highlight w:val="cyan"/>
        </w:rPr>
        <w:t>symbolic politics</w:t>
      </w:r>
      <w:r w:rsidRPr="004B2B55">
        <w:rPr>
          <w:u w:val="single"/>
        </w:rPr>
        <w:t xml:space="preserve"> because </w:t>
      </w:r>
      <w:r w:rsidRPr="00A8009A">
        <w:rPr>
          <w:highlight w:val="cyan"/>
          <w:u w:val="single"/>
        </w:rPr>
        <w:t>it provided</w:t>
      </w:r>
      <w:r w:rsidRPr="004B2B55">
        <w:rPr>
          <w:u w:val="single"/>
        </w:rPr>
        <w:t xml:space="preserve"> both the </w:t>
      </w:r>
      <w:r w:rsidRPr="00A8009A">
        <w:rPr>
          <w:rStyle w:val="Emphasis"/>
          <w:highlight w:val="cyan"/>
        </w:rPr>
        <w:t>incentive</w:t>
      </w:r>
      <w:r w:rsidRPr="00A8009A">
        <w:rPr>
          <w:highlight w:val="cyan"/>
          <w:u w:val="single"/>
        </w:rPr>
        <w:t xml:space="preserve"> and</w:t>
      </w:r>
      <w:r w:rsidRPr="004B2B55">
        <w:rPr>
          <w:u w:val="single"/>
        </w:rPr>
        <w:t xml:space="preserve"> the </w:t>
      </w:r>
      <w:r w:rsidRPr="00A8009A">
        <w:rPr>
          <w:rStyle w:val="Emphasis"/>
          <w:highlight w:val="cyan"/>
        </w:rPr>
        <w:t>means to develop positions</w:t>
      </w:r>
      <w:r w:rsidRPr="00A8009A">
        <w:rPr>
          <w:highlight w:val="cyan"/>
          <w:u w:val="single"/>
        </w:rPr>
        <w:t xml:space="preserve"> on</w:t>
      </w:r>
      <w:r w:rsidRPr="004B2B55">
        <w:rPr>
          <w:u w:val="single"/>
        </w:rPr>
        <w:t xml:space="preserve"> an </w:t>
      </w:r>
      <w:r w:rsidRPr="004B2B55">
        <w:rPr>
          <w:rStyle w:val="Emphasis"/>
        </w:rPr>
        <w:t>intersubjective set</w:t>
      </w:r>
      <w:r w:rsidRPr="004B2B55">
        <w:rPr>
          <w:u w:val="single"/>
        </w:rPr>
        <w:t xml:space="preserve"> of </w:t>
      </w:r>
      <w:r w:rsidRPr="004B2B55">
        <w:rPr>
          <w:rStyle w:val="Emphasis"/>
        </w:rPr>
        <w:t xml:space="preserve">recognized </w:t>
      </w:r>
      <w:r w:rsidRPr="00A8009A">
        <w:rPr>
          <w:rStyle w:val="Emphasis"/>
          <w:highlight w:val="cyan"/>
        </w:rPr>
        <w:t>issues</w:t>
      </w:r>
      <w:r w:rsidRPr="004B2B55">
        <w:rPr>
          <w:u w:val="single"/>
        </w:rPr>
        <w:t xml:space="preserve"> that </w:t>
      </w:r>
      <w:r w:rsidRPr="004B2B55">
        <w:rPr>
          <w:rStyle w:val="Emphasis"/>
        </w:rPr>
        <w:t xml:space="preserve">extended </w:t>
      </w:r>
      <w:r w:rsidRPr="00A8009A">
        <w:rPr>
          <w:rStyle w:val="Emphasis"/>
          <w:highlight w:val="cyan"/>
        </w:rPr>
        <w:t>beyond</w:t>
      </w:r>
      <w:r w:rsidRPr="004B2B55">
        <w:rPr>
          <w:u w:val="single"/>
        </w:rPr>
        <w:t xml:space="preserve"> the </w:t>
      </w:r>
      <w:r w:rsidRPr="004B2B55">
        <w:rPr>
          <w:rStyle w:val="Emphasis"/>
        </w:rPr>
        <w:t>narrow set</w:t>
      </w:r>
      <w:r w:rsidRPr="004B2B55">
        <w:rPr>
          <w:u w:val="single"/>
        </w:rPr>
        <w:t xml:space="preserve"> of </w:t>
      </w:r>
      <w:r w:rsidRPr="004B2B55">
        <w:rPr>
          <w:rStyle w:val="Emphasis"/>
        </w:rPr>
        <w:t xml:space="preserve">unhelpful </w:t>
      </w:r>
      <w:r w:rsidRPr="00A8009A">
        <w:rPr>
          <w:rStyle w:val="Emphasis"/>
          <w:highlight w:val="cyan"/>
        </w:rPr>
        <w:t>symbolic ones</w:t>
      </w:r>
      <w:r w:rsidRPr="00FD516E">
        <w:rPr>
          <w:sz w:val="16"/>
        </w:rPr>
        <w:t xml:space="preserve">. The mechanism whereby this occurred did not so much involve changing incentive structures, as predicted by institutional rational choice.71 Rather, </w:t>
      </w:r>
      <w:r w:rsidRPr="00A8009A">
        <w:rPr>
          <w:highlight w:val="cyan"/>
          <w:u w:val="single"/>
        </w:rPr>
        <w:t xml:space="preserve">it </w:t>
      </w:r>
      <w:r w:rsidRPr="00A8009A">
        <w:rPr>
          <w:rStyle w:val="Emphasis"/>
          <w:highlight w:val="cyan"/>
        </w:rPr>
        <w:t>changed the decision pathway</w:t>
      </w:r>
      <w:r w:rsidRPr="00A8009A">
        <w:rPr>
          <w:highlight w:val="cyan"/>
          <w:u w:val="single"/>
        </w:rPr>
        <w:t xml:space="preserve"> from</w:t>
      </w:r>
      <w:r w:rsidRPr="00FD516E">
        <w:rPr>
          <w:u w:val="single"/>
        </w:rPr>
        <w:t xml:space="preserve"> a </w:t>
      </w:r>
      <w:r w:rsidRPr="00A8009A">
        <w:rPr>
          <w:rStyle w:val="Emphasis"/>
          <w:highlight w:val="cyan"/>
        </w:rPr>
        <w:t>casual understanding</w:t>
      </w:r>
      <w:r w:rsidRPr="00A8009A">
        <w:rPr>
          <w:highlight w:val="cyan"/>
          <w:u w:val="single"/>
        </w:rPr>
        <w:t xml:space="preserve"> of </w:t>
      </w:r>
      <w:r w:rsidRPr="00A8009A">
        <w:rPr>
          <w:rStyle w:val="Emphasis"/>
          <w:highlight w:val="cyan"/>
        </w:rPr>
        <w:t>emotionally appealing content</w:t>
      </w:r>
      <w:r w:rsidRPr="00A8009A">
        <w:rPr>
          <w:highlight w:val="cyan"/>
          <w:u w:val="single"/>
        </w:rPr>
        <w:t xml:space="preserve"> to a </w:t>
      </w:r>
      <w:r w:rsidRPr="00A8009A">
        <w:rPr>
          <w:rStyle w:val="Emphasis"/>
          <w:highlight w:val="cyan"/>
        </w:rPr>
        <w:t>deeper understanding</w:t>
      </w:r>
      <w:r w:rsidRPr="00FD516E">
        <w:rPr>
          <w:sz w:val="16"/>
        </w:rPr>
        <w:t xml:space="preserve"> that allowed participants to better express their own subjectivity. </w:t>
      </w:r>
      <w:r w:rsidRPr="00FD516E">
        <w:rPr>
          <w:u w:val="single"/>
        </w:rPr>
        <w:t xml:space="preserve">The change was as much a function of </w:t>
      </w:r>
      <w:r w:rsidRPr="00A8009A">
        <w:rPr>
          <w:rStyle w:val="Emphasis"/>
          <w:highlight w:val="cyan"/>
        </w:rPr>
        <w:t>stripping away</w:t>
      </w:r>
      <w:r w:rsidRPr="00FD516E">
        <w:rPr>
          <w:u w:val="single"/>
        </w:rPr>
        <w:t xml:space="preserve"> the impact of </w:t>
      </w:r>
      <w:r w:rsidRPr="00A8009A">
        <w:rPr>
          <w:rStyle w:val="Emphasis"/>
          <w:highlight w:val="cyan"/>
        </w:rPr>
        <w:t>symbolic arguments</w:t>
      </w:r>
      <w:r w:rsidRPr="00FD516E">
        <w:rPr>
          <w:u w:val="single"/>
        </w:rPr>
        <w:t xml:space="preserve"> as it was due to participants’ </w:t>
      </w:r>
      <w:r w:rsidRPr="00A8009A">
        <w:rPr>
          <w:rStyle w:val="Emphasis"/>
          <w:highlight w:val="cyan"/>
        </w:rPr>
        <w:t>increased</w:t>
      </w:r>
      <w:r w:rsidRPr="00FD516E">
        <w:rPr>
          <w:rStyle w:val="Emphasis"/>
        </w:rPr>
        <w:t xml:space="preserve"> </w:t>
      </w:r>
      <w:r w:rsidRPr="00A8009A">
        <w:rPr>
          <w:rStyle w:val="Emphasis"/>
          <w:highlight w:val="cyan"/>
        </w:rPr>
        <w:t>ability</w:t>
      </w:r>
      <w:r w:rsidRPr="00A8009A">
        <w:rPr>
          <w:highlight w:val="cyan"/>
          <w:u w:val="single"/>
        </w:rPr>
        <w:t xml:space="preserve"> and </w:t>
      </w:r>
      <w:r w:rsidRPr="00A8009A">
        <w:rPr>
          <w:rStyle w:val="Emphasis"/>
          <w:highlight w:val="cyan"/>
        </w:rPr>
        <w:t>willingness</w:t>
      </w:r>
      <w:r w:rsidRPr="00A8009A">
        <w:rPr>
          <w:highlight w:val="cyan"/>
          <w:u w:val="single"/>
        </w:rPr>
        <w:t xml:space="preserve"> to </w:t>
      </w:r>
      <w:r w:rsidRPr="00A8009A">
        <w:rPr>
          <w:rStyle w:val="Emphasis"/>
          <w:highlight w:val="cyan"/>
        </w:rPr>
        <w:t>deal with issue complexity</w:t>
      </w:r>
      <w:r w:rsidRPr="00FD516E">
        <w:rPr>
          <w:sz w:val="16"/>
        </w:rPr>
        <w:t xml:space="preserve">. This suggests that </w:t>
      </w:r>
      <w:r w:rsidRPr="00A8009A">
        <w:rPr>
          <w:highlight w:val="cyan"/>
          <w:u w:val="single"/>
        </w:rPr>
        <w:t>the</w:t>
      </w:r>
      <w:r w:rsidRPr="00FD516E">
        <w:rPr>
          <w:u w:val="single"/>
        </w:rPr>
        <w:t xml:space="preserve"> transformative </w:t>
      </w:r>
      <w:r w:rsidRPr="00A8009A">
        <w:rPr>
          <w:highlight w:val="cyan"/>
          <w:u w:val="single"/>
        </w:rPr>
        <w:t>effect might be</w:t>
      </w:r>
      <w:r w:rsidRPr="00FD516E">
        <w:rPr>
          <w:u w:val="single"/>
        </w:rPr>
        <w:t xml:space="preserve"> more </w:t>
      </w:r>
      <w:r w:rsidRPr="00A8009A">
        <w:rPr>
          <w:rStyle w:val="Emphasis"/>
          <w:highlight w:val="cyan"/>
        </w:rPr>
        <w:t>easily replicated</w:t>
      </w:r>
      <w:r w:rsidRPr="00A8009A">
        <w:rPr>
          <w:highlight w:val="cyan"/>
          <w:u w:val="single"/>
        </w:rPr>
        <w:t xml:space="preserve"> in the</w:t>
      </w:r>
      <w:r w:rsidRPr="00FD516E">
        <w:rPr>
          <w:u w:val="single"/>
        </w:rPr>
        <w:t xml:space="preserve"> wider </w:t>
      </w:r>
      <w:r w:rsidRPr="00A8009A">
        <w:rPr>
          <w:rStyle w:val="Emphasis"/>
          <w:highlight w:val="cyan"/>
        </w:rPr>
        <w:t>public sphere</w:t>
      </w:r>
      <w:r w:rsidRPr="00FD516E">
        <w:rPr>
          <w:u w:val="single"/>
        </w:rPr>
        <w:t xml:space="preserve"> than is ordinarily </w:t>
      </w:r>
    </w:p>
    <w:p w14:paraId="404E30D6" w14:textId="77777777" w:rsidR="00DB3D6B" w:rsidRPr="00AB5C28" w:rsidRDefault="00DB3D6B" w:rsidP="00DB3D6B">
      <w:pPr>
        <w:keepNext/>
        <w:keepLines/>
        <w:spacing w:before="40" w:after="0"/>
        <w:outlineLvl w:val="3"/>
        <w:rPr>
          <w:rFonts w:eastAsiaTheme="majorEastAsia"/>
          <w:b/>
          <w:iCs/>
          <w:sz w:val="26"/>
        </w:rPr>
      </w:pPr>
      <w:r w:rsidRPr="00AB5C28">
        <w:rPr>
          <w:rFonts w:eastAsiaTheme="majorEastAsia"/>
          <w:b/>
          <w:iCs/>
          <w:sz w:val="26"/>
        </w:rPr>
        <w:t xml:space="preserve">Debate </w:t>
      </w:r>
      <w:r w:rsidRPr="00AB5C28">
        <w:rPr>
          <w:rFonts w:eastAsiaTheme="majorEastAsia"/>
          <w:b/>
          <w:iCs/>
          <w:sz w:val="26"/>
          <w:u w:val="single"/>
        </w:rPr>
        <w:t>isn’t</w:t>
      </w:r>
      <w:r w:rsidRPr="00AB5C28">
        <w:rPr>
          <w:rFonts w:eastAsiaTheme="majorEastAsia"/>
          <w:b/>
          <w:iCs/>
          <w:sz w:val="26"/>
        </w:rPr>
        <w:t xml:space="preserve"> a search for truth and </w:t>
      </w:r>
      <w:r w:rsidRPr="00AB5C28">
        <w:rPr>
          <w:rFonts w:eastAsiaTheme="majorEastAsia"/>
          <w:b/>
          <w:iCs/>
          <w:sz w:val="26"/>
          <w:u w:val="single"/>
        </w:rPr>
        <w:t>doesn’t</w:t>
      </w:r>
      <w:r w:rsidRPr="00AB5C28">
        <w:rPr>
          <w:rFonts w:eastAsiaTheme="majorEastAsia"/>
          <w:b/>
          <w:iCs/>
          <w:sz w:val="26"/>
        </w:rPr>
        <w:t xml:space="preserve"> shape subjectivities.</w:t>
      </w:r>
    </w:p>
    <w:p w14:paraId="12B45B49" w14:textId="77777777" w:rsidR="00DB3D6B" w:rsidRPr="00AB5C28" w:rsidRDefault="00DB3D6B" w:rsidP="00DB3D6B">
      <w:r w:rsidRPr="00AB5C28">
        <w:t xml:space="preserve">Catarina </w:t>
      </w:r>
      <w:r w:rsidRPr="00AB5C28">
        <w:rPr>
          <w:b/>
          <w:bCs/>
          <w:sz w:val="28"/>
        </w:rPr>
        <w:t>Novaes 20</w:t>
      </w:r>
      <w:r w:rsidRPr="00AB5C28">
        <w:t>. Professor and University Reach Chair in the Department of Philosophy at the Vrije Universiteit Amsterdam, PhD in Philosophy from Leiden University. “The Role of Trust in Argumentation.” OSSA. 5/4/2020. https://scholar.uwindsor.ca/ossaarchive/OSSA12/Thursday/32</w:t>
      </w:r>
    </w:p>
    <w:p w14:paraId="2C1EB552" w14:textId="77777777" w:rsidR="00DB3D6B" w:rsidRPr="00AB5C28" w:rsidRDefault="00DB3D6B" w:rsidP="00DB3D6B">
      <w:pPr>
        <w:rPr>
          <w:sz w:val="16"/>
        </w:rPr>
      </w:pPr>
      <w:r w:rsidRPr="00AB5C28">
        <w:rPr>
          <w:sz w:val="16"/>
        </w:rPr>
        <w:t xml:space="preserve">Indeed, there is quite some evidence suggesting that </w:t>
      </w:r>
      <w:r w:rsidRPr="00AB5C28">
        <w:rPr>
          <w:highlight w:val="cyan"/>
          <w:u w:val="single"/>
        </w:rPr>
        <w:t>arguments are</w:t>
      </w:r>
      <w:r w:rsidRPr="00AB5C28">
        <w:rPr>
          <w:sz w:val="16"/>
        </w:rPr>
        <w:t xml:space="preserve"> in fact </w:t>
      </w:r>
      <w:r w:rsidRPr="00AB5C28">
        <w:rPr>
          <w:b/>
          <w:iCs/>
          <w:highlight w:val="cyan"/>
          <w:u w:val="single"/>
          <w:bdr w:val="single" w:sz="8" w:space="0" w:color="auto"/>
        </w:rPr>
        <w:t>not</w:t>
      </w:r>
      <w:r w:rsidRPr="00AB5C28">
        <w:rPr>
          <w:u w:val="single"/>
        </w:rPr>
        <w:t xml:space="preserve"> a very </w:t>
      </w:r>
      <w:r w:rsidRPr="00AB5C28">
        <w:rPr>
          <w:highlight w:val="cyan"/>
          <w:u w:val="single"/>
        </w:rPr>
        <w:t>efficient</w:t>
      </w:r>
      <w:r w:rsidRPr="00AB5C28">
        <w:rPr>
          <w:u w:val="single"/>
        </w:rPr>
        <w:t xml:space="preserve"> means </w:t>
      </w:r>
      <w:r w:rsidRPr="00AB5C28">
        <w:rPr>
          <w:highlight w:val="cyan"/>
          <w:u w:val="single"/>
        </w:rPr>
        <w:t xml:space="preserve">to </w:t>
      </w:r>
      <w:r w:rsidRPr="00AB5C28">
        <w:rPr>
          <w:b/>
          <w:iCs/>
          <w:highlight w:val="cyan"/>
          <w:u w:val="single"/>
          <w:bdr w:val="single" w:sz="8" w:space="0" w:color="auto"/>
        </w:rPr>
        <w:t>change minds</w:t>
      </w:r>
      <w:r w:rsidRPr="00AB5C28">
        <w:rPr>
          <w:sz w:val="16"/>
        </w:rPr>
        <w:t xml:space="preserve"> in most real-life situations (Kolbert, 2017) (Gordon-Smith, 2019). </w:t>
      </w:r>
      <w:r w:rsidRPr="00AB5C28">
        <w:rPr>
          <w:highlight w:val="cyan"/>
          <w:u w:val="single"/>
        </w:rPr>
        <w:t>People</w:t>
      </w:r>
      <w:r w:rsidRPr="00AB5C28">
        <w:rPr>
          <w:sz w:val="16"/>
        </w:rPr>
        <w:t xml:space="preserve"> typically </w:t>
      </w:r>
      <w:r w:rsidRPr="00AB5C28">
        <w:rPr>
          <w:u w:val="single"/>
        </w:rPr>
        <w:t xml:space="preserve">do not like to change their minds about firmly entrenched beliefs </w:t>
      </w:r>
      <w:r w:rsidRPr="00AB5C28">
        <w:rPr>
          <w:sz w:val="16"/>
        </w:rPr>
        <w:t xml:space="preserve">they hold, so when they are confronted with arguments or evidence that contradict these beliefs, </w:t>
      </w:r>
      <w:r w:rsidRPr="00AB5C28">
        <w:rPr>
          <w:u w:val="single"/>
        </w:rPr>
        <w:t>they</w:t>
      </w:r>
      <w:r w:rsidRPr="00AB5C28">
        <w:rPr>
          <w:sz w:val="16"/>
        </w:rPr>
        <w:t xml:space="preserve"> tend to either </w:t>
      </w:r>
      <w:r w:rsidRPr="00AB5C28">
        <w:rPr>
          <w:b/>
          <w:iCs/>
          <w:highlight w:val="cyan"/>
          <w:u w:val="single"/>
          <w:bdr w:val="single" w:sz="8" w:space="0" w:color="auto"/>
        </w:rPr>
        <w:t>look away</w:t>
      </w:r>
      <w:r w:rsidRPr="00AB5C28">
        <w:rPr>
          <w:highlight w:val="cyan"/>
          <w:u w:val="single"/>
        </w:rPr>
        <w:t xml:space="preserve"> or</w:t>
      </w:r>
      <w:r w:rsidRPr="00AB5C28">
        <w:rPr>
          <w:sz w:val="16"/>
        </w:rPr>
        <w:t xml:space="preserve"> to </w:t>
      </w:r>
      <w:r w:rsidRPr="00AB5C28">
        <w:rPr>
          <w:b/>
          <w:iCs/>
          <w:highlight w:val="cyan"/>
          <w:u w:val="single"/>
          <w:bdr w:val="single" w:sz="8" w:space="0" w:color="auto"/>
        </w:rPr>
        <w:t>discredit</w:t>
      </w:r>
      <w:r w:rsidRPr="00AB5C28">
        <w:rPr>
          <w:highlight w:val="cyan"/>
          <w:u w:val="single"/>
        </w:rPr>
        <w:t xml:space="preserve"> the source</w:t>
      </w:r>
      <w:r w:rsidRPr="00AB5C28">
        <w:rPr>
          <w:sz w:val="16"/>
        </w:rPr>
        <w:t xml:space="preserve"> of the argument </w:t>
      </w:r>
      <w:r w:rsidRPr="00AB5C28">
        <w:rPr>
          <w:u w:val="single"/>
        </w:rPr>
        <w:t xml:space="preserve">as </w:t>
      </w:r>
      <w:r w:rsidRPr="00AB5C28">
        <w:rPr>
          <w:b/>
          <w:iCs/>
          <w:u w:val="single"/>
          <w:bdr w:val="single" w:sz="8" w:space="0" w:color="auto"/>
        </w:rPr>
        <w:t>unreliable</w:t>
      </w:r>
      <w:r w:rsidRPr="00AB5C28">
        <w:rPr>
          <w:sz w:val="16"/>
        </w:rPr>
        <w:t xml:space="preserve">—a phenomenon </w:t>
      </w:r>
      <w:r w:rsidRPr="00AB5C28">
        <w:rPr>
          <w:u w:val="single"/>
        </w:rPr>
        <w:t>known as “confirmation bias”</w:t>
      </w:r>
      <w:r w:rsidRPr="00AB5C28">
        <w:rPr>
          <w:sz w:val="16"/>
        </w:rPr>
        <w:t xml:space="preserve"> (Nickerson, 1998). </w:t>
      </w:r>
      <w:proofErr w:type="gramStart"/>
      <w:r w:rsidRPr="00AB5C28">
        <w:rPr>
          <w:sz w:val="16"/>
        </w:rPr>
        <w:t xml:space="preserve">In particular, </w:t>
      </w:r>
      <w:r w:rsidRPr="00AB5C28">
        <w:rPr>
          <w:highlight w:val="cyan"/>
          <w:u w:val="single"/>
        </w:rPr>
        <w:t>arguments</w:t>
      </w:r>
      <w:proofErr w:type="gramEnd"/>
      <w:r w:rsidRPr="00AB5C28">
        <w:rPr>
          <w:sz w:val="16"/>
        </w:rPr>
        <w:t xml:space="preserve"> that threaten our core beliefs and our sense of belonging to a group (e.g., political beliefs) typically </w:t>
      </w:r>
      <w:r w:rsidRPr="00AB5C28">
        <w:rPr>
          <w:highlight w:val="cyan"/>
          <w:u w:val="single"/>
        </w:rPr>
        <w:t>trigger</w:t>
      </w:r>
      <w:r w:rsidRPr="00AB5C28">
        <w:rPr>
          <w:sz w:val="16"/>
        </w:rPr>
        <w:t xml:space="preserve"> various forms of </w:t>
      </w:r>
      <w:r w:rsidRPr="00AB5C28">
        <w:rPr>
          <w:highlight w:val="cyan"/>
          <w:u w:val="single"/>
        </w:rPr>
        <w:t>motivated reasoning</w:t>
      </w:r>
      <w:r w:rsidRPr="00AB5C28">
        <w:rPr>
          <w:u w:val="single"/>
        </w:rPr>
        <w:t xml:space="preserve"> whereby </w:t>
      </w:r>
      <w:r w:rsidRPr="00AB5C28">
        <w:rPr>
          <w:highlight w:val="cyan"/>
          <w:u w:val="single"/>
        </w:rPr>
        <w:t>one</w:t>
      </w:r>
      <w:r w:rsidRPr="00AB5C28">
        <w:rPr>
          <w:u w:val="single"/>
        </w:rPr>
        <w:t xml:space="preserve"> outright </w:t>
      </w:r>
      <w:r w:rsidRPr="00AB5C28">
        <w:rPr>
          <w:highlight w:val="cyan"/>
          <w:u w:val="single"/>
        </w:rPr>
        <w:t>rejects</w:t>
      </w:r>
      <w:r w:rsidRPr="00AB5C28">
        <w:rPr>
          <w:u w:val="single"/>
        </w:rPr>
        <w:t xml:space="preserve"> those arguments </w:t>
      </w:r>
      <w:r w:rsidRPr="00AB5C28">
        <w:rPr>
          <w:b/>
          <w:iCs/>
          <w:highlight w:val="cyan"/>
          <w:u w:val="single"/>
          <w:bdr w:val="single" w:sz="8" w:space="0" w:color="auto"/>
        </w:rPr>
        <w:t>without engaging</w:t>
      </w:r>
      <w:r w:rsidRPr="00AB5C28">
        <w:rPr>
          <w:u w:val="single"/>
        </w:rPr>
        <w:t xml:space="preserve"> substantially with </w:t>
      </w:r>
      <w:r w:rsidRPr="00AB5C28">
        <w:rPr>
          <w:highlight w:val="cyan"/>
          <w:u w:val="single"/>
        </w:rPr>
        <w:t xml:space="preserve">their </w:t>
      </w:r>
      <w:r w:rsidRPr="00AB5C28">
        <w:rPr>
          <w:b/>
          <w:iCs/>
          <w:highlight w:val="cyan"/>
          <w:u w:val="single"/>
          <w:bdr w:val="single" w:sz="8" w:space="0" w:color="auto"/>
        </w:rPr>
        <w:t>content</w:t>
      </w:r>
      <w:r w:rsidRPr="00AB5C28">
        <w:rPr>
          <w:sz w:val="16"/>
        </w:rPr>
        <w:t xml:space="preserve"> (Taber &amp; Lodge 2006) (Kahan, 2017). Engaging in </w:t>
      </w:r>
      <w:r w:rsidRPr="00AB5C28">
        <w:rPr>
          <w:highlight w:val="cyan"/>
          <w:u w:val="single"/>
        </w:rPr>
        <w:t>argumentation is</w:t>
      </w:r>
      <w:r w:rsidRPr="00AB5C28">
        <w:rPr>
          <w:sz w:val="16"/>
        </w:rPr>
        <w:t xml:space="preserve"> often </w:t>
      </w:r>
      <w:r w:rsidRPr="00AB5C28">
        <w:rPr>
          <w:highlight w:val="cyan"/>
          <w:u w:val="single"/>
        </w:rPr>
        <w:t xml:space="preserve">a means to </w:t>
      </w:r>
      <w:r w:rsidRPr="00AB5C28">
        <w:rPr>
          <w:b/>
          <w:iCs/>
          <w:highlight w:val="cyan"/>
          <w:u w:val="single"/>
          <w:bdr w:val="single" w:sz="8" w:space="0" w:color="auto"/>
        </w:rPr>
        <w:t>express</w:t>
      </w:r>
      <w:r w:rsidRPr="00AB5C28">
        <w:rPr>
          <w:u w:val="single"/>
        </w:rPr>
        <w:t xml:space="preserve"> and cement social identities </w:t>
      </w:r>
      <w:r w:rsidRPr="00AB5C28">
        <w:rPr>
          <w:highlight w:val="cyan"/>
          <w:u w:val="single"/>
        </w:rPr>
        <w:t>rather than</w:t>
      </w:r>
      <w:r w:rsidRPr="00AB5C28">
        <w:rPr>
          <w:u w:val="single"/>
        </w:rPr>
        <w:t xml:space="preserve"> to </w:t>
      </w:r>
      <w:r w:rsidRPr="00AB5C28">
        <w:rPr>
          <w:highlight w:val="cyan"/>
          <w:u w:val="single"/>
        </w:rPr>
        <w:t>come closer to</w:t>
      </w:r>
      <w:r w:rsidRPr="00AB5C28">
        <w:rPr>
          <w:u w:val="single"/>
        </w:rPr>
        <w:t xml:space="preserve"> the </w:t>
      </w:r>
      <w:r w:rsidRPr="00AB5C28">
        <w:rPr>
          <w:b/>
          <w:iCs/>
          <w:highlight w:val="cyan"/>
          <w:u w:val="single"/>
          <w:bdr w:val="single" w:sz="8" w:space="0" w:color="auto"/>
        </w:rPr>
        <w:t>truth</w:t>
      </w:r>
      <w:r w:rsidRPr="00AB5C28">
        <w:rPr>
          <w:sz w:val="16"/>
        </w:rPr>
        <w:t xml:space="preserve"> (Talisse, 2019).</w:t>
      </w:r>
    </w:p>
    <w:p w14:paraId="311ECE4D" w14:textId="77777777" w:rsidR="00DB3D6B" w:rsidRDefault="00DB3D6B" w:rsidP="00DB3D6B">
      <w:pPr>
        <w:rPr>
          <w:sz w:val="16"/>
        </w:rPr>
      </w:pPr>
      <w:r w:rsidRPr="00AB5C28">
        <w:rPr>
          <w:sz w:val="16"/>
        </w:rPr>
        <w:t xml:space="preserve">Relatedly, when choosing among a vast supply of options, </w:t>
      </w:r>
      <w:r w:rsidRPr="00AB5C28">
        <w:rPr>
          <w:highlight w:val="cyan"/>
          <w:u w:val="single"/>
        </w:rPr>
        <w:t>people</w:t>
      </w:r>
      <w:r w:rsidRPr="00AB5C28">
        <w:rPr>
          <w:sz w:val="16"/>
        </w:rPr>
        <w:t xml:space="preserve"> tend to </w:t>
      </w:r>
      <w:r w:rsidRPr="00AB5C28">
        <w:rPr>
          <w:highlight w:val="cyan"/>
          <w:u w:val="single"/>
        </w:rPr>
        <w:t>gravitate towards</w:t>
      </w:r>
      <w:r w:rsidRPr="00AB5C28">
        <w:rPr>
          <w:sz w:val="16"/>
        </w:rPr>
        <w:t xml:space="preserve"> content and sources that confirm their existing opinions in so-called “echo chambers” and “</w:t>
      </w:r>
      <w:r w:rsidRPr="00AB5C28">
        <w:rPr>
          <w:b/>
          <w:iCs/>
          <w:highlight w:val="cyan"/>
          <w:u w:val="single"/>
          <w:bdr w:val="single" w:sz="8" w:space="0" w:color="auto"/>
        </w:rPr>
        <w:t>epistemic bubbles</w:t>
      </w:r>
      <w:r w:rsidRPr="00AB5C28">
        <w:rPr>
          <w:sz w:val="16"/>
        </w:rPr>
        <w:t xml:space="preserve">” (Nguyen, 2020). These </w:t>
      </w:r>
      <w:r w:rsidRPr="00AB5C28">
        <w:rPr>
          <w:highlight w:val="cyan"/>
          <w:u w:val="single"/>
        </w:rPr>
        <w:t>conversations with like-minded people</w:t>
      </w:r>
      <w:r w:rsidRPr="00AB5C28">
        <w:rPr>
          <w:sz w:val="16"/>
        </w:rPr>
        <w:t xml:space="preserve"> may then </w:t>
      </w:r>
      <w:r w:rsidRPr="00AB5C28">
        <w:rPr>
          <w:b/>
          <w:iCs/>
          <w:highlight w:val="cyan"/>
          <w:u w:val="single"/>
          <w:bdr w:val="single" w:sz="8" w:space="0" w:color="auto"/>
        </w:rPr>
        <w:t>reinforce</w:t>
      </w:r>
      <w:r w:rsidRPr="00AB5C28">
        <w:rPr>
          <w:sz w:val="16"/>
        </w:rPr>
        <w:t xml:space="preserve"> their </w:t>
      </w:r>
      <w:r w:rsidRPr="00AB5C28">
        <w:rPr>
          <w:b/>
          <w:iCs/>
          <w:u w:val="single"/>
          <w:bdr w:val="single" w:sz="8" w:space="0" w:color="auto"/>
        </w:rPr>
        <w:t xml:space="preserve">prior </w:t>
      </w:r>
      <w:r w:rsidRPr="00AB5C28">
        <w:rPr>
          <w:b/>
          <w:iCs/>
          <w:highlight w:val="cyan"/>
          <w:u w:val="single"/>
          <w:bdr w:val="single" w:sz="8" w:space="0" w:color="auto"/>
        </w:rPr>
        <w:t>beliefs</w:t>
      </w:r>
      <w:r w:rsidRPr="00AB5C28">
        <w:rPr>
          <w:sz w:val="16"/>
        </w:rPr>
        <w:t xml:space="preserve"> </w:t>
      </w:r>
      <w:r w:rsidRPr="00AB5C28">
        <w:rPr>
          <w:u w:val="single"/>
        </w:rPr>
        <w:t>and</w:t>
      </w:r>
      <w:r w:rsidRPr="00AB5C28">
        <w:rPr>
          <w:sz w:val="16"/>
        </w:rPr>
        <w:t xml:space="preserve"> even </w:t>
      </w:r>
      <w:r w:rsidRPr="00AB5C28">
        <w:rPr>
          <w:u w:val="single"/>
        </w:rPr>
        <w:t>drive them to</w:t>
      </w:r>
      <w:r w:rsidRPr="00AB5C28">
        <w:rPr>
          <w:sz w:val="16"/>
        </w:rPr>
        <w:t xml:space="preserve"> more </w:t>
      </w:r>
      <w:r w:rsidRPr="00AB5C28">
        <w:rPr>
          <w:u w:val="single"/>
        </w:rPr>
        <w:t>extreme versions</w:t>
      </w:r>
      <w:r w:rsidRPr="00AB5C28">
        <w:rPr>
          <w:sz w:val="16"/>
        </w:rPr>
        <w:t xml:space="preserve"> of those beliefs. In other words, the mere availability of dissenting voices is clearly not sufficient to ensure that knowers remain epistemically alert and consider all sides of a question, as suggested by Mill; there is always the possibility of simply not engaging constructively with these voices and the substance of their arguments in the spirit of a “free exchange of ideas” (or simply not engaging at all!). Moreover, the familiar phenomenon of </w:t>
      </w:r>
      <w:r w:rsidRPr="00AB5C28">
        <w:rPr>
          <w:u w:val="single"/>
        </w:rPr>
        <w:t>polarization</w:t>
      </w:r>
      <w:r w:rsidRPr="00AB5C28">
        <w:rPr>
          <w:sz w:val="16"/>
        </w:rPr>
        <w:t xml:space="preserve"> often </w:t>
      </w:r>
      <w:proofErr w:type="gramStart"/>
      <w:r w:rsidRPr="00AB5C28">
        <w:rPr>
          <w:u w:val="single"/>
        </w:rPr>
        <w:t>arises</w:t>
      </w:r>
      <w:r w:rsidRPr="00AB5C28">
        <w:rPr>
          <w:sz w:val="16"/>
        </w:rPr>
        <w:t>:</w:t>
      </w:r>
      <w:proofErr w:type="gramEnd"/>
      <w:r w:rsidRPr="00AB5C28">
        <w:rPr>
          <w:sz w:val="16"/>
        </w:rPr>
        <w:t xml:space="preserve"> </w:t>
      </w:r>
      <w:r w:rsidRPr="00AB5C28">
        <w:rPr>
          <w:u w:val="single"/>
        </w:rPr>
        <w:t>instead of bringing parties closer together, argumentation and deliberation</w:t>
      </w:r>
      <w:r w:rsidRPr="00AB5C28">
        <w:rPr>
          <w:sz w:val="16"/>
        </w:rPr>
        <w:t xml:space="preserve"> often </w:t>
      </w:r>
      <w:r w:rsidRPr="00AB5C28">
        <w:rPr>
          <w:u w:val="single"/>
        </w:rPr>
        <w:t xml:space="preserve">have the </w:t>
      </w:r>
      <w:r w:rsidRPr="00AB5C28">
        <w:rPr>
          <w:b/>
          <w:iCs/>
          <w:u w:val="single"/>
          <w:bdr w:val="single" w:sz="8" w:space="0" w:color="auto"/>
        </w:rPr>
        <w:t>opposite effect</w:t>
      </w:r>
      <w:r w:rsidRPr="00AB5C28">
        <w:rPr>
          <w:sz w:val="16"/>
        </w:rPr>
        <w:t xml:space="preserve"> </w:t>
      </w:r>
      <w:r w:rsidRPr="00AB5C28">
        <w:rPr>
          <w:u w:val="single"/>
        </w:rPr>
        <w:t>of drawing them</w:t>
      </w:r>
      <w:r w:rsidRPr="00AB5C28">
        <w:rPr>
          <w:sz w:val="16"/>
        </w:rPr>
        <w:t xml:space="preserve"> further </w:t>
      </w:r>
      <w:r w:rsidRPr="00AB5C28">
        <w:rPr>
          <w:u w:val="single"/>
        </w:rPr>
        <w:t>apart</w:t>
      </w:r>
      <w:r w:rsidRPr="00AB5C28">
        <w:rPr>
          <w:sz w:val="16"/>
        </w:rPr>
        <w:t xml:space="preserve"> (Sunstein, 2017).</w:t>
      </w:r>
    </w:p>
    <w:p w14:paraId="05DD2CB4" w14:textId="77777777" w:rsidR="00DB3D6B" w:rsidRDefault="00DB3D6B" w:rsidP="00DB3D6B">
      <w:pPr>
        <w:pStyle w:val="Heading4"/>
      </w:pPr>
      <w:bookmarkStart w:id="0" w:name="_Hlk211707679"/>
      <w:r>
        <w:t xml:space="preserve">Technological </w:t>
      </w:r>
      <w:r>
        <w:rPr>
          <w:u w:val="single"/>
        </w:rPr>
        <w:t>accelerationists</w:t>
      </w:r>
      <w:r>
        <w:t xml:space="preserve"> guarantee </w:t>
      </w:r>
      <w:r w:rsidRPr="00782457">
        <w:rPr>
          <w:u w:val="single"/>
        </w:rPr>
        <w:t>extinction</w:t>
      </w:r>
      <w:r>
        <w:t xml:space="preserve">: debates over the plan are key to </w:t>
      </w:r>
      <w:r w:rsidRPr="00782457">
        <w:rPr>
          <w:u w:val="single"/>
        </w:rPr>
        <w:t>disrupting</w:t>
      </w:r>
      <w:r>
        <w:t xml:space="preserve"> dominant </w:t>
      </w:r>
      <w:r w:rsidRPr="00782457">
        <w:rPr>
          <w:u w:val="single"/>
        </w:rPr>
        <w:t>narratives</w:t>
      </w:r>
      <w:r>
        <w:t xml:space="preserve"> and pushing the field towards </w:t>
      </w:r>
      <w:r w:rsidRPr="00782457">
        <w:rPr>
          <w:u w:val="single"/>
        </w:rPr>
        <w:t>social alignment</w:t>
      </w:r>
      <w:r>
        <w:t xml:space="preserve">. </w:t>
      </w:r>
    </w:p>
    <w:p w14:paraId="1108A8DF" w14:textId="77777777" w:rsidR="00DB3D6B" w:rsidRPr="00782457" w:rsidRDefault="00DB3D6B" w:rsidP="00DB3D6B">
      <w:r>
        <w:rPr>
          <w:rStyle w:val="Style13ptBold"/>
        </w:rPr>
        <w:t xml:space="preserve">Lanier 25 </w:t>
      </w:r>
      <w:r w:rsidRPr="00782457">
        <w:t>[Jaron Lanier; Doctor of Science from NJIT &amp; Honorary Degree from Franklin &amp; Marshall College. April 17, “The dangerous fantasies driving the quest for super-intelligent AI” https://www.nature.com/articles/d41586-025-01145-5.epdf?sharing_token=BLXW3MMmX1B3gNrSNiUpUNRgN0jAjWel9jnR3ZoTv0PzeVk7jIZanQRmuwtDl3xaZICsxjd6wQvuCzo5gRj9qHzD50ERolYCDYSPAvl4_DEvxpl_4gptMCAGKlp8eyQJhADhADQLsRqGZh6ZhjIyg87Xwphd22WrjxCUBMoSdlQ%3D. Minion]</w:t>
      </w:r>
    </w:p>
    <w:p w14:paraId="14431E53" w14:textId="77777777" w:rsidR="00DB3D6B" w:rsidRPr="0004512C" w:rsidRDefault="00DB3D6B" w:rsidP="00DB3D6B">
      <w:pPr>
        <w:rPr>
          <w:sz w:val="14"/>
        </w:rPr>
      </w:pPr>
      <w:r w:rsidRPr="0004512C">
        <w:rPr>
          <w:sz w:val="14"/>
        </w:rPr>
        <w:t xml:space="preserve">Science journalist Adam Becker’s More Everything Forever is a compelling survey of the </w:t>
      </w:r>
      <w:r w:rsidRPr="00782457">
        <w:rPr>
          <w:rStyle w:val="Emphasis"/>
          <w:highlight w:val="cyan"/>
        </w:rPr>
        <w:t xml:space="preserve">ideas </w:t>
      </w:r>
      <w:proofErr w:type="gramStart"/>
      <w:r w:rsidRPr="00782457">
        <w:rPr>
          <w:rStyle w:val="Emphasis"/>
          <w:highlight w:val="cyan"/>
        </w:rPr>
        <w:t>espoused</w:t>
      </w:r>
      <w:proofErr w:type="gramEnd"/>
      <w:r w:rsidRPr="00782457">
        <w:rPr>
          <w:rStyle w:val="StyleUnderline"/>
          <w:highlight w:val="cyan"/>
        </w:rPr>
        <w:t xml:space="preserve"> by</w:t>
      </w:r>
      <w:r w:rsidRPr="0004512C">
        <w:rPr>
          <w:sz w:val="14"/>
        </w:rPr>
        <w:t xml:space="preserve"> a band of </w:t>
      </w:r>
      <w:r w:rsidRPr="00782457">
        <w:rPr>
          <w:rStyle w:val="Emphasis"/>
          <w:highlight w:val="cyan"/>
        </w:rPr>
        <w:t>futurist thinkers</w:t>
      </w:r>
      <w:r w:rsidRPr="0004512C">
        <w:rPr>
          <w:sz w:val="14"/>
        </w:rPr>
        <w:t xml:space="preserve"> </w:t>
      </w:r>
      <w:r w:rsidRPr="00C42308">
        <w:rPr>
          <w:rStyle w:val="StyleUnderline"/>
        </w:rPr>
        <w:t xml:space="preserve">who have </w:t>
      </w:r>
      <w:r w:rsidRPr="00782457">
        <w:rPr>
          <w:rStyle w:val="StyleUnderline"/>
          <w:highlight w:val="cyan"/>
        </w:rPr>
        <w:t>championed</w:t>
      </w:r>
      <w:r w:rsidRPr="0004512C">
        <w:rPr>
          <w:sz w:val="14"/>
        </w:rPr>
        <w:t xml:space="preserve"> — and profited from — a </w:t>
      </w:r>
      <w:r w:rsidRPr="00782457">
        <w:rPr>
          <w:rStyle w:val="Emphasis"/>
          <w:highlight w:val="cyan"/>
        </w:rPr>
        <w:t>boundless faith</w:t>
      </w:r>
      <w:r w:rsidRPr="0004512C">
        <w:rPr>
          <w:sz w:val="14"/>
          <w:highlight w:val="cyan"/>
        </w:rPr>
        <w:t xml:space="preserve"> </w:t>
      </w:r>
      <w:r w:rsidRPr="00782457">
        <w:rPr>
          <w:rStyle w:val="StyleUnderline"/>
          <w:highlight w:val="cyan"/>
        </w:rPr>
        <w:t>in</w:t>
      </w:r>
      <w:r w:rsidRPr="0004512C">
        <w:rPr>
          <w:sz w:val="14"/>
        </w:rPr>
        <w:t xml:space="preserve"> the power of artificial intelligence (</w:t>
      </w:r>
      <w:r w:rsidRPr="00782457">
        <w:rPr>
          <w:rStyle w:val="Emphasis"/>
          <w:highlight w:val="cyan"/>
        </w:rPr>
        <w:t>AI</w:t>
      </w:r>
      <w:r w:rsidRPr="0004512C">
        <w:rPr>
          <w:sz w:val="14"/>
        </w:rPr>
        <w:t xml:space="preserve">). He relates encounters with the self-proclaimed elders of the field, including futurist and Google engineer Ray Kurzweil, Silicon Valley investor Marc Andreessen and AI theorist Eliezer Yudkowsky, who warns of </w:t>
      </w:r>
      <w:r w:rsidRPr="00782457">
        <w:rPr>
          <w:rStyle w:val="Emphasis"/>
          <w:highlight w:val="cyan"/>
        </w:rPr>
        <w:t>existential risks</w:t>
      </w:r>
      <w:r w:rsidRPr="0004512C">
        <w:rPr>
          <w:sz w:val="14"/>
        </w:rPr>
        <w:t xml:space="preserve"> </w:t>
      </w:r>
      <w:r w:rsidRPr="00C42308">
        <w:rPr>
          <w:rStyle w:val="StyleUnderline"/>
        </w:rPr>
        <w:t>posed by</w:t>
      </w:r>
      <w:r w:rsidRPr="0004512C">
        <w:rPr>
          <w:sz w:val="14"/>
        </w:rPr>
        <w:t xml:space="preserve"> </w:t>
      </w:r>
      <w:r w:rsidRPr="00C42308">
        <w:rPr>
          <w:rStyle w:val="Emphasis"/>
        </w:rPr>
        <w:t>a</w:t>
      </w:r>
      <w:r w:rsidRPr="0004512C">
        <w:rPr>
          <w:sz w:val="14"/>
        </w:rPr>
        <w:t xml:space="preserve">rtificial </w:t>
      </w:r>
      <w:proofErr w:type="gramStart"/>
      <w:r w:rsidRPr="00C42308">
        <w:rPr>
          <w:rStyle w:val="Emphasis"/>
        </w:rPr>
        <w:t>i</w:t>
      </w:r>
      <w:r w:rsidRPr="0004512C">
        <w:rPr>
          <w:sz w:val="14"/>
        </w:rPr>
        <w:t>ntel-</w:t>
      </w:r>
      <w:proofErr w:type="spellStart"/>
      <w:r w:rsidRPr="0004512C">
        <w:rPr>
          <w:sz w:val="14"/>
        </w:rPr>
        <w:t>ligence</w:t>
      </w:r>
      <w:proofErr w:type="spellEnd"/>
      <w:proofErr w:type="gramEnd"/>
      <w:r w:rsidRPr="0004512C">
        <w:rPr>
          <w:sz w:val="14"/>
        </w:rPr>
        <w:t xml:space="preserve">. The </w:t>
      </w:r>
      <w:r w:rsidRPr="00C42308">
        <w:rPr>
          <w:rStyle w:val="StyleUnderline"/>
        </w:rPr>
        <w:t>result is</w:t>
      </w:r>
      <w:r w:rsidRPr="0004512C">
        <w:rPr>
          <w:sz w:val="14"/>
        </w:rPr>
        <w:t xml:space="preserve"> disturbing, although </w:t>
      </w:r>
      <w:r w:rsidRPr="00782457">
        <w:rPr>
          <w:rStyle w:val="StyleUnderline"/>
          <w:highlight w:val="cyan"/>
        </w:rPr>
        <w:t>accurate</w:t>
      </w:r>
      <w:r w:rsidRPr="0004512C">
        <w:rPr>
          <w:sz w:val="14"/>
        </w:rPr>
        <w:t xml:space="preserve"> </w:t>
      </w:r>
      <w:r w:rsidRPr="0004512C">
        <w:rPr>
          <w:rFonts w:hint="eastAsia"/>
          <w:sz w:val="14"/>
        </w:rPr>
        <w:t>—</w:t>
      </w:r>
      <w:r w:rsidRPr="0004512C">
        <w:rPr>
          <w:sz w:val="14"/>
        </w:rPr>
        <w:t xml:space="preserve"> as I can attest, as a </w:t>
      </w:r>
      <w:r w:rsidRPr="00782457">
        <w:rPr>
          <w:rStyle w:val="Emphasis"/>
          <w:highlight w:val="cyan"/>
        </w:rPr>
        <w:t>computer scientist</w:t>
      </w:r>
      <w:r w:rsidRPr="0004512C">
        <w:rPr>
          <w:sz w:val="14"/>
        </w:rPr>
        <w:t xml:space="preserve"> who has interacted with many of the people </w:t>
      </w:r>
      <w:r w:rsidRPr="00782457">
        <w:rPr>
          <w:rStyle w:val="StyleUnderline"/>
          <w:highlight w:val="cyan"/>
        </w:rPr>
        <w:t>interviewed</w:t>
      </w:r>
      <w:r w:rsidRPr="0004512C">
        <w:rPr>
          <w:sz w:val="14"/>
        </w:rPr>
        <w:t xml:space="preserve"> in the book.</w:t>
      </w:r>
    </w:p>
    <w:p w14:paraId="6DEF092D" w14:textId="77777777" w:rsidR="00DB3D6B" w:rsidRPr="0004512C" w:rsidRDefault="00DB3D6B" w:rsidP="00DB3D6B">
      <w:pPr>
        <w:rPr>
          <w:sz w:val="14"/>
        </w:rPr>
      </w:pPr>
      <w:r w:rsidRPr="0004512C">
        <w:rPr>
          <w:sz w:val="14"/>
        </w:rPr>
        <w:t xml:space="preserve">The </w:t>
      </w:r>
      <w:r w:rsidRPr="00C42308">
        <w:rPr>
          <w:rStyle w:val="StyleUnderline"/>
        </w:rPr>
        <w:t>ideas promoted by ‘</w:t>
      </w:r>
      <w:r w:rsidRPr="00782457">
        <w:rPr>
          <w:rStyle w:val="Emphasis"/>
          <w:highlight w:val="cyan"/>
        </w:rPr>
        <w:t>techno-</w:t>
      </w:r>
      <w:proofErr w:type="gramStart"/>
      <w:r w:rsidRPr="00782457">
        <w:rPr>
          <w:rStyle w:val="Emphasis"/>
          <w:highlight w:val="cyan"/>
        </w:rPr>
        <w:t>extremists’</w:t>
      </w:r>
      <w:proofErr w:type="gramEnd"/>
      <w:r w:rsidRPr="0004512C">
        <w:rPr>
          <w:sz w:val="14"/>
        </w:rPr>
        <w:t xml:space="preserve"> </w:t>
      </w:r>
      <w:r w:rsidRPr="00C42308">
        <w:rPr>
          <w:rStyle w:val="StyleUnderline"/>
        </w:rPr>
        <w:t>lie on a broad spectrum</w:t>
      </w:r>
      <w:r w:rsidRPr="0004512C">
        <w:rPr>
          <w:sz w:val="14"/>
        </w:rPr>
        <w:t>, yet there are con-</w:t>
      </w:r>
      <w:proofErr w:type="spellStart"/>
      <w:r w:rsidRPr="0004512C">
        <w:rPr>
          <w:sz w:val="14"/>
        </w:rPr>
        <w:t>necting</w:t>
      </w:r>
      <w:proofErr w:type="spellEnd"/>
      <w:r w:rsidRPr="0004512C">
        <w:rPr>
          <w:sz w:val="14"/>
        </w:rPr>
        <w:t xml:space="preserve"> threads. </w:t>
      </w:r>
      <w:r w:rsidRPr="00BB67A4">
        <w:rPr>
          <w:rStyle w:val="StyleUnderline"/>
        </w:rPr>
        <w:t xml:space="preserve">Almost </w:t>
      </w:r>
      <w:proofErr w:type="gramStart"/>
      <w:r w:rsidRPr="00BB67A4">
        <w:rPr>
          <w:rStyle w:val="StyleUnderline"/>
        </w:rPr>
        <w:t>all of</w:t>
      </w:r>
      <w:proofErr w:type="gramEnd"/>
      <w:r w:rsidRPr="00BB67A4">
        <w:rPr>
          <w:rStyle w:val="StyleUnderline"/>
        </w:rPr>
        <w:t xml:space="preserve"> these people </w:t>
      </w:r>
      <w:r w:rsidRPr="00782457">
        <w:rPr>
          <w:rStyle w:val="Emphasis"/>
          <w:highlight w:val="cyan"/>
        </w:rPr>
        <w:t>believe</w:t>
      </w:r>
      <w:r w:rsidRPr="0004512C">
        <w:rPr>
          <w:sz w:val="14"/>
        </w:rPr>
        <w:t xml:space="preserve">, Becker writes, that most </w:t>
      </w:r>
      <w:r w:rsidRPr="00782457">
        <w:rPr>
          <w:rStyle w:val="Emphasis"/>
          <w:highlight w:val="cyan"/>
        </w:rPr>
        <w:t>problems</w:t>
      </w:r>
      <w:r w:rsidRPr="00782457">
        <w:rPr>
          <w:rStyle w:val="StyleUnderline"/>
          <w:highlight w:val="cyan"/>
        </w:rPr>
        <w:t xml:space="preserve"> can be </w:t>
      </w:r>
      <w:r w:rsidRPr="00782457">
        <w:rPr>
          <w:rStyle w:val="Emphasis"/>
          <w:highlight w:val="cyan"/>
        </w:rPr>
        <w:t>solved by</w:t>
      </w:r>
      <w:r w:rsidRPr="0004512C">
        <w:rPr>
          <w:sz w:val="14"/>
        </w:rPr>
        <w:t xml:space="preserve"> the application of computer science. And many of them consider that </w:t>
      </w:r>
      <w:proofErr w:type="gramStart"/>
      <w:r w:rsidRPr="0004512C">
        <w:rPr>
          <w:sz w:val="14"/>
        </w:rPr>
        <w:t>free-</w:t>
      </w:r>
      <w:proofErr w:type="spellStart"/>
      <w:r w:rsidRPr="0004512C">
        <w:rPr>
          <w:sz w:val="14"/>
        </w:rPr>
        <w:t>dom</w:t>
      </w:r>
      <w:proofErr w:type="spellEnd"/>
      <w:proofErr w:type="gramEnd"/>
      <w:r w:rsidRPr="0004512C">
        <w:rPr>
          <w:sz w:val="14"/>
        </w:rPr>
        <w:t xml:space="preserve"> consists of </w:t>
      </w:r>
      <w:r w:rsidRPr="00782457">
        <w:rPr>
          <w:rStyle w:val="Emphasis"/>
          <w:highlight w:val="cyan"/>
        </w:rPr>
        <w:t>free markets</w:t>
      </w:r>
      <w:r w:rsidRPr="0004512C">
        <w:rPr>
          <w:sz w:val="14"/>
        </w:rPr>
        <w:t xml:space="preserve"> and not much else. Their </w:t>
      </w:r>
      <w:r w:rsidRPr="00BB67A4">
        <w:rPr>
          <w:rStyle w:val="StyleUnderline"/>
        </w:rPr>
        <w:t xml:space="preserve">deepest </w:t>
      </w:r>
      <w:r w:rsidRPr="00782457">
        <w:rPr>
          <w:rStyle w:val="Emphasis"/>
          <w:highlight w:val="cyan"/>
        </w:rPr>
        <w:t>desire</w:t>
      </w:r>
      <w:r w:rsidRPr="00782457">
        <w:rPr>
          <w:rStyle w:val="StyleUnderline"/>
          <w:highlight w:val="cyan"/>
        </w:rPr>
        <w:t xml:space="preserve"> is to </w:t>
      </w:r>
      <w:r w:rsidRPr="00782457">
        <w:rPr>
          <w:rStyle w:val="Emphasis"/>
          <w:highlight w:val="cyan"/>
        </w:rPr>
        <w:t>transcend</w:t>
      </w:r>
      <w:r w:rsidRPr="00BB67A4">
        <w:rPr>
          <w:rStyle w:val="StyleUnderline"/>
        </w:rPr>
        <w:t xml:space="preserve"> all </w:t>
      </w:r>
      <w:r w:rsidRPr="00782457">
        <w:rPr>
          <w:rStyle w:val="Emphasis"/>
          <w:highlight w:val="cyan"/>
        </w:rPr>
        <w:t>limits</w:t>
      </w:r>
      <w:r w:rsidRPr="00BB67A4">
        <w:rPr>
          <w:rStyle w:val="StyleUnderline"/>
        </w:rPr>
        <w:t xml:space="preserve"> in pursuit of eternal </w:t>
      </w:r>
      <w:r w:rsidRPr="00BB67A4">
        <w:rPr>
          <w:rStyle w:val="Emphasis"/>
        </w:rPr>
        <w:t>growth</w:t>
      </w:r>
      <w:r w:rsidRPr="0004512C">
        <w:rPr>
          <w:sz w:val="14"/>
        </w:rPr>
        <w:t xml:space="preserve">. </w:t>
      </w:r>
      <w:r w:rsidRPr="00BB67A4">
        <w:rPr>
          <w:rStyle w:val="StyleUnderline"/>
        </w:rPr>
        <w:t>Planetary resource limits can be circumvented by space travel</w:t>
      </w:r>
      <w:r w:rsidRPr="0004512C">
        <w:rPr>
          <w:sz w:val="14"/>
        </w:rPr>
        <w:t xml:space="preserve">, </w:t>
      </w:r>
      <w:r w:rsidRPr="00BB67A4">
        <w:rPr>
          <w:rStyle w:val="StyleUnderline"/>
        </w:rPr>
        <w:t>and those imposed by human biology can be sidestepped by uploading one’s mind onto a computer that lasts, potentially, forever</w:t>
      </w:r>
      <w:r w:rsidRPr="0004512C">
        <w:rPr>
          <w:sz w:val="14"/>
        </w:rPr>
        <w:t>.</w:t>
      </w:r>
    </w:p>
    <w:p w14:paraId="063FF7F1" w14:textId="77777777" w:rsidR="00DB3D6B" w:rsidRPr="0004512C" w:rsidRDefault="00DB3D6B" w:rsidP="00DB3D6B">
      <w:pPr>
        <w:rPr>
          <w:sz w:val="14"/>
        </w:rPr>
      </w:pPr>
      <w:r w:rsidRPr="0004512C">
        <w:rPr>
          <w:sz w:val="14"/>
        </w:rPr>
        <w:t>This ideology of “</w:t>
      </w:r>
      <w:r w:rsidRPr="00BB67A4">
        <w:rPr>
          <w:rStyle w:val="StyleUnderline"/>
        </w:rPr>
        <w:t>technological salvation</w:t>
      </w:r>
      <w:r w:rsidRPr="0004512C">
        <w:rPr>
          <w:sz w:val="14"/>
        </w:rPr>
        <w:t xml:space="preserve">”, as Becker calls it, neatly </w:t>
      </w:r>
      <w:r w:rsidRPr="0004512C">
        <w:rPr>
          <w:rStyle w:val="StyleUnderline"/>
          <w:highlight w:val="cyan"/>
        </w:rPr>
        <w:t>fits into</w:t>
      </w:r>
      <w:r w:rsidRPr="00BB67A4">
        <w:rPr>
          <w:rStyle w:val="StyleUnderline"/>
        </w:rPr>
        <w:t xml:space="preserve"> the </w:t>
      </w:r>
      <w:r w:rsidRPr="0004512C">
        <w:rPr>
          <w:rStyle w:val="StyleUnderline"/>
          <w:highlight w:val="cyan"/>
        </w:rPr>
        <w:t>logic of</w:t>
      </w:r>
      <w:r w:rsidRPr="0004512C">
        <w:rPr>
          <w:sz w:val="14"/>
          <w:highlight w:val="cyan"/>
        </w:rPr>
        <w:t xml:space="preserve"> </w:t>
      </w:r>
      <w:r w:rsidRPr="0004512C">
        <w:rPr>
          <w:sz w:val="14"/>
        </w:rPr>
        <w:t xml:space="preserve">a certain strain of </w:t>
      </w:r>
      <w:r w:rsidRPr="0004512C">
        <w:rPr>
          <w:rStyle w:val="StyleUnderline"/>
          <w:highlight w:val="cyan"/>
        </w:rPr>
        <w:t>capitalism</w:t>
      </w:r>
      <w:r w:rsidRPr="0004512C">
        <w:rPr>
          <w:sz w:val="14"/>
        </w:rPr>
        <w:t xml:space="preserve">, which might explain its appeal among thought leaders in the tech industry. </w:t>
      </w:r>
      <w:r w:rsidRPr="0004512C">
        <w:rPr>
          <w:rStyle w:val="Emphasis"/>
          <w:highlight w:val="cyan"/>
        </w:rPr>
        <w:t>Engaging</w:t>
      </w:r>
      <w:r w:rsidRPr="0004512C">
        <w:rPr>
          <w:rStyle w:val="StyleUnderline"/>
          <w:highlight w:val="cyan"/>
        </w:rPr>
        <w:t xml:space="preserve"> with</w:t>
      </w:r>
      <w:r w:rsidRPr="00BB67A4">
        <w:rPr>
          <w:rStyle w:val="StyleUnderline"/>
        </w:rPr>
        <w:t xml:space="preserve"> these </w:t>
      </w:r>
      <w:r w:rsidRPr="0004512C">
        <w:rPr>
          <w:rStyle w:val="Emphasis"/>
          <w:highlight w:val="cyan"/>
        </w:rPr>
        <w:t>tech-infused visions</w:t>
      </w:r>
      <w:r w:rsidRPr="0004512C">
        <w:rPr>
          <w:sz w:val="14"/>
        </w:rPr>
        <w:t xml:space="preserve"> </w:t>
      </w:r>
      <w:r w:rsidRPr="00BB67A4">
        <w:rPr>
          <w:rStyle w:val="StyleUnderline"/>
        </w:rPr>
        <w:t>is</w:t>
      </w:r>
      <w:r w:rsidRPr="0004512C">
        <w:rPr>
          <w:sz w:val="14"/>
        </w:rPr>
        <w:t xml:space="preserve"> </w:t>
      </w:r>
      <w:r w:rsidRPr="0004512C">
        <w:rPr>
          <w:rStyle w:val="Emphasis"/>
          <w:highlight w:val="cyan"/>
        </w:rPr>
        <w:t>necessary</w:t>
      </w:r>
      <w:r w:rsidRPr="0004512C">
        <w:rPr>
          <w:sz w:val="14"/>
        </w:rPr>
        <w:t xml:space="preserve"> </w:t>
      </w:r>
      <w:r w:rsidRPr="00BB67A4">
        <w:rPr>
          <w:rStyle w:val="StyleUnderline"/>
        </w:rPr>
        <w:t xml:space="preserve">because they are starting to </w:t>
      </w:r>
      <w:r w:rsidRPr="0004512C">
        <w:rPr>
          <w:rStyle w:val="Emphasis"/>
          <w:highlight w:val="cyan"/>
        </w:rPr>
        <w:t>affect how society</w:t>
      </w:r>
      <w:r w:rsidRPr="0004512C">
        <w:rPr>
          <w:rStyle w:val="StyleUnderline"/>
          <w:highlight w:val="cyan"/>
        </w:rPr>
        <w:t xml:space="preserve"> is</w:t>
      </w:r>
      <w:r w:rsidRPr="00BB67A4">
        <w:rPr>
          <w:rStyle w:val="StyleUnderline"/>
        </w:rPr>
        <w:t xml:space="preserve"> </w:t>
      </w:r>
      <w:r w:rsidRPr="0004512C">
        <w:rPr>
          <w:rStyle w:val="Emphasis"/>
          <w:highlight w:val="cyan"/>
        </w:rPr>
        <w:t>governed</w:t>
      </w:r>
      <w:r w:rsidRPr="0004512C">
        <w:rPr>
          <w:sz w:val="14"/>
        </w:rPr>
        <w:t>.</w:t>
      </w:r>
    </w:p>
    <w:p w14:paraId="5F177DF0" w14:textId="77777777" w:rsidR="00DB3D6B" w:rsidRPr="0004512C" w:rsidRDefault="00DB3D6B" w:rsidP="00DB3D6B">
      <w:pPr>
        <w:rPr>
          <w:sz w:val="14"/>
        </w:rPr>
      </w:pPr>
      <w:r w:rsidRPr="0004512C">
        <w:rPr>
          <w:sz w:val="14"/>
        </w:rPr>
        <w:t xml:space="preserve">Is </w:t>
      </w:r>
      <w:r w:rsidRPr="0004512C">
        <w:rPr>
          <w:rStyle w:val="Emphasis"/>
          <w:highlight w:val="cyan"/>
        </w:rPr>
        <w:t>humanity’s fate</w:t>
      </w:r>
      <w:r w:rsidRPr="0004512C">
        <w:rPr>
          <w:sz w:val="14"/>
        </w:rPr>
        <w:t xml:space="preserve"> really </w:t>
      </w:r>
      <w:r w:rsidRPr="0004512C">
        <w:rPr>
          <w:rStyle w:val="StyleUnderline"/>
          <w:highlight w:val="cyan"/>
        </w:rPr>
        <w:t xml:space="preserve">in the </w:t>
      </w:r>
      <w:r w:rsidRPr="0004512C">
        <w:rPr>
          <w:rStyle w:val="Emphasis"/>
          <w:highlight w:val="cyan"/>
        </w:rPr>
        <w:t>hands</w:t>
      </w:r>
      <w:r w:rsidRPr="0004512C">
        <w:rPr>
          <w:rStyle w:val="StyleUnderline"/>
          <w:highlight w:val="cyan"/>
        </w:rPr>
        <w:t xml:space="preserve"> of </w:t>
      </w:r>
      <w:r w:rsidRPr="0004512C">
        <w:rPr>
          <w:rStyle w:val="Emphasis"/>
          <w:highlight w:val="cyan"/>
        </w:rPr>
        <w:t>self-anointed visionaries</w:t>
      </w:r>
      <w:r w:rsidRPr="0004512C">
        <w:rPr>
          <w:sz w:val="14"/>
        </w:rPr>
        <w:t xml:space="preserve"> </w:t>
      </w:r>
      <w:r w:rsidRPr="00BB67A4">
        <w:rPr>
          <w:rStyle w:val="StyleUnderline"/>
        </w:rPr>
        <w:t xml:space="preserve">who believe they are the </w:t>
      </w:r>
      <w:r w:rsidRPr="00BB67A4">
        <w:rPr>
          <w:rStyle w:val="Emphasis"/>
        </w:rPr>
        <w:t>most important</w:t>
      </w:r>
      <w:r w:rsidRPr="0004512C">
        <w:rPr>
          <w:sz w:val="14"/>
        </w:rPr>
        <w:t xml:space="preserve"> </w:t>
      </w:r>
      <w:r w:rsidRPr="00BB67A4">
        <w:rPr>
          <w:rStyle w:val="StyleUnderline"/>
        </w:rPr>
        <w:t>and</w:t>
      </w:r>
      <w:r w:rsidRPr="0004512C">
        <w:rPr>
          <w:sz w:val="14"/>
        </w:rPr>
        <w:t xml:space="preserve"> </w:t>
      </w:r>
      <w:r w:rsidRPr="00BB67A4">
        <w:rPr>
          <w:rStyle w:val="Emphasis"/>
        </w:rPr>
        <w:t>smartest people</w:t>
      </w:r>
      <w:r w:rsidRPr="0004512C">
        <w:rPr>
          <w:sz w:val="14"/>
        </w:rPr>
        <w:t xml:space="preserve"> </w:t>
      </w:r>
      <w:r w:rsidRPr="00BB67A4">
        <w:rPr>
          <w:rStyle w:val="StyleUnderline"/>
        </w:rPr>
        <w:t>ever</w:t>
      </w:r>
      <w:r w:rsidRPr="0004512C">
        <w:rPr>
          <w:sz w:val="14"/>
        </w:rPr>
        <w:t xml:space="preserve">? Becker’s account, although unsettling, is from a less terrifying time than the present. It was written before </w:t>
      </w:r>
      <w:r w:rsidRPr="00BB67A4">
        <w:rPr>
          <w:rStyle w:val="StyleUnderline"/>
        </w:rPr>
        <w:t xml:space="preserve">billionaire businessman Elon </w:t>
      </w:r>
      <w:r w:rsidRPr="0004512C">
        <w:rPr>
          <w:rStyle w:val="Emphasis"/>
          <w:highlight w:val="cyan"/>
        </w:rPr>
        <w:t>Musk</w:t>
      </w:r>
      <w:r w:rsidRPr="0004512C">
        <w:rPr>
          <w:rStyle w:val="StyleUnderline"/>
          <w:highlight w:val="cyan"/>
        </w:rPr>
        <w:t xml:space="preserve"> took </w:t>
      </w:r>
      <w:r w:rsidRPr="0004512C">
        <w:rPr>
          <w:rStyle w:val="Emphasis"/>
          <w:highlight w:val="cyan"/>
        </w:rPr>
        <w:t>control</w:t>
      </w:r>
      <w:r w:rsidRPr="0004512C">
        <w:rPr>
          <w:rStyle w:val="StyleUnderline"/>
          <w:highlight w:val="cyan"/>
        </w:rPr>
        <w:t xml:space="preserve"> of</w:t>
      </w:r>
      <w:r w:rsidRPr="00BB67A4">
        <w:rPr>
          <w:rStyle w:val="StyleUnderline"/>
        </w:rPr>
        <w:t xml:space="preserve"> the </w:t>
      </w:r>
      <w:r w:rsidRPr="0004512C">
        <w:rPr>
          <w:rStyle w:val="StyleUnderline"/>
          <w:highlight w:val="cyan"/>
        </w:rPr>
        <w:t xml:space="preserve">US </w:t>
      </w:r>
      <w:r w:rsidRPr="0004512C">
        <w:rPr>
          <w:rStyle w:val="Emphasis"/>
          <w:highlight w:val="cyan"/>
        </w:rPr>
        <w:t>government</w:t>
      </w:r>
      <w:r w:rsidRPr="00BB67A4">
        <w:rPr>
          <w:rStyle w:val="StyleUnderline"/>
        </w:rPr>
        <w:t xml:space="preserve"> and began </w:t>
      </w:r>
      <w:r w:rsidRPr="0004512C">
        <w:rPr>
          <w:rStyle w:val="Emphasis"/>
          <w:highlight w:val="cyan"/>
        </w:rPr>
        <w:t>dismantling</w:t>
      </w:r>
      <w:r w:rsidRPr="00BB67A4">
        <w:rPr>
          <w:rStyle w:val="StyleUnderline"/>
        </w:rPr>
        <w:t xml:space="preserve"> its </w:t>
      </w:r>
      <w:r w:rsidRPr="0004512C">
        <w:rPr>
          <w:rStyle w:val="Emphasis"/>
          <w:highlight w:val="cyan"/>
        </w:rPr>
        <w:t>agencies</w:t>
      </w:r>
      <w:r w:rsidRPr="0004512C">
        <w:rPr>
          <w:sz w:val="14"/>
        </w:rPr>
        <w:t>. Perhaps Musk views governance as a relic in a world in which AI is about to either solve all our problems or destroy us all.</w:t>
      </w:r>
    </w:p>
    <w:p w14:paraId="23475288" w14:textId="77777777" w:rsidR="00DB3D6B" w:rsidRPr="0004512C" w:rsidRDefault="00DB3D6B" w:rsidP="00DB3D6B">
      <w:pPr>
        <w:rPr>
          <w:sz w:val="14"/>
        </w:rPr>
      </w:pPr>
      <w:r w:rsidRPr="0004512C">
        <w:rPr>
          <w:sz w:val="14"/>
        </w:rPr>
        <w:t>Faith in code</w:t>
      </w:r>
    </w:p>
    <w:p w14:paraId="0235E5EE" w14:textId="77777777" w:rsidR="00DB3D6B" w:rsidRPr="0004512C" w:rsidRDefault="00DB3D6B" w:rsidP="00DB3D6B">
      <w:pPr>
        <w:rPr>
          <w:sz w:val="14"/>
        </w:rPr>
      </w:pPr>
      <w:r w:rsidRPr="0004512C">
        <w:rPr>
          <w:sz w:val="14"/>
        </w:rPr>
        <w:t>Becker is a fine chronicler and a valuable historian. He traces the roots of trans-humanism</w:t>
      </w:r>
      <w:r w:rsidRPr="0004512C">
        <w:rPr>
          <w:rFonts w:hint="eastAsia"/>
          <w:sz w:val="14"/>
        </w:rPr>
        <w:t>—</w:t>
      </w:r>
      <w:r w:rsidRPr="0004512C">
        <w:rPr>
          <w:sz w:val="14"/>
        </w:rPr>
        <w:t xml:space="preserve"> a movement advocating the use of technology to enhance human capabilities and surpass biological limits</w:t>
      </w:r>
      <w:r w:rsidRPr="0004512C">
        <w:rPr>
          <w:rFonts w:hint="eastAsia"/>
          <w:sz w:val="14"/>
        </w:rPr>
        <w:t>—</w:t>
      </w:r>
      <w:r w:rsidRPr="0004512C">
        <w:rPr>
          <w:sz w:val="14"/>
        </w:rPr>
        <w:t xml:space="preserve"> to Christian theology. The possibility of human–machine hybrids has enabled outspoken atheists to imagine their own version of immortality, involving “ascending to the heavens to live forever” by deploying “the legible logic of computer programs”.</w:t>
      </w:r>
    </w:p>
    <w:p w14:paraId="68C2899D" w14:textId="77777777" w:rsidR="00DB3D6B" w:rsidRPr="0004512C" w:rsidRDefault="00DB3D6B" w:rsidP="00DB3D6B">
      <w:pPr>
        <w:rPr>
          <w:sz w:val="14"/>
        </w:rPr>
      </w:pPr>
      <w:r w:rsidRPr="0004512C">
        <w:rPr>
          <w:sz w:val="14"/>
        </w:rPr>
        <w:t xml:space="preserve">He documents several instances in which humanity’s eternal questions — such as how to live a good life or how the mind and body are related — have been repackaged as </w:t>
      </w:r>
      <w:proofErr w:type="spellStart"/>
      <w:r w:rsidRPr="0004512C">
        <w:rPr>
          <w:sz w:val="14"/>
        </w:rPr>
        <w:t>engi-neering</w:t>
      </w:r>
      <w:proofErr w:type="spellEnd"/>
      <w:r w:rsidRPr="0004512C">
        <w:rPr>
          <w:sz w:val="14"/>
        </w:rPr>
        <w:t xml:space="preserve"> problems. They add depth to our understanding of this strange moment.</w:t>
      </w:r>
    </w:p>
    <w:p w14:paraId="0A26480C" w14:textId="77777777" w:rsidR="00DB3D6B" w:rsidRPr="0004512C" w:rsidRDefault="00DB3D6B" w:rsidP="00DB3D6B">
      <w:pPr>
        <w:rPr>
          <w:sz w:val="14"/>
        </w:rPr>
      </w:pPr>
      <w:r w:rsidRPr="0004512C">
        <w:rPr>
          <w:sz w:val="14"/>
        </w:rPr>
        <w:t xml:space="preserve">The book’s central message is that </w:t>
      </w:r>
      <w:r w:rsidRPr="00782457">
        <w:rPr>
          <w:rStyle w:val="StyleUnderline"/>
        </w:rPr>
        <w:t xml:space="preserve">there </w:t>
      </w:r>
      <w:r w:rsidRPr="0004512C">
        <w:rPr>
          <w:rStyle w:val="Emphasis"/>
          <w:sz w:val="30"/>
          <w:szCs w:val="30"/>
          <w:highlight w:val="cyan"/>
        </w:rPr>
        <w:t>should be more public debate of techno-utopian ideas</w:t>
      </w:r>
      <w:r w:rsidRPr="0004512C">
        <w:rPr>
          <w:sz w:val="14"/>
        </w:rPr>
        <w:t xml:space="preserve">. For instance, </w:t>
      </w:r>
      <w:r w:rsidRPr="0004512C">
        <w:rPr>
          <w:rStyle w:val="Emphasis"/>
          <w:highlight w:val="cyan"/>
        </w:rPr>
        <w:t>rather than accepting</w:t>
      </w:r>
      <w:r w:rsidRPr="00782457">
        <w:rPr>
          <w:rStyle w:val="StyleUnderline"/>
        </w:rPr>
        <w:t xml:space="preserve"> the </w:t>
      </w:r>
      <w:r w:rsidRPr="0004512C">
        <w:rPr>
          <w:rStyle w:val="Emphasis"/>
          <w:highlight w:val="cyan"/>
        </w:rPr>
        <w:t>narrative</w:t>
      </w:r>
      <w:r w:rsidRPr="0004512C">
        <w:rPr>
          <w:rStyle w:val="StyleUnderline"/>
          <w:highlight w:val="cyan"/>
        </w:rPr>
        <w:t xml:space="preserve"> of</w:t>
      </w:r>
      <w:r w:rsidRPr="00782457">
        <w:rPr>
          <w:rStyle w:val="StyleUnderline"/>
        </w:rPr>
        <w:t xml:space="preserve"> a </w:t>
      </w:r>
      <w:r w:rsidRPr="0004512C">
        <w:rPr>
          <w:rStyle w:val="Emphasis"/>
          <w:highlight w:val="cyan"/>
        </w:rPr>
        <w:t>tech elite</w:t>
      </w:r>
      <w:r w:rsidRPr="0004512C">
        <w:rPr>
          <w:sz w:val="14"/>
        </w:rPr>
        <w:t xml:space="preserve"> </w:t>
      </w:r>
      <w:r w:rsidRPr="00782457">
        <w:rPr>
          <w:rStyle w:val="StyleUnderline"/>
        </w:rPr>
        <w:t xml:space="preserve">reshaping governance, </w:t>
      </w:r>
      <w:r w:rsidRPr="0004512C">
        <w:rPr>
          <w:rStyle w:val="StyleUnderline"/>
          <w:highlight w:val="cyan"/>
        </w:rPr>
        <w:t>communities</w:t>
      </w:r>
      <w:r w:rsidRPr="00782457">
        <w:rPr>
          <w:rStyle w:val="StyleUnderline"/>
        </w:rPr>
        <w:t xml:space="preserve"> around the world</w:t>
      </w:r>
      <w:r w:rsidRPr="0004512C">
        <w:rPr>
          <w:sz w:val="14"/>
        </w:rPr>
        <w:t xml:space="preserve"> </w:t>
      </w:r>
      <w:r w:rsidRPr="0004512C">
        <w:rPr>
          <w:rStyle w:val="StyleUnderline"/>
          <w:highlight w:val="cyan"/>
        </w:rPr>
        <w:t>could</w:t>
      </w:r>
      <w:r w:rsidRPr="0004512C">
        <w:rPr>
          <w:sz w:val="14"/>
        </w:rPr>
        <w:t xml:space="preserve"> instead </w:t>
      </w:r>
      <w:r w:rsidRPr="0004512C">
        <w:rPr>
          <w:rStyle w:val="StyleUnderline"/>
          <w:highlight w:val="cyan"/>
        </w:rPr>
        <w:t>use</w:t>
      </w:r>
      <w:r w:rsidRPr="00782457">
        <w:rPr>
          <w:rStyle w:val="StyleUnderline"/>
        </w:rPr>
        <w:t xml:space="preserve"> information </w:t>
      </w:r>
      <w:r w:rsidRPr="0004512C">
        <w:rPr>
          <w:rStyle w:val="StyleUnderline"/>
          <w:highlight w:val="cyan"/>
        </w:rPr>
        <w:t>tech</w:t>
      </w:r>
      <w:r w:rsidRPr="00782457">
        <w:rPr>
          <w:rStyle w:val="StyleUnderline"/>
        </w:rPr>
        <w:t xml:space="preserve">nology merely as a </w:t>
      </w:r>
      <w:r w:rsidRPr="0004512C">
        <w:rPr>
          <w:rStyle w:val="StyleUnderline"/>
          <w:highlight w:val="cyan"/>
        </w:rPr>
        <w:t>tool to help</w:t>
      </w:r>
      <w:r w:rsidRPr="00782457">
        <w:rPr>
          <w:rStyle w:val="StyleUnderline"/>
        </w:rPr>
        <w:t xml:space="preserve"> people collaborate and </w:t>
      </w:r>
      <w:r w:rsidRPr="0004512C">
        <w:rPr>
          <w:rStyle w:val="StyleUnderline"/>
          <w:highlight w:val="cyan"/>
        </w:rPr>
        <w:t>govern</w:t>
      </w:r>
      <w:r w:rsidRPr="00782457">
        <w:rPr>
          <w:rStyle w:val="StyleUnderline"/>
        </w:rPr>
        <w:t xml:space="preserve"> themselves more </w:t>
      </w:r>
      <w:r w:rsidRPr="0004512C">
        <w:rPr>
          <w:rStyle w:val="StyleUnderline"/>
          <w:highlight w:val="cyan"/>
        </w:rPr>
        <w:t>effectively</w:t>
      </w:r>
      <w:r w:rsidRPr="0004512C">
        <w:rPr>
          <w:sz w:val="14"/>
        </w:rPr>
        <w:t xml:space="preserve">. Yet, Becker finds it hard to put such arguments to his interviewees, who seem to echo the line from the film The Terminator: “Come with me if you want to live.” The </w:t>
      </w:r>
      <w:proofErr w:type="spellStart"/>
      <w:proofErr w:type="gramStart"/>
      <w:r w:rsidRPr="0004512C">
        <w:rPr>
          <w:sz w:val="14"/>
        </w:rPr>
        <w:t>impli</w:t>
      </w:r>
      <w:proofErr w:type="spellEnd"/>
      <w:r w:rsidRPr="0004512C">
        <w:rPr>
          <w:sz w:val="14"/>
        </w:rPr>
        <w:t>-cation</w:t>
      </w:r>
      <w:proofErr w:type="gramEnd"/>
      <w:r w:rsidRPr="0004512C">
        <w:rPr>
          <w:sz w:val="14"/>
        </w:rPr>
        <w:t>: any smart person should realize there is no option but to follow the tech gurus.</w:t>
      </w:r>
    </w:p>
    <w:p w14:paraId="79A6B013" w14:textId="77777777" w:rsidR="00DB3D6B" w:rsidRPr="0004512C" w:rsidRDefault="00DB3D6B" w:rsidP="00DB3D6B">
      <w:pPr>
        <w:rPr>
          <w:sz w:val="14"/>
        </w:rPr>
      </w:pPr>
      <w:r w:rsidRPr="0004512C">
        <w:rPr>
          <w:sz w:val="14"/>
        </w:rPr>
        <w:t>Becker points out that the real goal of advocating these impossible futures is to “expand their power here and now”. As a solution, Becker recommends introducing punitive taxation to, in effect, outlaw billion-</w:t>
      </w:r>
      <w:proofErr w:type="spellStart"/>
      <w:r w:rsidRPr="0004512C">
        <w:rPr>
          <w:sz w:val="14"/>
        </w:rPr>
        <w:t>aires</w:t>
      </w:r>
      <w:proofErr w:type="spellEnd"/>
      <w:r w:rsidRPr="0004512C">
        <w:rPr>
          <w:sz w:val="14"/>
        </w:rPr>
        <w:t>, arguing that concentrated wealth has helped to propel fringe philosophies into the mainstream.</w:t>
      </w:r>
    </w:p>
    <w:p w14:paraId="0ABDC031" w14:textId="77777777" w:rsidR="00DB3D6B" w:rsidRPr="0004512C" w:rsidRDefault="00DB3D6B" w:rsidP="00DB3D6B">
      <w:pPr>
        <w:rPr>
          <w:sz w:val="14"/>
        </w:rPr>
      </w:pPr>
      <w:r w:rsidRPr="0004512C">
        <w:rPr>
          <w:sz w:val="14"/>
        </w:rPr>
        <w:t xml:space="preserve">I am not sure whether that is the right prescription. </w:t>
      </w:r>
      <w:r w:rsidRPr="0004512C">
        <w:rPr>
          <w:rStyle w:val="StyleUnderline"/>
          <w:highlight w:val="cyan"/>
        </w:rPr>
        <w:t>Tech billionaires</w:t>
      </w:r>
      <w:r w:rsidRPr="0004512C">
        <w:rPr>
          <w:sz w:val="14"/>
        </w:rPr>
        <w:t xml:space="preserve"> are mainly </w:t>
      </w:r>
      <w:r w:rsidRPr="0004512C">
        <w:rPr>
          <w:rStyle w:val="StyleUnderline"/>
          <w:highlight w:val="cyan"/>
        </w:rPr>
        <w:t>products of</w:t>
      </w:r>
      <w:r w:rsidRPr="0004512C">
        <w:rPr>
          <w:sz w:val="14"/>
        </w:rPr>
        <w:t xml:space="preserve"> exaggerated </w:t>
      </w:r>
      <w:r w:rsidRPr="0004512C">
        <w:rPr>
          <w:rStyle w:val="Emphasis"/>
          <w:highlight w:val="cyan"/>
        </w:rPr>
        <w:t>network effects</w:t>
      </w:r>
      <w:r w:rsidRPr="0004512C">
        <w:rPr>
          <w:sz w:val="14"/>
        </w:rPr>
        <w:t xml:space="preserve">: </w:t>
      </w:r>
      <w:r w:rsidRPr="00782457">
        <w:rPr>
          <w:rStyle w:val="StyleUnderline"/>
        </w:rPr>
        <w:t xml:space="preserve">as </w:t>
      </w:r>
      <w:r w:rsidRPr="00782457">
        <w:rPr>
          <w:rStyle w:val="Emphasis"/>
        </w:rPr>
        <w:t>digitalization</w:t>
      </w:r>
      <w:r w:rsidRPr="00782457">
        <w:rPr>
          <w:rStyle w:val="StyleUnderline"/>
        </w:rPr>
        <w:t xml:space="preserve"> reduces </w:t>
      </w:r>
      <w:r w:rsidRPr="00782457">
        <w:rPr>
          <w:rStyle w:val="Emphasis"/>
        </w:rPr>
        <w:t>friction</w:t>
      </w:r>
      <w:r w:rsidRPr="00782457">
        <w:rPr>
          <w:rStyle w:val="StyleUnderline"/>
        </w:rPr>
        <w:t xml:space="preserve">, small </w:t>
      </w:r>
      <w:r w:rsidRPr="00782457">
        <w:rPr>
          <w:rStyle w:val="Emphasis"/>
        </w:rPr>
        <w:t>advantages</w:t>
      </w:r>
      <w:r w:rsidRPr="00782457">
        <w:rPr>
          <w:rStyle w:val="StyleUnderline"/>
        </w:rPr>
        <w:t xml:space="preserve"> become </w:t>
      </w:r>
      <w:r w:rsidRPr="00782457">
        <w:rPr>
          <w:rStyle w:val="Emphasis"/>
        </w:rPr>
        <w:t>significant</w:t>
      </w:r>
      <w:r w:rsidRPr="00782457">
        <w:rPr>
          <w:rStyle w:val="StyleUnderline"/>
        </w:rPr>
        <w:t xml:space="preserve">, and </w:t>
      </w:r>
      <w:r w:rsidRPr="00782457">
        <w:rPr>
          <w:rStyle w:val="Emphasis"/>
        </w:rPr>
        <w:t>connectivity outweighs</w:t>
      </w:r>
      <w:r w:rsidRPr="00782457">
        <w:rPr>
          <w:rStyle w:val="StyleUnderline"/>
        </w:rPr>
        <w:t xml:space="preserve"> other </w:t>
      </w:r>
      <w:r w:rsidRPr="00782457">
        <w:rPr>
          <w:rStyle w:val="Emphasis"/>
        </w:rPr>
        <w:t>factors</w:t>
      </w:r>
      <w:r w:rsidRPr="0004512C">
        <w:rPr>
          <w:sz w:val="14"/>
        </w:rPr>
        <w:t>. A winning position becomes persistent — or ‘sticky’ as they say in Silicon Valley — leading to extreme concentrations of wealth and success.</w:t>
      </w:r>
    </w:p>
    <w:p w14:paraId="2C82D1DF" w14:textId="77777777" w:rsidR="00DB3D6B" w:rsidRPr="0004512C" w:rsidRDefault="00DB3D6B" w:rsidP="00DB3D6B">
      <w:pPr>
        <w:rPr>
          <w:sz w:val="14"/>
        </w:rPr>
      </w:pPr>
      <w:r w:rsidRPr="0004512C">
        <w:rPr>
          <w:sz w:val="14"/>
        </w:rPr>
        <w:t>This pattern holds for companies in sectors such as social media, cryptocurrency, logistics and payment processing, making true independence nearly impossible for mid-sized players. Success now depends on proximity to those at the top. Banning billionaires would thus be an indirect fix — the more enduring solution lies in reformulating how digital networks are shaping society.</w:t>
      </w:r>
    </w:p>
    <w:p w14:paraId="31BA2916" w14:textId="77777777" w:rsidR="00DB3D6B" w:rsidRPr="0004512C" w:rsidRDefault="00DB3D6B" w:rsidP="00DB3D6B">
      <w:pPr>
        <w:rPr>
          <w:sz w:val="14"/>
        </w:rPr>
      </w:pPr>
      <w:r w:rsidRPr="0004512C">
        <w:rPr>
          <w:sz w:val="14"/>
        </w:rPr>
        <w:t>The deception engine</w:t>
      </w:r>
    </w:p>
    <w:p w14:paraId="4DC6F8FF" w14:textId="77777777" w:rsidR="00DB3D6B" w:rsidRPr="0004512C" w:rsidRDefault="00DB3D6B" w:rsidP="00DB3D6B">
      <w:pPr>
        <w:rPr>
          <w:sz w:val="14"/>
        </w:rPr>
      </w:pPr>
      <w:r w:rsidRPr="0004512C">
        <w:rPr>
          <w:sz w:val="14"/>
        </w:rPr>
        <w:t xml:space="preserve">Besides, </w:t>
      </w:r>
      <w:r w:rsidRPr="00782457">
        <w:rPr>
          <w:rStyle w:val="StyleUnderline"/>
        </w:rPr>
        <w:t>computer science</w:t>
      </w:r>
      <w:r w:rsidRPr="0004512C">
        <w:rPr>
          <w:sz w:val="14"/>
        </w:rPr>
        <w:t xml:space="preserve"> as a field </w:t>
      </w:r>
      <w:r w:rsidRPr="00782457">
        <w:rPr>
          <w:rStyle w:val="StyleUnderline"/>
        </w:rPr>
        <w:t>must confront</w:t>
      </w:r>
      <w:r w:rsidRPr="0004512C">
        <w:rPr>
          <w:sz w:val="14"/>
        </w:rPr>
        <w:t xml:space="preserve"> its unique </w:t>
      </w:r>
      <w:r w:rsidRPr="00782457">
        <w:rPr>
          <w:rStyle w:val="StyleUnderline"/>
        </w:rPr>
        <w:t xml:space="preserve">susceptibility to </w:t>
      </w:r>
      <w:r w:rsidRPr="00782457">
        <w:rPr>
          <w:rStyle w:val="Emphasis"/>
        </w:rPr>
        <w:t>ideological temptations</w:t>
      </w:r>
      <w:r w:rsidRPr="0004512C">
        <w:rPr>
          <w:sz w:val="14"/>
        </w:rPr>
        <w:t xml:space="preserve">. When British mathematician Alan Turing, one of the field’s founders, sought to define what distinguishes a computer from a human, he devised a clever workaround: using human judgement as the measure of human uniqueness. In the famous Turing test, a human judge determines whether a machine and a person can be told apart </w:t>
      </w:r>
      <w:proofErr w:type="gramStart"/>
      <w:r w:rsidRPr="0004512C">
        <w:rPr>
          <w:sz w:val="14"/>
        </w:rPr>
        <w:t>on the basis of</w:t>
      </w:r>
      <w:proofErr w:type="gramEnd"/>
      <w:r w:rsidRPr="0004512C">
        <w:rPr>
          <w:sz w:val="14"/>
        </w:rPr>
        <w:t xml:space="preserve"> how they communicate. If the machine can fool the judge, then human specialness can be dismissed.</w:t>
      </w:r>
    </w:p>
    <w:p w14:paraId="654B3DD4" w14:textId="77777777" w:rsidR="00DB3D6B" w:rsidRPr="0004512C" w:rsidRDefault="00DB3D6B" w:rsidP="00DB3D6B">
      <w:pPr>
        <w:rPr>
          <w:sz w:val="14"/>
        </w:rPr>
      </w:pPr>
      <w:r w:rsidRPr="0004512C">
        <w:rPr>
          <w:sz w:val="14"/>
        </w:rPr>
        <w:t xml:space="preserve">The test is not treated seriously in rigorous philosophy </w:t>
      </w:r>
      <w:proofErr w:type="gramStart"/>
      <w:r w:rsidRPr="0004512C">
        <w:rPr>
          <w:sz w:val="14"/>
        </w:rPr>
        <w:t>circles, but</w:t>
      </w:r>
      <w:proofErr w:type="gramEnd"/>
      <w:r w:rsidRPr="0004512C">
        <w:rPr>
          <w:sz w:val="14"/>
        </w:rPr>
        <w:t xml:space="preserve"> remains doctrine in much of computer science and digital-design culture. People fixate on software that can mimic human speech or generate lifelike videos. Isn’t this odd? Deception holds no intrinsic value except for a magician.</w:t>
      </w:r>
    </w:p>
    <w:p w14:paraId="128FDD23" w14:textId="77777777" w:rsidR="00DB3D6B" w:rsidRPr="0004512C" w:rsidRDefault="00DB3D6B" w:rsidP="00DB3D6B">
      <w:pPr>
        <w:rPr>
          <w:sz w:val="14"/>
        </w:rPr>
      </w:pPr>
      <w:r w:rsidRPr="0004512C">
        <w:rPr>
          <w:sz w:val="14"/>
        </w:rPr>
        <w:t xml:space="preserve">Is it possible to snap computer science out of this delirium? </w:t>
      </w:r>
      <w:r w:rsidRPr="00782457">
        <w:rPr>
          <w:rStyle w:val="StyleUnderline"/>
        </w:rPr>
        <w:t>The solution lies in presenting an alternative conception</w:t>
      </w:r>
      <w:r w:rsidRPr="0004512C">
        <w:rPr>
          <w:sz w:val="14"/>
        </w:rPr>
        <w:t xml:space="preserve">. </w:t>
      </w:r>
      <w:r w:rsidRPr="0004512C">
        <w:rPr>
          <w:rStyle w:val="Emphasis"/>
          <w:sz w:val="30"/>
          <w:szCs w:val="30"/>
          <w:highlight w:val="cyan"/>
        </w:rPr>
        <w:t>The field of AI research is overrun with metaphysical ambitions</w:t>
      </w:r>
      <w:r w:rsidRPr="0004512C">
        <w:rPr>
          <w:sz w:val="14"/>
        </w:rPr>
        <w:t xml:space="preserve"> pre-</w:t>
      </w:r>
      <w:proofErr w:type="spellStart"/>
      <w:r w:rsidRPr="0004512C">
        <w:rPr>
          <w:sz w:val="14"/>
        </w:rPr>
        <w:t>cisely</w:t>
      </w:r>
      <w:proofErr w:type="spellEnd"/>
      <w:r w:rsidRPr="0004512C">
        <w:rPr>
          <w:sz w:val="14"/>
        </w:rPr>
        <w:t xml:space="preserve"> because, as Turing implied, there is </w:t>
      </w:r>
      <w:proofErr w:type="gramStart"/>
      <w:r w:rsidRPr="0004512C">
        <w:rPr>
          <w:sz w:val="14"/>
        </w:rPr>
        <w:t>as yet</w:t>
      </w:r>
      <w:proofErr w:type="gramEnd"/>
      <w:r w:rsidRPr="0004512C">
        <w:rPr>
          <w:sz w:val="14"/>
        </w:rPr>
        <w:t xml:space="preserve"> no measurement device for consciousness. This is what the Turing test teaches us, and so, the making of a conscious creature is an </w:t>
      </w:r>
      <w:proofErr w:type="spellStart"/>
      <w:proofErr w:type="gramStart"/>
      <w:r w:rsidRPr="0004512C">
        <w:rPr>
          <w:sz w:val="14"/>
        </w:rPr>
        <w:t>unde</w:t>
      </w:r>
      <w:proofErr w:type="spellEnd"/>
      <w:r w:rsidRPr="0004512C">
        <w:rPr>
          <w:sz w:val="14"/>
        </w:rPr>
        <w:t>-fined</w:t>
      </w:r>
      <w:proofErr w:type="gramEnd"/>
      <w:r w:rsidRPr="0004512C">
        <w:rPr>
          <w:sz w:val="14"/>
        </w:rPr>
        <w:t xml:space="preserve"> task. The pragmatic choice available to us is to treat AI as a tool made by people. The fantasy of AI as a creature is the </w:t>
      </w:r>
      <w:proofErr w:type="gramStart"/>
      <w:r w:rsidRPr="0004512C">
        <w:rPr>
          <w:sz w:val="14"/>
        </w:rPr>
        <w:t>problem — anything it offers</w:t>
      </w:r>
      <w:proofErr w:type="gramEnd"/>
      <w:r w:rsidRPr="0004512C">
        <w:rPr>
          <w:sz w:val="14"/>
        </w:rPr>
        <w:t xml:space="preserve"> can be </w:t>
      </w:r>
      <w:proofErr w:type="gramStart"/>
      <w:r w:rsidRPr="0004512C">
        <w:rPr>
          <w:sz w:val="14"/>
        </w:rPr>
        <w:t>achieved as</w:t>
      </w:r>
      <w:proofErr w:type="gramEnd"/>
      <w:r w:rsidRPr="0004512C">
        <w:rPr>
          <w:sz w:val="14"/>
        </w:rPr>
        <w:t xml:space="preserve"> effectively, or better, through AI as a tool. There clearly is a choice, although the </w:t>
      </w:r>
      <w:r w:rsidRPr="0004512C">
        <w:rPr>
          <w:rStyle w:val="Emphasis"/>
          <w:highlight w:val="cyan"/>
        </w:rPr>
        <w:t>prevailing narrative</w:t>
      </w:r>
      <w:r w:rsidRPr="00782457">
        <w:rPr>
          <w:rStyle w:val="StyleUnderline"/>
        </w:rPr>
        <w:t xml:space="preserve"> is </w:t>
      </w:r>
      <w:r w:rsidRPr="0004512C">
        <w:rPr>
          <w:rStyle w:val="StyleUnderline"/>
          <w:highlight w:val="cyan"/>
        </w:rPr>
        <w:t xml:space="preserve">one of </w:t>
      </w:r>
      <w:r w:rsidRPr="0004512C">
        <w:rPr>
          <w:rStyle w:val="Emphasis"/>
          <w:highlight w:val="cyan"/>
        </w:rPr>
        <w:t>inevitability</w:t>
      </w:r>
      <w:r w:rsidRPr="0004512C">
        <w:rPr>
          <w:rStyle w:val="StyleUnderline"/>
          <w:highlight w:val="cyan"/>
        </w:rPr>
        <w:t xml:space="preserve">, as if </w:t>
      </w:r>
      <w:r w:rsidRPr="0004512C">
        <w:rPr>
          <w:rStyle w:val="Emphasis"/>
          <w:highlight w:val="cyan"/>
        </w:rPr>
        <w:t>humans have no agency</w:t>
      </w:r>
      <w:r w:rsidRPr="00782457">
        <w:rPr>
          <w:rStyle w:val="StyleUnderline"/>
        </w:rPr>
        <w:t xml:space="preserve"> over the </w:t>
      </w:r>
      <w:r w:rsidRPr="00782457">
        <w:rPr>
          <w:rStyle w:val="Emphasis"/>
        </w:rPr>
        <w:t>direction</w:t>
      </w:r>
      <w:r w:rsidRPr="00782457">
        <w:rPr>
          <w:rStyle w:val="StyleUnderline"/>
        </w:rPr>
        <w:t xml:space="preserve"> of AI </w:t>
      </w:r>
      <w:r w:rsidRPr="00782457">
        <w:rPr>
          <w:rStyle w:val="Emphasis"/>
        </w:rPr>
        <w:t>research</w:t>
      </w:r>
      <w:r w:rsidRPr="0004512C">
        <w:rPr>
          <w:sz w:val="14"/>
        </w:rPr>
        <w:t>.</w:t>
      </w:r>
    </w:p>
    <w:p w14:paraId="34234981" w14:textId="77777777" w:rsidR="00DB3D6B" w:rsidRPr="0004512C" w:rsidRDefault="00DB3D6B" w:rsidP="00DB3D6B">
      <w:pPr>
        <w:rPr>
          <w:sz w:val="14"/>
        </w:rPr>
      </w:pPr>
      <w:r w:rsidRPr="0004512C">
        <w:rPr>
          <w:sz w:val="14"/>
        </w:rPr>
        <w:t xml:space="preserve">As the </w:t>
      </w:r>
      <w:r w:rsidRPr="00782457">
        <w:rPr>
          <w:rStyle w:val="StyleUnderline"/>
        </w:rPr>
        <w:t xml:space="preserve">billionaire </w:t>
      </w:r>
      <w:r w:rsidRPr="0004512C">
        <w:rPr>
          <w:rStyle w:val="StyleUnderline"/>
        </w:rPr>
        <w:t>tech barons race to control what they paradoxically insist must remain uncontrolled</w:t>
      </w:r>
      <w:r w:rsidRPr="0004512C">
        <w:rPr>
          <w:sz w:val="14"/>
        </w:rPr>
        <w:t xml:space="preserve">, </w:t>
      </w:r>
      <w:r w:rsidRPr="0004512C">
        <w:rPr>
          <w:rStyle w:val="StyleUnderline"/>
          <w:highlight w:val="cyan"/>
        </w:rPr>
        <w:t>the real battle is for</w:t>
      </w:r>
      <w:r w:rsidRPr="00782457">
        <w:rPr>
          <w:rStyle w:val="StyleUnderline"/>
        </w:rPr>
        <w:t xml:space="preserve"> the hearts and </w:t>
      </w:r>
      <w:r w:rsidRPr="0004512C">
        <w:rPr>
          <w:rStyle w:val="Emphasis"/>
          <w:highlight w:val="cyan"/>
        </w:rPr>
        <w:t>minds</w:t>
      </w:r>
      <w:r w:rsidRPr="0004512C">
        <w:rPr>
          <w:sz w:val="14"/>
        </w:rPr>
        <w:t xml:space="preserve"> of early-career AI scientists. </w:t>
      </w:r>
      <w:r w:rsidRPr="0004512C">
        <w:rPr>
          <w:rStyle w:val="StyleUnderline"/>
          <w:highlight w:val="cyan"/>
        </w:rPr>
        <w:t>Fewer than</w:t>
      </w:r>
      <w:r w:rsidRPr="00782457">
        <w:rPr>
          <w:rStyle w:val="StyleUnderline"/>
        </w:rPr>
        <w:t xml:space="preserve"> </w:t>
      </w:r>
      <w:r w:rsidRPr="00EF1037">
        <w:rPr>
          <w:rStyle w:val="Emphasis"/>
          <w:sz w:val="30"/>
          <w:szCs w:val="30"/>
          <w:highlight w:val="cyan"/>
        </w:rPr>
        <w:t>1,000 key researchers</w:t>
      </w:r>
      <w:r w:rsidRPr="0004512C">
        <w:rPr>
          <w:sz w:val="14"/>
        </w:rPr>
        <w:t xml:space="preserve">, I suspect, </w:t>
      </w:r>
      <w:r w:rsidRPr="0004512C">
        <w:rPr>
          <w:rStyle w:val="StyleUnderline"/>
          <w:highlight w:val="cyan"/>
        </w:rPr>
        <w:t>shape</w:t>
      </w:r>
      <w:r w:rsidRPr="00782457">
        <w:rPr>
          <w:rStyle w:val="StyleUnderline"/>
        </w:rPr>
        <w:t xml:space="preserve"> the </w:t>
      </w:r>
      <w:r w:rsidRPr="0004512C">
        <w:rPr>
          <w:rStyle w:val="StyleUnderline"/>
          <w:highlight w:val="cyan"/>
        </w:rPr>
        <w:t>development of</w:t>
      </w:r>
      <w:r w:rsidRPr="00782457">
        <w:rPr>
          <w:rStyle w:val="StyleUnderline"/>
        </w:rPr>
        <w:t xml:space="preserve"> foundation models such as </w:t>
      </w:r>
      <w:r w:rsidRPr="0004512C">
        <w:rPr>
          <w:rStyle w:val="Emphasis"/>
          <w:highlight w:val="cyan"/>
        </w:rPr>
        <w:t>l</w:t>
      </w:r>
      <w:r w:rsidRPr="00782457">
        <w:rPr>
          <w:rStyle w:val="StyleUnderline"/>
        </w:rPr>
        <w:t xml:space="preserve">arge </w:t>
      </w:r>
      <w:r w:rsidRPr="0004512C">
        <w:rPr>
          <w:rStyle w:val="Emphasis"/>
          <w:highlight w:val="cyan"/>
        </w:rPr>
        <w:t>l</w:t>
      </w:r>
      <w:r w:rsidRPr="00782457">
        <w:rPr>
          <w:rStyle w:val="StyleUnderline"/>
        </w:rPr>
        <w:t xml:space="preserve">anguage </w:t>
      </w:r>
      <w:r w:rsidRPr="0004512C">
        <w:rPr>
          <w:rStyle w:val="Emphasis"/>
          <w:highlight w:val="cyan"/>
        </w:rPr>
        <w:t>m</w:t>
      </w:r>
      <w:r w:rsidRPr="00782457">
        <w:rPr>
          <w:rStyle w:val="StyleUnderline"/>
        </w:rPr>
        <w:t>odels. If only billionaires were involved, debating ideas would be futile</w:t>
      </w:r>
      <w:r w:rsidRPr="0004512C">
        <w:rPr>
          <w:rFonts w:hint="eastAsia"/>
          <w:sz w:val="14"/>
        </w:rPr>
        <w:t>—</w:t>
      </w:r>
      <w:r w:rsidRPr="0004512C">
        <w:rPr>
          <w:sz w:val="14"/>
        </w:rPr>
        <w:t xml:space="preserve"> </w:t>
      </w:r>
      <w:r w:rsidRPr="00782457">
        <w:rPr>
          <w:rStyle w:val="StyleUnderline"/>
        </w:rPr>
        <w:t xml:space="preserve">but </w:t>
      </w:r>
      <w:r w:rsidRPr="0004512C">
        <w:rPr>
          <w:rStyle w:val="Emphasis"/>
          <w:highlight w:val="cyan"/>
        </w:rPr>
        <w:t>young scientists</w:t>
      </w:r>
      <w:r w:rsidRPr="00782457">
        <w:rPr>
          <w:rStyle w:val="StyleUnderline"/>
        </w:rPr>
        <w:t xml:space="preserve"> </w:t>
      </w:r>
      <w:r w:rsidRPr="0004512C">
        <w:rPr>
          <w:rStyle w:val="StyleUnderline"/>
          <w:highlight w:val="cyan"/>
        </w:rPr>
        <w:t xml:space="preserve">might still be </w:t>
      </w:r>
      <w:r w:rsidRPr="0004512C">
        <w:rPr>
          <w:rStyle w:val="Emphasis"/>
          <w:highlight w:val="cyan"/>
        </w:rPr>
        <w:t>open</w:t>
      </w:r>
      <w:r w:rsidRPr="0004512C">
        <w:rPr>
          <w:rStyle w:val="StyleUnderline"/>
          <w:highlight w:val="cyan"/>
        </w:rPr>
        <w:t xml:space="preserve"> to </w:t>
      </w:r>
      <w:r w:rsidRPr="0004512C">
        <w:rPr>
          <w:rStyle w:val="Emphasis"/>
          <w:highlight w:val="cyan"/>
        </w:rPr>
        <w:t>pragmatism and discussion</w:t>
      </w:r>
      <w:r w:rsidRPr="0004512C">
        <w:rPr>
          <w:sz w:val="14"/>
        </w:rPr>
        <w:t>. Let’s hope they are.</w:t>
      </w:r>
    </w:p>
    <w:bookmarkEnd w:id="0"/>
    <w:p w14:paraId="48C79FC5" w14:textId="02D22291" w:rsidR="00DB3D6B" w:rsidRDefault="00DB3D6B" w:rsidP="00DB3D6B">
      <w:pPr>
        <w:pStyle w:val="Heading3"/>
      </w:pPr>
      <w:r>
        <w:t>AT: Death Drive---2AC</w:t>
      </w:r>
    </w:p>
    <w:p w14:paraId="44A72D62" w14:textId="77777777" w:rsidR="00DB3D6B" w:rsidRPr="00BF5CFC" w:rsidRDefault="00DB3D6B" w:rsidP="00DB3D6B">
      <w:pPr>
        <w:pStyle w:val="Heading4"/>
        <w:rPr>
          <w:rFonts w:cs="Arial"/>
        </w:rPr>
      </w:pPr>
      <w:r w:rsidRPr="00BF5CFC">
        <w:rPr>
          <w:rFonts w:cs="Arial"/>
        </w:rPr>
        <w:t>AND death drive has no broader basis</w:t>
      </w:r>
    </w:p>
    <w:p w14:paraId="5C84E12A" w14:textId="77777777" w:rsidR="00DB3D6B" w:rsidRPr="00BF5CFC" w:rsidRDefault="00DB3D6B" w:rsidP="00DB3D6B">
      <w:r w:rsidRPr="00BF5CFC">
        <w:rPr>
          <w:rStyle w:val="Style13ptBold"/>
        </w:rPr>
        <w:t>Dollimore 13</w:t>
      </w:r>
      <w:r>
        <w:t xml:space="preserve"> [J</w:t>
      </w:r>
      <w:r w:rsidRPr="00BF5CFC">
        <w:t xml:space="preserve">onathan, Professor in the School of English and American Studies at the University of Sussex, </w:t>
      </w:r>
      <w:r>
        <w:t>“</w:t>
      </w:r>
      <w:r w:rsidRPr="00BF5CFC">
        <w:t>Death, Desi</w:t>
      </w:r>
      <w:r>
        <w:t>re and Loss in Western Culture.” https://books.google.com/books/about/Death_Desire_and_Loss_in_Western_Culture.html?id=1qsnDsvFj60C]</w:t>
      </w:r>
    </w:p>
    <w:p w14:paraId="70BEFCEB" w14:textId="77777777" w:rsidR="00DB3D6B" w:rsidRPr="00BF5CFC" w:rsidRDefault="00DB3D6B" w:rsidP="00DB3D6B">
      <w:r w:rsidRPr="00BF5CFC">
        <w:rPr>
          <w:rStyle w:val="StyleUnderline"/>
        </w:rPr>
        <w:t xml:space="preserve">The </w:t>
      </w:r>
      <w:r w:rsidRPr="00BD5E9E">
        <w:rPr>
          <w:rStyle w:val="Emphasis"/>
          <w:highlight w:val="cyan"/>
        </w:rPr>
        <w:t>death-drive theory</w:t>
      </w:r>
      <w:r w:rsidRPr="00BD5E9E">
        <w:rPr>
          <w:rStyle w:val="StyleUnderline"/>
          <w:highlight w:val="cyan"/>
        </w:rPr>
        <w:t xml:space="preserve"> has</w:t>
      </w:r>
      <w:r w:rsidRPr="00BF5CFC">
        <w:rPr>
          <w:sz w:val="14"/>
        </w:rPr>
        <w:t xml:space="preserve"> not found wide acceptance among Freud's followers. With significant exceptions like Melanie Klein, it has </w:t>
      </w:r>
      <w:r w:rsidRPr="00BD5E9E">
        <w:rPr>
          <w:rStyle w:val="StyleUnderline"/>
          <w:highlight w:val="cyan"/>
        </w:rPr>
        <w:t xml:space="preserve">been explicitly denounced as </w:t>
      </w:r>
      <w:r w:rsidRPr="00BD5E9E">
        <w:rPr>
          <w:rStyle w:val="Emphasis"/>
          <w:highlight w:val="cyan"/>
        </w:rPr>
        <w:t>misconceived biology</w:t>
      </w:r>
      <w:r w:rsidRPr="00BD5E9E">
        <w:rPr>
          <w:rStyle w:val="StyleUnderline"/>
          <w:highlight w:val="cyan"/>
        </w:rPr>
        <w:t xml:space="preserve">, </w:t>
      </w:r>
      <w:r w:rsidRPr="00BD5E9E">
        <w:rPr>
          <w:rStyle w:val="Emphasis"/>
          <w:highlight w:val="cyan"/>
        </w:rPr>
        <w:t>unsubstantiated speculation</w:t>
      </w:r>
      <w:r w:rsidRPr="00BD5E9E">
        <w:rPr>
          <w:rStyle w:val="StyleUnderline"/>
          <w:highlight w:val="cyan"/>
        </w:rPr>
        <w:t xml:space="preserve">, </w:t>
      </w:r>
      <w:r w:rsidRPr="00BD5E9E">
        <w:rPr>
          <w:rStyle w:val="Emphasis"/>
          <w:highlight w:val="cyan"/>
        </w:rPr>
        <w:t>logically incoherent</w:t>
      </w:r>
      <w:r w:rsidRPr="00BD5E9E">
        <w:rPr>
          <w:rStyle w:val="StyleUnderline"/>
          <w:highlight w:val="cyan"/>
        </w:rPr>
        <w:t xml:space="preserve"> and</w:t>
      </w:r>
      <w:r w:rsidRPr="00BF5CFC">
        <w:rPr>
          <w:rStyle w:val="StyleUnderline"/>
        </w:rPr>
        <w:t xml:space="preserve">/or </w:t>
      </w:r>
      <w:r w:rsidRPr="00BD5E9E">
        <w:rPr>
          <w:rStyle w:val="Emphasis"/>
          <w:highlight w:val="cyan"/>
        </w:rPr>
        <w:t>without evidence</w:t>
      </w:r>
      <w:r w:rsidRPr="00BF5CFC">
        <w:rPr>
          <w:sz w:val="14"/>
        </w:rPr>
        <w:t xml:space="preserve">. It has also been attributed to Freud's own painful personal circumstances: the death of his daughter, the death of a grandson, his own illness (cancer), and his lifelong preoccupation with death. Of those who have been sympathetic to the idea, most have tended to tame it - as indeed did Freud himself. One move was to rewrite the instinct as largely an instinct of aggression. But for Freud the aggressive aspect of the death drive had been secondary; the instinct was primarily self-destructive. Sadism derives from a more primordial masochism, which means in effect that human aggression is, originally, </w:t>
      </w:r>
      <w:proofErr w:type="spellStart"/>
      <w:r w:rsidRPr="00BF5CFC">
        <w:rPr>
          <w:sz w:val="14"/>
        </w:rPr>
        <w:t xml:space="preserve">self </w:t>
      </w:r>
      <w:proofErr w:type="gramStart"/>
      <w:r w:rsidRPr="00BF5CFC">
        <w:rPr>
          <w:sz w:val="14"/>
        </w:rPr>
        <w:t>destructiveness</w:t>
      </w:r>
      <w:proofErr w:type="spellEnd"/>
      <w:proofErr w:type="gramEnd"/>
      <w:r w:rsidRPr="00BF5CFC">
        <w:rPr>
          <w:sz w:val="14"/>
        </w:rPr>
        <w:t xml:space="preserve">. Of all subsequent theorists of psychoanalysis, Jacques </w:t>
      </w:r>
      <w:r w:rsidRPr="00BF5CFC">
        <w:rPr>
          <w:rStyle w:val="StyleUnderline"/>
        </w:rPr>
        <w:t>Lacan takes the death drive most seriously, and most contemporary psychoanalytic attention to it comes via him</w:t>
      </w:r>
      <w:r w:rsidRPr="00BF5CFC">
        <w:rPr>
          <w:sz w:val="14"/>
        </w:rPr>
        <w:t>. To his credit, Lacan does not underplay or tame the death drive, and he locates Freud firmly within the Western tradition when he remarks that Freud questioned life as to its meaning and his answer was not that it had none 'which is a convenient way of washing one's hands of the whole business' - but that life has 'only one meaning, that in which desire is borne by death' (</w:t>
      </w:r>
      <w:proofErr w:type="spellStart"/>
      <w:r w:rsidRPr="00BF5CFC">
        <w:rPr>
          <w:sz w:val="14"/>
        </w:rPr>
        <w:t>Ecrits</w:t>
      </w:r>
      <w:proofErr w:type="spellEnd"/>
      <w:r w:rsidRPr="00BF5CFC">
        <w:rPr>
          <w:sz w:val="14"/>
        </w:rPr>
        <w:t xml:space="preserve">, p. 277). According to Lacan, the Freudian world is one not of things, nor even of being, but rather of desire. More so even than Freud, </w:t>
      </w:r>
      <w:r w:rsidRPr="00BF5CFC">
        <w:rPr>
          <w:rStyle w:val="StyleUnderline"/>
        </w:rPr>
        <w:t>Lacan finds in desire 'the paradoxical, deviant, erratic, eccentric, even scandalous character by which it is distinguished from need'</w:t>
      </w:r>
      <w:r w:rsidRPr="00BF5CFC">
        <w:rPr>
          <w:sz w:val="14"/>
        </w:rPr>
        <w:t xml:space="preserve">. Although this distinction has been 'always obvious to moralists worthy of the name', psychoanalysis nevertheless misses the point by pursuing an obscurantist reduction of desire to need (p. 286). And that, for Lacan, is a cardinal error. </w:t>
      </w:r>
      <w:r w:rsidRPr="00BF5CFC">
        <w:rPr>
          <w:rStyle w:val="StyleUnderline"/>
        </w:rPr>
        <w:t xml:space="preserve">This distinction </w:t>
      </w:r>
      <w:proofErr w:type="spellStart"/>
      <w:r w:rsidRPr="00BF5CFC">
        <w:rPr>
          <w:rStyle w:val="StyleUnderline"/>
        </w:rPr>
        <w:t>belween</w:t>
      </w:r>
      <w:proofErr w:type="spellEnd"/>
      <w:r w:rsidRPr="00BF5CFC">
        <w:rPr>
          <w:rStyle w:val="StyleUnderline"/>
        </w:rPr>
        <w:t xml:space="preserve"> desire and need leads him to dwell on</w:t>
      </w:r>
      <w:r w:rsidRPr="00BF5CFC">
        <w:rPr>
          <w:sz w:val="14"/>
        </w:rPr>
        <w:t xml:space="preserve"> something else in both Freud and earlier writers, moralists and otherwise: </w:t>
      </w:r>
      <w:r w:rsidRPr="00BF5CFC">
        <w:rPr>
          <w:rStyle w:val="StyleUnderline"/>
        </w:rPr>
        <w:t>the relation between desire and lack. In modern psychoanalysis we find a secularized, intensified version</w:t>
      </w:r>
      <w:r w:rsidRPr="00BF5CFC">
        <w:rPr>
          <w:sz w:val="14"/>
        </w:rPr>
        <w:t xml:space="preserve"> of an existential perception that goes back a long way, even though the immediate influences here are Heidegger and </w:t>
      </w:r>
      <w:proofErr w:type="spellStart"/>
      <w:r w:rsidRPr="00BF5CFC">
        <w:rPr>
          <w:sz w:val="14"/>
        </w:rPr>
        <w:t>Kojeve</w:t>
      </w:r>
      <w:proofErr w:type="spellEnd"/>
      <w:r w:rsidRPr="00BF5CFC">
        <w:rPr>
          <w:sz w:val="14"/>
        </w:rPr>
        <w:t>: Desire is a relation of being to lack. This lack is the lack of being properly speaking. It isn't the lack of this or that, but lack of being whereby the being exists. (Lacan, Seminar, 11.222-3) For Lacan, death is the name for a primordial absence intrinsic to presence; as John Forrester puts it, 'presence includes as its very condition the limit beyond which is its absence' (p. 176).16 To bind desire so resolutely into lack and absence means that it inevitably becomes a kind of essential negativity (Lacan, Seminar, 1.146)*' - something premised on an initial failure of satisfaction and which, as such, comes to exist only by virtue of its own alienation; as Juliet Mitchell puts it, 'Desire persists as an effect of a primordial absence and it therefore indicates that, in this area, there is something fundamentally impossible about satisfaction itself (Lacan. Feminine Sexuality, p. 6). One consequence of this is a radical fragmentation of the human subject.18 In one respect Lacan recasts the familiar metaphysical idea that life is rooted in death: 'it is death that sustains existence' (</w:t>
      </w:r>
      <w:proofErr w:type="spellStart"/>
      <w:r w:rsidRPr="00BF5CFC">
        <w:rPr>
          <w:sz w:val="14"/>
        </w:rPr>
        <w:t>Ecrits</w:t>
      </w:r>
      <w:proofErr w:type="spellEnd"/>
      <w:r w:rsidRPr="00BF5CFC">
        <w:rPr>
          <w:sz w:val="14"/>
        </w:rPr>
        <w:t xml:space="preserve">, p. 300). In his development of this </w:t>
      </w:r>
      <w:proofErr w:type="gramStart"/>
      <w:r w:rsidRPr="00BF5CFC">
        <w:rPr>
          <w:sz w:val="14"/>
        </w:rPr>
        <w:t>idea</w:t>
      </w:r>
      <w:proofErr w:type="gramEnd"/>
      <w:r w:rsidRPr="00BF5CFC">
        <w:rPr>
          <w:sz w:val="14"/>
        </w:rPr>
        <w:t xml:space="preserve"> he combines diverse elements of the Western tradition of desire's impossibility: a theology of desire as death, crossed with something more romantic if no less severe - desire as annihilating excess, a primordial discord. The two elements are fused in those places where, for example, he speaks of 'that desperate affirmation of life that is the purest form in which we recognize the death instinct' (p. 104). These ideas then get reworked according to structuralist and linguistic preoccupations, as when he speaks of the 'frenzy' of desire 'mocking </w:t>
      </w:r>
      <w:proofErr w:type="spellStart"/>
      <w:r w:rsidRPr="00BF5CFC">
        <w:rPr>
          <w:sz w:val="14"/>
        </w:rPr>
        <w:t>Ihe</w:t>
      </w:r>
      <w:proofErr w:type="spellEnd"/>
      <w:r w:rsidRPr="00BF5CFC">
        <w:rPr>
          <w:sz w:val="14"/>
        </w:rPr>
        <w:t xml:space="preserve"> abyss of </w:t>
      </w:r>
      <w:proofErr w:type="spellStart"/>
      <w:r w:rsidRPr="00BF5CFC">
        <w:rPr>
          <w:sz w:val="14"/>
        </w:rPr>
        <w:t>Ihe</w:t>
      </w:r>
      <w:proofErr w:type="spellEnd"/>
      <w:r w:rsidRPr="00BF5CFC">
        <w:rPr>
          <w:sz w:val="14"/>
        </w:rPr>
        <w:t xml:space="preserve"> infinite', and of how </w:t>
      </w:r>
      <w:proofErr w:type="gramStart"/>
      <w:r w:rsidRPr="00BF5CFC">
        <w:rPr>
          <w:sz w:val="14"/>
        </w:rPr>
        <w:t>this amounts</w:t>
      </w:r>
      <w:proofErr w:type="gramEnd"/>
      <w:r w:rsidRPr="00BF5CFC">
        <w:rPr>
          <w:sz w:val="14"/>
        </w:rPr>
        <w:t xml:space="preserve"> to 'no other derangement of instinct than that of being caught in the rails - eternally stretching forth towards the desire for something else - of metonymy. Hence its "perverse" fixation at the very suspension-point of the signifying chain where the memory-screen is immobilized and the fascinating image of the fetish is petrified' (p. 167). In the same vein Lacan suggests that it is from death that existence takes on all the meaning it has; the lack which is at the heart of desire is also the price that human beings pay for their admission to language and culture. Death makes life possible in that it makes meaning and representation possible; it is not only before speech but 'primordial to the birth of symbols' (pp. 104-5, 300). Hence Lacan's most well-known formulation, that the unconscious is structured like a language, and his claim to have demonstrated 'the profound relationship uniting the notion of the death instinct to the problems of speech' (Four Fundamental Concepts, p. 20; Merits, p. 101). Richard Boothby regards this as the most radical and innovative aspect of Lacan. I remain unconvinced.19 Lacan's invocations of death's centrality to life are more derivative than their complex, often obscure, formulations suggest.20 When he declares that </w:t>
      </w:r>
      <w:proofErr w:type="gramStart"/>
      <w:r w:rsidRPr="00BF5CFC">
        <w:rPr>
          <w:sz w:val="14"/>
        </w:rPr>
        <w:t>All</w:t>
      </w:r>
      <w:proofErr w:type="gramEnd"/>
      <w:r w:rsidRPr="00BF5CFC">
        <w:rPr>
          <w:sz w:val="14"/>
        </w:rPr>
        <w:t xml:space="preserve"> that life is concerned with is seeking repose as much as possible while awaiting death. This is what devours the time of the suckling baby at the beginning of its existence... Life is concerned solely with dying {Seminar. 11.233) we can hear Freud and Schopenhauer most closely, but also Montaigne (especially in that last assertion - 'Life is concerned solely with dying'), who also, incidentally, consolidated his own perception of this truth with extensive citation of classical sources. In the giving over of the newborn child to death we might hear too the early Christian Fathers. Lacan does not exactly disguise his precedents; the passage just cited continues with a reference to Hamlet's 'to die, to sleep, perchance to dream' and to the idea developed by philosophers in antiquity that it would have been better not to have been born. But (and this recalls Freud's own evasive acknowledgment of his influences) </w:t>
      </w:r>
      <w:r w:rsidRPr="00BF5CFC">
        <w:rPr>
          <w:rStyle w:val="StyleUnderline"/>
        </w:rPr>
        <w:t>in Lacan</w:t>
      </w:r>
      <w:r w:rsidRPr="00BF5CFC">
        <w:rPr>
          <w:sz w:val="14"/>
        </w:rPr>
        <w:t xml:space="preserve"> these allusions to the past are fleeting, in passing, almost secretive; </w:t>
      </w:r>
      <w:r w:rsidRPr="00BF5CFC">
        <w:rPr>
          <w:rStyle w:val="StyleUnderline"/>
        </w:rPr>
        <w:t>the implication is that</w:t>
      </w:r>
      <w:r w:rsidRPr="00BF5CFC">
        <w:rPr>
          <w:sz w:val="14"/>
        </w:rPr>
        <w:t xml:space="preserve"> these past writers anticipate something which </w:t>
      </w:r>
      <w:r w:rsidRPr="00BF5CFC">
        <w:rPr>
          <w:rStyle w:val="StyleUnderline"/>
        </w:rPr>
        <w:t xml:space="preserve">can only properly, and only now, be understood through the lens of </w:t>
      </w:r>
      <w:r w:rsidRPr="00BD5E9E">
        <w:rPr>
          <w:rStyle w:val="StyleUnderline"/>
          <w:highlight w:val="cyan"/>
        </w:rPr>
        <w:t>Lacanian psychoanalysis</w:t>
      </w:r>
      <w:r w:rsidRPr="00BF5CFC">
        <w:rPr>
          <w:rStyle w:val="StyleUnderline"/>
        </w:rPr>
        <w:t xml:space="preserve">, whose </w:t>
      </w:r>
      <w:r w:rsidRPr="00BD5E9E">
        <w:rPr>
          <w:rStyle w:val="Emphasis"/>
          <w:highlight w:val="cyan"/>
        </w:rPr>
        <w:t>complexity</w:t>
      </w:r>
      <w:r w:rsidRPr="00BD5E9E">
        <w:rPr>
          <w:rStyle w:val="StyleUnderline"/>
          <w:highlight w:val="cyan"/>
        </w:rPr>
        <w:t xml:space="preserve"> is</w:t>
      </w:r>
      <w:r w:rsidRPr="00BF5CFC">
        <w:rPr>
          <w:rStyle w:val="StyleUnderline"/>
        </w:rPr>
        <w:t xml:space="preserve">, at the same time, almost </w:t>
      </w:r>
      <w:r w:rsidRPr="00BD5E9E">
        <w:rPr>
          <w:rStyle w:val="Emphasis"/>
          <w:highlight w:val="cyan"/>
        </w:rPr>
        <w:t>guaranteed to defeat the attempt</w:t>
      </w:r>
      <w:r w:rsidRPr="00BF5CFC">
        <w:rPr>
          <w:sz w:val="14"/>
        </w:rPr>
        <w:t xml:space="preserve">. </w:t>
      </w:r>
      <w:r w:rsidRPr="00BF5CFC">
        <w:rPr>
          <w:rStyle w:val="StyleUnderline"/>
        </w:rPr>
        <w:t>Some at least of that complexity is obscurantist</w:t>
      </w:r>
      <w:r w:rsidRPr="00BF5CFC">
        <w:rPr>
          <w:sz w:val="14"/>
        </w:rPr>
        <w:t xml:space="preserve">. </w:t>
      </w:r>
      <w:r w:rsidRPr="00BF5CFC">
        <w:rPr>
          <w:rStyle w:val="StyleUnderline"/>
        </w:rPr>
        <w:t xml:space="preserve">In the wake of contemporary cultural developments, including the perceived failure of sexual radicalism and the trauma of AIDS, there are those who have turned to Lacan for a more honest view of desire, and, via him, are reconsidering a severe account of </w:t>
      </w:r>
      <w:r w:rsidRPr="00BD5E9E">
        <w:rPr>
          <w:rStyle w:val="StyleUnderline"/>
          <w:highlight w:val="cyan"/>
        </w:rPr>
        <w:t>human desire</w:t>
      </w:r>
      <w:r w:rsidRPr="00BF5CFC">
        <w:rPr>
          <w:sz w:val="14"/>
        </w:rPr>
        <w:t xml:space="preserve">. I should not speak for them; </w:t>
      </w:r>
      <w:r w:rsidRPr="00BF5CFC">
        <w:rPr>
          <w:rStyle w:val="StyleUnderline"/>
        </w:rPr>
        <w:t xml:space="preserve">what I find in Lacan is an </w:t>
      </w:r>
      <w:r w:rsidRPr="00BD5E9E">
        <w:rPr>
          <w:rStyle w:val="Emphasis"/>
          <w:highlight w:val="cyan"/>
        </w:rPr>
        <w:t>overtheorized</w:t>
      </w:r>
      <w:r w:rsidRPr="00BF5CFC">
        <w:rPr>
          <w:rStyle w:val="StyleUnderline"/>
        </w:rPr>
        <w:t xml:space="preserve"> expression of something more significantly and relevantly expressed elsewhere</w:t>
      </w:r>
      <w:r w:rsidRPr="00BF5CFC">
        <w:rPr>
          <w:sz w:val="14"/>
        </w:rPr>
        <w:t xml:space="preserve"> (in Freud and before). </w:t>
      </w:r>
      <w:r w:rsidRPr="00BF5CFC">
        <w:rPr>
          <w:rStyle w:val="StyleUnderline"/>
        </w:rPr>
        <w:t>It this respect</w:t>
      </w:r>
      <w:r w:rsidRPr="00BF5CFC">
        <w:rPr>
          <w:sz w:val="14"/>
        </w:rPr>
        <w:t xml:space="preserve"> I believe </w:t>
      </w:r>
      <w:r w:rsidRPr="00BF5CFC">
        <w:rPr>
          <w:rStyle w:val="StyleUnderline"/>
        </w:rPr>
        <w:t>he is symptomatic of a much wider tendency in (post-) modern theory</w:t>
      </w:r>
      <w:r w:rsidRPr="00BF5CFC">
        <w:rPr>
          <w:sz w:val="14"/>
        </w:rPr>
        <w:t xml:space="preserve">. But in terms of his influence alone Lacan remains significant for this study. By crossing Freud's death drive with the philosophy of lack and nothingness derived from </w:t>
      </w:r>
      <w:proofErr w:type="spellStart"/>
      <w:r w:rsidRPr="00BF5CFC">
        <w:rPr>
          <w:sz w:val="14"/>
        </w:rPr>
        <w:t>Kojeve's</w:t>
      </w:r>
      <w:proofErr w:type="spellEnd"/>
      <w:r w:rsidRPr="00BF5CFC">
        <w:rPr>
          <w:sz w:val="14"/>
        </w:rPr>
        <w:t xml:space="preserve"> version of Hegel (itself influenced by Heidegger), </w:t>
      </w:r>
      <w:r w:rsidRPr="00BF5CFC">
        <w:rPr>
          <w:rStyle w:val="StyleUnderline"/>
        </w:rPr>
        <w:t xml:space="preserve">he continues to drive death ever further into </w:t>
      </w:r>
      <w:proofErr w:type="gramStart"/>
      <w:r w:rsidRPr="00BF5CFC">
        <w:rPr>
          <w:rStyle w:val="StyleUnderline"/>
        </w:rPr>
        <w:t>being;</w:t>
      </w:r>
      <w:proofErr w:type="gramEnd"/>
      <w:r w:rsidRPr="00BF5CFC">
        <w:rPr>
          <w:rStyle w:val="StyleUnderline"/>
        </w:rPr>
        <w:t xml:space="preserve"> now, perhaps more inexorably than ever before, death is the lack which drives desire. In doing that he </w:t>
      </w:r>
      <w:r w:rsidRPr="00BD5E9E">
        <w:rPr>
          <w:rStyle w:val="StyleUnderline"/>
          <w:highlight w:val="cyan"/>
        </w:rPr>
        <w:t>also exemplifies</w:t>
      </w:r>
      <w:r w:rsidRPr="00BF5CFC">
        <w:rPr>
          <w:rStyle w:val="StyleUnderline"/>
        </w:rPr>
        <w:t xml:space="preserve"> another significant tendency in modern thought which I have already remarked, namely </w:t>
      </w:r>
      <w:r w:rsidRPr="00BD5E9E">
        <w:rPr>
          <w:rStyle w:val="StyleUnderline"/>
          <w:highlight w:val="cyan"/>
        </w:rPr>
        <w:t xml:space="preserve">the </w:t>
      </w:r>
      <w:proofErr w:type="spellStart"/>
      <w:r w:rsidRPr="00BD5E9E">
        <w:rPr>
          <w:rStyle w:val="Emphasis"/>
          <w:highlight w:val="cyan"/>
        </w:rPr>
        <w:t>antihumanist</w:t>
      </w:r>
      <w:proofErr w:type="spellEnd"/>
      <w:r w:rsidRPr="00BD5E9E">
        <w:rPr>
          <w:rStyle w:val="Emphasis"/>
          <w:highlight w:val="cyan"/>
        </w:rPr>
        <w:t xml:space="preserve"> wish to </w:t>
      </w:r>
      <w:proofErr w:type="spellStart"/>
      <w:r w:rsidRPr="00BD5E9E">
        <w:rPr>
          <w:rStyle w:val="Emphasis"/>
          <w:highlight w:val="cyan"/>
        </w:rPr>
        <w:t>decentre</w:t>
      </w:r>
      <w:proofErr w:type="spellEnd"/>
      <w:r w:rsidRPr="00BD5E9E">
        <w:rPr>
          <w:rStyle w:val="Emphasis"/>
          <w:highlight w:val="cyan"/>
        </w:rPr>
        <w:t xml:space="preserve"> 'man'</w:t>
      </w:r>
      <w:r w:rsidRPr="00BD5E9E">
        <w:rPr>
          <w:rStyle w:val="StyleUnderline"/>
          <w:highlight w:val="cyan"/>
        </w:rPr>
        <w:t xml:space="preserve"> in the name of</w:t>
      </w:r>
      <w:r w:rsidRPr="00BF5CFC">
        <w:rPr>
          <w:rStyle w:val="StyleUnderline"/>
        </w:rPr>
        <w:t xml:space="preserve"> a philosophy which is truly adequate to </w:t>
      </w:r>
      <w:r w:rsidRPr="00BD5E9E">
        <w:rPr>
          <w:rStyle w:val="StyleUnderline"/>
          <w:highlight w:val="cyan"/>
        </w:rPr>
        <w:t>the complexity of being, yet</w:t>
      </w:r>
      <w:r w:rsidRPr="00BF5CFC">
        <w:rPr>
          <w:rStyle w:val="StyleUnderline"/>
        </w:rPr>
        <w:t xml:space="preserve"> which </w:t>
      </w:r>
      <w:r w:rsidRPr="00BF5CFC">
        <w:rPr>
          <w:rStyle w:val="Emphasis"/>
        </w:rPr>
        <w:t>seeks to retain a residual human mastery in the very effort of articulating this complexity</w:t>
      </w:r>
      <w:r w:rsidRPr="00BF5CFC">
        <w:rPr>
          <w:sz w:val="14"/>
        </w:rPr>
        <w:t xml:space="preserve">. As we have seen, </w:t>
      </w:r>
      <w:r w:rsidRPr="00BF5CFC">
        <w:rPr>
          <w:rStyle w:val="StyleUnderline"/>
        </w:rPr>
        <w:t xml:space="preserve">the philosophical bid to comprehend the truth of being was always a form of intellectual empowerment - even, or rather especially, when issuing in the declaration that life, desire and the world </w:t>
      </w:r>
      <w:proofErr w:type="gramStart"/>
      <w:r w:rsidRPr="00BF5CFC">
        <w:rPr>
          <w:rStyle w:val="StyleUnderline"/>
        </w:rPr>
        <w:t>have to</w:t>
      </w:r>
      <w:proofErr w:type="gramEnd"/>
      <w:r w:rsidRPr="00BF5CFC">
        <w:rPr>
          <w:rStyle w:val="StyleUnderline"/>
        </w:rPr>
        <w:t xml:space="preserve"> be renounced. But modern theory, </w:t>
      </w:r>
      <w:r w:rsidRPr="00BD5E9E">
        <w:rPr>
          <w:rStyle w:val="Emphasis"/>
          <w:highlight w:val="cyan"/>
        </w:rPr>
        <w:t>having lost faith in</w:t>
      </w:r>
      <w:r w:rsidRPr="00BF5CFC">
        <w:rPr>
          <w:rStyle w:val="Emphasis"/>
        </w:rPr>
        <w:t xml:space="preserve"> older philosophical </w:t>
      </w:r>
      <w:r w:rsidRPr="00BD5E9E">
        <w:rPr>
          <w:rStyle w:val="Emphasis"/>
          <w:highlight w:val="cyan"/>
        </w:rPr>
        <w:t>notions of truth, now half-settles for the mastery of a</w:t>
      </w:r>
      <w:r w:rsidRPr="00BF5CFC">
        <w:rPr>
          <w:rStyle w:val="Emphasis"/>
        </w:rPr>
        <w:t xml:space="preserve"> new kind of </w:t>
      </w:r>
      <w:r w:rsidRPr="00BD5E9E">
        <w:rPr>
          <w:rStyle w:val="Emphasis"/>
          <w:highlight w:val="cyan"/>
        </w:rPr>
        <w:t>complexity which it</w:t>
      </w:r>
      <w:r w:rsidRPr="00BF5CFC">
        <w:rPr>
          <w:rStyle w:val="Emphasis"/>
        </w:rPr>
        <w:t xml:space="preserve"> partly </w:t>
      </w:r>
      <w:r w:rsidRPr="00BD5E9E">
        <w:rPr>
          <w:rStyle w:val="Emphasis"/>
          <w:highlight w:val="cyan"/>
        </w:rPr>
        <w:t xml:space="preserve">produces </w:t>
      </w:r>
      <w:proofErr w:type="gramStart"/>
      <w:r w:rsidRPr="00BD5E9E">
        <w:rPr>
          <w:rStyle w:val="Emphasis"/>
          <w:highlight w:val="cyan"/>
        </w:rPr>
        <w:t>in order to</w:t>
      </w:r>
      <w:proofErr w:type="gramEnd"/>
      <w:r w:rsidRPr="00BD5E9E">
        <w:rPr>
          <w:rStyle w:val="Emphasis"/>
          <w:highlight w:val="cyan"/>
        </w:rPr>
        <w:t xml:space="preserve"> enable this performance of mastery</w:t>
      </w:r>
      <w:r w:rsidRPr="00BF5CFC">
        <w:rPr>
          <w:rStyle w:val="StyleUnderline"/>
        </w:rPr>
        <w:t>. Phoenix-like, the omniscient, masterful and above all complex analytic of the modern theorist rises above his sacrifice of 'man' to death</w:t>
      </w:r>
      <w:r w:rsidRPr="00BF5CFC">
        <w:rPr>
          <w:sz w:val="14"/>
        </w:rPr>
        <w:t xml:space="preserve">. </w:t>
      </w:r>
    </w:p>
    <w:p w14:paraId="69F9BC74" w14:textId="77777777" w:rsidR="00DB3D6B" w:rsidRPr="00E840A5" w:rsidRDefault="00DB3D6B" w:rsidP="00DB3D6B"/>
    <w:p w14:paraId="4C1BE50A" w14:textId="11D3D84B" w:rsidR="00DB3D6B" w:rsidRDefault="00DB3D6B" w:rsidP="00DB3D6B">
      <w:pPr>
        <w:pStyle w:val="Heading3"/>
      </w:pPr>
      <w:r>
        <w:t>AT: Tech Bad---2AC</w:t>
      </w:r>
    </w:p>
    <w:p w14:paraId="4830309F" w14:textId="77777777" w:rsidR="00DB3D6B" w:rsidRPr="00A003A1" w:rsidRDefault="00DB3D6B" w:rsidP="00DB3D6B">
      <w:pPr>
        <w:pStyle w:val="Heading4"/>
        <w:rPr>
          <w:u w:val="single"/>
        </w:rPr>
      </w:pPr>
      <w:r>
        <w:rPr>
          <w:u w:val="single"/>
        </w:rPr>
        <w:t>DETERRENCE</w:t>
      </w:r>
      <w:r>
        <w:t xml:space="preserve">---systems </w:t>
      </w:r>
      <w:r>
        <w:rPr>
          <w:u w:val="single"/>
        </w:rPr>
        <w:t>revamp</w:t>
      </w:r>
      <w:r>
        <w:t xml:space="preserve"> deterrence to </w:t>
      </w:r>
      <w:proofErr w:type="gramStart"/>
      <w:r>
        <w:t>stops</w:t>
      </w:r>
      <w:proofErr w:type="gramEnd"/>
      <w:r>
        <w:t xml:space="preserve"> </w:t>
      </w:r>
      <w:r>
        <w:rPr>
          <w:u w:val="single"/>
        </w:rPr>
        <w:t>nuclear war</w:t>
      </w:r>
      <w:r>
        <w:t xml:space="preserve">. </w:t>
      </w:r>
    </w:p>
    <w:p w14:paraId="7BC62F48" w14:textId="77777777" w:rsidR="00DB3D6B" w:rsidRPr="007E040A" w:rsidRDefault="00DB3D6B" w:rsidP="00DB3D6B">
      <w:proofErr w:type="spellStart"/>
      <w:r w:rsidRPr="00BC6DEA">
        <w:rPr>
          <w:rStyle w:val="Style13ptBold"/>
        </w:rPr>
        <w:t>Umbrello</w:t>
      </w:r>
      <w:proofErr w:type="spellEnd"/>
      <w:r>
        <w:rPr>
          <w:rStyle w:val="Style13ptBold"/>
        </w:rPr>
        <w:t xml:space="preserve"> ’20</w:t>
      </w:r>
      <w:r>
        <w:t xml:space="preserve"> [Steven; 2020; Institute for Ethics and Emerging Technologies, University of Turin; AI and Society, “The future of war: could lethal autonomous weapons make conflict more ethical?” </w:t>
      </w:r>
      <w:r w:rsidRPr="007E040A">
        <w:t xml:space="preserve">vol. 35] </w:t>
      </w:r>
    </w:p>
    <w:p w14:paraId="7D10D018" w14:textId="77777777" w:rsidR="00DB3D6B" w:rsidRPr="007E040A" w:rsidRDefault="00DB3D6B" w:rsidP="00DB3D6B">
      <w:pPr>
        <w:rPr>
          <w:sz w:val="16"/>
        </w:rPr>
      </w:pPr>
      <w:r w:rsidRPr="007E040A">
        <w:rPr>
          <w:rStyle w:val="StyleUnderline"/>
        </w:rPr>
        <w:t xml:space="preserve">The attractiveness of LAWs is </w:t>
      </w:r>
      <w:r w:rsidRPr="007E040A">
        <w:rPr>
          <w:rStyle w:val="Emphasis"/>
        </w:rPr>
        <w:t>apparent</w:t>
      </w:r>
      <w:r w:rsidRPr="007E040A">
        <w:rPr>
          <w:rStyle w:val="StyleUnderline"/>
        </w:rPr>
        <w:t xml:space="preserve"> in the US’s use of</w:t>
      </w:r>
      <w:r w:rsidRPr="007E040A">
        <w:rPr>
          <w:sz w:val="16"/>
        </w:rPr>
        <w:t xml:space="preserve"> “unmanned aerial vehicles” (UAVs, also known as “</w:t>
      </w:r>
      <w:r w:rsidRPr="007E040A">
        <w:rPr>
          <w:rStyle w:val="Emphasis"/>
        </w:rPr>
        <w:t>drones</w:t>
      </w:r>
      <w:r w:rsidRPr="007E040A">
        <w:rPr>
          <w:sz w:val="16"/>
        </w:rPr>
        <w:t xml:space="preserve">”) in Iraq and Syria. These semi-autonomous systems offer a cheap, effective, and relatively precise means for conducting surveillance and targeting enemy combatants [despite unsatisfied </w:t>
      </w:r>
      <w:proofErr w:type="gramStart"/>
      <w:r w:rsidRPr="007E040A">
        <w:rPr>
          <w:sz w:val="16"/>
        </w:rPr>
        <w:t>infrastructural</w:t>
      </w:r>
      <w:proofErr w:type="gramEnd"/>
      <w:r w:rsidRPr="007E040A">
        <w:rPr>
          <w:sz w:val="16"/>
        </w:rPr>
        <w:t xml:space="preserve"> needs to sustain the drone program] (McLean 2014). As a result, the US drone program has grown and the frequency of drone use against terrorist organizations like the (now-defunct) Islamic State has steadily increased in the past decade (Higgins 2017). Yet </w:t>
      </w:r>
      <w:r w:rsidRPr="007E040A">
        <w:rPr>
          <w:rStyle w:val="StyleUnderline"/>
        </w:rPr>
        <w:t>the proliferation of LAWs</w:t>
      </w:r>
      <w:r w:rsidRPr="007E040A">
        <w:rPr>
          <w:sz w:val="16"/>
        </w:rPr>
        <w:t xml:space="preserve"> discussed in this paper </w:t>
      </w:r>
      <w:r w:rsidRPr="007E040A">
        <w:rPr>
          <w:rStyle w:val="StyleUnderline"/>
        </w:rPr>
        <w:t xml:space="preserve">is </w:t>
      </w:r>
      <w:r w:rsidRPr="007E040A">
        <w:rPr>
          <w:rStyle w:val="Emphasis"/>
        </w:rPr>
        <w:t>different in important respects</w:t>
      </w:r>
      <w:r w:rsidRPr="007E040A">
        <w:rPr>
          <w:sz w:val="16"/>
        </w:rPr>
        <w:t xml:space="preserve"> from the proliferation of current UAV devices. </w:t>
      </w:r>
      <w:r w:rsidRPr="009E7E95">
        <w:rPr>
          <w:rStyle w:val="StyleUnderline"/>
          <w:highlight w:val="cyan"/>
        </w:rPr>
        <w:t>LAWs</w:t>
      </w:r>
      <w:r w:rsidRPr="007E040A">
        <w:rPr>
          <w:rStyle w:val="StyleUnderline"/>
        </w:rPr>
        <w:t xml:space="preserve"> are</w:t>
      </w:r>
      <w:r w:rsidRPr="007E040A">
        <w:rPr>
          <w:sz w:val="16"/>
        </w:rPr>
        <w:t xml:space="preserve"> theoretically </w:t>
      </w:r>
      <w:r w:rsidRPr="009E7E95">
        <w:rPr>
          <w:rStyle w:val="Emphasis"/>
          <w:highlight w:val="cyan"/>
        </w:rPr>
        <w:t>capable of becoming moral</w:t>
      </w:r>
      <w:r w:rsidRPr="007E040A">
        <w:rPr>
          <w:rStyle w:val="Emphasis"/>
        </w:rPr>
        <w:t xml:space="preserve"> actors</w:t>
      </w:r>
      <w:r w:rsidRPr="007E040A">
        <w:rPr>
          <w:rStyle w:val="StyleUnderline"/>
        </w:rPr>
        <w:t xml:space="preserve"> capable of making life and death decisions </w:t>
      </w:r>
      <w:r w:rsidRPr="009E7E95">
        <w:rPr>
          <w:rStyle w:val="Emphasis"/>
          <w:highlight w:val="cyan"/>
        </w:rPr>
        <w:t>without human intervention</w:t>
      </w:r>
      <w:r w:rsidRPr="007E040A">
        <w:rPr>
          <w:rStyle w:val="StyleUnderline"/>
        </w:rPr>
        <w:t>. The absence of a human operator suggests that LAWs will be even cheaper than current UAVs and</w:t>
      </w:r>
      <w:r w:rsidRPr="007E040A">
        <w:rPr>
          <w:sz w:val="16"/>
        </w:rPr>
        <w:t xml:space="preserve">, as such, </w:t>
      </w:r>
      <w:r w:rsidRPr="007E040A">
        <w:rPr>
          <w:rStyle w:val="StyleUnderline"/>
        </w:rPr>
        <w:t xml:space="preserve">more vulnerable to proliferation. But this </w:t>
      </w:r>
      <w:r w:rsidRPr="007E040A">
        <w:rPr>
          <w:rStyle w:val="Emphasis"/>
        </w:rPr>
        <w:t>might not be undesirable</w:t>
      </w:r>
      <w:r w:rsidRPr="007E040A">
        <w:rPr>
          <w:rStyle w:val="StyleUnderline"/>
        </w:rPr>
        <w:t xml:space="preserve"> given that</w:t>
      </w:r>
      <w:r w:rsidRPr="007E040A">
        <w:rPr>
          <w:sz w:val="16"/>
        </w:rPr>
        <w:t xml:space="preserve">, for example, </w:t>
      </w:r>
      <w:r w:rsidRPr="007E040A">
        <w:rPr>
          <w:rStyle w:val="StyleUnderline"/>
        </w:rPr>
        <w:t>ethical LAWs will—</w:t>
      </w:r>
      <w:r w:rsidRPr="007E040A">
        <w:rPr>
          <w:rStyle w:val="Emphasis"/>
        </w:rPr>
        <w:t>almost by definition</w:t>
      </w:r>
      <w:r w:rsidRPr="007E040A">
        <w:rPr>
          <w:rStyle w:val="StyleUnderline"/>
        </w:rPr>
        <w:t>—</w:t>
      </w:r>
      <w:r w:rsidRPr="007E040A">
        <w:rPr>
          <w:rStyle w:val="Emphasis"/>
        </w:rPr>
        <w:t>not serve to glorify</w:t>
      </w:r>
      <w:r w:rsidRPr="007E040A">
        <w:rPr>
          <w:rStyle w:val="StyleUnderline"/>
        </w:rPr>
        <w:t xml:space="preserve"> or </w:t>
      </w:r>
      <w:r w:rsidRPr="007E040A">
        <w:rPr>
          <w:rStyle w:val="Emphasis"/>
        </w:rPr>
        <w:t>extend war efforts</w:t>
      </w:r>
      <w:r w:rsidRPr="007E040A">
        <w:rPr>
          <w:rStyle w:val="StyleUnderline"/>
        </w:rPr>
        <w:t xml:space="preserve"> beyond the initial scope</w:t>
      </w:r>
      <w:r w:rsidRPr="007E040A">
        <w:rPr>
          <w:sz w:val="16"/>
        </w:rPr>
        <w:t xml:space="preserve">. Furthermore, </w:t>
      </w:r>
      <w:r w:rsidRPr="007E040A">
        <w:rPr>
          <w:rStyle w:val="StyleUnderline"/>
        </w:rPr>
        <w:t xml:space="preserve">UAVs still require </w:t>
      </w:r>
      <w:r w:rsidRPr="009E7E95">
        <w:rPr>
          <w:rStyle w:val="StyleUnderline"/>
          <w:highlight w:val="cyan"/>
        </w:rPr>
        <w:t>human</w:t>
      </w:r>
      <w:r w:rsidRPr="007E040A">
        <w:rPr>
          <w:rStyle w:val="StyleUnderline"/>
        </w:rPr>
        <w:t xml:space="preserve"> intervention and</w:t>
      </w:r>
      <w:r w:rsidRPr="007E040A">
        <w:rPr>
          <w:sz w:val="16"/>
        </w:rPr>
        <w:t xml:space="preserve">, as we will soon discuss, </w:t>
      </w:r>
      <w:r w:rsidRPr="007E040A">
        <w:rPr>
          <w:rStyle w:val="StyleUnderline"/>
        </w:rPr>
        <w:t xml:space="preserve">the </w:t>
      </w:r>
      <w:r w:rsidRPr="007E040A">
        <w:rPr>
          <w:rStyle w:val="Emphasis"/>
        </w:rPr>
        <w:t xml:space="preserve">emotional </w:t>
      </w:r>
      <w:r w:rsidRPr="009E7E95">
        <w:rPr>
          <w:rStyle w:val="Emphasis"/>
          <w:highlight w:val="cyan"/>
        </w:rPr>
        <w:t>volatility</w:t>
      </w:r>
      <w:r w:rsidRPr="007E040A">
        <w:rPr>
          <w:rStyle w:val="StyleUnderline"/>
        </w:rPr>
        <w:t xml:space="preserve"> of humans could </w:t>
      </w:r>
      <w:r w:rsidRPr="009E7E95">
        <w:rPr>
          <w:rStyle w:val="StyleUnderline"/>
          <w:highlight w:val="cyan"/>
        </w:rPr>
        <w:t>lead to</w:t>
      </w:r>
      <w:r w:rsidRPr="007E040A">
        <w:rPr>
          <w:rStyle w:val="StyleUnderline"/>
        </w:rPr>
        <w:t xml:space="preserve"> </w:t>
      </w:r>
      <w:r w:rsidRPr="007E040A">
        <w:rPr>
          <w:rStyle w:val="Emphasis"/>
        </w:rPr>
        <w:t>overspending</w:t>
      </w:r>
      <w:r w:rsidRPr="007E040A">
        <w:rPr>
          <w:rStyle w:val="StyleUnderline"/>
        </w:rPr>
        <w:t xml:space="preserve"> and </w:t>
      </w:r>
      <w:r w:rsidRPr="007E040A">
        <w:rPr>
          <w:rStyle w:val="Emphasis"/>
        </w:rPr>
        <w:t xml:space="preserve">high </w:t>
      </w:r>
      <w:r w:rsidRPr="009E7E95">
        <w:rPr>
          <w:rStyle w:val="Emphasis"/>
          <w:highlight w:val="cyan"/>
        </w:rPr>
        <w:t>death tolls</w:t>
      </w:r>
      <w:r w:rsidRPr="007E040A">
        <w:rPr>
          <w:sz w:val="16"/>
        </w:rPr>
        <w:t>.</w:t>
      </w:r>
    </w:p>
    <w:p w14:paraId="090C1B23" w14:textId="77777777" w:rsidR="00DB3D6B" w:rsidRPr="007E040A" w:rsidRDefault="00DB3D6B" w:rsidP="00DB3D6B">
      <w:pPr>
        <w:rPr>
          <w:rStyle w:val="StyleUnderline"/>
        </w:rPr>
      </w:pPr>
      <w:r w:rsidRPr="007E040A">
        <w:rPr>
          <w:sz w:val="16"/>
        </w:rPr>
        <w:t xml:space="preserve">More generally speaking, </w:t>
      </w:r>
      <w:r w:rsidRPr="007E040A">
        <w:rPr>
          <w:rStyle w:val="StyleUnderline"/>
        </w:rPr>
        <w:t xml:space="preserve">the growing use of UAVs in conflict situations is consistent with a </w:t>
      </w:r>
      <w:r w:rsidRPr="007E040A">
        <w:rPr>
          <w:rStyle w:val="Emphasis"/>
        </w:rPr>
        <w:t>broader trend toward high-precision weaponry</w:t>
      </w:r>
      <w:r w:rsidRPr="007E040A">
        <w:rPr>
          <w:rStyle w:val="StyleUnderline"/>
        </w:rPr>
        <w:t xml:space="preserve"> and </w:t>
      </w:r>
      <w:r w:rsidRPr="007E040A">
        <w:rPr>
          <w:rStyle w:val="Emphasis"/>
        </w:rPr>
        <w:t>away from larger</w:t>
      </w:r>
      <w:r w:rsidRPr="007E040A">
        <w:rPr>
          <w:rStyle w:val="StyleUnderline"/>
        </w:rPr>
        <w:t xml:space="preserve">, </w:t>
      </w:r>
      <w:r w:rsidRPr="007E040A">
        <w:rPr>
          <w:rStyle w:val="Emphasis"/>
        </w:rPr>
        <w:t>more destructive weapons</w:t>
      </w:r>
      <w:r w:rsidRPr="007E040A">
        <w:rPr>
          <w:rStyle w:val="StyleUnderline"/>
        </w:rPr>
        <w:t xml:space="preserve"> like</w:t>
      </w:r>
      <w:r w:rsidRPr="007E040A">
        <w:rPr>
          <w:sz w:val="16"/>
        </w:rPr>
        <w:t xml:space="preserve"> those in the world’s </w:t>
      </w:r>
      <w:r w:rsidRPr="007E040A">
        <w:rPr>
          <w:rStyle w:val="Emphasis"/>
        </w:rPr>
        <w:t>nuclear arsenals</w:t>
      </w:r>
      <w:r w:rsidRPr="007E040A">
        <w:rPr>
          <w:sz w:val="16"/>
        </w:rPr>
        <w:t xml:space="preserve"> (Wilson 2013). </w:t>
      </w:r>
      <w:r w:rsidRPr="007E040A">
        <w:rPr>
          <w:rStyle w:val="StyleUnderline"/>
        </w:rPr>
        <w:t>There are</w:t>
      </w:r>
      <w:r w:rsidRPr="007E040A">
        <w:rPr>
          <w:sz w:val="16"/>
        </w:rPr>
        <w:t xml:space="preserve"> some </w:t>
      </w:r>
      <w:r w:rsidRPr="007E040A">
        <w:rPr>
          <w:rStyle w:val="Emphasis"/>
        </w:rPr>
        <w:t xml:space="preserve">reasons for welcoming this </w:t>
      </w:r>
      <w:r w:rsidRPr="009E7E95">
        <w:rPr>
          <w:rStyle w:val="Emphasis"/>
          <w:highlight w:val="cyan"/>
        </w:rPr>
        <w:t>shift</w:t>
      </w:r>
      <w:r w:rsidRPr="007E040A">
        <w:rPr>
          <w:sz w:val="16"/>
        </w:rPr>
        <w:t xml:space="preserve">. For example, </w:t>
      </w:r>
      <w:r w:rsidRPr="007E040A">
        <w:rPr>
          <w:rStyle w:val="StyleUnderline"/>
        </w:rPr>
        <w:t xml:space="preserve">the use of high-precision weapons like LAWs to achieve a state’s military objectives could </w:t>
      </w:r>
      <w:r w:rsidRPr="009E7E95">
        <w:rPr>
          <w:rStyle w:val="Emphasis"/>
          <w:highlight w:val="cyan"/>
        </w:rPr>
        <w:t>reduce</w:t>
      </w:r>
      <w:r w:rsidRPr="007E040A">
        <w:rPr>
          <w:rStyle w:val="Emphasis"/>
        </w:rPr>
        <w:t xml:space="preserve"> the probability</w:t>
      </w:r>
      <w:r w:rsidRPr="007E040A">
        <w:rPr>
          <w:rStyle w:val="StyleUnderline"/>
        </w:rPr>
        <w:t xml:space="preserve"> and </w:t>
      </w:r>
      <w:r w:rsidRPr="007E040A">
        <w:rPr>
          <w:rStyle w:val="Emphasis"/>
        </w:rPr>
        <w:t xml:space="preserve">proportion of </w:t>
      </w:r>
      <w:r w:rsidRPr="009E7E95">
        <w:rPr>
          <w:rStyle w:val="Emphasis"/>
          <w:highlight w:val="cyan"/>
        </w:rPr>
        <w:t>indiscriminate harm</w:t>
      </w:r>
      <w:r w:rsidRPr="007E040A">
        <w:rPr>
          <w:rStyle w:val="StyleUnderline"/>
        </w:rPr>
        <w:t xml:space="preserve">, thus violating the </w:t>
      </w:r>
      <w:proofErr w:type="spellStart"/>
      <w:r w:rsidRPr="007E040A">
        <w:rPr>
          <w:rStyle w:val="StyleUnderline"/>
        </w:rPr>
        <w:t>LoW</w:t>
      </w:r>
      <w:proofErr w:type="spellEnd"/>
      <w:r w:rsidRPr="007E040A">
        <w:rPr>
          <w:rStyle w:val="StyleUnderline"/>
        </w:rPr>
        <w:t xml:space="preserve"> and</w:t>
      </w:r>
      <w:r w:rsidRPr="007E040A">
        <w:rPr>
          <w:sz w:val="16"/>
        </w:rPr>
        <w:t xml:space="preserve"> “rules of engagement” (</w:t>
      </w:r>
      <w:proofErr w:type="spellStart"/>
      <w:r w:rsidRPr="007E040A">
        <w:rPr>
          <w:rStyle w:val="StyleUnderline"/>
        </w:rPr>
        <w:t>RoE</w:t>
      </w:r>
      <w:proofErr w:type="spellEnd"/>
      <w:r w:rsidRPr="007E040A">
        <w:rPr>
          <w:sz w:val="16"/>
        </w:rPr>
        <w:t xml:space="preserve">) </w:t>
      </w:r>
      <w:r w:rsidRPr="007E040A">
        <w:rPr>
          <w:rStyle w:val="Emphasis"/>
        </w:rPr>
        <w:t>less than might otherwise have been possible</w:t>
      </w:r>
      <w:r w:rsidRPr="007E040A">
        <w:rPr>
          <w:sz w:val="16"/>
        </w:rPr>
        <w:t xml:space="preserve">. Even more, </w:t>
      </w:r>
      <w:r w:rsidRPr="007E040A">
        <w:rPr>
          <w:rStyle w:val="StyleUnderline"/>
        </w:rPr>
        <w:t>the “</w:t>
      </w:r>
      <w:r w:rsidRPr="007E040A">
        <w:rPr>
          <w:rStyle w:val="Emphasis"/>
        </w:rPr>
        <w:t>ease-of-use</w:t>
      </w:r>
      <w:r w:rsidRPr="007E040A">
        <w:rPr>
          <w:rStyle w:val="StyleUnderline"/>
        </w:rPr>
        <w:t>” of LAWs</w:t>
      </w:r>
      <w:r w:rsidRPr="007E040A">
        <w:rPr>
          <w:sz w:val="16"/>
        </w:rPr>
        <w:t xml:space="preserve"> that are fully autonomous </w:t>
      </w:r>
      <w:r w:rsidRPr="007E040A">
        <w:rPr>
          <w:rStyle w:val="StyleUnderline"/>
        </w:rPr>
        <w:t xml:space="preserve">could </w:t>
      </w:r>
      <w:r w:rsidRPr="009E7E95">
        <w:rPr>
          <w:rStyle w:val="StyleUnderline"/>
          <w:highlight w:val="cyan"/>
        </w:rPr>
        <w:t>enhance</w:t>
      </w:r>
      <w:r w:rsidRPr="007E040A">
        <w:rPr>
          <w:rStyle w:val="StyleUnderline"/>
        </w:rPr>
        <w:t xml:space="preserve"> the “</w:t>
      </w:r>
      <w:r w:rsidRPr="009E7E95">
        <w:rPr>
          <w:rStyle w:val="Emphasis"/>
          <w:highlight w:val="cyan"/>
        </w:rPr>
        <w:t>balance of terror</w:t>
      </w:r>
      <w:r w:rsidRPr="007E040A">
        <w:rPr>
          <w:rStyle w:val="StyleUnderline"/>
        </w:rPr>
        <w:t xml:space="preserve">” that </w:t>
      </w:r>
      <w:r w:rsidRPr="009E7E95">
        <w:rPr>
          <w:rStyle w:val="Emphasis"/>
          <w:highlight w:val="cyan"/>
        </w:rPr>
        <w:t>prevents conflict</w:t>
      </w:r>
      <w:r w:rsidRPr="007E040A">
        <w:rPr>
          <w:rStyle w:val="Emphasis"/>
        </w:rPr>
        <w:t xml:space="preserve"> from breaking out</w:t>
      </w:r>
      <w:r w:rsidRPr="007E040A">
        <w:rPr>
          <w:rStyle w:val="StyleUnderline"/>
        </w:rPr>
        <w:t xml:space="preserve"> by </w:t>
      </w:r>
      <w:r w:rsidRPr="009E7E95">
        <w:rPr>
          <w:rStyle w:val="StyleUnderline"/>
          <w:highlight w:val="cyan"/>
        </w:rPr>
        <w:t>providing</w:t>
      </w:r>
      <w:r w:rsidRPr="007E040A">
        <w:rPr>
          <w:rStyle w:val="StyleUnderline"/>
        </w:rPr>
        <w:t xml:space="preserve"> a </w:t>
      </w:r>
      <w:r w:rsidRPr="009E7E95">
        <w:rPr>
          <w:rStyle w:val="Emphasis"/>
          <w:highlight w:val="cyan"/>
        </w:rPr>
        <w:t>credible</w:t>
      </w:r>
      <w:r w:rsidRPr="007E040A">
        <w:rPr>
          <w:rStyle w:val="Emphasis"/>
        </w:rPr>
        <w:t xml:space="preserve"> means for </w:t>
      </w:r>
      <w:r w:rsidRPr="009E7E95">
        <w:rPr>
          <w:rStyle w:val="Emphasis"/>
          <w:highlight w:val="cyan"/>
        </w:rPr>
        <w:t>retaliation</w:t>
      </w:r>
      <w:r w:rsidRPr="007E040A">
        <w:rPr>
          <w:rStyle w:val="StyleUnderline"/>
        </w:rPr>
        <w:t>: “If you strike me first, I will unleash a swarm of LAWs that devastate your infrastructure, poison your streams, set fire to your farms, destroy your armies, and assassinate your leaders.”</w:t>
      </w:r>
    </w:p>
    <w:p w14:paraId="3079CF47" w14:textId="77777777" w:rsidR="00DB3D6B" w:rsidRPr="007E040A" w:rsidRDefault="00DB3D6B" w:rsidP="00DB3D6B">
      <w:pPr>
        <w:rPr>
          <w:sz w:val="16"/>
        </w:rPr>
      </w:pPr>
      <w:r w:rsidRPr="007E040A">
        <w:rPr>
          <w:rStyle w:val="StyleUnderline"/>
        </w:rPr>
        <w:t xml:space="preserve">The precision and effectiveness of LAWs could also </w:t>
      </w:r>
      <w:r w:rsidRPr="009E7E95">
        <w:rPr>
          <w:rStyle w:val="Emphasis"/>
          <w:highlight w:val="cyan"/>
        </w:rPr>
        <w:t>accelerate</w:t>
      </w:r>
      <w:r w:rsidRPr="007E040A">
        <w:rPr>
          <w:rStyle w:val="Emphasis"/>
        </w:rPr>
        <w:t xml:space="preserve"> the process of </w:t>
      </w:r>
      <w:r w:rsidRPr="009E7E95">
        <w:rPr>
          <w:rStyle w:val="Emphasis"/>
          <w:highlight w:val="cyan"/>
        </w:rPr>
        <w:t>nuclear disarmament</w:t>
      </w:r>
      <w:r w:rsidRPr="007E040A">
        <w:rPr>
          <w:rStyle w:val="StyleUnderline"/>
        </w:rPr>
        <w:t xml:space="preserve">, seeing as the conception of LAWS regards them as agents capable of conventional weapons </w:t>
      </w:r>
      <w:proofErr w:type="gramStart"/>
      <w:r w:rsidRPr="007E040A">
        <w:rPr>
          <w:rStyle w:val="StyleUnderline"/>
        </w:rPr>
        <w:t>use</w:t>
      </w:r>
      <w:proofErr w:type="gramEnd"/>
      <w:r w:rsidRPr="007E040A">
        <w:rPr>
          <w:rStyle w:val="StyleUnderline"/>
        </w:rPr>
        <w:t xml:space="preserve"> rather non-conventional weapons platforms</w:t>
      </w:r>
      <w:r w:rsidRPr="007E040A">
        <w:rPr>
          <w:sz w:val="16"/>
        </w:rPr>
        <w:t>. First, consider that research on the potential climatic consequences of a nuclear war resulted in the replacement of MAD (“</w:t>
      </w:r>
      <w:proofErr w:type="gramStart"/>
      <w:r w:rsidRPr="007E040A">
        <w:rPr>
          <w:sz w:val="16"/>
        </w:rPr>
        <w:t>mutually-assured</w:t>
      </w:r>
      <w:proofErr w:type="gramEnd"/>
      <w:r w:rsidRPr="007E040A">
        <w:rPr>
          <w:sz w:val="16"/>
        </w:rPr>
        <w:t xml:space="preserve"> destruction”) with SAD (“self-assured destruction”). The reason is that </w:t>
      </w:r>
      <w:r w:rsidRPr="007E040A">
        <w:rPr>
          <w:rStyle w:val="StyleUnderline"/>
        </w:rPr>
        <w:t xml:space="preserve">an exchange of </w:t>
      </w:r>
      <w:r w:rsidRPr="009E7E95">
        <w:rPr>
          <w:rStyle w:val="StyleUnderline"/>
          <w:highlight w:val="cyan"/>
        </w:rPr>
        <w:t>nuclear weapons</w:t>
      </w:r>
      <w:r w:rsidRPr="007E040A">
        <w:rPr>
          <w:rStyle w:val="StyleUnderline"/>
        </w:rPr>
        <w:t>—even a regional one</w:t>
      </w:r>
      <w:r w:rsidRPr="007E040A">
        <w:rPr>
          <w:sz w:val="16"/>
        </w:rPr>
        <w:t xml:space="preserve"> [citation]—</w:t>
      </w:r>
      <w:r w:rsidRPr="007E040A">
        <w:rPr>
          <w:rStyle w:val="StyleUnderline"/>
        </w:rPr>
        <w:t xml:space="preserve">could </w:t>
      </w:r>
      <w:r w:rsidRPr="009E7E95">
        <w:rPr>
          <w:rStyle w:val="StyleUnderline"/>
          <w:highlight w:val="cyan"/>
        </w:rPr>
        <w:t>initiate</w:t>
      </w:r>
      <w:r w:rsidRPr="007E040A">
        <w:rPr>
          <w:rStyle w:val="StyleUnderline"/>
        </w:rPr>
        <w:t xml:space="preserve"> a “</w:t>
      </w:r>
      <w:r w:rsidRPr="009E7E95">
        <w:rPr>
          <w:rStyle w:val="Emphasis"/>
          <w:highlight w:val="cyan"/>
        </w:rPr>
        <w:t>nuclear winter</w:t>
      </w:r>
      <w:r w:rsidRPr="007E040A">
        <w:rPr>
          <w:rStyle w:val="StyleUnderline"/>
        </w:rPr>
        <w:t xml:space="preserve">” that </w:t>
      </w:r>
      <w:r w:rsidRPr="009E7E95">
        <w:rPr>
          <w:rStyle w:val="StyleUnderline"/>
          <w:highlight w:val="cyan"/>
        </w:rPr>
        <w:t xml:space="preserve">causes </w:t>
      </w:r>
      <w:r w:rsidRPr="007E040A">
        <w:rPr>
          <w:rStyle w:val="Emphasis"/>
        </w:rPr>
        <w:t xml:space="preserve">global </w:t>
      </w:r>
      <w:r w:rsidRPr="009E7E95">
        <w:rPr>
          <w:rStyle w:val="Emphasis"/>
          <w:highlight w:val="cyan"/>
        </w:rPr>
        <w:t>ag</w:t>
      </w:r>
      <w:r w:rsidRPr="007E040A">
        <w:rPr>
          <w:rStyle w:val="Emphasis"/>
        </w:rPr>
        <w:t xml:space="preserve">ricultural </w:t>
      </w:r>
      <w:r w:rsidRPr="009E7E95">
        <w:rPr>
          <w:rStyle w:val="Emphasis"/>
          <w:highlight w:val="cyan"/>
        </w:rPr>
        <w:t>failures</w:t>
      </w:r>
      <w:r w:rsidRPr="007E040A">
        <w:rPr>
          <w:rStyle w:val="StyleUnderline"/>
        </w:rPr>
        <w:t xml:space="preserve">, </w:t>
      </w:r>
      <w:r w:rsidRPr="007E040A">
        <w:rPr>
          <w:rStyle w:val="Emphasis"/>
        </w:rPr>
        <w:t xml:space="preserve">widespread </w:t>
      </w:r>
      <w:r w:rsidRPr="009E7E95">
        <w:rPr>
          <w:rStyle w:val="Emphasis"/>
          <w:highlight w:val="cyan"/>
        </w:rPr>
        <w:t>starvation</w:t>
      </w:r>
      <w:r w:rsidRPr="007E040A">
        <w:rPr>
          <w:rStyle w:val="StyleUnderline"/>
        </w:rPr>
        <w:t xml:space="preserve">, the </w:t>
      </w:r>
      <w:r w:rsidRPr="007E040A">
        <w:rPr>
          <w:rStyle w:val="Emphasis"/>
        </w:rPr>
        <w:t xml:space="preserve">spread of infectious </w:t>
      </w:r>
      <w:r w:rsidRPr="009E7E95">
        <w:rPr>
          <w:rStyle w:val="Emphasis"/>
          <w:highlight w:val="cyan"/>
        </w:rPr>
        <w:t>disease</w:t>
      </w:r>
      <w:r w:rsidRPr="007E040A">
        <w:rPr>
          <w:rStyle w:val="StyleUnderline"/>
        </w:rPr>
        <w:t xml:space="preserve">, and other </w:t>
      </w:r>
      <w:r w:rsidRPr="007E040A">
        <w:rPr>
          <w:rStyle w:val="Emphasis"/>
        </w:rPr>
        <w:t>catastrophic sequelae</w:t>
      </w:r>
      <w:r w:rsidRPr="007E040A">
        <w:rPr>
          <w:sz w:val="16"/>
        </w:rPr>
        <w:t xml:space="preserve"> that cannot be contained within national borders (Mills et al. 2014; Xia et al. 2015). Consequently, a nuclear war would all but guarantee the self-annihilation of states involved. As Seth Baum (2015) notes, though, </w:t>
      </w:r>
      <w:r w:rsidRPr="009E7E95">
        <w:rPr>
          <w:rStyle w:val="StyleUnderline"/>
          <w:highlight w:val="cyan"/>
        </w:rPr>
        <w:t>LAWs</w:t>
      </w:r>
      <w:r w:rsidRPr="007E040A">
        <w:rPr>
          <w:rStyle w:val="StyleUnderline"/>
        </w:rPr>
        <w:t xml:space="preserve"> could </w:t>
      </w:r>
      <w:r w:rsidRPr="009E7E95">
        <w:rPr>
          <w:rStyle w:val="StyleUnderline"/>
          <w:highlight w:val="cyan"/>
        </w:rPr>
        <w:t>provide</w:t>
      </w:r>
      <w:r w:rsidRPr="007E040A">
        <w:rPr>
          <w:sz w:val="16"/>
        </w:rPr>
        <w:t xml:space="preserve"> a kind of </w:t>
      </w:r>
      <w:r w:rsidRPr="007E040A">
        <w:rPr>
          <w:rStyle w:val="StyleUnderline"/>
        </w:rPr>
        <w:t>“</w:t>
      </w:r>
      <w:r w:rsidRPr="009E7E95">
        <w:rPr>
          <w:rStyle w:val="Emphasis"/>
          <w:highlight w:val="cyan"/>
        </w:rPr>
        <w:t>winter-safe deterrence</w:t>
      </w:r>
      <w:r w:rsidRPr="007E040A">
        <w:rPr>
          <w:rStyle w:val="StyleUnderline"/>
        </w:rPr>
        <w:t xml:space="preserve">” by providing states with a credible threat of retaliation </w:t>
      </w:r>
      <w:r w:rsidRPr="007E040A">
        <w:rPr>
          <w:rStyle w:val="Emphasis"/>
        </w:rPr>
        <w:t>without the global catastrophic risks of nuclear conflict</w:t>
      </w:r>
      <w:r w:rsidRPr="007E040A">
        <w:rPr>
          <w:rStyle w:val="StyleUnderline"/>
        </w:rPr>
        <w:t xml:space="preserve">. Thus, LAWs could </w:t>
      </w:r>
      <w:r w:rsidRPr="007E040A">
        <w:rPr>
          <w:rStyle w:val="Emphasis"/>
        </w:rPr>
        <w:t>render the world’s nuclear arsenals irrelevant</w:t>
      </w:r>
      <w:r w:rsidRPr="007E040A">
        <w:rPr>
          <w:rStyle w:val="StyleUnderline"/>
        </w:rPr>
        <w:t xml:space="preserve"> and</w:t>
      </w:r>
      <w:r w:rsidRPr="007E040A">
        <w:rPr>
          <w:sz w:val="16"/>
        </w:rPr>
        <w:t xml:space="preserve">, in doing so, </w:t>
      </w:r>
      <w:r w:rsidRPr="009E7E95">
        <w:rPr>
          <w:rStyle w:val="Emphasis"/>
          <w:highlight w:val="cyan"/>
        </w:rPr>
        <w:t>lower</w:t>
      </w:r>
      <w:r w:rsidRPr="007E040A">
        <w:rPr>
          <w:rStyle w:val="Emphasis"/>
        </w:rPr>
        <w:t xml:space="preserve"> the overall </w:t>
      </w:r>
      <w:r w:rsidRPr="009E7E95">
        <w:rPr>
          <w:rStyle w:val="Emphasis"/>
          <w:highlight w:val="cyan"/>
        </w:rPr>
        <w:t>risk of</w:t>
      </w:r>
      <w:r w:rsidRPr="007E040A">
        <w:rPr>
          <w:rStyle w:val="Emphasis"/>
        </w:rPr>
        <w:t xml:space="preserve"> human </w:t>
      </w:r>
      <w:r w:rsidRPr="009E7E95">
        <w:rPr>
          <w:rStyle w:val="Emphasis"/>
          <w:highlight w:val="cyan"/>
        </w:rPr>
        <w:t>annihilation</w:t>
      </w:r>
      <w:r w:rsidRPr="007E040A">
        <w:rPr>
          <w:sz w:val="16"/>
        </w:rPr>
        <w:t>.</w:t>
      </w:r>
    </w:p>
    <w:p w14:paraId="4C11AE29" w14:textId="77777777" w:rsidR="00DB3D6B" w:rsidRPr="00A42322" w:rsidRDefault="00DB3D6B" w:rsidP="00DB3D6B">
      <w:pPr>
        <w:pStyle w:val="Heading4"/>
      </w:pPr>
      <w:r>
        <w:rPr>
          <w:u w:val="single"/>
        </w:rPr>
        <w:t>RESISTANCE</w:t>
      </w:r>
      <w:r>
        <w:t xml:space="preserve">---it </w:t>
      </w:r>
      <w:r>
        <w:rPr>
          <w:u w:val="single"/>
        </w:rPr>
        <w:t>fuels</w:t>
      </w:r>
      <w:r>
        <w:t xml:space="preserve"> movements that </w:t>
      </w:r>
      <w:r>
        <w:rPr>
          <w:u w:val="single"/>
        </w:rPr>
        <w:t>challenge</w:t>
      </w:r>
      <w:r>
        <w:t xml:space="preserve"> imperial actors. </w:t>
      </w:r>
    </w:p>
    <w:p w14:paraId="5D532CCA" w14:textId="77777777" w:rsidR="00DB3D6B" w:rsidRDefault="00DB3D6B" w:rsidP="00DB3D6B">
      <w:r w:rsidRPr="009D35C3">
        <w:rPr>
          <w:rStyle w:val="Style13ptBold"/>
        </w:rPr>
        <w:t xml:space="preserve">Elwood </w:t>
      </w:r>
      <w:r>
        <w:rPr>
          <w:rStyle w:val="Style13ptBold"/>
        </w:rPr>
        <w:t xml:space="preserve">’13 </w:t>
      </w:r>
      <w:r>
        <w:t xml:space="preserve">[Sarah; 2013; Professor of Geography at the University of Washington; </w:t>
      </w:r>
      <w:proofErr w:type="spellStart"/>
      <w:r>
        <w:t>Cartographica</w:t>
      </w:r>
      <w:proofErr w:type="spellEnd"/>
      <w:r>
        <w:t xml:space="preserve">; “Another Politics Is Possible: </w:t>
      </w:r>
      <w:proofErr w:type="spellStart"/>
      <w:r>
        <w:t>Neogeographies</w:t>
      </w:r>
      <w:proofErr w:type="spellEnd"/>
      <w:r>
        <w:t xml:space="preserve">, Visual Spatial Tactics, and Political Formation,” vol. 48 no. 4; DML] </w:t>
      </w:r>
    </w:p>
    <w:p w14:paraId="5AEA2FAD" w14:textId="77777777" w:rsidR="00DB3D6B" w:rsidRPr="00A42322" w:rsidRDefault="00DB3D6B" w:rsidP="00DB3D6B">
      <w:pPr>
        <w:rPr>
          <w:sz w:val="16"/>
        </w:rPr>
      </w:pPr>
      <w:r w:rsidRPr="009E7E95">
        <w:rPr>
          <w:rStyle w:val="Emphasis"/>
          <w:highlight w:val="cyan"/>
        </w:rPr>
        <w:t>New</w:t>
      </w:r>
      <w:r w:rsidRPr="00A53C6D">
        <w:rPr>
          <w:rStyle w:val="Emphasis"/>
        </w:rPr>
        <w:t xml:space="preserve"> forms</w:t>
      </w:r>
      <w:r w:rsidRPr="00A03EBA">
        <w:rPr>
          <w:rStyle w:val="StyleUnderline"/>
        </w:rPr>
        <w:t xml:space="preserve"> and </w:t>
      </w:r>
      <w:r w:rsidRPr="009E7E95">
        <w:rPr>
          <w:rStyle w:val="Emphasis"/>
          <w:highlight w:val="cyan"/>
        </w:rPr>
        <w:t>applications</w:t>
      </w:r>
      <w:r w:rsidRPr="009E7E95">
        <w:rPr>
          <w:rStyle w:val="StyleUnderline"/>
          <w:highlight w:val="cyan"/>
        </w:rPr>
        <w:t xml:space="preserve"> of</w:t>
      </w:r>
      <w:r w:rsidRPr="00A42322">
        <w:rPr>
          <w:sz w:val="16"/>
        </w:rPr>
        <w:t xml:space="preserve"> Internet-based </w:t>
      </w:r>
      <w:r w:rsidRPr="00A03EBA">
        <w:rPr>
          <w:rStyle w:val="StyleUnderline"/>
        </w:rPr>
        <w:t xml:space="preserve">spatial </w:t>
      </w:r>
      <w:r w:rsidRPr="009E7E95">
        <w:rPr>
          <w:rStyle w:val="StyleUnderline"/>
          <w:highlight w:val="cyan"/>
        </w:rPr>
        <w:t xml:space="preserve">media </w:t>
      </w:r>
      <w:r w:rsidRPr="009E7E95">
        <w:rPr>
          <w:rStyle w:val="Emphasis"/>
          <w:highlight w:val="cyan"/>
        </w:rPr>
        <w:t>continue to rise</w:t>
      </w:r>
      <w:r w:rsidRPr="00A03EBA">
        <w:rPr>
          <w:rStyle w:val="StyleUnderline"/>
        </w:rPr>
        <w:t xml:space="preserve"> in number and diversity, </w:t>
      </w:r>
      <w:r w:rsidRPr="009E7E95">
        <w:rPr>
          <w:rStyle w:val="StyleUnderline"/>
          <w:highlight w:val="cyan"/>
        </w:rPr>
        <w:t>with</w:t>
      </w:r>
      <w:r w:rsidRPr="00A03EBA">
        <w:rPr>
          <w:rStyle w:val="StyleUnderline"/>
        </w:rPr>
        <w:t xml:space="preserve"> these </w:t>
      </w:r>
      <w:r w:rsidRPr="009E7E95">
        <w:rPr>
          <w:rStyle w:val="StyleUnderline"/>
          <w:highlight w:val="cyan"/>
        </w:rPr>
        <w:t>technologies</w:t>
      </w:r>
      <w:r w:rsidRPr="00A03EBA">
        <w:rPr>
          <w:rStyle w:val="StyleUnderline"/>
        </w:rPr>
        <w:t xml:space="preserve"> </w:t>
      </w:r>
      <w:r w:rsidRPr="00A53C6D">
        <w:rPr>
          <w:rStyle w:val="Emphasis"/>
        </w:rPr>
        <w:t xml:space="preserve">increasingly </w:t>
      </w:r>
      <w:r w:rsidRPr="009E7E95">
        <w:rPr>
          <w:rStyle w:val="Emphasis"/>
          <w:highlight w:val="cyan"/>
        </w:rPr>
        <w:t>present</w:t>
      </w:r>
      <w:r w:rsidRPr="009E7E95">
        <w:rPr>
          <w:rStyle w:val="StyleUnderline"/>
          <w:highlight w:val="cyan"/>
        </w:rPr>
        <w:t xml:space="preserve"> in</w:t>
      </w:r>
      <w:r w:rsidRPr="00A03EBA">
        <w:rPr>
          <w:rStyle w:val="StyleUnderline"/>
        </w:rPr>
        <w:t xml:space="preserve"> various forms of</w:t>
      </w:r>
      <w:r w:rsidRPr="00A42322">
        <w:rPr>
          <w:sz w:val="16"/>
        </w:rPr>
        <w:t xml:space="preserve"> civic engagement and </w:t>
      </w:r>
      <w:r w:rsidRPr="009E7E95">
        <w:rPr>
          <w:rStyle w:val="StyleUnderline"/>
          <w:highlight w:val="cyan"/>
        </w:rPr>
        <w:t>activism</w:t>
      </w:r>
      <w:r w:rsidRPr="00A42322">
        <w:rPr>
          <w:sz w:val="16"/>
        </w:rPr>
        <w:t xml:space="preserve">. Multimedia </w:t>
      </w:r>
      <w:r w:rsidRPr="009E7E95">
        <w:rPr>
          <w:rStyle w:val="Emphasis"/>
          <w:highlight w:val="cyan"/>
        </w:rPr>
        <w:t>data</w:t>
      </w:r>
      <w:r w:rsidRPr="00A53C6D">
        <w:rPr>
          <w:rStyle w:val="Emphasis"/>
        </w:rPr>
        <w:t xml:space="preserve"> collection</w:t>
      </w:r>
      <w:r w:rsidRPr="00A03EBA">
        <w:rPr>
          <w:rStyle w:val="StyleUnderline"/>
        </w:rPr>
        <w:t xml:space="preserve">, </w:t>
      </w:r>
      <w:r w:rsidRPr="00A53C6D">
        <w:rPr>
          <w:rStyle w:val="Emphasis"/>
        </w:rPr>
        <w:t>compilation</w:t>
      </w:r>
      <w:r w:rsidRPr="00A03EBA">
        <w:rPr>
          <w:rStyle w:val="StyleUnderline"/>
        </w:rPr>
        <w:t xml:space="preserve">, and </w:t>
      </w:r>
      <w:r w:rsidRPr="009E7E95">
        <w:rPr>
          <w:rStyle w:val="Emphasis"/>
          <w:highlight w:val="cyan"/>
        </w:rPr>
        <w:t>mapping</w:t>
      </w:r>
      <w:r w:rsidRPr="00A42322">
        <w:rPr>
          <w:sz w:val="16"/>
        </w:rPr>
        <w:t xml:space="preserve"> toolkits such as those provided by Ushahidi </w:t>
      </w:r>
      <w:r w:rsidRPr="009E7E95">
        <w:rPr>
          <w:rStyle w:val="StyleUnderline"/>
          <w:highlight w:val="cyan"/>
        </w:rPr>
        <w:t xml:space="preserve">are being </w:t>
      </w:r>
      <w:r w:rsidRPr="009E7E95">
        <w:rPr>
          <w:rStyle w:val="Emphasis"/>
          <w:highlight w:val="cyan"/>
        </w:rPr>
        <w:t>deployed for</w:t>
      </w:r>
      <w:r w:rsidRPr="00A53C6D">
        <w:rPr>
          <w:rStyle w:val="Emphasis"/>
        </w:rPr>
        <w:t xml:space="preserve"> citizen </w:t>
      </w:r>
      <w:r w:rsidRPr="009E7E95">
        <w:rPr>
          <w:rStyle w:val="Emphasis"/>
          <w:highlight w:val="cyan"/>
        </w:rPr>
        <w:t>monitoring</w:t>
      </w:r>
      <w:r w:rsidRPr="00A53C6D">
        <w:rPr>
          <w:rStyle w:val="Emphasis"/>
        </w:rPr>
        <w:t xml:space="preserve"> of </w:t>
      </w:r>
      <w:r w:rsidRPr="009E7E95">
        <w:rPr>
          <w:rStyle w:val="Emphasis"/>
          <w:highlight w:val="cyan"/>
        </w:rPr>
        <w:t>ethnic violence</w:t>
      </w:r>
      <w:r w:rsidRPr="00A03EBA">
        <w:rPr>
          <w:rStyle w:val="StyleUnderline"/>
        </w:rPr>
        <w:t xml:space="preserve">, </w:t>
      </w:r>
      <w:r w:rsidRPr="00A53C6D">
        <w:rPr>
          <w:rStyle w:val="Emphasis"/>
        </w:rPr>
        <w:t xml:space="preserve">election </w:t>
      </w:r>
      <w:r w:rsidRPr="009E7E95">
        <w:rPr>
          <w:rStyle w:val="Emphasis"/>
          <w:highlight w:val="cyan"/>
        </w:rPr>
        <w:t>fraud</w:t>
      </w:r>
      <w:r w:rsidRPr="009E7E95">
        <w:rPr>
          <w:rStyle w:val="StyleUnderline"/>
          <w:highlight w:val="cyan"/>
        </w:rPr>
        <w:t xml:space="preserve">, and </w:t>
      </w:r>
      <w:r w:rsidRPr="009E7E95">
        <w:rPr>
          <w:rStyle w:val="Emphasis"/>
          <w:highlight w:val="cyan"/>
        </w:rPr>
        <w:t>disaster relief</w:t>
      </w:r>
      <w:r w:rsidRPr="00A53C6D">
        <w:rPr>
          <w:rStyle w:val="Emphasis"/>
        </w:rPr>
        <w:t xml:space="preserve"> needs</w:t>
      </w:r>
      <w:r w:rsidRPr="00A03EBA">
        <w:rPr>
          <w:rStyle w:val="StyleUnderline"/>
        </w:rPr>
        <w:t xml:space="preserve"> and </w:t>
      </w:r>
      <w:r w:rsidRPr="00A53C6D">
        <w:rPr>
          <w:rStyle w:val="Emphasis"/>
        </w:rPr>
        <w:t>resources</w:t>
      </w:r>
      <w:r w:rsidRPr="00A42322">
        <w:rPr>
          <w:sz w:val="16"/>
        </w:rPr>
        <w:t xml:space="preserve"> (</w:t>
      </w:r>
      <w:proofErr w:type="spellStart"/>
      <w:r w:rsidRPr="00A42322">
        <w:rPr>
          <w:sz w:val="16"/>
        </w:rPr>
        <w:t>Okolloh</w:t>
      </w:r>
      <w:proofErr w:type="spellEnd"/>
      <w:r w:rsidRPr="00A42322">
        <w:rPr>
          <w:sz w:val="16"/>
        </w:rPr>
        <w:t xml:space="preserve"> 2009; Goodchild and Glennon 2010; Roche, Propeck-Zimmermann, and </w:t>
      </w:r>
      <w:proofErr w:type="spellStart"/>
      <w:r w:rsidRPr="00A42322">
        <w:rPr>
          <w:sz w:val="16"/>
        </w:rPr>
        <w:t>Mericskay</w:t>
      </w:r>
      <w:proofErr w:type="spellEnd"/>
      <w:r w:rsidRPr="00A42322">
        <w:rPr>
          <w:sz w:val="16"/>
        </w:rPr>
        <w:t xml:space="preserve"> 2011). </w:t>
      </w:r>
      <w:r w:rsidRPr="009E7E95">
        <w:rPr>
          <w:rStyle w:val="StyleUnderline"/>
          <w:highlight w:val="cyan"/>
        </w:rPr>
        <w:t xml:space="preserve">A </w:t>
      </w:r>
      <w:r w:rsidRPr="009E7E95">
        <w:rPr>
          <w:rStyle w:val="Emphasis"/>
          <w:highlight w:val="cyan"/>
        </w:rPr>
        <w:t>growing number</w:t>
      </w:r>
      <w:r w:rsidRPr="009E7E95">
        <w:rPr>
          <w:rStyle w:val="StyleUnderline"/>
          <w:highlight w:val="cyan"/>
        </w:rPr>
        <w:t xml:space="preserve"> of</w:t>
      </w:r>
      <w:r w:rsidRPr="00A03EBA">
        <w:rPr>
          <w:rStyle w:val="StyleUnderline"/>
        </w:rPr>
        <w:t xml:space="preserve"> urban </w:t>
      </w:r>
      <w:r w:rsidRPr="009E7E95">
        <w:rPr>
          <w:rStyle w:val="StyleUnderline"/>
          <w:highlight w:val="cyan"/>
        </w:rPr>
        <w:t>governments</w:t>
      </w:r>
      <w:r w:rsidRPr="00A03EBA">
        <w:rPr>
          <w:rStyle w:val="StyleUnderline"/>
        </w:rPr>
        <w:t xml:space="preserve"> now use </w:t>
      </w:r>
      <w:r w:rsidRPr="00A53C6D">
        <w:rPr>
          <w:rStyle w:val="Emphasis"/>
        </w:rPr>
        <w:t>online</w:t>
      </w:r>
      <w:r w:rsidRPr="00A03EBA">
        <w:rPr>
          <w:rStyle w:val="StyleUnderline"/>
        </w:rPr>
        <w:t xml:space="preserve"> and </w:t>
      </w:r>
      <w:r w:rsidRPr="00A53C6D">
        <w:rPr>
          <w:rStyle w:val="Emphasis"/>
        </w:rPr>
        <w:t>mobile geo-services</w:t>
      </w:r>
      <w:r w:rsidRPr="00A03EBA">
        <w:rPr>
          <w:rStyle w:val="StyleUnderline"/>
        </w:rPr>
        <w:t xml:space="preserve"> that allow residents to </w:t>
      </w:r>
      <w:r w:rsidRPr="009E7E95">
        <w:rPr>
          <w:rStyle w:val="Emphasis"/>
          <w:highlight w:val="cyan"/>
        </w:rPr>
        <w:t>submit</w:t>
      </w:r>
      <w:r w:rsidRPr="00A53C6D">
        <w:rPr>
          <w:rStyle w:val="Emphasis"/>
        </w:rPr>
        <w:t xml:space="preserve"> their observations of </w:t>
      </w:r>
      <w:r w:rsidRPr="009E7E95">
        <w:rPr>
          <w:rStyle w:val="Emphasis"/>
          <w:highlight w:val="cyan"/>
        </w:rPr>
        <w:t>infrastructural problems</w:t>
      </w:r>
      <w:r w:rsidRPr="00A03EBA">
        <w:rPr>
          <w:rStyle w:val="StyleUnderline"/>
        </w:rPr>
        <w:t xml:space="preserve"> and </w:t>
      </w:r>
      <w:r w:rsidRPr="00A53C6D">
        <w:rPr>
          <w:rStyle w:val="Emphasis"/>
        </w:rPr>
        <w:t>other local needs</w:t>
      </w:r>
      <w:r w:rsidRPr="00A42322">
        <w:rPr>
          <w:sz w:val="16"/>
        </w:rPr>
        <w:t xml:space="preserve"> via a geo-tagged text message or photograph or by adding an object to a map interface (Foth and others 2009; Elwood and Leszczynski 2013; Johnson and Sieber 2012). </w:t>
      </w:r>
      <w:r w:rsidRPr="009E7E95">
        <w:rPr>
          <w:rStyle w:val="StyleUnderline"/>
          <w:highlight w:val="cyan"/>
        </w:rPr>
        <w:t>Citizens</w:t>
      </w:r>
      <w:r w:rsidRPr="00A03EBA">
        <w:rPr>
          <w:rStyle w:val="StyleUnderline"/>
        </w:rPr>
        <w:t xml:space="preserve"> have </w:t>
      </w:r>
      <w:r w:rsidRPr="009E7E95">
        <w:rPr>
          <w:rStyle w:val="StyleUnderline"/>
          <w:highlight w:val="cyan"/>
        </w:rPr>
        <w:t>used</w:t>
      </w:r>
      <w:r w:rsidRPr="00A42322">
        <w:rPr>
          <w:sz w:val="16"/>
        </w:rPr>
        <w:t xml:space="preserve"> the </w:t>
      </w:r>
      <w:r w:rsidRPr="00A53C6D">
        <w:rPr>
          <w:rStyle w:val="Emphasis"/>
        </w:rPr>
        <w:t xml:space="preserve">high-resolution </w:t>
      </w:r>
      <w:r w:rsidRPr="009E7E95">
        <w:rPr>
          <w:rStyle w:val="Emphasis"/>
          <w:highlight w:val="cyan"/>
        </w:rPr>
        <w:t>imagery</w:t>
      </w:r>
      <w:r w:rsidRPr="00A42322">
        <w:rPr>
          <w:sz w:val="16"/>
        </w:rPr>
        <w:t xml:space="preserve"> of virtual globes like Google Earth </w:t>
      </w:r>
      <w:r w:rsidRPr="009E7E95">
        <w:rPr>
          <w:rStyle w:val="StyleUnderline"/>
          <w:highlight w:val="cyan"/>
        </w:rPr>
        <w:t xml:space="preserve">to </w:t>
      </w:r>
      <w:r w:rsidRPr="009E7E95">
        <w:rPr>
          <w:rStyle w:val="Emphasis"/>
          <w:sz w:val="30"/>
          <w:szCs w:val="30"/>
          <w:highlight w:val="cyan"/>
        </w:rPr>
        <w:t>monitor</w:t>
      </w:r>
      <w:r w:rsidRPr="00A53C6D">
        <w:rPr>
          <w:rStyle w:val="Emphasis"/>
          <w:sz w:val="30"/>
          <w:szCs w:val="30"/>
        </w:rPr>
        <w:t xml:space="preserve"> military </w:t>
      </w:r>
      <w:r w:rsidRPr="009E7E95">
        <w:rPr>
          <w:rStyle w:val="Emphasis"/>
          <w:sz w:val="30"/>
          <w:szCs w:val="30"/>
          <w:highlight w:val="cyan"/>
        </w:rPr>
        <w:t>buildup</w:t>
      </w:r>
      <w:r w:rsidRPr="00A03EBA">
        <w:rPr>
          <w:rStyle w:val="StyleUnderline"/>
        </w:rPr>
        <w:t xml:space="preserve"> or </w:t>
      </w:r>
      <w:r w:rsidRPr="00A53C6D">
        <w:rPr>
          <w:rStyle w:val="Emphasis"/>
        </w:rPr>
        <w:t>reveal supposedly secret sites</w:t>
      </w:r>
      <w:r w:rsidRPr="00A03EBA">
        <w:rPr>
          <w:rStyle w:val="StyleUnderline"/>
        </w:rPr>
        <w:t xml:space="preserve"> and </w:t>
      </w:r>
      <w:r w:rsidRPr="00A53C6D">
        <w:rPr>
          <w:rStyle w:val="Emphasis"/>
        </w:rPr>
        <w:t>facilities</w:t>
      </w:r>
      <w:r w:rsidRPr="00A42322">
        <w:rPr>
          <w:sz w:val="16"/>
        </w:rPr>
        <w:t xml:space="preserve"> (Aday and Livingston 2009; Perkins and Dodge 2009). These examples extend a vibrant history of civic applications of the earliest interactive mapping tools, including map mashups of Chicago crime data or post-hurricane evacuation and relief needs in New Orleans (Miller 2006; Crutcher and Zook 2009). </w:t>
      </w:r>
    </w:p>
    <w:p w14:paraId="6533E812" w14:textId="77777777" w:rsidR="00DB3D6B" w:rsidRPr="00A42322" w:rsidRDefault="00DB3D6B" w:rsidP="00DB3D6B">
      <w:pPr>
        <w:rPr>
          <w:sz w:val="16"/>
        </w:rPr>
      </w:pPr>
      <w:r w:rsidRPr="00A42322">
        <w:rPr>
          <w:sz w:val="16"/>
        </w:rPr>
        <w:t xml:space="preserve">The technologies and practices that </w:t>
      </w:r>
      <w:proofErr w:type="gramStart"/>
      <w:r w:rsidRPr="00A42322">
        <w:rPr>
          <w:sz w:val="16"/>
        </w:rPr>
        <w:t>underlie</w:t>
      </w:r>
      <w:proofErr w:type="gramEnd"/>
      <w:r w:rsidRPr="00A42322">
        <w:rPr>
          <w:sz w:val="16"/>
        </w:rPr>
        <w:t xml:space="preserve"> these applications of Internet-based spatial media have become known by a dizzying array of new terms in the past several years. Volunteered geographic information (VGI) refers to spatial data sets compiled from the contributions of many individuals, such as citizen reports to a disaster relief map interface (Goodchild 2007; Elwood, Goodchild, and Sui 2012). The geospatial Web originally referenced only the centrality of geographic location as a means of organizing and retrieving online content (Scharl and </w:t>
      </w:r>
      <w:proofErr w:type="spellStart"/>
      <w:r w:rsidRPr="00A42322">
        <w:rPr>
          <w:sz w:val="16"/>
        </w:rPr>
        <w:t>Tochtermann</w:t>
      </w:r>
      <w:proofErr w:type="spellEnd"/>
      <w:r w:rsidRPr="00A42322">
        <w:rPr>
          <w:sz w:val="16"/>
        </w:rPr>
        <w:t xml:space="preserve"> 2007). The term ‘‘</w:t>
      </w:r>
      <w:proofErr w:type="spellStart"/>
      <w:r w:rsidRPr="00A42322">
        <w:rPr>
          <w:sz w:val="16"/>
        </w:rPr>
        <w:t>geoweb</w:t>
      </w:r>
      <w:proofErr w:type="spellEnd"/>
      <w:r w:rsidRPr="00A42322">
        <w:rPr>
          <w:sz w:val="16"/>
        </w:rPr>
        <w:t xml:space="preserve">’’ is now used more broadly to identify this location-mediated Internet content and the hardware and software that enable its production, such as GPS-enabled handheld devices or freely </w:t>
      </w:r>
      <w:proofErr w:type="gramStart"/>
      <w:r w:rsidRPr="00A42322">
        <w:rPr>
          <w:sz w:val="16"/>
        </w:rPr>
        <w:t>available mapping</w:t>
      </w:r>
      <w:proofErr w:type="gramEnd"/>
      <w:r w:rsidRPr="00A42322">
        <w:rPr>
          <w:sz w:val="16"/>
        </w:rPr>
        <w:t xml:space="preserve"> APIs (Elwood and Leszczynski 2013). </w:t>
      </w:r>
      <w:r w:rsidRPr="001F7DFB">
        <w:rPr>
          <w:rStyle w:val="StyleUnderline"/>
        </w:rPr>
        <w:t>‘‘</w:t>
      </w:r>
      <w:r w:rsidRPr="001F7DFB">
        <w:rPr>
          <w:rStyle w:val="Emphasis"/>
        </w:rPr>
        <w:t>Neogeography</w:t>
      </w:r>
      <w:r w:rsidRPr="00930651">
        <w:rPr>
          <w:rStyle w:val="StyleUnderline"/>
        </w:rPr>
        <w:t>’’</w:t>
      </w:r>
      <w:r w:rsidRPr="00A03EBA">
        <w:rPr>
          <w:rStyle w:val="StyleUnderline"/>
        </w:rPr>
        <w:t xml:space="preserve"> has been used to refer to</w:t>
      </w:r>
      <w:r w:rsidRPr="00A42322">
        <w:rPr>
          <w:sz w:val="16"/>
        </w:rPr>
        <w:t xml:space="preserve"> what some users do with interactive online mapping tools – namely to </w:t>
      </w:r>
      <w:r w:rsidRPr="00A03EBA">
        <w:rPr>
          <w:rStyle w:val="StyleUnderline"/>
        </w:rPr>
        <w:t xml:space="preserve">the </w:t>
      </w:r>
      <w:r w:rsidRPr="00A53C6D">
        <w:rPr>
          <w:rStyle w:val="Emphasis"/>
        </w:rPr>
        <w:t>production of maps</w:t>
      </w:r>
      <w:r w:rsidRPr="00A03EBA">
        <w:rPr>
          <w:rStyle w:val="StyleUnderline"/>
        </w:rPr>
        <w:t xml:space="preserve"> and other </w:t>
      </w:r>
      <w:r w:rsidRPr="00A53C6D">
        <w:rPr>
          <w:rStyle w:val="Emphasis"/>
        </w:rPr>
        <w:t>visual spatial artefacts</w:t>
      </w:r>
      <w:r w:rsidRPr="00A03EBA">
        <w:rPr>
          <w:rStyle w:val="StyleUnderline"/>
        </w:rPr>
        <w:t xml:space="preserve"> through various </w:t>
      </w:r>
      <w:proofErr w:type="spellStart"/>
      <w:r w:rsidRPr="00A03EBA">
        <w:rPr>
          <w:rStyle w:val="StyleUnderline"/>
        </w:rPr>
        <w:t>geoweb</w:t>
      </w:r>
      <w:proofErr w:type="spellEnd"/>
      <w:r w:rsidRPr="00A03EBA">
        <w:rPr>
          <w:rStyle w:val="StyleUnderline"/>
        </w:rPr>
        <w:t xml:space="preserve"> resources, often </w:t>
      </w:r>
      <w:r w:rsidRPr="009E7E95">
        <w:rPr>
          <w:rStyle w:val="StyleUnderline"/>
          <w:highlight w:val="cyan"/>
        </w:rPr>
        <w:t>by</w:t>
      </w:r>
      <w:r w:rsidRPr="00A03EBA">
        <w:rPr>
          <w:rStyle w:val="StyleUnderline"/>
        </w:rPr>
        <w:t xml:space="preserve"> </w:t>
      </w:r>
      <w:r w:rsidRPr="00A53C6D">
        <w:rPr>
          <w:rStyle w:val="Emphasis"/>
        </w:rPr>
        <w:t>laypersons</w:t>
      </w:r>
      <w:r w:rsidRPr="00A03EBA">
        <w:rPr>
          <w:rStyle w:val="StyleUnderline"/>
        </w:rPr>
        <w:t xml:space="preserve">, </w:t>
      </w:r>
      <w:r w:rsidRPr="009E7E95">
        <w:rPr>
          <w:rStyle w:val="Emphasis"/>
          <w:highlight w:val="cyan"/>
        </w:rPr>
        <w:t>activists</w:t>
      </w:r>
      <w:r w:rsidRPr="00A03EBA">
        <w:rPr>
          <w:rStyle w:val="StyleUnderline"/>
        </w:rPr>
        <w:t xml:space="preserve">, </w:t>
      </w:r>
      <w:r w:rsidRPr="00A53C6D">
        <w:rPr>
          <w:rStyle w:val="Emphasis"/>
        </w:rPr>
        <w:t>artists</w:t>
      </w:r>
      <w:r w:rsidRPr="00A03EBA">
        <w:rPr>
          <w:rStyle w:val="StyleUnderline"/>
        </w:rPr>
        <w:t xml:space="preserve">, </w:t>
      </w:r>
      <w:r w:rsidRPr="00A53C6D">
        <w:rPr>
          <w:rStyle w:val="Emphasis"/>
        </w:rPr>
        <w:t xml:space="preserve">grassroots </w:t>
      </w:r>
      <w:r w:rsidRPr="009E7E95">
        <w:rPr>
          <w:rStyle w:val="Emphasis"/>
          <w:highlight w:val="cyan"/>
        </w:rPr>
        <w:t>groups</w:t>
      </w:r>
      <w:r w:rsidRPr="009E7E95">
        <w:rPr>
          <w:rStyle w:val="StyleUnderline"/>
          <w:highlight w:val="cyan"/>
        </w:rPr>
        <w:t>, and</w:t>
      </w:r>
      <w:r w:rsidRPr="00A03EBA">
        <w:rPr>
          <w:rStyle w:val="StyleUnderline"/>
        </w:rPr>
        <w:t xml:space="preserve"> other </w:t>
      </w:r>
      <w:r w:rsidRPr="009E7E95">
        <w:rPr>
          <w:rStyle w:val="StyleUnderline"/>
          <w:highlight w:val="cyan"/>
        </w:rPr>
        <w:t>‘‘</w:t>
      </w:r>
      <w:r w:rsidRPr="009E7E95">
        <w:rPr>
          <w:rStyle w:val="Emphasis"/>
          <w:highlight w:val="cyan"/>
        </w:rPr>
        <w:t>non-expert</w:t>
      </w:r>
      <w:r w:rsidRPr="009E7E95">
        <w:rPr>
          <w:rStyle w:val="StyleUnderline"/>
          <w:highlight w:val="cyan"/>
        </w:rPr>
        <w:t>’’ actors</w:t>
      </w:r>
      <w:r w:rsidRPr="00A42322">
        <w:rPr>
          <w:sz w:val="16"/>
        </w:rPr>
        <w:t xml:space="preserve"> (Eisnor 2006; Turner 2007; Wilson and Graham 2013). </w:t>
      </w:r>
    </w:p>
    <w:p w14:paraId="135AEDC8" w14:textId="77777777" w:rsidR="00DB3D6B" w:rsidRDefault="00DB3D6B" w:rsidP="00DB3D6B">
      <w:pPr>
        <w:rPr>
          <w:sz w:val="16"/>
        </w:rPr>
      </w:pPr>
      <w:r w:rsidRPr="00A42322">
        <w:rPr>
          <w:sz w:val="16"/>
        </w:rPr>
        <w:t>Ge</w:t>
      </w:r>
      <w:r w:rsidRPr="001F7DFB">
        <w:rPr>
          <w:sz w:val="16"/>
        </w:rPr>
        <w:t xml:space="preserve">ographers’ </w:t>
      </w:r>
      <w:r w:rsidRPr="001F7DFB">
        <w:rPr>
          <w:rStyle w:val="StyleUnderline"/>
        </w:rPr>
        <w:t xml:space="preserve">interest in these phenomena is </w:t>
      </w:r>
      <w:r w:rsidRPr="001F7DFB">
        <w:rPr>
          <w:rStyle w:val="Emphasis"/>
        </w:rPr>
        <w:t>wide-ranging</w:t>
      </w:r>
      <w:r w:rsidRPr="001F7DFB">
        <w:rPr>
          <w:rStyle w:val="StyleUnderline"/>
        </w:rPr>
        <w:t xml:space="preserve">, including </w:t>
      </w:r>
      <w:r w:rsidRPr="001F7DFB">
        <w:rPr>
          <w:rStyle w:val="Emphasis"/>
        </w:rPr>
        <w:t>core</w:t>
      </w:r>
      <w:r w:rsidRPr="001F7DFB">
        <w:rPr>
          <w:sz w:val="16"/>
        </w:rPr>
        <w:t xml:space="preserve"> GIScience </w:t>
      </w:r>
      <w:r w:rsidRPr="001F7DFB">
        <w:rPr>
          <w:rStyle w:val="Emphasis"/>
        </w:rPr>
        <w:t>questions about ontologies</w:t>
      </w:r>
      <w:r w:rsidRPr="001F7DFB">
        <w:rPr>
          <w:sz w:val="16"/>
        </w:rPr>
        <w:t xml:space="preserve">, data quality, </w:t>
      </w:r>
      <w:r w:rsidRPr="001F7DFB">
        <w:rPr>
          <w:rStyle w:val="StyleUnderline"/>
        </w:rPr>
        <w:t xml:space="preserve">and </w:t>
      </w:r>
      <w:r w:rsidRPr="001F7DFB">
        <w:rPr>
          <w:rStyle w:val="Emphasis"/>
        </w:rPr>
        <w:t>data integration</w:t>
      </w:r>
      <w:r w:rsidRPr="001F7DFB">
        <w:rPr>
          <w:sz w:val="16"/>
        </w:rPr>
        <w:t xml:space="preserve"> (De Longueville and others 2010; </w:t>
      </w:r>
      <w:proofErr w:type="spellStart"/>
      <w:r w:rsidRPr="001F7DFB">
        <w:rPr>
          <w:sz w:val="16"/>
        </w:rPr>
        <w:t>Grira</w:t>
      </w:r>
      <w:proofErr w:type="spellEnd"/>
      <w:r w:rsidRPr="001F7DFB">
        <w:rPr>
          <w:sz w:val="16"/>
        </w:rPr>
        <w:t xml:space="preserve">, Bedard, and Roche 2010; </w:t>
      </w:r>
      <w:proofErr w:type="spellStart"/>
      <w:r w:rsidRPr="001F7DFB">
        <w:rPr>
          <w:sz w:val="16"/>
        </w:rPr>
        <w:t>Haklay</w:t>
      </w:r>
      <w:proofErr w:type="spellEnd"/>
      <w:r w:rsidRPr="001F7DFB">
        <w:rPr>
          <w:sz w:val="16"/>
        </w:rPr>
        <w:t xml:space="preserve"> 2010); disciplinary concerns about the future of cartography and related arenas (Gartner 2009; Kraak 2011; Goodchild and Turner 2013; Kitchin and Dodge 2013); </w:t>
      </w:r>
      <w:r w:rsidRPr="001F7DFB">
        <w:rPr>
          <w:rStyle w:val="StyleUnderline"/>
        </w:rPr>
        <w:t xml:space="preserve">and questions about their </w:t>
      </w:r>
      <w:r w:rsidRPr="001F7DFB">
        <w:rPr>
          <w:rStyle w:val="Emphasis"/>
        </w:rPr>
        <w:t>social</w:t>
      </w:r>
      <w:r w:rsidRPr="001F7DFB">
        <w:rPr>
          <w:rStyle w:val="StyleUnderline"/>
        </w:rPr>
        <w:t xml:space="preserve"> and </w:t>
      </w:r>
      <w:r w:rsidRPr="001F7DFB">
        <w:rPr>
          <w:rStyle w:val="Emphasis"/>
        </w:rPr>
        <w:t>political implications</w:t>
      </w:r>
      <w:r w:rsidRPr="001F7DFB">
        <w:rPr>
          <w:sz w:val="16"/>
        </w:rPr>
        <w:t xml:space="preserve"> (Crampton 2009; Dodge</w:t>
      </w:r>
      <w:r w:rsidRPr="00F52A8B">
        <w:rPr>
          <w:sz w:val="16"/>
        </w:rPr>
        <w:t xml:space="preserve"> and Perkins 2009; Elwood 2010). In the latter arena – the social and political implications of neogeography – we see divergent concerns and predictions. Some scholars trace trends of</w:t>
      </w:r>
      <w:r w:rsidRPr="00A42322">
        <w:rPr>
          <w:sz w:val="16"/>
        </w:rPr>
        <w:t xml:space="preserve"> increasing surveillance and state/ private-sector control over the production and circulation of geospatial imagery, maps, and the resources needed to produce and share them (Perkins and Dodge 2009; Gerlach 2010; Leszczynski 2012). Others suggest that </w:t>
      </w:r>
      <w:r w:rsidRPr="00A03EBA">
        <w:rPr>
          <w:rStyle w:val="StyleUnderline"/>
        </w:rPr>
        <w:t xml:space="preserve">neogeography constitutes </w:t>
      </w:r>
      <w:r w:rsidRPr="00A53C6D">
        <w:rPr>
          <w:rStyle w:val="Emphasis"/>
        </w:rPr>
        <w:t>new spaces of civic engagement</w:t>
      </w:r>
      <w:r w:rsidRPr="00A03EBA">
        <w:rPr>
          <w:rStyle w:val="StyleUnderline"/>
        </w:rPr>
        <w:t xml:space="preserve"> or </w:t>
      </w:r>
      <w:r w:rsidRPr="00A53C6D">
        <w:rPr>
          <w:rStyle w:val="Emphasis"/>
        </w:rPr>
        <w:t>resistance</w:t>
      </w:r>
      <w:r w:rsidRPr="00A03EBA">
        <w:rPr>
          <w:rStyle w:val="StyleUnderline"/>
        </w:rPr>
        <w:t xml:space="preserve"> and begins to </w:t>
      </w:r>
      <w:r w:rsidRPr="00A53C6D">
        <w:rPr>
          <w:rStyle w:val="Emphasis"/>
        </w:rPr>
        <w:t>level access to</w:t>
      </w:r>
      <w:r w:rsidRPr="00A42322">
        <w:rPr>
          <w:sz w:val="16"/>
        </w:rPr>
        <w:t xml:space="preserve"> cartography, </w:t>
      </w:r>
      <w:proofErr w:type="spellStart"/>
      <w:r w:rsidRPr="00A53C6D">
        <w:rPr>
          <w:rStyle w:val="Emphasis"/>
        </w:rPr>
        <w:t>geovisual</w:t>
      </w:r>
      <w:proofErr w:type="spellEnd"/>
      <w:r w:rsidRPr="00A53C6D">
        <w:rPr>
          <w:rStyle w:val="Emphasis"/>
        </w:rPr>
        <w:t xml:space="preserve"> imagery</w:t>
      </w:r>
      <w:r w:rsidRPr="00A03EBA">
        <w:rPr>
          <w:rStyle w:val="StyleUnderline"/>
        </w:rPr>
        <w:t xml:space="preserve">, and </w:t>
      </w:r>
      <w:r w:rsidRPr="00A53C6D">
        <w:rPr>
          <w:rStyle w:val="Emphasis"/>
        </w:rPr>
        <w:t>deliberative</w:t>
      </w:r>
      <w:r w:rsidRPr="00A03EBA">
        <w:rPr>
          <w:rStyle w:val="StyleUnderline"/>
        </w:rPr>
        <w:t xml:space="preserve"> or </w:t>
      </w:r>
      <w:r w:rsidRPr="00A53C6D">
        <w:rPr>
          <w:rStyle w:val="Emphasis"/>
        </w:rPr>
        <w:t>decision-making forums</w:t>
      </w:r>
      <w:r w:rsidRPr="00A03EBA">
        <w:rPr>
          <w:rStyle w:val="StyleUnderline"/>
        </w:rPr>
        <w:t xml:space="preserve"> in which they are used</w:t>
      </w:r>
      <w:r w:rsidRPr="00A42322">
        <w:rPr>
          <w:sz w:val="16"/>
        </w:rPr>
        <w:t xml:space="preserve"> (Madden and Ross 2009; </w:t>
      </w:r>
      <w:proofErr w:type="spellStart"/>
      <w:r w:rsidRPr="00A42322">
        <w:rPr>
          <w:sz w:val="16"/>
        </w:rPr>
        <w:t>Okolloh</w:t>
      </w:r>
      <w:proofErr w:type="spellEnd"/>
      <w:r w:rsidRPr="00A42322">
        <w:rPr>
          <w:sz w:val="16"/>
        </w:rPr>
        <w:t xml:space="preserve"> 2009; Meier 2011). </w:t>
      </w:r>
      <w:proofErr w:type="gramStart"/>
      <w:r w:rsidRPr="00A42322">
        <w:rPr>
          <w:sz w:val="16"/>
        </w:rPr>
        <w:t>In particular, as</w:t>
      </w:r>
      <w:proofErr w:type="gramEnd"/>
      <w:r w:rsidRPr="00A42322">
        <w:rPr>
          <w:sz w:val="16"/>
        </w:rPr>
        <w:t xml:space="preserve"> scholars have debated this empowerment/marginalization dialectic (Sheppard 2005), there has been a great deal of interest in whether and how </w:t>
      </w:r>
      <w:r w:rsidRPr="009E7E95">
        <w:rPr>
          <w:rStyle w:val="StyleUnderline"/>
          <w:highlight w:val="cyan"/>
        </w:rPr>
        <w:t>neogeography</w:t>
      </w:r>
      <w:r w:rsidRPr="00A03EBA">
        <w:rPr>
          <w:rStyle w:val="StyleUnderline"/>
        </w:rPr>
        <w:t xml:space="preserve"> might </w:t>
      </w:r>
      <w:r w:rsidRPr="009E7E95">
        <w:rPr>
          <w:rStyle w:val="Emphasis"/>
          <w:highlight w:val="cyan"/>
        </w:rPr>
        <w:t>enable</w:t>
      </w:r>
      <w:r w:rsidRPr="00A53C6D">
        <w:rPr>
          <w:rStyle w:val="Emphasis"/>
        </w:rPr>
        <w:t xml:space="preserve"> the </w:t>
      </w:r>
      <w:r w:rsidRPr="009E7E95">
        <w:rPr>
          <w:rStyle w:val="Emphasis"/>
          <w:highlight w:val="cyan"/>
        </w:rPr>
        <w:t>participation</w:t>
      </w:r>
      <w:r w:rsidRPr="009E7E95">
        <w:rPr>
          <w:rStyle w:val="StyleUnderline"/>
          <w:highlight w:val="cyan"/>
        </w:rPr>
        <w:t xml:space="preserve">, </w:t>
      </w:r>
      <w:r w:rsidRPr="009E7E95">
        <w:rPr>
          <w:rStyle w:val="Emphasis"/>
          <w:highlight w:val="cyan"/>
        </w:rPr>
        <w:t>influence</w:t>
      </w:r>
      <w:r w:rsidRPr="009E7E95">
        <w:rPr>
          <w:rStyle w:val="StyleUnderline"/>
          <w:highlight w:val="cyan"/>
        </w:rPr>
        <w:t xml:space="preserve">, and </w:t>
      </w:r>
      <w:r w:rsidRPr="009E7E95">
        <w:rPr>
          <w:rStyle w:val="Emphasis"/>
          <w:highlight w:val="cyan"/>
        </w:rPr>
        <w:t>agency</w:t>
      </w:r>
      <w:r w:rsidRPr="00A53C6D">
        <w:rPr>
          <w:rStyle w:val="Emphasis"/>
        </w:rPr>
        <w:t xml:space="preserve"> of less powerful actors</w:t>
      </w:r>
      <w:r w:rsidRPr="00A42322">
        <w:rPr>
          <w:sz w:val="16"/>
        </w:rPr>
        <w:t xml:space="preserve">. The existing literature offers two kinds of propositions for how they might do so – </w:t>
      </w:r>
      <w:r w:rsidRPr="009E7E95">
        <w:rPr>
          <w:rStyle w:val="StyleUnderline"/>
          <w:highlight w:val="cyan"/>
        </w:rPr>
        <w:t xml:space="preserve">by </w:t>
      </w:r>
      <w:r w:rsidRPr="009E7E95">
        <w:rPr>
          <w:rStyle w:val="Emphasis"/>
          <w:highlight w:val="cyan"/>
        </w:rPr>
        <w:t>offering less powerful actors</w:t>
      </w:r>
      <w:r w:rsidRPr="00A53C6D">
        <w:rPr>
          <w:rStyle w:val="Emphasis"/>
        </w:rPr>
        <w:t xml:space="preserve"> greater </w:t>
      </w:r>
      <w:r w:rsidRPr="009E7E95">
        <w:rPr>
          <w:rStyle w:val="Emphasis"/>
          <w:highlight w:val="cyan"/>
        </w:rPr>
        <w:t>access</w:t>
      </w:r>
      <w:r w:rsidRPr="00A53C6D">
        <w:rPr>
          <w:rStyle w:val="StyleUnderline"/>
        </w:rPr>
        <w:t xml:space="preserve"> to conventional spheres/practices</w:t>
      </w:r>
      <w:r w:rsidRPr="00A03EBA">
        <w:rPr>
          <w:rStyle w:val="StyleUnderline"/>
        </w:rPr>
        <w:t xml:space="preserve"> of deliberative decision making and cartography</w:t>
      </w:r>
      <w:r w:rsidRPr="00A42322">
        <w:rPr>
          <w:sz w:val="16"/>
        </w:rPr>
        <w:t xml:space="preserve"> (see Tulloch 2008; Hall and others 2010; Gryl and Jekel 2012), </w:t>
      </w:r>
      <w:r w:rsidRPr="00A03EBA">
        <w:rPr>
          <w:rStyle w:val="StyleUnderline"/>
        </w:rPr>
        <w:t xml:space="preserve">or by enabling them to </w:t>
      </w:r>
      <w:r w:rsidRPr="00A53C6D">
        <w:rPr>
          <w:rStyle w:val="Emphasis"/>
        </w:rPr>
        <w:t>create their own alternative spheres</w:t>
      </w:r>
      <w:r w:rsidRPr="00A03EBA">
        <w:rPr>
          <w:rStyle w:val="StyleUnderline"/>
        </w:rPr>
        <w:t xml:space="preserve"> of deliberation/engagement and cartographic praxis</w:t>
      </w:r>
      <w:r w:rsidRPr="00A42322">
        <w:rPr>
          <w:sz w:val="16"/>
        </w:rPr>
        <w:t xml:space="preserve"> (cf. Kingsbury and Jones 2009; </w:t>
      </w:r>
      <w:proofErr w:type="spellStart"/>
      <w:r w:rsidRPr="00A42322">
        <w:rPr>
          <w:sz w:val="16"/>
        </w:rPr>
        <w:t>Okolloh</w:t>
      </w:r>
      <w:proofErr w:type="spellEnd"/>
      <w:r w:rsidRPr="00A42322">
        <w:rPr>
          <w:sz w:val="16"/>
        </w:rPr>
        <w:t xml:space="preserve"> 2009; Lin 2013). </w:t>
      </w:r>
    </w:p>
    <w:p w14:paraId="2260D312" w14:textId="77777777" w:rsidR="00DB3D6B" w:rsidRPr="00F72EC4" w:rsidRDefault="00DB3D6B" w:rsidP="00DB3D6B">
      <w:pPr>
        <w:pStyle w:val="Heading4"/>
        <w:rPr>
          <w:rFonts w:cs="Arial"/>
        </w:rPr>
      </w:pPr>
      <w:r w:rsidRPr="00F72EC4">
        <w:rPr>
          <w:rFonts w:cs="Arial"/>
        </w:rPr>
        <w:t xml:space="preserve">Tech is </w:t>
      </w:r>
      <w:r w:rsidRPr="00F72EC4">
        <w:rPr>
          <w:rFonts w:cs="Arial"/>
          <w:u w:val="single"/>
        </w:rPr>
        <w:t>good</w:t>
      </w:r>
      <w:r w:rsidRPr="00F72EC4">
        <w:rPr>
          <w:rFonts w:cs="Arial"/>
        </w:rPr>
        <w:t xml:space="preserve"> and </w:t>
      </w:r>
      <w:r w:rsidRPr="00F72EC4">
        <w:rPr>
          <w:rFonts w:cs="Arial"/>
          <w:u w:val="single"/>
        </w:rPr>
        <w:t>inevitable</w:t>
      </w:r>
      <w:r w:rsidRPr="00F72EC4">
        <w:rPr>
          <w:rFonts w:cs="Arial"/>
        </w:rPr>
        <w:t xml:space="preserve"> – you’re biased </w:t>
      </w:r>
      <w:r w:rsidRPr="00F72EC4">
        <w:rPr>
          <w:rFonts w:cs="Arial"/>
          <w:u w:val="single"/>
        </w:rPr>
        <w:t>toward pessimism</w:t>
      </w:r>
      <w:r w:rsidRPr="00F72EC4">
        <w:rPr>
          <w:rFonts w:cs="Arial"/>
        </w:rPr>
        <w:t xml:space="preserve"> which </w:t>
      </w:r>
      <w:r w:rsidRPr="00F72EC4">
        <w:rPr>
          <w:rFonts w:cs="Arial"/>
          <w:u w:val="single"/>
        </w:rPr>
        <w:t>disproves</w:t>
      </w:r>
      <w:r w:rsidRPr="00F72EC4">
        <w:rPr>
          <w:rFonts w:cs="Arial"/>
        </w:rPr>
        <w:t xml:space="preserve"> their links, BUT rejecting </w:t>
      </w:r>
      <w:r w:rsidRPr="00F72EC4">
        <w:rPr>
          <w:rFonts w:cs="Arial"/>
          <w:u w:val="single"/>
        </w:rPr>
        <w:t>engagement</w:t>
      </w:r>
      <w:r w:rsidRPr="00F72EC4">
        <w:rPr>
          <w:rFonts w:cs="Arial"/>
        </w:rPr>
        <w:t xml:space="preserve"> makes it worse </w:t>
      </w:r>
    </w:p>
    <w:p w14:paraId="778E22F7" w14:textId="77777777" w:rsidR="00DB3D6B" w:rsidRPr="00F72EC4" w:rsidRDefault="00DB3D6B" w:rsidP="00DB3D6B">
      <w:r w:rsidRPr="00F72EC4">
        <w:rPr>
          <w:rStyle w:val="Style13ptBold"/>
        </w:rPr>
        <w:t>Reinhart 18</w:t>
      </w:r>
      <w:r w:rsidRPr="00F72EC4">
        <w:t xml:space="preserve"> </w:t>
      </w:r>
      <w:r w:rsidRPr="00F72EC4">
        <w:rPr>
          <w:szCs w:val="16"/>
        </w:rPr>
        <w:t xml:space="preserve">[Will Rinehart is Director of Technology and Innovation Policy at the American Action Forum, where he specializes in telecommunication, Internet, and data policy, with a focus on emerging technologies and innovation. Rinehart previously worked at </w:t>
      </w:r>
      <w:proofErr w:type="spellStart"/>
      <w:r w:rsidRPr="00F72EC4">
        <w:rPr>
          <w:szCs w:val="16"/>
        </w:rPr>
        <w:t>TechFreedom</w:t>
      </w:r>
      <w:proofErr w:type="spellEnd"/>
      <w:r w:rsidRPr="00F72EC4">
        <w:rPr>
          <w:szCs w:val="16"/>
        </w:rPr>
        <w:t xml:space="preserve">, where he was a Research Fellow. He was also previously the Director of Operations at the International Center for Law &amp; Economics. In Defense of Techno-optimism. </w:t>
      </w:r>
      <w:r w:rsidRPr="00F962BC">
        <w:rPr>
          <w:szCs w:val="16"/>
        </w:rPr>
        <w:t>https://techliberation.com/2018/10/10/in-defense-of-techno-optimism/</w:t>
      </w:r>
      <w:r w:rsidRPr="00F72EC4">
        <w:rPr>
          <w:rStyle w:val="Hyperlink"/>
          <w:szCs w:val="16"/>
        </w:rPr>
        <w:t>]</w:t>
      </w:r>
    </w:p>
    <w:p w14:paraId="22E05E3C" w14:textId="77777777" w:rsidR="00DB3D6B" w:rsidRPr="00F72EC4" w:rsidRDefault="00DB3D6B" w:rsidP="00DB3D6B">
      <w:pPr>
        <w:rPr>
          <w:sz w:val="16"/>
        </w:rPr>
      </w:pPr>
      <w:r w:rsidRPr="00F72EC4">
        <w:rPr>
          <w:rStyle w:val="StyleUnderline"/>
          <w:highlight w:val="cyan"/>
        </w:rPr>
        <w:t>Many are</w:t>
      </w:r>
      <w:r w:rsidRPr="00F72EC4">
        <w:rPr>
          <w:sz w:val="16"/>
        </w:rPr>
        <w:t xml:space="preserve"> understandably </w:t>
      </w:r>
      <w:r w:rsidRPr="00F72EC4">
        <w:rPr>
          <w:rStyle w:val="Emphasis"/>
          <w:highlight w:val="cyan"/>
        </w:rPr>
        <w:t>pessimistic</w:t>
      </w:r>
      <w:r w:rsidRPr="00F72EC4">
        <w:rPr>
          <w:rStyle w:val="StyleUnderline"/>
          <w:highlight w:val="cyan"/>
        </w:rPr>
        <w:t xml:space="preserve"> about</w:t>
      </w:r>
      <w:r w:rsidRPr="00F72EC4">
        <w:rPr>
          <w:sz w:val="16"/>
        </w:rPr>
        <w:t xml:space="preserve"> platforms and </w:t>
      </w:r>
      <w:r w:rsidRPr="00F72EC4">
        <w:rPr>
          <w:rStyle w:val="Emphasis"/>
          <w:highlight w:val="cyan"/>
        </w:rPr>
        <w:t>tech</w:t>
      </w:r>
      <w:r w:rsidRPr="00F72EC4">
        <w:rPr>
          <w:sz w:val="16"/>
        </w:rPr>
        <w:t>nology. This year has been a tough one, from Cambridge Analytica and Russian trolls to the implementation of GDPR and data breaches galore.</w:t>
      </w:r>
    </w:p>
    <w:p w14:paraId="148BEB0F" w14:textId="77777777" w:rsidR="00DB3D6B" w:rsidRPr="00F72EC4" w:rsidRDefault="00DB3D6B" w:rsidP="00DB3D6B">
      <w:pPr>
        <w:rPr>
          <w:sz w:val="16"/>
          <w:szCs w:val="16"/>
        </w:rPr>
      </w:pPr>
      <w:r w:rsidRPr="00F72EC4">
        <w:rPr>
          <w:sz w:val="16"/>
          <w:szCs w:val="16"/>
        </w:rPr>
        <w:t xml:space="preserve">Those who think about the world, about the problems that we see every day, and about their own place in it, will quickly realize the immense frailty of humankind. Fear and worry </w:t>
      </w:r>
      <w:proofErr w:type="gramStart"/>
      <w:r w:rsidRPr="00F72EC4">
        <w:rPr>
          <w:sz w:val="16"/>
          <w:szCs w:val="16"/>
        </w:rPr>
        <w:t>makes</w:t>
      </w:r>
      <w:proofErr w:type="gramEnd"/>
      <w:r w:rsidRPr="00F72EC4">
        <w:rPr>
          <w:sz w:val="16"/>
          <w:szCs w:val="16"/>
        </w:rPr>
        <w:t xml:space="preserve"> sense. We are flawed, each one of us. And technology only seems to exacerbate those problems.</w:t>
      </w:r>
    </w:p>
    <w:p w14:paraId="56C547F5" w14:textId="77777777" w:rsidR="00DB3D6B" w:rsidRPr="00F72EC4" w:rsidRDefault="00DB3D6B" w:rsidP="00DB3D6B">
      <w:pPr>
        <w:rPr>
          <w:rStyle w:val="StyleUnderline"/>
        </w:rPr>
      </w:pPr>
      <w:r w:rsidRPr="00F72EC4">
        <w:rPr>
          <w:rStyle w:val="StyleUnderline"/>
          <w:highlight w:val="cyan"/>
        </w:rPr>
        <w:t xml:space="preserve">But life is </w:t>
      </w:r>
      <w:r w:rsidRPr="00F72EC4">
        <w:rPr>
          <w:rStyle w:val="Emphasis"/>
          <w:highlight w:val="cyan"/>
        </w:rPr>
        <w:t>getting better</w:t>
      </w:r>
      <w:r w:rsidRPr="00F72EC4">
        <w:rPr>
          <w:sz w:val="16"/>
        </w:rPr>
        <w:t xml:space="preserve">. </w:t>
      </w:r>
      <w:r w:rsidRPr="00F72EC4">
        <w:rPr>
          <w:rStyle w:val="StyleUnderline"/>
          <w:highlight w:val="cyan"/>
        </w:rPr>
        <w:t xml:space="preserve">Poverty continues </w:t>
      </w:r>
      <w:r w:rsidRPr="00F72EC4">
        <w:rPr>
          <w:rStyle w:val="Emphasis"/>
          <w:highlight w:val="cyan"/>
        </w:rPr>
        <w:t>nose-diving</w:t>
      </w:r>
      <w:r w:rsidRPr="00F72EC4">
        <w:rPr>
          <w:rStyle w:val="StyleUnderline"/>
        </w:rPr>
        <w:t>;</w:t>
      </w:r>
      <w:r w:rsidRPr="00F72EC4">
        <w:rPr>
          <w:sz w:val="16"/>
        </w:rPr>
        <w:t xml:space="preserve"> adult </w:t>
      </w:r>
      <w:r w:rsidRPr="00F72EC4">
        <w:rPr>
          <w:rStyle w:val="Emphasis"/>
          <w:highlight w:val="cyan"/>
        </w:rPr>
        <w:t>literacy is at an all-time high</w:t>
      </w:r>
      <w:r w:rsidRPr="00F72EC4">
        <w:rPr>
          <w:sz w:val="16"/>
        </w:rPr>
        <w:t xml:space="preserve">; </w:t>
      </w:r>
      <w:r w:rsidRPr="00F72EC4">
        <w:rPr>
          <w:rStyle w:val="StyleUnderline"/>
          <w:highlight w:val="cyan"/>
        </w:rPr>
        <w:t>people</w:t>
      </w:r>
      <w:r w:rsidRPr="00F72EC4">
        <w:rPr>
          <w:rStyle w:val="StyleUnderline"/>
        </w:rPr>
        <w:t xml:space="preserve"> around the world </w:t>
      </w:r>
      <w:r w:rsidRPr="00F72EC4">
        <w:rPr>
          <w:rStyle w:val="StyleUnderline"/>
          <w:highlight w:val="cyan"/>
        </w:rPr>
        <w:t xml:space="preserve">are </w:t>
      </w:r>
      <w:r w:rsidRPr="00F72EC4">
        <w:rPr>
          <w:rStyle w:val="Emphasis"/>
          <w:highlight w:val="cyan"/>
        </w:rPr>
        <w:t>living longer</w:t>
      </w:r>
      <w:r w:rsidRPr="00F72EC4">
        <w:rPr>
          <w:sz w:val="16"/>
        </w:rPr>
        <w:t xml:space="preserve">, living </w:t>
      </w:r>
      <w:r w:rsidRPr="00F72EC4">
        <w:rPr>
          <w:rStyle w:val="StyleUnderline"/>
          <w:highlight w:val="cyan"/>
        </w:rPr>
        <w:t>in</w:t>
      </w:r>
      <w:r w:rsidRPr="00F72EC4">
        <w:rPr>
          <w:sz w:val="16"/>
        </w:rPr>
        <w:t xml:space="preserve"> </w:t>
      </w:r>
      <w:r w:rsidRPr="00F72EC4">
        <w:rPr>
          <w:rStyle w:val="Emphasis"/>
          <w:highlight w:val="cyan"/>
        </w:rPr>
        <w:t>democracies</w:t>
      </w:r>
      <w:r w:rsidRPr="00F72EC4">
        <w:rPr>
          <w:sz w:val="16"/>
        </w:rPr>
        <w:t xml:space="preserve">, </w:t>
      </w:r>
      <w:r w:rsidRPr="00F72EC4">
        <w:rPr>
          <w:rStyle w:val="StyleUnderline"/>
          <w:highlight w:val="cyan"/>
        </w:rPr>
        <w:t xml:space="preserve">and are better </w:t>
      </w:r>
      <w:r w:rsidRPr="00F72EC4">
        <w:rPr>
          <w:rStyle w:val="Emphasis"/>
          <w:highlight w:val="cyan"/>
        </w:rPr>
        <w:t>educated</w:t>
      </w:r>
      <w:r w:rsidRPr="00F72EC4">
        <w:rPr>
          <w:sz w:val="16"/>
        </w:rPr>
        <w:t xml:space="preserve"> than at any other time in history. Meanwhile, </w:t>
      </w:r>
      <w:r w:rsidRPr="00F72EC4">
        <w:rPr>
          <w:rStyle w:val="StyleUnderline"/>
          <w:highlight w:val="cyan"/>
        </w:rPr>
        <w:t xml:space="preserve">the </w:t>
      </w:r>
      <w:r w:rsidRPr="00F72EC4">
        <w:rPr>
          <w:rStyle w:val="Emphasis"/>
          <w:highlight w:val="cyan"/>
        </w:rPr>
        <w:t>digital revolution</w:t>
      </w:r>
      <w:r w:rsidRPr="00F72EC4">
        <w:rPr>
          <w:rStyle w:val="StyleUnderline"/>
          <w:highlight w:val="cyan"/>
        </w:rPr>
        <w:t xml:space="preserve"> has resulted in</w:t>
      </w:r>
      <w:r w:rsidRPr="00F72EC4">
        <w:rPr>
          <w:sz w:val="16"/>
        </w:rPr>
        <w:t xml:space="preserve"> a glut of </w:t>
      </w:r>
      <w:r w:rsidRPr="00F72EC4">
        <w:rPr>
          <w:rStyle w:val="StyleUnderline"/>
          <w:highlight w:val="cyan"/>
        </w:rPr>
        <w:t xml:space="preserve">informational </w:t>
      </w:r>
      <w:r w:rsidRPr="00F72EC4">
        <w:rPr>
          <w:rStyle w:val="Emphasis"/>
          <w:highlight w:val="cyan"/>
        </w:rPr>
        <w:t>abundance</w:t>
      </w:r>
      <w:r w:rsidRPr="00F72EC4">
        <w:rPr>
          <w:rStyle w:val="StyleUnderline"/>
          <w:highlight w:val="cyan"/>
        </w:rPr>
        <w:t>, helping to correct</w:t>
      </w:r>
      <w:r w:rsidRPr="00F72EC4">
        <w:rPr>
          <w:rStyle w:val="StyleUnderline"/>
        </w:rPr>
        <w:t xml:space="preserve"> the informational </w:t>
      </w:r>
      <w:r w:rsidRPr="00F72EC4">
        <w:rPr>
          <w:rStyle w:val="StyleUnderline"/>
          <w:highlight w:val="cyan"/>
        </w:rPr>
        <w:t>asymmetries that</w:t>
      </w:r>
      <w:r w:rsidRPr="00F72EC4">
        <w:rPr>
          <w:rStyle w:val="StyleUnderline"/>
        </w:rPr>
        <w:t xml:space="preserve"> have long </w:t>
      </w:r>
      <w:r w:rsidRPr="00F72EC4">
        <w:rPr>
          <w:rStyle w:val="StyleUnderline"/>
          <w:highlight w:val="cyan"/>
        </w:rPr>
        <w:t>plagued humankind</w:t>
      </w:r>
      <w:r w:rsidRPr="00F72EC4">
        <w:rPr>
          <w:sz w:val="16"/>
        </w:rPr>
        <w:t xml:space="preserve">. The problem we now face is not how to address informational constraints, but how to provide the means for people to sort through and make sense of this abundant trove of data. These </w:t>
      </w:r>
      <w:r w:rsidRPr="00F72EC4">
        <w:rPr>
          <w:rStyle w:val="Emphasis"/>
          <w:highlight w:val="cyan"/>
        </w:rPr>
        <w:t>macro trends</w:t>
      </w:r>
      <w:r w:rsidRPr="00F72EC4">
        <w:rPr>
          <w:sz w:val="16"/>
        </w:rPr>
        <w:t xml:space="preserve"> </w:t>
      </w:r>
      <w:r w:rsidRPr="00F72EC4">
        <w:rPr>
          <w:rStyle w:val="StyleUnderline"/>
          <w:highlight w:val="cyan"/>
        </w:rPr>
        <w:t>don’t make headlines</w:t>
      </w:r>
      <w:r w:rsidRPr="00F72EC4">
        <w:rPr>
          <w:sz w:val="16"/>
        </w:rPr>
        <w:t xml:space="preserve">. </w:t>
      </w:r>
      <w:r w:rsidRPr="00F72EC4">
        <w:rPr>
          <w:rStyle w:val="StyleUnderline"/>
        </w:rPr>
        <w:t xml:space="preserve">Psychologists know that people love to read negative articles. </w:t>
      </w:r>
      <w:r w:rsidRPr="00F72EC4">
        <w:rPr>
          <w:rStyle w:val="StyleUnderline"/>
          <w:highlight w:val="cyan"/>
        </w:rPr>
        <w:t xml:space="preserve">Our brains are </w:t>
      </w:r>
      <w:r w:rsidRPr="00F72EC4">
        <w:rPr>
          <w:rStyle w:val="Emphasis"/>
          <w:highlight w:val="cyan"/>
        </w:rPr>
        <w:t>wired</w:t>
      </w:r>
      <w:r w:rsidRPr="00F72EC4">
        <w:rPr>
          <w:rStyle w:val="StyleUnderline"/>
          <w:highlight w:val="cyan"/>
        </w:rPr>
        <w:t xml:space="preserve"> for </w:t>
      </w:r>
      <w:r w:rsidRPr="00F72EC4">
        <w:rPr>
          <w:rStyle w:val="Emphasis"/>
          <w:highlight w:val="cyan"/>
        </w:rPr>
        <w:t>pessimism</w:t>
      </w:r>
      <w:r w:rsidRPr="00F72EC4">
        <w:rPr>
          <w:rStyle w:val="StyleUnderline"/>
        </w:rPr>
        <w:t>.</w:t>
      </w:r>
    </w:p>
    <w:p w14:paraId="696673F8" w14:textId="77777777" w:rsidR="00DB3D6B" w:rsidRPr="00F72EC4" w:rsidRDefault="00DB3D6B" w:rsidP="00DB3D6B">
      <w:pPr>
        <w:rPr>
          <w:sz w:val="16"/>
          <w:szCs w:val="16"/>
        </w:rPr>
      </w:pPr>
      <w:r w:rsidRPr="00F72EC4">
        <w:rPr>
          <w:sz w:val="16"/>
          <w:szCs w:val="16"/>
        </w:rPr>
        <w:t xml:space="preserve">In the shadow of a year of bad news, it </w:t>
      </w:r>
      <w:proofErr w:type="gramStart"/>
      <w:r w:rsidRPr="00F72EC4">
        <w:rPr>
          <w:sz w:val="16"/>
          <w:szCs w:val="16"/>
        </w:rPr>
        <w:t>helpful</w:t>
      </w:r>
      <w:proofErr w:type="gramEnd"/>
      <w:r w:rsidRPr="00F72EC4">
        <w:rPr>
          <w:sz w:val="16"/>
          <w:szCs w:val="16"/>
        </w:rPr>
        <w:t xml:space="preserve"> to remember that Facebook and Google and Reddit and Twitter also support humane conversations. Most people aren’t going online to talk about politics and if you are, then you are rare. These sites are places where families and friends can connect. They offer a space of solace – like when chronic pain sufferers find others on Facebook, or when widows vent, rage, laugh and cry without judgement through the Hot Young Widows Club. Let’s also not forget that Reddit, while sometimes a place of rage and spite, is also where a </w:t>
      </w:r>
      <w:proofErr w:type="gramStart"/>
      <w:r w:rsidRPr="00F72EC4">
        <w:rPr>
          <w:sz w:val="16"/>
          <w:szCs w:val="16"/>
        </w:rPr>
        <w:t>weight lifter</w:t>
      </w:r>
      <w:proofErr w:type="gramEnd"/>
      <w:r w:rsidRPr="00F72EC4">
        <w:rPr>
          <w:sz w:val="16"/>
          <w:szCs w:val="16"/>
        </w:rPr>
        <w:t xml:space="preserve"> with cerebral palsy can become a hero and where those with addiction can find healing. And in the hardest to reach places in Canada, in Iqaluit, people say that “Amazon Prime has done more toward elevating the standard of living of my family than any territorial or federal program. Full stop. Period” Three-fourths of Americans say major technology companies’ products and services have been more good than bad for them personally. But when it comes to the whole of society, they are more skeptical about technology bringing benefits. Here is how I read that disparity: Most of us think that we have benefited from technology, but we worry about where it is taking the human collective. That is an understandable worry, but one that shouldn’t hobble us to inaction. Nor is technology making us stupid. Indeed, quite the opposite is happening. Technology use in those aged 50 and above seems to have caused them to be cognitively younger than their parents to the tune of 4 to 8 years. While the use of Google does seem to reduce our ability to recall information, studies find that it has boosted other kinds of memory, like retrieving information. Why remember a fact when you can remember where it is located? Concerned how audiobooks might be affecting people, Beth Rogowsky, an associate professor of education, compared them to physical reading and was surprised to find “no significant differences in comprehension between reading, listening, or reading and listening simultaneously.” Cyberbullying and excessive use might make parents worry, but NIH supported work found that “Heavy use of the Internet and video gaming may be more a symptom of mental health problems than a cause. Moderate use of the Internet, especially for acquiring information, is most supportive of healthy development.” Don’t worry. The kids are going to be alright.</w:t>
      </w:r>
    </w:p>
    <w:p w14:paraId="1A7BD580" w14:textId="77777777" w:rsidR="00DB3D6B" w:rsidRPr="00F72EC4" w:rsidRDefault="00DB3D6B" w:rsidP="00DB3D6B">
      <w:pPr>
        <w:rPr>
          <w:sz w:val="16"/>
        </w:rPr>
      </w:pPr>
      <w:r w:rsidRPr="00F72EC4">
        <w:rPr>
          <w:sz w:val="16"/>
        </w:rPr>
        <w:t xml:space="preserve">And </w:t>
      </w:r>
      <w:r w:rsidRPr="00F72EC4">
        <w:rPr>
          <w:rStyle w:val="StyleUnderline"/>
        </w:rPr>
        <w:t xml:space="preserve">yes, </w:t>
      </w:r>
      <w:r w:rsidRPr="00F72EC4">
        <w:rPr>
          <w:rStyle w:val="StyleUnderline"/>
          <w:highlight w:val="cyan"/>
        </w:rPr>
        <w:t>there is a lot</w:t>
      </w:r>
      <w:r w:rsidRPr="00F72EC4">
        <w:rPr>
          <w:rStyle w:val="StyleUnderline"/>
        </w:rPr>
        <w:t xml:space="preserve"> we still need </w:t>
      </w:r>
      <w:r w:rsidRPr="00F72EC4">
        <w:rPr>
          <w:rStyle w:val="StyleUnderline"/>
          <w:highlight w:val="cyan"/>
        </w:rPr>
        <w:t xml:space="preserve">to </w:t>
      </w:r>
      <w:r w:rsidRPr="00F72EC4">
        <w:rPr>
          <w:rStyle w:val="Emphasis"/>
          <w:highlight w:val="cyan"/>
        </w:rPr>
        <w:t>fix</w:t>
      </w:r>
      <w:r w:rsidRPr="00F72EC4">
        <w:rPr>
          <w:rStyle w:val="StyleUnderline"/>
          <w:highlight w:val="cyan"/>
        </w:rPr>
        <w:t xml:space="preserve">. There </w:t>
      </w:r>
      <w:proofErr w:type="gramStart"/>
      <w:r w:rsidRPr="00F72EC4">
        <w:rPr>
          <w:rStyle w:val="StyleUnderline"/>
          <w:highlight w:val="cyan"/>
        </w:rPr>
        <w:t>is</w:t>
      </w:r>
      <w:proofErr w:type="gramEnd"/>
      <w:r w:rsidRPr="00F72EC4">
        <w:rPr>
          <w:rStyle w:val="StyleUnderline"/>
        </w:rPr>
        <w:t xml:space="preserve"> cruelty, </w:t>
      </w:r>
      <w:r w:rsidRPr="00F72EC4">
        <w:rPr>
          <w:rStyle w:val="Emphasis"/>
          <w:highlight w:val="cyan"/>
        </w:rPr>
        <w:t>racism</w:t>
      </w:r>
      <w:r w:rsidRPr="00F72EC4">
        <w:rPr>
          <w:rStyle w:val="StyleUnderline"/>
        </w:rPr>
        <w:t xml:space="preserve">, sexism, and poverty of all kinds </w:t>
      </w:r>
      <w:r w:rsidRPr="00F72EC4">
        <w:rPr>
          <w:rStyle w:val="StyleUnderline"/>
          <w:highlight w:val="cyan"/>
        </w:rPr>
        <w:t>embedded in</w:t>
      </w:r>
      <w:r w:rsidRPr="00F72EC4">
        <w:rPr>
          <w:rStyle w:val="StyleUnderline"/>
        </w:rPr>
        <w:t xml:space="preserve"> our </w:t>
      </w:r>
      <w:r w:rsidRPr="00F72EC4">
        <w:rPr>
          <w:rStyle w:val="Emphasis"/>
          <w:highlight w:val="cyan"/>
        </w:rPr>
        <w:t>tech</w:t>
      </w:r>
      <w:r w:rsidRPr="00F72EC4">
        <w:rPr>
          <w:rStyle w:val="StyleUnderline"/>
        </w:rPr>
        <w:t xml:space="preserve">nological </w:t>
      </w:r>
      <w:r w:rsidRPr="00F72EC4">
        <w:rPr>
          <w:rStyle w:val="StyleUnderline"/>
          <w:highlight w:val="cyan"/>
        </w:rPr>
        <w:t>systems</w:t>
      </w:r>
      <w:r w:rsidRPr="00F72EC4">
        <w:rPr>
          <w:rStyle w:val="StyleUnderline"/>
        </w:rPr>
        <w:t xml:space="preserve">. But </w:t>
      </w:r>
      <w:r w:rsidRPr="00F72EC4">
        <w:rPr>
          <w:rStyle w:val="StyleUnderline"/>
          <w:highlight w:val="cyan"/>
        </w:rPr>
        <w:t>the best way to handle</w:t>
      </w:r>
      <w:r w:rsidRPr="00F72EC4">
        <w:rPr>
          <w:rStyle w:val="StyleUnderline"/>
        </w:rPr>
        <w:t xml:space="preserve"> these </w:t>
      </w:r>
      <w:r w:rsidRPr="00F72EC4">
        <w:rPr>
          <w:rStyle w:val="StyleUnderline"/>
          <w:highlight w:val="cyan"/>
        </w:rPr>
        <w:t>issues is</w:t>
      </w:r>
      <w:r w:rsidRPr="00F72EC4">
        <w:rPr>
          <w:rStyle w:val="StyleUnderline"/>
        </w:rPr>
        <w:t xml:space="preserve"> through the application of </w:t>
      </w:r>
      <w:r w:rsidRPr="00F72EC4">
        <w:rPr>
          <w:rStyle w:val="StyleUnderline"/>
          <w:highlight w:val="cyan"/>
        </w:rPr>
        <w:t>human ingenuity</w:t>
      </w:r>
      <w:r w:rsidRPr="00F72EC4">
        <w:rPr>
          <w:rStyle w:val="StyleUnderline"/>
        </w:rPr>
        <w:t xml:space="preserve">. Human ingenuity begets technology in </w:t>
      </w:r>
      <w:proofErr w:type="gramStart"/>
      <w:r w:rsidRPr="00F72EC4">
        <w:rPr>
          <w:rStyle w:val="StyleUnderline"/>
        </w:rPr>
        <w:t>all of</w:t>
      </w:r>
      <w:proofErr w:type="gramEnd"/>
      <w:r w:rsidRPr="00F72EC4">
        <w:rPr>
          <w:rStyle w:val="StyleUnderline"/>
        </w:rPr>
        <w:t xml:space="preserve"> its varieties</w:t>
      </w:r>
      <w:r w:rsidRPr="00F72EC4">
        <w:rPr>
          <w:sz w:val="16"/>
        </w:rPr>
        <w:t>.</w:t>
      </w:r>
    </w:p>
    <w:p w14:paraId="1BBA5243" w14:textId="77777777" w:rsidR="00DB3D6B" w:rsidRPr="00F72EC4" w:rsidRDefault="00DB3D6B" w:rsidP="00DB3D6B">
      <w:pPr>
        <w:rPr>
          <w:sz w:val="16"/>
          <w:szCs w:val="16"/>
        </w:rPr>
      </w:pPr>
      <w:r w:rsidRPr="00F72EC4">
        <w:rPr>
          <w:sz w:val="16"/>
          <w:szCs w:val="16"/>
        </w:rPr>
        <w:t xml:space="preserve">When Scott Alexander over at Star Slate Codex recently looked at 52 </w:t>
      </w:r>
      <w:r w:rsidRPr="00F72EC4">
        <w:rPr>
          <w:rStyle w:val="StyleUnderline"/>
          <w:sz w:val="16"/>
          <w:szCs w:val="16"/>
        </w:rPr>
        <w:t>startups</w:t>
      </w:r>
      <w:r w:rsidRPr="00F72EC4">
        <w:rPr>
          <w:sz w:val="16"/>
          <w:szCs w:val="16"/>
        </w:rPr>
        <w:t xml:space="preserve"> being groomed by startup incubator Y Combinator, he rightly pointed out that many of them were working for the betterment of all:  </w:t>
      </w:r>
    </w:p>
    <w:p w14:paraId="55F2A81C" w14:textId="77777777" w:rsidR="00DB3D6B" w:rsidRDefault="00DB3D6B" w:rsidP="00DB3D6B">
      <w:pPr>
        <w:rPr>
          <w:sz w:val="16"/>
        </w:rPr>
      </w:pPr>
      <w:r w:rsidRPr="00F72EC4">
        <w:rPr>
          <w:sz w:val="16"/>
        </w:rPr>
        <w:t xml:space="preserve">Thirteen of them </w:t>
      </w:r>
      <w:r w:rsidRPr="00F72EC4">
        <w:rPr>
          <w:rStyle w:val="StyleUnderline"/>
          <w:highlight w:val="cyan"/>
        </w:rPr>
        <w:t>had an altruistic</w:t>
      </w:r>
      <w:r w:rsidRPr="00F72EC4">
        <w:rPr>
          <w:sz w:val="16"/>
        </w:rPr>
        <w:t xml:space="preserve"> or international development </w:t>
      </w:r>
      <w:r w:rsidRPr="00F72EC4">
        <w:rPr>
          <w:rStyle w:val="StyleUnderline"/>
          <w:highlight w:val="cyan"/>
        </w:rPr>
        <w:t>focus</w:t>
      </w:r>
      <w:r w:rsidRPr="00F72EC4">
        <w:rPr>
          <w:sz w:val="16"/>
        </w:rPr>
        <w:t xml:space="preserve">, including Neema, an app to help poor people without access to banks gain financial services; </w:t>
      </w:r>
      <w:proofErr w:type="spellStart"/>
      <w:r w:rsidRPr="00F72EC4">
        <w:rPr>
          <w:sz w:val="16"/>
        </w:rPr>
        <w:t>Kangpe</w:t>
      </w:r>
      <w:proofErr w:type="spellEnd"/>
      <w:r w:rsidRPr="00F72EC4">
        <w:rPr>
          <w:sz w:val="16"/>
        </w:rPr>
        <w:t xml:space="preserve">, </w:t>
      </w:r>
      <w:r w:rsidRPr="00F72EC4">
        <w:rPr>
          <w:rStyle w:val="StyleUnderline"/>
          <w:highlight w:val="cyan"/>
        </w:rPr>
        <w:t>online</w:t>
      </w:r>
      <w:r w:rsidRPr="00F72EC4">
        <w:rPr>
          <w:rStyle w:val="StyleUnderline"/>
        </w:rPr>
        <w:t xml:space="preserve"> health </w:t>
      </w:r>
      <w:r w:rsidRPr="00F72EC4">
        <w:rPr>
          <w:rStyle w:val="StyleUnderline"/>
          <w:highlight w:val="cyan"/>
        </w:rPr>
        <w:t>services for people</w:t>
      </w:r>
      <w:r w:rsidRPr="00F72EC4">
        <w:rPr>
          <w:rStyle w:val="StyleUnderline"/>
        </w:rPr>
        <w:t xml:space="preserve"> in Africa </w:t>
      </w:r>
      <w:r w:rsidRPr="00F72EC4">
        <w:rPr>
          <w:rStyle w:val="StyleUnderline"/>
          <w:highlight w:val="cyan"/>
        </w:rPr>
        <w:t>without access to doctors</w:t>
      </w:r>
      <w:r w:rsidRPr="00F72EC4">
        <w:rPr>
          <w:sz w:val="16"/>
        </w:rPr>
        <w:t xml:space="preserve">; </w:t>
      </w:r>
      <w:proofErr w:type="spellStart"/>
      <w:r w:rsidRPr="00F72EC4">
        <w:rPr>
          <w:sz w:val="16"/>
        </w:rPr>
        <w:t>Credy</w:t>
      </w:r>
      <w:proofErr w:type="spellEnd"/>
      <w:r w:rsidRPr="00F72EC4">
        <w:rPr>
          <w:sz w:val="16"/>
        </w:rPr>
        <w:t xml:space="preserve">, a peer-to-peer lending service in India; Clear Genetics, </w:t>
      </w:r>
      <w:r w:rsidRPr="00F72EC4">
        <w:rPr>
          <w:rStyle w:val="StyleUnderline"/>
          <w:highlight w:val="cyan"/>
        </w:rPr>
        <w:t>an automated gene</w:t>
      </w:r>
      <w:r w:rsidRPr="00F72EC4">
        <w:rPr>
          <w:rStyle w:val="StyleUnderline"/>
        </w:rPr>
        <w:t xml:space="preserve">tic </w:t>
      </w:r>
      <w:r w:rsidRPr="00F72EC4">
        <w:rPr>
          <w:rStyle w:val="StyleUnderline"/>
          <w:highlight w:val="cyan"/>
        </w:rPr>
        <w:t>counseling tool</w:t>
      </w:r>
      <w:r w:rsidRPr="00F72EC4">
        <w:rPr>
          <w:rStyle w:val="StyleUnderline"/>
        </w:rPr>
        <w:t xml:space="preserve"> for at-risk parents</w:t>
      </w:r>
      <w:r w:rsidRPr="00F72EC4">
        <w:rPr>
          <w:sz w:val="16"/>
        </w:rPr>
        <w:t>; and Dost Education, helping to teach literacy skills in India via a $1/month course.</w:t>
      </w:r>
    </w:p>
    <w:p w14:paraId="592816DB" w14:textId="77777777" w:rsidR="00DB3D6B" w:rsidRDefault="00DB3D6B" w:rsidP="00DB3D6B">
      <w:pPr>
        <w:rPr>
          <w:sz w:val="16"/>
        </w:rPr>
      </w:pPr>
    </w:p>
    <w:p w14:paraId="7201C3D8" w14:textId="77777777" w:rsidR="00DB3D6B" w:rsidRPr="00F72EC4" w:rsidRDefault="00DB3D6B" w:rsidP="00DB3D6B">
      <w:pPr>
        <w:rPr>
          <w:sz w:val="16"/>
        </w:rPr>
      </w:pPr>
    </w:p>
    <w:p w14:paraId="48C33213" w14:textId="77777777" w:rsidR="00DB3D6B" w:rsidRPr="00F72EC4" w:rsidRDefault="00DB3D6B" w:rsidP="00DB3D6B">
      <w:pPr>
        <w:rPr>
          <w:sz w:val="16"/>
          <w:szCs w:val="16"/>
        </w:rPr>
      </w:pPr>
      <w:r w:rsidRPr="00F72EC4">
        <w:rPr>
          <w:sz w:val="16"/>
          <w:szCs w:val="16"/>
        </w:rPr>
        <w:t xml:space="preserve">Twelve of them seemed like really exciting cutting-edge technology, including CBAS, which describes itself as “human bionics plug-and-play”; </w:t>
      </w:r>
      <w:proofErr w:type="spellStart"/>
      <w:r w:rsidRPr="00F72EC4">
        <w:rPr>
          <w:sz w:val="16"/>
          <w:szCs w:val="16"/>
        </w:rPr>
        <w:t>Solugen</w:t>
      </w:r>
      <w:proofErr w:type="spellEnd"/>
      <w:r w:rsidRPr="00F72EC4">
        <w:rPr>
          <w:sz w:val="16"/>
          <w:szCs w:val="16"/>
        </w:rPr>
        <w:t xml:space="preserve">, which has a way to manufacture hydrogen peroxide from plant sugars; AON3D, which makes 3D printers for industrial uses; Indee, a new genetic engineering system; Alem Health, applying AI to radiology, and of course the obligatory drone delivery startup. Eighteen of them seemed like boring meat-and-potatoes companies aimed at businesses that need enterprise data solution software application package analytics targeting management something </w:t>
      </w:r>
      <w:proofErr w:type="spellStart"/>
      <w:r w:rsidRPr="00F72EC4">
        <w:rPr>
          <w:sz w:val="16"/>
          <w:szCs w:val="16"/>
        </w:rPr>
        <w:t>something</w:t>
      </w:r>
      <w:proofErr w:type="spellEnd"/>
      <w:r w:rsidRPr="00F72EC4">
        <w:rPr>
          <w:sz w:val="16"/>
          <w:szCs w:val="16"/>
        </w:rPr>
        <w:t xml:space="preserve"> </w:t>
      </w:r>
      <w:proofErr w:type="spellStart"/>
      <w:r w:rsidRPr="00F72EC4">
        <w:rPr>
          <w:sz w:val="16"/>
          <w:szCs w:val="16"/>
        </w:rPr>
        <w:t>something</w:t>
      </w:r>
      <w:proofErr w:type="spellEnd"/>
      <w:r w:rsidRPr="00F72EC4">
        <w:rPr>
          <w:sz w:val="16"/>
          <w:szCs w:val="16"/>
        </w:rPr>
        <w:t xml:space="preserve"> “the cloud”. As for the other companies, they were the kind of niche products that Silicon Valley has come to be criticized for supporting. Perhaps the Valley deserves some criticism, but perhaps it deserves more credit than it’s been receiving as-of-late.</w:t>
      </w:r>
    </w:p>
    <w:p w14:paraId="0364DF71" w14:textId="77777777" w:rsidR="00DB3D6B" w:rsidRDefault="00DB3D6B" w:rsidP="00DB3D6B">
      <w:pPr>
        <w:rPr>
          <w:sz w:val="16"/>
        </w:rPr>
      </w:pPr>
      <w:r w:rsidRPr="00F72EC4">
        <w:rPr>
          <w:rStyle w:val="StyleUnderline"/>
        </w:rPr>
        <w:t xml:space="preserve">Contemporary </w:t>
      </w:r>
      <w:r w:rsidRPr="00F72EC4">
        <w:rPr>
          <w:rStyle w:val="StyleUnderline"/>
          <w:highlight w:val="cyan"/>
        </w:rPr>
        <w:t>tech criticism displays</w:t>
      </w:r>
      <w:r w:rsidRPr="00F72EC4">
        <w:rPr>
          <w:rStyle w:val="StyleUnderline"/>
        </w:rPr>
        <w:t xml:space="preserve"> a kind of </w:t>
      </w:r>
      <w:r w:rsidRPr="00F72EC4">
        <w:rPr>
          <w:rStyle w:val="Emphasis"/>
          <w:highlight w:val="cyan"/>
        </w:rPr>
        <w:t>anti-nostalgia</w:t>
      </w:r>
      <w:r w:rsidRPr="00F72EC4">
        <w:rPr>
          <w:sz w:val="16"/>
        </w:rPr>
        <w:t xml:space="preserve">. Instead of being reverent for the past, </w:t>
      </w:r>
      <w:r w:rsidRPr="00F72EC4">
        <w:rPr>
          <w:rStyle w:val="StyleUnderline"/>
          <w:highlight w:val="cyan"/>
        </w:rPr>
        <w:t>anxiety for the future abounds</w:t>
      </w:r>
      <w:r w:rsidRPr="00F72EC4">
        <w:rPr>
          <w:sz w:val="16"/>
        </w:rPr>
        <w:t xml:space="preserve">. In these visions, the future is imagined as a strange, foreign land, beset with problems. And yet, to quote that </w:t>
      </w:r>
      <w:proofErr w:type="gramStart"/>
      <w:r w:rsidRPr="00F72EC4">
        <w:rPr>
          <w:sz w:val="16"/>
        </w:rPr>
        <w:t>old adage</w:t>
      </w:r>
      <w:proofErr w:type="gramEnd"/>
      <w:r w:rsidRPr="00F72EC4">
        <w:rPr>
          <w:sz w:val="16"/>
        </w:rPr>
        <w:t xml:space="preserve">, tomorrow is the visitor that is always coming but never arrives. The future never arrives because we are assembling it today. We need to work diligently together to piece together a better world. </w:t>
      </w:r>
      <w:r w:rsidRPr="00F72EC4">
        <w:rPr>
          <w:rStyle w:val="StyleUnderline"/>
        </w:rPr>
        <w:t xml:space="preserve">But </w:t>
      </w:r>
      <w:r w:rsidRPr="00F72EC4">
        <w:rPr>
          <w:rStyle w:val="StyleUnderline"/>
          <w:highlight w:val="cyan"/>
        </w:rPr>
        <w:t>if we</w:t>
      </w:r>
      <w:r w:rsidRPr="00F72EC4">
        <w:rPr>
          <w:rStyle w:val="StyleUnderline"/>
        </w:rPr>
        <w:t xml:space="preserve"> constantly </w:t>
      </w:r>
      <w:r w:rsidRPr="00F72EC4">
        <w:rPr>
          <w:rStyle w:val="StyleUnderline"/>
          <w:highlight w:val="cyan"/>
        </w:rPr>
        <w:t>live in fear of what comes next</w:t>
      </w:r>
      <w:r w:rsidRPr="00F72EC4">
        <w:rPr>
          <w:rStyle w:val="StyleUnderline"/>
        </w:rPr>
        <w:t xml:space="preserve">, </w:t>
      </w:r>
      <w:r w:rsidRPr="00F72EC4">
        <w:rPr>
          <w:rStyle w:val="StyleUnderline"/>
          <w:highlight w:val="cyan"/>
        </w:rPr>
        <w:t xml:space="preserve">that future won’t be </w:t>
      </w:r>
      <w:r w:rsidRPr="00F72EC4">
        <w:rPr>
          <w:rStyle w:val="Emphasis"/>
          <w:highlight w:val="cyan"/>
        </w:rPr>
        <w:t>built</w:t>
      </w:r>
      <w:r w:rsidRPr="00F72EC4">
        <w:rPr>
          <w:rStyle w:val="StyleUnderline"/>
          <w:highlight w:val="cyan"/>
        </w:rPr>
        <w:t xml:space="preserve">. Optimism needn’t be </w:t>
      </w:r>
      <w:r w:rsidRPr="00F72EC4">
        <w:rPr>
          <w:rStyle w:val="Emphasis"/>
          <w:highlight w:val="cyan"/>
        </w:rPr>
        <w:t>pollyannaish</w:t>
      </w:r>
      <w:r w:rsidRPr="00F72EC4">
        <w:rPr>
          <w:rStyle w:val="StyleUnderline"/>
        </w:rPr>
        <w:t xml:space="preserve">. </w:t>
      </w:r>
      <w:r w:rsidRPr="00F72EC4">
        <w:rPr>
          <w:rStyle w:val="StyleUnderline"/>
          <w:highlight w:val="cyan"/>
        </w:rPr>
        <w:t>It only needs to be hopeful of a better world</w:t>
      </w:r>
      <w:r w:rsidRPr="00F72EC4">
        <w:rPr>
          <w:sz w:val="16"/>
          <w:highlight w:val="cyan"/>
        </w:rPr>
        <w:t>.</w:t>
      </w:r>
      <w:r w:rsidRPr="00F72EC4">
        <w:rPr>
          <w:sz w:val="16"/>
        </w:rPr>
        <w:t xml:space="preserve">  </w:t>
      </w:r>
    </w:p>
    <w:p w14:paraId="4FDCB20A" w14:textId="77777777" w:rsidR="00DB3D6B" w:rsidRPr="00457D7C" w:rsidRDefault="00DB3D6B" w:rsidP="00DB3D6B">
      <w:pPr>
        <w:pStyle w:val="Heading4"/>
      </w:pPr>
      <w:r w:rsidRPr="00457D7C">
        <w:t xml:space="preserve">Socialized AI makes death optional, unlocking </w:t>
      </w:r>
      <w:r w:rsidRPr="0052632A">
        <w:rPr>
          <w:u w:val="single"/>
        </w:rPr>
        <w:t>immortality</w:t>
      </w:r>
      <w:r w:rsidRPr="00457D7C">
        <w:t xml:space="preserve"> AND solving </w:t>
      </w:r>
      <w:r w:rsidRPr="0052632A">
        <w:rPr>
          <w:u w:val="single"/>
        </w:rPr>
        <w:t>every</w:t>
      </w:r>
      <w:r w:rsidRPr="00457D7C">
        <w:t xml:space="preserve"> current crisis.</w:t>
      </w:r>
    </w:p>
    <w:p w14:paraId="60A7081E" w14:textId="77777777" w:rsidR="00DB3D6B" w:rsidRPr="00457D7C" w:rsidRDefault="00DB3D6B" w:rsidP="00DB3D6B">
      <w:proofErr w:type="spellStart"/>
      <w:r w:rsidRPr="0052632A">
        <w:rPr>
          <w:rStyle w:val="Style13ptBold"/>
        </w:rPr>
        <w:t>Rébé</w:t>
      </w:r>
      <w:proofErr w:type="spellEnd"/>
      <w:r w:rsidRPr="0052632A">
        <w:rPr>
          <w:rStyle w:val="Style13ptBold"/>
        </w:rPr>
        <w:t xml:space="preserve"> ’21</w:t>
      </w:r>
      <w:r w:rsidRPr="00457D7C">
        <w:t> [Nathalie; July 23; PhD, Juridical Science, Thomas Jefferson School of Law; Artificial Intelligence: Robot Law, Policy and Ethics, “Trans-humanism and Medical Progress,” Ch. 5 p. 44-51]</w:t>
      </w:r>
    </w:p>
    <w:p w14:paraId="02EF429D" w14:textId="77777777" w:rsidR="00DB3D6B" w:rsidRPr="0052632A" w:rsidRDefault="00DB3D6B" w:rsidP="00DB3D6B">
      <w:pPr>
        <w:rPr>
          <w:sz w:val="12"/>
        </w:rPr>
      </w:pPr>
      <w:r w:rsidRPr="00457D7C">
        <w:rPr>
          <w:u w:val="single"/>
        </w:rPr>
        <w:t>People</w:t>
      </w:r>
      <w:r w:rsidRPr="0052632A">
        <w:rPr>
          <w:sz w:val="12"/>
        </w:rPr>
        <w:t> are </w:t>
      </w:r>
      <w:r w:rsidRPr="0052632A">
        <w:rPr>
          <w:rStyle w:val="StyleUnderline"/>
        </w:rPr>
        <w:t xml:space="preserve">quick to conclude that </w:t>
      </w:r>
      <w:r w:rsidRPr="0052632A">
        <w:rPr>
          <w:rStyle w:val="StyleUnderline"/>
          <w:highlight w:val="cyan"/>
        </w:rPr>
        <w:t>AI</w:t>
      </w:r>
      <w:r w:rsidRPr="0052632A">
        <w:rPr>
          <w:rStyle w:val="StyleUnderline"/>
        </w:rPr>
        <w:t xml:space="preserve"> is a curse</w:t>
      </w:r>
      <w:r w:rsidRPr="0052632A">
        <w:rPr>
          <w:sz w:val="12"/>
        </w:rPr>
        <w:t> we deserve for being clever enough to have built a new kind of specie and that, for wanting to ‘play God’, </w:t>
      </w:r>
      <w:r w:rsidRPr="00457D7C">
        <w:rPr>
          <w:u w:val="single"/>
        </w:rPr>
        <w:t>we</w:t>
      </w:r>
      <w:r w:rsidRPr="0052632A">
        <w:rPr>
          <w:sz w:val="12"/>
        </w:rPr>
        <w:t> will have face the consequences of our actions. New technologies </w:t>
      </w:r>
      <w:r w:rsidRPr="0052632A">
        <w:rPr>
          <w:rStyle w:val="StyleUnderline"/>
        </w:rPr>
        <w:t>can</w:t>
      </w:r>
      <w:r w:rsidRPr="0052632A">
        <w:rPr>
          <w:sz w:val="12"/>
        </w:rPr>
        <w:t>, in fact, </w:t>
      </w:r>
      <w:r w:rsidRPr="0052632A">
        <w:rPr>
          <w:rStyle w:val="StyleUnderline"/>
          <w:highlight w:val="cyan"/>
        </w:rPr>
        <w:t>bring benefits</w:t>
      </w:r>
      <w:r w:rsidRPr="0052632A">
        <w:rPr>
          <w:sz w:val="12"/>
        </w:rPr>
        <w:t xml:space="preserve"> to </w:t>
      </w:r>
      <w:proofErr w:type="gramStart"/>
      <w:r w:rsidRPr="0052632A">
        <w:rPr>
          <w:sz w:val="12"/>
        </w:rPr>
        <w:t>the human race</w:t>
      </w:r>
      <w:proofErr w:type="gramEnd"/>
      <w:r w:rsidRPr="0052632A">
        <w:rPr>
          <w:sz w:val="12"/>
        </w:rPr>
        <w:t>. </w:t>
      </w:r>
      <w:r w:rsidRPr="0052632A">
        <w:rPr>
          <w:rStyle w:val="StyleUnderline"/>
        </w:rPr>
        <w:t>AI</w:t>
      </w:r>
      <w:r w:rsidRPr="0052632A">
        <w:rPr>
          <w:sz w:val="12"/>
        </w:rPr>
        <w:t> might well be part of something we did not forecast, which is </w:t>
      </w:r>
      <w:r w:rsidRPr="0052632A">
        <w:rPr>
          <w:rStyle w:val="StyleUnderline"/>
          <w:highlight w:val="cyan"/>
        </w:rPr>
        <w:t>vital for</w:t>
      </w:r>
      <w:r w:rsidRPr="0052632A">
        <w:rPr>
          <w:rStyle w:val="StyleUnderline"/>
        </w:rPr>
        <w:t> the </w:t>
      </w:r>
      <w:r w:rsidRPr="0052632A">
        <w:rPr>
          <w:rStyle w:val="StyleUnderline"/>
          <w:highlight w:val="cyan"/>
        </w:rPr>
        <w:t>evolution</w:t>
      </w:r>
      <w:r w:rsidRPr="0052632A">
        <w:rPr>
          <w:sz w:val="12"/>
        </w:rPr>
        <w:t> </w:t>
      </w:r>
      <w:r w:rsidRPr="00457D7C">
        <w:rPr>
          <w:u w:val="single"/>
        </w:rPr>
        <w:t>of the species</w:t>
      </w:r>
      <w:r w:rsidRPr="0052632A">
        <w:rPr>
          <w:sz w:val="12"/>
        </w:rPr>
        <w:t>. Important </w:t>
      </w:r>
      <w:r w:rsidRPr="0052632A">
        <w:rPr>
          <w:rStyle w:val="Emphasis"/>
          <w:highlight w:val="cyan"/>
        </w:rPr>
        <w:t>innovations</w:t>
      </w:r>
      <w:r w:rsidRPr="0052632A">
        <w:rPr>
          <w:rStyle w:val="StyleUnderline"/>
        </w:rPr>
        <w:t xml:space="preserve"> in </w:t>
      </w:r>
      <w:r w:rsidRPr="0052632A">
        <w:rPr>
          <w:rStyle w:val="Emphasis"/>
          <w:highlight w:val="cyan"/>
        </w:rPr>
        <w:t>medical care</w:t>
      </w:r>
      <w:r w:rsidRPr="0052632A">
        <w:rPr>
          <w:sz w:val="12"/>
        </w:rPr>
        <w:t>, including medicines, surgery and implants might trigger an </w:t>
      </w:r>
      <w:r w:rsidRPr="0052632A">
        <w:rPr>
          <w:rStyle w:val="Emphasis"/>
          <w:highlight w:val="cyan"/>
        </w:rPr>
        <w:t>increase</w:t>
      </w:r>
      <w:r w:rsidRPr="0052632A">
        <w:rPr>
          <w:sz w:val="12"/>
        </w:rPr>
        <w:t> in the </w:t>
      </w:r>
      <w:r w:rsidRPr="0052632A">
        <w:rPr>
          <w:rStyle w:val="Emphasis"/>
          <w:highlight w:val="cyan"/>
        </w:rPr>
        <w:t>life </w:t>
      </w:r>
      <w:proofErr w:type="gramStart"/>
      <w:r w:rsidRPr="0052632A">
        <w:rPr>
          <w:rStyle w:val="Emphasis"/>
          <w:highlight w:val="cyan"/>
        </w:rPr>
        <w:t>expectation</w:t>
      </w:r>
      <w:proofErr w:type="gramEnd"/>
      <w:r w:rsidRPr="0052632A">
        <w:rPr>
          <w:sz w:val="12"/>
        </w:rPr>
        <w:t xml:space="preserve"> of humans. Can we live forever as a cyborg with yearly repairs or as a brain in a machine? This question is as scary as being unrealistic </w:t>
      </w:r>
      <w:proofErr w:type="gramStart"/>
      <w:r w:rsidRPr="0052632A">
        <w:rPr>
          <w:sz w:val="12"/>
        </w:rPr>
        <w:t>at the moment</w:t>
      </w:r>
      <w:proofErr w:type="gramEnd"/>
      <w:r w:rsidRPr="0052632A">
        <w:rPr>
          <w:sz w:val="12"/>
        </w:rPr>
        <w:t>.</w:t>
      </w:r>
    </w:p>
    <w:p w14:paraId="2FDB411A" w14:textId="77777777" w:rsidR="00DB3D6B" w:rsidRPr="0052632A" w:rsidRDefault="00DB3D6B" w:rsidP="00DB3D6B">
      <w:pPr>
        <w:rPr>
          <w:sz w:val="12"/>
        </w:rPr>
      </w:pPr>
      <w:r w:rsidRPr="0052632A">
        <w:rPr>
          <w:sz w:val="12"/>
        </w:rPr>
        <w:t xml:space="preserve">Applications, such as that of Watson,3 could provide accurate diagnosis through recording symptoms, based on case precedents found in databases or the internet, which will prevent expensive and time-consuming visits to doc- tors. Doctors may well become obsolete, as applications will allow users to test their blood for hundreds of diseases, or wear glasses plugged directly into their smartphones that detect life threatening diseases, such as cancer. Whatever the case, fewer will go to general medical doctors, preferring to have online consultations with specialists through video chats, which already exist for </w:t>
      </w:r>
      <w:proofErr w:type="spellStart"/>
      <w:r w:rsidRPr="0052632A">
        <w:rPr>
          <w:sz w:val="12"/>
        </w:rPr>
        <w:t>peo</w:t>
      </w:r>
      <w:proofErr w:type="spellEnd"/>
      <w:r w:rsidRPr="0052632A">
        <w:rPr>
          <w:sz w:val="12"/>
        </w:rPr>
        <w:t xml:space="preserve">- </w:t>
      </w:r>
      <w:proofErr w:type="spellStart"/>
      <w:r w:rsidRPr="0052632A">
        <w:rPr>
          <w:sz w:val="12"/>
        </w:rPr>
        <w:t>ple</w:t>
      </w:r>
      <w:proofErr w:type="spellEnd"/>
      <w:r w:rsidRPr="0052632A">
        <w:rPr>
          <w:sz w:val="12"/>
        </w:rPr>
        <w:t xml:space="preserve"> living too far from a doctor. Organs will be </w:t>
      </w:r>
      <w:proofErr w:type="gramStart"/>
      <w:r w:rsidRPr="0052632A">
        <w:rPr>
          <w:sz w:val="12"/>
        </w:rPr>
        <w:t>printed</w:t>
      </w:r>
      <w:proofErr w:type="gramEnd"/>
      <w:r w:rsidRPr="0052632A">
        <w:rPr>
          <w:sz w:val="12"/>
        </w:rPr>
        <w:t xml:space="preserve"> 3D on demand within an </w:t>
      </w:r>
      <w:proofErr w:type="gramStart"/>
      <w:r w:rsidRPr="0052632A">
        <w:rPr>
          <w:sz w:val="12"/>
        </w:rPr>
        <w:t>hour</w:t>
      </w:r>
      <w:proofErr w:type="gramEnd"/>
      <w:r w:rsidRPr="0052632A">
        <w:rPr>
          <w:sz w:val="12"/>
        </w:rPr>
        <w:t xml:space="preserve"> and surgery will also be more automated. This will involve less invasive techniques, such </w:t>
      </w:r>
      <w:proofErr w:type="gramStart"/>
      <w:r w:rsidRPr="0052632A">
        <w:rPr>
          <w:sz w:val="12"/>
        </w:rPr>
        <w:t>a keyhole</w:t>
      </w:r>
      <w:proofErr w:type="gramEnd"/>
      <w:r w:rsidRPr="0052632A">
        <w:rPr>
          <w:sz w:val="12"/>
        </w:rPr>
        <w:t xml:space="preserve"> surgery and greater precision owing to robot inter- </w:t>
      </w:r>
      <w:proofErr w:type="spellStart"/>
      <w:r w:rsidRPr="0052632A">
        <w:rPr>
          <w:sz w:val="12"/>
        </w:rPr>
        <w:t>vention</w:t>
      </w:r>
      <w:proofErr w:type="spellEnd"/>
      <w:r w:rsidRPr="0052632A">
        <w:rPr>
          <w:sz w:val="12"/>
        </w:rPr>
        <w:t>, which is already widely found in hospitals across the world. Moreover, AI will result in fewer human errors caused by such things as fatigue during long hours of interventions.</w:t>
      </w:r>
    </w:p>
    <w:p w14:paraId="095D418A" w14:textId="77777777" w:rsidR="00DB3D6B" w:rsidRPr="0052632A" w:rsidRDefault="00DB3D6B" w:rsidP="00DB3D6B">
      <w:pPr>
        <w:rPr>
          <w:sz w:val="12"/>
        </w:rPr>
      </w:pPr>
      <w:r w:rsidRPr="0052632A">
        <w:rPr>
          <w:sz w:val="12"/>
        </w:rPr>
        <w:t xml:space="preserve">This might be the beginning of better and cheaper diagnosis, found person- ally, using one’s cellphone smart tech. Regarding which, </w:t>
      </w:r>
      <w:proofErr w:type="spellStart"/>
      <w:r w:rsidRPr="0052632A">
        <w:rPr>
          <w:sz w:val="12"/>
        </w:rPr>
        <w:t>LifeHand</w:t>
      </w:r>
      <w:proofErr w:type="spellEnd"/>
      <w:r w:rsidRPr="0052632A">
        <w:rPr>
          <w:sz w:val="12"/>
        </w:rPr>
        <w:t xml:space="preserve"> Billiscreen4 new innovative technology can detect pancreas cancer in the eyes with a cell</w:t>
      </w:r>
      <w:proofErr w:type="gramStart"/>
      <w:r w:rsidRPr="0052632A">
        <w:rPr>
          <w:sz w:val="12"/>
        </w:rPr>
        <w:t>- phone’s</w:t>
      </w:r>
      <w:proofErr w:type="gramEnd"/>
      <w:r w:rsidRPr="0052632A">
        <w:rPr>
          <w:sz w:val="12"/>
        </w:rPr>
        <w:t xml:space="preserve"> camera and its related application. </w:t>
      </w:r>
      <w:proofErr w:type="gramStart"/>
      <w:r w:rsidRPr="0052632A">
        <w:rPr>
          <w:sz w:val="12"/>
        </w:rPr>
        <w:t>In the near future</w:t>
      </w:r>
      <w:proofErr w:type="gramEnd"/>
      <w:r w:rsidRPr="0052632A">
        <w:rPr>
          <w:sz w:val="12"/>
        </w:rPr>
        <w:t xml:space="preserve">, robot pharma- cists will sell medications targeting just the right illness and bandages will be able to administer a dose of medication based on the size and severity of an external wound. </w:t>
      </w:r>
      <w:proofErr w:type="spellStart"/>
      <w:r w:rsidRPr="0052632A">
        <w:rPr>
          <w:sz w:val="12"/>
        </w:rPr>
        <w:t>riba</w:t>
      </w:r>
      <w:proofErr w:type="spellEnd"/>
      <w:r w:rsidRPr="0052632A">
        <w:rPr>
          <w:sz w:val="12"/>
        </w:rPr>
        <w:t xml:space="preserve">, </w:t>
      </w:r>
      <w:proofErr w:type="spellStart"/>
      <w:r w:rsidRPr="0052632A">
        <w:rPr>
          <w:sz w:val="12"/>
        </w:rPr>
        <w:t>iward</w:t>
      </w:r>
      <w:proofErr w:type="spellEnd"/>
      <w:r w:rsidRPr="0052632A">
        <w:rPr>
          <w:sz w:val="12"/>
        </w:rPr>
        <w:t xml:space="preserve">, </w:t>
      </w:r>
      <w:proofErr w:type="spellStart"/>
      <w:r w:rsidRPr="0052632A">
        <w:rPr>
          <w:sz w:val="12"/>
        </w:rPr>
        <w:t>ernie</w:t>
      </w:r>
      <w:proofErr w:type="spellEnd"/>
      <w:r w:rsidRPr="0052632A">
        <w:rPr>
          <w:sz w:val="12"/>
        </w:rPr>
        <w:t xml:space="preserve"> and other robots can successfully per- form nurses and pharmacists’ work.5 The robot Xiao Yi successfully passed the doctors exam in China with a high score and is therefore, officially entitled to practice.6 Human doctors specialized in rare diseases will become much more expensive than robotic ones. As for the robot surgeons that already exist, their work is precise, but still too slow. The Vinci Surgical System and ares7 ingestible robots can assist during difficult medical procedures. The first dental surgery was performed on a human by a robot in China in 20178 and </w:t>
      </w:r>
      <w:proofErr w:type="gramStart"/>
      <w:r w:rsidRPr="0052632A">
        <w:rPr>
          <w:sz w:val="12"/>
        </w:rPr>
        <w:t>it would appear that this</w:t>
      </w:r>
      <w:proofErr w:type="gramEnd"/>
      <w:r w:rsidRPr="0052632A">
        <w:rPr>
          <w:sz w:val="12"/>
        </w:rPr>
        <w:t xml:space="preserve"> type of operation will become commonplace. The iRobot’s </w:t>
      </w:r>
      <w:proofErr w:type="spellStart"/>
      <w:r w:rsidRPr="0052632A">
        <w:rPr>
          <w:sz w:val="12"/>
        </w:rPr>
        <w:t>rp</w:t>
      </w:r>
      <w:proofErr w:type="spellEnd"/>
      <w:r w:rsidRPr="0052632A">
        <w:rPr>
          <w:sz w:val="12"/>
        </w:rPr>
        <w:t xml:space="preserve">-vita (Remote Presence – Virtual Independent Telemedicine Assistant) can allow doctors to treat their patients without being physically present.9 This is quite a revolution. for it can treat patients with infectious disease safely diseases and in the case where a doctor is still at home or on vacation and personal input is needed in an emergency, this can now take place. During the Covid-19 world- wide pandemic, Rwanda deployed robots named Mwiza, </w:t>
      </w:r>
      <w:proofErr w:type="spellStart"/>
      <w:r w:rsidRPr="0052632A">
        <w:rPr>
          <w:sz w:val="12"/>
        </w:rPr>
        <w:t>Ikizere</w:t>
      </w:r>
      <w:proofErr w:type="spellEnd"/>
      <w:r w:rsidRPr="0052632A">
        <w:rPr>
          <w:sz w:val="12"/>
        </w:rPr>
        <w:t xml:space="preserve">, </w:t>
      </w:r>
      <w:proofErr w:type="spellStart"/>
      <w:r w:rsidRPr="0052632A">
        <w:rPr>
          <w:sz w:val="12"/>
        </w:rPr>
        <w:t>Akazuba</w:t>
      </w:r>
      <w:proofErr w:type="spellEnd"/>
      <w:r w:rsidRPr="0052632A">
        <w:rPr>
          <w:sz w:val="12"/>
        </w:rPr>
        <w:t xml:space="preserve">, </w:t>
      </w:r>
      <w:proofErr w:type="spellStart"/>
      <w:r w:rsidRPr="0052632A">
        <w:rPr>
          <w:sz w:val="12"/>
        </w:rPr>
        <w:t>Urumuri</w:t>
      </w:r>
      <w:proofErr w:type="spellEnd"/>
      <w:r w:rsidRPr="0052632A">
        <w:rPr>
          <w:sz w:val="12"/>
        </w:rPr>
        <w:t xml:space="preserve"> and </w:t>
      </w:r>
      <w:proofErr w:type="spellStart"/>
      <w:r w:rsidRPr="0052632A">
        <w:rPr>
          <w:sz w:val="12"/>
        </w:rPr>
        <w:t>Ngabo</w:t>
      </w:r>
      <w:proofErr w:type="spellEnd"/>
      <w:r w:rsidRPr="0052632A">
        <w:rPr>
          <w:sz w:val="12"/>
        </w:rPr>
        <w:t>, designed to limit the exposure healthcare workers get to virus cases, and to assist infected patients in a safe manner.10</w:t>
      </w:r>
    </w:p>
    <w:p w14:paraId="59A8135D" w14:textId="77777777" w:rsidR="00DB3D6B" w:rsidRPr="0052632A" w:rsidRDefault="00DB3D6B" w:rsidP="00DB3D6B">
      <w:pPr>
        <w:rPr>
          <w:sz w:val="12"/>
        </w:rPr>
      </w:pPr>
      <w:r w:rsidRPr="0052632A">
        <w:rPr>
          <w:sz w:val="12"/>
        </w:rPr>
        <w:t xml:space="preserve">Robots can provide more autonomy to the sick, elderly, or disabled persons. They can offer mobility and a restoring sensation through bionic prostheses. Robot therapists and online therapy services may become an emerging </w:t>
      </w:r>
      <w:proofErr w:type="gramStart"/>
      <w:r w:rsidRPr="0052632A">
        <w:rPr>
          <w:sz w:val="12"/>
        </w:rPr>
        <w:t>mar</w:t>
      </w:r>
      <w:proofErr w:type="gramEnd"/>
      <w:r w:rsidRPr="0052632A">
        <w:rPr>
          <w:sz w:val="12"/>
        </w:rPr>
        <w:t xml:space="preserve">- </w:t>
      </w:r>
      <w:proofErr w:type="spellStart"/>
      <w:r w:rsidRPr="0052632A">
        <w:rPr>
          <w:sz w:val="12"/>
        </w:rPr>
        <w:t>ket</w:t>
      </w:r>
      <w:proofErr w:type="spellEnd"/>
      <w:r w:rsidRPr="0052632A">
        <w:rPr>
          <w:sz w:val="12"/>
        </w:rPr>
        <w:t>. Regarding which, people might feel more at ease talking to a machine that cannot judge them. This could prove extremely useful for soldiers with post</w:t>
      </w:r>
      <w:proofErr w:type="gramStart"/>
      <w:r w:rsidRPr="0052632A">
        <w:rPr>
          <w:sz w:val="12"/>
        </w:rPr>
        <w:t>- traumatic</w:t>
      </w:r>
      <w:proofErr w:type="gramEnd"/>
      <w:r w:rsidRPr="0052632A">
        <w:rPr>
          <w:sz w:val="12"/>
        </w:rPr>
        <w:t xml:space="preserve"> stress disorders, who are often loathed to express their feelings out loud to others. Initial successes with this technology have been demonstrated with patients with paranoid hallucinations. They were asked to design the per</w:t>
      </w:r>
      <w:proofErr w:type="gramStart"/>
      <w:r w:rsidRPr="0052632A">
        <w:rPr>
          <w:sz w:val="12"/>
        </w:rPr>
        <w:t xml:space="preserve">- </w:t>
      </w:r>
      <w:proofErr w:type="spellStart"/>
      <w:r w:rsidRPr="0052632A">
        <w:rPr>
          <w:sz w:val="12"/>
        </w:rPr>
        <w:t>secutor</w:t>
      </w:r>
      <w:proofErr w:type="spellEnd"/>
      <w:proofErr w:type="gramEnd"/>
      <w:r w:rsidRPr="0052632A">
        <w:rPr>
          <w:sz w:val="12"/>
        </w:rPr>
        <w:t xml:space="preserve"> they faced in their mind and converse with it, </w:t>
      </w:r>
      <w:proofErr w:type="gramStart"/>
      <w:r w:rsidRPr="0052632A">
        <w:rPr>
          <w:sz w:val="12"/>
        </w:rPr>
        <w:t>in order to</w:t>
      </w:r>
      <w:proofErr w:type="gramEnd"/>
      <w:r w:rsidRPr="0052632A">
        <w:rPr>
          <w:sz w:val="12"/>
        </w:rPr>
        <w:t xml:space="preserve"> progressively learn to moderate such destructive behavior. Lower levels of hallucinations and vocal threats were achieved with these patients.11</w:t>
      </w:r>
    </w:p>
    <w:p w14:paraId="1FFBB486" w14:textId="77777777" w:rsidR="00DB3D6B" w:rsidRPr="0052632A" w:rsidRDefault="00DB3D6B" w:rsidP="00DB3D6B">
      <w:pPr>
        <w:rPr>
          <w:sz w:val="12"/>
        </w:rPr>
      </w:pPr>
      <w:r w:rsidRPr="0052632A">
        <w:rPr>
          <w:sz w:val="12"/>
        </w:rPr>
        <w:t>The printing of 3D body parts will mean there will be </w:t>
      </w:r>
      <w:r w:rsidRPr="0052632A">
        <w:rPr>
          <w:rStyle w:val="StyleUnderline"/>
        </w:rPr>
        <w:t>no</w:t>
      </w:r>
      <w:r w:rsidRPr="0052632A">
        <w:rPr>
          <w:sz w:val="12"/>
        </w:rPr>
        <w:t> more </w:t>
      </w:r>
      <w:r w:rsidRPr="0052632A">
        <w:rPr>
          <w:rStyle w:val="StyleUnderline"/>
        </w:rPr>
        <w:t>shortages of organ donations</w:t>
      </w:r>
      <w:r w:rsidRPr="0052632A">
        <w:rPr>
          <w:sz w:val="12"/>
        </w:rPr>
        <w:t>, but this could give rise to uncontrolled or unregulated pro- duction of these and illegal sales. Moreover, if </w:t>
      </w:r>
      <w:r w:rsidRPr="0052632A">
        <w:rPr>
          <w:rStyle w:val="StyleUnderline"/>
        </w:rPr>
        <w:t xml:space="preserve">we can live forever by </w:t>
      </w:r>
      <w:r w:rsidRPr="0052632A">
        <w:rPr>
          <w:rStyle w:val="Emphasis"/>
          <w:highlight w:val="cyan"/>
        </w:rPr>
        <w:t>replacing organs on demand</w:t>
      </w:r>
      <w:r w:rsidRPr="0052632A">
        <w:rPr>
          <w:sz w:val="12"/>
        </w:rPr>
        <w:t xml:space="preserve">, why live in a healthy way? That is, this new life opportunity could result in people indulging in excessive behaviors, without the fear of </w:t>
      </w:r>
      <w:proofErr w:type="gramStart"/>
      <w:r w:rsidRPr="0052632A">
        <w:rPr>
          <w:sz w:val="12"/>
        </w:rPr>
        <w:t>get- ting</w:t>
      </w:r>
      <w:proofErr w:type="gramEnd"/>
      <w:r w:rsidRPr="0052632A">
        <w:rPr>
          <w:sz w:val="12"/>
        </w:rPr>
        <w:t xml:space="preserve"> hurt or overspending and hence, many people would lose their way. A new way of eating will appear. On the upside, </w:t>
      </w:r>
      <w:r w:rsidRPr="0052632A">
        <w:rPr>
          <w:rStyle w:val="StyleUnderline"/>
        </w:rPr>
        <w:t>being able to </w:t>
      </w:r>
      <w:r w:rsidRPr="0052632A">
        <w:rPr>
          <w:rStyle w:val="Emphasis"/>
          <w:highlight w:val="cyan"/>
        </w:rPr>
        <w:t>print food</w:t>
      </w:r>
      <w:r w:rsidRPr="0052632A">
        <w:rPr>
          <w:sz w:val="12"/>
        </w:rPr>
        <w:t> on demand </w:t>
      </w:r>
      <w:r w:rsidRPr="0052632A">
        <w:rPr>
          <w:rStyle w:val="StyleUnderline"/>
        </w:rPr>
        <w:t>can </w:t>
      </w:r>
      <w:r w:rsidRPr="0052632A">
        <w:rPr>
          <w:rStyle w:val="Emphasis"/>
          <w:highlight w:val="cyan"/>
        </w:rPr>
        <w:t>end </w:t>
      </w:r>
      <w:r w:rsidRPr="0052632A">
        <w:rPr>
          <w:rStyle w:val="StyleUnderline"/>
        </w:rPr>
        <w:t>food</w:t>
      </w:r>
      <w:r w:rsidRPr="0052632A">
        <w:rPr>
          <w:rStyle w:val="Emphasis"/>
        </w:rPr>
        <w:t> </w:t>
      </w:r>
      <w:r w:rsidRPr="0052632A">
        <w:rPr>
          <w:rStyle w:val="Emphasis"/>
          <w:highlight w:val="cyan"/>
        </w:rPr>
        <w:t>shortages</w:t>
      </w:r>
      <w:r w:rsidRPr="0052632A">
        <w:rPr>
          <w:sz w:val="12"/>
        </w:rPr>
        <w:t> in many third-world countries, if the price of printing materials is affordable. This could also </w:t>
      </w:r>
      <w:r w:rsidRPr="00457D7C">
        <w:rPr>
          <w:u w:val="single"/>
        </w:rPr>
        <w:t xml:space="preserve">lead to the </w:t>
      </w:r>
      <w:r w:rsidRPr="0052632A">
        <w:rPr>
          <w:rStyle w:val="Emphasis"/>
          <w:highlight w:val="cyan"/>
        </w:rPr>
        <w:t>end</w:t>
      </w:r>
      <w:r w:rsidRPr="0052632A">
        <w:rPr>
          <w:rStyle w:val="StyleUnderline"/>
        </w:rPr>
        <w:t xml:space="preserve"> of </w:t>
      </w:r>
      <w:r w:rsidRPr="0052632A">
        <w:rPr>
          <w:rStyle w:val="Emphasis"/>
          <w:highlight w:val="cyan"/>
        </w:rPr>
        <w:t>animal cruelty</w:t>
      </w:r>
      <w:r w:rsidRPr="0052632A">
        <w:rPr>
          <w:sz w:val="12"/>
        </w:rPr>
        <w:t> in farming as we will all become ‘3Dfood-tarians’, with non-meat ingredients forming the input for this.</w:t>
      </w:r>
    </w:p>
    <w:p w14:paraId="16493513" w14:textId="77777777" w:rsidR="00DB3D6B" w:rsidRPr="0052632A" w:rsidRDefault="00DB3D6B" w:rsidP="00DB3D6B">
      <w:pPr>
        <w:rPr>
          <w:sz w:val="12"/>
        </w:rPr>
      </w:pPr>
      <w:r w:rsidRPr="0052632A">
        <w:rPr>
          <w:sz w:val="12"/>
        </w:rPr>
        <w:t>Man’s desire for controlled evolution made possible by technology ultimately means messing with the fields of engineering, biology, ethics and law. Not only can technology help us meddle with biology itself, for after replacing organs and saving more lives with less invasive surgeries, we could well live longer. </w:t>
      </w:r>
      <w:r w:rsidRPr="0052632A">
        <w:rPr>
          <w:rStyle w:val="StyleUnderline"/>
        </w:rPr>
        <w:t>We may </w:t>
      </w:r>
      <w:r w:rsidRPr="0052632A">
        <w:rPr>
          <w:rStyle w:val="StyleUnderline"/>
          <w:highlight w:val="cyan"/>
        </w:rPr>
        <w:t>acquire</w:t>
      </w:r>
      <w:r w:rsidRPr="0052632A">
        <w:rPr>
          <w:sz w:val="12"/>
        </w:rPr>
        <w:t> semi-</w:t>
      </w:r>
      <w:r w:rsidRPr="0052632A">
        <w:rPr>
          <w:rStyle w:val="Emphasis"/>
          <w:highlight w:val="cyan"/>
        </w:rPr>
        <w:t>robotic bodies</w:t>
      </w:r>
      <w:r w:rsidRPr="0052632A">
        <w:rPr>
          <w:sz w:val="12"/>
        </w:rPr>
        <w:t> in the future </w:t>
      </w:r>
      <w:r w:rsidRPr="00457D7C">
        <w:rPr>
          <w:u w:val="single"/>
        </w:rPr>
        <w:t xml:space="preserve">that </w:t>
      </w:r>
      <w:r w:rsidRPr="0052632A">
        <w:rPr>
          <w:rStyle w:val="StyleUnderline"/>
        </w:rPr>
        <w:t>will </w:t>
      </w:r>
      <w:r w:rsidRPr="0052632A">
        <w:rPr>
          <w:rStyle w:val="Emphasis"/>
          <w:highlight w:val="cyan"/>
        </w:rPr>
        <w:t>instigate longevity</w:t>
      </w:r>
      <w:r w:rsidRPr="0052632A">
        <w:rPr>
          <w:sz w:val="12"/>
        </w:rPr>
        <w:t> </w:t>
      </w:r>
      <w:r w:rsidRPr="0052632A">
        <w:rPr>
          <w:rStyle w:val="StyleUnderline"/>
        </w:rPr>
        <w:t>and </w:t>
      </w:r>
      <w:proofErr w:type="gramStart"/>
      <w:r w:rsidRPr="0052632A">
        <w:rPr>
          <w:rStyle w:val="StyleUnderline"/>
          <w:highlight w:val="cyan"/>
        </w:rPr>
        <w:t>keeping</w:t>
      </w:r>
      <w:proofErr w:type="gramEnd"/>
      <w:r w:rsidRPr="0052632A">
        <w:rPr>
          <w:rStyle w:val="StyleUnderline"/>
        </w:rPr>
        <w:t> us</w:t>
      </w:r>
      <w:r w:rsidRPr="0052632A">
        <w:rPr>
          <w:sz w:val="12"/>
        </w:rPr>
        <w:t> </w:t>
      </w:r>
      <w:r w:rsidRPr="0052632A">
        <w:rPr>
          <w:rStyle w:val="Emphasis"/>
          <w:highlight w:val="cyan"/>
        </w:rPr>
        <w:t>fit</w:t>
      </w:r>
      <w:r w:rsidRPr="0052632A">
        <w:rPr>
          <w:sz w:val="12"/>
        </w:rPr>
        <w:t> and </w:t>
      </w:r>
      <w:r w:rsidRPr="00457D7C">
        <w:rPr>
          <w:u w:val="single"/>
        </w:rPr>
        <w:t>for substantially</w:t>
      </w:r>
      <w:r w:rsidRPr="0052632A">
        <w:rPr>
          <w:sz w:val="12"/>
        </w:rPr>
        <w:t> </w:t>
      </w:r>
      <w:r w:rsidRPr="0052632A">
        <w:rPr>
          <w:rStyle w:val="Emphasis"/>
          <w:highlight w:val="cyan"/>
        </w:rPr>
        <w:t>more years</w:t>
      </w:r>
      <w:r w:rsidRPr="0052632A">
        <w:rPr>
          <w:sz w:val="12"/>
        </w:rPr>
        <w:t> than today. What will happen to the world we know, if </w:t>
      </w:r>
      <w:r w:rsidRPr="00457D7C">
        <w:rPr>
          <w:u w:val="single"/>
        </w:rPr>
        <w:t>we</w:t>
      </w:r>
      <w:r w:rsidRPr="0052632A">
        <w:rPr>
          <w:sz w:val="12"/>
        </w:rPr>
        <w:t> </w:t>
      </w:r>
      <w:r w:rsidRPr="0052632A">
        <w:rPr>
          <w:rStyle w:val="Emphasis"/>
          <w:highlight w:val="cyan"/>
        </w:rPr>
        <w:t>incorporate</w:t>
      </w:r>
      <w:r w:rsidRPr="0052632A">
        <w:rPr>
          <w:sz w:val="12"/>
        </w:rPr>
        <w:t> </w:t>
      </w:r>
      <w:r w:rsidRPr="00457D7C">
        <w:rPr>
          <w:u w:val="single"/>
        </w:rPr>
        <w:t xml:space="preserve">ourselves into a </w:t>
      </w:r>
      <w:r w:rsidRPr="0052632A">
        <w:rPr>
          <w:rStyle w:val="Emphasis"/>
          <w:highlight w:val="cyan"/>
        </w:rPr>
        <w:t>machine</w:t>
      </w:r>
      <w:r w:rsidRPr="0052632A">
        <w:rPr>
          <w:sz w:val="12"/>
        </w:rPr>
        <w:t> </w:t>
      </w:r>
      <w:proofErr w:type="gramStart"/>
      <w:r w:rsidRPr="0052632A">
        <w:rPr>
          <w:sz w:val="12"/>
        </w:rPr>
        <w:t>in order </w:t>
      </w:r>
      <w:r w:rsidRPr="00457D7C">
        <w:rPr>
          <w:u w:val="single"/>
        </w:rPr>
        <w:t>to</w:t>
      </w:r>
      <w:proofErr w:type="gramEnd"/>
      <w:r w:rsidRPr="00457D7C">
        <w:rPr>
          <w:u w:val="single"/>
        </w:rPr>
        <w:t xml:space="preserve"> be</w:t>
      </w:r>
      <w:r w:rsidRPr="0052632A">
        <w:rPr>
          <w:sz w:val="12"/>
        </w:rPr>
        <w:t> </w:t>
      </w:r>
      <w:r w:rsidRPr="0052632A">
        <w:rPr>
          <w:rStyle w:val="Emphasis"/>
          <w:highlight w:val="cyan"/>
        </w:rPr>
        <w:t>less sensitive</w:t>
      </w:r>
      <w:r w:rsidRPr="00457D7C">
        <w:rPr>
          <w:u w:val="single"/>
        </w:rPr>
        <w:t xml:space="preserve"> to</w:t>
      </w:r>
      <w:r w:rsidRPr="0052632A">
        <w:rPr>
          <w:sz w:val="12"/>
        </w:rPr>
        <w:t> </w:t>
      </w:r>
      <w:r w:rsidRPr="0052632A">
        <w:rPr>
          <w:rStyle w:val="StyleUnderline"/>
        </w:rPr>
        <w:t>bacteria, </w:t>
      </w:r>
      <w:r w:rsidRPr="0052632A">
        <w:rPr>
          <w:rStyle w:val="Emphasis"/>
          <w:highlight w:val="cyan"/>
        </w:rPr>
        <w:t>diseases</w:t>
      </w:r>
      <w:r w:rsidRPr="0052632A">
        <w:rPr>
          <w:sz w:val="12"/>
        </w:rPr>
        <w:t> </w:t>
      </w:r>
      <w:r w:rsidRPr="00457D7C">
        <w:rPr>
          <w:u w:val="single"/>
        </w:rPr>
        <w:t>and</w:t>
      </w:r>
      <w:r w:rsidRPr="0052632A">
        <w:rPr>
          <w:sz w:val="12"/>
        </w:rPr>
        <w:t> even </w:t>
      </w:r>
      <w:r w:rsidRPr="0052632A">
        <w:rPr>
          <w:rStyle w:val="StyleUnderline"/>
        </w:rPr>
        <w:t>time</w:t>
      </w:r>
      <w:r w:rsidRPr="0052632A">
        <w:rPr>
          <w:sz w:val="12"/>
        </w:rPr>
        <w:t>? Would trans- humanism allow us to live forever? </w:t>
      </w:r>
      <w:r w:rsidRPr="0052632A">
        <w:rPr>
          <w:rStyle w:val="Emphasis"/>
          <w:highlight w:val="cyan"/>
        </w:rPr>
        <w:t>Death</w:t>
      </w:r>
      <w:r w:rsidRPr="0052632A">
        <w:rPr>
          <w:sz w:val="12"/>
        </w:rPr>
        <w:t> </w:t>
      </w:r>
      <w:r w:rsidRPr="00457D7C">
        <w:rPr>
          <w:u w:val="single"/>
        </w:rPr>
        <w:t>could become</w:t>
      </w:r>
      <w:r w:rsidRPr="0052632A">
        <w:rPr>
          <w:sz w:val="12"/>
        </w:rPr>
        <w:t> </w:t>
      </w:r>
      <w:r w:rsidRPr="0052632A">
        <w:rPr>
          <w:rStyle w:val="Emphasis"/>
          <w:highlight w:val="cyan"/>
        </w:rPr>
        <w:t>optional</w:t>
      </w:r>
      <w:r w:rsidRPr="0052632A">
        <w:rPr>
          <w:sz w:val="12"/>
        </w:rPr>
        <w:t>. The ‘them’ we fear so much, will that in fact be ‘</w:t>
      </w:r>
      <w:proofErr w:type="gramStart"/>
      <w:r w:rsidRPr="0052632A">
        <w:rPr>
          <w:sz w:val="12"/>
        </w:rPr>
        <w:t>us’;</w:t>
      </w:r>
      <w:proofErr w:type="gramEnd"/>
      <w:r w:rsidRPr="0052632A">
        <w:rPr>
          <w:sz w:val="12"/>
        </w:rPr>
        <w:t xml:space="preserve"> their evolved bodies and our brains? We have all heard about rich celebrities and people getting themselves frozen and to be awoken when technology can make them live forever.</w:t>
      </w:r>
    </w:p>
    <w:p w14:paraId="1185DCD1" w14:textId="77777777" w:rsidR="00DB3D6B" w:rsidRPr="0052632A" w:rsidRDefault="00DB3D6B" w:rsidP="00DB3D6B">
      <w:pPr>
        <w:rPr>
          <w:sz w:val="12"/>
        </w:rPr>
      </w:pPr>
      <w:r w:rsidRPr="0052632A">
        <w:rPr>
          <w:sz w:val="12"/>
        </w:rPr>
        <w:t>I recall Woodrow Barfield controversial bold statement: “</w:t>
      </w:r>
      <w:r w:rsidRPr="0052632A">
        <w:rPr>
          <w:rStyle w:val="StyleUnderline"/>
        </w:rPr>
        <w:t>Our future is to merge with</w:t>
      </w:r>
      <w:r w:rsidRPr="0052632A">
        <w:rPr>
          <w:sz w:val="12"/>
        </w:rPr>
        <w:t> </w:t>
      </w:r>
      <w:r w:rsidRPr="0052632A">
        <w:rPr>
          <w:rStyle w:val="Emphasis"/>
        </w:rPr>
        <w:t>a</w:t>
      </w:r>
      <w:r w:rsidRPr="0052632A">
        <w:rPr>
          <w:sz w:val="12"/>
        </w:rPr>
        <w:t>rtificially </w:t>
      </w:r>
      <w:r w:rsidRPr="0052632A">
        <w:rPr>
          <w:rStyle w:val="Emphasis"/>
        </w:rPr>
        <w:t>i</w:t>
      </w:r>
      <w:r w:rsidRPr="0052632A">
        <w:rPr>
          <w:sz w:val="12"/>
        </w:rPr>
        <w:t>ntelligent machines!”12 Many options exist. According to Eliezer Yudkowsky: “with various strict subsets of the technology and knowledge required to </w:t>
      </w:r>
      <w:r w:rsidRPr="0052632A">
        <w:rPr>
          <w:rStyle w:val="Emphasis"/>
          <w:highlight w:val="cyan"/>
        </w:rPr>
        <w:t>upload</w:t>
      </w:r>
      <w:r w:rsidRPr="0052632A">
        <w:rPr>
          <w:rStyle w:val="StyleUnderline"/>
          <w:highlight w:val="cyan"/>
        </w:rPr>
        <w:t> and</w:t>
      </w:r>
      <w:r w:rsidRPr="0052632A">
        <w:rPr>
          <w:sz w:val="12"/>
        </w:rPr>
        <w:t> upgrade humans, one could: </w:t>
      </w:r>
      <w:r w:rsidRPr="0052632A">
        <w:rPr>
          <w:rStyle w:val="Emphasis"/>
          <w:highlight w:val="cyan"/>
        </w:rPr>
        <w:t>Upgrade</w:t>
      </w:r>
      <w:r w:rsidRPr="0052632A">
        <w:rPr>
          <w:sz w:val="12"/>
        </w:rPr>
        <w:t> </w:t>
      </w:r>
      <w:r w:rsidRPr="0052632A">
        <w:rPr>
          <w:rStyle w:val="StyleUnderline"/>
        </w:rPr>
        <w:t>biological </w:t>
      </w:r>
      <w:r w:rsidRPr="0052632A">
        <w:rPr>
          <w:rStyle w:val="StyleUnderline"/>
          <w:highlight w:val="cyan"/>
        </w:rPr>
        <w:t>brains</w:t>
      </w:r>
      <w:r w:rsidRPr="0052632A">
        <w:rPr>
          <w:sz w:val="12"/>
        </w:rPr>
        <w:t> in-place ( for example, by adding new neurons which will be usefully wired in); or usefully interface computers to biological human brains; or usefully inter- face human brains with each other; or construct Artificial Intelligence.”13 Vernor Vinge was the first person to introduce the term ‘</w:t>
      </w:r>
      <w:r w:rsidRPr="0052632A">
        <w:rPr>
          <w:rStyle w:val="Emphasis"/>
        </w:rPr>
        <w:t>Singularity’</w:t>
      </w:r>
      <w:r w:rsidRPr="0052632A">
        <w:rPr>
          <w:sz w:val="12"/>
        </w:rPr>
        <w:t xml:space="preserve"> when describing the technological future, a period </w:t>
      </w:r>
      <w:r w:rsidRPr="00457D7C">
        <w:rPr>
          <w:u w:val="single"/>
        </w:rPr>
        <w:t>in</w:t>
      </w:r>
      <w:r w:rsidRPr="0052632A">
        <w:rPr>
          <w:sz w:val="12"/>
        </w:rPr>
        <w:t> time after </w:t>
      </w:r>
      <w:r w:rsidRPr="00457D7C">
        <w:rPr>
          <w:u w:val="single"/>
        </w:rPr>
        <w:t>which</w:t>
      </w:r>
      <w:r w:rsidRPr="0052632A">
        <w:rPr>
          <w:sz w:val="12"/>
        </w:rPr>
        <w:t> the </w:t>
      </w:r>
      <w:r w:rsidRPr="00457D7C">
        <w:rPr>
          <w:u w:val="single"/>
        </w:rPr>
        <w:t xml:space="preserve">pace of technological </w:t>
      </w:r>
      <w:r w:rsidRPr="0052632A">
        <w:rPr>
          <w:rStyle w:val="StyleUnderline"/>
        </w:rPr>
        <w:t>change will irreversibly</w:t>
      </w:r>
      <w:r w:rsidRPr="0052632A">
        <w:rPr>
          <w:sz w:val="12"/>
        </w:rPr>
        <w:t> </w:t>
      </w:r>
      <w:r w:rsidRPr="00457D7C">
        <w:rPr>
          <w:u w:val="single"/>
        </w:rPr>
        <w:t>transform human life</w:t>
      </w:r>
      <w:r w:rsidRPr="0052632A">
        <w:rPr>
          <w:sz w:val="12"/>
        </w:rPr>
        <w:t xml:space="preserve">. Vinge first used the word ‘Singularity’ in his 1986 science fiction novel Marooned in Realtime,14 then in a 1993 address to </w:t>
      </w:r>
      <w:proofErr w:type="spellStart"/>
      <w:r w:rsidRPr="0052632A">
        <w:rPr>
          <w:sz w:val="12"/>
        </w:rPr>
        <w:t>nasa</w:t>
      </w:r>
      <w:proofErr w:type="spellEnd"/>
      <w:r w:rsidRPr="0052632A">
        <w:rPr>
          <w:sz w:val="12"/>
        </w:rPr>
        <w:t>, entitled ‘the Coming Technological Singularity’.15 Stephen </w:t>
      </w:r>
      <w:r w:rsidRPr="00457D7C">
        <w:rPr>
          <w:u w:val="single"/>
        </w:rPr>
        <w:t>Hawking declared</w:t>
      </w:r>
      <w:r w:rsidRPr="0052632A">
        <w:rPr>
          <w:sz w:val="12"/>
        </w:rPr>
        <w:t> that </w:t>
      </w:r>
      <w:r w:rsidRPr="0052632A">
        <w:rPr>
          <w:rStyle w:val="Emphasis"/>
        </w:rPr>
        <w:t>s</w:t>
      </w:r>
      <w:r w:rsidRPr="00457D7C">
        <w:rPr>
          <w:u w:val="single"/>
        </w:rPr>
        <w:t>uper</w:t>
      </w:r>
      <w:r w:rsidRPr="0052632A">
        <w:rPr>
          <w:rStyle w:val="Emphasis"/>
        </w:rPr>
        <w:t>i</w:t>
      </w:r>
      <w:r w:rsidRPr="00457D7C">
        <w:rPr>
          <w:u w:val="single"/>
        </w:rPr>
        <w:t>ntelligence</w:t>
      </w:r>
      <w:r w:rsidRPr="0052632A">
        <w:rPr>
          <w:sz w:val="12"/>
        </w:rPr>
        <w:t> </w:t>
      </w:r>
      <w:r w:rsidRPr="00457D7C">
        <w:rPr>
          <w:u w:val="single"/>
        </w:rPr>
        <w:t>will be</w:t>
      </w:r>
      <w:r w:rsidRPr="0052632A">
        <w:rPr>
          <w:sz w:val="12"/>
        </w:rPr>
        <w:t>: “the </w:t>
      </w:r>
      <w:r w:rsidRPr="0052632A">
        <w:rPr>
          <w:rStyle w:val="StyleUnderline"/>
        </w:rPr>
        <w:t>best and worst thing ever to happen to humanity</w:t>
      </w:r>
      <w:r w:rsidRPr="0052632A">
        <w:rPr>
          <w:sz w:val="12"/>
        </w:rPr>
        <w:t>”.16 In 1993, Vinge wrote that: “Strong </w:t>
      </w:r>
      <w:r w:rsidRPr="0052632A">
        <w:rPr>
          <w:rStyle w:val="StyleUnderline"/>
        </w:rPr>
        <w:t>superhumanity would be</w:t>
      </w:r>
      <w:r w:rsidRPr="0052632A">
        <w:rPr>
          <w:sz w:val="12"/>
        </w:rPr>
        <w:t> more than </w:t>
      </w:r>
      <w:r w:rsidRPr="0052632A">
        <w:rPr>
          <w:rStyle w:val="StyleUnderline"/>
        </w:rPr>
        <w:t>cranking up the clock speed on</w:t>
      </w:r>
      <w:r w:rsidRPr="0052632A">
        <w:rPr>
          <w:sz w:val="12"/>
        </w:rPr>
        <w:t> a human-equivalent </w:t>
      </w:r>
      <w:r w:rsidRPr="0052632A">
        <w:rPr>
          <w:rStyle w:val="StyleUnderline"/>
        </w:rPr>
        <w:t>mind</w:t>
      </w:r>
      <w:r w:rsidRPr="0052632A">
        <w:rPr>
          <w:sz w:val="12"/>
        </w:rPr>
        <w:t>. It’s hard to say precisely what strong superhumanity would be like, but the difference appears to be profound.”17</w:t>
      </w:r>
    </w:p>
    <w:p w14:paraId="5774F945" w14:textId="77777777" w:rsidR="00DB3D6B" w:rsidRPr="0052632A" w:rsidRDefault="00DB3D6B" w:rsidP="00DB3D6B">
      <w:pPr>
        <w:rPr>
          <w:sz w:val="12"/>
        </w:rPr>
      </w:pPr>
      <w:r w:rsidRPr="0052632A">
        <w:rPr>
          <w:sz w:val="12"/>
        </w:rPr>
        <w:t>As Ray Kurzweil has predicted, the equivalent capacity of one human brain is now available on desktop computers. Scientists had already started to con- tribute to this prevision by downloading the brain of a worm in a Lego robot called ‘OpenWorm’18 in 2014. For Kurzweil, </w:t>
      </w:r>
      <w:r w:rsidRPr="0052632A">
        <w:rPr>
          <w:highlight w:val="cyan"/>
          <w:u w:val="single"/>
        </w:rPr>
        <w:t>in</w:t>
      </w:r>
      <w:r w:rsidRPr="0052632A">
        <w:rPr>
          <w:sz w:val="12"/>
          <w:highlight w:val="cyan"/>
        </w:rPr>
        <w:t> </w:t>
      </w:r>
      <w:r w:rsidRPr="0052632A">
        <w:rPr>
          <w:rStyle w:val="Emphasis"/>
          <w:highlight w:val="cyan"/>
        </w:rPr>
        <w:t>2029</w:t>
      </w:r>
      <w:r w:rsidRPr="0052632A">
        <w:rPr>
          <w:highlight w:val="cyan"/>
          <w:u w:val="single"/>
        </w:rPr>
        <w:t>,</w:t>
      </w:r>
      <w:r w:rsidRPr="0052632A">
        <w:rPr>
          <w:sz w:val="12"/>
          <w:highlight w:val="cyan"/>
        </w:rPr>
        <w:t> </w:t>
      </w:r>
      <w:r w:rsidRPr="0052632A">
        <w:rPr>
          <w:highlight w:val="cyan"/>
          <w:u w:val="single"/>
        </w:rPr>
        <w:t>humanity</w:t>
      </w:r>
      <w:r w:rsidRPr="00457D7C">
        <w:rPr>
          <w:u w:val="single"/>
        </w:rPr>
        <w:t xml:space="preserve"> will have </w:t>
      </w:r>
      <w:r w:rsidRPr="0052632A">
        <w:rPr>
          <w:highlight w:val="cyan"/>
          <w:u w:val="single"/>
        </w:rPr>
        <w:t>enter</w:t>
      </w:r>
      <w:r w:rsidRPr="0052632A">
        <w:rPr>
          <w:u w:val="single"/>
        </w:rPr>
        <w:t>ed</w:t>
      </w:r>
      <w:r w:rsidRPr="00457D7C">
        <w:rPr>
          <w:u w:val="single"/>
        </w:rPr>
        <w:t xml:space="preserve"> the</w:t>
      </w:r>
      <w:r w:rsidRPr="0052632A">
        <w:rPr>
          <w:sz w:val="12"/>
        </w:rPr>
        <w:t> </w:t>
      </w:r>
      <w:r w:rsidRPr="0052632A">
        <w:rPr>
          <w:rStyle w:val="Emphasis"/>
          <w:highlight w:val="cyan"/>
        </w:rPr>
        <w:t>Singularity</w:t>
      </w:r>
      <w:r w:rsidRPr="0052632A">
        <w:rPr>
          <w:sz w:val="12"/>
        </w:rPr>
        <w:t>, which is </w:t>
      </w:r>
      <w:r w:rsidRPr="00457D7C">
        <w:rPr>
          <w:u w:val="single"/>
        </w:rPr>
        <w:t>when</w:t>
      </w:r>
      <w:r w:rsidRPr="0052632A">
        <w:rPr>
          <w:sz w:val="12"/>
        </w:rPr>
        <w:t> </w:t>
      </w:r>
      <w:r w:rsidRPr="0052632A">
        <w:rPr>
          <w:rStyle w:val="Emphasis"/>
        </w:rPr>
        <w:t>m</w:t>
      </w:r>
      <w:r w:rsidRPr="00457D7C">
        <w:rPr>
          <w:u w:val="single"/>
        </w:rPr>
        <w:t>achine</w:t>
      </w:r>
      <w:r w:rsidRPr="0052632A">
        <w:rPr>
          <w:sz w:val="12"/>
        </w:rPr>
        <w:t> </w:t>
      </w:r>
      <w:r w:rsidRPr="0052632A">
        <w:rPr>
          <w:rStyle w:val="Emphasis"/>
        </w:rPr>
        <w:t>i</w:t>
      </w:r>
      <w:r w:rsidRPr="00457D7C">
        <w:rPr>
          <w:u w:val="single"/>
        </w:rPr>
        <w:t>ntelligence will</w:t>
      </w:r>
      <w:r w:rsidRPr="0052632A">
        <w:rPr>
          <w:sz w:val="12"/>
        </w:rPr>
        <w:t> start to </w:t>
      </w:r>
      <w:r w:rsidRPr="0052632A">
        <w:rPr>
          <w:rStyle w:val="Emphasis"/>
        </w:rPr>
        <w:t>surpass</w:t>
      </w:r>
      <w:r w:rsidRPr="0052632A">
        <w:rPr>
          <w:sz w:val="12"/>
        </w:rPr>
        <w:t> the collective </w:t>
      </w:r>
      <w:r w:rsidRPr="00457D7C">
        <w:rPr>
          <w:u w:val="single"/>
        </w:rPr>
        <w:t>total of</w:t>
      </w:r>
      <w:r w:rsidRPr="0052632A">
        <w:rPr>
          <w:sz w:val="12"/>
        </w:rPr>
        <w:t> </w:t>
      </w:r>
      <w:r w:rsidRPr="0052632A">
        <w:rPr>
          <w:rStyle w:val="Emphasis"/>
        </w:rPr>
        <w:t>all humans</w:t>
      </w:r>
      <w:r w:rsidRPr="0052632A">
        <w:rPr>
          <w:sz w:val="12"/>
        </w:rPr>
        <w:t xml:space="preserve">.19 According to </w:t>
      </w:r>
      <w:r w:rsidRPr="0052632A">
        <w:rPr>
          <w:sz w:val="16"/>
        </w:rPr>
        <w:t xml:space="preserve">Kurzweil, “I set the date for the Singularity – representing a profound and disruptive transformation in human capability – as 2045. The </w:t>
      </w:r>
      <w:r w:rsidRPr="0052632A">
        <w:rPr>
          <w:sz w:val="12"/>
        </w:rPr>
        <w:t>nonbiological </w:t>
      </w:r>
      <w:r w:rsidRPr="00457D7C">
        <w:rPr>
          <w:u w:val="single"/>
        </w:rPr>
        <w:t>intelligence created in that year will be</w:t>
      </w:r>
      <w:r w:rsidRPr="0052632A">
        <w:rPr>
          <w:sz w:val="12"/>
        </w:rPr>
        <w:t> </w:t>
      </w:r>
      <w:r w:rsidRPr="0052632A">
        <w:rPr>
          <w:rStyle w:val="Emphasis"/>
        </w:rPr>
        <w:t>one billion times</w:t>
      </w:r>
      <w:r w:rsidRPr="0052632A">
        <w:rPr>
          <w:sz w:val="12"/>
        </w:rPr>
        <w:t> </w:t>
      </w:r>
      <w:r w:rsidRPr="00457D7C">
        <w:rPr>
          <w:u w:val="single"/>
        </w:rPr>
        <w:t>more powerful than</w:t>
      </w:r>
      <w:r w:rsidRPr="0052632A">
        <w:rPr>
          <w:sz w:val="12"/>
        </w:rPr>
        <w:t> </w:t>
      </w:r>
      <w:r w:rsidRPr="0052632A">
        <w:rPr>
          <w:rStyle w:val="Emphasis"/>
        </w:rPr>
        <w:t>all</w:t>
      </w:r>
      <w:r w:rsidRPr="0052632A">
        <w:rPr>
          <w:sz w:val="12"/>
        </w:rPr>
        <w:t> </w:t>
      </w:r>
      <w:r w:rsidRPr="00457D7C">
        <w:rPr>
          <w:u w:val="single"/>
        </w:rPr>
        <w:t>human intelligence today</w:t>
      </w:r>
      <w:r w:rsidRPr="0052632A">
        <w:rPr>
          <w:sz w:val="12"/>
        </w:rPr>
        <w:t xml:space="preserve">.”20 In </w:t>
      </w:r>
      <w:proofErr w:type="gramStart"/>
      <w:r w:rsidRPr="0052632A">
        <w:rPr>
          <w:sz w:val="12"/>
        </w:rPr>
        <w:t>The</w:t>
      </w:r>
      <w:proofErr w:type="gramEnd"/>
      <w:r w:rsidRPr="0052632A">
        <w:rPr>
          <w:sz w:val="12"/>
        </w:rPr>
        <w:t xml:space="preserve"> Singularity is Near, Ray Kurzweil writes, “What, then, is the Singularity? It’s a future period during which the pace of technological change will be so rapid, its impact so deep, that human life will be irreversibly transformed. Although neither utopian nor dystopian, this epoch will transform the concepts that we rely on to give meaning to our lives, from our business models to the cycle of human life, including death itself”.21 In the Age of </w:t>
      </w:r>
      <w:proofErr w:type="spellStart"/>
      <w:r w:rsidRPr="0052632A">
        <w:rPr>
          <w:sz w:val="12"/>
        </w:rPr>
        <w:t>em</w:t>
      </w:r>
      <w:proofErr w:type="spellEnd"/>
      <w:r w:rsidRPr="0052632A">
        <w:rPr>
          <w:sz w:val="12"/>
        </w:rPr>
        <w:t xml:space="preserve">, Robin Hanson points out that: “The pace of change in an </w:t>
      </w:r>
      <w:proofErr w:type="spellStart"/>
      <w:r w:rsidRPr="0052632A">
        <w:rPr>
          <w:sz w:val="12"/>
        </w:rPr>
        <w:t>em</w:t>
      </w:r>
      <w:proofErr w:type="spellEnd"/>
      <w:r w:rsidRPr="0052632A">
        <w:rPr>
          <w:sz w:val="12"/>
        </w:rPr>
        <w:t xml:space="preserve"> [brain emulation] transition depends on which of the following three supporting technologies is ready last: (1) sufficiently fast and cheap computers, (2) sufficiently detailed, fast, and cheap brain scans, or (3) </w:t>
      </w:r>
      <w:proofErr w:type="spellStart"/>
      <w:r w:rsidRPr="0052632A">
        <w:rPr>
          <w:sz w:val="12"/>
        </w:rPr>
        <w:t>suf</w:t>
      </w:r>
      <w:proofErr w:type="spellEnd"/>
      <w:r w:rsidRPr="0052632A">
        <w:rPr>
          <w:sz w:val="12"/>
        </w:rPr>
        <w:t xml:space="preserve">- </w:t>
      </w:r>
      <w:proofErr w:type="spellStart"/>
      <w:r w:rsidRPr="0052632A">
        <w:rPr>
          <w:sz w:val="12"/>
        </w:rPr>
        <w:t>ficiently</w:t>
      </w:r>
      <w:proofErr w:type="spellEnd"/>
      <w:r w:rsidRPr="0052632A">
        <w:rPr>
          <w:sz w:val="12"/>
        </w:rPr>
        <w:t xml:space="preserve"> detailed and effective models of brain cells.”22</w:t>
      </w:r>
    </w:p>
    <w:p w14:paraId="3D8BA083" w14:textId="77777777" w:rsidR="00DB3D6B" w:rsidRPr="0052632A" w:rsidRDefault="00DB3D6B" w:rsidP="00DB3D6B">
      <w:pPr>
        <w:rPr>
          <w:sz w:val="12"/>
        </w:rPr>
      </w:pPr>
      <w:r w:rsidRPr="0052632A">
        <w:rPr>
          <w:sz w:val="12"/>
        </w:rPr>
        <w:t>‘</w:t>
      </w:r>
      <w:r w:rsidRPr="0052632A">
        <w:rPr>
          <w:rStyle w:val="Emphasis"/>
        </w:rPr>
        <w:t>Singularity’</w:t>
      </w:r>
      <w:r w:rsidRPr="0052632A">
        <w:rPr>
          <w:sz w:val="12"/>
        </w:rPr>
        <w:t xml:space="preserve"> will </w:t>
      </w:r>
      <w:r w:rsidRPr="00457D7C">
        <w:rPr>
          <w:u w:val="single"/>
        </w:rPr>
        <w:t>bring</w:t>
      </w:r>
      <w:r w:rsidRPr="0052632A">
        <w:rPr>
          <w:sz w:val="12"/>
        </w:rPr>
        <w:t> man into a </w:t>
      </w:r>
      <w:r w:rsidRPr="0052632A">
        <w:rPr>
          <w:rStyle w:val="Emphasis"/>
        </w:rPr>
        <w:t>new</w:t>
      </w:r>
      <w:r w:rsidRPr="0052632A">
        <w:rPr>
          <w:sz w:val="12"/>
        </w:rPr>
        <w:t> </w:t>
      </w:r>
      <w:r w:rsidRPr="00457D7C">
        <w:rPr>
          <w:u w:val="single"/>
        </w:rPr>
        <w:t>era in which</w:t>
      </w:r>
      <w:r w:rsidRPr="0052632A">
        <w:rPr>
          <w:sz w:val="12"/>
        </w:rPr>
        <w:t> </w:t>
      </w:r>
      <w:r w:rsidRPr="0052632A">
        <w:rPr>
          <w:rStyle w:val="Emphasis"/>
        </w:rPr>
        <w:t>disease</w:t>
      </w:r>
      <w:r w:rsidRPr="0052632A">
        <w:rPr>
          <w:sz w:val="12"/>
        </w:rPr>
        <w:t> </w:t>
      </w:r>
      <w:r w:rsidRPr="00457D7C">
        <w:rPr>
          <w:u w:val="single"/>
        </w:rPr>
        <w:t>and</w:t>
      </w:r>
      <w:r w:rsidRPr="0052632A">
        <w:rPr>
          <w:sz w:val="12"/>
        </w:rPr>
        <w:t> </w:t>
      </w:r>
      <w:r w:rsidRPr="0052632A">
        <w:rPr>
          <w:rStyle w:val="Emphasis"/>
        </w:rPr>
        <w:t>hunger</w:t>
      </w:r>
      <w:r w:rsidRPr="0052632A">
        <w:rPr>
          <w:sz w:val="12"/>
        </w:rPr>
        <w:t> </w:t>
      </w:r>
      <w:r w:rsidRPr="00457D7C">
        <w:rPr>
          <w:u w:val="single"/>
        </w:rPr>
        <w:t>are</w:t>
      </w:r>
      <w:r w:rsidRPr="0052632A">
        <w:rPr>
          <w:sz w:val="12"/>
        </w:rPr>
        <w:t> </w:t>
      </w:r>
      <w:r w:rsidRPr="00457D7C">
        <w:rPr>
          <w:u w:val="single"/>
        </w:rPr>
        <w:t>no longer issues</w:t>
      </w:r>
      <w:r w:rsidRPr="0052632A">
        <w:rPr>
          <w:sz w:val="12"/>
        </w:rPr>
        <w:t>. Powerful new </w:t>
      </w:r>
      <w:r w:rsidRPr="00457D7C">
        <w:rPr>
          <w:u w:val="single"/>
        </w:rPr>
        <w:t>technologies</w:t>
      </w:r>
      <w:r w:rsidRPr="0052632A">
        <w:rPr>
          <w:sz w:val="12"/>
        </w:rPr>
        <w:t> will be discovered that will </w:t>
      </w:r>
      <w:r w:rsidRPr="0052632A">
        <w:rPr>
          <w:rStyle w:val="Emphasis"/>
        </w:rPr>
        <w:t>eradicate</w:t>
      </w:r>
      <w:r w:rsidRPr="0052632A">
        <w:rPr>
          <w:sz w:val="12"/>
        </w:rPr>
        <w:t> all existing </w:t>
      </w:r>
      <w:r w:rsidRPr="00457D7C">
        <w:rPr>
          <w:u w:val="single"/>
        </w:rPr>
        <w:t>diseases</w:t>
      </w:r>
      <w:r w:rsidRPr="0052632A">
        <w:rPr>
          <w:sz w:val="12"/>
        </w:rPr>
        <w:t>, potentially </w:t>
      </w:r>
      <w:r w:rsidRPr="0052632A">
        <w:rPr>
          <w:rStyle w:val="Emphasis"/>
          <w:highlight w:val="cyan"/>
        </w:rPr>
        <w:t>abolish</w:t>
      </w:r>
      <w:r w:rsidRPr="0052632A">
        <w:rPr>
          <w:b/>
          <w:bCs/>
          <w:highlight w:val="cyan"/>
          <w:u w:val="single"/>
        </w:rPr>
        <w:t xml:space="preserve"> </w:t>
      </w:r>
      <w:r w:rsidRPr="0052632A">
        <w:rPr>
          <w:rStyle w:val="Emphasis"/>
          <w:highlight w:val="cyan"/>
        </w:rPr>
        <w:t>ageing</w:t>
      </w:r>
      <w:r w:rsidRPr="0052632A">
        <w:rPr>
          <w:sz w:val="12"/>
        </w:rPr>
        <w:t> </w:t>
      </w:r>
      <w:r w:rsidRPr="00457D7C">
        <w:rPr>
          <w:u w:val="single"/>
        </w:rPr>
        <w:t>and</w:t>
      </w:r>
      <w:r w:rsidRPr="0052632A">
        <w:rPr>
          <w:sz w:val="12"/>
        </w:rPr>
        <w:t> </w:t>
      </w:r>
      <w:r w:rsidRPr="00457D7C">
        <w:rPr>
          <w:u w:val="single"/>
        </w:rPr>
        <w:t>rendering</w:t>
      </w:r>
      <w:r w:rsidRPr="0052632A">
        <w:rPr>
          <w:sz w:val="12"/>
        </w:rPr>
        <w:t> </w:t>
      </w:r>
      <w:r w:rsidRPr="0052632A">
        <w:rPr>
          <w:rStyle w:val="Emphasis"/>
        </w:rPr>
        <w:t>death</w:t>
      </w:r>
      <w:r w:rsidRPr="0052632A">
        <w:rPr>
          <w:sz w:val="12"/>
        </w:rPr>
        <w:t> an </w:t>
      </w:r>
      <w:r w:rsidRPr="0052632A">
        <w:rPr>
          <w:rStyle w:val="Emphasis"/>
        </w:rPr>
        <w:t>entirely optional</w:t>
      </w:r>
      <w:r w:rsidRPr="0052632A">
        <w:rPr>
          <w:sz w:val="12"/>
        </w:rPr>
        <w:t> outcome.23 According to Kurzweil, by the 2020s, “most dis- eases will be eradicated as </w:t>
      </w:r>
      <w:r w:rsidRPr="0052632A">
        <w:rPr>
          <w:highlight w:val="cyan"/>
          <w:u w:val="single"/>
        </w:rPr>
        <w:t>nanobots</w:t>
      </w:r>
      <w:r w:rsidRPr="0052632A">
        <w:rPr>
          <w:sz w:val="12"/>
        </w:rPr>
        <w:t> </w:t>
      </w:r>
      <w:r w:rsidRPr="00457D7C">
        <w:rPr>
          <w:u w:val="single"/>
        </w:rPr>
        <w:t>become</w:t>
      </w:r>
      <w:r w:rsidRPr="0052632A">
        <w:rPr>
          <w:sz w:val="12"/>
        </w:rPr>
        <w:t> </w:t>
      </w:r>
      <w:r w:rsidRPr="0052632A">
        <w:rPr>
          <w:rStyle w:val="Emphasis"/>
          <w:highlight w:val="cyan"/>
        </w:rPr>
        <w:t>smarter</w:t>
      </w:r>
      <w:r w:rsidRPr="0052632A">
        <w:rPr>
          <w:sz w:val="12"/>
          <w:highlight w:val="cyan"/>
        </w:rPr>
        <w:t> </w:t>
      </w:r>
      <w:r w:rsidRPr="0052632A">
        <w:rPr>
          <w:u w:val="single"/>
        </w:rPr>
        <w:t>than</w:t>
      </w:r>
      <w:r w:rsidRPr="0052632A">
        <w:rPr>
          <w:sz w:val="12"/>
        </w:rPr>
        <w:t> current </w:t>
      </w:r>
      <w:r w:rsidRPr="00457D7C">
        <w:rPr>
          <w:u w:val="single"/>
        </w:rPr>
        <w:t>medical</w:t>
      </w:r>
      <w:r w:rsidRPr="0052632A">
        <w:rPr>
          <w:sz w:val="12"/>
        </w:rPr>
        <w:t> </w:t>
      </w:r>
      <w:r w:rsidRPr="00457D7C">
        <w:rPr>
          <w:u w:val="single"/>
        </w:rPr>
        <w:t>tech</w:t>
      </w:r>
      <w:r w:rsidRPr="0052632A">
        <w:rPr>
          <w:sz w:val="12"/>
        </w:rPr>
        <w:t>nology </w:t>
      </w:r>
      <w:r w:rsidRPr="00457D7C">
        <w:rPr>
          <w:u w:val="single"/>
        </w:rPr>
        <w:t>and</w:t>
      </w:r>
      <w:r w:rsidRPr="0052632A">
        <w:rPr>
          <w:sz w:val="12"/>
        </w:rPr>
        <w:t> </w:t>
      </w:r>
      <w:r w:rsidRPr="0052632A">
        <w:rPr>
          <w:rStyle w:val="Emphasis"/>
          <w:highlight w:val="cyan"/>
        </w:rPr>
        <w:t>self-replicate</w:t>
      </w:r>
      <w:r w:rsidRPr="0052632A">
        <w:rPr>
          <w:sz w:val="12"/>
        </w:rPr>
        <w:t> </w:t>
      </w:r>
      <w:r w:rsidRPr="00457D7C">
        <w:rPr>
          <w:u w:val="single"/>
        </w:rPr>
        <w:t>in our body</w:t>
      </w:r>
      <w:r w:rsidRPr="0052632A">
        <w:rPr>
          <w:sz w:val="12"/>
        </w:rPr>
        <w:t> </w:t>
      </w:r>
      <w:r w:rsidRPr="00457D7C">
        <w:rPr>
          <w:u w:val="single"/>
        </w:rPr>
        <w:t xml:space="preserve">to </w:t>
      </w:r>
      <w:r w:rsidRPr="0052632A">
        <w:rPr>
          <w:highlight w:val="cyan"/>
          <w:u w:val="single"/>
        </w:rPr>
        <w:t>fight</w:t>
      </w:r>
      <w:r w:rsidRPr="0052632A">
        <w:rPr>
          <w:sz w:val="12"/>
          <w:highlight w:val="cyan"/>
        </w:rPr>
        <w:t> </w:t>
      </w:r>
      <w:r w:rsidRPr="0052632A">
        <w:rPr>
          <w:rStyle w:val="Emphasis"/>
          <w:highlight w:val="cyan"/>
        </w:rPr>
        <w:t>disease</w:t>
      </w:r>
      <w:r w:rsidRPr="0052632A">
        <w:rPr>
          <w:sz w:val="12"/>
        </w:rPr>
        <w:t xml:space="preserve">”.24 AI might soon be utilized to monitor the guided delivery of drugs, in order to target tissues organs, or even tumors. We could use advanced AI to identify health issues in advance by analyzing genomes to understand epigenetics and </w:t>
      </w:r>
      <w:proofErr w:type="spellStart"/>
      <w:r w:rsidRPr="0052632A">
        <w:rPr>
          <w:sz w:val="12"/>
        </w:rPr>
        <w:t>dna</w:t>
      </w:r>
      <w:proofErr w:type="spellEnd"/>
      <w:r w:rsidRPr="0052632A">
        <w:rPr>
          <w:sz w:val="12"/>
        </w:rPr>
        <w:t xml:space="preserve"> change. The risk is to create a huge gap between classes as can be seen in the movie Elysium,25 when only the rich can afford technology’s advantages. This risk, called </w:t>
      </w:r>
      <w:proofErr w:type="gramStart"/>
      <w:r w:rsidRPr="0052632A">
        <w:rPr>
          <w:sz w:val="12"/>
        </w:rPr>
        <w:t>the: ‘</w:t>
      </w:r>
      <w:proofErr w:type="gramEnd"/>
      <w:r w:rsidRPr="0052632A">
        <w:rPr>
          <w:sz w:val="12"/>
        </w:rPr>
        <w:t>digital divide’, pertains to where only a small percentage of the population will be able to succeed in the new technological era. Moreover, rejuvenating our cells with nanotechnologies could make us immortal, which would potentially lead to overpopulation.</w:t>
      </w:r>
    </w:p>
    <w:p w14:paraId="30999044" w14:textId="77777777" w:rsidR="00DB3D6B" w:rsidRPr="0052632A" w:rsidRDefault="00DB3D6B" w:rsidP="00DB3D6B">
      <w:pPr>
        <w:rPr>
          <w:sz w:val="12"/>
        </w:rPr>
      </w:pPr>
      <w:r w:rsidRPr="0052632A">
        <w:rPr>
          <w:sz w:val="12"/>
        </w:rPr>
        <w:t xml:space="preserve">Eventually, machines will be able to fix themselves and even reproduce. When this happens, we are likely to be left on our own. Hawking expressed concern that machines might “take over the world”26 someday and </w:t>
      </w:r>
      <w:proofErr w:type="spellStart"/>
      <w:r w:rsidRPr="0052632A">
        <w:rPr>
          <w:sz w:val="12"/>
        </w:rPr>
        <w:t>recom</w:t>
      </w:r>
      <w:proofErr w:type="spellEnd"/>
      <w:r w:rsidRPr="0052632A">
        <w:rPr>
          <w:sz w:val="12"/>
        </w:rPr>
        <w:t xml:space="preserve">- mended to “genetically engineer humans”27 </w:t>
      </w:r>
      <w:proofErr w:type="gramStart"/>
      <w:r w:rsidRPr="0052632A">
        <w:rPr>
          <w:sz w:val="12"/>
        </w:rPr>
        <w:t>in order to</w:t>
      </w:r>
      <w:proofErr w:type="gramEnd"/>
      <w:r w:rsidRPr="0052632A">
        <w:rPr>
          <w:sz w:val="12"/>
        </w:rPr>
        <w:t xml:space="preserve"> keep pace with Artificial Intelligence. To maintain control of technology past the ‘Singularity’ stage, as predicted by many, human enhancement seems to be a key element. There will be several ways to ‘upgrade’ and amplify a human being, such as plastic surgery, ‘cyborgs’ prostheses, silicon injections as well as implanting sensors and computers under one’s skin.28 Would enhancing man with cyborg technol- </w:t>
      </w:r>
      <w:proofErr w:type="spellStart"/>
      <w:r w:rsidRPr="0052632A">
        <w:rPr>
          <w:sz w:val="12"/>
        </w:rPr>
        <w:t>ogies</w:t>
      </w:r>
      <w:proofErr w:type="spellEnd"/>
      <w:r w:rsidRPr="0052632A">
        <w:rPr>
          <w:sz w:val="12"/>
        </w:rPr>
        <w:t xml:space="preserve"> in fact trigger the arrival of a new transhumanist species? If we no longer need a heart, then the entire human body will have been </w:t>
      </w:r>
      <w:proofErr w:type="gramStart"/>
      <w:r w:rsidRPr="0052632A">
        <w:rPr>
          <w:sz w:val="12"/>
        </w:rPr>
        <w:t>redesigned</w:t>
      </w:r>
      <w:proofErr w:type="gramEnd"/>
      <w:r w:rsidRPr="0052632A">
        <w:rPr>
          <w:sz w:val="12"/>
        </w:rPr>
        <w:t xml:space="preserve"> and we will no longer need several organs since we will no longer have blood running through our veins to </w:t>
      </w:r>
      <w:proofErr w:type="gramStart"/>
      <w:r w:rsidRPr="0052632A">
        <w:rPr>
          <w:sz w:val="12"/>
        </w:rPr>
        <w:t>operate</w:t>
      </w:r>
      <w:proofErr w:type="gramEnd"/>
      <w:r w:rsidRPr="0052632A">
        <w:rPr>
          <w:sz w:val="12"/>
        </w:rPr>
        <w:t xml:space="preserve"> our body’s vital functions.</w:t>
      </w:r>
    </w:p>
    <w:p w14:paraId="0E404FE8" w14:textId="77777777" w:rsidR="00DB3D6B" w:rsidRPr="0052632A" w:rsidRDefault="00DB3D6B" w:rsidP="00DB3D6B">
      <w:pPr>
        <w:rPr>
          <w:sz w:val="12"/>
        </w:rPr>
      </w:pPr>
      <w:r w:rsidRPr="0052632A">
        <w:rPr>
          <w:sz w:val="12"/>
        </w:rPr>
        <w:t xml:space="preserve">With time, we will know more about the human brain, </w:t>
      </w:r>
      <w:proofErr w:type="gramStart"/>
      <w:r w:rsidRPr="0052632A">
        <w:rPr>
          <w:sz w:val="12"/>
        </w:rPr>
        <w:t>in particular with</w:t>
      </w:r>
      <w:proofErr w:type="gramEnd"/>
      <w:r w:rsidRPr="0052632A">
        <w:rPr>
          <w:sz w:val="12"/>
        </w:rPr>
        <w:t xml:space="preserve"> regards to the activity of neurons and we will thus be able model one easily. As we understand better how brain works, we will be able to add neurons, raise </w:t>
      </w:r>
      <w:proofErr w:type="spellStart"/>
      <w:r w:rsidRPr="0052632A">
        <w:rPr>
          <w:sz w:val="12"/>
        </w:rPr>
        <w:t>iq</w:t>
      </w:r>
      <w:proofErr w:type="spellEnd"/>
      <w:r w:rsidRPr="0052632A">
        <w:rPr>
          <w:sz w:val="12"/>
        </w:rPr>
        <w:t xml:space="preserve"> s, and comprehend how some brains diseases work, such as </w:t>
      </w:r>
      <w:proofErr w:type="spellStart"/>
      <w:r w:rsidRPr="0052632A">
        <w:rPr>
          <w:sz w:val="12"/>
        </w:rPr>
        <w:t>Alzheimers</w:t>
      </w:r>
      <w:proofErr w:type="spellEnd"/>
      <w:r w:rsidRPr="0052632A">
        <w:rPr>
          <w:sz w:val="12"/>
        </w:rPr>
        <w:t xml:space="preserve">, and be able to cure them. It seems realistic to predict that humans will, in a few decades, be intellectually smarter through cognitive enhancement pills, or implants that will increase their </w:t>
      </w:r>
      <w:proofErr w:type="spellStart"/>
      <w:r w:rsidRPr="0052632A">
        <w:rPr>
          <w:sz w:val="12"/>
        </w:rPr>
        <w:t>iq</w:t>
      </w:r>
      <w:proofErr w:type="spellEnd"/>
      <w:r w:rsidRPr="0052632A">
        <w:rPr>
          <w:sz w:val="12"/>
        </w:rPr>
        <w:t xml:space="preserve">, or their brain-computer interface. In Cyber-Humans, Barfield Woodrow forecasts that: “Future prosthetic devices will be for the brain in terms of enhancing memory, providing access to information, allowing telepathic communication, and leading to through control of devices external to the body.”29 </w:t>
      </w:r>
      <w:proofErr w:type="spellStart"/>
      <w:r w:rsidRPr="0052632A">
        <w:rPr>
          <w:sz w:val="12"/>
        </w:rPr>
        <w:t>dna</w:t>
      </w:r>
      <w:proofErr w:type="spellEnd"/>
      <w:r w:rsidRPr="0052632A">
        <w:rPr>
          <w:sz w:val="12"/>
        </w:rPr>
        <w:t xml:space="preserve"> selection will allow people to define the physical characteristics of their new-born and advances in neurosciences will help him select the right neurons to deliver the desired abilities. That is, of course, only if we continue having children in the current primitive way. We may well choose our offspring to grow in incubators after sampling hair from the future parents.</w:t>
      </w:r>
    </w:p>
    <w:p w14:paraId="54462A88" w14:textId="77777777" w:rsidR="00DB3D6B" w:rsidRPr="0052632A" w:rsidRDefault="00DB3D6B" w:rsidP="00DB3D6B">
      <w:pPr>
        <w:rPr>
          <w:sz w:val="12"/>
        </w:rPr>
      </w:pPr>
      <w:r w:rsidRPr="0052632A">
        <w:rPr>
          <w:sz w:val="12"/>
        </w:rPr>
        <w:t>With the arrival of what seems to be nothing less than Superpowers, I recall what Nick Bostrom wrote in Superintelligence, where he describes these as: “some strategically relevant tasks and corresponding skill sets. Intelligence amplification, strategizing, social manipulation, hacking, technological research, economic productivity.”30 The biggest risk we take with Superintelligence is what Irving John Good named the “</w:t>
      </w:r>
      <w:r w:rsidRPr="00457D7C">
        <w:rPr>
          <w:u w:val="single"/>
        </w:rPr>
        <w:t>intelligence</w:t>
      </w:r>
      <w:r w:rsidRPr="0052632A">
        <w:rPr>
          <w:sz w:val="12"/>
        </w:rPr>
        <w:t> </w:t>
      </w:r>
      <w:r w:rsidRPr="0052632A">
        <w:rPr>
          <w:rStyle w:val="Emphasis"/>
        </w:rPr>
        <w:t>explosion</w:t>
      </w:r>
      <w:r w:rsidRPr="0052632A">
        <w:rPr>
          <w:sz w:val="12"/>
        </w:rPr>
        <w:t>”, </w:t>
      </w:r>
      <w:r w:rsidRPr="00457D7C">
        <w:rPr>
          <w:u w:val="single"/>
        </w:rPr>
        <w:t>where</w:t>
      </w:r>
      <w:r w:rsidRPr="0052632A">
        <w:rPr>
          <w:sz w:val="12"/>
        </w:rPr>
        <w:t> “an ultra- intelligent </w:t>
      </w:r>
      <w:r w:rsidRPr="00457D7C">
        <w:rPr>
          <w:u w:val="single"/>
        </w:rPr>
        <w:t>machine</w:t>
      </w:r>
      <w:r w:rsidRPr="0052632A">
        <w:rPr>
          <w:sz w:val="12"/>
        </w:rPr>
        <w:t> </w:t>
      </w:r>
      <w:r w:rsidRPr="00457D7C">
        <w:rPr>
          <w:u w:val="single"/>
        </w:rPr>
        <w:t>could</w:t>
      </w:r>
      <w:r w:rsidRPr="0052632A">
        <w:rPr>
          <w:sz w:val="12"/>
        </w:rPr>
        <w:t> </w:t>
      </w:r>
      <w:r w:rsidRPr="00457D7C">
        <w:rPr>
          <w:u w:val="single"/>
        </w:rPr>
        <w:t>design</w:t>
      </w:r>
      <w:r w:rsidRPr="0052632A">
        <w:rPr>
          <w:sz w:val="12"/>
        </w:rPr>
        <w:t> </w:t>
      </w:r>
      <w:r w:rsidRPr="0052632A">
        <w:rPr>
          <w:rStyle w:val="Emphasis"/>
        </w:rPr>
        <w:t>even better</w:t>
      </w:r>
      <w:r w:rsidRPr="0052632A">
        <w:rPr>
          <w:sz w:val="12"/>
        </w:rPr>
        <w:t> </w:t>
      </w:r>
      <w:r w:rsidRPr="00457D7C">
        <w:rPr>
          <w:u w:val="single"/>
        </w:rPr>
        <w:t>machines</w:t>
      </w:r>
      <w:r w:rsidRPr="0052632A">
        <w:rPr>
          <w:sz w:val="12"/>
        </w:rPr>
        <w:t>.”31 So, whilst there is no certainty we will be able to build a brain, </w:t>
      </w:r>
      <w:r w:rsidRPr="00457D7C">
        <w:rPr>
          <w:u w:val="single"/>
        </w:rPr>
        <w:t xml:space="preserve">we </w:t>
      </w:r>
      <w:r w:rsidRPr="0052632A">
        <w:rPr>
          <w:highlight w:val="cyan"/>
          <w:u w:val="single"/>
        </w:rPr>
        <w:t>should</w:t>
      </w:r>
      <w:r w:rsidRPr="0052632A">
        <w:rPr>
          <w:sz w:val="12"/>
          <w:highlight w:val="cyan"/>
        </w:rPr>
        <w:t> </w:t>
      </w:r>
      <w:r w:rsidRPr="0052632A">
        <w:rPr>
          <w:rStyle w:val="Emphasis"/>
          <w:highlight w:val="cyan"/>
        </w:rPr>
        <w:t>first</w:t>
      </w:r>
      <w:r w:rsidRPr="0052632A">
        <w:rPr>
          <w:sz w:val="12"/>
        </w:rPr>
        <w:t> of all </w:t>
      </w:r>
      <w:r w:rsidRPr="0052632A">
        <w:rPr>
          <w:highlight w:val="cyan"/>
          <w:u w:val="single"/>
        </w:rPr>
        <w:t>make sure</w:t>
      </w:r>
      <w:r w:rsidRPr="0052632A">
        <w:rPr>
          <w:sz w:val="12"/>
        </w:rPr>
        <w:t> </w:t>
      </w:r>
      <w:r w:rsidRPr="00457D7C">
        <w:rPr>
          <w:u w:val="single"/>
        </w:rPr>
        <w:t xml:space="preserve">that such </w:t>
      </w:r>
      <w:r w:rsidRPr="0052632A">
        <w:rPr>
          <w:highlight w:val="cyan"/>
          <w:u w:val="single"/>
        </w:rPr>
        <w:t>highly intelligent</w:t>
      </w:r>
      <w:r w:rsidRPr="0052632A">
        <w:rPr>
          <w:sz w:val="12"/>
          <w:highlight w:val="cyan"/>
        </w:rPr>
        <w:t> </w:t>
      </w:r>
      <w:r w:rsidRPr="0052632A">
        <w:rPr>
          <w:highlight w:val="cyan"/>
          <w:u w:val="single"/>
        </w:rPr>
        <w:t>machines are</w:t>
      </w:r>
      <w:r w:rsidRPr="0052632A">
        <w:rPr>
          <w:sz w:val="12"/>
          <w:highlight w:val="cyan"/>
        </w:rPr>
        <w:t> </w:t>
      </w:r>
      <w:r w:rsidRPr="0052632A">
        <w:rPr>
          <w:rStyle w:val="Emphasis"/>
          <w:highlight w:val="cyan"/>
        </w:rPr>
        <w:t>well-disposed</w:t>
      </w:r>
      <w:r w:rsidRPr="0052632A">
        <w:rPr>
          <w:sz w:val="12"/>
          <w:highlight w:val="cyan"/>
        </w:rPr>
        <w:t> </w:t>
      </w:r>
      <w:r w:rsidRPr="0052632A">
        <w:rPr>
          <w:highlight w:val="cyan"/>
          <w:u w:val="single"/>
        </w:rPr>
        <w:t>towards</w:t>
      </w:r>
      <w:r w:rsidRPr="0052632A">
        <w:rPr>
          <w:sz w:val="12"/>
          <w:highlight w:val="cyan"/>
        </w:rPr>
        <w:t> </w:t>
      </w:r>
      <w:r w:rsidRPr="0052632A">
        <w:rPr>
          <w:rStyle w:val="Emphasis"/>
          <w:highlight w:val="cyan"/>
        </w:rPr>
        <w:t>us</w:t>
      </w:r>
      <w:r w:rsidRPr="0052632A">
        <w:rPr>
          <w:sz w:val="12"/>
          <w:highlight w:val="cyan"/>
        </w:rPr>
        <w:t> </w:t>
      </w:r>
      <w:r w:rsidRPr="0052632A">
        <w:rPr>
          <w:highlight w:val="cyan"/>
          <w:u w:val="single"/>
        </w:rPr>
        <w:t>or</w:t>
      </w:r>
      <w:r w:rsidRPr="0052632A">
        <w:rPr>
          <w:sz w:val="12"/>
        </w:rPr>
        <w:t> whether their </w:t>
      </w:r>
      <w:r w:rsidRPr="0052632A">
        <w:rPr>
          <w:highlight w:val="cyan"/>
          <w:u w:val="single"/>
        </w:rPr>
        <w:t>invention</w:t>
      </w:r>
      <w:r w:rsidRPr="00457D7C">
        <w:rPr>
          <w:u w:val="single"/>
        </w:rPr>
        <w:t xml:space="preserve"> will </w:t>
      </w:r>
      <w:r w:rsidRPr="0052632A">
        <w:rPr>
          <w:highlight w:val="cyan"/>
          <w:u w:val="single"/>
        </w:rPr>
        <w:t>lead to</w:t>
      </w:r>
      <w:r w:rsidRPr="0052632A">
        <w:rPr>
          <w:sz w:val="12"/>
          <w:highlight w:val="cyan"/>
        </w:rPr>
        <w:t> </w:t>
      </w:r>
      <w:r w:rsidRPr="0052632A">
        <w:rPr>
          <w:highlight w:val="cyan"/>
          <w:u w:val="single"/>
        </w:rPr>
        <w:t>human</w:t>
      </w:r>
      <w:r w:rsidRPr="0052632A">
        <w:rPr>
          <w:sz w:val="12"/>
          <w:highlight w:val="cyan"/>
        </w:rPr>
        <w:t> </w:t>
      </w:r>
      <w:r w:rsidRPr="0052632A">
        <w:rPr>
          <w:rStyle w:val="Emphasis"/>
          <w:highlight w:val="cyan"/>
        </w:rPr>
        <w:t>extinction</w:t>
      </w:r>
      <w:r w:rsidRPr="0052632A">
        <w:rPr>
          <w:sz w:val="12"/>
        </w:rPr>
        <w:t xml:space="preserve">. Whilst James Barrat, author of Our Final Invention: Artificial Intelligence and the End of the Human Era said the following about the rise of Artificial Intelligence: “So when there is something smarter than us on the planet, it will rule over us on the planet”.32 Woodrow Barfield states correctly, in my opinion, that: “It seems to me that a human-machine merger would avoid this negative outcome.”33 According to Nick Bostrom, in Superintelligence: “Opportunities for private individuals to reduce the overall amount of existential risk from a potential intelligence </w:t>
      </w:r>
      <w:proofErr w:type="spellStart"/>
      <w:r w:rsidRPr="0052632A">
        <w:rPr>
          <w:sz w:val="12"/>
        </w:rPr>
        <w:t>explo</w:t>
      </w:r>
      <w:proofErr w:type="spellEnd"/>
      <w:r w:rsidRPr="0052632A">
        <w:rPr>
          <w:sz w:val="12"/>
        </w:rPr>
        <w:t xml:space="preserve">- </w:t>
      </w:r>
      <w:proofErr w:type="spellStart"/>
      <w:r w:rsidRPr="0052632A">
        <w:rPr>
          <w:sz w:val="12"/>
        </w:rPr>
        <w:t>sion</w:t>
      </w:r>
      <w:proofErr w:type="spellEnd"/>
      <w:r w:rsidRPr="0052632A">
        <w:rPr>
          <w:sz w:val="12"/>
        </w:rPr>
        <w:t xml:space="preserve"> are therefore greater in the scenario in which big players remain relatively oblivious to the issue, or in which the early efforts of activists make a major differ- </w:t>
      </w:r>
      <w:proofErr w:type="spellStart"/>
      <w:r w:rsidRPr="0052632A">
        <w:rPr>
          <w:sz w:val="12"/>
        </w:rPr>
        <w:t>ence</w:t>
      </w:r>
      <w:proofErr w:type="spellEnd"/>
      <w:r w:rsidRPr="0052632A">
        <w:rPr>
          <w:sz w:val="12"/>
        </w:rPr>
        <w:t xml:space="preserve"> to whether, when, which, or with what attitude big players enter the game”, and “International coordination is more likely, if global governance structures are generally stronger. Coordination might also be more likely, if the significance of an intelligence explosion is widely appreciated ahead of time and if effective </w:t>
      </w:r>
      <w:proofErr w:type="spellStart"/>
      <w:r w:rsidRPr="0052632A">
        <w:rPr>
          <w:sz w:val="12"/>
        </w:rPr>
        <w:t>mon</w:t>
      </w:r>
      <w:proofErr w:type="spellEnd"/>
      <w:r w:rsidRPr="0052632A">
        <w:rPr>
          <w:sz w:val="12"/>
        </w:rPr>
        <w:t xml:space="preserve">- </w:t>
      </w:r>
      <w:proofErr w:type="spellStart"/>
      <w:r w:rsidRPr="0052632A">
        <w:rPr>
          <w:sz w:val="12"/>
        </w:rPr>
        <w:t>itoring</w:t>
      </w:r>
      <w:proofErr w:type="spellEnd"/>
      <w:r w:rsidRPr="0052632A">
        <w:rPr>
          <w:sz w:val="12"/>
        </w:rPr>
        <w:t xml:space="preserve"> of all serious projects is feasible.”34</w:t>
      </w:r>
    </w:p>
    <w:p w14:paraId="22DA868A" w14:textId="77777777" w:rsidR="00DB3D6B" w:rsidRPr="0052632A" w:rsidRDefault="00DB3D6B" w:rsidP="00DB3D6B">
      <w:pPr>
        <w:rPr>
          <w:sz w:val="12"/>
        </w:rPr>
      </w:pPr>
      <w:r w:rsidRPr="0052632A">
        <w:rPr>
          <w:sz w:val="12"/>
        </w:rPr>
        <w:t>Whilst it will take many years to create a substantial community of super- intelligence on the planet, Woodrow Barfield suggests that before the use of telepathic communication happens at all: “</w:t>
      </w:r>
      <w:proofErr w:type="spellStart"/>
      <w:r w:rsidRPr="0052632A">
        <w:rPr>
          <w:sz w:val="12"/>
        </w:rPr>
        <w:t>umanity</w:t>
      </w:r>
      <w:proofErr w:type="spellEnd"/>
      <w:r w:rsidRPr="0052632A">
        <w:rPr>
          <w:sz w:val="12"/>
        </w:rPr>
        <w:t xml:space="preserve"> should engage in a debate focusing on three vital questions:</w:t>
      </w:r>
    </w:p>
    <w:p w14:paraId="34681B86" w14:textId="77777777" w:rsidR="00DB3D6B" w:rsidRPr="0052632A" w:rsidRDefault="00DB3D6B" w:rsidP="00DB3D6B">
      <w:pPr>
        <w:rPr>
          <w:sz w:val="12"/>
        </w:rPr>
      </w:pPr>
      <w:r w:rsidRPr="0052632A">
        <w:rPr>
          <w:sz w:val="12"/>
        </w:rPr>
        <w:t>(1) whether there should be a limit placed on enhancing, augmenting, or replacing human biological parts?</w:t>
      </w:r>
    </w:p>
    <w:p w14:paraId="18F4B0C9" w14:textId="77777777" w:rsidR="00DB3D6B" w:rsidRPr="0052632A" w:rsidRDefault="00DB3D6B" w:rsidP="00DB3D6B">
      <w:pPr>
        <w:rPr>
          <w:sz w:val="12"/>
        </w:rPr>
      </w:pPr>
      <w:r w:rsidRPr="0052632A">
        <w:rPr>
          <w:sz w:val="12"/>
        </w:rPr>
        <w:t xml:space="preserve">(2) whether or not we should create machines that are superior in </w:t>
      </w:r>
      <w:proofErr w:type="spellStart"/>
      <w:proofErr w:type="gramStart"/>
      <w:r w:rsidRPr="0052632A">
        <w:rPr>
          <w:sz w:val="12"/>
        </w:rPr>
        <w:t>intelli</w:t>
      </w:r>
      <w:proofErr w:type="spellEnd"/>
      <w:r w:rsidRPr="0052632A">
        <w:rPr>
          <w:sz w:val="12"/>
        </w:rPr>
        <w:t xml:space="preserve">- </w:t>
      </w:r>
      <w:proofErr w:type="spellStart"/>
      <w:r w:rsidRPr="0052632A">
        <w:rPr>
          <w:sz w:val="12"/>
        </w:rPr>
        <w:t>gence</w:t>
      </w:r>
      <w:proofErr w:type="spellEnd"/>
      <w:proofErr w:type="gramEnd"/>
      <w:r w:rsidRPr="0052632A">
        <w:rPr>
          <w:sz w:val="12"/>
        </w:rPr>
        <w:t xml:space="preserve"> to unenhanced people? and</w:t>
      </w:r>
    </w:p>
    <w:p w14:paraId="7E2EBEF8" w14:textId="77777777" w:rsidR="00DB3D6B" w:rsidRPr="0052632A" w:rsidRDefault="00DB3D6B" w:rsidP="00DB3D6B">
      <w:pPr>
        <w:rPr>
          <w:sz w:val="12"/>
        </w:rPr>
      </w:pPr>
      <w:r w:rsidRPr="0052632A">
        <w:rPr>
          <w:sz w:val="12"/>
        </w:rPr>
        <w:t>(3) whether or not we should continue to evolve on a separate path from artificially intelligent machines?”35</w:t>
      </w:r>
    </w:p>
    <w:p w14:paraId="626139E3" w14:textId="77777777" w:rsidR="00DB3D6B" w:rsidRPr="0052632A" w:rsidRDefault="00DB3D6B" w:rsidP="00DB3D6B">
      <w:pPr>
        <w:rPr>
          <w:sz w:val="12"/>
        </w:rPr>
      </w:pPr>
      <w:r w:rsidRPr="0052632A">
        <w:rPr>
          <w:sz w:val="12"/>
        </w:rPr>
        <w:t>Nick Bostrom writes in Superintelligence: “In whole brain emulation (also known as “uploading”), intelligent software would be produced by scanning and closely modelling the computational structure of a biological brain.”36 Should we just combine and upload our minds into gigantic computers, thereby reproducing our memories, mental and intellectual characteristics and thus, preserve our species from extinction. We might even be able to upload our brain into a new body, as seen in the Netflix series Altered Carbon.37</w:t>
      </w:r>
    </w:p>
    <w:p w14:paraId="46F694CD" w14:textId="77777777" w:rsidR="00DB3D6B" w:rsidRPr="0052632A" w:rsidRDefault="00DB3D6B" w:rsidP="00DB3D6B">
      <w:pPr>
        <w:rPr>
          <w:sz w:val="12"/>
        </w:rPr>
      </w:pPr>
      <w:r w:rsidRPr="0052632A">
        <w:rPr>
          <w:sz w:val="12"/>
        </w:rPr>
        <w:t>Summary</w:t>
      </w:r>
    </w:p>
    <w:p w14:paraId="7CB7666B" w14:textId="77777777" w:rsidR="00DB3D6B" w:rsidRPr="0052632A" w:rsidRDefault="00DB3D6B" w:rsidP="00DB3D6B">
      <w:pPr>
        <w:rPr>
          <w:sz w:val="12"/>
        </w:rPr>
      </w:pPr>
      <w:r w:rsidRPr="0052632A">
        <w:rPr>
          <w:sz w:val="12"/>
        </w:rPr>
        <w:t>Many fear the notion that </w:t>
      </w:r>
      <w:r w:rsidRPr="00457D7C">
        <w:rPr>
          <w:u w:val="single"/>
        </w:rPr>
        <w:t>we shall</w:t>
      </w:r>
      <w:r w:rsidRPr="0052632A">
        <w:rPr>
          <w:sz w:val="12"/>
        </w:rPr>
        <w:t> </w:t>
      </w:r>
      <w:r w:rsidRPr="0052632A">
        <w:rPr>
          <w:rStyle w:val="Emphasis"/>
        </w:rPr>
        <w:t>live forever</w:t>
      </w:r>
      <w:r w:rsidRPr="0052632A">
        <w:rPr>
          <w:sz w:val="12"/>
        </w:rPr>
        <w:t>. The fact that man will be easily </w:t>
      </w:r>
      <w:r w:rsidRPr="0052632A">
        <w:rPr>
          <w:rStyle w:val="Emphasis"/>
        </w:rPr>
        <w:t>downloadable</w:t>
      </w:r>
      <w:r w:rsidRPr="0052632A">
        <w:rPr>
          <w:sz w:val="12"/>
        </w:rPr>
        <w:t> </w:t>
      </w:r>
      <w:r w:rsidRPr="00457D7C">
        <w:rPr>
          <w:u w:val="single"/>
        </w:rPr>
        <w:t>in a chip</w:t>
      </w:r>
      <w:r w:rsidRPr="0052632A">
        <w:rPr>
          <w:sz w:val="12"/>
        </w:rPr>
        <w:t> </w:t>
      </w:r>
      <w:proofErr w:type="gramStart"/>
      <w:r w:rsidRPr="00457D7C">
        <w:rPr>
          <w:u w:val="single"/>
        </w:rPr>
        <w:t>in the</w:t>
      </w:r>
      <w:r w:rsidRPr="0052632A">
        <w:rPr>
          <w:sz w:val="12"/>
        </w:rPr>
        <w:t> </w:t>
      </w:r>
      <w:r w:rsidRPr="0052632A">
        <w:rPr>
          <w:rStyle w:val="Emphasis"/>
        </w:rPr>
        <w:t>near future</w:t>
      </w:r>
      <w:proofErr w:type="gramEnd"/>
      <w:r w:rsidRPr="0052632A">
        <w:rPr>
          <w:sz w:val="12"/>
        </w:rPr>
        <w:t>, updated or repaired as a simple broken toy challenges our lifestyle and preconceived idea of life and death. The truth is that man can </w:t>
      </w:r>
      <w:r w:rsidRPr="0052632A">
        <w:rPr>
          <w:highlight w:val="cyan"/>
          <w:u w:val="single"/>
        </w:rPr>
        <w:t>use AI to</w:t>
      </w:r>
      <w:r w:rsidRPr="00457D7C">
        <w:rPr>
          <w:u w:val="single"/>
        </w:rPr>
        <w:t xml:space="preserve"> get better</w:t>
      </w:r>
      <w:r w:rsidRPr="0052632A">
        <w:rPr>
          <w:sz w:val="12"/>
        </w:rPr>
        <w:t> </w:t>
      </w:r>
      <w:r w:rsidRPr="0052632A">
        <w:rPr>
          <w:rStyle w:val="Emphasis"/>
        </w:rPr>
        <w:t>treatments</w:t>
      </w:r>
      <w:r w:rsidRPr="0052632A">
        <w:rPr>
          <w:sz w:val="12"/>
        </w:rPr>
        <w:t> and to bear physical and mental handicaps </w:t>
      </w:r>
      <w:r w:rsidRPr="00457D7C">
        <w:rPr>
          <w:u w:val="single"/>
        </w:rPr>
        <w:t>to</w:t>
      </w:r>
      <w:r w:rsidRPr="0052632A">
        <w:rPr>
          <w:sz w:val="12"/>
        </w:rPr>
        <w:t> </w:t>
      </w:r>
      <w:r w:rsidRPr="0052632A">
        <w:rPr>
          <w:highlight w:val="cyan"/>
          <w:u w:val="single"/>
        </w:rPr>
        <w:t>live a</w:t>
      </w:r>
      <w:r w:rsidRPr="0052632A">
        <w:rPr>
          <w:sz w:val="12"/>
          <w:highlight w:val="cyan"/>
        </w:rPr>
        <w:t> </w:t>
      </w:r>
      <w:r w:rsidRPr="0052632A">
        <w:rPr>
          <w:rStyle w:val="Emphasis"/>
          <w:highlight w:val="cyan"/>
        </w:rPr>
        <w:t>happier life</w:t>
      </w:r>
      <w:r w:rsidRPr="0052632A">
        <w:rPr>
          <w:sz w:val="12"/>
          <w:highlight w:val="cyan"/>
        </w:rPr>
        <w:t>,</w:t>
      </w:r>
      <w:r w:rsidRPr="0052632A">
        <w:rPr>
          <w:sz w:val="12"/>
        </w:rPr>
        <w:t xml:space="preserve"> thereby </w:t>
      </w:r>
      <w:r w:rsidRPr="0052632A">
        <w:rPr>
          <w:highlight w:val="cyan"/>
          <w:u w:val="single"/>
        </w:rPr>
        <w:t>avoiding</w:t>
      </w:r>
      <w:r w:rsidRPr="0052632A">
        <w:rPr>
          <w:sz w:val="12"/>
          <w:highlight w:val="cyan"/>
        </w:rPr>
        <w:t> </w:t>
      </w:r>
      <w:r w:rsidRPr="0052632A">
        <w:rPr>
          <w:rStyle w:val="Emphasis"/>
          <w:highlight w:val="cyan"/>
        </w:rPr>
        <w:t>suffering</w:t>
      </w:r>
      <w:r w:rsidRPr="0052632A">
        <w:rPr>
          <w:sz w:val="12"/>
        </w:rPr>
        <w:t>. It is obvious that our legal system is not ready for such drastic change. The very concept of death, as well as our rights to live or die, will need to be redefined. As robotic surgery and human parts replacement will become more current in the future, we will need to provide ethical and legal guidelines to delineate acceptable behaviors.</w:t>
      </w:r>
    </w:p>
    <w:p w14:paraId="22E110EE" w14:textId="77777777" w:rsidR="00DB3D6B" w:rsidRPr="00457D7C" w:rsidRDefault="00DB3D6B" w:rsidP="00DB3D6B"/>
    <w:p w14:paraId="10FEF396" w14:textId="56AFFBBA" w:rsidR="00DB3D6B" w:rsidRDefault="00DB3D6B" w:rsidP="00DB3D6B">
      <w:pPr>
        <w:pStyle w:val="Heading3"/>
      </w:pPr>
      <w:proofErr w:type="gramStart"/>
      <w:r>
        <w:t>AT: ‘</w:t>
      </w:r>
      <w:proofErr w:type="gramEnd"/>
      <w:r>
        <w:t>State Bad’---2AC</w:t>
      </w:r>
    </w:p>
    <w:p w14:paraId="1FDD7862" w14:textId="77777777" w:rsidR="00DB3D6B" w:rsidRPr="00177D75" w:rsidRDefault="00DB3D6B" w:rsidP="00DB3D6B">
      <w:pPr>
        <w:pStyle w:val="Heading4"/>
      </w:pPr>
      <w:r>
        <w:t xml:space="preserve">Change must be </w:t>
      </w:r>
      <w:r>
        <w:rPr>
          <w:u w:val="single"/>
        </w:rPr>
        <w:t>material</w:t>
      </w:r>
      <w:r>
        <w:t xml:space="preserve">. </w:t>
      </w:r>
    </w:p>
    <w:p w14:paraId="0E600B1E" w14:textId="77777777" w:rsidR="00DB3D6B" w:rsidRPr="00043642" w:rsidRDefault="00DB3D6B" w:rsidP="00DB3D6B">
      <w:pPr>
        <w:rPr>
          <w:rStyle w:val="Style13ptBold"/>
          <w:b w:val="0"/>
          <w:bCs w:val="0"/>
        </w:rPr>
      </w:pPr>
      <w:r w:rsidRPr="00ED6D47">
        <w:rPr>
          <w:rStyle w:val="Style13ptBold"/>
        </w:rPr>
        <w:t>Visoka ’19</w:t>
      </w:r>
      <w:r w:rsidRPr="00ED6D47">
        <w:t xml:space="preserve"> [</w:t>
      </w:r>
      <w:proofErr w:type="spellStart"/>
      <w:r w:rsidRPr="00ED6D47">
        <w:t>Gezim</w:t>
      </w:r>
      <w:proofErr w:type="spellEnd"/>
      <w:r w:rsidRPr="00ED6D47">
        <w:t xml:space="preserve">; December; </w:t>
      </w:r>
      <w:r w:rsidRPr="0079727B">
        <w:t>Associate Professor of Peace and Conflict Studies at Dublin City University (Gëzim, “Critique and Alternativity in International Relations,” International Studies Review, Volume 21, Issue 4, 678-704]</w:t>
      </w:r>
    </w:p>
    <w:p w14:paraId="15972444" w14:textId="77777777" w:rsidR="00DB3D6B" w:rsidRPr="00B84E92" w:rsidRDefault="00DB3D6B" w:rsidP="00DB3D6B">
      <w:pPr>
        <w:rPr>
          <w:sz w:val="16"/>
        </w:rPr>
      </w:pPr>
      <w:r w:rsidRPr="00043A89">
        <w:rPr>
          <w:sz w:val="16"/>
          <w:szCs w:val="16"/>
        </w:rPr>
        <w:t>Critical IR theory needs to make more space for self-reflexivity</w:t>
      </w:r>
      <w:r w:rsidRPr="00B84E92">
        <w:rPr>
          <w:sz w:val="16"/>
        </w:rPr>
        <w:t xml:space="preserve"> and to </w:t>
      </w:r>
      <w:proofErr w:type="gramStart"/>
      <w:r w:rsidRPr="00B84E92">
        <w:rPr>
          <w:sz w:val="16"/>
        </w:rPr>
        <w:t>open up</w:t>
      </w:r>
      <w:proofErr w:type="gramEnd"/>
      <w:r w:rsidRPr="00B84E92">
        <w:rPr>
          <w:sz w:val="16"/>
        </w:rPr>
        <w:t xml:space="preserve"> to an epistemic transformation. The preceding discussion demonstrated that although peace and conflict studies are more pluralist than other </w:t>
      </w:r>
      <w:r w:rsidRPr="00B84E92">
        <w:rPr>
          <w:rStyle w:val="StyleUnderline"/>
        </w:rPr>
        <w:t>critical IR branches</w:t>
      </w:r>
      <w:r w:rsidRPr="00B84E92">
        <w:rPr>
          <w:sz w:val="16"/>
        </w:rPr>
        <w:t xml:space="preserve">, they </w:t>
      </w:r>
      <w:r w:rsidRPr="00B84E92">
        <w:rPr>
          <w:rStyle w:val="StyleUnderline"/>
        </w:rPr>
        <w:t>are</w:t>
      </w:r>
      <w:r w:rsidRPr="00B84E92">
        <w:rPr>
          <w:sz w:val="16"/>
        </w:rPr>
        <w:t xml:space="preserve"> still </w:t>
      </w:r>
      <w:r w:rsidRPr="00B84E92">
        <w:rPr>
          <w:rStyle w:val="StyleUnderline"/>
        </w:rPr>
        <w:t xml:space="preserve">affected </w:t>
      </w:r>
      <w:r w:rsidRPr="00043A89">
        <w:rPr>
          <w:rStyle w:val="StyleUnderline"/>
        </w:rPr>
        <w:t>by paradigmatic and disciplinary divides</w:t>
      </w:r>
      <w:r w:rsidRPr="00B84E92">
        <w:rPr>
          <w:sz w:val="16"/>
        </w:rPr>
        <w:t xml:space="preserve"> within IR. </w:t>
      </w:r>
      <w:r w:rsidRPr="00B84E92">
        <w:rPr>
          <w:rStyle w:val="StyleUnderline"/>
        </w:rPr>
        <w:t xml:space="preserve">They operate in a conflictual theorizing logic that </w:t>
      </w:r>
      <w:r w:rsidRPr="00043A89">
        <w:rPr>
          <w:rStyle w:val="Emphasis"/>
        </w:rPr>
        <w:t>disregards</w:t>
      </w:r>
      <w:r w:rsidRPr="00B84E92">
        <w:rPr>
          <w:rStyle w:val="StyleUnderline"/>
        </w:rPr>
        <w:t xml:space="preserve"> certain ontological, methodological, and epistemological alternatives </w:t>
      </w:r>
      <w:proofErr w:type="gramStart"/>
      <w:r w:rsidRPr="00B84E92">
        <w:rPr>
          <w:rStyle w:val="StyleUnderline"/>
        </w:rPr>
        <w:t>in order to</w:t>
      </w:r>
      <w:proofErr w:type="gramEnd"/>
      <w:r w:rsidRPr="00B84E92">
        <w:rPr>
          <w:rStyle w:val="StyleUnderline"/>
        </w:rPr>
        <w:t xml:space="preserve"> </w:t>
      </w:r>
      <w:r w:rsidRPr="00043A89">
        <w:rPr>
          <w:rStyle w:val="Emphasis"/>
        </w:rPr>
        <w:t>remain loyal</w:t>
      </w:r>
      <w:r w:rsidRPr="00B84E92">
        <w:rPr>
          <w:rStyle w:val="StyleUnderline"/>
        </w:rPr>
        <w:t xml:space="preserve"> to one </w:t>
      </w:r>
      <w:proofErr w:type="gramStart"/>
      <w:r w:rsidRPr="00B84E92">
        <w:rPr>
          <w:rStyle w:val="StyleUnderline"/>
        </w:rPr>
        <w:t>particular disciplinarity</w:t>
      </w:r>
      <w:proofErr w:type="gramEnd"/>
      <w:r w:rsidRPr="00B84E92">
        <w:rPr>
          <w:sz w:val="16"/>
        </w:rPr>
        <w:t xml:space="preserve">. For Laura Sjoberg (2017, 163–67), “disciplinarity has a narrowing effect,” suggesting that “an undisciplined IR would free space for more radical critique and more radical experimentation.” </w:t>
      </w:r>
      <w:r w:rsidRPr="009523D9">
        <w:rPr>
          <w:rStyle w:val="StyleUnderline"/>
          <w:highlight w:val="cyan"/>
        </w:rPr>
        <w:t>Disciplinary encampment</w:t>
      </w:r>
      <w:r w:rsidRPr="00B84E92">
        <w:rPr>
          <w:sz w:val="16"/>
        </w:rPr>
        <w:t xml:space="preserve"> among different branches of critical IR </w:t>
      </w:r>
      <w:r w:rsidRPr="009523D9">
        <w:rPr>
          <w:rStyle w:val="StyleUnderline"/>
          <w:highlight w:val="cyan"/>
        </w:rPr>
        <w:t xml:space="preserve">has </w:t>
      </w:r>
      <w:r w:rsidRPr="009523D9">
        <w:rPr>
          <w:rStyle w:val="Emphasis"/>
          <w:highlight w:val="cyan"/>
        </w:rPr>
        <w:t>suffocated</w:t>
      </w:r>
      <w:r w:rsidRPr="009523D9">
        <w:rPr>
          <w:rStyle w:val="StyleUnderline"/>
          <w:highlight w:val="cyan"/>
        </w:rPr>
        <w:t xml:space="preserve"> the search for </w:t>
      </w:r>
      <w:r w:rsidRPr="009523D9">
        <w:rPr>
          <w:rStyle w:val="Emphasis"/>
          <w:highlight w:val="cyan"/>
        </w:rPr>
        <w:t>achievable emancipatory possibilities</w:t>
      </w:r>
      <w:r w:rsidRPr="00B84E92">
        <w:rPr>
          <w:rStyle w:val="StyleUnderline"/>
        </w:rPr>
        <w:t xml:space="preserve"> across a different range of cases. Endorsing </w:t>
      </w:r>
      <w:r w:rsidRPr="009523D9">
        <w:rPr>
          <w:rStyle w:val="StyleUnderline"/>
          <w:highlight w:val="cyan"/>
        </w:rPr>
        <w:t>alternativity requires</w:t>
      </w:r>
      <w:r w:rsidRPr="00B84E92">
        <w:rPr>
          <w:rStyle w:val="StyleUnderline"/>
        </w:rPr>
        <w:t xml:space="preserve"> a </w:t>
      </w:r>
      <w:r w:rsidRPr="00043A89">
        <w:rPr>
          <w:rStyle w:val="Emphasis"/>
        </w:rPr>
        <w:t>fluid onto-epistemology</w:t>
      </w:r>
      <w:r w:rsidRPr="00B84E92">
        <w:rPr>
          <w:rStyle w:val="StyleUnderline"/>
        </w:rPr>
        <w:t xml:space="preserve"> that would make it possible to </w:t>
      </w:r>
      <w:r w:rsidRPr="00043A89">
        <w:rPr>
          <w:rStyle w:val="Emphasis"/>
        </w:rPr>
        <w:t>bypass</w:t>
      </w:r>
      <w:r w:rsidRPr="00B84E92">
        <w:rPr>
          <w:rStyle w:val="StyleUnderline"/>
        </w:rPr>
        <w:t xml:space="preserve"> the epistemological entrapments caused by </w:t>
      </w:r>
      <w:r w:rsidRPr="00043A89">
        <w:rPr>
          <w:rStyle w:val="Emphasis"/>
        </w:rPr>
        <w:t>rigid academic rules</w:t>
      </w:r>
      <w:r w:rsidRPr="00B84E92">
        <w:rPr>
          <w:rStyle w:val="StyleUnderline"/>
        </w:rPr>
        <w:t xml:space="preserve"> of thought and of knowledge production</w:t>
      </w:r>
      <w:r w:rsidRPr="00B84E92">
        <w:rPr>
          <w:sz w:val="16"/>
        </w:rPr>
        <w:t xml:space="preserve"> and by the academic research process. Nonconflictual pathways of research would be beneficial for overcoming paradigmatic contempt, bypassing methodological holism and individualism, and </w:t>
      </w:r>
      <w:r w:rsidRPr="00B84E92">
        <w:rPr>
          <w:rStyle w:val="StyleUnderline"/>
        </w:rPr>
        <w:t xml:space="preserve">making space for </w:t>
      </w:r>
      <w:r w:rsidRPr="009523D9">
        <w:rPr>
          <w:rStyle w:val="Emphasis"/>
          <w:highlight w:val="cyan"/>
        </w:rPr>
        <w:t>conciliatory heuristics</w:t>
      </w:r>
      <w:r w:rsidRPr="009523D9">
        <w:rPr>
          <w:rStyle w:val="StyleUnderline"/>
          <w:highlight w:val="cyan"/>
        </w:rPr>
        <w:t xml:space="preserve"> and </w:t>
      </w:r>
      <w:r w:rsidRPr="009523D9">
        <w:rPr>
          <w:rStyle w:val="Emphasis"/>
          <w:highlight w:val="cyan"/>
        </w:rPr>
        <w:t>reality-congruent inquires</w:t>
      </w:r>
      <w:r w:rsidRPr="00B84E92">
        <w:rPr>
          <w:sz w:val="16"/>
        </w:rPr>
        <w:t xml:space="preserve"> (see Archer 1995; Hamati-Ataya 2018). Searching for nonconflictual critiques that are embedded in </w:t>
      </w:r>
      <w:proofErr w:type="spellStart"/>
      <w:r w:rsidRPr="00B84E92">
        <w:rPr>
          <w:sz w:val="16"/>
        </w:rPr>
        <w:t>postparadigmatic</w:t>
      </w:r>
      <w:proofErr w:type="spellEnd"/>
      <w:r w:rsidRPr="00B84E92">
        <w:rPr>
          <w:sz w:val="16"/>
        </w:rPr>
        <w:t xml:space="preserve"> logic means generating conceptually novel and reality-congruent knowledge about conflict-affected societies and the broader politics of international interventions. This should not be seen as an attempt to discipline the discipline of </w:t>
      </w:r>
      <w:proofErr w:type="gramStart"/>
      <w:r w:rsidRPr="00B84E92">
        <w:rPr>
          <w:sz w:val="16"/>
        </w:rPr>
        <w:t>peacebuilding</w:t>
      </w:r>
      <w:proofErr w:type="gramEnd"/>
      <w:r w:rsidRPr="00B84E92">
        <w:rPr>
          <w:sz w:val="16"/>
        </w:rPr>
        <w:t xml:space="preserve"> studies. On the contrary, it would be an attempt to break away from disciplinary entrenchments that have impeded a better understanding of complexity in </w:t>
      </w:r>
      <w:proofErr w:type="spellStart"/>
      <w:r w:rsidRPr="00B84E92">
        <w:rPr>
          <w:sz w:val="16"/>
        </w:rPr>
        <w:t>postconflict</w:t>
      </w:r>
      <w:proofErr w:type="spellEnd"/>
      <w:r w:rsidRPr="00B84E92">
        <w:rPr>
          <w:sz w:val="16"/>
        </w:rPr>
        <w:t xml:space="preserve"> societies. It would also be an attempt to avoid the normalization of entrenched research programs and </w:t>
      </w:r>
      <w:proofErr w:type="gramStart"/>
      <w:r w:rsidRPr="00B84E92">
        <w:rPr>
          <w:sz w:val="16"/>
        </w:rPr>
        <w:t>open up</w:t>
      </w:r>
      <w:proofErr w:type="gramEnd"/>
      <w:r w:rsidRPr="00B84E92">
        <w:rPr>
          <w:sz w:val="16"/>
        </w:rPr>
        <w:t xml:space="preserve"> the politics of knowledge production on peace, conflict, security, justice, and development.</w:t>
      </w:r>
    </w:p>
    <w:p w14:paraId="6256F82D" w14:textId="77777777" w:rsidR="00DB3D6B" w:rsidRPr="00B84E92" w:rsidRDefault="00DB3D6B" w:rsidP="00DB3D6B">
      <w:pPr>
        <w:rPr>
          <w:sz w:val="16"/>
        </w:rPr>
      </w:pPr>
      <w:r w:rsidRPr="00B84E92">
        <w:rPr>
          <w:sz w:val="16"/>
        </w:rPr>
        <w:t xml:space="preserve">More broadly, </w:t>
      </w:r>
      <w:r w:rsidRPr="00B84E92">
        <w:rPr>
          <w:rStyle w:val="StyleUnderline"/>
        </w:rPr>
        <w:t xml:space="preserve">alternativity in critical IR theory needs to be rescued from </w:t>
      </w:r>
      <w:r w:rsidRPr="00043A89">
        <w:rPr>
          <w:rStyle w:val="Emphasis"/>
        </w:rPr>
        <w:t>never-ending conceptual reifications</w:t>
      </w:r>
      <w:r w:rsidRPr="00B84E92">
        <w:rPr>
          <w:rStyle w:val="StyleUnderline"/>
        </w:rPr>
        <w:t xml:space="preserve">, which have ended up making ontological assentation about the world become </w:t>
      </w:r>
      <w:r w:rsidRPr="00043A89">
        <w:rPr>
          <w:rStyle w:val="Emphasis"/>
        </w:rPr>
        <w:t>completely detached</w:t>
      </w:r>
      <w:r w:rsidRPr="00B84E92">
        <w:rPr>
          <w:rStyle w:val="StyleUnderline"/>
        </w:rPr>
        <w:t xml:space="preserve"> from the world</w:t>
      </w:r>
      <w:r w:rsidRPr="00B84E92">
        <w:rPr>
          <w:sz w:val="16"/>
        </w:rPr>
        <w:t xml:space="preserve">. In this regard, </w:t>
      </w:r>
      <w:r w:rsidRPr="00B84E92">
        <w:rPr>
          <w:rStyle w:val="StyleUnderline"/>
        </w:rPr>
        <w:t>there is a growing realization</w:t>
      </w:r>
      <w:r w:rsidRPr="00B84E92">
        <w:rPr>
          <w:sz w:val="16"/>
        </w:rPr>
        <w:t xml:space="preserve"> in IR </w:t>
      </w:r>
      <w:r w:rsidRPr="00B84E92">
        <w:rPr>
          <w:rStyle w:val="StyleUnderline"/>
        </w:rPr>
        <w:t>that “</w:t>
      </w:r>
      <w:r w:rsidRPr="009523D9">
        <w:rPr>
          <w:rStyle w:val="StyleUnderline"/>
          <w:highlight w:val="cyan"/>
        </w:rPr>
        <w:t>critique is</w:t>
      </w:r>
      <w:r w:rsidRPr="00B84E92">
        <w:rPr>
          <w:rStyle w:val="StyleUnderline"/>
        </w:rPr>
        <w:t xml:space="preserve"> a </w:t>
      </w:r>
      <w:r w:rsidRPr="009523D9">
        <w:rPr>
          <w:rStyle w:val="Emphasis"/>
          <w:highlight w:val="cyan"/>
        </w:rPr>
        <w:t>necessary</w:t>
      </w:r>
      <w:r w:rsidRPr="009523D9">
        <w:rPr>
          <w:rStyle w:val="StyleUnderline"/>
          <w:highlight w:val="cyan"/>
        </w:rPr>
        <w:t xml:space="preserve"> but </w:t>
      </w:r>
      <w:r w:rsidRPr="009523D9">
        <w:rPr>
          <w:rStyle w:val="Emphasis"/>
          <w:highlight w:val="cyan"/>
        </w:rPr>
        <w:t>secondary</w:t>
      </w:r>
      <w:r w:rsidRPr="00B84E92">
        <w:rPr>
          <w:rStyle w:val="StyleUnderline"/>
        </w:rPr>
        <w:t xml:space="preserve"> task; </w:t>
      </w:r>
      <w:r w:rsidRPr="009523D9">
        <w:rPr>
          <w:rStyle w:val="StyleUnderline"/>
          <w:highlight w:val="cyan"/>
        </w:rPr>
        <w:t>the priority is</w:t>
      </w:r>
      <w:r w:rsidRPr="00B84E92">
        <w:rPr>
          <w:rStyle w:val="StyleUnderline"/>
        </w:rPr>
        <w:t xml:space="preserve"> to </w:t>
      </w:r>
      <w:r w:rsidRPr="00043A89">
        <w:rPr>
          <w:rStyle w:val="Emphasis"/>
        </w:rPr>
        <w:t xml:space="preserve">return to </w:t>
      </w:r>
      <w:r w:rsidRPr="009523D9">
        <w:rPr>
          <w:rStyle w:val="Emphasis"/>
          <w:highlight w:val="cyan"/>
        </w:rPr>
        <w:t>practical theory as quickly as possible</w:t>
      </w:r>
      <w:r w:rsidRPr="00B84E92">
        <w:rPr>
          <w:rStyle w:val="StyleUnderline"/>
        </w:rPr>
        <w:t>”</w:t>
      </w:r>
      <w:r w:rsidRPr="00B84E92">
        <w:rPr>
          <w:sz w:val="16"/>
        </w:rPr>
        <w:t xml:space="preserve"> (Levine 2012, 69). </w:t>
      </w:r>
      <w:r w:rsidRPr="00B84E92">
        <w:rPr>
          <w:rStyle w:val="StyleUnderline"/>
        </w:rPr>
        <w:t xml:space="preserve">Recalibrating the purpose of alternativity in critical theory requires recalibrating knowledge production, not only to </w:t>
      </w:r>
      <w:r w:rsidRPr="00043A89">
        <w:rPr>
          <w:rStyle w:val="Emphasis"/>
        </w:rPr>
        <w:t>unmask</w:t>
      </w:r>
      <w:r w:rsidRPr="00B84E92">
        <w:rPr>
          <w:rStyle w:val="StyleUnderline"/>
        </w:rPr>
        <w:t xml:space="preserve"> power relations and the dynamics of dominance and to </w:t>
      </w:r>
      <w:r w:rsidRPr="00043A89">
        <w:rPr>
          <w:rStyle w:val="Emphasis"/>
        </w:rPr>
        <w:t>create space</w:t>
      </w:r>
      <w:r w:rsidRPr="00B84E92">
        <w:rPr>
          <w:rStyle w:val="StyleUnderline"/>
        </w:rPr>
        <w:t xml:space="preserve"> for a politics of resistance but also to </w:t>
      </w:r>
      <w:r w:rsidRPr="00043A89">
        <w:rPr>
          <w:rStyle w:val="Emphasis"/>
        </w:rPr>
        <w:t>generate practical knowledge</w:t>
      </w:r>
      <w:r w:rsidRPr="00B84E92">
        <w:rPr>
          <w:rStyle w:val="StyleUnderline"/>
        </w:rPr>
        <w:t xml:space="preserve"> for political action that challenges, confronts, and disrupts existing power relations and </w:t>
      </w:r>
      <w:r w:rsidRPr="00043A89">
        <w:rPr>
          <w:rStyle w:val="Emphasis"/>
        </w:rPr>
        <w:t>offers alternative solutions</w:t>
      </w:r>
      <w:r w:rsidRPr="00B84E92">
        <w:rPr>
          <w:rStyle w:val="StyleUnderline"/>
        </w:rPr>
        <w:t xml:space="preserve"> for reshuffling social relations on more emancipatory and inclusive terms</w:t>
      </w:r>
      <w:r w:rsidRPr="00B84E92">
        <w:rPr>
          <w:sz w:val="16"/>
        </w:rPr>
        <w:t xml:space="preserve"> (see Duvall and Varadarajan 2003, 85; Murdie 2017; Deiana and McDonagh 2018). A feature of critical peace and conflict studies is a congruence between the emancipatory and problem-solving perspectives, which should be predicated on the conciliation of knowledge, the expansion of onto-politics of peace, and the pluralization of epistemological and methodological approaches. The recent methodological work by J. Samuel Barkin and Laura Sjoberg (2017) on interpretive quantification is a promising move toward this much-needed pluralist fertilization within critical theory. </w:t>
      </w:r>
      <w:proofErr w:type="gramStart"/>
      <w:r w:rsidRPr="00B84E92">
        <w:rPr>
          <w:sz w:val="16"/>
        </w:rPr>
        <w:t xml:space="preserve">In particular, </w:t>
      </w:r>
      <w:r w:rsidRPr="00B84E92">
        <w:rPr>
          <w:rStyle w:val="StyleUnderline"/>
        </w:rPr>
        <w:t>a</w:t>
      </w:r>
      <w:proofErr w:type="gramEnd"/>
      <w:r w:rsidRPr="00B84E92">
        <w:rPr>
          <w:rStyle w:val="StyleUnderline"/>
        </w:rPr>
        <w:t xml:space="preserve"> stronger linkage between criticality, alternativity, and </w:t>
      </w:r>
      <w:r w:rsidRPr="009523D9">
        <w:rPr>
          <w:rStyle w:val="StyleUnderline"/>
          <w:highlight w:val="cyan"/>
        </w:rPr>
        <w:t xml:space="preserve">practicality </w:t>
      </w:r>
      <w:r w:rsidRPr="002C7D42">
        <w:rPr>
          <w:rStyle w:val="StyleUnderline"/>
        </w:rPr>
        <w:t>could</w:t>
      </w:r>
      <w:r w:rsidRPr="002C7D42">
        <w:rPr>
          <w:sz w:val="16"/>
        </w:rPr>
        <w:t xml:space="preserve"> help critical security, peace, and conflict theories to </w:t>
      </w:r>
      <w:r w:rsidRPr="002C7D42">
        <w:rPr>
          <w:rStyle w:val="StyleUnderline"/>
        </w:rPr>
        <w:t xml:space="preserve">offer alternatives that would </w:t>
      </w:r>
      <w:r w:rsidRPr="009523D9">
        <w:rPr>
          <w:rStyle w:val="Emphasis"/>
          <w:highlight w:val="cyan"/>
        </w:rPr>
        <w:t>maintain critical impetus</w:t>
      </w:r>
      <w:r w:rsidRPr="002C7D42">
        <w:rPr>
          <w:rStyle w:val="StyleUnderline"/>
        </w:rPr>
        <w:t xml:space="preserve"> while </w:t>
      </w:r>
      <w:r w:rsidRPr="002C7D42">
        <w:rPr>
          <w:rStyle w:val="Emphasis"/>
        </w:rPr>
        <w:t>simultaneously strengthening ties</w:t>
      </w:r>
      <w:r w:rsidRPr="002C7D42">
        <w:rPr>
          <w:rStyle w:val="StyleUnderline"/>
        </w:rPr>
        <w:t xml:space="preserve"> to practical and societal problem-addressing solutions</w:t>
      </w:r>
      <w:r w:rsidRPr="002C7D42">
        <w:rPr>
          <w:sz w:val="16"/>
        </w:rPr>
        <w:t>.</w:t>
      </w:r>
      <w:r w:rsidRPr="00B84E92">
        <w:rPr>
          <w:sz w:val="16"/>
        </w:rPr>
        <w:t xml:space="preserve"> Genealogical </w:t>
      </w:r>
      <w:r w:rsidRPr="00B84E92">
        <w:rPr>
          <w:rStyle w:val="StyleUnderline"/>
        </w:rPr>
        <w:t xml:space="preserve">studies </w:t>
      </w:r>
      <w:r w:rsidRPr="00043A89">
        <w:rPr>
          <w:rStyle w:val="StyleUnderline"/>
        </w:rPr>
        <w:t>would blend well with a critical</w:t>
      </w:r>
      <w:r w:rsidRPr="00B84E92">
        <w:rPr>
          <w:rStyle w:val="StyleUnderline"/>
        </w:rPr>
        <w:t xml:space="preserve"> analysis of conceptual and policy alternatives</w:t>
      </w:r>
      <w:r w:rsidRPr="00B84E92">
        <w:rPr>
          <w:sz w:val="16"/>
        </w:rPr>
        <w:t xml:space="preserve"> (see Milliken 1999). Statistical analysis with an emancipatory hypothesis coupled with critical analysis would contribute to subverting policy practices and would normalize alternative knowledge about peace, justice, and emancipation.</w:t>
      </w:r>
    </w:p>
    <w:p w14:paraId="3D7BCE62" w14:textId="77777777" w:rsidR="00DB3D6B" w:rsidRPr="00B84E92" w:rsidRDefault="00DB3D6B" w:rsidP="00DB3D6B">
      <w:pPr>
        <w:rPr>
          <w:sz w:val="16"/>
        </w:rPr>
      </w:pPr>
      <w:r w:rsidRPr="00B84E92">
        <w:rPr>
          <w:rStyle w:val="StyleUnderline"/>
        </w:rPr>
        <w:t>The</w:t>
      </w:r>
      <w:r w:rsidRPr="00B84E92">
        <w:rPr>
          <w:sz w:val="16"/>
        </w:rPr>
        <w:t xml:space="preserve"> recent </w:t>
      </w:r>
      <w:r w:rsidRPr="00B84E92">
        <w:rPr>
          <w:rStyle w:val="StyleUnderline"/>
        </w:rPr>
        <w:t>practice-turn in IR offers new bridges</w:t>
      </w:r>
      <w:r w:rsidRPr="00B84E92">
        <w:rPr>
          <w:sz w:val="16"/>
        </w:rPr>
        <w:t xml:space="preserve"> between scholars and practitioners, </w:t>
      </w:r>
      <w:r w:rsidRPr="00B84E92">
        <w:rPr>
          <w:rStyle w:val="StyleUnderline"/>
        </w:rPr>
        <w:t xml:space="preserve">making it possible to translate critical knowledge into practice </w:t>
      </w:r>
      <w:r w:rsidRPr="002C7D42">
        <w:rPr>
          <w:rStyle w:val="Emphasis"/>
        </w:rPr>
        <w:t>without compromising</w:t>
      </w:r>
      <w:r w:rsidRPr="00B84E92">
        <w:rPr>
          <w:rStyle w:val="StyleUnderline"/>
        </w:rPr>
        <w:t xml:space="preserve"> the normativity and criticality of scholarly works</w:t>
      </w:r>
      <w:r w:rsidRPr="00B84E92">
        <w:rPr>
          <w:sz w:val="16"/>
        </w:rPr>
        <w:t xml:space="preserve"> (see </w:t>
      </w:r>
      <w:proofErr w:type="spellStart"/>
      <w:r w:rsidRPr="00B84E92">
        <w:rPr>
          <w:sz w:val="16"/>
        </w:rPr>
        <w:t>Bigo</w:t>
      </w:r>
      <w:proofErr w:type="spellEnd"/>
      <w:r w:rsidRPr="00B84E92">
        <w:rPr>
          <w:sz w:val="16"/>
        </w:rPr>
        <w:t xml:space="preserve"> 2011). A forum on pragmatism published in this journal has implicitly highlighted </w:t>
      </w:r>
      <w:r w:rsidRPr="00B84E92">
        <w:rPr>
          <w:rStyle w:val="StyleUnderline"/>
        </w:rPr>
        <w:t xml:space="preserve">the importance of </w:t>
      </w:r>
      <w:r w:rsidRPr="00043A89">
        <w:rPr>
          <w:rStyle w:val="Emphasis"/>
        </w:rPr>
        <w:t>alternativity</w:t>
      </w:r>
      <w:r w:rsidRPr="00B84E92">
        <w:rPr>
          <w:sz w:val="16"/>
        </w:rPr>
        <w:t xml:space="preserve"> in understanding global politics and generating impactful knowledge beyond the existing epistemological and methodological divides (see Hellmann 2009). Friedrichs and Kratochwil (2009, 701) have </w:t>
      </w:r>
      <w:r w:rsidRPr="00B84E92">
        <w:rPr>
          <w:rStyle w:val="StyleUnderline"/>
        </w:rPr>
        <w:t xml:space="preserve">argued for “the orientation of research toward the </w:t>
      </w:r>
      <w:r w:rsidRPr="00043A89">
        <w:rPr>
          <w:rStyle w:val="Emphasis"/>
        </w:rPr>
        <w:t>generation of useful knowledge</w:t>
      </w:r>
      <w:r w:rsidRPr="00B84E92">
        <w:rPr>
          <w:rStyle w:val="StyleUnderline"/>
        </w:rPr>
        <w:t xml:space="preserve">.” Practicality is </w:t>
      </w:r>
      <w:r w:rsidRPr="00043A89">
        <w:rPr>
          <w:rStyle w:val="Emphasis"/>
        </w:rPr>
        <w:t>essential</w:t>
      </w:r>
      <w:r w:rsidRPr="00B84E92">
        <w:rPr>
          <w:rStyle w:val="StyleUnderline"/>
        </w:rPr>
        <w:t xml:space="preserve"> for generating alternatives</w:t>
      </w:r>
      <w:r w:rsidRPr="00B84E92">
        <w:rPr>
          <w:sz w:val="16"/>
        </w:rPr>
        <w:t>. For instance, Jonna Nyman (2016, 142) argues that “</w:t>
      </w:r>
      <w:r w:rsidRPr="00B84E92">
        <w:rPr>
          <w:rStyle w:val="StyleUnderline"/>
        </w:rPr>
        <w:t xml:space="preserve">a </w:t>
      </w:r>
      <w:r w:rsidRPr="00043A89">
        <w:rPr>
          <w:rStyle w:val="Emphasis"/>
        </w:rPr>
        <w:t>pragmatic</w:t>
      </w:r>
      <w:r w:rsidRPr="00B84E92">
        <w:rPr>
          <w:rStyle w:val="StyleUnderline"/>
        </w:rPr>
        <w:t xml:space="preserve">, </w:t>
      </w:r>
      <w:r w:rsidRPr="00043A89">
        <w:rPr>
          <w:rStyle w:val="Emphasis"/>
        </w:rPr>
        <w:t>practice-</w:t>
      </w:r>
      <w:proofErr w:type="spellStart"/>
      <w:r w:rsidRPr="00043A89">
        <w:rPr>
          <w:rStyle w:val="Emphasis"/>
        </w:rPr>
        <w:t>centred</w:t>
      </w:r>
      <w:proofErr w:type="spellEnd"/>
      <w:r w:rsidRPr="00043A89">
        <w:rPr>
          <w:rStyle w:val="Emphasis"/>
        </w:rPr>
        <w:t xml:space="preserve"> approach</w:t>
      </w:r>
      <w:r w:rsidRPr="00B84E92">
        <w:rPr>
          <w:sz w:val="16"/>
        </w:rPr>
        <w:t xml:space="preserve"> . . . </w:t>
      </w:r>
      <w:r w:rsidRPr="00B84E92">
        <w:rPr>
          <w:rStyle w:val="StyleUnderline"/>
        </w:rPr>
        <w:t>can help us gain practical knowledge of how security works and understand the value of security better, as well as help us to suggest alternative possibilities</w:t>
      </w:r>
      <w:r w:rsidRPr="00B84E92">
        <w:rPr>
          <w:sz w:val="16"/>
        </w:rPr>
        <w:t>.” Similarly, Navnita Chadha Behera (2016, 154) argues: “</w:t>
      </w:r>
      <w:r w:rsidRPr="00B84E92">
        <w:rPr>
          <w:rStyle w:val="StyleUnderline"/>
        </w:rPr>
        <w:t xml:space="preserve">theorizing in IR needs </w:t>
      </w:r>
      <w:r w:rsidRPr="00043A89">
        <w:rPr>
          <w:rStyle w:val="StyleUnderline"/>
        </w:rPr>
        <w:t xml:space="preserve">to step out of the rarefied atmosphere of its academe, develop a healthy </w:t>
      </w:r>
      <w:proofErr w:type="spellStart"/>
      <w:r w:rsidRPr="00043A89">
        <w:rPr>
          <w:rStyle w:val="StyleUnderline"/>
        </w:rPr>
        <w:t>scepticism</w:t>
      </w:r>
      <w:proofErr w:type="spellEnd"/>
      <w:r w:rsidRPr="00B84E92">
        <w:rPr>
          <w:rStyle w:val="StyleUnderline"/>
        </w:rPr>
        <w:t xml:space="preserve"> toward its canonical frames, and open up to the possibilities of learning from everyday life</w:t>
      </w:r>
      <w:r w:rsidRPr="00B84E92">
        <w:rPr>
          <w:sz w:val="16"/>
        </w:rPr>
        <w:t xml:space="preserve"> and experiences of people and their living traditions and practices.” Practicality shifts the focus from abstract criticality and normativity to contextual critiques that account for everyday practices and interactions. This would be essential for rescuing critique from becoming a </w:t>
      </w:r>
      <w:proofErr w:type="spellStart"/>
      <w:r w:rsidRPr="00B84E92">
        <w:rPr>
          <w:sz w:val="16"/>
        </w:rPr>
        <w:t>postempirical</w:t>
      </w:r>
      <w:proofErr w:type="spellEnd"/>
      <w:r w:rsidRPr="00B84E92">
        <w:rPr>
          <w:sz w:val="16"/>
        </w:rPr>
        <w:t xml:space="preserve"> endeavor.</w:t>
      </w:r>
    </w:p>
    <w:p w14:paraId="51A95EFE" w14:textId="77777777" w:rsidR="00DB3D6B" w:rsidRPr="00B84E92" w:rsidRDefault="00DB3D6B" w:rsidP="00DB3D6B">
      <w:pPr>
        <w:rPr>
          <w:sz w:val="16"/>
        </w:rPr>
      </w:pPr>
      <w:r w:rsidRPr="00B84E92">
        <w:rPr>
          <w:rStyle w:val="StyleUnderline"/>
        </w:rPr>
        <w:t xml:space="preserve">Critical </w:t>
      </w:r>
      <w:r w:rsidRPr="009523D9">
        <w:rPr>
          <w:rStyle w:val="StyleUnderline"/>
          <w:highlight w:val="cyan"/>
        </w:rPr>
        <w:t xml:space="preserve">knowledge that </w:t>
      </w:r>
      <w:r w:rsidRPr="009523D9">
        <w:rPr>
          <w:rStyle w:val="Emphasis"/>
          <w:highlight w:val="cyan"/>
        </w:rPr>
        <w:t>engages with policy alternatives</w:t>
      </w:r>
      <w:r w:rsidRPr="00B84E92">
        <w:rPr>
          <w:rStyle w:val="StyleUnderline"/>
        </w:rPr>
        <w:t xml:space="preserve"> “is not only </w:t>
      </w:r>
      <w:r w:rsidRPr="00043A89">
        <w:rPr>
          <w:rStyle w:val="Emphasis"/>
        </w:rPr>
        <w:t>pragmatic</w:t>
      </w:r>
      <w:r w:rsidRPr="00B84E92">
        <w:rPr>
          <w:rStyle w:val="StyleUnderline"/>
        </w:rPr>
        <w:t xml:space="preserve">, </w:t>
      </w:r>
      <w:proofErr w:type="gramStart"/>
      <w:r w:rsidRPr="00B84E92">
        <w:rPr>
          <w:rStyle w:val="StyleUnderline"/>
        </w:rPr>
        <w:t xml:space="preserve">it </w:t>
      </w:r>
      <w:r w:rsidRPr="009523D9">
        <w:rPr>
          <w:rStyle w:val="StyleUnderline"/>
          <w:highlight w:val="cyan"/>
        </w:rPr>
        <w:t>is</w:t>
      </w:r>
      <w:proofErr w:type="gramEnd"/>
      <w:r w:rsidRPr="009523D9">
        <w:rPr>
          <w:rStyle w:val="StyleUnderline"/>
          <w:highlight w:val="cyan"/>
        </w:rPr>
        <w:t xml:space="preserve"> also </w:t>
      </w:r>
      <w:r w:rsidRPr="009523D9">
        <w:rPr>
          <w:rStyle w:val="Emphasis"/>
          <w:highlight w:val="cyan"/>
        </w:rPr>
        <w:t xml:space="preserve">politically </w:t>
      </w:r>
      <w:proofErr w:type="gramStart"/>
      <w:r w:rsidRPr="009523D9">
        <w:rPr>
          <w:rStyle w:val="Emphasis"/>
          <w:highlight w:val="cyan"/>
        </w:rPr>
        <w:t>enabling</w:t>
      </w:r>
      <w:r w:rsidRPr="009523D9">
        <w:rPr>
          <w:rStyle w:val="StyleUnderline"/>
          <w:highlight w:val="cyan"/>
        </w:rPr>
        <w:t>:</w:t>
      </w:r>
      <w:proofErr w:type="gramEnd"/>
      <w:r w:rsidRPr="009523D9">
        <w:rPr>
          <w:rStyle w:val="StyleUnderline"/>
          <w:highlight w:val="cyan"/>
        </w:rPr>
        <w:t xml:space="preserve"> it forces us </w:t>
      </w:r>
      <w:r w:rsidRPr="009523D9">
        <w:rPr>
          <w:rStyle w:val="Emphasis"/>
          <w:highlight w:val="cyan"/>
        </w:rPr>
        <w:t>away from instrumental</w:t>
      </w:r>
      <w:r w:rsidRPr="00043A89">
        <w:rPr>
          <w:rStyle w:val="Emphasis"/>
        </w:rPr>
        <w:t xml:space="preserve"> problem-solving </w:t>
      </w:r>
      <w:r w:rsidRPr="009523D9">
        <w:rPr>
          <w:rStyle w:val="Emphasis"/>
          <w:highlight w:val="cyan"/>
        </w:rPr>
        <w:t>perspectives</w:t>
      </w:r>
      <w:r w:rsidRPr="009523D9">
        <w:rPr>
          <w:rStyle w:val="StyleUnderline"/>
          <w:highlight w:val="cyan"/>
        </w:rPr>
        <w:t xml:space="preserve"> towards a </w:t>
      </w:r>
      <w:r w:rsidRPr="009523D9">
        <w:rPr>
          <w:rStyle w:val="Emphasis"/>
          <w:highlight w:val="cyan"/>
        </w:rPr>
        <w:t>wider framework</w:t>
      </w:r>
      <w:r w:rsidRPr="00B84E92">
        <w:rPr>
          <w:rStyle w:val="StyleUnderline"/>
        </w:rPr>
        <w:t xml:space="preserve"> of pragmatic thought where narrow instrumental goals are </w:t>
      </w:r>
      <w:r w:rsidRPr="00043A89">
        <w:rPr>
          <w:rStyle w:val="Emphasis"/>
        </w:rPr>
        <w:t>overridden</w:t>
      </w:r>
      <w:r w:rsidRPr="00B84E92">
        <w:rPr>
          <w:rStyle w:val="StyleUnderline"/>
        </w:rPr>
        <w:t xml:space="preserve"> by wider normative and political concerns”</w:t>
      </w:r>
      <w:r w:rsidRPr="00B84E92">
        <w:rPr>
          <w:sz w:val="16"/>
        </w:rPr>
        <w:t xml:space="preserve"> (Kurki 2013, 260). </w:t>
      </w:r>
      <w:r w:rsidRPr="00B84E92">
        <w:rPr>
          <w:rStyle w:val="StyleUnderline"/>
        </w:rPr>
        <w:t xml:space="preserve">Such grounded critiques are </w:t>
      </w:r>
      <w:r w:rsidRPr="00043A89">
        <w:rPr>
          <w:rStyle w:val="Emphasis"/>
        </w:rPr>
        <w:t>crucial</w:t>
      </w:r>
      <w:r w:rsidRPr="00B84E92">
        <w:rPr>
          <w:rStyle w:val="StyleUnderline"/>
        </w:rPr>
        <w:t xml:space="preserve"> </w:t>
      </w:r>
      <w:proofErr w:type="gramStart"/>
      <w:r w:rsidRPr="00B84E92">
        <w:rPr>
          <w:rStyle w:val="StyleUnderline"/>
        </w:rPr>
        <w:t>in order to</w:t>
      </w:r>
      <w:proofErr w:type="gramEnd"/>
      <w:r w:rsidRPr="00B84E92">
        <w:rPr>
          <w:rStyle w:val="StyleUnderline"/>
        </w:rPr>
        <w:t xml:space="preserve"> </w:t>
      </w:r>
      <w:r w:rsidRPr="00043A89">
        <w:rPr>
          <w:rStyle w:val="Emphasis"/>
        </w:rPr>
        <w:t>expand non-prescriptive alternativity</w:t>
      </w:r>
      <w:r w:rsidRPr="00B84E92">
        <w:rPr>
          <w:rStyle w:val="StyleUnderline"/>
        </w:rPr>
        <w:t xml:space="preserve"> and </w:t>
      </w:r>
      <w:r w:rsidRPr="00043A89">
        <w:rPr>
          <w:rStyle w:val="Emphasis"/>
        </w:rPr>
        <w:t>exploring practical possibilities</w:t>
      </w:r>
      <w:r w:rsidRPr="00B84E92">
        <w:rPr>
          <w:rStyle w:val="StyleUnderline"/>
        </w:rPr>
        <w:t xml:space="preserve"> for social emancipation and change</w:t>
      </w:r>
      <w:r w:rsidRPr="00B84E92">
        <w:rPr>
          <w:sz w:val="16"/>
        </w:rPr>
        <w:t>. For Steve Smith (2002: 202), “</w:t>
      </w:r>
      <w:r w:rsidRPr="009523D9">
        <w:rPr>
          <w:rStyle w:val="StyleUnderline"/>
          <w:highlight w:val="cyan"/>
        </w:rPr>
        <w:t xml:space="preserve">the </w:t>
      </w:r>
      <w:r w:rsidRPr="009523D9">
        <w:rPr>
          <w:rStyle w:val="Emphasis"/>
          <w:sz w:val="30"/>
          <w:szCs w:val="30"/>
          <w:highlight w:val="cyan"/>
        </w:rPr>
        <w:t>acid test</w:t>
      </w:r>
      <w:r w:rsidRPr="009523D9">
        <w:rPr>
          <w:rStyle w:val="StyleUnderline"/>
          <w:highlight w:val="cyan"/>
        </w:rPr>
        <w:t xml:space="preserve"> for the </w:t>
      </w:r>
      <w:r w:rsidRPr="009523D9">
        <w:rPr>
          <w:rStyle w:val="Emphasis"/>
          <w:highlight w:val="cyan"/>
        </w:rPr>
        <w:t>success</w:t>
      </w:r>
      <w:r w:rsidRPr="009523D9">
        <w:rPr>
          <w:rStyle w:val="StyleUnderline"/>
          <w:highlight w:val="cyan"/>
        </w:rPr>
        <w:t xml:space="preserve"> of alternative</w:t>
      </w:r>
      <w:r w:rsidRPr="00B84E92">
        <w:rPr>
          <w:rStyle w:val="StyleUnderline"/>
        </w:rPr>
        <w:t xml:space="preserve"> and critical </w:t>
      </w:r>
      <w:r w:rsidRPr="009523D9">
        <w:rPr>
          <w:rStyle w:val="StyleUnderline"/>
          <w:highlight w:val="cyan"/>
        </w:rPr>
        <w:t xml:space="preserve">approaches is the </w:t>
      </w:r>
      <w:r w:rsidRPr="009523D9">
        <w:rPr>
          <w:rStyle w:val="Emphasis"/>
          <w:highlight w:val="cyan"/>
        </w:rPr>
        <w:t>extent</w:t>
      </w:r>
      <w:r w:rsidRPr="009523D9">
        <w:rPr>
          <w:rStyle w:val="StyleUnderline"/>
          <w:highlight w:val="cyan"/>
        </w:rPr>
        <w:t xml:space="preserve"> to which they have led to </w:t>
      </w:r>
      <w:r w:rsidRPr="009523D9">
        <w:rPr>
          <w:rStyle w:val="Emphasis"/>
          <w:highlight w:val="cyan"/>
        </w:rPr>
        <w:t>empirically grounded work</w:t>
      </w:r>
      <w:r w:rsidRPr="00B84E92">
        <w:rPr>
          <w:rStyle w:val="StyleUnderline"/>
        </w:rPr>
        <w:t xml:space="preserve"> that explores the </w:t>
      </w:r>
      <w:r w:rsidRPr="00043A89">
        <w:rPr>
          <w:rStyle w:val="Emphasis"/>
        </w:rPr>
        <w:t>range</w:t>
      </w:r>
      <w:r w:rsidRPr="00B84E92">
        <w:rPr>
          <w:rStyle w:val="StyleUnderline"/>
        </w:rPr>
        <w:t xml:space="preserve"> and </w:t>
      </w:r>
      <w:r w:rsidRPr="00043A89">
        <w:rPr>
          <w:rStyle w:val="Emphasis"/>
        </w:rPr>
        <w:t>variety</w:t>
      </w:r>
      <w:r w:rsidRPr="00B84E92">
        <w:rPr>
          <w:rStyle w:val="StyleUnderline"/>
        </w:rPr>
        <w:t xml:space="preserve"> of world politics</w:t>
      </w:r>
      <w:r w:rsidRPr="00B84E92">
        <w:rPr>
          <w:sz w:val="16"/>
        </w:rPr>
        <w:t xml:space="preserve">.” This would also be congruent with Daniel Levine's (2012, 30) concept of </w:t>
      </w:r>
      <w:r w:rsidRPr="00B84E92">
        <w:rPr>
          <w:rStyle w:val="StyleUnderline"/>
        </w:rPr>
        <w:t xml:space="preserve">sustainable </w:t>
      </w:r>
      <w:r w:rsidRPr="002C7D42">
        <w:rPr>
          <w:rStyle w:val="StyleUnderline"/>
        </w:rPr>
        <w:t>critique</w:t>
      </w:r>
      <w:r w:rsidRPr="00B84E92">
        <w:rPr>
          <w:sz w:val="16"/>
        </w:rPr>
        <w:t xml:space="preserve">, which </w:t>
      </w:r>
      <w:r w:rsidRPr="002C7D42">
        <w:rPr>
          <w:rStyle w:val="StyleUnderline"/>
        </w:rPr>
        <w:t>entails</w:t>
      </w:r>
      <w:r w:rsidRPr="00B84E92">
        <w:rPr>
          <w:rStyle w:val="StyleUnderline"/>
        </w:rPr>
        <w:t xml:space="preserve"> </w:t>
      </w:r>
      <w:r w:rsidRPr="009523D9">
        <w:rPr>
          <w:rStyle w:val="StyleUnderline"/>
          <w:highlight w:val="cyan"/>
        </w:rPr>
        <w:t xml:space="preserve">thinking in </w:t>
      </w:r>
      <w:r w:rsidRPr="009523D9">
        <w:rPr>
          <w:rStyle w:val="Emphasis"/>
          <w:highlight w:val="cyan"/>
        </w:rPr>
        <w:t>both practical</w:t>
      </w:r>
      <w:r w:rsidRPr="009523D9">
        <w:rPr>
          <w:rStyle w:val="StyleUnderline"/>
          <w:highlight w:val="cyan"/>
        </w:rPr>
        <w:t xml:space="preserve"> and </w:t>
      </w:r>
      <w:r w:rsidRPr="009523D9">
        <w:rPr>
          <w:rStyle w:val="Emphasis"/>
          <w:highlight w:val="cyan"/>
        </w:rPr>
        <w:t>critical terms at once</w:t>
      </w:r>
      <w:r w:rsidRPr="00B84E92">
        <w:rPr>
          <w:rStyle w:val="StyleUnderline"/>
        </w:rPr>
        <w:t xml:space="preserve"> so that “IR could </w:t>
      </w:r>
      <w:r w:rsidRPr="009523D9">
        <w:rPr>
          <w:rStyle w:val="StyleUnderline"/>
          <w:highlight w:val="cyan"/>
        </w:rPr>
        <w:t xml:space="preserve">create a </w:t>
      </w:r>
      <w:r w:rsidRPr="009523D9">
        <w:rPr>
          <w:rStyle w:val="Emphasis"/>
          <w:highlight w:val="cyan"/>
        </w:rPr>
        <w:t>sustainably critical perspective</w:t>
      </w:r>
      <w:r w:rsidRPr="00B84E92">
        <w:rPr>
          <w:rStyle w:val="StyleUnderline"/>
        </w:rPr>
        <w:t xml:space="preserve"> on global politics </w:t>
      </w:r>
      <w:r w:rsidRPr="009523D9">
        <w:rPr>
          <w:rStyle w:val="StyleUnderline"/>
          <w:highlight w:val="cyan"/>
        </w:rPr>
        <w:t>that might</w:t>
      </w:r>
      <w:r w:rsidRPr="00B84E92">
        <w:rPr>
          <w:rStyle w:val="StyleUnderline"/>
        </w:rPr>
        <w:t xml:space="preserve"> then </w:t>
      </w:r>
      <w:r w:rsidRPr="009523D9">
        <w:rPr>
          <w:rStyle w:val="StyleUnderline"/>
          <w:highlight w:val="cyan"/>
        </w:rPr>
        <w:t xml:space="preserve">be </w:t>
      </w:r>
      <w:r w:rsidRPr="009523D9">
        <w:rPr>
          <w:rStyle w:val="Emphasis"/>
          <w:highlight w:val="cyan"/>
        </w:rPr>
        <w:t>turned back onto</w:t>
      </w:r>
      <w:r w:rsidRPr="009523D9">
        <w:rPr>
          <w:rStyle w:val="StyleUnderline"/>
          <w:highlight w:val="cyan"/>
        </w:rPr>
        <w:t>, and</w:t>
      </w:r>
      <w:r w:rsidRPr="00B84E92">
        <w:rPr>
          <w:rStyle w:val="StyleUnderline"/>
        </w:rPr>
        <w:t xml:space="preserve"> </w:t>
      </w:r>
      <w:r w:rsidRPr="00043A89">
        <w:rPr>
          <w:rStyle w:val="Emphasis"/>
        </w:rPr>
        <w:t xml:space="preserve">made to </w:t>
      </w:r>
      <w:r w:rsidRPr="009523D9">
        <w:rPr>
          <w:rStyle w:val="Emphasis"/>
          <w:highlight w:val="cyan"/>
        </w:rPr>
        <w:t>inform</w:t>
      </w:r>
      <w:r w:rsidRPr="00B84E92">
        <w:rPr>
          <w:rStyle w:val="StyleUnderline"/>
        </w:rPr>
        <w:t xml:space="preserve">, </w:t>
      </w:r>
      <w:r w:rsidRPr="00043A89">
        <w:rPr>
          <w:rStyle w:val="Emphasis"/>
        </w:rPr>
        <w:t xml:space="preserve">ongoing </w:t>
      </w:r>
      <w:r w:rsidRPr="009523D9">
        <w:rPr>
          <w:rStyle w:val="Emphasis"/>
          <w:highlight w:val="cyan"/>
        </w:rPr>
        <w:t>policy debates</w:t>
      </w:r>
      <w:r w:rsidRPr="00043A89">
        <w:rPr>
          <w:sz w:val="16"/>
        </w:rPr>
        <w:t xml:space="preserve"> and discourses.” </w:t>
      </w:r>
      <w:r w:rsidRPr="00B84E92">
        <w:rPr>
          <w:sz w:val="16"/>
        </w:rPr>
        <w:t>Behera (2016, 154) further maintains that the “state-centric ontology of IR has effectively ended up dehumanizing the discipline in a way so that normally it has little to do with human relations, human needs, and the larger imperatives of humanity.” Generating practical alternatives would therefore require endorsing situated knowledge as an epistemological and methodological basis for any engagement with the real world. The work of feminists such as Donna Haraway (1988, 584) on situated standpoints is also relevant here because they offer “more adequate, sustained, objective, transforming accounts of the world.” Situated knowledge is, mostly, nonrepresentational knowledge, in that it is not firmly mediated through preexisting discourses. In this regard, promoting subjugated knowledge discourses and practices could be central to rejuvenating the emancipatory commitment of critical theory (see Doty 1996).</w:t>
      </w:r>
    </w:p>
    <w:p w14:paraId="69AE047F" w14:textId="77777777" w:rsidR="00DB3D6B" w:rsidRPr="00B84E92" w:rsidRDefault="00DB3D6B" w:rsidP="00DB3D6B">
      <w:pPr>
        <w:rPr>
          <w:sz w:val="16"/>
        </w:rPr>
      </w:pPr>
      <w:r w:rsidRPr="00B84E92">
        <w:rPr>
          <w:sz w:val="16"/>
        </w:rPr>
        <w:t>Situated alternatives could derive from emplaced and embodied knowledge and could have a more emancipatory character as they “bring forth the importance of recognizing, valuing, and employing marginalized voices by working from this perspective, as well as by reshaping research to include marginalized communities as part of knowledge production” (McHugh 2015, 62). For Robson and McCartan (2016, 3), “</w:t>
      </w:r>
      <w:r w:rsidRPr="00B84E92">
        <w:rPr>
          <w:rStyle w:val="StyleUnderline"/>
        </w:rPr>
        <w:t xml:space="preserve">real world </w:t>
      </w:r>
      <w:r w:rsidRPr="009523D9">
        <w:rPr>
          <w:rStyle w:val="StyleUnderline"/>
          <w:highlight w:val="cyan"/>
        </w:rPr>
        <w:t>research</w:t>
      </w:r>
      <w:r w:rsidRPr="00B84E92">
        <w:rPr>
          <w:rStyle w:val="StyleUnderline"/>
        </w:rPr>
        <w:t xml:space="preserve"> looks to </w:t>
      </w:r>
      <w:r w:rsidRPr="00043A89">
        <w:rPr>
          <w:rStyle w:val="StyleUnderline"/>
        </w:rPr>
        <w:t>examine personal experience, social life and social systems</w:t>
      </w:r>
      <w:r w:rsidRPr="00B84E92">
        <w:rPr>
          <w:rStyle w:val="StyleUnderline"/>
        </w:rPr>
        <w:t xml:space="preserve">, as well as </w:t>
      </w:r>
      <w:r w:rsidRPr="00043A89">
        <w:rPr>
          <w:rStyle w:val="Emphasis"/>
        </w:rPr>
        <w:t>related policies</w:t>
      </w:r>
      <w:r w:rsidRPr="00B84E92">
        <w:rPr>
          <w:rStyle w:val="StyleUnderline"/>
        </w:rPr>
        <w:t xml:space="preserve"> and </w:t>
      </w:r>
      <w:r w:rsidRPr="00043A89">
        <w:rPr>
          <w:rStyle w:val="Emphasis"/>
        </w:rPr>
        <w:t>initiatives</w:t>
      </w:r>
      <w:r w:rsidRPr="00B84E92">
        <w:rPr>
          <w:rStyle w:val="StyleUnderline"/>
        </w:rPr>
        <w:t xml:space="preserve">. It </w:t>
      </w:r>
      <w:proofErr w:type="spellStart"/>
      <w:r w:rsidRPr="009523D9">
        <w:rPr>
          <w:rStyle w:val="StyleUnderline"/>
          <w:highlight w:val="cyan"/>
        </w:rPr>
        <w:t>endeavours</w:t>
      </w:r>
      <w:proofErr w:type="spellEnd"/>
      <w:r w:rsidRPr="009523D9">
        <w:rPr>
          <w:rStyle w:val="StyleUnderline"/>
          <w:highlight w:val="cyan"/>
        </w:rPr>
        <w:t xml:space="preserve"> to </w:t>
      </w:r>
      <w:r w:rsidRPr="009523D9">
        <w:rPr>
          <w:rStyle w:val="Emphasis"/>
          <w:highlight w:val="cyan"/>
        </w:rPr>
        <w:t>understand</w:t>
      </w:r>
      <w:r w:rsidRPr="00B84E92">
        <w:rPr>
          <w:sz w:val="16"/>
        </w:rPr>
        <w:t xml:space="preserve"> the lived </w:t>
      </w:r>
      <w:proofErr w:type="gramStart"/>
      <w:r w:rsidRPr="00B84E92">
        <w:rPr>
          <w:sz w:val="16"/>
        </w:rPr>
        <w:t>in reality of</w:t>
      </w:r>
      <w:proofErr w:type="gramEnd"/>
      <w:r w:rsidRPr="00B84E92">
        <w:rPr>
          <w:sz w:val="16"/>
        </w:rPr>
        <w:t xml:space="preserve"> people in society and its </w:t>
      </w:r>
      <w:r w:rsidRPr="009523D9">
        <w:rPr>
          <w:rStyle w:val="Emphasis"/>
          <w:highlight w:val="cyan"/>
        </w:rPr>
        <w:t>consequences</w:t>
      </w:r>
      <w:r w:rsidRPr="00B84E92">
        <w:rPr>
          <w:sz w:val="16"/>
        </w:rPr>
        <w:t xml:space="preserve">.” Milja Kurki's (2013, 245) recent study of democracy promotion has approached alternativity from the perspective of </w:t>
      </w:r>
      <w:r w:rsidRPr="00B84E92">
        <w:rPr>
          <w:rStyle w:val="StyleUnderline"/>
        </w:rPr>
        <w:t>policy provocations</w:t>
      </w:r>
      <w:r w:rsidRPr="00B84E92">
        <w:rPr>
          <w:sz w:val="16"/>
        </w:rPr>
        <w:t xml:space="preserve">, which </w:t>
      </w:r>
      <w:r w:rsidRPr="00B84E92">
        <w:rPr>
          <w:rStyle w:val="StyleUnderline"/>
        </w:rPr>
        <w:t xml:space="preserve">focus “on </w:t>
      </w:r>
      <w:r w:rsidRPr="00043A89">
        <w:rPr>
          <w:rStyle w:val="Emphasis"/>
        </w:rPr>
        <w:t xml:space="preserve">not </w:t>
      </w:r>
      <w:proofErr w:type="spellStart"/>
      <w:r w:rsidRPr="00043A89">
        <w:rPr>
          <w:rStyle w:val="Emphasis"/>
        </w:rPr>
        <w:t>prioritising</w:t>
      </w:r>
      <w:proofErr w:type="spellEnd"/>
      <w:r w:rsidRPr="00B84E92">
        <w:rPr>
          <w:rStyle w:val="StyleUnderline"/>
        </w:rPr>
        <w:t xml:space="preserve"> one or another perspective, but rather on </w:t>
      </w:r>
      <w:r w:rsidRPr="00043A89">
        <w:rPr>
          <w:rStyle w:val="StyleUnderline"/>
        </w:rPr>
        <w:t>encouraging self-reflection</w:t>
      </w:r>
      <w:r w:rsidRPr="00B84E92">
        <w:rPr>
          <w:sz w:val="16"/>
        </w:rPr>
        <w:t xml:space="preserve"> by all practitioners, </w:t>
      </w:r>
      <w:r w:rsidRPr="00B84E92">
        <w:rPr>
          <w:rStyle w:val="StyleUnderline"/>
        </w:rPr>
        <w:t>which</w:t>
      </w:r>
      <w:r w:rsidRPr="00B84E92">
        <w:rPr>
          <w:sz w:val="16"/>
        </w:rPr>
        <w:t xml:space="preserve"> in turn </w:t>
      </w:r>
      <w:r w:rsidRPr="00B84E92">
        <w:rPr>
          <w:rStyle w:val="StyleUnderline"/>
        </w:rPr>
        <w:t>is</w:t>
      </w:r>
      <w:r w:rsidRPr="00B84E92">
        <w:rPr>
          <w:sz w:val="16"/>
        </w:rPr>
        <w:t xml:space="preserve"> considered as </w:t>
      </w:r>
      <w:r w:rsidRPr="00B84E92">
        <w:rPr>
          <w:rStyle w:val="StyleUnderline"/>
        </w:rPr>
        <w:t xml:space="preserve">a key condition of seeking </w:t>
      </w:r>
      <w:r w:rsidRPr="00043A89">
        <w:rPr>
          <w:rStyle w:val="StyleUnderline"/>
        </w:rPr>
        <w:t xml:space="preserve">adequately pluralism-fostering reforms </w:t>
      </w:r>
      <w:r w:rsidRPr="009523D9">
        <w:rPr>
          <w:rStyle w:val="StyleUnderline"/>
          <w:highlight w:val="cyan"/>
        </w:rPr>
        <w:t xml:space="preserve">in </w:t>
      </w:r>
      <w:r w:rsidRPr="009523D9">
        <w:rPr>
          <w:rStyle w:val="Emphasis"/>
          <w:highlight w:val="cyan"/>
        </w:rPr>
        <w:t>concrete policy frameworks</w:t>
      </w:r>
      <w:r w:rsidRPr="00B84E92">
        <w:rPr>
          <w:rStyle w:val="StyleUnderline"/>
        </w:rPr>
        <w:t>.”</w:t>
      </w:r>
      <w:r w:rsidRPr="00B84E92">
        <w:rPr>
          <w:sz w:val="16"/>
        </w:rPr>
        <w:t xml:space="preserve"> Kurki (2013, 248–51) further maintains that “instead of relying on objective knowledge and criteria, policy process can and should be attuned to the logic of interpretive, </w:t>
      </w:r>
      <w:proofErr w:type="spellStart"/>
      <w:r w:rsidRPr="00B84E92">
        <w:rPr>
          <w:sz w:val="16"/>
        </w:rPr>
        <w:t>politicised</w:t>
      </w:r>
      <w:proofErr w:type="spellEnd"/>
      <w:r w:rsidRPr="00B84E92">
        <w:rPr>
          <w:sz w:val="16"/>
        </w:rPr>
        <w:t xml:space="preserve"> and participatory judgements.” Her study is an excellent example of </w:t>
      </w:r>
      <w:r w:rsidRPr="00B84E92">
        <w:rPr>
          <w:rStyle w:val="StyleUnderline"/>
        </w:rPr>
        <w:t>pragmatic</w:t>
      </w:r>
      <w:r w:rsidRPr="00B84E92">
        <w:rPr>
          <w:sz w:val="16"/>
        </w:rPr>
        <w:t xml:space="preserve"> congruence between criticality and alternativity, whereby </w:t>
      </w:r>
      <w:r w:rsidRPr="00B84E92">
        <w:rPr>
          <w:rStyle w:val="StyleUnderline"/>
        </w:rPr>
        <w:t xml:space="preserve">policy alternatives are not geared toward </w:t>
      </w:r>
      <w:r w:rsidRPr="00043A89">
        <w:rPr>
          <w:rStyle w:val="Emphasis"/>
        </w:rPr>
        <w:t>totally improving</w:t>
      </w:r>
      <w:r w:rsidRPr="00B84E92">
        <w:rPr>
          <w:rStyle w:val="StyleUnderline"/>
        </w:rPr>
        <w:t xml:space="preserve"> or </w:t>
      </w:r>
      <w:r w:rsidRPr="00043A89">
        <w:rPr>
          <w:rStyle w:val="Emphasis"/>
        </w:rPr>
        <w:t>enhancing</w:t>
      </w:r>
      <w:r w:rsidRPr="00B84E92">
        <w:rPr>
          <w:rStyle w:val="StyleUnderline"/>
        </w:rPr>
        <w:t xml:space="preserve"> the current system but openly </w:t>
      </w:r>
      <w:r w:rsidRPr="00043A89">
        <w:rPr>
          <w:rStyle w:val="StyleUnderline"/>
        </w:rPr>
        <w:t>promote more pluralistic, reflexive, and emancipatory policies</w:t>
      </w:r>
      <w:r w:rsidRPr="00B84E92">
        <w:rPr>
          <w:sz w:val="16"/>
        </w:rPr>
        <w:t xml:space="preserve"> for democratization and peacebuilding.</w:t>
      </w:r>
    </w:p>
    <w:p w14:paraId="53EF6E40" w14:textId="77777777" w:rsidR="00DB3D6B" w:rsidRPr="00B84E92" w:rsidRDefault="00DB3D6B" w:rsidP="00DB3D6B">
      <w:pPr>
        <w:rPr>
          <w:sz w:val="16"/>
        </w:rPr>
      </w:pPr>
      <w:r w:rsidRPr="00B84E92">
        <w:rPr>
          <w:sz w:val="16"/>
        </w:rPr>
        <w:t>Moreover, for these new grounds of critical alternativity to be introduced in practice, knowledge production should be decentered, decolonized, and “de-</w:t>
      </w:r>
      <w:proofErr w:type="spellStart"/>
      <w:r w:rsidRPr="00B84E92">
        <w:rPr>
          <w:sz w:val="16"/>
        </w:rPr>
        <w:t>methodolised</w:t>
      </w:r>
      <w:proofErr w:type="spellEnd"/>
      <w:r w:rsidRPr="00B84E92">
        <w:rPr>
          <w:sz w:val="16"/>
        </w:rPr>
        <w:t xml:space="preserve">” (see Lisle 2014). R. B. J. Walker (2002, 265) has argued that “the key achievement of supposedly alternative and critical literatures over the past two decades has been to open up at least some possibility of asking questions about the location and character of the political.” As elaborated in this study, knowledge production in peace and conflict studies is predominantly based on Western epistemologies, which are shaped by specific cultures of thought, self-perpetuated epistemological superiority, and codified academic practices. Most of the international scholarship on </w:t>
      </w:r>
      <w:proofErr w:type="spellStart"/>
      <w:r w:rsidRPr="00B84E92">
        <w:rPr>
          <w:sz w:val="16"/>
        </w:rPr>
        <w:t>postconflict</w:t>
      </w:r>
      <w:proofErr w:type="spellEnd"/>
      <w:r w:rsidRPr="00B84E92">
        <w:rPr>
          <w:sz w:val="16"/>
        </w:rPr>
        <w:t xml:space="preserve"> societies derives from an unrepresentative body of knowledge, which tries to mediate, deviate, reinterpret, and, consequently, construct a different social reality that is interpreted through different measurements, reference points, and analytical concepts (see Latour 2005). This has greatly limited the possibility </w:t>
      </w:r>
      <w:proofErr w:type="gramStart"/>
      <w:r w:rsidRPr="00B84E92">
        <w:rPr>
          <w:sz w:val="16"/>
        </w:rPr>
        <w:t>for</w:t>
      </w:r>
      <w:proofErr w:type="gramEnd"/>
      <w:r w:rsidRPr="00B84E92">
        <w:rPr>
          <w:sz w:val="16"/>
        </w:rPr>
        <w:t xml:space="preserve"> proposing realizable alternatives. Due to these epistemological anomalies, there are growing calls in scholarship to decolonize knowledge from Eurocentric and Western dominance and instead to pursue more pluralist and particularist modes of knowledge (Smith 2012). For instance, Acharya and Buzan (2010, 2) have argued that IR theory should be “an open domain into which it is not unreasonable to expect non-Westerners to make a contribution at least proportional to the degree that they are involved in its practice.” Similarly, Andrew Hurrell (2016, 151) has proposed that “the pathway to a global IR will need to look beyond ‘IR’ and is likely to require new models for organizing social science research and knowledge production.” Decolonized epistemologies of peace would reverse the order of knowledge, placing the local first and then the regional and international as spatial and ontological scales for understanding peace processes (Visoka 2017). They would not operate in isolation but would engage in shaping global IR knowledge. Therefore, a genuine search for achievable alternatives should try to decolonize peace knowledge from Western and Eurocentric frameworks, interrogate decolonized knowledge and agencies, and explore the joint constitution of international intervention and local resistance (see Smith 2012; Memmi 2006). Local scholars often have rich knowledge, but the primary usage of it is not for instrumental purposes or for transferring and sharing with audiences of outsiders. Local knowledge is very much used to respond to narrow practical and everyday interests and needs and, as such, is embedded in the logic of generating sufficient knowledge to respond to specific circumstances.</w:t>
      </w:r>
    </w:p>
    <w:p w14:paraId="23657F98" w14:textId="77777777" w:rsidR="00DB3D6B" w:rsidRPr="00B84E92" w:rsidRDefault="00DB3D6B" w:rsidP="00DB3D6B">
      <w:pPr>
        <w:rPr>
          <w:sz w:val="16"/>
        </w:rPr>
      </w:pPr>
      <w:r w:rsidRPr="00B84E92">
        <w:rPr>
          <w:sz w:val="16"/>
        </w:rPr>
        <w:t xml:space="preserve">In the context of peacebuilding, as examined in this article, generating alternatives from the ground up has the potential to bring about more sustainable forms of peace and reconciliation for groups and societies affected by violent conflict. Situated alternatives for emancipatory peace are more prone to avoiding co-optation by positivist and problem-solving epistemic predators, resulting thus in developing </w:t>
      </w:r>
      <w:proofErr w:type="spellStart"/>
      <w:r w:rsidRPr="00B84E92">
        <w:rPr>
          <w:sz w:val="16"/>
        </w:rPr>
        <w:t>pluriversal</w:t>
      </w:r>
      <w:proofErr w:type="spellEnd"/>
      <w:r w:rsidRPr="00B84E92">
        <w:rPr>
          <w:sz w:val="16"/>
        </w:rPr>
        <w:t xml:space="preserve"> political and peace orders beyond liberal peacebuilding and other Eurocentric impositions. From this situated perspective, emancipation could take the shape of “the transformation of structures and relationships of vulnerability through localized political action, aimed at the creation of spaces in people's lives so that they are enabled to make decisions and act beyond mere survival” (Basu and Nunes 2013, 69). </w:t>
      </w:r>
      <w:r w:rsidRPr="009523D9">
        <w:rPr>
          <w:rStyle w:val="StyleUnderline"/>
          <w:highlight w:val="cyan"/>
        </w:rPr>
        <w:t xml:space="preserve">Emancipatory alternatives </w:t>
      </w:r>
      <w:r w:rsidRPr="009523D9">
        <w:rPr>
          <w:rStyle w:val="Emphasis"/>
          <w:highlight w:val="cyan"/>
        </w:rPr>
        <w:t>would not be universal</w:t>
      </w:r>
      <w:r w:rsidRPr="00B84E92">
        <w:rPr>
          <w:rStyle w:val="StyleUnderline"/>
        </w:rPr>
        <w:t xml:space="preserve"> in their applications because </w:t>
      </w:r>
      <w:r w:rsidRPr="009523D9">
        <w:rPr>
          <w:rStyle w:val="StyleUnderline"/>
          <w:highlight w:val="cyan"/>
        </w:rPr>
        <w:t xml:space="preserve">such an attempt is </w:t>
      </w:r>
      <w:r w:rsidRPr="009523D9">
        <w:rPr>
          <w:rStyle w:val="Emphasis"/>
          <w:highlight w:val="cyan"/>
        </w:rPr>
        <w:t>not viable</w:t>
      </w:r>
      <w:r w:rsidRPr="00B84E92">
        <w:rPr>
          <w:sz w:val="16"/>
        </w:rPr>
        <w:t xml:space="preserve">. Rather </w:t>
      </w:r>
      <w:r w:rsidRPr="009523D9">
        <w:rPr>
          <w:rStyle w:val="StyleUnderline"/>
          <w:highlight w:val="cyan"/>
        </w:rPr>
        <w:t>the focus should be</w:t>
      </w:r>
      <w:r w:rsidRPr="00B84E92">
        <w:rPr>
          <w:rStyle w:val="StyleUnderline"/>
        </w:rPr>
        <w:t xml:space="preserve"> on searching for </w:t>
      </w:r>
      <w:r w:rsidRPr="009523D9">
        <w:rPr>
          <w:rStyle w:val="Emphasis"/>
          <w:highlight w:val="cyan"/>
        </w:rPr>
        <w:t>practical</w:t>
      </w:r>
      <w:r w:rsidRPr="00043A89">
        <w:rPr>
          <w:rStyle w:val="Emphasis"/>
        </w:rPr>
        <w:t xml:space="preserve"> emancipatory </w:t>
      </w:r>
      <w:r w:rsidRPr="009523D9">
        <w:rPr>
          <w:rStyle w:val="Emphasis"/>
          <w:highlight w:val="cyan"/>
        </w:rPr>
        <w:t>possibilities</w:t>
      </w:r>
      <w:r w:rsidRPr="009523D9">
        <w:rPr>
          <w:rStyle w:val="StyleUnderline"/>
          <w:highlight w:val="cyan"/>
        </w:rPr>
        <w:t xml:space="preserve"> within a </w:t>
      </w:r>
      <w:r w:rsidRPr="009523D9">
        <w:rPr>
          <w:rStyle w:val="Emphasis"/>
          <w:highlight w:val="cyan"/>
        </w:rPr>
        <w:t>given context</w:t>
      </w:r>
      <w:r w:rsidRPr="00B84E92">
        <w:rPr>
          <w:sz w:val="16"/>
        </w:rPr>
        <w:t xml:space="preserve">, time, space, and place (see Fierke 2007, 24). In other words, </w:t>
      </w:r>
      <w:r w:rsidRPr="00B84E92">
        <w:rPr>
          <w:rStyle w:val="StyleUnderline"/>
        </w:rPr>
        <w:t xml:space="preserve">critiques with an adequate dose of alternativity are more likely to generate </w:t>
      </w:r>
      <w:r w:rsidRPr="00043A89">
        <w:rPr>
          <w:rStyle w:val="Emphasis"/>
        </w:rPr>
        <w:t>globally understandable</w:t>
      </w:r>
      <w:r w:rsidRPr="00B84E92">
        <w:rPr>
          <w:rStyle w:val="StyleUnderline"/>
        </w:rPr>
        <w:t xml:space="preserve"> and </w:t>
      </w:r>
      <w:r w:rsidRPr="00043A89">
        <w:rPr>
          <w:rStyle w:val="Emphasis"/>
        </w:rPr>
        <w:t>locally impactful knowledge</w:t>
      </w:r>
      <w:r w:rsidRPr="00B84E92">
        <w:rPr>
          <w:sz w:val="16"/>
        </w:rPr>
        <w:t xml:space="preserve">. Nevertheless, </w:t>
      </w:r>
      <w:r w:rsidRPr="00B84E92">
        <w:rPr>
          <w:rStyle w:val="StyleUnderline"/>
        </w:rPr>
        <w:t>alternativity does not necessarily have to be predicated on</w:t>
      </w:r>
      <w:r w:rsidRPr="00B84E92">
        <w:rPr>
          <w:sz w:val="16"/>
        </w:rPr>
        <w:t xml:space="preserve"> representative </w:t>
      </w:r>
      <w:r w:rsidRPr="00043A89">
        <w:rPr>
          <w:rStyle w:val="Emphasis"/>
        </w:rPr>
        <w:t>views</w:t>
      </w:r>
      <w:r w:rsidRPr="00B84E92">
        <w:rPr>
          <w:rStyle w:val="StyleUnderline"/>
        </w:rPr>
        <w:t xml:space="preserve"> of the world—it can also be a by-product of performing</w:t>
      </w:r>
      <w:r w:rsidRPr="00B84E92">
        <w:rPr>
          <w:sz w:val="16"/>
        </w:rPr>
        <w:t xml:space="preserve"> hope and </w:t>
      </w:r>
      <w:r w:rsidRPr="00043A89">
        <w:rPr>
          <w:rStyle w:val="Emphasis"/>
        </w:rPr>
        <w:t>imagined possibilities</w:t>
      </w:r>
      <w:r w:rsidRPr="00B84E92">
        <w:rPr>
          <w:rStyle w:val="StyleUnderline"/>
        </w:rPr>
        <w:t xml:space="preserve"> in global politics</w:t>
      </w:r>
      <w:r w:rsidRPr="00B84E92">
        <w:rPr>
          <w:sz w:val="16"/>
        </w:rPr>
        <w:t xml:space="preserve">. Shapiro (2013, xiv) argues that critical thinking helps to “create the conditions of possibility for imaging alternative worlds.” That said, as the purpose of critical theory is emancipatory change, any alternative theoretical and empirical observation in service of improving the human conditions should generate a morally and practically acceptable standpoint. Because any attempt to establish an alternative interpretation inevitably “empowers a particular social and political standpoint” (Price and Reus-Smit 1998, 261). According to Ní </w:t>
      </w:r>
      <w:proofErr w:type="spellStart"/>
      <w:r w:rsidRPr="00B84E92">
        <w:rPr>
          <w:sz w:val="16"/>
        </w:rPr>
        <w:t>Mhurchú</w:t>
      </w:r>
      <w:proofErr w:type="spellEnd"/>
      <w:r w:rsidRPr="00B84E92">
        <w:rPr>
          <w:sz w:val="16"/>
        </w:rPr>
        <w:t xml:space="preserve"> and Shindo (2016, 5), “critique can help us to develop different ways of talking about, evaluating, doing and interrogating the changing nature of politics, relations and experiences of the international in a </w:t>
      </w:r>
      <w:proofErr w:type="spellStart"/>
      <w:r w:rsidRPr="00B84E92">
        <w:rPr>
          <w:sz w:val="16"/>
        </w:rPr>
        <w:t>globalising</w:t>
      </w:r>
      <w:proofErr w:type="spellEnd"/>
      <w:r w:rsidRPr="00B84E92">
        <w:rPr>
          <w:sz w:val="16"/>
        </w:rPr>
        <w:t xml:space="preserve"> world.” Hence, critique is inevitably implicated in world-making and, with a much clearer understanding of alternativity, can steer the thrust for world-changing in a more emancipatory, just, and inclusive direction.</w:t>
      </w:r>
    </w:p>
    <w:p w14:paraId="07DCA4BE" w14:textId="77777777" w:rsidR="00DB3D6B" w:rsidRDefault="00DB3D6B" w:rsidP="00DB3D6B">
      <w:pPr>
        <w:rPr>
          <w:sz w:val="16"/>
        </w:rPr>
      </w:pPr>
      <w:r w:rsidRPr="00B84E92">
        <w:rPr>
          <w:sz w:val="16"/>
        </w:rPr>
        <w:t>Conclusion</w:t>
      </w:r>
    </w:p>
    <w:p w14:paraId="36A8BB2E" w14:textId="77777777" w:rsidR="00DB3D6B" w:rsidRDefault="00DB3D6B" w:rsidP="00DB3D6B">
      <w:pPr>
        <w:rPr>
          <w:sz w:val="16"/>
        </w:rPr>
      </w:pPr>
    </w:p>
    <w:p w14:paraId="0221A95C" w14:textId="77777777" w:rsidR="00DB3D6B" w:rsidRPr="00B84E92" w:rsidRDefault="00DB3D6B" w:rsidP="00DB3D6B">
      <w:pPr>
        <w:rPr>
          <w:sz w:val="16"/>
        </w:rPr>
      </w:pPr>
    </w:p>
    <w:p w14:paraId="606AD323" w14:textId="77777777" w:rsidR="00DB3D6B" w:rsidRPr="00B84E92" w:rsidRDefault="00DB3D6B" w:rsidP="00DB3D6B">
      <w:pPr>
        <w:rPr>
          <w:sz w:val="16"/>
        </w:rPr>
      </w:pPr>
      <w:r w:rsidRPr="00B84E92">
        <w:rPr>
          <w:rStyle w:val="StyleUnderline"/>
        </w:rPr>
        <w:t xml:space="preserve">Emancipation is a central feature of critical IR debates, but scholars often </w:t>
      </w:r>
      <w:r w:rsidRPr="00043A89">
        <w:rPr>
          <w:rStyle w:val="Emphasis"/>
        </w:rPr>
        <w:t>fail to develop alternatives</w:t>
      </w:r>
      <w:r w:rsidRPr="00B84E92">
        <w:rPr>
          <w:rStyle w:val="StyleUnderline"/>
        </w:rPr>
        <w:t xml:space="preserve"> or </w:t>
      </w:r>
      <w:r w:rsidRPr="00043A89">
        <w:rPr>
          <w:rStyle w:val="Emphasis"/>
        </w:rPr>
        <w:t>solutions</w:t>
      </w:r>
      <w:r w:rsidRPr="00B84E92">
        <w:rPr>
          <w:rStyle w:val="StyleUnderline"/>
        </w:rPr>
        <w:t xml:space="preserve"> </w:t>
      </w:r>
      <w:proofErr w:type="gramStart"/>
      <w:r w:rsidRPr="00B84E92">
        <w:rPr>
          <w:rStyle w:val="StyleUnderline"/>
        </w:rPr>
        <w:t>achieving</w:t>
      </w:r>
      <w:proofErr w:type="gramEnd"/>
      <w:r w:rsidRPr="00B84E92">
        <w:rPr>
          <w:rStyle w:val="StyleUnderline"/>
        </w:rPr>
        <w:t xml:space="preserve"> emancipation in practice</w:t>
      </w:r>
      <w:r w:rsidRPr="00B84E92">
        <w:rPr>
          <w:sz w:val="16"/>
        </w:rPr>
        <w:t xml:space="preserve">. This article has examined the relationship between criticality and alternativity in IR </w:t>
      </w:r>
      <w:proofErr w:type="gramStart"/>
      <w:r w:rsidRPr="00B84E92">
        <w:rPr>
          <w:sz w:val="16"/>
        </w:rPr>
        <w:t>in order to</w:t>
      </w:r>
      <w:proofErr w:type="gramEnd"/>
      <w:r w:rsidRPr="00B84E92">
        <w:rPr>
          <w:sz w:val="16"/>
        </w:rPr>
        <w:t xml:space="preserve"> shed light on some of the most contested issues of critical theory, namely, the epistemological pathways for identifying the inconsistencies and flaws in existing knowledge and practices and the extent to which critical knowledge should generate alternative emancipatory possibilities. The article </w:t>
      </w:r>
      <w:proofErr w:type="gramStart"/>
      <w:r w:rsidRPr="00B84E92">
        <w:rPr>
          <w:sz w:val="16"/>
        </w:rPr>
        <w:t>has argued</w:t>
      </w:r>
      <w:proofErr w:type="gramEnd"/>
      <w:r w:rsidRPr="00B84E92">
        <w:rPr>
          <w:sz w:val="16"/>
        </w:rPr>
        <w:t xml:space="preserve"> that alternativity provides an opportunity for critical scholars to remain relevant without being affiliated with positivist </w:t>
      </w:r>
      <w:proofErr w:type="gramStart"/>
      <w:r w:rsidRPr="00B84E92">
        <w:rPr>
          <w:sz w:val="16"/>
        </w:rPr>
        <w:t>logics</w:t>
      </w:r>
      <w:proofErr w:type="gramEnd"/>
      <w:r w:rsidRPr="00B84E92">
        <w:rPr>
          <w:sz w:val="16"/>
        </w:rPr>
        <w:t xml:space="preserve"> of inquiry. In unpacking the conceptual contours, the article first explored how different branches of critical IR engage with the episteme of alternativity. The analysis found that although alternativity is often affiliated with problem-solving epistemologies, it has played a major role in shaping critical knowledge in IR. While this is acknowledged and endorsed at the epistemological level by a branch of critical scholars who engage in normative and reconstructive modes of critique, other scholars embedded in deconstructive modes of critique have disregarded the merits of alternativity in IR. The article has argued </w:t>
      </w:r>
      <w:proofErr w:type="gramStart"/>
      <w:r w:rsidRPr="00B84E92">
        <w:rPr>
          <w:sz w:val="16"/>
        </w:rPr>
        <w:t>that,</w:t>
      </w:r>
      <w:proofErr w:type="gramEnd"/>
      <w:r w:rsidRPr="00B84E92">
        <w:rPr>
          <w:sz w:val="16"/>
        </w:rPr>
        <w:t xml:space="preserve"> </w:t>
      </w:r>
      <w:r w:rsidRPr="00043A89">
        <w:rPr>
          <w:rStyle w:val="Emphasis"/>
        </w:rPr>
        <w:t>contrary</w:t>
      </w:r>
      <w:r w:rsidRPr="00B84E92">
        <w:rPr>
          <w:rStyle w:val="StyleUnderline"/>
        </w:rPr>
        <w:t xml:space="preserve"> to what is often assumed, </w:t>
      </w:r>
      <w:r w:rsidRPr="009523D9">
        <w:rPr>
          <w:rStyle w:val="StyleUnderline"/>
          <w:highlight w:val="cyan"/>
        </w:rPr>
        <w:t xml:space="preserve">alternativity is </w:t>
      </w:r>
      <w:r w:rsidRPr="009523D9">
        <w:rPr>
          <w:rStyle w:val="Emphasis"/>
          <w:highlight w:val="cyan"/>
        </w:rPr>
        <w:t>not incompatible</w:t>
      </w:r>
      <w:r w:rsidRPr="009523D9">
        <w:rPr>
          <w:rStyle w:val="StyleUnderline"/>
          <w:highlight w:val="cyan"/>
        </w:rPr>
        <w:t xml:space="preserve"> with</w:t>
      </w:r>
      <w:r w:rsidRPr="00B84E92">
        <w:rPr>
          <w:sz w:val="16"/>
        </w:rPr>
        <w:t xml:space="preserve"> deconstructive or reconstructive </w:t>
      </w:r>
      <w:r w:rsidRPr="009523D9">
        <w:rPr>
          <w:rStyle w:val="StyleUnderline"/>
          <w:highlight w:val="cyan"/>
        </w:rPr>
        <w:t>critiques</w:t>
      </w:r>
      <w:r w:rsidRPr="00B84E92">
        <w:rPr>
          <w:rStyle w:val="StyleUnderline"/>
        </w:rPr>
        <w:t xml:space="preserve"> across different subdisciplines of IR. </w:t>
      </w:r>
      <w:r w:rsidRPr="009523D9">
        <w:rPr>
          <w:rStyle w:val="StyleUnderline"/>
          <w:highlight w:val="cyan"/>
        </w:rPr>
        <w:t>Yet critical</w:t>
      </w:r>
      <w:r w:rsidRPr="00B84E92">
        <w:rPr>
          <w:rStyle w:val="StyleUnderline"/>
        </w:rPr>
        <w:t xml:space="preserve"> IR </w:t>
      </w:r>
      <w:r w:rsidRPr="009523D9">
        <w:rPr>
          <w:rStyle w:val="StyleUnderline"/>
          <w:highlight w:val="cyan"/>
        </w:rPr>
        <w:t>debates</w:t>
      </w:r>
      <w:r w:rsidRPr="00B84E92">
        <w:rPr>
          <w:sz w:val="16"/>
        </w:rPr>
        <w:t xml:space="preserve">, which have now become the new mainstream in IR, </w:t>
      </w:r>
      <w:r w:rsidRPr="00B84E92">
        <w:rPr>
          <w:rStyle w:val="StyleUnderline"/>
        </w:rPr>
        <w:t xml:space="preserve">have </w:t>
      </w:r>
      <w:r w:rsidRPr="00043A89">
        <w:rPr>
          <w:rStyle w:val="Emphasis"/>
        </w:rPr>
        <w:t>failed to engage</w:t>
      </w:r>
      <w:r w:rsidRPr="00B84E92">
        <w:rPr>
          <w:rStyle w:val="StyleUnderline"/>
        </w:rPr>
        <w:t xml:space="preserve"> with the episteme of alternativity in a more empirical and practical sense. They </w:t>
      </w:r>
      <w:r w:rsidRPr="009523D9">
        <w:rPr>
          <w:rStyle w:val="StyleUnderline"/>
          <w:highlight w:val="cyan"/>
        </w:rPr>
        <w:t xml:space="preserve">preach emancipation but </w:t>
      </w:r>
      <w:r w:rsidRPr="009523D9">
        <w:rPr>
          <w:rStyle w:val="Emphasis"/>
          <w:highlight w:val="cyan"/>
        </w:rPr>
        <w:t>fail to develop tangible</w:t>
      </w:r>
      <w:r w:rsidRPr="00043A89">
        <w:rPr>
          <w:rStyle w:val="Emphasis"/>
        </w:rPr>
        <w:t xml:space="preserve"> emancipatory </w:t>
      </w:r>
      <w:r w:rsidRPr="009523D9">
        <w:rPr>
          <w:rStyle w:val="Emphasis"/>
          <w:highlight w:val="cyan"/>
        </w:rPr>
        <w:t>alternatives</w:t>
      </w:r>
      <w:r w:rsidRPr="00B84E92">
        <w:rPr>
          <w:sz w:val="16"/>
        </w:rPr>
        <w:t>.</w:t>
      </w:r>
    </w:p>
    <w:p w14:paraId="7D32BFB4" w14:textId="77777777" w:rsidR="00DB3D6B" w:rsidRPr="00B84E92" w:rsidRDefault="00DB3D6B" w:rsidP="00DB3D6B">
      <w:pPr>
        <w:rPr>
          <w:sz w:val="16"/>
        </w:rPr>
      </w:pPr>
      <w:r w:rsidRPr="00B84E92">
        <w:rPr>
          <w:sz w:val="16"/>
        </w:rPr>
        <w:t xml:space="preserve">As a result, there is a growing realization that, </w:t>
      </w:r>
      <w:r w:rsidRPr="00B84E92">
        <w:rPr>
          <w:rStyle w:val="StyleUnderline"/>
        </w:rPr>
        <w:t>without tangible alternativity</w:t>
      </w:r>
      <w:r w:rsidRPr="00B84E92">
        <w:rPr>
          <w:sz w:val="16"/>
        </w:rPr>
        <w:t xml:space="preserve">, </w:t>
      </w:r>
      <w:r w:rsidRPr="00B84E92">
        <w:rPr>
          <w:rStyle w:val="StyleUnderline"/>
        </w:rPr>
        <w:t xml:space="preserve">critical </w:t>
      </w:r>
      <w:r w:rsidRPr="009523D9">
        <w:rPr>
          <w:rStyle w:val="StyleUnderline"/>
          <w:highlight w:val="cyan"/>
        </w:rPr>
        <w:t xml:space="preserve">theory risks </w:t>
      </w:r>
      <w:r w:rsidRPr="009523D9">
        <w:rPr>
          <w:rStyle w:val="Emphasis"/>
          <w:highlight w:val="cyan"/>
        </w:rPr>
        <w:t>losing its</w:t>
      </w:r>
      <w:r w:rsidRPr="00043A89">
        <w:rPr>
          <w:rStyle w:val="Emphasis"/>
        </w:rPr>
        <w:t xml:space="preserve"> normative </w:t>
      </w:r>
      <w:r w:rsidRPr="002C7D42">
        <w:rPr>
          <w:rStyle w:val="Emphasis"/>
        </w:rPr>
        <w:t>impetus</w:t>
      </w:r>
      <w:r w:rsidRPr="002C7D42">
        <w:rPr>
          <w:rStyle w:val="StyleUnderline"/>
        </w:rPr>
        <w:t xml:space="preserve"> and</w:t>
      </w:r>
      <w:r w:rsidRPr="00B84E92">
        <w:rPr>
          <w:rStyle w:val="StyleUnderline"/>
        </w:rPr>
        <w:t xml:space="preserve"> its </w:t>
      </w:r>
      <w:r w:rsidRPr="009523D9">
        <w:rPr>
          <w:rStyle w:val="Emphasis"/>
          <w:highlight w:val="cyan"/>
        </w:rPr>
        <w:t>ethical</w:t>
      </w:r>
      <w:r w:rsidRPr="00B84E92">
        <w:rPr>
          <w:rStyle w:val="StyleUnderline"/>
        </w:rPr>
        <w:t xml:space="preserve"> and </w:t>
      </w:r>
      <w:r w:rsidRPr="00043A89">
        <w:rPr>
          <w:rStyle w:val="Emphasis"/>
        </w:rPr>
        <w:t xml:space="preserve">emancipatory </w:t>
      </w:r>
      <w:r w:rsidRPr="009523D9">
        <w:rPr>
          <w:rStyle w:val="Emphasis"/>
          <w:highlight w:val="cyan"/>
        </w:rPr>
        <w:t>commitment</w:t>
      </w:r>
      <w:r w:rsidRPr="00B84E92">
        <w:rPr>
          <w:rStyle w:val="StyleUnderline"/>
        </w:rPr>
        <w:t>, potentially becoming a post</w:t>
      </w:r>
      <w:r>
        <w:rPr>
          <w:rStyle w:val="StyleUnderline"/>
        </w:rPr>
        <w:t>-</w:t>
      </w:r>
      <w:r w:rsidRPr="00B84E92">
        <w:rPr>
          <w:rStyle w:val="StyleUnderline"/>
        </w:rPr>
        <w:t xml:space="preserve">epistemological vocation </w:t>
      </w:r>
      <w:r w:rsidRPr="00043A89">
        <w:rPr>
          <w:rStyle w:val="Emphasis"/>
        </w:rPr>
        <w:t>without politics</w:t>
      </w:r>
      <w:r w:rsidRPr="00B84E92">
        <w:rPr>
          <w:sz w:val="16"/>
        </w:rPr>
        <w:t xml:space="preserve">. </w:t>
      </w:r>
      <w:r w:rsidRPr="00B84E92">
        <w:rPr>
          <w:rStyle w:val="StyleUnderline"/>
        </w:rPr>
        <w:t xml:space="preserve">Critical </w:t>
      </w:r>
      <w:r w:rsidRPr="009523D9">
        <w:rPr>
          <w:rStyle w:val="StyleUnderline"/>
          <w:highlight w:val="cyan"/>
        </w:rPr>
        <w:t>knowledge</w:t>
      </w:r>
      <w:r w:rsidRPr="00B84E92">
        <w:rPr>
          <w:rStyle w:val="StyleUnderline"/>
        </w:rPr>
        <w:t xml:space="preserve"> without a dose of alternativity </w:t>
      </w:r>
      <w:r w:rsidRPr="009523D9">
        <w:rPr>
          <w:rStyle w:val="StyleUnderline"/>
          <w:highlight w:val="cyan"/>
        </w:rPr>
        <w:t xml:space="preserve">may </w:t>
      </w:r>
      <w:r w:rsidRPr="009523D9">
        <w:rPr>
          <w:rStyle w:val="Emphasis"/>
          <w:highlight w:val="cyan"/>
        </w:rPr>
        <w:t>examine the causes</w:t>
      </w:r>
      <w:r w:rsidRPr="00B84E92">
        <w:rPr>
          <w:rStyle w:val="StyleUnderline"/>
        </w:rPr>
        <w:t xml:space="preserve"> and </w:t>
      </w:r>
      <w:r w:rsidRPr="00043A89">
        <w:rPr>
          <w:rStyle w:val="Emphasis"/>
        </w:rPr>
        <w:t>consequences</w:t>
      </w:r>
      <w:r w:rsidRPr="00B84E92">
        <w:rPr>
          <w:rStyle w:val="StyleUnderline"/>
        </w:rPr>
        <w:t xml:space="preserve"> of subject matters </w:t>
      </w:r>
      <w:r w:rsidRPr="009523D9">
        <w:rPr>
          <w:rStyle w:val="StyleUnderline"/>
          <w:highlight w:val="cyan"/>
        </w:rPr>
        <w:t>but</w:t>
      </w:r>
      <w:r w:rsidRPr="00B84E92">
        <w:rPr>
          <w:rStyle w:val="StyleUnderline"/>
        </w:rPr>
        <w:t xml:space="preserve"> could </w:t>
      </w:r>
      <w:r w:rsidRPr="009523D9">
        <w:rPr>
          <w:rStyle w:val="Emphasis"/>
          <w:highlight w:val="cyan"/>
        </w:rPr>
        <w:t>fall short</w:t>
      </w:r>
      <w:r w:rsidRPr="009523D9">
        <w:rPr>
          <w:rStyle w:val="StyleUnderline"/>
          <w:highlight w:val="cyan"/>
        </w:rPr>
        <w:t xml:space="preserve"> of reaching out to the</w:t>
      </w:r>
      <w:r w:rsidRPr="00B84E92">
        <w:rPr>
          <w:rStyle w:val="StyleUnderline"/>
        </w:rPr>
        <w:t xml:space="preserve"> wider </w:t>
      </w:r>
      <w:r w:rsidRPr="009523D9">
        <w:rPr>
          <w:rStyle w:val="StyleUnderline"/>
          <w:highlight w:val="cyan"/>
        </w:rPr>
        <w:t>policy community</w:t>
      </w:r>
      <w:r w:rsidRPr="00B84E92">
        <w:rPr>
          <w:rStyle w:val="StyleUnderline"/>
        </w:rPr>
        <w:t xml:space="preserve"> and the affected subjects where power relations reside</w:t>
      </w:r>
      <w:r w:rsidRPr="00B84E92">
        <w:rPr>
          <w:sz w:val="16"/>
        </w:rPr>
        <w:t xml:space="preserve">, thus </w:t>
      </w:r>
      <w:r w:rsidRPr="009523D9">
        <w:rPr>
          <w:rStyle w:val="Emphasis"/>
          <w:highlight w:val="cyan"/>
        </w:rPr>
        <w:t>missing the opportunity</w:t>
      </w:r>
      <w:r w:rsidRPr="009523D9">
        <w:rPr>
          <w:rStyle w:val="StyleUnderline"/>
          <w:highlight w:val="cyan"/>
        </w:rPr>
        <w:t xml:space="preserve"> to transform the</w:t>
      </w:r>
      <w:r w:rsidRPr="00B84E92">
        <w:rPr>
          <w:sz w:val="16"/>
        </w:rPr>
        <w:t xml:space="preserve"> structural, discursive, and performative </w:t>
      </w:r>
      <w:r w:rsidRPr="009523D9">
        <w:rPr>
          <w:rStyle w:val="StyleUnderline"/>
          <w:highlight w:val="cyan"/>
        </w:rPr>
        <w:t>practices that reproduce violence</w:t>
      </w:r>
      <w:r w:rsidRPr="00B84E92">
        <w:rPr>
          <w:rStyle w:val="StyleUnderline"/>
        </w:rPr>
        <w:t>, inequality, and injustice</w:t>
      </w:r>
      <w:r w:rsidRPr="00B84E92">
        <w:rPr>
          <w:sz w:val="16"/>
        </w:rPr>
        <w:t xml:space="preserve"> on human and nonhuman ecology. To bridge this epistemological gap, the analysis in the second part of this article examined how alternativity features in peace and conflict studies, a disciplinary field known for adding normative, empirical, and practical </w:t>
      </w:r>
      <w:proofErr w:type="gramStart"/>
      <w:r w:rsidRPr="00B84E92">
        <w:rPr>
          <w:sz w:val="16"/>
        </w:rPr>
        <w:t>substance</w:t>
      </w:r>
      <w:proofErr w:type="gramEnd"/>
      <w:r w:rsidRPr="00B84E92">
        <w:rPr>
          <w:sz w:val="16"/>
        </w:rPr>
        <w:t xml:space="preserve"> to critical IR debates. The analysis offered a conceptual scoping of three modes of critique and alternativity in peace and conflict studies. The three modes of critique showed that </w:t>
      </w:r>
      <w:r w:rsidRPr="00B84E92">
        <w:rPr>
          <w:rStyle w:val="StyleUnderline"/>
        </w:rPr>
        <w:t>a conjunction between criticality and alternativity is possible</w:t>
      </w:r>
      <w:r w:rsidRPr="00B84E92">
        <w:rPr>
          <w:sz w:val="16"/>
        </w:rPr>
        <w:t xml:space="preserve"> and that it is necessary to renew the practical and emancipatory potential of critical theory in IR. The three modes of alternativity in peace and conflict studies expose a spectrum of different critiques, ranging from those perspectives that disengage completely </w:t>
      </w:r>
      <w:proofErr w:type="gramStart"/>
      <w:r w:rsidRPr="00B84E92">
        <w:rPr>
          <w:sz w:val="16"/>
        </w:rPr>
        <w:t>from conceptual and empirical alternatives,</w:t>
      </w:r>
      <w:proofErr w:type="gramEnd"/>
      <w:r w:rsidRPr="00B84E92">
        <w:rPr>
          <w:sz w:val="16"/>
        </w:rPr>
        <w:t xml:space="preserve"> to more pragmatic and prescriptive approaches.</w:t>
      </w:r>
    </w:p>
    <w:p w14:paraId="1EF15301" w14:textId="77777777" w:rsidR="00DB3D6B" w:rsidRPr="00B84E92" w:rsidRDefault="00DB3D6B" w:rsidP="00DB3D6B">
      <w:pPr>
        <w:rPr>
          <w:sz w:val="16"/>
        </w:rPr>
      </w:pPr>
      <w:r w:rsidRPr="00B84E92">
        <w:rPr>
          <w:rStyle w:val="StyleUnderline"/>
        </w:rPr>
        <w:t>Critique-without-alternative</w:t>
      </w:r>
      <w:r w:rsidRPr="00B84E92">
        <w:rPr>
          <w:sz w:val="16"/>
        </w:rPr>
        <w:t xml:space="preserve"> represents one strand, which </w:t>
      </w:r>
      <w:r w:rsidRPr="00B84E92">
        <w:rPr>
          <w:rStyle w:val="StyleUnderline"/>
        </w:rPr>
        <w:t xml:space="preserve">tends to </w:t>
      </w:r>
      <w:r w:rsidRPr="00043A89">
        <w:rPr>
          <w:rStyle w:val="Emphasis"/>
        </w:rPr>
        <w:t>avoid</w:t>
      </w:r>
      <w:r w:rsidRPr="00B84E92">
        <w:rPr>
          <w:rStyle w:val="StyleUnderline"/>
        </w:rPr>
        <w:t xml:space="preserve"> offering normative and practical alternatives to their critical reflections aimed at maintaining the conservative and radical impetus of critical theory and </w:t>
      </w:r>
      <w:r w:rsidRPr="002C7D42">
        <w:rPr>
          <w:rStyle w:val="Emphasis"/>
        </w:rPr>
        <w:t>dissociating</w:t>
      </w:r>
      <w:r w:rsidRPr="002C7D42">
        <w:rPr>
          <w:rStyle w:val="StyleUnderline"/>
        </w:rPr>
        <w:t xml:space="preserve"> from problem-solving and policy-relevant methods of inquiry. This mode of critique</w:t>
      </w:r>
      <w:r w:rsidRPr="002C7D42">
        <w:rPr>
          <w:sz w:val="16"/>
        </w:rPr>
        <w:t xml:space="preserve"> is committed to revealing the weaknesses of peacebuilding interventions but </w:t>
      </w:r>
      <w:r w:rsidRPr="002C7D42">
        <w:rPr>
          <w:rStyle w:val="Emphasis"/>
        </w:rPr>
        <w:t>refuses</w:t>
      </w:r>
      <w:r w:rsidRPr="002C7D42">
        <w:rPr>
          <w:rStyle w:val="StyleUnderline"/>
        </w:rPr>
        <w:t xml:space="preserve"> to offer any emancipatory and practical alternative</w:t>
      </w:r>
      <w:r w:rsidRPr="00B84E92">
        <w:rPr>
          <w:sz w:val="16"/>
        </w:rPr>
        <w:t xml:space="preserve"> on how to build sustainable peace after violent conflict. If the end goal of critical perspectives is achieving emancipation, then </w:t>
      </w:r>
      <w:r w:rsidRPr="009523D9">
        <w:rPr>
          <w:rStyle w:val="StyleUnderline"/>
          <w:highlight w:val="cyan"/>
        </w:rPr>
        <w:t xml:space="preserve">critique should </w:t>
      </w:r>
      <w:r w:rsidRPr="009523D9">
        <w:rPr>
          <w:rStyle w:val="Emphasis"/>
          <w:highlight w:val="cyan"/>
        </w:rPr>
        <w:t>not only</w:t>
      </w:r>
      <w:r w:rsidRPr="009523D9">
        <w:rPr>
          <w:rStyle w:val="StyleUnderline"/>
          <w:highlight w:val="cyan"/>
        </w:rPr>
        <w:t xml:space="preserve"> be</w:t>
      </w:r>
      <w:r w:rsidRPr="00B84E92">
        <w:rPr>
          <w:rStyle w:val="StyleUnderline"/>
        </w:rPr>
        <w:t xml:space="preserve"> directed toward </w:t>
      </w:r>
      <w:r w:rsidRPr="009523D9">
        <w:rPr>
          <w:rStyle w:val="StyleUnderline"/>
          <w:highlight w:val="cyan"/>
        </w:rPr>
        <w:t>problematizing dominant</w:t>
      </w:r>
      <w:r w:rsidRPr="00B84E92">
        <w:rPr>
          <w:rStyle w:val="StyleUnderline"/>
        </w:rPr>
        <w:t xml:space="preserve"> discourses, practices, and </w:t>
      </w:r>
      <w:r w:rsidRPr="009523D9">
        <w:rPr>
          <w:rStyle w:val="StyleUnderline"/>
          <w:highlight w:val="cyan"/>
        </w:rPr>
        <w:t xml:space="preserve">policies but also needs to </w:t>
      </w:r>
      <w:r w:rsidRPr="009523D9">
        <w:rPr>
          <w:rStyle w:val="Emphasis"/>
          <w:highlight w:val="cyan"/>
        </w:rPr>
        <w:t>envisage</w:t>
      </w:r>
      <w:r w:rsidRPr="00043A89">
        <w:rPr>
          <w:rStyle w:val="Emphasis"/>
        </w:rPr>
        <w:t xml:space="preserve"> political</w:t>
      </w:r>
      <w:r w:rsidRPr="00B84E92">
        <w:rPr>
          <w:rStyle w:val="StyleUnderline"/>
        </w:rPr>
        <w:t xml:space="preserve"> and </w:t>
      </w:r>
      <w:r w:rsidRPr="009523D9">
        <w:rPr>
          <w:rStyle w:val="Emphasis"/>
          <w:highlight w:val="cyan"/>
        </w:rPr>
        <w:t>practical alternatives</w:t>
      </w:r>
      <w:r w:rsidRPr="00B84E92">
        <w:rPr>
          <w:rStyle w:val="StyleUnderline"/>
        </w:rPr>
        <w:t xml:space="preserve"> rooted in ideational and material elements</w:t>
      </w:r>
      <w:r w:rsidRPr="00B84E92">
        <w:rPr>
          <w:sz w:val="16"/>
        </w:rPr>
        <w:t xml:space="preserve">. In turn, </w:t>
      </w:r>
      <w:r w:rsidRPr="009523D9">
        <w:rPr>
          <w:rStyle w:val="StyleUnderline"/>
          <w:highlight w:val="cyan"/>
        </w:rPr>
        <w:t>the lack of an explicit</w:t>
      </w:r>
      <w:r w:rsidRPr="00B84E92">
        <w:rPr>
          <w:rStyle w:val="StyleUnderline"/>
        </w:rPr>
        <w:t xml:space="preserve"> emancipatory </w:t>
      </w:r>
      <w:r w:rsidRPr="009523D9">
        <w:rPr>
          <w:rStyle w:val="StyleUnderline"/>
          <w:highlight w:val="cyan"/>
        </w:rPr>
        <w:t xml:space="preserve">agenda </w:t>
      </w:r>
      <w:r w:rsidRPr="009523D9">
        <w:rPr>
          <w:rStyle w:val="Emphasis"/>
          <w:highlight w:val="cyan"/>
        </w:rPr>
        <w:t>limits their</w:t>
      </w:r>
      <w:r w:rsidRPr="00043A89">
        <w:rPr>
          <w:rStyle w:val="Emphasis"/>
        </w:rPr>
        <w:t xml:space="preserve"> social</w:t>
      </w:r>
      <w:r w:rsidRPr="00B84E92">
        <w:rPr>
          <w:rStyle w:val="StyleUnderline"/>
        </w:rPr>
        <w:t xml:space="preserve"> and </w:t>
      </w:r>
      <w:r w:rsidRPr="00043A89">
        <w:rPr>
          <w:rStyle w:val="Emphasis"/>
        </w:rPr>
        <w:t xml:space="preserve">political </w:t>
      </w:r>
      <w:r w:rsidRPr="009523D9">
        <w:rPr>
          <w:rStyle w:val="Emphasis"/>
          <w:highlight w:val="cyan"/>
        </w:rPr>
        <w:t>impact</w:t>
      </w:r>
      <w:r w:rsidRPr="009523D9">
        <w:rPr>
          <w:rStyle w:val="StyleUnderline"/>
          <w:highlight w:val="cyan"/>
        </w:rPr>
        <w:t xml:space="preserve"> and</w:t>
      </w:r>
      <w:r w:rsidRPr="00B84E92">
        <w:rPr>
          <w:rStyle w:val="StyleUnderline"/>
        </w:rPr>
        <w:t xml:space="preserve"> </w:t>
      </w:r>
      <w:r w:rsidRPr="00043A89">
        <w:rPr>
          <w:rStyle w:val="Emphasis"/>
        </w:rPr>
        <w:t xml:space="preserve">unintentionally </w:t>
      </w:r>
      <w:r w:rsidRPr="009523D9">
        <w:rPr>
          <w:rStyle w:val="Emphasis"/>
          <w:highlight w:val="cyan"/>
        </w:rPr>
        <w:t>validates</w:t>
      </w:r>
      <w:r w:rsidRPr="009523D9">
        <w:rPr>
          <w:rStyle w:val="StyleUnderline"/>
          <w:highlight w:val="cyan"/>
        </w:rPr>
        <w:t xml:space="preserve"> the existing order</w:t>
      </w:r>
      <w:r w:rsidRPr="00B84E92">
        <w:rPr>
          <w:sz w:val="16"/>
        </w:rPr>
        <w:t xml:space="preserve">. In response to this challenge, a new mode of critique has emerged, namely, </w:t>
      </w:r>
      <w:r w:rsidRPr="00B84E92">
        <w:rPr>
          <w:rStyle w:val="StyleUnderline"/>
        </w:rPr>
        <w:t>critique-as-alternative</w:t>
      </w:r>
      <w:r w:rsidRPr="00B84E92">
        <w:rPr>
          <w:sz w:val="16"/>
        </w:rPr>
        <w:t xml:space="preserve">, which exemplifies the optimal approach. Proponents of critique-as-alternative have remained committee to critical analysis, but most importantly, they </w:t>
      </w:r>
      <w:r w:rsidRPr="00B84E92">
        <w:rPr>
          <w:rStyle w:val="StyleUnderline"/>
        </w:rPr>
        <w:t>have taken up the challenge of</w:t>
      </w:r>
      <w:r w:rsidRPr="00B84E92">
        <w:rPr>
          <w:sz w:val="16"/>
        </w:rPr>
        <w:t xml:space="preserve"> offering emancipatory knowledge that has </w:t>
      </w:r>
      <w:r w:rsidRPr="00B84E92">
        <w:rPr>
          <w:rStyle w:val="StyleUnderline"/>
        </w:rPr>
        <w:t>practical relevance</w:t>
      </w:r>
      <w:r w:rsidRPr="00B84E92">
        <w:rPr>
          <w:sz w:val="16"/>
        </w:rPr>
        <w:t xml:space="preserve"> for vulnerable societies in global politics. </w:t>
      </w:r>
      <w:r w:rsidRPr="00B84E92">
        <w:rPr>
          <w:rStyle w:val="StyleUnderline"/>
        </w:rPr>
        <w:t>Their main flaw</w:t>
      </w:r>
      <w:r w:rsidRPr="00B84E92">
        <w:rPr>
          <w:sz w:val="16"/>
        </w:rPr>
        <w:t xml:space="preserve">, however, </w:t>
      </w:r>
      <w:r w:rsidRPr="00B84E92">
        <w:rPr>
          <w:rStyle w:val="StyleUnderline"/>
        </w:rPr>
        <w:t xml:space="preserve">has been their </w:t>
      </w:r>
      <w:r w:rsidRPr="00043A89">
        <w:rPr>
          <w:rStyle w:val="Emphasis"/>
        </w:rPr>
        <w:t>inability to elaborate sufficiently</w:t>
      </w:r>
      <w:r w:rsidRPr="00B84E92">
        <w:rPr>
          <w:rStyle w:val="StyleUnderline"/>
        </w:rPr>
        <w:t xml:space="preserve"> their practical and emancipatory alternatives</w:t>
      </w:r>
      <w:r w:rsidRPr="00B84E92">
        <w:rPr>
          <w:sz w:val="16"/>
        </w:rPr>
        <w:t xml:space="preserve">—a flaw that has </w:t>
      </w:r>
      <w:proofErr w:type="gramStart"/>
      <w:r w:rsidRPr="00B84E92">
        <w:rPr>
          <w:sz w:val="16"/>
        </w:rPr>
        <w:t>opened up</w:t>
      </w:r>
      <w:proofErr w:type="gramEnd"/>
      <w:r w:rsidRPr="00B84E92">
        <w:rPr>
          <w:sz w:val="16"/>
        </w:rPr>
        <w:t xml:space="preserve"> space for epistemic contestation and policy co-optation. Finally, the third mode </w:t>
      </w:r>
      <w:proofErr w:type="gramStart"/>
      <w:r w:rsidRPr="00B84E92">
        <w:rPr>
          <w:sz w:val="16"/>
        </w:rPr>
        <w:t>of critique—</w:t>
      </w:r>
      <w:proofErr w:type="gramEnd"/>
      <w:r w:rsidRPr="00B84E92">
        <w:rPr>
          <w:sz w:val="16"/>
        </w:rPr>
        <w:t>critique-with-</w:t>
      </w:r>
      <w:proofErr w:type="gramStart"/>
      <w:r w:rsidRPr="00B84E92">
        <w:rPr>
          <w:sz w:val="16"/>
        </w:rPr>
        <w:t>alternative—</w:t>
      </w:r>
      <w:proofErr w:type="gramEnd"/>
      <w:r w:rsidRPr="00B84E92">
        <w:rPr>
          <w:sz w:val="16"/>
        </w:rPr>
        <w:t xml:space="preserve">which is embedded in a positivist, problem-solving, and policy-driven logic of inquiry, offers alternatives that seek either to verify existing knowledge and the existing </w:t>
      </w:r>
      <w:proofErr w:type="spellStart"/>
      <w:r w:rsidRPr="00B84E92">
        <w:rPr>
          <w:sz w:val="16"/>
        </w:rPr>
        <w:t>interventionary</w:t>
      </w:r>
      <w:proofErr w:type="spellEnd"/>
      <w:r w:rsidRPr="00B84E92">
        <w:rPr>
          <w:sz w:val="16"/>
        </w:rPr>
        <w:t xml:space="preserve"> order or to reject other critical alternatives.</w:t>
      </w:r>
    </w:p>
    <w:p w14:paraId="2B0A1585" w14:textId="77777777" w:rsidR="00DB3D6B" w:rsidRDefault="00DB3D6B" w:rsidP="00DB3D6B">
      <w:pPr>
        <w:rPr>
          <w:sz w:val="16"/>
        </w:rPr>
      </w:pPr>
      <w:r w:rsidRPr="00B84E92">
        <w:rPr>
          <w:sz w:val="16"/>
        </w:rPr>
        <w:t xml:space="preserve">Looking at different modes of critique through the lens of alternativity in IR's subdiscipline of peace and conflict studies has provided interesting insights on the promise and limits of critical IR in shaping global politics. The analysis found that existing modes of critique have failed to develop elaborative emancipatory alternatives at both the conceptual and the practical levels. To infuse critique-with-alternative with emancipatory elements, expand the epistemological scope of critique-without-alternative, and operationalize further the practical solutions offered by this mode of critique, substantial changes are needed. This article has suggested exploring </w:t>
      </w:r>
      <w:proofErr w:type="spellStart"/>
      <w:r w:rsidRPr="00B84E92">
        <w:rPr>
          <w:sz w:val="16"/>
        </w:rPr>
        <w:t>postparadigmatic</w:t>
      </w:r>
      <w:proofErr w:type="spellEnd"/>
      <w:r w:rsidRPr="00B84E92">
        <w:rPr>
          <w:sz w:val="16"/>
        </w:rPr>
        <w:t xml:space="preserve"> approaches of inquiry </w:t>
      </w:r>
      <w:proofErr w:type="gramStart"/>
      <w:r w:rsidRPr="00B84E92">
        <w:rPr>
          <w:sz w:val="16"/>
        </w:rPr>
        <w:t>in order to</w:t>
      </w:r>
      <w:proofErr w:type="gramEnd"/>
      <w:r w:rsidRPr="00B84E92">
        <w:rPr>
          <w:sz w:val="16"/>
        </w:rPr>
        <w:t xml:space="preserve"> avoid existing epistemological entrapments and limitations, reclaiming the practical relevance of critical theory through pragmatic, reflexive, and situated alternatives—across the conceptual, normative, and empirical spectrums—and promoting decolonized, bottom-up methods of knowledge production. The existing modes of critique require pursuing more nonconflictual and </w:t>
      </w:r>
      <w:proofErr w:type="spellStart"/>
      <w:r w:rsidRPr="00B84E92">
        <w:rPr>
          <w:sz w:val="16"/>
        </w:rPr>
        <w:t>postparadigmatic</w:t>
      </w:r>
      <w:proofErr w:type="spellEnd"/>
      <w:r w:rsidRPr="00B84E92">
        <w:rPr>
          <w:sz w:val="16"/>
        </w:rPr>
        <w:t xml:space="preserve"> epistemologies, embracing situated knowledge and reclaiming and expanding its practical relevance, breaking away from geo-epistemological hierarchies, and </w:t>
      </w:r>
      <w:proofErr w:type="gramStart"/>
      <w:r w:rsidRPr="00B84E92">
        <w:rPr>
          <w:sz w:val="16"/>
        </w:rPr>
        <w:t>opening up</w:t>
      </w:r>
      <w:proofErr w:type="gramEnd"/>
      <w:r w:rsidRPr="00B84E92">
        <w:rPr>
          <w:sz w:val="16"/>
        </w:rPr>
        <w:t xml:space="preserve"> to post-Western IR. To conclude, </w:t>
      </w:r>
      <w:r w:rsidRPr="00B84E92">
        <w:rPr>
          <w:rStyle w:val="StyleUnderline"/>
        </w:rPr>
        <w:t xml:space="preserve">promoting </w:t>
      </w:r>
      <w:r w:rsidRPr="009523D9">
        <w:rPr>
          <w:rStyle w:val="StyleUnderline"/>
          <w:highlight w:val="cyan"/>
        </w:rPr>
        <w:t xml:space="preserve">alternativity has the potential to </w:t>
      </w:r>
      <w:r w:rsidRPr="009523D9">
        <w:rPr>
          <w:rStyle w:val="Emphasis"/>
          <w:highlight w:val="cyan"/>
        </w:rPr>
        <w:t>rejuvenate critical scholarship</w:t>
      </w:r>
      <w:r w:rsidRPr="00B84E92">
        <w:rPr>
          <w:rStyle w:val="StyleUnderline"/>
        </w:rPr>
        <w:t xml:space="preserve"> embedded in the ethos of impactful engagement with the world </w:t>
      </w:r>
      <w:r w:rsidRPr="009523D9">
        <w:rPr>
          <w:rStyle w:val="Emphasis"/>
          <w:highlight w:val="cyan"/>
        </w:rPr>
        <w:t>without being co-opted</w:t>
      </w:r>
      <w:r w:rsidRPr="009523D9">
        <w:rPr>
          <w:rStyle w:val="StyleUnderline"/>
          <w:highlight w:val="cyan"/>
        </w:rPr>
        <w:t xml:space="preserve"> by the policy world. The</w:t>
      </w:r>
      <w:r w:rsidRPr="00B84E92">
        <w:rPr>
          <w:sz w:val="16"/>
        </w:rPr>
        <w:t xml:space="preserve"> next </w:t>
      </w:r>
      <w:r w:rsidRPr="009523D9">
        <w:rPr>
          <w:rStyle w:val="StyleUnderline"/>
          <w:highlight w:val="cyan"/>
        </w:rPr>
        <w:t>challenge</w:t>
      </w:r>
      <w:r w:rsidRPr="00B84E92">
        <w:rPr>
          <w:rStyle w:val="StyleUnderline"/>
        </w:rPr>
        <w:t xml:space="preserve"> for scholars </w:t>
      </w:r>
      <w:r w:rsidRPr="009523D9">
        <w:rPr>
          <w:rStyle w:val="StyleUnderline"/>
          <w:highlight w:val="cyan"/>
        </w:rPr>
        <w:t>should</w:t>
      </w:r>
      <w:r w:rsidRPr="00B84E92">
        <w:rPr>
          <w:sz w:val="16"/>
        </w:rPr>
        <w:t xml:space="preserve"> not </w:t>
      </w:r>
      <w:r w:rsidRPr="009523D9">
        <w:rPr>
          <w:rStyle w:val="StyleUnderline"/>
          <w:highlight w:val="cyan"/>
        </w:rPr>
        <w:t>be</w:t>
      </w:r>
      <w:r w:rsidRPr="00B84E92">
        <w:rPr>
          <w:sz w:val="16"/>
        </w:rPr>
        <w:t xml:space="preserve"> whether alternativity and criticality are congruent but </w:t>
      </w:r>
      <w:r w:rsidRPr="009523D9">
        <w:rPr>
          <w:rStyle w:val="StyleUnderline"/>
          <w:highlight w:val="cyan"/>
        </w:rPr>
        <w:t>how</w:t>
      </w:r>
      <w:r w:rsidRPr="00B84E92">
        <w:rPr>
          <w:sz w:val="16"/>
        </w:rPr>
        <w:t xml:space="preserve"> emancipatory </w:t>
      </w:r>
      <w:r w:rsidRPr="009523D9">
        <w:rPr>
          <w:rStyle w:val="StyleUnderline"/>
          <w:highlight w:val="cyan"/>
        </w:rPr>
        <w:t>alternatives</w:t>
      </w:r>
      <w:r w:rsidRPr="00B84E92">
        <w:rPr>
          <w:rStyle w:val="StyleUnderline"/>
        </w:rPr>
        <w:t xml:space="preserve"> can</w:t>
      </w:r>
      <w:r w:rsidRPr="00B84E92">
        <w:rPr>
          <w:sz w:val="16"/>
        </w:rPr>
        <w:t xml:space="preserve"> renew the social and political purpose of critical theory and </w:t>
      </w:r>
      <w:r w:rsidRPr="009523D9">
        <w:rPr>
          <w:rStyle w:val="Emphasis"/>
          <w:highlight w:val="cyan"/>
        </w:rPr>
        <w:t>make an impact</w:t>
      </w:r>
      <w:r w:rsidRPr="00B84E92">
        <w:rPr>
          <w:rStyle w:val="StyleUnderline"/>
        </w:rPr>
        <w:t xml:space="preserve"> in the real world</w:t>
      </w:r>
      <w:r w:rsidRPr="00B84E92">
        <w:rPr>
          <w:sz w:val="16"/>
        </w:rPr>
        <w:t>.</w:t>
      </w:r>
    </w:p>
    <w:p w14:paraId="4A0EC552" w14:textId="5C6326B1" w:rsidR="00DB3D6B" w:rsidRDefault="00DB3D6B" w:rsidP="00DB3D6B">
      <w:pPr>
        <w:pStyle w:val="Heading3"/>
      </w:pPr>
      <w:r>
        <w:t>AT: Suffering K---2AC</w:t>
      </w:r>
    </w:p>
    <w:p w14:paraId="3544B9F4" w14:textId="77777777" w:rsidR="00DB3D6B" w:rsidRDefault="00DB3D6B" w:rsidP="00DB3D6B">
      <w:pPr>
        <w:pStyle w:val="Heading4"/>
      </w:pPr>
      <w:r w:rsidRPr="00324F1F">
        <w:rPr>
          <w:u w:val="single"/>
        </w:rPr>
        <w:t>Partial empathy</w:t>
      </w:r>
      <w:r>
        <w:t xml:space="preserve"> is </w:t>
      </w:r>
      <w:r w:rsidRPr="00EE3762">
        <w:rPr>
          <w:u w:val="single"/>
        </w:rPr>
        <w:t>inevitable</w:t>
      </w:r>
      <w:r>
        <w:t xml:space="preserve"> and better than </w:t>
      </w:r>
      <w:r w:rsidRPr="00EE3762">
        <w:rPr>
          <w:u w:val="single"/>
        </w:rPr>
        <w:t>opting out</w:t>
      </w:r>
      <w:r>
        <w:t xml:space="preserve">---presenting a </w:t>
      </w:r>
      <w:r w:rsidRPr="00EE3762">
        <w:rPr>
          <w:u w:val="single"/>
        </w:rPr>
        <w:t>strategy</w:t>
      </w:r>
      <w:r>
        <w:t xml:space="preserve"> to solve </w:t>
      </w:r>
      <w:r w:rsidRPr="00EE3762">
        <w:rPr>
          <w:u w:val="single"/>
        </w:rPr>
        <w:t>suffering</w:t>
      </w:r>
      <w:r>
        <w:t xml:space="preserve"> isn’t </w:t>
      </w:r>
      <w:r w:rsidRPr="00EE3762">
        <w:rPr>
          <w:u w:val="single"/>
        </w:rPr>
        <w:t>voyeurism</w:t>
      </w:r>
      <w:r>
        <w:t>.</w:t>
      </w:r>
    </w:p>
    <w:p w14:paraId="289E949E" w14:textId="77777777" w:rsidR="00DB3D6B" w:rsidRPr="002A34D6" w:rsidRDefault="00DB3D6B" w:rsidP="00DB3D6B">
      <w:r w:rsidRPr="00784B86">
        <w:rPr>
          <w:rStyle w:val="Style13ptBold"/>
        </w:rPr>
        <w:t>Craps ’12</w:t>
      </w:r>
      <w:r w:rsidRPr="002A34D6">
        <w:t xml:space="preserve"> [Steph; 2012; Professor of English at Ghent University, Director of Centre for Literature and Trauma; Postcolonial Witnessing: Trauma Out of Bounds, Palgrave, “Conclusion,” p. 126-127</w:t>
      </w:r>
      <w:r>
        <w:t>]</w:t>
      </w:r>
    </w:p>
    <w:p w14:paraId="66B8361B" w14:textId="77777777" w:rsidR="00DB3D6B" w:rsidRDefault="00DB3D6B" w:rsidP="00DB3D6B">
      <w:pPr>
        <w:rPr>
          <w:sz w:val="14"/>
        </w:rPr>
      </w:pPr>
      <w:r w:rsidRPr="00B41600">
        <w:rPr>
          <w:sz w:val="14"/>
        </w:rPr>
        <w:t xml:space="preserve">Cogent though these various critiques are in their own terms, it seems to me that they unduly homogenize and simplify different forms of interest in and </w:t>
      </w:r>
      <w:proofErr w:type="gramStart"/>
      <w:r w:rsidRPr="00B41600">
        <w:rPr>
          <w:sz w:val="14"/>
        </w:rPr>
        <w:t>inquiry</w:t>
      </w:r>
      <w:proofErr w:type="gramEnd"/>
      <w:r w:rsidRPr="00B41600">
        <w:rPr>
          <w:sz w:val="14"/>
        </w:rPr>
        <w:t xml:space="preserve"> into trauma. While it is true, of course, that trauma research does not in and of itself lead to political transformation, I would argue that a </w:t>
      </w:r>
      <w:r w:rsidRPr="002905E3">
        <w:rPr>
          <w:rStyle w:val="Emphasis"/>
          <w:highlight w:val="cyan"/>
        </w:rPr>
        <w:t>trauma</w:t>
      </w:r>
      <w:r w:rsidRPr="00B41600">
        <w:rPr>
          <w:sz w:val="14"/>
        </w:rPr>
        <w:t xml:space="preserve"> theory revised along the lines I have suggested </w:t>
      </w:r>
      <w:r w:rsidRPr="002905E3">
        <w:rPr>
          <w:rStyle w:val="StyleUnderline"/>
          <w:highlight w:val="cyan"/>
        </w:rPr>
        <w:t>is not</w:t>
      </w:r>
      <w:r w:rsidRPr="00B41600">
        <w:rPr>
          <w:rStyle w:val="StyleUnderline"/>
        </w:rPr>
        <w:t xml:space="preserve"> destined to serve as the handmaiden of the status quo or </w:t>
      </w:r>
      <w:r w:rsidRPr="002905E3">
        <w:rPr>
          <w:rStyle w:val="StyleUnderline"/>
          <w:highlight w:val="cyan"/>
        </w:rPr>
        <w:t>a</w:t>
      </w:r>
      <w:r w:rsidRPr="00B41600">
        <w:rPr>
          <w:rStyle w:val="StyleUnderline"/>
        </w:rPr>
        <w:t xml:space="preserve"> mere academic </w:t>
      </w:r>
      <w:r w:rsidRPr="002905E3">
        <w:rPr>
          <w:rStyle w:val="Emphasis"/>
          <w:highlight w:val="cyan"/>
        </w:rPr>
        <w:t>alibi</w:t>
      </w:r>
      <w:r w:rsidRPr="002905E3">
        <w:rPr>
          <w:rStyle w:val="StyleUnderline"/>
          <w:highlight w:val="cyan"/>
        </w:rPr>
        <w:t xml:space="preserve"> for</w:t>
      </w:r>
      <w:r w:rsidRPr="00B41600">
        <w:rPr>
          <w:rStyle w:val="StyleUnderline"/>
        </w:rPr>
        <w:t xml:space="preserve"> the indulgence of </w:t>
      </w:r>
      <w:r w:rsidRPr="002905E3">
        <w:rPr>
          <w:rStyle w:val="Emphasis"/>
          <w:highlight w:val="cyan"/>
        </w:rPr>
        <w:t>voyeuristic inclinations</w:t>
      </w:r>
      <w:r w:rsidRPr="00B41600">
        <w:rPr>
          <w:sz w:val="14"/>
        </w:rPr>
        <w:t xml:space="preserve">. On the contrary, </w:t>
      </w:r>
      <w:r w:rsidRPr="002905E3">
        <w:rPr>
          <w:rStyle w:val="StyleUnderline"/>
          <w:highlight w:val="cyan"/>
        </w:rPr>
        <w:t>it can</w:t>
      </w:r>
      <w:r w:rsidRPr="00B41600">
        <w:rPr>
          <w:rStyle w:val="StyleUnderline"/>
        </w:rPr>
        <w:t xml:space="preserve"> help identify and </w:t>
      </w:r>
      <w:r w:rsidRPr="002905E3">
        <w:rPr>
          <w:rStyle w:val="StyleUnderline"/>
          <w:highlight w:val="cyan"/>
        </w:rPr>
        <w:t>understand</w:t>
      </w:r>
      <w:r w:rsidRPr="00B41600">
        <w:rPr>
          <w:rStyle w:val="StyleUnderline"/>
        </w:rPr>
        <w:t xml:space="preserve"> situations of </w:t>
      </w:r>
      <w:r w:rsidRPr="002905E3">
        <w:rPr>
          <w:rStyle w:val="Emphasis"/>
          <w:highlight w:val="cyan"/>
        </w:rPr>
        <w:t>exploitation</w:t>
      </w:r>
      <w:r w:rsidRPr="003B4997">
        <w:rPr>
          <w:rStyle w:val="Emphasis"/>
        </w:rPr>
        <w:t xml:space="preserve"> and abuse</w:t>
      </w:r>
      <w:r w:rsidRPr="002905E3">
        <w:rPr>
          <w:rStyle w:val="StyleUnderline"/>
          <w:highlight w:val="cyan"/>
        </w:rPr>
        <w:t>, and act as</w:t>
      </w:r>
      <w:r w:rsidRPr="003B4997">
        <w:rPr>
          <w:rStyle w:val="StyleUnderline"/>
        </w:rPr>
        <w:t xml:space="preserve"> an </w:t>
      </w:r>
      <w:r w:rsidRPr="002905E3">
        <w:rPr>
          <w:rStyle w:val="Emphasis"/>
          <w:highlight w:val="cyan"/>
        </w:rPr>
        <w:t>incentive</w:t>
      </w:r>
      <w:r w:rsidRPr="002905E3">
        <w:rPr>
          <w:rStyle w:val="StyleUnderline"/>
          <w:highlight w:val="cyan"/>
        </w:rPr>
        <w:t xml:space="preserve"> for</w:t>
      </w:r>
      <w:r w:rsidRPr="00B41600">
        <w:rPr>
          <w:rStyle w:val="StyleUnderline"/>
        </w:rPr>
        <w:t xml:space="preserve"> the kind of sustained and systemic </w:t>
      </w:r>
      <w:r w:rsidRPr="002905E3">
        <w:rPr>
          <w:rStyle w:val="StyleUnderline"/>
          <w:highlight w:val="cyan"/>
        </w:rPr>
        <w:t xml:space="preserve">critique of </w:t>
      </w:r>
      <w:r w:rsidRPr="003B4997">
        <w:rPr>
          <w:rStyle w:val="Emphasis"/>
        </w:rPr>
        <w:t xml:space="preserve">societal </w:t>
      </w:r>
      <w:r w:rsidRPr="002905E3">
        <w:rPr>
          <w:rStyle w:val="Emphasis"/>
          <w:highlight w:val="cyan"/>
        </w:rPr>
        <w:t>conditions</w:t>
      </w:r>
      <w:r w:rsidRPr="00B41600">
        <w:rPr>
          <w:rStyle w:val="StyleUnderline"/>
        </w:rPr>
        <w:t xml:space="preserve"> called for by </w:t>
      </w:r>
      <w:r w:rsidRPr="003B4997">
        <w:rPr>
          <w:rStyle w:val="StyleUnderline"/>
        </w:rPr>
        <w:t xml:space="preserve">Berlant </w:t>
      </w:r>
      <w:r w:rsidRPr="00B41600">
        <w:rPr>
          <w:rStyle w:val="StyleUnderline"/>
        </w:rPr>
        <w:t xml:space="preserve">and </w:t>
      </w:r>
      <w:r w:rsidRPr="003B4997">
        <w:rPr>
          <w:rStyle w:val="StyleUnderline"/>
        </w:rPr>
        <w:t>Brown</w:t>
      </w:r>
      <w:r w:rsidRPr="00B41600">
        <w:rPr>
          <w:sz w:val="14"/>
        </w:rPr>
        <w:t xml:space="preserve">. In fact, </w:t>
      </w:r>
      <w:r w:rsidRPr="00B41600">
        <w:rPr>
          <w:rStyle w:val="StyleUnderline"/>
        </w:rPr>
        <w:t xml:space="preserve">the expanded </w:t>
      </w:r>
      <w:r w:rsidRPr="003B4997">
        <w:rPr>
          <w:rStyle w:val="Emphasis"/>
        </w:rPr>
        <w:t xml:space="preserve">model of </w:t>
      </w:r>
      <w:r w:rsidRPr="002905E3">
        <w:rPr>
          <w:rStyle w:val="Emphasis"/>
          <w:highlight w:val="cyan"/>
        </w:rPr>
        <w:t>trauma</w:t>
      </w:r>
      <w:r w:rsidRPr="00B41600">
        <w:rPr>
          <w:rStyle w:val="StyleUnderline"/>
        </w:rPr>
        <w:t xml:space="preserve"> I have proposed, </w:t>
      </w:r>
      <w:r w:rsidRPr="002905E3">
        <w:rPr>
          <w:rStyle w:val="StyleUnderline"/>
          <w:highlight w:val="cyan"/>
        </w:rPr>
        <w:t>based on</w:t>
      </w:r>
      <w:r w:rsidRPr="00B41600">
        <w:rPr>
          <w:sz w:val="14"/>
        </w:rPr>
        <w:t xml:space="preserve"> the work of Laura Brown, Frantz </w:t>
      </w:r>
      <w:r w:rsidRPr="002905E3">
        <w:rPr>
          <w:rStyle w:val="Emphasis"/>
          <w:highlight w:val="cyan"/>
        </w:rPr>
        <w:t>Fanon</w:t>
      </w:r>
      <w:r w:rsidRPr="003B4997">
        <w:rPr>
          <w:rStyle w:val="StyleUnderline"/>
        </w:rPr>
        <w:t>, and</w:t>
      </w:r>
      <w:r w:rsidRPr="00B41600">
        <w:rPr>
          <w:sz w:val="14"/>
        </w:rPr>
        <w:t xml:space="preserve"> others, bears a close resemblance to the model of suffering that </w:t>
      </w:r>
      <w:r w:rsidRPr="003B4997">
        <w:rPr>
          <w:rStyle w:val="StyleUnderline"/>
        </w:rPr>
        <w:t>Berlant</w:t>
      </w:r>
      <w:r w:rsidRPr="00B41600">
        <w:rPr>
          <w:rStyle w:val="StyleUnderline"/>
        </w:rPr>
        <w:t xml:space="preserve"> </w:t>
      </w:r>
      <w:r w:rsidRPr="002905E3">
        <w:rPr>
          <w:rStyle w:val="StyleUnderline"/>
          <w:highlight w:val="cyan"/>
        </w:rPr>
        <w:t>puts forward</w:t>
      </w:r>
      <w:r w:rsidRPr="00B41600">
        <w:rPr>
          <w:sz w:val="14"/>
        </w:rPr>
        <w:t xml:space="preserve"> as </w:t>
      </w:r>
      <w:r w:rsidRPr="002905E3">
        <w:rPr>
          <w:rStyle w:val="StyleUnderline"/>
          <w:highlight w:val="cyan"/>
        </w:rPr>
        <w:t xml:space="preserve">an </w:t>
      </w:r>
      <w:r w:rsidRPr="002905E3">
        <w:rPr>
          <w:rStyle w:val="Emphasis"/>
          <w:highlight w:val="cyan"/>
        </w:rPr>
        <w:t>alt</w:t>
      </w:r>
      <w:r w:rsidRPr="003B4997">
        <w:rPr>
          <w:rStyle w:val="Emphasis"/>
        </w:rPr>
        <w:t>ernative</w:t>
      </w:r>
      <w:r w:rsidRPr="00B41600">
        <w:rPr>
          <w:sz w:val="14"/>
        </w:rPr>
        <w:t xml:space="preserve"> to the (traditional) trauma model, which she finds inadequate: "</w:t>
      </w:r>
      <w:r w:rsidRPr="00B41600">
        <w:rPr>
          <w:rStyle w:val="StyleUnderline"/>
        </w:rPr>
        <w:t xml:space="preserve">a model of suffering, whose etymological </w:t>
      </w:r>
      <w:r w:rsidRPr="002905E3">
        <w:rPr>
          <w:rStyle w:val="StyleUnderline"/>
          <w:highlight w:val="cyan"/>
        </w:rPr>
        <w:t xml:space="preserve">articulation of </w:t>
      </w:r>
      <w:r w:rsidRPr="002905E3">
        <w:rPr>
          <w:rStyle w:val="Emphasis"/>
          <w:highlight w:val="cyan"/>
        </w:rPr>
        <w:t>pain</w:t>
      </w:r>
      <w:r w:rsidRPr="00B41600">
        <w:rPr>
          <w:rStyle w:val="StyleUnderline"/>
        </w:rPr>
        <w:t xml:space="preserve"> and patience </w:t>
      </w:r>
      <w:r w:rsidRPr="002905E3">
        <w:rPr>
          <w:rStyle w:val="StyleUnderline"/>
          <w:highlight w:val="cyan"/>
        </w:rPr>
        <w:t xml:space="preserve">draws its </w:t>
      </w:r>
      <w:r w:rsidRPr="002905E3">
        <w:rPr>
          <w:rStyle w:val="Emphasis"/>
          <w:highlight w:val="cyan"/>
        </w:rPr>
        <w:t>subject</w:t>
      </w:r>
      <w:r w:rsidRPr="002905E3">
        <w:rPr>
          <w:rStyle w:val="StyleUnderline"/>
          <w:highlight w:val="cyan"/>
        </w:rPr>
        <w:t xml:space="preserve"> less as an </w:t>
      </w:r>
      <w:r w:rsidRPr="002905E3">
        <w:rPr>
          <w:rStyle w:val="Emphasis"/>
          <w:highlight w:val="cyan"/>
        </w:rPr>
        <w:t>effect</w:t>
      </w:r>
      <w:r w:rsidRPr="002905E3">
        <w:rPr>
          <w:rStyle w:val="StyleUnderline"/>
          <w:highlight w:val="cyan"/>
        </w:rPr>
        <w:t xml:space="preserve"> of</w:t>
      </w:r>
      <w:r w:rsidRPr="00B41600">
        <w:rPr>
          <w:rStyle w:val="StyleUnderline"/>
        </w:rPr>
        <w:t xml:space="preserve"> an act of </w:t>
      </w:r>
      <w:r w:rsidRPr="002905E3">
        <w:rPr>
          <w:rStyle w:val="Emphasis"/>
          <w:highlight w:val="cyan"/>
        </w:rPr>
        <w:t>violence</w:t>
      </w:r>
      <w:r w:rsidRPr="002905E3">
        <w:rPr>
          <w:rStyle w:val="StyleUnderline"/>
          <w:highlight w:val="cyan"/>
        </w:rPr>
        <w:t xml:space="preserve"> and more as</w:t>
      </w:r>
      <w:r w:rsidRPr="00B41600">
        <w:rPr>
          <w:rStyle w:val="StyleUnderline"/>
        </w:rPr>
        <w:t xml:space="preserve"> an effect of </w:t>
      </w:r>
      <w:r w:rsidRPr="002905E3">
        <w:rPr>
          <w:rStyle w:val="StyleUnderline"/>
          <w:highlight w:val="cyan"/>
        </w:rPr>
        <w:t xml:space="preserve">a </w:t>
      </w:r>
      <w:r w:rsidRPr="003B4997">
        <w:rPr>
          <w:rStyle w:val="Emphasis"/>
        </w:rPr>
        <w:t xml:space="preserve">general </w:t>
      </w:r>
      <w:r w:rsidRPr="002905E3">
        <w:rPr>
          <w:rStyle w:val="Emphasis"/>
          <w:highlight w:val="cyan"/>
        </w:rPr>
        <w:t>atmosphere</w:t>
      </w:r>
      <w:r w:rsidRPr="002905E3">
        <w:rPr>
          <w:rStyle w:val="StyleUnderline"/>
          <w:highlight w:val="cyan"/>
        </w:rPr>
        <w:t xml:space="preserve"> of it, peppered by </w:t>
      </w:r>
      <w:r w:rsidRPr="002905E3">
        <w:rPr>
          <w:rStyle w:val="Emphasis"/>
          <w:highlight w:val="cyan"/>
        </w:rPr>
        <w:t>acts</w:t>
      </w:r>
      <w:r w:rsidRPr="00B41600">
        <w:rPr>
          <w:sz w:val="14"/>
        </w:rPr>
        <w:t xml:space="preserve">, to be sure, but not contained by the presumption that trauma carries, that it is an effect of a single scene of violence or toxic taxonomy" (338). Berlant's observation that "the pain and suffering of subordinated subjects in everyday life is an ordinary and ongoing thing that is </w:t>
      </w:r>
      <w:proofErr w:type="spellStart"/>
      <w:r w:rsidRPr="00B41600">
        <w:rPr>
          <w:sz w:val="14"/>
        </w:rPr>
        <w:t>underdescribed</w:t>
      </w:r>
      <w:proofErr w:type="spellEnd"/>
      <w:r w:rsidRPr="00B41600">
        <w:rPr>
          <w:sz w:val="14"/>
        </w:rPr>
        <w:t xml:space="preserve"> by the (traumatic) identity form and its circulation in the state and the law" (344) is perfectly in line with the argument I have presented in this book. </w:t>
      </w:r>
    </w:p>
    <w:p w14:paraId="4400994D" w14:textId="77777777" w:rsidR="00DB3D6B" w:rsidRDefault="00DB3D6B" w:rsidP="00DB3D6B">
      <w:pPr>
        <w:rPr>
          <w:rStyle w:val="StyleUnderline"/>
        </w:rPr>
      </w:pPr>
      <w:r w:rsidRPr="00B41600">
        <w:rPr>
          <w:rStyle w:val="StyleUnderline"/>
        </w:rPr>
        <w:t xml:space="preserve">That </w:t>
      </w:r>
      <w:r w:rsidRPr="003B4997">
        <w:rPr>
          <w:rStyle w:val="Emphasis"/>
        </w:rPr>
        <w:t xml:space="preserve">trauma </w:t>
      </w:r>
      <w:r w:rsidRPr="002905E3">
        <w:rPr>
          <w:rStyle w:val="Emphasis"/>
          <w:highlight w:val="cyan"/>
        </w:rPr>
        <w:t>research</w:t>
      </w:r>
      <w:r w:rsidRPr="002905E3">
        <w:rPr>
          <w:rStyle w:val="StyleUnderline"/>
          <w:highlight w:val="cyan"/>
        </w:rPr>
        <w:t xml:space="preserve"> can act as a </w:t>
      </w:r>
      <w:r w:rsidRPr="002905E3">
        <w:rPr>
          <w:rStyle w:val="Emphasis"/>
          <w:highlight w:val="cyan"/>
        </w:rPr>
        <w:t>catalyst</w:t>
      </w:r>
      <w:r w:rsidRPr="002905E3">
        <w:rPr>
          <w:rStyle w:val="StyleUnderline"/>
          <w:highlight w:val="cyan"/>
        </w:rPr>
        <w:t xml:space="preserve"> for</w:t>
      </w:r>
      <w:r w:rsidRPr="00B41600">
        <w:rPr>
          <w:rStyle w:val="StyleUnderline"/>
        </w:rPr>
        <w:t xml:space="preserve"> astute </w:t>
      </w:r>
      <w:r w:rsidRPr="002905E3">
        <w:rPr>
          <w:rStyle w:val="Emphasis"/>
          <w:highlight w:val="cyan"/>
        </w:rPr>
        <w:t>political</w:t>
      </w:r>
      <w:r w:rsidRPr="00EE3762">
        <w:rPr>
          <w:rStyle w:val="Emphasis"/>
        </w:rPr>
        <w:t xml:space="preserve"> analysis</w:t>
      </w:r>
      <w:r w:rsidRPr="00B41600">
        <w:rPr>
          <w:rStyle w:val="StyleUnderline"/>
        </w:rPr>
        <w:t xml:space="preserve"> and </w:t>
      </w:r>
      <w:r w:rsidRPr="00EE3762">
        <w:rPr>
          <w:rStyle w:val="Emphasis"/>
        </w:rPr>
        <w:t xml:space="preserve">meaningful </w:t>
      </w:r>
      <w:r w:rsidRPr="002905E3">
        <w:rPr>
          <w:rStyle w:val="Emphasis"/>
          <w:highlight w:val="cyan"/>
        </w:rPr>
        <w:t>activism</w:t>
      </w:r>
      <w:r w:rsidRPr="00B41600">
        <w:rPr>
          <w:sz w:val="14"/>
        </w:rPr>
        <w:t xml:space="preserve"> would seem to be borne out by the [END PAGE 126] development in Fanon's writing, from Black Skin, White Masks, which describes the psychological impact of racial and colonial oppression, to the overtly political The Wretched of the Earth, which confronts the source of the mental strife he saw in the clinic.3 Since Douglas Crimp's plea for "[m]</w:t>
      </w:r>
      <w:proofErr w:type="spellStart"/>
      <w:r w:rsidRPr="00B41600">
        <w:rPr>
          <w:sz w:val="14"/>
        </w:rPr>
        <w:t>ilitancy</w:t>
      </w:r>
      <w:proofErr w:type="spellEnd"/>
      <w:r w:rsidRPr="00B41600">
        <w:rPr>
          <w:sz w:val="14"/>
        </w:rPr>
        <w:t xml:space="preserve">, of course, then, but mourning too: mourning and militancy" (18) in relation to the AIDS movement back in 1989, several scholars have argued that an interest in issues of </w:t>
      </w:r>
      <w:r w:rsidRPr="00B41600">
        <w:rPr>
          <w:rStyle w:val="StyleUnderline"/>
        </w:rPr>
        <w:t xml:space="preserve">trauma, loss, and mourning is in fact compatible with a commitment to radical activism. A desire </w:t>
      </w:r>
      <w:r w:rsidRPr="002905E3">
        <w:rPr>
          <w:rStyle w:val="StyleUnderline"/>
          <w:highlight w:val="cyan"/>
        </w:rPr>
        <w:t xml:space="preserve">to make </w:t>
      </w:r>
      <w:r w:rsidRPr="002905E3">
        <w:rPr>
          <w:rStyle w:val="Emphasis"/>
          <w:highlight w:val="cyan"/>
        </w:rPr>
        <w:t>visible</w:t>
      </w:r>
      <w:r w:rsidRPr="002905E3">
        <w:rPr>
          <w:rStyle w:val="StyleUnderline"/>
          <w:highlight w:val="cyan"/>
        </w:rPr>
        <w:t xml:space="preserve"> the</w:t>
      </w:r>
      <w:r w:rsidRPr="00B41600">
        <w:rPr>
          <w:rStyle w:val="StyleUnderline"/>
        </w:rPr>
        <w:t xml:space="preserve"> creative and </w:t>
      </w:r>
      <w:r w:rsidRPr="002905E3">
        <w:rPr>
          <w:rStyle w:val="Emphasis"/>
          <w:highlight w:val="cyan"/>
        </w:rPr>
        <w:t>political</w:t>
      </w:r>
      <w:r w:rsidRPr="002905E3">
        <w:rPr>
          <w:rStyle w:val="StyleUnderline"/>
          <w:highlight w:val="cyan"/>
        </w:rPr>
        <w:t xml:space="preserve">-rather than </w:t>
      </w:r>
      <w:r w:rsidRPr="002905E3">
        <w:rPr>
          <w:rStyle w:val="Emphasis"/>
          <w:highlight w:val="cyan"/>
        </w:rPr>
        <w:t>pathological</w:t>
      </w:r>
      <w:r w:rsidRPr="00B41600">
        <w:rPr>
          <w:sz w:val="14"/>
        </w:rPr>
        <w:t xml:space="preserve"> </w:t>
      </w:r>
      <w:r w:rsidRPr="00B41600">
        <w:rPr>
          <w:rStyle w:val="StyleUnderline"/>
        </w:rPr>
        <w:t xml:space="preserve">and negative-aspects of an </w:t>
      </w:r>
      <w:r w:rsidRPr="002905E3">
        <w:rPr>
          <w:rStyle w:val="Emphasis"/>
          <w:highlight w:val="cyan"/>
        </w:rPr>
        <w:t>attachment</w:t>
      </w:r>
      <w:r w:rsidRPr="002905E3">
        <w:rPr>
          <w:rStyle w:val="StyleUnderline"/>
          <w:highlight w:val="cyan"/>
        </w:rPr>
        <w:t xml:space="preserve"> to loss</w:t>
      </w:r>
      <w:r w:rsidRPr="00B41600">
        <w:rPr>
          <w:sz w:val="14"/>
        </w:rPr>
        <w:t xml:space="preserve"> is the thread that binds together the essays gathered in David Eng and David Kazanjian's volume Loss: The Politics of Mourning (2003), which seeks to "extend[] recent scholarship in trauma studies by insisting that ruptures of experience, witnessing, history, and truth are, indeed, a starting point for political activism and transformation" (10). Eng and Kazanjian see their collection as moving "from trauma to prophecy, and from epistemological structures of </w:t>
      </w:r>
      <w:proofErr w:type="gramStart"/>
      <w:r w:rsidRPr="00B41600">
        <w:rPr>
          <w:sz w:val="14"/>
        </w:rPr>
        <w:t>unknowability</w:t>
      </w:r>
      <w:proofErr w:type="gramEnd"/>
      <w:r w:rsidRPr="00B41600">
        <w:rPr>
          <w:sz w:val="14"/>
        </w:rPr>
        <w:t xml:space="preserve"> to the politics of mourning" (10). As one of the contributors, Ann Cvetkovich, puts it, </w:t>
      </w:r>
      <w:r w:rsidRPr="00B41600">
        <w:rPr>
          <w:rStyle w:val="StyleUnderline"/>
        </w:rPr>
        <w:t xml:space="preserve">trauma can be "the provocation </w:t>
      </w:r>
      <w:r w:rsidRPr="002905E3">
        <w:rPr>
          <w:rStyle w:val="StyleUnderline"/>
          <w:highlight w:val="cyan"/>
        </w:rPr>
        <w:t xml:space="preserve">to create </w:t>
      </w:r>
      <w:r w:rsidRPr="00EE3762">
        <w:rPr>
          <w:rStyle w:val="Emphasis"/>
        </w:rPr>
        <w:t xml:space="preserve">alternative </w:t>
      </w:r>
      <w:r w:rsidRPr="002905E3">
        <w:rPr>
          <w:rStyle w:val="Emphasis"/>
          <w:highlight w:val="cyan"/>
        </w:rPr>
        <w:t>lifeworld’s</w:t>
      </w:r>
      <w:r w:rsidRPr="003B4997">
        <w:rPr>
          <w:sz w:val="16"/>
          <w:szCs w:val="16"/>
        </w:rPr>
        <w:t>" ("Legacies of Trauma" 453</w:t>
      </w:r>
      <w:r>
        <w:rPr>
          <w:sz w:val="16"/>
          <w:szCs w:val="16"/>
        </w:rPr>
        <w:t xml:space="preserve">). </w:t>
      </w:r>
    </w:p>
    <w:p w14:paraId="66060399" w14:textId="77777777" w:rsidR="00DB3D6B" w:rsidRDefault="00DB3D6B" w:rsidP="00DB3D6B">
      <w:pPr>
        <w:rPr>
          <w:sz w:val="14"/>
        </w:rPr>
      </w:pPr>
      <w:r w:rsidRPr="00B41600">
        <w:rPr>
          <w:rStyle w:val="StyleUnderline"/>
        </w:rPr>
        <w:t xml:space="preserve">Recognition of suffering serves as </w:t>
      </w:r>
      <w:r w:rsidRPr="002905E3">
        <w:rPr>
          <w:rStyle w:val="StyleUnderline"/>
          <w:highlight w:val="cyan"/>
        </w:rPr>
        <w:t xml:space="preserve">a </w:t>
      </w:r>
      <w:r w:rsidRPr="00EE3762">
        <w:rPr>
          <w:rStyle w:val="Emphasis"/>
        </w:rPr>
        <w:t xml:space="preserve">necessary first </w:t>
      </w:r>
      <w:r w:rsidRPr="002905E3">
        <w:rPr>
          <w:rStyle w:val="Emphasis"/>
          <w:highlight w:val="cyan"/>
        </w:rPr>
        <w:t>step</w:t>
      </w:r>
      <w:r w:rsidRPr="002905E3">
        <w:rPr>
          <w:rStyle w:val="StyleUnderline"/>
          <w:highlight w:val="cyan"/>
        </w:rPr>
        <w:t xml:space="preserve"> to</w:t>
      </w:r>
      <w:r w:rsidRPr="00B41600">
        <w:rPr>
          <w:rStyle w:val="StyleUnderline"/>
        </w:rPr>
        <w:t xml:space="preserve">wards the </w:t>
      </w:r>
      <w:r w:rsidRPr="002905E3">
        <w:rPr>
          <w:rStyle w:val="StyleUnderline"/>
          <w:highlight w:val="cyan"/>
        </w:rPr>
        <w:t>amelioration</w:t>
      </w:r>
      <w:r w:rsidRPr="00B41600">
        <w:rPr>
          <w:rStyle w:val="StyleUnderline"/>
        </w:rPr>
        <w:t xml:space="preserve"> of that suffering</w:t>
      </w:r>
      <w:r w:rsidRPr="00B41600">
        <w:rPr>
          <w:sz w:val="14"/>
        </w:rPr>
        <w:t xml:space="preserve">. In Judith Butler's words, "The recognition of </w:t>
      </w:r>
      <w:r w:rsidRPr="00EE3762">
        <w:rPr>
          <w:rStyle w:val="Emphasis"/>
        </w:rPr>
        <w:t>shared</w:t>
      </w:r>
      <w:r w:rsidRPr="00300F1C">
        <w:rPr>
          <w:rStyle w:val="Emphasis"/>
        </w:rPr>
        <w:t xml:space="preserve"> </w:t>
      </w:r>
      <w:r w:rsidRPr="002905E3">
        <w:rPr>
          <w:rStyle w:val="Emphasis"/>
          <w:highlight w:val="cyan"/>
        </w:rPr>
        <w:t>precariousness</w:t>
      </w:r>
      <w:r w:rsidRPr="002905E3">
        <w:rPr>
          <w:rStyle w:val="StyleUnderline"/>
          <w:highlight w:val="cyan"/>
        </w:rPr>
        <w:t xml:space="preserve"> introduces</w:t>
      </w:r>
      <w:r w:rsidRPr="00B41600">
        <w:rPr>
          <w:rStyle w:val="StyleUnderline"/>
        </w:rPr>
        <w:t xml:space="preserve"> strong </w:t>
      </w:r>
      <w:r w:rsidRPr="002905E3">
        <w:rPr>
          <w:rStyle w:val="StyleUnderline"/>
          <w:highlight w:val="cyan"/>
        </w:rPr>
        <w:t>normative</w:t>
      </w:r>
      <w:r w:rsidRPr="00EE3762">
        <w:rPr>
          <w:rStyle w:val="StyleUnderline"/>
        </w:rPr>
        <w:t xml:space="preserve"> </w:t>
      </w:r>
      <w:r w:rsidRPr="00B41600">
        <w:rPr>
          <w:rStyle w:val="StyleUnderline"/>
        </w:rPr>
        <w:t xml:space="preserve">commitments of </w:t>
      </w:r>
      <w:r w:rsidRPr="002905E3">
        <w:rPr>
          <w:rStyle w:val="StyleUnderline"/>
          <w:highlight w:val="cyan"/>
        </w:rPr>
        <w:t>equality</w:t>
      </w:r>
      <w:r w:rsidRPr="00B41600">
        <w:rPr>
          <w:rStyle w:val="StyleUnderline"/>
        </w:rPr>
        <w:t xml:space="preserve"> and invites a more robust </w:t>
      </w:r>
      <w:proofErr w:type="gramStart"/>
      <w:r w:rsidRPr="00B41600">
        <w:rPr>
          <w:rStyle w:val="StyleUnderline"/>
        </w:rPr>
        <w:t>universalizing</w:t>
      </w:r>
      <w:proofErr w:type="gramEnd"/>
      <w:r w:rsidRPr="00B41600">
        <w:rPr>
          <w:rStyle w:val="StyleUnderline"/>
        </w:rPr>
        <w:t xml:space="preserve"> of rights that seeks </w:t>
      </w:r>
      <w:r w:rsidRPr="002905E3">
        <w:rPr>
          <w:rStyle w:val="StyleUnderline"/>
          <w:highlight w:val="cyan"/>
        </w:rPr>
        <w:t xml:space="preserve">to address basic </w:t>
      </w:r>
      <w:r w:rsidRPr="00EE3762">
        <w:rPr>
          <w:rStyle w:val="Emphasis"/>
        </w:rPr>
        <w:t xml:space="preserve">human </w:t>
      </w:r>
      <w:r w:rsidRPr="002905E3">
        <w:rPr>
          <w:rStyle w:val="Emphasis"/>
          <w:highlight w:val="cyan"/>
        </w:rPr>
        <w:t>needs</w:t>
      </w:r>
      <w:r w:rsidRPr="00B41600">
        <w:rPr>
          <w:sz w:val="14"/>
        </w:rPr>
        <w:t xml:space="preserve"> for food, shelter, and other conditions for persisting and flourishing" (28-29). Without wishing to overstate its likely impact, I believe that rethinking trauma studies from a postcolonial perspective and providing nuanced readings of a wide variety of narratives of trauma and witnessing from around the world can help us understand that shared precariousness. By fostering attunement to previously unheard suffering and putting into global circulation memories of a broad range of traumatic histories, an inclusive and culturally sensitive trauma theory can assist in </w:t>
      </w:r>
      <w:r w:rsidRPr="00B41600">
        <w:rPr>
          <w:rStyle w:val="StyleUnderline"/>
        </w:rPr>
        <w:t>raising awareness of injustice</w:t>
      </w:r>
      <w:r w:rsidRPr="00B41600">
        <w:rPr>
          <w:sz w:val="14"/>
        </w:rPr>
        <w:t xml:space="preserve"> both past and present </w:t>
      </w:r>
      <w:r w:rsidRPr="00B41600">
        <w:rPr>
          <w:rStyle w:val="StyleUnderline"/>
        </w:rPr>
        <w:t>and opening up the possibility of a more just global future</w:t>
      </w:r>
      <w:r w:rsidRPr="00B41600">
        <w:rPr>
          <w:sz w:val="14"/>
        </w:rPr>
        <w:t>-and, in so doing, remain faithful to the ethical foundations of the field.5</w:t>
      </w:r>
    </w:p>
    <w:p w14:paraId="0FC5029D" w14:textId="77777777" w:rsidR="00DB3D6B" w:rsidRPr="00324F1F" w:rsidRDefault="00DB3D6B" w:rsidP="00DB3D6B"/>
    <w:p w14:paraId="690DDB29" w14:textId="48517E03" w:rsidR="00DB3D6B" w:rsidRDefault="00DB3D6B" w:rsidP="00DB3D6B">
      <w:pPr>
        <w:pStyle w:val="Heading3"/>
      </w:pPr>
      <w:r>
        <w:t>AT: Sad K---2AC</w:t>
      </w:r>
    </w:p>
    <w:p w14:paraId="6C41C915" w14:textId="77777777" w:rsidR="00DB3D6B" w:rsidRPr="00FE246D" w:rsidRDefault="00DB3D6B" w:rsidP="00DB3D6B">
      <w:pPr>
        <w:pStyle w:val="Heading4"/>
        <w:rPr>
          <w:rFonts w:ascii="Arial" w:hAnsi="Arial"/>
          <w:bCs/>
        </w:rPr>
      </w:pPr>
      <w:r>
        <w:rPr>
          <w:bCs/>
        </w:rPr>
        <w:t xml:space="preserve">Descriptions of politics reliant on individual emotional states are wrong. </w:t>
      </w:r>
    </w:p>
    <w:p w14:paraId="32CC2417" w14:textId="77777777" w:rsidR="00DB3D6B" w:rsidRDefault="00DB3D6B" w:rsidP="00DB3D6B">
      <w:pPr>
        <w:rPr>
          <w:rFonts w:asciiTheme="minorHAnsi" w:hAnsiTheme="minorHAnsi" w:cstheme="minorHAnsi"/>
        </w:rPr>
      </w:pPr>
      <w:r>
        <w:rPr>
          <w:rStyle w:val="Style13ptBold"/>
        </w:rPr>
        <w:t>Grossberg 10</w:t>
      </w:r>
      <w:r>
        <w:rPr>
          <w:rFonts w:asciiTheme="minorHAnsi" w:hAnsiTheme="minorHAnsi" w:cstheme="minorHAnsi"/>
        </w:rPr>
        <w:t xml:space="preserve"> [2010, Lawrence, PhD, Morris Davis Distinguished Professor of Communication Studies and Cultural Studies; Adjunct Distinguished Professor of Anthropology; Director of the University Program in Cultural Studies at UNC, “Affect’s Future,” in </w:t>
      </w:r>
      <w:r>
        <w:rPr>
          <w:rFonts w:asciiTheme="minorHAnsi" w:hAnsiTheme="minorHAnsi" w:cstheme="minorHAnsi"/>
          <w:i/>
        </w:rPr>
        <w:t>The Affect Studies Reader</w:t>
      </w:r>
      <w:r>
        <w:rPr>
          <w:rFonts w:asciiTheme="minorHAnsi" w:hAnsiTheme="minorHAnsi" w:cstheme="minorHAnsi"/>
        </w:rPr>
        <w:t>, p. 315-6]</w:t>
      </w:r>
    </w:p>
    <w:p w14:paraId="5C914AC3" w14:textId="77777777" w:rsidR="00DB3D6B" w:rsidRDefault="00DB3D6B" w:rsidP="00DB3D6B">
      <w:pPr>
        <w:rPr>
          <w:rStyle w:val="Emphasis"/>
        </w:rPr>
      </w:pPr>
      <w:r>
        <w:rPr>
          <w:sz w:val="16"/>
        </w:rPr>
        <w:t xml:space="preserve">LG: Yes, </w:t>
      </w:r>
      <w:r>
        <w:rPr>
          <w:rStyle w:val="Emphasis"/>
        </w:rPr>
        <w:t>I think that is a nice way of putting it</w:t>
      </w:r>
      <w:r>
        <w:rPr>
          <w:sz w:val="16"/>
        </w:rPr>
        <w:t xml:space="preserve">. I do think that </w:t>
      </w:r>
      <w:r>
        <w:rPr>
          <w:rStyle w:val="Emphasis"/>
          <w:highlight w:val="cyan"/>
        </w:rPr>
        <w:t>affect can let you off the hook</w:t>
      </w:r>
      <w:r>
        <w:rPr>
          <w:sz w:val="16"/>
        </w:rPr>
        <w:t xml:space="preserve">. Because </w:t>
      </w:r>
      <w:r>
        <w:rPr>
          <w:rStyle w:val="StyleUnderline"/>
        </w:rPr>
        <w:t xml:space="preserve">it has come to </w:t>
      </w:r>
      <w:r>
        <w:rPr>
          <w:rStyle w:val="StyleUnderline"/>
          <w:highlight w:val="cyan"/>
        </w:rPr>
        <w:t>serve</w:t>
      </w:r>
      <w:r>
        <w:rPr>
          <w:rStyle w:val="StyleUnderline"/>
        </w:rPr>
        <w:t xml:space="preserve">, now, </w:t>
      </w:r>
      <w:r>
        <w:rPr>
          <w:rStyle w:val="Emphasis"/>
        </w:rPr>
        <w:t xml:space="preserve">too often </w:t>
      </w:r>
      <w:r>
        <w:rPr>
          <w:rStyle w:val="Emphasis"/>
          <w:highlight w:val="cyan"/>
        </w:rPr>
        <w:t>as a "magical" term</w:t>
      </w:r>
      <w:r>
        <w:rPr>
          <w:sz w:val="16"/>
        </w:rPr>
        <w:t xml:space="preserve">. So, </w:t>
      </w:r>
      <w:r>
        <w:rPr>
          <w:rStyle w:val="StyleUnderline"/>
        </w:rPr>
        <w:t>if something has effects that are</w:t>
      </w:r>
      <w:r>
        <w:rPr>
          <w:sz w:val="16"/>
        </w:rPr>
        <w:t xml:space="preserve">, let's say, </w:t>
      </w:r>
      <w:r>
        <w:rPr>
          <w:rStyle w:val="StyleUnderline"/>
        </w:rPr>
        <w:t>non-representational then we can just describe it as "affect:'</w:t>
      </w:r>
      <w:r>
        <w:rPr>
          <w:sz w:val="16"/>
        </w:rPr>
        <w:t xml:space="preserve"> So, I think </w:t>
      </w:r>
      <w:r>
        <w:rPr>
          <w:rStyle w:val="StyleUnderline"/>
        </w:rPr>
        <w:t xml:space="preserve">there is a lot of theorizing </w:t>
      </w:r>
      <w:r>
        <w:rPr>
          <w:rStyle w:val="StyleUnderline"/>
          <w:highlight w:val="cyan"/>
        </w:rPr>
        <w:t>that</w:t>
      </w:r>
      <w:r>
        <w:rPr>
          <w:rStyle w:val="StyleUnderline"/>
        </w:rPr>
        <w:t xml:space="preserve"> </w:t>
      </w:r>
      <w:r>
        <w:rPr>
          <w:rStyle w:val="StyleUnderline"/>
          <w:highlight w:val="cyan"/>
        </w:rPr>
        <w:t>does not do the</w:t>
      </w:r>
      <w:r>
        <w:rPr>
          <w:rStyle w:val="StyleUnderline"/>
        </w:rPr>
        <w:t xml:space="preserve"> </w:t>
      </w:r>
      <w:r>
        <w:rPr>
          <w:rStyle w:val="Emphasis"/>
          <w:highlight w:val="cyan"/>
        </w:rPr>
        <w:t>harder work</w:t>
      </w:r>
      <w:r>
        <w:rPr>
          <w:rStyle w:val="StyleUnderline"/>
        </w:rPr>
        <w:t xml:space="preserve"> </w:t>
      </w:r>
      <w:r>
        <w:rPr>
          <w:rStyle w:val="StyleUnderline"/>
          <w:highlight w:val="cyan"/>
        </w:rPr>
        <w:t>of specifying</w:t>
      </w:r>
      <w:r>
        <w:rPr>
          <w:rStyle w:val="StyleUnderline"/>
        </w:rPr>
        <w:t xml:space="preserve"> modalities and apparatuses of </w:t>
      </w:r>
      <w:r>
        <w:rPr>
          <w:rStyle w:val="StyleUnderline"/>
          <w:highlight w:val="cyan"/>
        </w:rPr>
        <w:t>affect</w:t>
      </w:r>
      <w:r>
        <w:rPr>
          <w:rStyle w:val="StyleUnderline"/>
        </w:rPr>
        <w:t>, or distinguishing affect from other sorts of non-semantic effects, or</w:t>
      </w:r>
      <w:r>
        <w:rPr>
          <w:sz w:val="16"/>
        </w:rPr>
        <w:t xml:space="preserve">, as I said, </w:t>
      </w:r>
      <w:r>
        <w:rPr>
          <w:rStyle w:val="StyleUnderline"/>
        </w:rPr>
        <w:t>analyzing the articulations between</w:t>
      </w:r>
      <w:r>
        <w:rPr>
          <w:sz w:val="16"/>
        </w:rPr>
        <w:t xml:space="preserve"> (and hence, the difference between, as well as how one gets from) </w:t>
      </w:r>
      <w:r>
        <w:rPr>
          <w:rStyle w:val="Emphasis"/>
        </w:rPr>
        <w:t>the ontological and the "empirical."</w:t>
      </w:r>
    </w:p>
    <w:p w14:paraId="4CEE14D3" w14:textId="77777777" w:rsidR="00DB3D6B" w:rsidRDefault="00DB3D6B" w:rsidP="00DB3D6B">
      <w:pPr>
        <w:rPr>
          <w:sz w:val="16"/>
          <w:szCs w:val="16"/>
        </w:rPr>
      </w:pPr>
      <w:r>
        <w:rPr>
          <w:sz w:val="16"/>
          <w:szCs w:val="16"/>
        </w:rPr>
        <w:t xml:space="preserve">The last is a vexing problem, and </w:t>
      </w:r>
      <w:proofErr w:type="gramStart"/>
      <w:r>
        <w:rPr>
          <w:sz w:val="16"/>
          <w:szCs w:val="16"/>
        </w:rPr>
        <w:t>crucial</w:t>
      </w:r>
      <w:proofErr w:type="gramEnd"/>
      <w:r>
        <w:rPr>
          <w:sz w:val="16"/>
          <w:szCs w:val="16"/>
        </w:rPr>
        <w:t xml:space="preserve"> I think if we are ever going to sort out a theory of affect. It's like people who say the world is "rhizomatic:' The world isn't rhizomatic! I mean, as virtual, the world is rhizomatic. On the plane of consistency then, the world is rhizomatic. But there is always a plane of organization and that's what you </w:t>
      </w:r>
      <w:proofErr w:type="gramStart"/>
      <w:r>
        <w:rPr>
          <w:sz w:val="16"/>
          <w:szCs w:val="16"/>
        </w:rPr>
        <w:t>have to</w:t>
      </w:r>
      <w:proofErr w:type="gramEnd"/>
      <w:r>
        <w:rPr>
          <w:sz w:val="16"/>
          <w:szCs w:val="16"/>
        </w:rPr>
        <w:t xml:space="preserve"> describe because that is what you </w:t>
      </w:r>
      <w:proofErr w:type="gramStart"/>
      <w:r>
        <w:rPr>
          <w:sz w:val="16"/>
          <w:szCs w:val="16"/>
        </w:rPr>
        <w:t>have to</w:t>
      </w:r>
      <w:proofErr w:type="gramEnd"/>
      <w:r>
        <w:rPr>
          <w:sz w:val="16"/>
          <w:szCs w:val="16"/>
        </w:rPr>
        <w:t xml:space="preserve"> de-territorialize and decode, and then of course it will always be re-</w:t>
      </w:r>
      <w:proofErr w:type="gramStart"/>
      <w:r>
        <w:rPr>
          <w:sz w:val="16"/>
          <w:szCs w:val="16"/>
        </w:rPr>
        <w:t>territorialized</w:t>
      </w:r>
      <w:proofErr w:type="gramEnd"/>
      <w:r>
        <w:rPr>
          <w:sz w:val="16"/>
          <w:szCs w:val="16"/>
        </w:rPr>
        <w:t xml:space="preserve"> and you will of course never get back to the plane of consistency.' And </w:t>
      </w:r>
      <w:proofErr w:type="gramStart"/>
      <w:r>
        <w:rPr>
          <w:sz w:val="16"/>
          <w:szCs w:val="16"/>
        </w:rPr>
        <w:t>whether or not</w:t>
      </w:r>
      <w:proofErr w:type="gramEnd"/>
      <w:r>
        <w:rPr>
          <w:sz w:val="16"/>
          <w:szCs w:val="16"/>
        </w:rPr>
        <w:t xml:space="preserve"> Deleuze and </w:t>
      </w:r>
      <w:proofErr w:type="spellStart"/>
      <w:r>
        <w:rPr>
          <w:sz w:val="16"/>
          <w:szCs w:val="16"/>
        </w:rPr>
        <w:t>Guattari</w:t>
      </w:r>
      <w:proofErr w:type="spellEnd"/>
      <w:r>
        <w:rPr>
          <w:sz w:val="16"/>
          <w:szCs w:val="16"/>
        </w:rPr>
        <w:t xml:space="preserve"> thought you could become a body without organs, I have never had the desire</w:t>
      </w:r>
      <w:proofErr w:type="gramStart"/>
      <w:r>
        <w:rPr>
          <w:sz w:val="16"/>
          <w:szCs w:val="16"/>
        </w:rPr>
        <w:t xml:space="preserve"> ..</w:t>
      </w:r>
      <w:proofErr w:type="gramEnd"/>
      <w:r>
        <w:rPr>
          <w:sz w:val="16"/>
          <w:szCs w:val="16"/>
        </w:rPr>
        <w:t xml:space="preserve"> . and I see nothing particularly political about it anyway. </w:t>
      </w:r>
      <w:proofErr w:type="spellStart"/>
      <w:r>
        <w:rPr>
          <w:sz w:val="16"/>
          <w:szCs w:val="16"/>
        </w:rPr>
        <w:t>Gs</w:t>
      </w:r>
      <w:proofErr w:type="spellEnd"/>
      <w:r>
        <w:rPr>
          <w:sz w:val="16"/>
          <w:szCs w:val="16"/>
        </w:rPr>
        <w:t xml:space="preserve"> &amp; MG: But is it that these planes (virtual/actual or consistency/organization) are so separable or is it that they persist alongside one another in the manner of Spinoza's monism? That is, is there another way perhaps to </w:t>
      </w:r>
      <w:proofErr w:type="gramStart"/>
      <w:r>
        <w:rPr>
          <w:sz w:val="16"/>
          <w:szCs w:val="16"/>
        </w:rPr>
        <w:t>think</w:t>
      </w:r>
      <w:proofErr w:type="gramEnd"/>
      <w:r>
        <w:rPr>
          <w:sz w:val="16"/>
          <w:szCs w:val="16"/>
        </w:rPr>
        <w:t xml:space="preserve"> the spatiality of their relationship?</w:t>
      </w:r>
    </w:p>
    <w:p w14:paraId="64A1B166" w14:textId="77777777" w:rsidR="00DB3D6B" w:rsidRDefault="00DB3D6B" w:rsidP="00DB3D6B">
      <w:pPr>
        <w:rPr>
          <w:sz w:val="16"/>
        </w:rPr>
      </w:pPr>
      <w:r>
        <w:rPr>
          <w:sz w:val="16"/>
        </w:rPr>
        <w:t xml:space="preserve">LG: Yes, I do assume that these two planes are the same thing. It's like Nietzsche's will: </w:t>
      </w:r>
      <w:r>
        <w:rPr>
          <w:rStyle w:val="StyleUnderline"/>
          <w:highlight w:val="cyan"/>
        </w:rPr>
        <w:t>it is the</w:t>
      </w:r>
      <w:r>
        <w:rPr>
          <w:rStyle w:val="StyleUnderline"/>
        </w:rPr>
        <w:t xml:space="preserve"> ontological </w:t>
      </w:r>
      <w:r>
        <w:rPr>
          <w:rStyle w:val="StyleUnderline"/>
          <w:highlight w:val="cyan"/>
        </w:rPr>
        <w:t>condition of possibility</w:t>
      </w:r>
      <w:r>
        <w:rPr>
          <w:rStyle w:val="StyleUnderline"/>
        </w:rPr>
        <w:t xml:space="preserve"> of any empirical reality</w:t>
      </w:r>
      <w:r>
        <w:rPr>
          <w:sz w:val="16"/>
        </w:rPr>
        <w:t xml:space="preserve">. </w:t>
      </w:r>
      <w:r>
        <w:rPr>
          <w:rStyle w:val="Emphasis"/>
        </w:rPr>
        <w:t xml:space="preserve">But </w:t>
      </w:r>
      <w:r>
        <w:rPr>
          <w:rStyle w:val="Emphasis"/>
          <w:highlight w:val="cyan"/>
        </w:rPr>
        <w:t>that doesn't mean</w:t>
      </w:r>
      <w:r>
        <w:rPr>
          <w:rStyle w:val="Emphasis"/>
        </w:rPr>
        <w:t xml:space="preserve"> that </w:t>
      </w:r>
      <w:r>
        <w:rPr>
          <w:rStyle w:val="Emphasis"/>
          <w:highlight w:val="cyan"/>
        </w:rPr>
        <w:t>it is a description of any empirical reality</w:t>
      </w:r>
      <w:r>
        <w:rPr>
          <w:sz w:val="16"/>
        </w:rPr>
        <w:t xml:space="preserve">. </w:t>
      </w:r>
      <w:r>
        <w:rPr>
          <w:rStyle w:val="StyleUnderline"/>
        </w:rPr>
        <w:t xml:space="preserve">There is a difference between the transcendental </w:t>
      </w:r>
      <w:r>
        <w:rPr>
          <w:rStyle w:val="Emphasis"/>
        </w:rPr>
        <w:t>condition</w:t>
      </w:r>
      <w:r>
        <w:rPr>
          <w:rStyle w:val="StyleUnderline"/>
        </w:rPr>
        <w:t xml:space="preserve"> of possibility and the </w:t>
      </w:r>
      <w:r>
        <w:rPr>
          <w:rStyle w:val="Emphasis"/>
        </w:rPr>
        <w:t>actualization</w:t>
      </w:r>
      <w:r>
        <w:rPr>
          <w:rStyle w:val="StyleUnderline"/>
        </w:rPr>
        <w:t xml:space="preserve"> of those conditions</w:t>
      </w:r>
      <w:r>
        <w:rPr>
          <w:sz w:val="16"/>
        </w:rPr>
        <w:t xml:space="preserve">. So, I think that sometimes </w:t>
      </w:r>
      <w:r>
        <w:rPr>
          <w:rStyle w:val="StyleUnderline"/>
        </w:rPr>
        <w:t>affect lets people off the hook because it lets them appeal back to an ontology that escapes</w:t>
      </w:r>
      <w:r>
        <w:rPr>
          <w:sz w:val="16"/>
        </w:rPr>
        <w:t xml:space="preserve">. </w:t>
      </w:r>
      <w:proofErr w:type="gramStart"/>
      <w:r>
        <w:rPr>
          <w:sz w:val="16"/>
        </w:rPr>
        <w:t>And,</w:t>
      </w:r>
      <w:proofErr w:type="gramEnd"/>
      <w:r>
        <w:rPr>
          <w:sz w:val="16"/>
        </w:rPr>
        <w:t xml:space="preserve"> </w:t>
      </w:r>
      <w:r>
        <w:rPr>
          <w:rStyle w:val="Emphasis"/>
        </w:rPr>
        <w:t xml:space="preserve">it often </w:t>
      </w:r>
      <w:r>
        <w:rPr>
          <w:rStyle w:val="Emphasis"/>
          <w:highlight w:val="cyan"/>
        </w:rPr>
        <w:t>ends up producing a radically de-territorializing politics</w:t>
      </w:r>
      <w:r>
        <w:rPr>
          <w:sz w:val="16"/>
        </w:rPr>
        <w:t xml:space="preserve"> </w:t>
      </w:r>
      <w:r>
        <w:rPr>
          <w:rStyle w:val="StyleUnderline"/>
        </w:rPr>
        <w:t>that I have never been particularly enamored of</w:t>
      </w:r>
      <w:r>
        <w:rPr>
          <w:sz w:val="16"/>
        </w:rPr>
        <w:t xml:space="preserve"> anyway.</w:t>
      </w:r>
    </w:p>
    <w:p w14:paraId="2A1F9296" w14:textId="77777777" w:rsidR="00DB3D6B" w:rsidRDefault="00DB3D6B" w:rsidP="00DB3D6B">
      <w:pPr>
        <w:rPr>
          <w:sz w:val="16"/>
          <w:szCs w:val="16"/>
        </w:rPr>
      </w:pPr>
      <w:r>
        <w:rPr>
          <w:sz w:val="16"/>
          <w:szCs w:val="16"/>
        </w:rPr>
        <w:t xml:space="preserve">But it also lets me too much off the hook, because what we need to do is take up this work and rethink it. You know that brilliant chapter in A Thousand Plateaus </w:t>
      </w:r>
      <w:proofErr w:type="gramStart"/>
      <w:r>
        <w:rPr>
          <w:sz w:val="16"/>
          <w:szCs w:val="16"/>
        </w:rPr>
        <w:t>( 1987</w:t>
      </w:r>
      <w:proofErr w:type="gramEnd"/>
      <w:r>
        <w:rPr>
          <w:sz w:val="16"/>
          <w:szCs w:val="16"/>
        </w:rPr>
        <w:t xml:space="preserve">) where Deleuze and </w:t>
      </w:r>
      <w:proofErr w:type="spellStart"/>
      <w:r>
        <w:rPr>
          <w:sz w:val="16"/>
          <w:szCs w:val="16"/>
        </w:rPr>
        <w:t>Guattari</w:t>
      </w:r>
      <w:proofErr w:type="spellEnd"/>
      <w:r>
        <w:rPr>
          <w:sz w:val="16"/>
          <w:szCs w:val="16"/>
        </w:rPr>
        <w:t xml:space="preserve"> talk about regimes of signification, or what Foucault would have called discursive apparatuses, different forms of discursive apparatuses. Machinic assemblages produce different kinds of effects. We know that. Foucault would say that. Deleuze would say that. And Spinoza too, you know. Some of those kinds of effects are useful to group together and call affect. But then you </w:t>
      </w:r>
      <w:proofErr w:type="gramStart"/>
      <w:r>
        <w:rPr>
          <w:sz w:val="16"/>
          <w:szCs w:val="16"/>
        </w:rPr>
        <w:t>have to</w:t>
      </w:r>
      <w:proofErr w:type="gramEnd"/>
      <w:r>
        <w:rPr>
          <w:sz w:val="16"/>
          <w:szCs w:val="16"/>
        </w:rPr>
        <w:t xml:space="preserve"> do the work of specifying the </w:t>
      </w:r>
      <w:proofErr w:type="gramStart"/>
      <w:r>
        <w:rPr>
          <w:sz w:val="16"/>
          <w:szCs w:val="16"/>
        </w:rPr>
        <w:t>particular regime</w:t>
      </w:r>
      <w:proofErr w:type="gramEnd"/>
      <w:r>
        <w:rPr>
          <w:sz w:val="16"/>
          <w:szCs w:val="16"/>
        </w:rPr>
        <w:t xml:space="preserve"> of signification, and the </w:t>
      </w:r>
      <w:proofErr w:type="gramStart"/>
      <w:r>
        <w:rPr>
          <w:sz w:val="16"/>
          <w:szCs w:val="16"/>
        </w:rPr>
        <w:t>particular machinic</w:t>
      </w:r>
      <w:proofErr w:type="gramEnd"/>
      <w:r>
        <w:rPr>
          <w:sz w:val="16"/>
          <w:szCs w:val="16"/>
        </w:rPr>
        <w:t xml:space="preserve"> effectivity that is being produced.</w:t>
      </w:r>
    </w:p>
    <w:p w14:paraId="184759FD" w14:textId="77777777" w:rsidR="00DB3D6B" w:rsidRDefault="00DB3D6B" w:rsidP="00DB3D6B">
      <w:pPr>
        <w:rPr>
          <w:sz w:val="16"/>
        </w:rPr>
      </w:pPr>
      <w:r>
        <w:rPr>
          <w:rStyle w:val="StyleUnderline"/>
        </w:rPr>
        <w:t>In too much work done by people who talk about affect</w:t>
      </w:r>
      <w:r>
        <w:rPr>
          <w:sz w:val="16"/>
        </w:rPr>
        <w:t xml:space="preserve"> -or at least I get the feeling when reading some of it anyway-</w:t>
      </w:r>
      <w:r>
        <w:rPr>
          <w:rStyle w:val="StyleUnderline"/>
        </w:rPr>
        <w:t xml:space="preserve">there is a kind of immediate effectivity of </w:t>
      </w:r>
      <w:proofErr w:type="spellStart"/>
      <w:r>
        <w:rPr>
          <w:rStyle w:val="StyleUnderline"/>
        </w:rPr>
        <w:t>affect</w:t>
      </w:r>
      <w:proofErr w:type="spellEnd"/>
      <w:r>
        <w:rPr>
          <w:rStyle w:val="StyleUnderline"/>
        </w:rPr>
        <w:t xml:space="preserve"> on the body</w:t>
      </w:r>
      <w:r>
        <w:rPr>
          <w:sz w:val="16"/>
        </w:rPr>
        <w:t xml:space="preserve">. </w:t>
      </w:r>
      <w:r>
        <w:rPr>
          <w:rStyle w:val="StyleUnderline"/>
        </w:rPr>
        <w:t>Despite constant denials, I can't escape the feeling that</w:t>
      </w:r>
      <w:r>
        <w:rPr>
          <w:sz w:val="16"/>
        </w:rPr>
        <w:t xml:space="preserve"> Brian </w:t>
      </w:r>
      <w:r>
        <w:rPr>
          <w:rStyle w:val="StyleUnderline"/>
        </w:rPr>
        <w:t>Massumi's recent work</w:t>
      </w:r>
      <w:r>
        <w:rPr>
          <w:sz w:val="16"/>
        </w:rPr>
        <w:t xml:space="preserve">, for example, on the color-coding of terror alerts </w:t>
      </w:r>
      <w:r>
        <w:rPr>
          <w:rStyle w:val="StyleUnderline"/>
        </w:rPr>
        <w:t xml:space="preserve">reduplicates a kind of old-fashioned </w:t>
      </w:r>
      <w:r>
        <w:rPr>
          <w:rStyle w:val="Emphasis"/>
        </w:rPr>
        <w:t>media-effects model</w:t>
      </w:r>
      <w:r>
        <w:rPr>
          <w:rStyle w:val="StyleUnderline"/>
        </w:rPr>
        <w:t>.</w:t>
      </w:r>
      <w:r>
        <w:rPr>
          <w:sz w:val="16"/>
        </w:rPr>
        <w:t xml:space="preserve"> You know, </w:t>
      </w:r>
      <w:r>
        <w:rPr>
          <w:rStyle w:val="StyleUnderline"/>
        </w:rPr>
        <w:t xml:space="preserve">you flash these </w:t>
      </w:r>
      <w:r>
        <w:rPr>
          <w:rStyle w:val="Emphasis"/>
        </w:rPr>
        <w:t>lights</w:t>
      </w:r>
      <w:r>
        <w:rPr>
          <w:rStyle w:val="StyleUnderline"/>
        </w:rPr>
        <w:t xml:space="preserve"> at people and there is some kind of bodily response</w:t>
      </w:r>
      <w:r>
        <w:rPr>
          <w:sz w:val="16"/>
        </w:rPr>
        <w:t>. Well</w:t>
      </w:r>
      <w:r>
        <w:rPr>
          <w:rStyle w:val="Emphasis"/>
        </w:rPr>
        <w:t>, there isn't!</w:t>
      </w:r>
      <w:r>
        <w:rPr>
          <w:sz w:val="16"/>
        </w:rPr>
        <w:t xml:space="preserve"> </w:t>
      </w:r>
      <w:r>
        <w:rPr>
          <w:rStyle w:val="StyleUnderline"/>
        </w:rPr>
        <w:t>Affect then becomes a magical way of bringing in the body</w:t>
      </w:r>
      <w:r>
        <w:rPr>
          <w:sz w:val="16"/>
        </w:rPr>
        <w:t xml:space="preserve">. Certainly, there is a kind of mediation </w:t>
      </w:r>
      <w:proofErr w:type="gramStart"/>
      <w:r>
        <w:rPr>
          <w:sz w:val="16"/>
        </w:rPr>
        <w:t>process</w:t>
      </w:r>
      <w:proofErr w:type="gramEnd"/>
      <w:r>
        <w:rPr>
          <w:sz w:val="16"/>
        </w:rPr>
        <w:t xml:space="preserve"> but it is a machinic one. It goes through regimes that organize the body and the discourses of our lives, organize everyday life, and then produce specific kinds of effects. Organizations of affect might include will and attention, or moods, or orientation, what I have called "mattering maps:' and the various culturally and phenomenological constituted emotional economies. I say it this way because I am not sure that emotions can simply be described as affect, even as configurations of affect. I have always held that emotion is the articulation of affect and ideology. Emotion is the ideological attempt to make sense of some affective productions.</w:t>
      </w:r>
    </w:p>
    <w:p w14:paraId="0453FC0E" w14:textId="77777777" w:rsidR="00DB3D6B" w:rsidRDefault="00DB3D6B" w:rsidP="00DB3D6B">
      <w:pPr>
        <w:rPr>
          <w:sz w:val="16"/>
        </w:rPr>
      </w:pPr>
      <w:r>
        <w:rPr>
          <w:sz w:val="16"/>
        </w:rPr>
        <w:t>So</w:t>
      </w:r>
      <w:r>
        <w:rPr>
          <w:rStyle w:val="StyleUnderline"/>
        </w:rPr>
        <w:t xml:space="preserve">, I don't think that we've yet done the actual work of parsing out </w:t>
      </w:r>
      <w:r>
        <w:rPr>
          <w:rStyle w:val="Emphasis"/>
          <w:highlight w:val="cyan"/>
        </w:rPr>
        <w:t>everything</w:t>
      </w:r>
      <w:r>
        <w:rPr>
          <w:rStyle w:val="StyleUnderline"/>
        </w:rPr>
        <w:t xml:space="preserve"> that </w:t>
      </w:r>
      <w:r>
        <w:rPr>
          <w:rStyle w:val="Emphasis"/>
          <w:highlight w:val="cyan"/>
        </w:rPr>
        <w:t xml:space="preserve">is getting collapsed into </w:t>
      </w:r>
      <w:r>
        <w:rPr>
          <w:rStyle w:val="Emphasis"/>
        </w:rPr>
        <w:t xml:space="preserve">the general notion of </w:t>
      </w:r>
      <w:r>
        <w:rPr>
          <w:rStyle w:val="Emphasis"/>
          <w:highlight w:val="cyan"/>
        </w:rPr>
        <w:t>affect</w:t>
      </w:r>
      <w:r>
        <w:rPr>
          <w:sz w:val="16"/>
        </w:rPr>
        <w:t xml:space="preserve">. Basically, </w:t>
      </w:r>
      <w:r>
        <w:rPr>
          <w:rStyle w:val="StyleUnderline"/>
          <w:highlight w:val="cyan"/>
        </w:rPr>
        <w:t>it's</w:t>
      </w:r>
      <w:r>
        <w:rPr>
          <w:rStyle w:val="StyleUnderline"/>
        </w:rPr>
        <w:t xml:space="preserve"> become </w:t>
      </w:r>
      <w:r>
        <w:rPr>
          <w:rStyle w:val="StyleUnderline"/>
          <w:highlight w:val="cyan"/>
        </w:rPr>
        <w:t>everything that is non-representational</w:t>
      </w:r>
      <w:r>
        <w:rPr>
          <w:rStyle w:val="StyleUnderline"/>
        </w:rPr>
        <w:t xml:space="preserve"> or non-semantic – </w:t>
      </w:r>
      <w:r>
        <w:rPr>
          <w:rStyle w:val="Emphasis"/>
        </w:rPr>
        <w:t>that's what we now call affect.</w:t>
      </w:r>
      <w:r>
        <w:rPr>
          <w:sz w:val="16"/>
        </w:rPr>
        <w:t xml:space="preserve"> And, so, yes, I think you are right: it is letting us off the hook because then </w:t>
      </w:r>
      <w:r>
        <w:rPr>
          <w:rStyle w:val="Emphasis"/>
        </w:rPr>
        <w:t>we don't end up having to find the specificity</w:t>
      </w:r>
      <w:r>
        <w:rPr>
          <w:sz w:val="16"/>
        </w:rPr>
        <w:t>.</w:t>
      </w:r>
    </w:p>
    <w:p w14:paraId="24F960F5" w14:textId="77777777" w:rsidR="00DB3D6B" w:rsidRPr="00FE246D" w:rsidRDefault="00DB3D6B" w:rsidP="00DB3D6B"/>
    <w:p w14:paraId="0E094F81" w14:textId="77777777" w:rsidR="00DB3D6B" w:rsidRPr="00FE246D" w:rsidRDefault="00DB3D6B" w:rsidP="00DB3D6B">
      <w:pPr>
        <w:pStyle w:val="Heading4"/>
        <w:rPr>
          <w:rFonts w:ascii="Arial" w:hAnsi="Arial"/>
          <w:bCs/>
        </w:rPr>
      </w:pPr>
      <w:r>
        <w:rPr>
          <w:rFonts w:eastAsia="Times New Roman"/>
          <w:bCs/>
        </w:rPr>
        <w:t xml:space="preserve">The entire theory is unfalsifiable and obfuscates actual political causality. </w:t>
      </w:r>
    </w:p>
    <w:p w14:paraId="163BB9B2" w14:textId="77777777" w:rsidR="00DB3D6B" w:rsidRDefault="00DB3D6B" w:rsidP="00DB3D6B">
      <w:r>
        <w:rPr>
          <w:b/>
          <w:bCs/>
          <w:sz w:val="26"/>
        </w:rPr>
        <w:t>McConachie 7</w:t>
      </w:r>
      <w:r>
        <w:t xml:space="preserve"> [Brian, Chair of Theatre Arts at the University of Pittsburgh, "Falsifiable Theories for Theatre and Performance Studies", Theatre Journal 59.4 (2007), 553-577, MUSE]</w:t>
      </w:r>
    </w:p>
    <w:p w14:paraId="0C4F8D20" w14:textId="77777777" w:rsidR="00DB3D6B" w:rsidRDefault="00DB3D6B" w:rsidP="00DB3D6B">
      <w:pPr>
        <w:rPr>
          <w:sz w:val="16"/>
        </w:rPr>
      </w:pPr>
      <w:r>
        <w:rPr>
          <w:sz w:val="16"/>
        </w:rPr>
        <w:t xml:space="preserve">Can the master theorists in our critical theory consensus make the same claim? All scientific assertions are potentially falsifiable </w:t>
      </w:r>
      <w:proofErr w:type="gramStart"/>
      <w:r>
        <w:rPr>
          <w:sz w:val="16"/>
        </w:rPr>
        <w:t>through the use of</w:t>
      </w:r>
      <w:proofErr w:type="gramEnd"/>
      <w:r>
        <w:rPr>
          <w:sz w:val="16"/>
        </w:rPr>
        <w:t xml:space="preserve"> the scientific method, but what experiments or </w:t>
      </w:r>
      <w:proofErr w:type="gramStart"/>
      <w:r>
        <w:rPr>
          <w:sz w:val="16"/>
        </w:rPr>
        <w:t>logics</w:t>
      </w:r>
      <w:proofErr w:type="gramEnd"/>
      <w:r>
        <w:rPr>
          <w:sz w:val="16"/>
        </w:rPr>
        <w:t xml:space="preserve"> would the master theorists accept as a basis for the falsifiability of their ideas? Looking at the theorists featured in Critical Theory and </w:t>
      </w:r>
      <w:proofErr w:type="gramStart"/>
      <w:r>
        <w:rPr>
          <w:sz w:val="16"/>
        </w:rPr>
        <w:t>Performance,</w:t>
      </w:r>
      <w:proofErr w:type="gramEnd"/>
      <w:r>
        <w:rPr>
          <w:sz w:val="16"/>
        </w:rPr>
        <w:t xml:space="preserve"> one might say that they represent a range of approaches that admit </w:t>
      </w:r>
      <w:proofErr w:type="gramStart"/>
      <w:r>
        <w:rPr>
          <w:sz w:val="16"/>
        </w:rPr>
        <w:t>of</w:t>
      </w:r>
      <w:proofErr w:type="gramEnd"/>
      <w:r>
        <w:rPr>
          <w:sz w:val="16"/>
        </w:rPr>
        <w:t xml:space="preserve"> greater or lesser degrees of falsifiability. At one end of the continuum, the theories of Bourdieu, Habermas, Gramsci, and Williams generally work within the falsifiability protocols of social science, which (though open to dispute) have been </w:t>
      </w:r>
      <w:proofErr w:type="gramStart"/>
      <w:r>
        <w:rPr>
          <w:sz w:val="16"/>
        </w:rPr>
        <w:t>fairly well</w:t>
      </w:r>
      <w:proofErr w:type="gramEnd"/>
      <w:r>
        <w:rPr>
          <w:sz w:val="16"/>
        </w:rPr>
        <w:t xml:space="preserve"> established for fifty years. When Raymond Williams's version of Gramsci's hegemony theory was gaining a curious audience among historians, its potential falsifiability was widely discussed.46 </w:t>
      </w:r>
      <w:r>
        <w:rPr>
          <w:highlight w:val="cyan"/>
          <w:u w:val="single"/>
        </w:rPr>
        <w:t xml:space="preserve">While </w:t>
      </w:r>
      <w:r>
        <w:rPr>
          <w:b/>
          <w:iCs/>
          <w:highlight w:val="cyan"/>
          <w:u w:val="single"/>
          <w:bdr w:val="single" w:sz="8" w:space="0" w:color="auto" w:frame="1"/>
        </w:rPr>
        <w:t>social scientists</w:t>
      </w:r>
      <w:r>
        <w:rPr>
          <w:sz w:val="16"/>
        </w:rPr>
        <w:t xml:space="preserve">, including historians, </w:t>
      </w:r>
      <w:r>
        <w:rPr>
          <w:highlight w:val="cyan"/>
          <w:u w:val="single"/>
        </w:rPr>
        <w:t xml:space="preserve">cannot apply falsifiability </w:t>
      </w:r>
      <w:r>
        <w:rPr>
          <w:u w:val="single"/>
        </w:rPr>
        <w:t>to their work with the same rigor as scientists</w:t>
      </w:r>
      <w:r>
        <w:rPr>
          <w:sz w:val="16"/>
        </w:rPr>
        <w:t xml:space="preserve"> who work with nonhuman subjects, </w:t>
      </w:r>
      <w:r>
        <w:rPr>
          <w:b/>
          <w:iCs/>
          <w:u w:val="single"/>
          <w:bdr w:val="single" w:sz="8" w:space="0" w:color="auto" w:frame="1"/>
        </w:rPr>
        <w:t xml:space="preserve">their </w:t>
      </w:r>
      <w:r>
        <w:rPr>
          <w:b/>
          <w:iCs/>
          <w:highlight w:val="cyan"/>
          <w:u w:val="single"/>
          <w:bdr w:val="single" w:sz="8" w:space="0" w:color="auto" w:frame="1"/>
        </w:rPr>
        <w:t>standards concerning evidence</w:t>
      </w:r>
      <w:r>
        <w:rPr>
          <w:b/>
          <w:iCs/>
          <w:u w:val="single"/>
          <w:bdr w:val="single" w:sz="8" w:space="0" w:color="auto" w:frame="1"/>
        </w:rPr>
        <w:t xml:space="preserve">, economy, and consistency </w:t>
      </w:r>
      <w:r>
        <w:rPr>
          <w:b/>
          <w:iCs/>
          <w:highlight w:val="cyan"/>
          <w:u w:val="single"/>
          <w:bdr w:val="single" w:sz="8" w:space="0" w:color="auto" w:frame="1"/>
        </w:rPr>
        <w:t>are high</w:t>
      </w:r>
      <w:r>
        <w:rPr>
          <w:b/>
          <w:iCs/>
          <w:u w:val="single"/>
          <w:bdr w:val="single" w:sz="8" w:space="0" w:color="auto" w:frame="1"/>
        </w:rPr>
        <w:t>.</w:t>
      </w:r>
      <w:r>
        <w:rPr>
          <w:sz w:val="16"/>
        </w:rPr>
        <w:t xml:space="preserve">47 Somewhere in the middle of the continuum of falsifiability, perhaps, are the psychoanalytic theories of Freud, their synthesis with semiotics in Lacan, and the many theorists who build their own ideas on some version of a psychoanalytic base. Their advocates often claim scientific validity for these theories. </w:t>
      </w:r>
      <w:r>
        <w:rPr>
          <w:b/>
          <w:iCs/>
          <w:u w:val="single"/>
          <w:bdr w:val="single" w:sz="8" w:space="0" w:color="auto" w:frame="1"/>
        </w:rPr>
        <w:t xml:space="preserve">Most </w:t>
      </w:r>
      <w:r>
        <w:rPr>
          <w:b/>
          <w:iCs/>
          <w:highlight w:val="cyan"/>
          <w:u w:val="single"/>
          <w:bdr w:val="single" w:sz="8" w:space="0" w:color="auto" w:frame="1"/>
        </w:rPr>
        <w:t>psychologists</w:t>
      </w:r>
      <w:r>
        <w:rPr>
          <w:sz w:val="16"/>
        </w:rPr>
        <w:t xml:space="preserve">, however, </w:t>
      </w:r>
      <w:r>
        <w:rPr>
          <w:b/>
          <w:iCs/>
          <w:u w:val="single"/>
          <w:bdr w:val="single" w:sz="8" w:space="0" w:color="auto" w:frame="1"/>
        </w:rPr>
        <w:t xml:space="preserve">have </w:t>
      </w:r>
      <w:r>
        <w:rPr>
          <w:b/>
          <w:iCs/>
          <w:highlight w:val="cyan"/>
          <w:u w:val="single"/>
          <w:bdr w:val="single" w:sz="8" w:space="0" w:color="auto" w:frame="1"/>
        </w:rPr>
        <w:t xml:space="preserve">rejected psychoanalysis and its spin-offs </w:t>
      </w:r>
      <w:r>
        <w:rPr>
          <w:b/>
          <w:iCs/>
          <w:u w:val="single"/>
          <w:bdr w:val="single" w:sz="8" w:space="0" w:color="auto" w:frame="1"/>
        </w:rPr>
        <w:t>as unfalsifiable</w:t>
      </w:r>
      <w:r>
        <w:rPr>
          <w:sz w:val="16"/>
        </w:rPr>
        <w:t xml:space="preserve">. In her Psychoanalysis and Cognitive Science, for example, Wilma </w:t>
      </w:r>
      <w:r>
        <w:rPr>
          <w:u w:val="single"/>
        </w:rPr>
        <w:t xml:space="preserve">Bucci concludes that Freud's meta-psychology has </w:t>
      </w:r>
      <w:r>
        <w:rPr>
          <w:highlight w:val="cyan"/>
          <w:u w:val="single"/>
        </w:rPr>
        <w:t>not "</w:t>
      </w:r>
      <w:r>
        <w:rPr>
          <w:u w:val="single"/>
        </w:rPr>
        <w:t xml:space="preserve">been </w:t>
      </w:r>
      <w:r>
        <w:rPr>
          <w:highlight w:val="cyan"/>
          <w:u w:val="single"/>
        </w:rPr>
        <w:t xml:space="preserve">subject to </w:t>
      </w:r>
      <w:r>
        <w:rPr>
          <w:u w:val="single"/>
        </w:rPr>
        <w:t xml:space="preserve">the </w:t>
      </w:r>
      <w:r>
        <w:rPr>
          <w:highlight w:val="cyan"/>
          <w:u w:val="single"/>
        </w:rPr>
        <w:t xml:space="preserve">empirical evaluation </w:t>
      </w:r>
      <w:r>
        <w:rPr>
          <w:u w:val="single"/>
        </w:rPr>
        <w:t>and theory development that is necessary for a scientific field</w:t>
      </w:r>
      <w:r>
        <w:rPr>
          <w:sz w:val="16"/>
        </w:rPr>
        <w:t xml:space="preserve">." Specifically, </w:t>
      </w:r>
      <w:r>
        <w:rPr>
          <w:u w:val="single"/>
        </w:rPr>
        <w:t xml:space="preserve">the type of systematic </w:t>
      </w:r>
      <w:r>
        <w:rPr>
          <w:highlight w:val="cyan"/>
          <w:u w:val="single"/>
        </w:rPr>
        <w:t>inference</w:t>
      </w:r>
      <w:r>
        <w:rPr>
          <w:u w:val="single"/>
        </w:rPr>
        <w:t xml:space="preserve"> that is applied in</w:t>
      </w:r>
      <w:r>
        <w:rPr>
          <w:sz w:val="16"/>
        </w:rPr>
        <w:t xml:space="preserve"> cognitive science and in all modern </w:t>
      </w:r>
      <w:r>
        <w:rPr>
          <w:u w:val="single"/>
        </w:rPr>
        <w:t xml:space="preserve">science </w:t>
      </w:r>
      <w:r>
        <w:rPr>
          <w:highlight w:val="cyan"/>
          <w:u w:val="single"/>
        </w:rPr>
        <w:t xml:space="preserve">requires </w:t>
      </w:r>
      <w:r>
        <w:rPr>
          <w:u w:val="single"/>
        </w:rPr>
        <w:t xml:space="preserve">explicit </w:t>
      </w:r>
      <w:r>
        <w:rPr>
          <w:rStyle w:val="Emphasis"/>
          <w:highlight w:val="cyan"/>
        </w:rPr>
        <w:t>definitions</w:t>
      </w:r>
      <w:r>
        <w:rPr>
          <w:highlight w:val="cyan"/>
          <w:u w:val="single"/>
        </w:rPr>
        <w:t xml:space="preserve"> that limit</w:t>
      </w:r>
      <w:r>
        <w:rPr>
          <w:u w:val="single"/>
        </w:rPr>
        <w:t xml:space="preserve"> the meaning of the </w:t>
      </w:r>
      <w:r>
        <w:rPr>
          <w:rStyle w:val="Emphasis"/>
          <w:highlight w:val="cyan"/>
        </w:rPr>
        <w:t>concepts</w:t>
      </w:r>
      <w:r>
        <w:rPr>
          <w:u w:val="single"/>
        </w:rPr>
        <w:t xml:space="preserve">, correspondence rules </w:t>
      </w:r>
      <w:r>
        <w:rPr>
          <w:sz w:val="16"/>
        </w:rPr>
        <w:t xml:space="preserve">mapping hypothetical constructs and intervening variables onto observable </w:t>
      </w:r>
      <w:proofErr w:type="gramStart"/>
      <w:r>
        <w:rPr>
          <w:sz w:val="16"/>
        </w:rPr>
        <w:t xml:space="preserve">events, </w:t>
      </w:r>
      <w:r>
        <w:rPr>
          <w:u w:val="single"/>
        </w:rPr>
        <w:t>and</w:t>
      </w:r>
      <w:proofErr w:type="gramEnd"/>
      <w:r>
        <w:rPr>
          <w:u w:val="single"/>
        </w:rPr>
        <w:t xml:space="preserve"> means of assessing reliability</w:t>
      </w:r>
      <w:r>
        <w:rPr>
          <w:sz w:val="16"/>
        </w:rPr>
        <w:t xml:space="preserve"> of observation. </w:t>
      </w:r>
      <w:r>
        <w:rPr>
          <w:u w:val="single"/>
        </w:rPr>
        <w:t xml:space="preserve">Each of the indicators that analysts rely on to make inferences about the conscious and </w:t>
      </w:r>
      <w:r>
        <w:rPr>
          <w:highlight w:val="cyan"/>
          <w:u w:val="single"/>
        </w:rPr>
        <w:t>unconscious states</w:t>
      </w:r>
      <w:r>
        <w:rPr>
          <w:u w:val="single"/>
        </w:rPr>
        <w:t xml:space="preserve"> of other persons</w:t>
      </w:r>
      <w:r>
        <w:rPr>
          <w:sz w:val="16"/>
        </w:rPr>
        <w:t xml:space="preserve"> (as [End Page 571] about one's own conscious states) </w:t>
      </w:r>
      <w:r>
        <w:rPr>
          <w:highlight w:val="cyan"/>
          <w:u w:val="single"/>
        </w:rPr>
        <w:t>must</w:t>
      </w:r>
      <w:r>
        <w:rPr>
          <w:u w:val="single"/>
        </w:rPr>
        <w:t xml:space="preserve"> itself </w:t>
      </w:r>
      <w:r>
        <w:rPr>
          <w:highlight w:val="cyan"/>
          <w:u w:val="single"/>
        </w:rPr>
        <w:t xml:space="preserve">be </w:t>
      </w:r>
      <w:r>
        <w:rPr>
          <w:rStyle w:val="Emphasis"/>
          <w:highlight w:val="cyan"/>
        </w:rPr>
        <w:t>independently validated</w:t>
      </w:r>
      <w:r>
        <w:rPr>
          <w:sz w:val="16"/>
        </w:rPr>
        <w:t xml:space="preserve"> as having the implications that are assumed.48 In defense, Freudians and </w:t>
      </w:r>
      <w:proofErr w:type="spellStart"/>
      <w:r>
        <w:rPr>
          <w:sz w:val="16"/>
        </w:rPr>
        <w:t>Lacanians</w:t>
      </w:r>
      <w:proofErr w:type="spellEnd"/>
      <w:r>
        <w:rPr>
          <w:sz w:val="16"/>
        </w:rPr>
        <w:t xml:space="preserve"> often claim that their theories are consonant with good science because their concepts have been scientifically validated in therapeutic sessions.49 But clinical success, however it is measured, is not the same as empirical verification. Just because "the talking cure" has been effective in some cases does not mean that Freud's or Lacan's explanation for why it worked is valid. Humans have had many explanations for fire over the </w:t>
      </w:r>
      <w:proofErr w:type="gramStart"/>
      <w:r>
        <w:rPr>
          <w:sz w:val="16"/>
        </w:rPr>
        <w:t>centuries, but</w:t>
      </w:r>
      <w:proofErr w:type="gramEnd"/>
      <w:r>
        <w:rPr>
          <w:sz w:val="16"/>
        </w:rPr>
        <w:t xml:space="preserve"> understanding why and how combustion really works must rely on recent physics and chemistry. At the other end of the continuum are theorists such as Baudrillard, Derrida, </w:t>
      </w:r>
      <w:proofErr w:type="spellStart"/>
      <w:r>
        <w:rPr>
          <w:sz w:val="16"/>
        </w:rPr>
        <w:t>Féral</w:t>
      </w:r>
      <w:proofErr w:type="spellEnd"/>
      <w:r>
        <w:rPr>
          <w:sz w:val="16"/>
        </w:rPr>
        <w:t xml:space="preserve">, and other poststructuralists, whose radical skepticism challenges the ability of science or any other discourse to provide a valid standard of falsifiability. </w:t>
      </w:r>
      <w:r>
        <w:rPr>
          <w:rStyle w:val="StyleUnderline"/>
          <w:highlight w:val="cyan"/>
        </w:rPr>
        <w:t>The relativism</w:t>
      </w:r>
      <w:r>
        <w:rPr>
          <w:rStyle w:val="StyleUnderline"/>
        </w:rPr>
        <w:t xml:space="preserve"> of poststructuralism, including its challenges to empirical verification, </w:t>
      </w:r>
      <w:r>
        <w:rPr>
          <w:rStyle w:val="StyleUnderline"/>
          <w:highlight w:val="cyan"/>
        </w:rPr>
        <w:t xml:space="preserve">defies any </w:t>
      </w:r>
      <w:r>
        <w:rPr>
          <w:rStyle w:val="Emphasis"/>
          <w:highlight w:val="cyan"/>
        </w:rPr>
        <w:t>protocols</w:t>
      </w:r>
      <w:r>
        <w:rPr>
          <w:rStyle w:val="StyleUnderline"/>
        </w:rPr>
        <w:t xml:space="preserve"> </w:t>
      </w:r>
      <w:r>
        <w:rPr>
          <w:rStyle w:val="StyleUnderline"/>
          <w:highlight w:val="cyan"/>
        </w:rPr>
        <w:t>that</w:t>
      </w:r>
      <w:r>
        <w:rPr>
          <w:rStyle w:val="StyleUnderline"/>
        </w:rPr>
        <w:t xml:space="preserve"> might </w:t>
      </w:r>
      <w:r>
        <w:rPr>
          <w:rStyle w:val="StyleUnderline"/>
          <w:highlight w:val="cyan"/>
        </w:rPr>
        <w:t>stabilize knowledge</w:t>
      </w:r>
      <w:r>
        <w:rPr>
          <w:rStyle w:val="StyleUnderline"/>
        </w:rPr>
        <w:t xml:space="preserve"> based on the slippery signifiers provided by language</w:t>
      </w:r>
      <w:r>
        <w:rPr>
          <w:sz w:val="16"/>
        </w:rPr>
        <w:t xml:space="preserve">. Despite what they take to be the inherent contradictions of textual assertions, </w:t>
      </w:r>
      <w:r>
        <w:rPr>
          <w:rStyle w:val="StyleUnderline"/>
          <w:highlight w:val="cyan"/>
        </w:rPr>
        <w:t>poststructuralists</w:t>
      </w:r>
      <w:r>
        <w:rPr>
          <w:sz w:val="16"/>
        </w:rPr>
        <w:t xml:space="preserve"> from Lyotard to Derrida </w:t>
      </w:r>
      <w:r>
        <w:rPr>
          <w:rStyle w:val="StyleUnderline"/>
          <w:highlight w:val="cyan"/>
        </w:rPr>
        <w:t>rely chiefly on</w:t>
      </w:r>
      <w:r>
        <w:rPr>
          <w:rStyle w:val="StyleUnderline"/>
        </w:rPr>
        <w:t xml:space="preserve"> </w:t>
      </w:r>
      <w:r>
        <w:rPr>
          <w:rStyle w:val="Emphasis"/>
        </w:rPr>
        <w:t>logic</w:t>
      </w:r>
      <w:r>
        <w:rPr>
          <w:rStyle w:val="StyleUnderline"/>
        </w:rPr>
        <w:t xml:space="preserve"> and </w:t>
      </w:r>
      <w:r>
        <w:rPr>
          <w:rStyle w:val="Emphasis"/>
          <w:highlight w:val="cyan"/>
        </w:rPr>
        <w:t>argumentation</w:t>
      </w:r>
      <w:r>
        <w:rPr>
          <w:sz w:val="16"/>
          <w:highlight w:val="cyan"/>
        </w:rPr>
        <w:t xml:space="preserve"> </w:t>
      </w:r>
      <w:r>
        <w:rPr>
          <w:rStyle w:val="StyleUnderline"/>
          <w:highlight w:val="cyan"/>
        </w:rPr>
        <w:t>rather than</w:t>
      </w:r>
      <w:r>
        <w:rPr>
          <w:rStyle w:val="StyleUnderline"/>
        </w:rPr>
        <w:t xml:space="preserve"> </w:t>
      </w:r>
      <w:r>
        <w:rPr>
          <w:rStyle w:val="Emphasis"/>
        </w:rPr>
        <w:t>scientific</w:t>
      </w:r>
      <w:r>
        <w:rPr>
          <w:rStyle w:val="StyleUnderline"/>
        </w:rPr>
        <w:t xml:space="preserve"> or </w:t>
      </w:r>
      <w:r>
        <w:rPr>
          <w:rStyle w:val="Emphasis"/>
        </w:rPr>
        <w:t xml:space="preserve">historical </w:t>
      </w:r>
      <w:r>
        <w:rPr>
          <w:rStyle w:val="Emphasis"/>
          <w:highlight w:val="cyan"/>
        </w:rPr>
        <w:t>evidence</w:t>
      </w:r>
      <w:r>
        <w:rPr>
          <w:sz w:val="16"/>
        </w:rPr>
        <w:t xml:space="preserve">. Within the assumptions of poststructuralism, Derrida's gnomic remark, "There is nothing beyond the text," is simply unfalsifiable. The critic who wishes to rely on what Derrida might have meant in that statement, however, will have to ignore a great deal of good science in linguistics and evolutionary psychology to be able to assess the probable truth of Derrida's assertion.50 Brian </w:t>
      </w:r>
      <w:r>
        <w:rPr>
          <w:highlight w:val="cyan"/>
          <w:u w:val="single"/>
        </w:rPr>
        <w:t>Vickers challenges the</w:t>
      </w:r>
      <w:r>
        <w:rPr>
          <w:u w:val="single"/>
        </w:rPr>
        <w:t xml:space="preserve"> </w:t>
      </w:r>
      <w:r>
        <w:rPr>
          <w:rStyle w:val="Emphasis"/>
          <w:highlight w:val="cyan"/>
        </w:rPr>
        <w:t>weak</w:t>
      </w:r>
      <w:r>
        <w:rPr>
          <w:u w:val="single"/>
        </w:rPr>
        <w:t xml:space="preserve"> scientific </w:t>
      </w:r>
      <w:r>
        <w:rPr>
          <w:rStyle w:val="Emphasis"/>
          <w:highlight w:val="cyan"/>
        </w:rPr>
        <w:t>credentials</w:t>
      </w:r>
      <w:r>
        <w:rPr>
          <w:u w:val="single"/>
        </w:rPr>
        <w:t xml:space="preserve"> of several </w:t>
      </w:r>
      <w:r>
        <w:rPr>
          <w:highlight w:val="cyan"/>
          <w:u w:val="single"/>
        </w:rPr>
        <w:t xml:space="preserve">of </w:t>
      </w:r>
      <w:r>
        <w:rPr>
          <w:u w:val="single"/>
        </w:rPr>
        <w:t xml:space="preserve">the </w:t>
      </w:r>
      <w:r>
        <w:rPr>
          <w:highlight w:val="cyan"/>
          <w:u w:val="single"/>
        </w:rPr>
        <w:t>master theorists</w:t>
      </w:r>
      <w:r>
        <w:rPr>
          <w:u w:val="single"/>
        </w:rPr>
        <w:t xml:space="preserve"> </w:t>
      </w:r>
      <w:r>
        <w:rPr>
          <w:sz w:val="16"/>
        </w:rPr>
        <w:t xml:space="preserve">that many humanist academics have embraced. </w:t>
      </w:r>
      <w:r>
        <w:rPr>
          <w:u w:val="single"/>
        </w:rPr>
        <w:t>As he points out</w:t>
      </w:r>
      <w:r>
        <w:rPr>
          <w:sz w:val="16"/>
        </w:rPr>
        <w:t xml:space="preserve"> with acerbity: </w:t>
      </w:r>
      <w:r>
        <w:rPr>
          <w:u w:val="single"/>
        </w:rPr>
        <w:t xml:space="preserve">Freud's work is </w:t>
      </w:r>
      <w:r>
        <w:rPr>
          <w:b/>
          <w:iCs/>
          <w:u w:val="single"/>
          <w:bdr w:val="single" w:sz="8" w:space="0" w:color="auto" w:frame="1"/>
        </w:rPr>
        <w:t>notoriously speculative</w:t>
      </w:r>
      <w:r>
        <w:rPr>
          <w:u w:val="single"/>
        </w:rPr>
        <w:t xml:space="preserve">, a vast theoretical edifice elaborated with a mere pretense of corroboration, citing "clinical </w:t>
      </w:r>
      <w:r>
        <w:rPr>
          <w:highlight w:val="cyan"/>
          <w:u w:val="single"/>
        </w:rPr>
        <w:t xml:space="preserve">observations" </w:t>
      </w:r>
      <w:r>
        <w:rPr>
          <w:u w:val="single"/>
        </w:rPr>
        <w:t xml:space="preserve">which </w:t>
      </w:r>
      <w:r>
        <w:rPr>
          <w:highlight w:val="cyan"/>
          <w:u w:val="single"/>
        </w:rPr>
        <w:t>turn out</w:t>
      </w:r>
      <w:r>
        <w:rPr>
          <w:u w:val="single"/>
        </w:rPr>
        <w:t xml:space="preserve"> to be </w:t>
      </w:r>
      <w:r>
        <w:rPr>
          <w:highlight w:val="cyan"/>
          <w:u w:val="single"/>
        </w:rPr>
        <w:t xml:space="preserve">false, with </w:t>
      </w:r>
      <w:r>
        <w:rPr>
          <w:b/>
          <w:iCs/>
          <w:highlight w:val="cyan"/>
          <w:u w:val="single"/>
          <w:bdr w:val="single" w:sz="8" w:space="0" w:color="auto" w:frame="1"/>
        </w:rPr>
        <w:t>contrary evidence suppressed, data manipulated</w:t>
      </w:r>
      <w:r>
        <w:rPr>
          <w:highlight w:val="cyan"/>
          <w:u w:val="single"/>
        </w:rPr>
        <w:t xml:space="preserve">, </w:t>
      </w:r>
      <w:proofErr w:type="gramStart"/>
      <w:r>
        <w:rPr>
          <w:highlight w:val="cyan"/>
          <w:u w:val="single"/>
        </w:rPr>
        <w:t>building up</w:t>
      </w:r>
      <w:proofErr w:type="gramEnd"/>
      <w:r>
        <w:rPr>
          <w:u w:val="single"/>
        </w:rPr>
        <w:t xml:space="preserve"> over a forty-year period </w:t>
      </w:r>
      <w:r>
        <w:rPr>
          <w:highlight w:val="cyan"/>
          <w:u w:val="single"/>
        </w:rPr>
        <w:t xml:space="preserve">a </w:t>
      </w:r>
      <w:r>
        <w:rPr>
          <w:b/>
          <w:iCs/>
          <w:highlight w:val="cyan"/>
          <w:u w:val="single"/>
          <w:bdr w:val="single" w:sz="8" w:space="0" w:color="auto" w:frame="1"/>
        </w:rPr>
        <w:t>self-obscuring, self-protective mythology</w:t>
      </w:r>
      <w:r>
        <w:rPr>
          <w:sz w:val="16"/>
        </w:rPr>
        <w:t xml:space="preserve">. The system of </w:t>
      </w:r>
      <w:r>
        <w:rPr>
          <w:u w:val="single"/>
        </w:rPr>
        <w:t>Derrida</w:t>
      </w:r>
      <w:r>
        <w:rPr>
          <w:sz w:val="16"/>
        </w:rPr>
        <w:t xml:space="preserve">, although disavowing systematicity, </w:t>
      </w:r>
      <w:r>
        <w:rPr>
          <w:u w:val="single"/>
        </w:rPr>
        <w:t xml:space="preserve">is </w:t>
      </w:r>
      <w:r>
        <w:rPr>
          <w:highlight w:val="cyan"/>
          <w:u w:val="single"/>
        </w:rPr>
        <w:t>based on</w:t>
      </w:r>
      <w:r>
        <w:rPr>
          <w:u w:val="single"/>
        </w:rPr>
        <w:t xml:space="preserve"> several </w:t>
      </w:r>
      <w:r>
        <w:rPr>
          <w:rStyle w:val="Emphasis"/>
          <w:highlight w:val="cyan"/>
        </w:rPr>
        <w:t>unproven theses</w:t>
      </w:r>
      <w:r>
        <w:rPr>
          <w:u w:val="single"/>
        </w:rPr>
        <w:t xml:space="preserve"> </w:t>
      </w:r>
      <w:r>
        <w:rPr>
          <w:highlight w:val="cyan"/>
          <w:u w:val="single"/>
        </w:rPr>
        <w:t>about</w:t>
      </w:r>
      <w:r>
        <w:rPr>
          <w:u w:val="single"/>
        </w:rPr>
        <w:t xml:space="preserve"> the nature of </w:t>
      </w:r>
      <w:r>
        <w:rPr>
          <w:highlight w:val="cyan"/>
          <w:u w:val="single"/>
        </w:rPr>
        <w:t>language</w:t>
      </w:r>
      <w:r>
        <w:rPr>
          <w:u w:val="single"/>
        </w:rPr>
        <w:t xml:space="preserve"> which are </w:t>
      </w:r>
      <w:r>
        <w:rPr>
          <w:highlight w:val="cyan"/>
          <w:u w:val="single"/>
        </w:rPr>
        <w:t>supported by a</w:t>
      </w:r>
      <w:r>
        <w:rPr>
          <w:u w:val="single"/>
        </w:rPr>
        <w:t xml:space="preserve"> </w:t>
      </w:r>
      <w:r>
        <w:rPr>
          <w:rStyle w:val="Emphasis"/>
          <w:highlight w:val="cyan"/>
        </w:rPr>
        <w:t>vast</w:t>
      </w:r>
      <w:r>
        <w:rPr>
          <w:u w:val="single"/>
        </w:rPr>
        <w:t xml:space="preserve"> expanding </w:t>
      </w:r>
      <w:r>
        <w:rPr>
          <w:rStyle w:val="Emphasis"/>
          <w:highlight w:val="cyan"/>
        </w:rPr>
        <w:t>web of idiosyncratic terminology</w:t>
      </w:r>
      <w:r>
        <w:rPr>
          <w:rStyle w:val="Emphasis"/>
        </w:rPr>
        <w:t xml:space="preserve"> </w:t>
      </w:r>
      <w:proofErr w:type="gramStart"/>
      <w:r>
        <w:rPr>
          <w:sz w:val="16"/>
        </w:rPr>
        <w:t>. . . .</w:t>
      </w:r>
      <w:proofErr w:type="gramEnd"/>
      <w:r>
        <w:rPr>
          <w:sz w:val="16"/>
        </w:rPr>
        <w:t xml:space="preserve"> </w:t>
      </w:r>
      <w:proofErr w:type="gramStart"/>
      <w:r>
        <w:rPr>
          <w:b/>
          <w:iCs/>
          <w:highlight w:val="cyan"/>
          <w:u w:val="single"/>
          <w:bdr w:val="single" w:sz="8" w:space="0" w:color="auto" w:frame="1"/>
        </w:rPr>
        <w:t>Lacan's system</w:t>
      </w:r>
      <w:r>
        <w:rPr>
          <w:u w:val="single"/>
        </w:rPr>
        <w:t>,</w:t>
      </w:r>
      <w:proofErr w:type="gramEnd"/>
      <w:r>
        <w:rPr>
          <w:u w:val="single"/>
        </w:rPr>
        <w:t xml:space="preserve"> even more vastly </w:t>
      </w:r>
      <w:proofErr w:type="gramStart"/>
      <w:r>
        <w:rPr>
          <w:u w:val="single"/>
        </w:rPr>
        <w:t>elaborated</w:t>
      </w:r>
      <w:proofErr w:type="gramEnd"/>
      <w:r>
        <w:rPr>
          <w:sz w:val="16"/>
        </w:rPr>
        <w:t xml:space="preserve"> . . . </w:t>
      </w:r>
      <w:r>
        <w:rPr>
          <w:b/>
          <w:iCs/>
          <w:highlight w:val="cyan"/>
          <w:u w:val="single"/>
          <w:bdr w:val="single" w:sz="8" w:space="0" w:color="auto" w:frame="1"/>
        </w:rPr>
        <w:t>is a series of devices for evading accountability</w:t>
      </w:r>
      <w:proofErr w:type="gramStart"/>
      <w:r>
        <w:rPr>
          <w:sz w:val="16"/>
        </w:rPr>
        <w:t>. . . .</w:t>
      </w:r>
      <w:proofErr w:type="gramEnd"/>
      <w:r>
        <w:rPr>
          <w:sz w:val="16"/>
        </w:rPr>
        <w:t xml:space="preserve"> Foucault places himself above criticism.51 Whether all of Vickers's charges are valid may be less important than his general point: he presents suggestive evidence that these master theorists tried to place their ideas beyond the protocols of falsifiability. </w:t>
      </w:r>
    </w:p>
    <w:p w14:paraId="62E5C596" w14:textId="77777777" w:rsidR="00DB3D6B" w:rsidRDefault="00DB3D6B" w:rsidP="00DB3D6B"/>
    <w:p w14:paraId="23D9F7D7" w14:textId="77777777" w:rsidR="00DB3D6B" w:rsidRDefault="00DB3D6B" w:rsidP="00DB3D6B">
      <w:pPr>
        <w:pStyle w:val="Heading4"/>
      </w:pPr>
      <w:r w:rsidRPr="00EB7272">
        <w:t xml:space="preserve">There’s </w:t>
      </w:r>
      <w:r w:rsidRPr="00EB7272">
        <w:rPr>
          <w:u w:val="single"/>
        </w:rPr>
        <w:t>no impact</w:t>
      </w:r>
      <w:r>
        <w:t xml:space="preserve"> to </w:t>
      </w:r>
      <w:r w:rsidRPr="00EB7272">
        <w:t>ressentiment i</w:t>
      </w:r>
      <w:r>
        <w:t>t’</w:t>
      </w:r>
      <w:r w:rsidRPr="00EB7272">
        <w:t xml:space="preserve">s </w:t>
      </w:r>
      <w:r w:rsidRPr="00EB7272">
        <w:rPr>
          <w:u w:val="single"/>
        </w:rPr>
        <w:t>inevitable</w:t>
      </w:r>
      <w:r w:rsidRPr="00EB7272">
        <w:t xml:space="preserve"> and </w:t>
      </w:r>
      <w:r w:rsidRPr="00EB7272">
        <w:rPr>
          <w:u w:val="single"/>
        </w:rPr>
        <w:t>good</w:t>
      </w:r>
    </w:p>
    <w:p w14:paraId="7C05BF9B" w14:textId="77777777" w:rsidR="00DB3D6B" w:rsidRDefault="00DB3D6B" w:rsidP="00DB3D6B">
      <w:proofErr w:type="spellStart"/>
      <w:r w:rsidRPr="002725AB">
        <w:rPr>
          <w:rStyle w:val="Style13ptBold"/>
        </w:rPr>
        <w:t>Dolgert</w:t>
      </w:r>
      <w:proofErr w:type="spellEnd"/>
      <w:r w:rsidRPr="002725AB">
        <w:rPr>
          <w:rStyle w:val="Style13ptBold"/>
        </w:rPr>
        <w:t xml:space="preserve"> 16 –</w:t>
      </w:r>
      <w:r>
        <w:t xml:space="preserve"> Stefan Dolgert, Professor of Political Science at Brock University, PhD in Political Science from Duke University, “The Praise of Ressentiment: </w:t>
      </w:r>
      <w:proofErr w:type="gramStart"/>
      <w:r>
        <w:t>Or,</w:t>
      </w:r>
      <w:proofErr w:type="gramEnd"/>
      <w:r>
        <w:t xml:space="preserve"> How I Learned </w:t>
      </w:r>
      <w:proofErr w:type="gramStart"/>
      <w:r>
        <w:t>To</w:t>
      </w:r>
      <w:proofErr w:type="gramEnd"/>
      <w:r>
        <w:t xml:space="preserve"> Stop Worrying and Love Donald Trump”, New Political Science, Volume 38, Number 3, p. 362-369 [language modified]</w:t>
      </w:r>
    </w:p>
    <w:p w14:paraId="0394889C" w14:textId="77777777" w:rsidR="00DB3D6B" w:rsidRPr="00C13D5D" w:rsidRDefault="00DB3D6B" w:rsidP="00DB3D6B">
      <w:pPr>
        <w:rPr>
          <w:sz w:val="16"/>
        </w:rPr>
      </w:pPr>
      <w:r w:rsidRPr="00C13D5D">
        <w:rPr>
          <w:sz w:val="16"/>
        </w:rPr>
        <w:t xml:space="preserve">Lest this appears merely as a craven adopting of the victor’s tools by the defeated, it is worth a short excursus on the history of Left political mobilization as a reminder that far from a problem of recent origin, </w:t>
      </w:r>
      <w:r w:rsidRPr="008A5F0C">
        <w:rPr>
          <w:rStyle w:val="StyleUnderline"/>
          <w:highlight w:val="cyan"/>
        </w:rPr>
        <w:t>ressentiment has been</w:t>
      </w:r>
      <w:r w:rsidRPr="00291370">
        <w:rPr>
          <w:rStyle w:val="StyleUnderline"/>
        </w:rPr>
        <w:t xml:space="preserve"> the </w:t>
      </w:r>
      <w:r w:rsidRPr="008A5F0C">
        <w:rPr>
          <w:rStyle w:val="StyleUnderline"/>
          <w:highlight w:val="cyan"/>
        </w:rPr>
        <w:t>key to</w:t>
      </w:r>
      <w:r w:rsidRPr="00291370">
        <w:rPr>
          <w:rStyle w:val="StyleUnderline"/>
        </w:rPr>
        <w:t xml:space="preserve"> the </w:t>
      </w:r>
      <w:r w:rsidRPr="008A5F0C">
        <w:rPr>
          <w:rStyle w:val="StyleUnderline"/>
          <w:highlight w:val="cyan"/>
        </w:rPr>
        <w:t>success of</w:t>
      </w:r>
      <w:r w:rsidRPr="00291370">
        <w:rPr>
          <w:rStyle w:val="StyleUnderline"/>
        </w:rPr>
        <w:t xml:space="preserve"> many historical achievements of </w:t>
      </w:r>
      <w:r w:rsidRPr="008A5F0C">
        <w:rPr>
          <w:rStyle w:val="StyleUnderline"/>
          <w:highlight w:val="cyan"/>
        </w:rPr>
        <w:t>the Left</w:t>
      </w:r>
      <w:r w:rsidRPr="00C13D5D">
        <w:rPr>
          <w:sz w:val="16"/>
        </w:rPr>
        <w:t xml:space="preserve">.38 It is not that the Left has been outflanked by the Right’s discovery of ressentiment, but that it has lost its way, its tradition, by forgetting how to use the very tool it created (or at least refined). The Right did not invent </w:t>
      </w:r>
      <w:proofErr w:type="gramStart"/>
      <w:r w:rsidRPr="00C13D5D">
        <w:rPr>
          <w:sz w:val="16"/>
        </w:rPr>
        <w:t>ressentiment, but</w:t>
      </w:r>
      <w:proofErr w:type="gramEnd"/>
      <w:r w:rsidRPr="00C13D5D">
        <w:rPr>
          <w:sz w:val="16"/>
        </w:rPr>
        <w:t xml:space="preserve"> came upon it lying discarded by the side of the road and decided that </w:t>
      </w:r>
      <w:r w:rsidRPr="00291370">
        <w:rPr>
          <w:rStyle w:val="StyleUnderline"/>
        </w:rPr>
        <w:t xml:space="preserve">it still looked like </w:t>
      </w:r>
      <w:r w:rsidRPr="008A5F0C">
        <w:rPr>
          <w:rStyle w:val="StyleUnderline"/>
          <w:highlight w:val="cyan"/>
        </w:rPr>
        <w:t xml:space="preserve">a </w:t>
      </w:r>
      <w:r w:rsidRPr="008A5F0C">
        <w:rPr>
          <w:rStyle w:val="Emphasis"/>
          <w:highlight w:val="cyan"/>
        </w:rPr>
        <w:t>handy tool</w:t>
      </w:r>
      <w:r w:rsidRPr="00C13D5D">
        <w:rPr>
          <w:sz w:val="16"/>
        </w:rPr>
        <w:t xml:space="preserve"> after all. </w:t>
      </w:r>
      <w:r w:rsidRPr="00291370">
        <w:rPr>
          <w:rStyle w:val="StyleUnderline"/>
        </w:rPr>
        <w:t xml:space="preserve">If we consider 1789, 1848, 1917—the great Revolutions—or merely the minor earthquakes </w:t>
      </w:r>
      <w:r w:rsidRPr="008A5F0C">
        <w:rPr>
          <w:rStyle w:val="StyleUnderline"/>
          <w:highlight w:val="cyan"/>
        </w:rPr>
        <w:t>that</w:t>
      </w:r>
      <w:r w:rsidRPr="00291370">
        <w:rPr>
          <w:rStyle w:val="StyleUnderline"/>
        </w:rPr>
        <w:t xml:space="preserve"> have </w:t>
      </w:r>
      <w:r w:rsidRPr="008A5F0C">
        <w:rPr>
          <w:rStyle w:val="StyleUnderline"/>
          <w:highlight w:val="cyan"/>
        </w:rPr>
        <w:t>shake</w:t>
      </w:r>
      <w:r w:rsidRPr="00291370">
        <w:rPr>
          <w:rStyle w:val="StyleUnderline"/>
        </w:rPr>
        <w:t xml:space="preserve">n American </w:t>
      </w:r>
      <w:r w:rsidRPr="008A5F0C">
        <w:rPr>
          <w:rStyle w:val="StyleUnderline"/>
          <w:highlight w:val="cyan"/>
        </w:rPr>
        <w:t xml:space="preserve">history such as </w:t>
      </w:r>
      <w:r w:rsidRPr="008A5F0C">
        <w:rPr>
          <w:rStyle w:val="Emphasis"/>
          <w:highlight w:val="cyan"/>
        </w:rPr>
        <w:t>civil rights</w:t>
      </w:r>
      <w:r w:rsidRPr="008A5F0C">
        <w:rPr>
          <w:rStyle w:val="StyleUnderline"/>
          <w:highlight w:val="cyan"/>
        </w:rPr>
        <w:t xml:space="preserve">, </w:t>
      </w:r>
      <w:r w:rsidRPr="008A5F0C">
        <w:rPr>
          <w:rStyle w:val="Emphasis"/>
          <w:highlight w:val="cyan"/>
        </w:rPr>
        <w:t>women’s suffrage</w:t>
      </w:r>
      <w:r w:rsidRPr="008A5F0C">
        <w:rPr>
          <w:rStyle w:val="StyleUnderline"/>
          <w:highlight w:val="cyan"/>
        </w:rPr>
        <w:t>, or</w:t>
      </w:r>
      <w:r w:rsidRPr="00291370">
        <w:rPr>
          <w:rStyle w:val="StyleUnderline"/>
        </w:rPr>
        <w:t xml:space="preserve"> the </w:t>
      </w:r>
      <w:r w:rsidRPr="008A5F0C">
        <w:rPr>
          <w:rStyle w:val="Emphasis"/>
          <w:highlight w:val="cyan"/>
        </w:rPr>
        <w:t>labor</w:t>
      </w:r>
      <w:r w:rsidRPr="00291370">
        <w:rPr>
          <w:rStyle w:val="Emphasis"/>
        </w:rPr>
        <w:t xml:space="preserve"> movement</w:t>
      </w:r>
      <w:r w:rsidRPr="00291370">
        <w:rPr>
          <w:rStyle w:val="StyleUnderline"/>
        </w:rPr>
        <w:t xml:space="preserve">, we will see that the production and cultivation of ressentiment has been </w:t>
      </w:r>
      <w:r w:rsidRPr="00291370">
        <w:rPr>
          <w:rStyle w:val="Emphasis"/>
        </w:rPr>
        <w:t>crucial</w:t>
      </w:r>
      <w:r w:rsidRPr="00291370">
        <w:rPr>
          <w:rStyle w:val="StyleUnderline"/>
        </w:rPr>
        <w:t xml:space="preserve"> to the progress of the Left in promoting its political agenda</w:t>
      </w:r>
      <w:r w:rsidRPr="00C13D5D">
        <w:rPr>
          <w:sz w:val="16"/>
        </w:rPr>
        <w:t>.</w:t>
      </w:r>
    </w:p>
    <w:p w14:paraId="74498057" w14:textId="77777777" w:rsidR="00DB3D6B" w:rsidRPr="002165A4" w:rsidRDefault="00DB3D6B" w:rsidP="00DB3D6B">
      <w:pPr>
        <w:rPr>
          <w:sz w:val="12"/>
          <w:szCs w:val="12"/>
        </w:rPr>
      </w:pPr>
      <w:r w:rsidRPr="002165A4">
        <w:rPr>
          <w:sz w:val="12"/>
          <w:szCs w:val="12"/>
        </w:rPr>
        <w:t xml:space="preserve">The locus classicus of revolutionary ressentiment in the modern period must be the French Revolution (1789), and it is here too that we find the contemporary denigration of ressentiment prominently expressed. It is precisely the torrent of resentment and anger of the ‘enrages’ during the Revolution that leads Hannah Arendt to decry the effects of emotion in politics in favor of the passionless revolution in the Americas, but it is far from clear that emotion should play such a role in how (or even whether) we differentiate these revolutions. Emotions such as compassion and anger are problematic for Arendt for two reasons, primarily. The first is her quasi-ontological delineation between public and private, so that emotions, which ‘belong’ to the private sphere, are committing something like a category mistake when they appear in public. The second reason is that affect has an unlimited quality to it, so that the hatred, anger, or compassion of the enrages cannot achieve the satisfaction that they crave, forcing politics into an ever-expanding gyre of violence in order to satiate the emotional cravings of the masses: their rage was connected with and rose directly out of their suffering … the course of the Revolution depended upon the release of the force inherent in suffering, upon the force of delirious rage. And though the rage of impotence eventually sent the Revolution to its doom, it is true that suffering, once it is transformed into rage, can release overwhelming forces.39 Arendt’s critique of the place of emotion in politics is highly tendentious, as is her attempt to firmly insulate public from private, but what concerns me more here is whether there would have been much to the French Revolution if ressentiment had not played such a key role. Were the French people wrong to think that they had been victims under the monarchy? Was not the very act of constituting themselves as a people who needed the ‘Declarations of the Rights of Man’ fueled by the sense that they had been wronged, victimized? Arendt’s claim is that the anger of the resentful led to the excesses of the Terror and the eventual foundering of the French Revolution, which may or may not be true. But the Revolution was in some ways forced to take this direction by the power of the Parisian proletariat, which constantly pushed for </w:t>
      </w:r>
      <w:proofErr w:type="gramStart"/>
      <w:r w:rsidRPr="002165A4">
        <w:rPr>
          <w:sz w:val="12"/>
          <w:szCs w:val="12"/>
        </w:rPr>
        <w:t>more and more</w:t>
      </w:r>
      <w:proofErr w:type="gramEnd"/>
      <w:r w:rsidRPr="002165A4">
        <w:rPr>
          <w:sz w:val="12"/>
          <w:szCs w:val="12"/>
        </w:rPr>
        <w:t xml:space="preserve"> radical solutions to the problems generated by the fall of the </w:t>
      </w:r>
      <w:proofErr w:type="spellStart"/>
      <w:r w:rsidRPr="002165A4">
        <w:rPr>
          <w:sz w:val="12"/>
          <w:szCs w:val="12"/>
        </w:rPr>
        <w:t>Ancien</w:t>
      </w:r>
      <w:proofErr w:type="spellEnd"/>
      <w:r w:rsidRPr="002165A4">
        <w:rPr>
          <w:sz w:val="12"/>
          <w:szCs w:val="12"/>
        </w:rPr>
        <w:t xml:space="preserve"> Regime. Arendt obliquely refers to the rise of the Parisian demos as the turning away ‘from the foundation of freedom to the liberation of man from suffering’ which inevitably occurs when a revolution happens under conditions of mass poverty, and which unleashes unprecedented force: as though the forces of the earth were allied in benevolent conspiracy with this uprising, whose end is impotence, whose principle is rage…their furor seemed as irresistible as the motion of the stars, a torrent rushing forward with elemental force and engulfing a whole world.40</w:t>
      </w:r>
    </w:p>
    <w:p w14:paraId="42CD883C" w14:textId="77777777" w:rsidR="00DB3D6B" w:rsidRPr="00C13D5D" w:rsidRDefault="00DB3D6B" w:rsidP="00DB3D6B">
      <w:pPr>
        <w:rPr>
          <w:sz w:val="16"/>
        </w:rPr>
      </w:pPr>
      <w:r w:rsidRPr="00C13D5D">
        <w:rPr>
          <w:sz w:val="16"/>
        </w:rPr>
        <w:t xml:space="preserve">Nietzsche too points to the power of ressentiment in this era, noting that the French Revolution represents a turning away from the ‘classical ideal’ in favor of ‘Judea’ and the ‘popular instincts of ressentiment … the mendacious slogan of ressentiment, “supreme rights of the majority,” … the will to the lowering, the abasement, the leveling and the decline and the twilight of mankind.’41 In this we also see, again, the case being made for ressentiment’s potential to bring civilization to its knees, and though </w:t>
      </w:r>
      <w:r w:rsidRPr="00291370">
        <w:rPr>
          <w:rStyle w:val="StyleUnderline"/>
        </w:rPr>
        <w:t>Connolly and Brown</w:t>
      </w:r>
      <w:r w:rsidRPr="00C13D5D">
        <w:rPr>
          <w:sz w:val="16"/>
        </w:rPr>
        <w:t xml:space="preserve"> are at pains to distance themselves from Nietzsche’s antidemocratic moments, the </w:t>
      </w:r>
      <w:r w:rsidRPr="00291370">
        <w:rPr>
          <w:rStyle w:val="StyleUnderline"/>
        </w:rPr>
        <w:t>echo</w:t>
      </w:r>
      <w:r w:rsidRPr="00C13D5D">
        <w:rPr>
          <w:sz w:val="16"/>
        </w:rPr>
        <w:t xml:space="preserve"> of his </w:t>
      </w:r>
      <w:r w:rsidRPr="008A5F0C">
        <w:rPr>
          <w:rStyle w:val="Emphasis"/>
          <w:highlight w:val="cyan"/>
        </w:rPr>
        <w:t>hyperbolic rhetoric</w:t>
      </w:r>
      <w:r w:rsidRPr="008A5F0C">
        <w:rPr>
          <w:rStyle w:val="StyleUnderline"/>
          <w:highlight w:val="cyan"/>
        </w:rPr>
        <w:t xml:space="preserve"> vis à vis</w:t>
      </w:r>
      <w:r w:rsidRPr="00291370">
        <w:rPr>
          <w:rStyle w:val="StyleUnderline"/>
        </w:rPr>
        <w:t xml:space="preserve"> the </w:t>
      </w:r>
      <w:r w:rsidRPr="008A5F0C">
        <w:rPr>
          <w:rStyle w:val="Emphasis"/>
          <w:highlight w:val="cyan"/>
        </w:rPr>
        <w:t>catastrophic potential</w:t>
      </w:r>
      <w:r w:rsidRPr="00291370">
        <w:rPr>
          <w:rStyle w:val="StyleUnderline"/>
        </w:rPr>
        <w:t xml:space="preserve"> of ressentiment </w:t>
      </w:r>
      <w:r w:rsidRPr="008A5F0C">
        <w:rPr>
          <w:rStyle w:val="StyleUnderline"/>
          <w:highlight w:val="cyan"/>
        </w:rPr>
        <w:t>carries through</w:t>
      </w:r>
      <w:r w:rsidRPr="00291370">
        <w:rPr>
          <w:rStyle w:val="StyleUnderline"/>
        </w:rPr>
        <w:t xml:space="preserve"> into his contemporary interlocutors</w:t>
      </w:r>
      <w:r w:rsidRPr="00C13D5D">
        <w:rPr>
          <w:sz w:val="16"/>
        </w:rPr>
        <w:t xml:space="preserve">. What is </w:t>
      </w:r>
      <w:r w:rsidRPr="00291370">
        <w:rPr>
          <w:rStyle w:val="StyleUnderline"/>
        </w:rPr>
        <w:t>most important to consider</w:t>
      </w:r>
      <w:r w:rsidRPr="00C13D5D">
        <w:rPr>
          <w:sz w:val="16"/>
        </w:rPr>
        <w:t xml:space="preserve"> here </w:t>
      </w:r>
      <w:r w:rsidRPr="00291370">
        <w:rPr>
          <w:rStyle w:val="StyleUnderline"/>
        </w:rPr>
        <w:t xml:space="preserve">is what Arendt, Nietzsche, and Connolly all have in common, which is their belief in the enormity of the </w:t>
      </w:r>
      <w:r w:rsidRPr="00291370">
        <w:rPr>
          <w:rStyle w:val="Emphasis"/>
        </w:rPr>
        <w:t>political power</w:t>
      </w:r>
      <w:r w:rsidRPr="00291370">
        <w:rPr>
          <w:rStyle w:val="StyleUnderline"/>
        </w:rPr>
        <w:t xml:space="preserve"> generated by ressentiment</w:t>
      </w:r>
      <w:r w:rsidRPr="00C13D5D">
        <w:rPr>
          <w:sz w:val="16"/>
        </w:rPr>
        <w:t xml:space="preserve">. The </w:t>
      </w:r>
      <w:proofErr w:type="gramStart"/>
      <w:r w:rsidRPr="00C13D5D">
        <w:rPr>
          <w:sz w:val="16"/>
        </w:rPr>
        <w:t>Bourbons</w:t>
      </w:r>
      <w:proofErr w:type="gramEnd"/>
      <w:r w:rsidRPr="00C13D5D">
        <w:rPr>
          <w:sz w:val="16"/>
        </w:rPr>
        <w:t xml:space="preserve"> are laid low by the revolution that becomes the template for all future revolutions, hence we can simply say ‘the Revolution’ without further </w:t>
      </w:r>
      <w:proofErr w:type="gramStart"/>
      <w:r w:rsidRPr="00C13D5D">
        <w:rPr>
          <w:sz w:val="16"/>
        </w:rPr>
        <w:t>qualification</w:t>
      </w:r>
      <w:proofErr w:type="gramEnd"/>
      <w:r w:rsidRPr="00C13D5D">
        <w:rPr>
          <w:sz w:val="16"/>
        </w:rPr>
        <w:t xml:space="preserve"> and everyone knows what we mean. </w:t>
      </w:r>
      <w:r w:rsidRPr="00291370">
        <w:rPr>
          <w:rStyle w:val="StyleUnderline"/>
        </w:rPr>
        <w:t>The Revolution draws its power from ressentiment</w:t>
      </w:r>
      <w:r w:rsidRPr="00C13D5D">
        <w:rPr>
          <w:sz w:val="16"/>
        </w:rPr>
        <w:t xml:space="preserve">: Nietzsche and Arendt are clear about this. If they (and Connolly who implicitly follows them) are correct, we </w:t>
      </w:r>
      <w:proofErr w:type="gramStart"/>
      <w:r w:rsidRPr="00C13D5D">
        <w:rPr>
          <w:sz w:val="16"/>
        </w:rPr>
        <w:t>have to</w:t>
      </w:r>
      <w:proofErr w:type="gramEnd"/>
      <w:r w:rsidRPr="00C13D5D">
        <w:rPr>
          <w:sz w:val="16"/>
        </w:rPr>
        <w:t xml:space="preserve"> ask ourselves what is going on when </w:t>
      </w:r>
      <w:proofErr w:type="gramStart"/>
      <w:r w:rsidRPr="00C13D5D">
        <w:rPr>
          <w:sz w:val="16"/>
        </w:rPr>
        <w:t>we today</w:t>
      </w:r>
      <w:proofErr w:type="gramEnd"/>
      <w:r w:rsidRPr="00C13D5D">
        <w:rPr>
          <w:sz w:val="16"/>
        </w:rPr>
        <w:t xml:space="preserve"> attempt to imagine how ‘another world is possible’ and yet do not avail ourselves of the factor that made 1789 synonymous with the wholesale overturning of the old and the making of the new.</w:t>
      </w:r>
    </w:p>
    <w:p w14:paraId="61F03EBC" w14:textId="77777777" w:rsidR="00DB3D6B" w:rsidRPr="00C13D5D" w:rsidRDefault="00DB3D6B" w:rsidP="00DB3D6B">
      <w:pPr>
        <w:rPr>
          <w:sz w:val="16"/>
        </w:rPr>
      </w:pPr>
      <w:r w:rsidRPr="00291370">
        <w:rPr>
          <w:rStyle w:val="StyleUnderline"/>
        </w:rPr>
        <w:t>How is this possible ‘another world’ to be brought to birth, if not by ressentiment?</w:t>
      </w:r>
      <w:r w:rsidRPr="00C13D5D">
        <w:rPr>
          <w:sz w:val="16"/>
        </w:rPr>
        <w:t xml:space="preserve"> It is clear, of course, why Arendt and Connolly fear ressentiment’s power, since, for both, it threatens to destroy the old order </w:t>
      </w:r>
      <w:proofErr w:type="gramStart"/>
      <w:r w:rsidRPr="00C13D5D">
        <w:rPr>
          <w:sz w:val="16"/>
        </w:rPr>
        <w:t>and also</w:t>
      </w:r>
      <w:proofErr w:type="gramEnd"/>
      <w:r w:rsidRPr="00C13D5D">
        <w:rPr>
          <w:sz w:val="16"/>
        </w:rPr>
        <w:t xml:space="preserve"> strangle the new one in its crib. And who could say that they are wrong to fear this? We have seen, in 1789, in the Russian Revolution of 1917, and in the Chinese Revolution of 1949, a pattern of revolutionary promises foreclosed by the hardening of an authoritarian clique that increasingly channels the revolution’s momentum in ever-less-democratic and ever-more violent directions. But the question to ask is whether these revolutions could have been anything at all, whether 1789 would not just be another nondescript year from two centuries ago, if not for ressentiment. Arendt and Nietzsche seem to think not. If so, then the problem </w:t>
      </w:r>
      <w:proofErr w:type="gramStart"/>
      <w:r w:rsidRPr="00C13D5D">
        <w:rPr>
          <w:sz w:val="16"/>
        </w:rPr>
        <w:t>has to</w:t>
      </w:r>
      <w:proofErr w:type="gramEnd"/>
      <w:r w:rsidRPr="00C13D5D">
        <w:rPr>
          <w:sz w:val="16"/>
        </w:rPr>
        <w:t xml:space="preserve"> be faced starkly: no ressentiment, no Revolution—but also: with ressentiment comes a force that often cannot be controlled.</w:t>
      </w:r>
    </w:p>
    <w:p w14:paraId="58A3A370" w14:textId="77777777" w:rsidR="00DB3D6B" w:rsidRPr="00C13D5D" w:rsidRDefault="00DB3D6B" w:rsidP="00DB3D6B">
      <w:pPr>
        <w:rPr>
          <w:sz w:val="16"/>
        </w:rPr>
      </w:pPr>
      <w:r w:rsidRPr="00C13D5D">
        <w:rPr>
          <w:sz w:val="16"/>
        </w:rPr>
        <w:t xml:space="preserve">‘Yes’ to ressentiment may also be yes to Terror. This is something that few leftists other than Slavoj Žižek are really willing to contemplate, but it is certainly a danger that must be faced squarely.42 </w:t>
      </w:r>
      <w:r w:rsidRPr="00291370">
        <w:rPr>
          <w:rStyle w:val="StyleUnderline"/>
        </w:rPr>
        <w:t>Are we willing to forego</w:t>
      </w:r>
      <w:r w:rsidRPr="00C13D5D">
        <w:rPr>
          <w:sz w:val="16"/>
        </w:rPr>
        <w:t xml:space="preserve"> such </w:t>
      </w:r>
      <w:r w:rsidRPr="00291370">
        <w:rPr>
          <w:rStyle w:val="StyleUnderline"/>
        </w:rPr>
        <w:t xml:space="preserve">a puissant </w:t>
      </w:r>
      <w:r w:rsidRPr="00291370">
        <w:rPr>
          <w:rStyle w:val="Emphasis"/>
        </w:rPr>
        <w:t>weapon of liberation</w:t>
      </w:r>
      <w:r w:rsidRPr="00C13D5D">
        <w:rPr>
          <w:sz w:val="16"/>
        </w:rPr>
        <w:t xml:space="preserve">, are we ready to cast it out from our presence forever, </w:t>
      </w:r>
      <w:r w:rsidRPr="00291370">
        <w:rPr>
          <w:rStyle w:val="StyleUnderline"/>
        </w:rPr>
        <w:t>because it is susceptible to turning things ugly?</w:t>
      </w:r>
      <w:r w:rsidRPr="00C13D5D">
        <w:rPr>
          <w:sz w:val="16"/>
        </w:rPr>
        <w:t xml:space="preserve"> Perhaps </w:t>
      </w:r>
      <w:r w:rsidRPr="00291370">
        <w:rPr>
          <w:rStyle w:val="StyleUnderline"/>
        </w:rPr>
        <w:t>the challenge</w:t>
      </w:r>
      <w:r w:rsidRPr="00C13D5D">
        <w:rPr>
          <w:sz w:val="16"/>
        </w:rPr>
        <w:t xml:space="preserve"> that we need to face </w:t>
      </w:r>
      <w:r w:rsidRPr="00291370">
        <w:rPr>
          <w:rStyle w:val="StyleUnderline"/>
        </w:rPr>
        <w:t xml:space="preserve">is how much we really want this new world of </w:t>
      </w:r>
      <w:proofErr w:type="gramStart"/>
      <w:r w:rsidRPr="00291370">
        <w:rPr>
          <w:rStyle w:val="StyleUnderline"/>
        </w:rPr>
        <w:t>our progressive</w:t>
      </w:r>
      <w:proofErr w:type="gramEnd"/>
      <w:r w:rsidRPr="00291370">
        <w:rPr>
          <w:rStyle w:val="StyleUnderline"/>
        </w:rPr>
        <w:t xml:space="preserve"> longings</w:t>
      </w:r>
      <w:r w:rsidRPr="00C13D5D">
        <w:rPr>
          <w:sz w:val="16"/>
        </w:rPr>
        <w:t xml:space="preserve">. This is one possibility for our future that I am drawing on for lessons from our past, but perhaps things are </w:t>
      </w:r>
      <w:proofErr w:type="gramStart"/>
      <w:r w:rsidRPr="00C13D5D">
        <w:rPr>
          <w:sz w:val="16"/>
        </w:rPr>
        <w:t>not quite</w:t>
      </w:r>
      <w:proofErr w:type="gramEnd"/>
      <w:r w:rsidRPr="00C13D5D">
        <w:rPr>
          <w:sz w:val="16"/>
        </w:rPr>
        <w:t xml:space="preserve"> so dire as all that. Perhaps ressentiment’s power can lead to Terror, but perhaps, </w:t>
      </w:r>
      <w:r w:rsidRPr="00291370">
        <w:rPr>
          <w:rStyle w:val="StyleUnderline"/>
        </w:rPr>
        <w:t>in</w:t>
      </w:r>
      <w:r w:rsidRPr="00C13D5D">
        <w:rPr>
          <w:sz w:val="16"/>
        </w:rPr>
        <w:t xml:space="preserve"> other </w:t>
      </w:r>
      <w:r w:rsidRPr="00291370">
        <w:rPr>
          <w:rStyle w:val="StyleUnderline"/>
        </w:rPr>
        <w:t xml:space="preserve">circumstances </w:t>
      </w:r>
      <w:r w:rsidRPr="005967D7">
        <w:rPr>
          <w:rStyle w:val="StyleUnderline"/>
          <w:highlight w:val="cyan"/>
        </w:rPr>
        <w:t>where</w:t>
      </w:r>
      <w:r w:rsidRPr="00291370">
        <w:rPr>
          <w:rStyle w:val="StyleUnderline"/>
        </w:rPr>
        <w:t xml:space="preserve"> poverty is </w:t>
      </w:r>
      <w:r w:rsidRPr="005967D7">
        <w:rPr>
          <w:rStyle w:val="StyleUnderline"/>
          <w:highlight w:val="cyan"/>
        </w:rPr>
        <w:t>not</w:t>
      </w:r>
      <w:r w:rsidRPr="00291370">
        <w:rPr>
          <w:rStyle w:val="StyleUnderline"/>
        </w:rPr>
        <w:t xml:space="preserve"> so </w:t>
      </w:r>
      <w:r w:rsidRPr="005967D7">
        <w:rPr>
          <w:rStyle w:val="StyleUnderline"/>
          <w:highlight w:val="cyan"/>
        </w:rPr>
        <w:t>crushing</w:t>
      </w:r>
      <w:r w:rsidRPr="00291370">
        <w:rPr>
          <w:rStyle w:val="StyleUnderline"/>
        </w:rPr>
        <w:t xml:space="preserve"> or so widespread, </w:t>
      </w:r>
      <w:r w:rsidRPr="005967D7">
        <w:rPr>
          <w:rStyle w:val="StyleUnderline"/>
          <w:highlight w:val="cyan"/>
        </w:rPr>
        <w:t>ressentiment</w:t>
      </w:r>
      <w:r w:rsidRPr="00291370">
        <w:rPr>
          <w:rStyle w:val="StyleUnderline"/>
        </w:rPr>
        <w:t xml:space="preserve">’s gifts </w:t>
      </w:r>
      <w:r w:rsidRPr="005967D7">
        <w:rPr>
          <w:rStyle w:val="StyleUnderline"/>
          <w:highlight w:val="cyan"/>
        </w:rPr>
        <w:t xml:space="preserve">can be </w:t>
      </w:r>
      <w:r w:rsidRPr="005967D7">
        <w:rPr>
          <w:rStyle w:val="Emphasis"/>
          <w:highlight w:val="cyan"/>
        </w:rPr>
        <w:t>less damaging</w:t>
      </w:r>
      <w:r w:rsidRPr="00C13D5D">
        <w:rPr>
          <w:sz w:val="16"/>
        </w:rPr>
        <w:t xml:space="preserve"> to the hand that feeds it. Let us then </w:t>
      </w:r>
      <w:r w:rsidRPr="005967D7">
        <w:rPr>
          <w:rStyle w:val="StyleUnderline"/>
          <w:highlight w:val="cyan"/>
        </w:rPr>
        <w:t>consider</w:t>
      </w:r>
      <w:r w:rsidRPr="00291370">
        <w:rPr>
          <w:rStyle w:val="StyleUnderline"/>
        </w:rPr>
        <w:t xml:space="preserve"> a contemporary liberation struggle such as the </w:t>
      </w:r>
      <w:r w:rsidRPr="005967D7">
        <w:rPr>
          <w:rStyle w:val="StyleUnderline"/>
          <w:highlight w:val="cyan"/>
        </w:rPr>
        <w:t>Civil Rights</w:t>
      </w:r>
      <w:r w:rsidRPr="00291370">
        <w:rPr>
          <w:rStyle w:val="StyleUnderline"/>
        </w:rPr>
        <w:t xml:space="preserve"> Movement</w:t>
      </w:r>
      <w:r w:rsidRPr="00C13D5D">
        <w:rPr>
          <w:sz w:val="16"/>
        </w:rPr>
        <w:t xml:space="preserve"> in America in the 1950s and 1960s, which bears certain similarities to 1789 but which is also </w:t>
      </w:r>
      <w:r w:rsidRPr="005967D7">
        <w:rPr>
          <w:rStyle w:val="StyleUnderline"/>
          <w:highlight w:val="cyan"/>
        </w:rPr>
        <w:t>differentiated by</w:t>
      </w:r>
      <w:r w:rsidRPr="00291370">
        <w:rPr>
          <w:rStyle w:val="StyleUnderline"/>
        </w:rPr>
        <w:t xml:space="preserve"> the </w:t>
      </w:r>
      <w:r w:rsidRPr="005967D7">
        <w:rPr>
          <w:rStyle w:val="Emphasis"/>
          <w:highlight w:val="cyan"/>
        </w:rPr>
        <w:t>less-than-totalizing</w:t>
      </w:r>
      <w:r w:rsidRPr="00291370">
        <w:rPr>
          <w:rStyle w:val="Emphasis"/>
        </w:rPr>
        <w:t xml:space="preserve"> nature</w:t>
      </w:r>
      <w:r w:rsidRPr="00291370">
        <w:rPr>
          <w:rStyle w:val="StyleUnderline"/>
        </w:rPr>
        <w:t xml:space="preserve"> of the </w:t>
      </w:r>
      <w:r w:rsidRPr="005967D7">
        <w:rPr>
          <w:rStyle w:val="StyleUnderline"/>
          <w:highlight w:val="cyan"/>
        </w:rPr>
        <w:t>revolution, and</w:t>
      </w:r>
      <w:r w:rsidRPr="00291370">
        <w:rPr>
          <w:rStyle w:val="StyleUnderline"/>
        </w:rPr>
        <w:t xml:space="preserve"> by its </w:t>
      </w:r>
      <w:r w:rsidRPr="005967D7">
        <w:rPr>
          <w:rStyle w:val="StyleUnderline"/>
          <w:highlight w:val="cyan"/>
        </w:rPr>
        <w:t>placement in</w:t>
      </w:r>
      <w:r w:rsidRPr="00291370">
        <w:rPr>
          <w:rStyle w:val="StyleUnderline"/>
        </w:rPr>
        <w:t xml:space="preserve"> a </w:t>
      </w:r>
      <w:r w:rsidRPr="00291370">
        <w:rPr>
          <w:rStyle w:val="Emphasis"/>
        </w:rPr>
        <w:t xml:space="preserve">representative </w:t>
      </w:r>
      <w:r w:rsidRPr="005967D7">
        <w:rPr>
          <w:rStyle w:val="Emphasis"/>
          <w:highlight w:val="cyan"/>
        </w:rPr>
        <w:t>democracy</w:t>
      </w:r>
      <w:r w:rsidRPr="005967D7">
        <w:rPr>
          <w:rStyle w:val="StyleUnderline"/>
          <w:highlight w:val="cyan"/>
        </w:rPr>
        <w:t xml:space="preserve"> with</w:t>
      </w:r>
      <w:r w:rsidRPr="00291370">
        <w:rPr>
          <w:rStyle w:val="StyleUnderline"/>
        </w:rPr>
        <w:t xml:space="preserve"> </w:t>
      </w:r>
      <w:r w:rsidRPr="00291370">
        <w:rPr>
          <w:rStyle w:val="Emphasis"/>
        </w:rPr>
        <w:t xml:space="preserve">relative </w:t>
      </w:r>
      <w:r w:rsidRPr="005967D7">
        <w:rPr>
          <w:rStyle w:val="Emphasis"/>
          <w:highlight w:val="cyan"/>
        </w:rPr>
        <w:t>stability</w:t>
      </w:r>
      <w:r w:rsidRPr="00291370">
        <w:rPr>
          <w:rStyle w:val="Emphasis"/>
        </w:rPr>
        <w:t xml:space="preserve">, wealth, </w:t>
      </w:r>
      <w:r w:rsidRPr="005967D7">
        <w:rPr>
          <w:rStyle w:val="Emphasis"/>
          <w:highlight w:val="cyan"/>
        </w:rPr>
        <w:t>and</w:t>
      </w:r>
      <w:r w:rsidRPr="00291370">
        <w:rPr>
          <w:rStyle w:val="Emphasis"/>
        </w:rPr>
        <w:t xml:space="preserve"> a long tradition of the </w:t>
      </w:r>
      <w:r w:rsidRPr="005967D7">
        <w:rPr>
          <w:rStyle w:val="Emphasis"/>
          <w:highlight w:val="cyan"/>
        </w:rPr>
        <w:t>rule of law</w:t>
      </w:r>
      <w:r w:rsidRPr="00C13D5D">
        <w:rPr>
          <w:sz w:val="16"/>
        </w:rPr>
        <w:t>.</w:t>
      </w:r>
    </w:p>
    <w:p w14:paraId="18C1E42B" w14:textId="77777777" w:rsidR="00DB3D6B" w:rsidRPr="002165A4" w:rsidRDefault="00DB3D6B" w:rsidP="00DB3D6B">
      <w:pPr>
        <w:rPr>
          <w:sz w:val="12"/>
          <w:szCs w:val="12"/>
        </w:rPr>
      </w:pPr>
      <w:r w:rsidRPr="002165A4">
        <w:rPr>
          <w:sz w:val="12"/>
          <w:szCs w:val="12"/>
        </w:rPr>
        <w:t xml:space="preserve">Much of the literature on the Civil Rights movement has focused on the philosophy of Martin Luther King, Jr. and its concepts of Christian love, agape, and nonviolence.43 Both are clearly important to understanding the power of this movement and should not be minimized. The exclusive focus on the creation of King’s ‘beloved community’ must be tempered, however, with the acknowledgment that Malcolm X, W.E.B. Dubois, Frantz Fanon, Huey Newton, and Stokley Carmichael also played crucial roles in the theory and practice of </w:t>
      </w:r>
      <w:proofErr w:type="gramStart"/>
      <w:r w:rsidRPr="002165A4">
        <w:rPr>
          <w:sz w:val="12"/>
          <w:szCs w:val="12"/>
        </w:rPr>
        <w:t>African-American</w:t>
      </w:r>
      <w:proofErr w:type="gramEnd"/>
      <w:r w:rsidRPr="002165A4">
        <w:rPr>
          <w:sz w:val="12"/>
          <w:szCs w:val="12"/>
        </w:rPr>
        <w:t xml:space="preserve"> struggle, and that resentment was an important element in their motivation, rhetoric, and success. Civil rights intellectual James Baldwin eloquently describes the upsurge of anger in response to a hostile world: I learned in New Jersey that to be a Negro meant, precisely, that one was never looked at but was simply at the mercy of the reflexes the color of one’s skin caused in other people … as though … I first contracted some dread, chronic disease, the unfailing symptom of which is a kind of blind fever, a pounding in the skull and fire in the bowels … There is not a Negro alive who does not have this rage in his blood—one has the choice, merely, of living with it consciously or surrendering to it. As for me, this fever has recurred in me, and does, and will until the day I die.44 Baldwin’s rage is so powerful that he feels himself ‘ready to commit murder’ though he does not, but he sees his own anger writ large in a Harlem riot that he witnesses, ‘for Harlem had needed something to smash. To smash something is the ghetto’s chronic need.’45 Baldwin does not advocate the cultivation of this anger—in fact he repudiates it—but his autobiographical Notes of a Native Son gives us an important testimonial to the way that ressentiment inserts itself into the subjectivity of the oppressed. It is a creative force in Baldwin life, for all the destructive capacity it also evinces, since it impels Baldwin to take on the struggle for liberation in the first place. Much of his life will be </w:t>
      </w:r>
      <w:proofErr w:type="gramStart"/>
      <w:r w:rsidRPr="002165A4">
        <w:rPr>
          <w:sz w:val="12"/>
          <w:szCs w:val="12"/>
        </w:rPr>
        <w:t>spent in</w:t>
      </w:r>
      <w:proofErr w:type="gramEnd"/>
      <w:r w:rsidRPr="002165A4">
        <w:rPr>
          <w:sz w:val="12"/>
          <w:szCs w:val="12"/>
        </w:rPr>
        <w:t xml:space="preserve"> trying to tamp down the effects of this anger, of course, which makes sense given its potential to wreak psychological havoc. But it is also the initial motivation for Baldwin to act at all—it is in the upsurge of rage against his imprisonment in the eyes of his white peers that Baldwin begins to move, and even if he spends as much effort later in trying to dull its sharp edges, his personal struggle is indebted to this reactive passion. Even in his effort to transcend ressentiment, Baldwin’s description of the analgesic effects of his bitterness echoes Nietzsche’s ressentiment </w:t>
      </w:r>
      <w:proofErr w:type="spellStart"/>
      <w:r w:rsidRPr="002165A4">
        <w:rPr>
          <w:sz w:val="12"/>
          <w:szCs w:val="12"/>
        </w:rPr>
        <w:t>problematique</w:t>
      </w:r>
      <w:proofErr w:type="spellEnd"/>
      <w:r w:rsidRPr="002165A4">
        <w:rPr>
          <w:sz w:val="12"/>
          <w:szCs w:val="12"/>
        </w:rPr>
        <w:t>: ‘I imagine that one of the reasons people cling to their hates so stubbornly is because they sense, once hate is gone, that they will be forced to deal with pain.’46 That this comes through his repudiation of resentment is important, and perhaps would place Baldwin in company with Arendt, Connolly, and Brown, but it is just as important to see the foundational place of this wounding in the formation of Baldwin’s and other’s consciousnesses. For my purposes, the issue is more political than psychological; if Baldwin is right (and I think he is) about the ‘chronic need’ of the oppressed to smash something, then it behooves us to ask wherein lies political wisdom. For Arendt, Connolly, and Brown, the notion seems to be that wisdom lies in the counsel to tame the urge to smash—to take the reactive, victimized impulses that subjectivize the oppressed and turn them toward more positive visions of desire that do not fixate on foundational wounding but instead cultivate what Reinhold Niebuhr called “the spiritual discipline against resentment.”47 Instead, I think that we must listen to Ressentiment’s other counsel, which at first seems the height of folly: if someone needs to smash something, perhaps the best thing politically is to let them do exactly that. Maybe what we should be doing is helping to show people where to direct their smashing, against whom their rage should be unleashed, rather than telling them that their rage is uncivilized, barbaric, reactionary, uncouth. There is no shame in being a ‘man of ressentiment’. Ressentiment’s counsel Here then are some specific thoughts on the proper sowing, tending, harvesting, and deployment of ressentiment: Use the ressentiment-generating language and the self-image of the opponent in your claims: This is famously exemplified in Ronald Reagan’s ‘A Time for Choosing Speech’ during the 1964 Goldwater campaign. In assailing his liberal opponents, whom had already been painted as Ivory Tower academics not in touch with the everyday realities of America, Reagan skewered them by making explicit and implicit ressentiment a central part of his argument: ‘Well, the trouble with our liberal friends is not that they're ignorant; it's just that they know so much that isn't so.’48 Instead of simply attacking liberals as know-it-alls who try to lord their superior intellect over the common man, Reagan both conceded their intellectual superiority while also ridiculing it. This had the double effect of inserting into the heart of the statement, which became one of the most quoted passages from the speech, a criticism of liberal intellectuals heightened by the implicit reminder of their presumed superiority. Every time the statement was repeated, the listener could hear affirmed the knowledge gap between themselves and Reagan’s targets</w:t>
      </w:r>
      <w:proofErr w:type="gramStart"/>
      <w:r w:rsidRPr="002165A4">
        <w:rPr>
          <w:sz w:val="12"/>
          <w:szCs w:val="12"/>
        </w:rPr>
        <w:t>—‘</w:t>
      </w:r>
      <w:proofErr w:type="gramEnd"/>
      <w:r w:rsidRPr="002165A4">
        <w:rPr>
          <w:sz w:val="12"/>
          <w:szCs w:val="12"/>
        </w:rPr>
        <w:t xml:space="preserve">they know so much’—while the speech then immediately parried and parodied this knowledge with the witty coda ‘that isn’t so.’49 Ressentiment’s Gentle Kiss: Your failures are not your fault. In </w:t>
      </w:r>
      <w:proofErr w:type="gramStart"/>
      <w:r w:rsidRPr="002165A4">
        <w:rPr>
          <w:sz w:val="12"/>
          <w:szCs w:val="12"/>
        </w:rPr>
        <w:t>fact</w:t>
      </w:r>
      <w:proofErr w:type="gramEnd"/>
      <w:r w:rsidRPr="002165A4">
        <w:rPr>
          <w:sz w:val="12"/>
          <w:szCs w:val="12"/>
        </w:rPr>
        <w:t xml:space="preserve"> someone else is most definitely to blame. This seems to me the key piece of advice, but the one which the academic Left is arguably the least inclined to embrace. We talk a lot about how oppression as a structure is difficult to </w:t>
      </w:r>
      <w:proofErr w:type="gramStart"/>
      <w:r w:rsidRPr="002165A4">
        <w:rPr>
          <w:sz w:val="12"/>
          <w:szCs w:val="12"/>
        </w:rPr>
        <w:t>see,</w:t>
      </w:r>
      <w:proofErr w:type="gramEnd"/>
      <w:r w:rsidRPr="002165A4">
        <w:rPr>
          <w:sz w:val="12"/>
          <w:szCs w:val="12"/>
        </w:rPr>
        <w:t xml:space="preserve"> about intersectionality between race, gender, class, nationality, about bourgeois subjectivity as a </w:t>
      </w:r>
      <w:proofErr w:type="spellStart"/>
      <w:r w:rsidRPr="002165A4">
        <w:rPr>
          <w:sz w:val="12"/>
          <w:szCs w:val="12"/>
        </w:rPr>
        <w:t>subjectifying</w:t>
      </w:r>
      <w:proofErr w:type="spellEnd"/>
      <w:r w:rsidRPr="002165A4">
        <w:rPr>
          <w:sz w:val="12"/>
          <w:szCs w:val="12"/>
        </w:rPr>
        <w:t xml:space="preserve"> discourse. All of these are ‘true’ sources of oppression, but so what? All of them are largely ineffective as a means of mass political mobilization. Who is at fault? The structure? Intersections? Discourses? Am I also implicated in my own enslavement? None of these make me feel any better about my failures, or about how I can remedy my situation in the world. What is required is the balm that Ressentiment promises: ‘I am not to blame. I am a victim, and there is an enemy out there who is responsible.’50 Structures of oppression are ontologically real but politically false; enemies are ontologically false but politically real. And it is crucial to find enemies to point to, to blame for the failings of those voters whose support you crave. If blue-collar workers are longing for the factory jobs that have fled their small city, they need a story with a specific villain that explains why they continue to suffer. Additionally, in the American context, it is also important to find a foreign enemy (say: a dictator) that can be linked to the domestic enemy (say: a wealthy American) </w:t>
      </w:r>
      <w:proofErr w:type="gramStart"/>
      <w:r w:rsidRPr="002165A4">
        <w:rPr>
          <w:sz w:val="12"/>
          <w:szCs w:val="12"/>
        </w:rPr>
        <w:t>in order to</w:t>
      </w:r>
      <w:proofErr w:type="gramEnd"/>
      <w:r w:rsidRPr="002165A4">
        <w:rPr>
          <w:sz w:val="12"/>
          <w:szCs w:val="12"/>
        </w:rPr>
        <w:t xml:space="preserve"> craft a multi-level narrative connecting domestic economic woes to the loss of international prestige. Should Trump become the Republican nominee in 2016, his affection for Vladimir Putin would provide ample fodder for any Democratic candidate.51 Ressentiment is not jealous: It is not necessary to maintain consistency of political message across time and context. Ressentiment can be cultivated via the assignment of blame to political enemies while simultaneous speaking of a politics of reconciliation, bipartisanship, and aisle-crossing. Ronald Reagan coupled an insouciant optimism and personal charm with deft demonization of evil empires, welfare queens, and their fellow travelers. Left politicians misunderstand the Rightist criticism of ‘flip-flopping’ because they take the critic to literally mean what he or she says. The Rightists do not mean this, and they know it. The flip-flopping of one’s political allies is as meaningless as the flip-flopping of one’s foes is evidence of hypocrisy, weakness, indecisiveness, etc. Thus, one sees plenty of politicians who </w:t>
      </w:r>
      <w:proofErr w:type="gramStart"/>
      <w:r w:rsidRPr="002165A4">
        <w:rPr>
          <w:sz w:val="12"/>
          <w:szCs w:val="12"/>
        </w:rPr>
        <w:t>play to</w:t>
      </w:r>
      <w:proofErr w:type="gramEnd"/>
      <w:r w:rsidRPr="002165A4">
        <w:rPr>
          <w:sz w:val="12"/>
          <w:szCs w:val="12"/>
        </w:rPr>
        <w:t xml:space="preserve"> opposite registers (resentment now, reconciliation later) and who are not punished; the ones who are, like failed 2004 Presidential candidate John Kerry, are punished not for flip-flopping but for being too dull-witted to understand the nature of the game they are playing. Donald Trump’s numerous flip-flops on abortion, universal health care, etc.,52 are simply irrelevant (much as one might hope his supporters would care), and Left strategists should resist the urge to be too fastidious about Hillary Clinton’s inconsistencies.53 If she wants to be a populist in September, 2016 when speaking to a crowd in Ohio, who is to say she is not?54</w:t>
      </w:r>
    </w:p>
    <w:p w14:paraId="615B0F59" w14:textId="77777777" w:rsidR="00DB3D6B" w:rsidRDefault="00DB3D6B" w:rsidP="00DB3D6B">
      <w:pPr>
        <w:rPr>
          <w:sz w:val="16"/>
        </w:rPr>
      </w:pPr>
      <w:r w:rsidRPr="005967D7">
        <w:rPr>
          <w:rStyle w:val="Emphasis"/>
          <w:i/>
          <w:highlight w:val="cyan"/>
        </w:rPr>
        <w:t>Ressentiment is inevitable</w:t>
      </w:r>
      <w:r w:rsidRPr="00C13D5D">
        <w:rPr>
          <w:rStyle w:val="StyleUnderline"/>
          <w:i/>
        </w:rPr>
        <w:t xml:space="preserve"> as long as consumer capitalism holds sway</w:t>
      </w:r>
      <w:r w:rsidRPr="00C13D5D">
        <w:rPr>
          <w:sz w:val="16"/>
        </w:rPr>
        <w:t xml:space="preserve">, according to the theorists most prized by the Left, </w:t>
      </w:r>
      <w:r w:rsidRPr="00C13D5D">
        <w:rPr>
          <w:rStyle w:val="StyleUnderline"/>
        </w:rPr>
        <w:t xml:space="preserve">so </w:t>
      </w:r>
      <w:r w:rsidRPr="005967D7">
        <w:rPr>
          <w:rStyle w:val="StyleUnderline"/>
          <w:highlight w:val="cyan"/>
        </w:rPr>
        <w:t>we</w:t>
      </w:r>
      <w:r w:rsidRPr="00C13D5D">
        <w:rPr>
          <w:rStyle w:val="StyleUnderline"/>
        </w:rPr>
        <w:t xml:space="preserve"> had </w:t>
      </w:r>
      <w:r w:rsidRPr="005967D7">
        <w:rPr>
          <w:rStyle w:val="StyleUnderline"/>
          <w:highlight w:val="cyan"/>
        </w:rPr>
        <w:t xml:space="preserve">better </w:t>
      </w:r>
      <w:r w:rsidRPr="005967D7">
        <w:rPr>
          <w:rStyle w:val="Emphasis"/>
          <w:highlight w:val="cyan"/>
        </w:rPr>
        <w:t>make</w:t>
      </w:r>
      <w:r w:rsidRPr="00C13D5D">
        <w:rPr>
          <w:rStyle w:val="Emphasis"/>
        </w:rPr>
        <w:t xml:space="preserve"> our </w:t>
      </w:r>
      <w:r w:rsidRPr="005967D7">
        <w:rPr>
          <w:rStyle w:val="Emphasis"/>
          <w:highlight w:val="cyan"/>
        </w:rPr>
        <w:t>peace</w:t>
      </w:r>
      <w:r w:rsidRPr="005967D7">
        <w:rPr>
          <w:rStyle w:val="StyleUnderline"/>
          <w:highlight w:val="cyan"/>
        </w:rPr>
        <w:t xml:space="preserve"> with [it]</w:t>
      </w:r>
      <w:r w:rsidRPr="00C13D5D">
        <w:rPr>
          <w:sz w:val="16"/>
        </w:rPr>
        <w:t xml:space="preserve"> </w:t>
      </w:r>
      <w:r w:rsidRPr="005967D7">
        <w:rPr>
          <w:strike/>
          <w:sz w:val="16"/>
        </w:rPr>
        <w:t>her</w:t>
      </w:r>
      <w:r w:rsidRPr="00C13D5D">
        <w:rPr>
          <w:sz w:val="16"/>
        </w:rPr>
        <w:t xml:space="preserve">: </w:t>
      </w:r>
      <w:r w:rsidRPr="00C13D5D">
        <w:rPr>
          <w:rStyle w:val="StyleUnderline"/>
        </w:rPr>
        <w:t>This is not to reify ressentiment</w:t>
      </w:r>
      <w:r w:rsidRPr="00C13D5D">
        <w:rPr>
          <w:sz w:val="16"/>
        </w:rPr>
        <w:t xml:space="preserve">, as I have stated before, </w:t>
      </w:r>
      <w:r w:rsidRPr="00C13D5D">
        <w:rPr>
          <w:rStyle w:val="StyleUnderline"/>
        </w:rPr>
        <w:t>but it is to say that the Left more so than the Right has reason to utilize ressentiment with a good conscience. It is from Leftists</w:t>
      </w:r>
      <w:r w:rsidRPr="00C13D5D">
        <w:rPr>
          <w:sz w:val="16"/>
        </w:rPr>
        <w:t xml:space="preserve"> such as Brown and Connolly </w:t>
      </w:r>
      <w:r w:rsidRPr="00C13D5D">
        <w:rPr>
          <w:rStyle w:val="StyleUnderline"/>
        </w:rPr>
        <w:t xml:space="preserve">that we hear the narrative of capitalism as a ressentiment-producing engine of amazing power, and </w:t>
      </w:r>
      <w:r w:rsidRPr="005967D7">
        <w:rPr>
          <w:rStyle w:val="StyleUnderline"/>
          <w:highlight w:val="cyan"/>
        </w:rPr>
        <w:t>unless cap</w:t>
      </w:r>
      <w:r w:rsidRPr="00C13D5D">
        <w:rPr>
          <w:rStyle w:val="StyleUnderline"/>
        </w:rPr>
        <w:t xml:space="preserve">italism </w:t>
      </w:r>
      <w:r w:rsidRPr="005967D7">
        <w:rPr>
          <w:rStyle w:val="StyleUnderline"/>
          <w:highlight w:val="cyan"/>
        </w:rPr>
        <w:t>is</w:t>
      </w:r>
      <w:r w:rsidRPr="00C13D5D">
        <w:rPr>
          <w:rStyle w:val="StyleUnderline"/>
        </w:rPr>
        <w:t xml:space="preserve"> about </w:t>
      </w:r>
      <w:r w:rsidRPr="005967D7">
        <w:rPr>
          <w:rStyle w:val="StyleUnderline"/>
          <w:highlight w:val="cyan"/>
        </w:rPr>
        <w:t>to pass</w:t>
      </w:r>
      <w:r w:rsidRPr="00C13D5D">
        <w:rPr>
          <w:rStyle w:val="StyleUnderline"/>
        </w:rPr>
        <w:t xml:space="preserve"> from the scene, which seems </w:t>
      </w:r>
      <w:r w:rsidRPr="005967D7">
        <w:rPr>
          <w:rStyle w:val="Emphasis"/>
          <w:highlight w:val="cyan"/>
        </w:rPr>
        <w:t>wishful thinking of the</w:t>
      </w:r>
      <w:r w:rsidRPr="00C13D5D">
        <w:rPr>
          <w:rStyle w:val="Emphasis"/>
        </w:rPr>
        <w:t xml:space="preserve"> most </w:t>
      </w:r>
      <w:r w:rsidRPr="005967D7">
        <w:rPr>
          <w:rStyle w:val="Emphasis"/>
          <w:highlight w:val="cyan"/>
        </w:rPr>
        <w:t>extreme</w:t>
      </w:r>
      <w:r w:rsidRPr="00C13D5D">
        <w:rPr>
          <w:rStyle w:val="Emphasis"/>
        </w:rPr>
        <w:t xml:space="preserve"> nature</w:t>
      </w:r>
      <w:r w:rsidRPr="00C13D5D">
        <w:rPr>
          <w:rStyle w:val="StyleUnderline"/>
        </w:rPr>
        <w:t xml:space="preserve">, the </w:t>
      </w:r>
      <w:r w:rsidRPr="005967D7">
        <w:rPr>
          <w:rStyle w:val="StyleUnderline"/>
          <w:highlight w:val="cyan"/>
        </w:rPr>
        <w:t>Left should</w:t>
      </w:r>
      <w:r w:rsidRPr="00C13D5D">
        <w:rPr>
          <w:rStyle w:val="StyleUnderline"/>
        </w:rPr>
        <w:t xml:space="preserve"> be </w:t>
      </w:r>
      <w:r w:rsidRPr="005967D7">
        <w:rPr>
          <w:rStyle w:val="Emphasis"/>
          <w:highlight w:val="cyan"/>
        </w:rPr>
        <w:t>harness</w:t>
      </w:r>
      <w:r w:rsidRPr="00C13D5D">
        <w:rPr>
          <w:rStyle w:val="Emphasis"/>
        </w:rPr>
        <w:t>ing</w:t>
      </w:r>
      <w:r w:rsidRPr="00C13D5D">
        <w:rPr>
          <w:rStyle w:val="StyleUnderline"/>
        </w:rPr>
        <w:t xml:space="preserve"> the </w:t>
      </w:r>
      <w:r w:rsidRPr="005967D7">
        <w:rPr>
          <w:rStyle w:val="StyleUnderline"/>
          <w:highlight w:val="cyan"/>
        </w:rPr>
        <w:t>energy</w:t>
      </w:r>
      <w:r w:rsidRPr="00C13D5D">
        <w:rPr>
          <w:rStyle w:val="StyleUnderline"/>
        </w:rPr>
        <w:t xml:space="preserve"> of this current </w:t>
      </w:r>
      <w:r w:rsidRPr="005967D7">
        <w:rPr>
          <w:rStyle w:val="Emphasis"/>
          <w:highlight w:val="cyan"/>
        </w:rPr>
        <w:t>rather than</w:t>
      </w:r>
      <w:r w:rsidRPr="00C13D5D">
        <w:rPr>
          <w:rStyle w:val="Emphasis"/>
        </w:rPr>
        <w:t xml:space="preserve"> trying to </w:t>
      </w:r>
      <w:r w:rsidRPr="005967D7">
        <w:rPr>
          <w:rStyle w:val="Emphasis"/>
          <w:highlight w:val="cyan"/>
        </w:rPr>
        <w:t>reverse</w:t>
      </w:r>
      <w:r w:rsidRPr="00C13D5D">
        <w:rPr>
          <w:rStyle w:val="Emphasis"/>
        </w:rPr>
        <w:t xml:space="preserve"> the flow</w:t>
      </w:r>
      <w:r w:rsidRPr="00C13D5D">
        <w:rPr>
          <w:rStyle w:val="StyleUnderline"/>
        </w:rPr>
        <w:t xml:space="preserve"> of the stream</w:t>
      </w:r>
      <w:r w:rsidRPr="00C13D5D">
        <w:rPr>
          <w:sz w:val="16"/>
        </w:rPr>
        <w:t>.</w:t>
      </w:r>
    </w:p>
    <w:p w14:paraId="7D68BF57" w14:textId="77777777" w:rsidR="00DB3D6B" w:rsidRDefault="00DB3D6B" w:rsidP="00DB3D6B">
      <w:pPr>
        <w:pStyle w:val="Heading4"/>
      </w:pPr>
      <w:r>
        <w:t xml:space="preserve">Rationality Isnt the “will to mastery” AND there’s no impact. </w:t>
      </w:r>
    </w:p>
    <w:p w14:paraId="36817008" w14:textId="77777777" w:rsidR="00DB3D6B" w:rsidRPr="00121E3F" w:rsidRDefault="00DB3D6B" w:rsidP="00DB3D6B">
      <w:r w:rsidRPr="00937E87">
        <w:rPr>
          <w:rStyle w:val="Style13ptBold"/>
        </w:rPr>
        <w:t>Ruti 17</w:t>
      </w:r>
      <w:r w:rsidRPr="00121E3F">
        <w:rPr>
          <w:b/>
        </w:rPr>
        <w:t xml:space="preserve"> </w:t>
      </w:r>
      <w:r w:rsidRPr="00121E3F">
        <w:t xml:space="preserve">(Mari, Professor of critical theory and of sexual diversity studies at the University of Toronto, “The </w:t>
      </w:r>
      <w:proofErr w:type="spellStart"/>
      <w:r w:rsidRPr="00121E3F">
        <w:t>Ethiscs</w:t>
      </w:r>
      <w:proofErr w:type="spellEnd"/>
      <w:r w:rsidRPr="00121E3F">
        <w:t xml:space="preserve"> of Opting Out: Queer Theory’s Defiant Subjects,” Page 155-156)</w:t>
      </w:r>
    </w:p>
    <w:p w14:paraId="1EB3AD76" w14:textId="77777777" w:rsidR="00DB3D6B" w:rsidRPr="009228D6" w:rsidRDefault="00DB3D6B" w:rsidP="00DB3D6B">
      <w:pPr>
        <w:rPr>
          <w:sz w:val="16"/>
        </w:rPr>
      </w:pPr>
      <w:r w:rsidRPr="006804DB">
        <w:rPr>
          <w:sz w:val="16"/>
        </w:rPr>
        <w:t xml:space="preserve">While I am at it, </w:t>
      </w:r>
      <w:r w:rsidRPr="00121E3F">
        <w:rPr>
          <w:rStyle w:val="StyleUnderline"/>
        </w:rPr>
        <w:t xml:space="preserve">let me put some pressure on </w:t>
      </w:r>
      <w:r w:rsidRPr="009E7E95">
        <w:rPr>
          <w:rStyle w:val="StyleUnderline"/>
          <w:highlight w:val="cyan"/>
        </w:rPr>
        <w:t>the</w:t>
      </w:r>
      <w:r w:rsidRPr="009E7E95">
        <w:rPr>
          <w:sz w:val="16"/>
          <w:highlight w:val="cyan"/>
        </w:rPr>
        <w:t xml:space="preserve"> </w:t>
      </w:r>
      <w:r w:rsidRPr="009E7E95">
        <w:rPr>
          <w:rStyle w:val="Emphasis"/>
          <w:highlight w:val="cyan"/>
        </w:rPr>
        <w:t>wholesale rejection of reason</w:t>
      </w:r>
      <w:r w:rsidRPr="006804DB">
        <w:rPr>
          <w:sz w:val="16"/>
        </w:rPr>
        <w:t xml:space="preserve"> </w:t>
      </w:r>
      <w:r w:rsidRPr="00121E3F">
        <w:rPr>
          <w:rStyle w:val="StyleUnderline"/>
        </w:rPr>
        <w:t xml:space="preserve">that tends to characterize </w:t>
      </w:r>
      <w:proofErr w:type="spellStart"/>
      <w:r w:rsidRPr="00121E3F">
        <w:rPr>
          <w:rStyle w:val="StyleUnderline"/>
        </w:rPr>
        <w:t>posthumanist</w:t>
      </w:r>
      <w:proofErr w:type="spellEnd"/>
      <w:r w:rsidRPr="00121E3F">
        <w:rPr>
          <w:rStyle w:val="StyleUnderline"/>
        </w:rPr>
        <w:t xml:space="preserve"> theory</w:t>
      </w:r>
      <w:r w:rsidRPr="006804DB">
        <w:rPr>
          <w:sz w:val="16"/>
        </w:rPr>
        <w:t>, including some versions of queer theory</w:t>
      </w:r>
      <w:r w:rsidRPr="00121E3F">
        <w:rPr>
          <w:rStyle w:val="StyleUnderline"/>
        </w:rPr>
        <w:t>. I am of course aware of the historical violences of Enlightenment reason, including its connection to</w:t>
      </w:r>
      <w:r w:rsidRPr="006804DB">
        <w:rPr>
          <w:sz w:val="16"/>
        </w:rPr>
        <w:t xml:space="preserve"> Western </w:t>
      </w:r>
      <w:r w:rsidRPr="00121E3F">
        <w:rPr>
          <w:rStyle w:val="StyleUnderline"/>
        </w:rPr>
        <w:t>imperialism</w:t>
      </w:r>
      <w:r w:rsidRPr="006804DB">
        <w:rPr>
          <w:sz w:val="16"/>
        </w:rPr>
        <w:t xml:space="preserve">’s “civilizing” mission. Furthermore, as a feminist, I am familiar with arguments regarding reason’s masculinist biases. And as a psychoanalytic thinker, I recognize the brutality of models of life that overvalue our rational agency at the expense of the body, the passions, the unconscious, and so on. </w:t>
      </w:r>
      <w:r w:rsidRPr="00121E3F">
        <w:rPr>
          <w:rStyle w:val="StyleUnderline"/>
        </w:rPr>
        <w:t>I therefore agree that rationality is not the defining ingredient of human beings.</w:t>
      </w:r>
      <w:r w:rsidRPr="006804DB">
        <w:rPr>
          <w:sz w:val="16"/>
        </w:rPr>
        <w:t xml:space="preserve"> Yet </w:t>
      </w:r>
      <w:r w:rsidRPr="00121E3F">
        <w:rPr>
          <w:rStyle w:val="StyleUnderline"/>
        </w:rPr>
        <w:t xml:space="preserve">a </w:t>
      </w:r>
      <w:r w:rsidRPr="00121E3F">
        <w:rPr>
          <w:rStyle w:val="Emphasis"/>
        </w:rPr>
        <w:t>blanket condemnation of reason</w:t>
      </w:r>
      <w:r w:rsidRPr="006804DB">
        <w:rPr>
          <w:sz w:val="16"/>
        </w:rPr>
        <w:t xml:space="preserve"> </w:t>
      </w:r>
      <w:r w:rsidRPr="009E7E95">
        <w:rPr>
          <w:rStyle w:val="StyleUnderline"/>
          <w:highlight w:val="cyan"/>
        </w:rPr>
        <w:t xml:space="preserve">seems </w:t>
      </w:r>
      <w:r w:rsidRPr="00937E87">
        <w:rPr>
          <w:rStyle w:val="StyleUnderline"/>
        </w:rPr>
        <w:t>both</w:t>
      </w:r>
      <w:r w:rsidRPr="006804DB">
        <w:rPr>
          <w:sz w:val="16"/>
        </w:rPr>
        <w:t xml:space="preserve"> </w:t>
      </w:r>
      <w:r w:rsidRPr="009E7E95">
        <w:rPr>
          <w:rStyle w:val="Emphasis"/>
          <w:highlight w:val="cyan"/>
        </w:rPr>
        <w:t>reductive</w:t>
      </w:r>
      <w:r w:rsidRPr="009E7E95">
        <w:rPr>
          <w:sz w:val="16"/>
          <w:highlight w:val="cyan"/>
        </w:rPr>
        <w:t xml:space="preserve"> </w:t>
      </w:r>
      <w:r w:rsidRPr="009E7E95">
        <w:rPr>
          <w:rStyle w:val="StyleUnderline"/>
          <w:highlight w:val="cyan"/>
        </w:rPr>
        <w:t>and</w:t>
      </w:r>
      <w:r w:rsidRPr="009E7E95">
        <w:rPr>
          <w:sz w:val="16"/>
          <w:highlight w:val="cyan"/>
        </w:rPr>
        <w:t xml:space="preserve"> </w:t>
      </w:r>
      <w:r w:rsidRPr="009E7E95">
        <w:rPr>
          <w:rStyle w:val="Emphasis"/>
          <w:highlight w:val="cyan"/>
        </w:rPr>
        <w:t>hypocritical</w:t>
      </w:r>
      <w:r w:rsidRPr="006804DB">
        <w:rPr>
          <w:sz w:val="16"/>
        </w:rPr>
        <w:t xml:space="preserve">—reductive because </w:t>
      </w:r>
      <w:r w:rsidRPr="00937E87">
        <w:rPr>
          <w:rStyle w:val="StyleUnderline"/>
        </w:rPr>
        <w:t xml:space="preserve">it discounts the considerable role that rationality plays in human life and hypocritical because </w:t>
      </w:r>
      <w:r w:rsidRPr="00937E87">
        <w:rPr>
          <w:rStyle w:val="Emphasis"/>
        </w:rPr>
        <w:t xml:space="preserve">it denies that, as academics, </w:t>
      </w:r>
      <w:r w:rsidRPr="009E7E95">
        <w:rPr>
          <w:rStyle w:val="Emphasis"/>
          <w:highlight w:val="cyan"/>
        </w:rPr>
        <w:t>we rely on our rational capacities to stage</w:t>
      </w:r>
      <w:r w:rsidRPr="00121E3F">
        <w:rPr>
          <w:rStyle w:val="Emphasis"/>
        </w:rPr>
        <w:t xml:space="preserve"> our </w:t>
      </w:r>
      <w:r w:rsidRPr="009E7E95">
        <w:rPr>
          <w:rStyle w:val="Emphasis"/>
          <w:highlight w:val="cyan"/>
        </w:rPr>
        <w:t>arguments</w:t>
      </w:r>
      <w:r w:rsidRPr="00121E3F">
        <w:rPr>
          <w:rStyle w:val="Emphasis"/>
        </w:rPr>
        <w:t>.</w:t>
      </w:r>
      <w:r>
        <w:rPr>
          <w:rStyle w:val="Emphasis"/>
        </w:rPr>
        <w:t xml:space="preserve"> </w:t>
      </w:r>
      <w:r w:rsidRPr="00121E3F">
        <w:rPr>
          <w:rStyle w:val="StyleUnderline"/>
        </w:rPr>
        <w:t xml:space="preserve">Is it not the case that </w:t>
      </w:r>
      <w:r w:rsidRPr="009E7E95">
        <w:rPr>
          <w:rStyle w:val="StyleUnderline"/>
          <w:highlight w:val="cyan"/>
        </w:rPr>
        <w:t>my ability to speak to you</w:t>
      </w:r>
      <w:r w:rsidRPr="00121E3F">
        <w:rPr>
          <w:rStyle w:val="StyleUnderline"/>
        </w:rPr>
        <w:t xml:space="preserve"> on these pages—</w:t>
      </w:r>
      <w:r w:rsidRPr="00937E87">
        <w:rPr>
          <w:rStyle w:val="StyleUnderline"/>
        </w:rPr>
        <w:t>and your capacity to process my arguments</w:t>
      </w:r>
      <w:r w:rsidRPr="00121E3F">
        <w:rPr>
          <w:rStyle w:val="StyleUnderline"/>
        </w:rPr>
        <w:t xml:space="preserve">, critique them, </w:t>
      </w:r>
      <w:r w:rsidRPr="009E7E95">
        <w:rPr>
          <w:rStyle w:val="StyleUnderline"/>
          <w:highlight w:val="cyan"/>
        </w:rPr>
        <w:t>and</w:t>
      </w:r>
      <w:r w:rsidRPr="00121E3F">
        <w:rPr>
          <w:rStyle w:val="StyleUnderline"/>
        </w:rPr>
        <w:t xml:space="preserve"> (hopefully) </w:t>
      </w:r>
      <w:r w:rsidRPr="009E7E95">
        <w:rPr>
          <w:rStyle w:val="StyleUnderline"/>
          <w:highlight w:val="cyan"/>
        </w:rPr>
        <w:t xml:space="preserve">use them in your own thinking—is </w:t>
      </w:r>
      <w:r w:rsidRPr="009E7E95">
        <w:rPr>
          <w:rStyle w:val="Emphasis"/>
          <w:highlight w:val="cyan"/>
        </w:rPr>
        <w:t>predicated on</w:t>
      </w:r>
      <w:r w:rsidRPr="00121E3F">
        <w:rPr>
          <w:rStyle w:val="Emphasis"/>
        </w:rPr>
        <w:t xml:space="preserve"> a degree of </w:t>
      </w:r>
      <w:r w:rsidRPr="009E7E95">
        <w:rPr>
          <w:rStyle w:val="Emphasis"/>
          <w:highlight w:val="cyan"/>
        </w:rPr>
        <w:t>reason</w:t>
      </w:r>
      <w:r w:rsidRPr="00121E3F">
        <w:rPr>
          <w:rStyle w:val="Emphasis"/>
        </w:rPr>
        <w:t>?</w:t>
      </w:r>
      <w:r w:rsidRPr="006804DB">
        <w:rPr>
          <w:sz w:val="16"/>
        </w:rPr>
        <w:t xml:space="preserve"> Indeed, do </w:t>
      </w:r>
      <w:r w:rsidRPr="00121E3F">
        <w:rPr>
          <w:rStyle w:val="StyleUnderline"/>
        </w:rPr>
        <w:t>we</w:t>
      </w:r>
      <w:r w:rsidRPr="006804DB">
        <w:rPr>
          <w:sz w:val="16"/>
        </w:rPr>
        <w:t xml:space="preserve"> not </w:t>
      </w:r>
      <w:r w:rsidRPr="00121E3F">
        <w:rPr>
          <w:rStyle w:val="StyleUnderline"/>
        </w:rPr>
        <w:t>spend much of our careers trying to reason with, and sometimes even outreason, each other?</w:t>
      </w:r>
      <w:r w:rsidRPr="006804DB">
        <w:rPr>
          <w:sz w:val="16"/>
        </w:rPr>
        <w:t xml:space="preserve"> Furthermore, </w:t>
      </w:r>
      <w:r w:rsidRPr="009E7E95">
        <w:rPr>
          <w:rStyle w:val="Emphasis"/>
          <w:highlight w:val="cyan"/>
        </w:rPr>
        <w:t>are we not</w:t>
      </w:r>
      <w:r w:rsidRPr="00121E3F">
        <w:rPr>
          <w:rStyle w:val="Emphasis"/>
        </w:rPr>
        <w:t xml:space="preserve"> usually </w:t>
      </w:r>
      <w:r w:rsidRPr="009E7E95">
        <w:rPr>
          <w:rStyle w:val="Emphasis"/>
          <w:highlight w:val="cyan"/>
        </w:rPr>
        <w:t>trying</w:t>
      </w:r>
      <w:r w:rsidRPr="00121E3F">
        <w:rPr>
          <w:rStyle w:val="Emphasis"/>
        </w:rPr>
        <w:t xml:space="preserve"> (at least partially) </w:t>
      </w:r>
      <w:r w:rsidRPr="009E7E95">
        <w:rPr>
          <w:rStyle w:val="Emphasis"/>
          <w:highlight w:val="cyan"/>
        </w:rPr>
        <w:t>to “master” something</w:t>
      </w:r>
      <w:r w:rsidRPr="006804DB">
        <w:rPr>
          <w:sz w:val="16"/>
        </w:rPr>
        <w:t xml:space="preserve">, such as the movement of thought, the organization of ideas, or the craft of writing? This may be idiosyncratic, but I spend a lot of time telling the graduate students whose dissertations I supervise that the organization of their ideas could use some work and that the syntax of their sentences (sometimes) sucks. And I spend even more time rereading my manuscripts </w:t>
      </w:r>
      <w:proofErr w:type="gramStart"/>
      <w:r w:rsidRPr="006804DB">
        <w:rPr>
          <w:sz w:val="16"/>
        </w:rPr>
        <w:t>in an attempt to</w:t>
      </w:r>
      <w:proofErr w:type="gramEnd"/>
      <w:r w:rsidRPr="006804DB">
        <w:rPr>
          <w:sz w:val="16"/>
        </w:rPr>
        <w:t xml:space="preserve"> make sure that my syntax does not (always) entirely suck. Perhaps </w:t>
      </w:r>
      <w:r w:rsidRPr="00121E3F">
        <w:rPr>
          <w:rStyle w:val="StyleUnderline"/>
        </w:rPr>
        <w:t xml:space="preserve">this is why I find </w:t>
      </w:r>
      <w:r w:rsidRPr="009E7E95">
        <w:rPr>
          <w:rStyle w:val="StyleUnderline"/>
          <w:highlight w:val="cyan"/>
        </w:rPr>
        <w:t xml:space="preserve">the </w:t>
      </w:r>
      <w:r w:rsidRPr="009E7E95">
        <w:rPr>
          <w:rStyle w:val="Emphasis"/>
          <w:highlight w:val="cyan"/>
        </w:rPr>
        <w:t>unqualified rejection of</w:t>
      </w:r>
      <w:r w:rsidRPr="00121E3F">
        <w:rPr>
          <w:rStyle w:val="Emphasis"/>
        </w:rPr>
        <w:t xml:space="preserve"> both reason and </w:t>
      </w:r>
      <w:r w:rsidRPr="009E7E95">
        <w:rPr>
          <w:rStyle w:val="Emphasis"/>
          <w:highlight w:val="cyan"/>
        </w:rPr>
        <w:t>mastery</w:t>
      </w:r>
      <w:r w:rsidRPr="006804DB">
        <w:rPr>
          <w:sz w:val="16"/>
        </w:rPr>
        <w:t xml:space="preserve"> </w:t>
      </w:r>
      <w:r w:rsidRPr="00121E3F">
        <w:rPr>
          <w:rStyle w:val="StyleUnderline"/>
        </w:rPr>
        <w:t xml:space="preserve">that </w:t>
      </w:r>
      <w:r w:rsidRPr="009E7E95">
        <w:rPr>
          <w:rStyle w:val="StyleUnderline"/>
          <w:highlight w:val="cyan"/>
        </w:rPr>
        <w:t xml:space="preserve">has become </w:t>
      </w:r>
      <w:r w:rsidRPr="00121E3F">
        <w:rPr>
          <w:rStyle w:val="StyleUnderline"/>
        </w:rPr>
        <w:t xml:space="preserve">habitual in contemporary progressive theory </w:t>
      </w:r>
      <w:r w:rsidRPr="00121E3F">
        <w:rPr>
          <w:rStyle w:val="Emphasis"/>
        </w:rPr>
        <w:t xml:space="preserve">so </w:t>
      </w:r>
      <w:r w:rsidRPr="009E7E95">
        <w:rPr>
          <w:rStyle w:val="Emphasis"/>
          <w:highlight w:val="cyan"/>
        </w:rPr>
        <w:t>absurd</w:t>
      </w:r>
      <w:r w:rsidRPr="006804DB">
        <w:rPr>
          <w:sz w:val="16"/>
        </w:rPr>
        <w:t xml:space="preserve">. </w:t>
      </w:r>
      <w:r w:rsidRPr="00937E87">
        <w:rPr>
          <w:rStyle w:val="StyleUnderline"/>
        </w:rPr>
        <w:t>True</w:t>
      </w:r>
      <w:r w:rsidRPr="009E7E95">
        <w:rPr>
          <w:rStyle w:val="StyleUnderline"/>
          <w:highlight w:val="cyan"/>
        </w:rPr>
        <w:t xml:space="preserve">, </w:t>
      </w:r>
      <w:r w:rsidRPr="009E7E95">
        <w:rPr>
          <w:rStyle w:val="Emphasis"/>
          <w:highlight w:val="cyan"/>
        </w:rPr>
        <w:t>none of us is fully rational</w:t>
      </w:r>
      <w:r w:rsidRPr="00121E3F">
        <w:rPr>
          <w:rStyle w:val="StyleUnderline"/>
        </w:rPr>
        <w:t>. Nor can we ever fully master anything</w:t>
      </w:r>
      <w:r w:rsidRPr="006804DB">
        <w:rPr>
          <w:sz w:val="16"/>
        </w:rPr>
        <w:t xml:space="preserve">. Yes, my syntax still sometimes slips. But </w:t>
      </w:r>
      <w:proofErr w:type="gramStart"/>
      <w:r w:rsidRPr="006804DB">
        <w:rPr>
          <w:sz w:val="16"/>
        </w:rPr>
        <w:t>fortunately</w:t>
      </w:r>
      <w:proofErr w:type="gramEnd"/>
      <w:r w:rsidRPr="006804DB">
        <w:rPr>
          <w:sz w:val="16"/>
        </w:rPr>
        <w:t xml:space="preserve"> it is considerably better than it was when I was nineteen and barely spoke English. Have I tried to master the damn language? Hell yes.</w:t>
      </w:r>
      <w:r>
        <w:rPr>
          <w:sz w:val="16"/>
        </w:rPr>
        <w:t xml:space="preserve"> </w:t>
      </w:r>
      <w:r w:rsidRPr="006804DB">
        <w:rPr>
          <w:sz w:val="16"/>
        </w:rPr>
        <w:t xml:space="preserve">It is in part for such banal reasons that I appreciate Amy Allen’s observation that </w:t>
      </w:r>
      <w:r w:rsidRPr="009E7E95">
        <w:rPr>
          <w:rStyle w:val="StyleUnderline"/>
          <w:highlight w:val="cyan"/>
        </w:rPr>
        <w:t xml:space="preserve">there is an </w:t>
      </w:r>
      <w:r w:rsidRPr="009E7E95">
        <w:rPr>
          <w:rStyle w:val="Emphasis"/>
          <w:highlight w:val="cyan"/>
        </w:rPr>
        <w:t>enormous difference</w:t>
      </w:r>
      <w:r w:rsidRPr="009E7E95">
        <w:rPr>
          <w:rStyle w:val="StyleUnderline"/>
          <w:highlight w:val="cyan"/>
        </w:rPr>
        <w:t xml:space="preserve"> between </w:t>
      </w:r>
      <w:r w:rsidRPr="009E7E95">
        <w:rPr>
          <w:rStyle w:val="Emphasis"/>
          <w:highlight w:val="cyan"/>
        </w:rPr>
        <w:t>categorically rejecting reason</w:t>
      </w:r>
      <w:r w:rsidRPr="006804DB">
        <w:rPr>
          <w:sz w:val="16"/>
        </w:rPr>
        <w:t xml:space="preserve"> on the one hand </w:t>
      </w:r>
      <w:r w:rsidRPr="009E7E95">
        <w:rPr>
          <w:rStyle w:val="StyleUnderline"/>
          <w:highlight w:val="cyan"/>
        </w:rPr>
        <w:t xml:space="preserve">and trying to reenvision it </w:t>
      </w:r>
      <w:r w:rsidRPr="00937E87">
        <w:rPr>
          <w:rStyle w:val="StyleUnderline"/>
        </w:rPr>
        <w:t>along less tyrannical lines</w:t>
      </w:r>
      <w:r w:rsidRPr="00121E3F">
        <w:rPr>
          <w:rStyle w:val="StyleUnderline"/>
        </w:rPr>
        <w:t xml:space="preserve"> on the other</w:t>
      </w:r>
      <w:r w:rsidRPr="006804DB">
        <w:rPr>
          <w:sz w:val="16"/>
        </w:rPr>
        <w:t xml:space="preserve">. Referring to Huffer’s interpretation of Foucault in particular, Allen maintains that </w:t>
      </w:r>
      <w:r w:rsidRPr="00121E3F">
        <w:rPr>
          <w:rStyle w:val="StyleUnderline"/>
        </w:rPr>
        <w:t>it is erroneous to assume</w:t>
      </w:r>
      <w:r w:rsidRPr="006804DB">
        <w:rPr>
          <w:sz w:val="16"/>
        </w:rPr>
        <w:t xml:space="preserve">—as Huffer does—that </w:t>
      </w:r>
      <w:r w:rsidRPr="00121E3F">
        <w:rPr>
          <w:rStyle w:val="StyleUnderline"/>
        </w:rPr>
        <w:t>Foucault’s celebration of madness amounts to an attempt to do away with reason</w:t>
      </w:r>
      <w:r w:rsidRPr="006804DB">
        <w:rPr>
          <w:sz w:val="16"/>
        </w:rPr>
        <w:t xml:space="preserve">. According to Allen, Foucault undertook “neither a rejection of reason nor a romanticized idealization of unreason” (2013, 22). In other words, </w:t>
      </w:r>
      <w:r w:rsidRPr="00121E3F">
        <w:rPr>
          <w:rStyle w:val="Emphasis"/>
        </w:rPr>
        <w:t>Foucault was not interested in destroying reason</w:t>
      </w:r>
      <w:r w:rsidRPr="006804DB">
        <w:rPr>
          <w:sz w:val="16"/>
        </w:rPr>
        <w:t xml:space="preserve"> </w:t>
      </w:r>
      <w:r w:rsidRPr="00121E3F">
        <w:rPr>
          <w:rStyle w:val="StyleUnderline"/>
        </w:rPr>
        <w:t>but rather in historicizing it by examining how it had been constructed at various points in time</w:t>
      </w:r>
      <w:r w:rsidRPr="006804DB">
        <w:rPr>
          <w:sz w:val="16"/>
        </w:rPr>
        <w:t>, how it had been shaped by disciplinary power, and how it had been deployed to meet specific socioeconomic and political goals.</w:t>
      </w:r>
      <w:r>
        <w:rPr>
          <w:sz w:val="16"/>
        </w:rPr>
        <w:t xml:space="preserve"> </w:t>
      </w:r>
      <w:r w:rsidRPr="006804DB">
        <w:rPr>
          <w:sz w:val="16"/>
        </w:rPr>
        <w:t xml:space="preserve">There is no question that this project entailed a critique of the failings of Enlightenment reason. There is also no doubt that reason, for Foucault, was always impure (biased) in being socially contingent. This is why it must be diligently questioned, why we are right to ask how our dominant models of rationality have been implicated in various relations of power. But </w:t>
      </w:r>
      <w:r w:rsidRPr="009E7E95">
        <w:rPr>
          <w:rStyle w:val="Emphasis"/>
          <w:highlight w:val="cyan"/>
        </w:rPr>
        <w:t>this does not mean</w:t>
      </w:r>
      <w:r w:rsidRPr="00121E3F">
        <w:rPr>
          <w:rStyle w:val="Emphasis"/>
        </w:rPr>
        <w:t xml:space="preserve"> that </w:t>
      </w:r>
      <w:r w:rsidRPr="009E7E95">
        <w:rPr>
          <w:rStyle w:val="Emphasis"/>
          <w:highlight w:val="cyan"/>
        </w:rPr>
        <w:t>reason is</w:t>
      </w:r>
      <w:r w:rsidRPr="00121E3F">
        <w:rPr>
          <w:rStyle w:val="Emphasis"/>
        </w:rPr>
        <w:t xml:space="preserve"> altogether </w:t>
      </w:r>
      <w:r w:rsidRPr="009E7E95">
        <w:rPr>
          <w:rStyle w:val="Emphasis"/>
          <w:highlight w:val="cyan"/>
        </w:rPr>
        <w:t>useless</w:t>
      </w:r>
      <w:r w:rsidRPr="00121E3F">
        <w:rPr>
          <w:rStyle w:val="Emphasis"/>
        </w:rPr>
        <w:t>.</w:t>
      </w:r>
      <w:r w:rsidRPr="006804DB">
        <w:rPr>
          <w:sz w:val="16"/>
        </w:rPr>
        <w:t xml:space="preserve"> For example, Allen observes that </w:t>
      </w:r>
      <w:r w:rsidRPr="00121E3F">
        <w:rPr>
          <w:rStyle w:val="StyleUnderline"/>
        </w:rPr>
        <w:t xml:space="preserve">even though </w:t>
      </w:r>
      <w:r w:rsidRPr="009E7E95">
        <w:rPr>
          <w:rStyle w:val="StyleUnderline"/>
          <w:highlight w:val="cyan"/>
        </w:rPr>
        <w:t>feminists</w:t>
      </w:r>
      <w:r w:rsidRPr="00121E3F">
        <w:rPr>
          <w:rStyle w:val="StyleUnderline"/>
        </w:rPr>
        <w:t xml:space="preserve"> have been at the forefront of criticizing the abuses of reason, they have frequently also </w:t>
      </w:r>
      <w:r w:rsidRPr="009E7E95">
        <w:rPr>
          <w:rStyle w:val="StyleUnderline"/>
          <w:highlight w:val="cyan"/>
        </w:rPr>
        <w:t xml:space="preserve">found it enabling </w:t>
      </w:r>
      <w:r w:rsidRPr="00937E87">
        <w:rPr>
          <w:rStyle w:val="StyleUnderline"/>
        </w:rPr>
        <w:t xml:space="preserve">because </w:t>
      </w:r>
      <w:r w:rsidRPr="009E7E95">
        <w:rPr>
          <w:rStyle w:val="StyleUnderline"/>
          <w:highlight w:val="cyan"/>
        </w:rPr>
        <w:t xml:space="preserve">it </w:t>
      </w:r>
      <w:r w:rsidRPr="00937E87">
        <w:rPr>
          <w:rStyle w:val="StyleUnderline"/>
        </w:rPr>
        <w:t xml:space="preserve">has </w:t>
      </w:r>
      <w:r w:rsidRPr="009E7E95">
        <w:rPr>
          <w:rStyle w:val="StyleUnderline"/>
          <w:highlight w:val="cyan"/>
        </w:rPr>
        <w:t>allowed them to mount</w:t>
      </w:r>
      <w:r w:rsidRPr="00121E3F">
        <w:rPr>
          <w:rStyle w:val="StyleUnderline"/>
        </w:rPr>
        <w:t xml:space="preserve"> their</w:t>
      </w:r>
      <w:r w:rsidRPr="006804DB">
        <w:rPr>
          <w:sz w:val="16"/>
        </w:rPr>
        <w:t xml:space="preserve"> </w:t>
      </w:r>
      <w:r w:rsidRPr="00937E87">
        <w:rPr>
          <w:rStyle w:val="Emphasis"/>
        </w:rPr>
        <w:t xml:space="preserve">intricate </w:t>
      </w:r>
      <w:r w:rsidRPr="009E7E95">
        <w:rPr>
          <w:rStyle w:val="Emphasis"/>
          <w:highlight w:val="cyan"/>
        </w:rPr>
        <w:t>critiques of social hegemonies, including,</w:t>
      </w:r>
      <w:r w:rsidRPr="00121E3F">
        <w:rPr>
          <w:rStyle w:val="Emphasis"/>
        </w:rPr>
        <w:t xml:space="preserve"> somewhat ironically, </w:t>
      </w:r>
      <w:r w:rsidRPr="009E7E95">
        <w:rPr>
          <w:rStyle w:val="Emphasis"/>
          <w:highlight w:val="cyan"/>
        </w:rPr>
        <w:t>reason</w:t>
      </w:r>
      <w:r w:rsidRPr="00937E87">
        <w:rPr>
          <w:rStyle w:val="Emphasis"/>
        </w:rPr>
        <w:t>’s</w:t>
      </w:r>
      <w:r w:rsidRPr="00121E3F">
        <w:rPr>
          <w:rStyle w:val="Emphasis"/>
        </w:rPr>
        <w:t xml:space="preserve"> </w:t>
      </w:r>
      <w:r w:rsidRPr="006804DB">
        <w:rPr>
          <w:sz w:val="16"/>
        </w:rPr>
        <w:t xml:space="preserve">patriarchal underpinnings. Furthermore, </w:t>
      </w:r>
      <w:r w:rsidRPr="009E7E95">
        <w:rPr>
          <w:rStyle w:val="Emphasis"/>
          <w:highlight w:val="cyan"/>
        </w:rPr>
        <w:t>it is</w:t>
      </w:r>
      <w:r w:rsidRPr="00121E3F">
        <w:rPr>
          <w:rStyle w:val="Emphasis"/>
        </w:rPr>
        <w:t xml:space="preserve"> precisely </w:t>
      </w:r>
      <w:r w:rsidRPr="009E7E95">
        <w:rPr>
          <w:rStyle w:val="Emphasis"/>
          <w:highlight w:val="cyan"/>
        </w:rPr>
        <w:t>the impurity of reason</w:t>
      </w:r>
      <w:r w:rsidRPr="009E7E95">
        <w:rPr>
          <w:sz w:val="16"/>
          <w:highlight w:val="cyan"/>
        </w:rPr>
        <w:t xml:space="preserve"> </w:t>
      </w:r>
      <w:r w:rsidRPr="009E7E95">
        <w:rPr>
          <w:rStyle w:val="StyleUnderline"/>
          <w:highlight w:val="cyan"/>
        </w:rPr>
        <w:t xml:space="preserve">that </w:t>
      </w:r>
      <w:proofErr w:type="gramStart"/>
      <w:r w:rsidRPr="009E7E95">
        <w:rPr>
          <w:rStyle w:val="StyleUnderline"/>
          <w:highlight w:val="cyan"/>
        </w:rPr>
        <w:t>opens</w:t>
      </w:r>
      <w:r w:rsidRPr="00121E3F">
        <w:rPr>
          <w:rStyle w:val="StyleUnderline"/>
        </w:rPr>
        <w:t xml:space="preserve"> </w:t>
      </w:r>
      <w:r w:rsidRPr="009E7E95">
        <w:rPr>
          <w:rStyle w:val="StyleUnderline"/>
          <w:highlight w:val="cyan"/>
        </w:rPr>
        <w:t>up</w:t>
      </w:r>
      <w:proofErr w:type="gramEnd"/>
      <w:r w:rsidRPr="009E7E95">
        <w:rPr>
          <w:rStyle w:val="StyleUnderline"/>
          <w:highlight w:val="cyan"/>
        </w:rPr>
        <w:t xml:space="preserve"> the possibility of alternative</w:t>
      </w:r>
      <w:r w:rsidRPr="00121E3F">
        <w:rPr>
          <w:rStyle w:val="StyleUnderline"/>
        </w:rPr>
        <w:t>— less repressive, less objectionable—</w:t>
      </w:r>
      <w:r w:rsidRPr="009E7E95">
        <w:rPr>
          <w:rStyle w:val="StyleUnderline"/>
          <w:highlight w:val="cyan"/>
        </w:rPr>
        <w:t>forms</w:t>
      </w:r>
      <w:r w:rsidRPr="00121E3F">
        <w:rPr>
          <w:rStyle w:val="StyleUnderline"/>
        </w:rPr>
        <w:t xml:space="preserve"> of reason.</w:t>
      </w:r>
      <w:r w:rsidRPr="006804DB">
        <w:rPr>
          <w:sz w:val="16"/>
        </w:rPr>
        <w:t xml:space="preserve"> As Foucault explains, “If critical thought itself has a function</w:t>
      </w:r>
      <w:r>
        <w:rPr>
          <w:sz w:val="16"/>
        </w:rPr>
        <w:t xml:space="preserve"> </w:t>
      </w:r>
      <w:r w:rsidRPr="006804DB">
        <w:rPr>
          <w:sz w:val="16"/>
        </w:rPr>
        <w:t>.</w:t>
      </w:r>
      <w:r>
        <w:rPr>
          <w:sz w:val="16"/>
        </w:rPr>
        <w:t xml:space="preserve"> </w:t>
      </w:r>
      <w:r w:rsidRPr="006804DB">
        <w:rPr>
          <w:sz w:val="16"/>
        </w:rPr>
        <w:t>.</w:t>
      </w:r>
      <w:r>
        <w:rPr>
          <w:sz w:val="16"/>
        </w:rPr>
        <w:t xml:space="preserve"> </w:t>
      </w:r>
      <w:r w:rsidRPr="006804DB">
        <w:rPr>
          <w:sz w:val="16"/>
        </w:rPr>
        <w:t>. it is precisely to accept this sort of spiral, this sort of revolving door of rationality that refers us to its necessity, to its indispensability, and, at the same time, to its intrinsic dangers” (2000, 358). Reason, for Foucault, was always contaminated by its context but this, far from negating its value, was what made the reconceptualization of reason feasible in the first place.</w:t>
      </w:r>
    </w:p>
    <w:p w14:paraId="6E125770" w14:textId="77777777" w:rsidR="00DB3D6B" w:rsidRDefault="00DB3D6B" w:rsidP="00DB3D6B">
      <w:pPr>
        <w:pStyle w:val="Heading4"/>
      </w:pPr>
      <w:r w:rsidRPr="00DC1302">
        <w:rPr>
          <w:u w:val="single"/>
        </w:rPr>
        <w:t>INEVITABILITY</w:t>
      </w:r>
      <w:r>
        <w:t xml:space="preserve">. The will to mastery is biologically ingrained. </w:t>
      </w:r>
    </w:p>
    <w:p w14:paraId="50B16025" w14:textId="77777777" w:rsidR="00DB3D6B" w:rsidRPr="009C17F9" w:rsidRDefault="00DB3D6B" w:rsidP="00DB3D6B">
      <w:r w:rsidRPr="009C17F9">
        <w:rPr>
          <w:rStyle w:val="Style13ptBold"/>
          <w:sz w:val="24"/>
        </w:rPr>
        <w:t xml:space="preserve">Søren Riis </w:t>
      </w:r>
      <w:r>
        <w:rPr>
          <w:rStyle w:val="Style13ptBold"/>
          <w:sz w:val="24"/>
        </w:rPr>
        <w:t>’11</w:t>
      </w:r>
      <w:r w:rsidRPr="009C17F9">
        <w:t>, Carlsberg Research Fellow and Assistant Professor of Philosophy and Science Studies at Roskilde University, Ph.D. from Albert-Ludwigs-Universität Freiburg, “Towards the origin of modern technology: reconfiguring Martin Heidegger’s thinking,” 2-8-2011</w:t>
      </w:r>
    </w:p>
    <w:p w14:paraId="3FC23A0B" w14:textId="77777777" w:rsidR="00DB3D6B" w:rsidRPr="00AB5035" w:rsidRDefault="00DB3D6B" w:rsidP="00DB3D6B">
      <w:pPr>
        <w:rPr>
          <w:sz w:val="16"/>
        </w:rPr>
      </w:pPr>
      <w:r w:rsidRPr="009C17F9">
        <w:rPr>
          <w:sz w:val="14"/>
        </w:rPr>
        <w:t xml:space="preserve">Moreover, Heidegger maintains: ‘‘Readiness-to-hand is the way in which entities as they are ‘in themselves’ are defined ontologico-categorially.’’47 According to Heidegger’s fundamental phenomenology, which he unfolds in detail in Being and Time and reaffirms a decisive part of in ‘‘The Question Concerning Technology,’’ </w:t>
      </w:r>
      <w:r w:rsidRPr="009C17F9">
        <w:rPr>
          <w:rStyle w:val="StyleUnderline"/>
        </w:rPr>
        <w:t>nature is</w:t>
      </w:r>
      <w:r w:rsidRPr="009C17F9">
        <w:rPr>
          <w:sz w:val="14"/>
        </w:rPr>
        <w:t xml:space="preserve"> ‘‘primally’’ </w:t>
      </w:r>
      <w:r w:rsidRPr="009C17F9">
        <w:rPr>
          <w:rStyle w:val="StyleUnderline"/>
        </w:rPr>
        <w:t>revealed in its ‘‘usability’’</w:t>
      </w:r>
      <w:r w:rsidRPr="009C17F9">
        <w:rPr>
          <w:sz w:val="14"/>
        </w:rPr>
        <w:t xml:space="preserve"> and ‘‘serviceability-for-;’’ </w:t>
      </w:r>
      <w:r w:rsidRPr="009C17F9">
        <w:rPr>
          <w:rStyle w:val="StyleUnderline"/>
        </w:rPr>
        <w:t>that is to say</w:t>
      </w:r>
      <w:r w:rsidRPr="009C17F9">
        <w:rPr>
          <w:sz w:val="14"/>
        </w:rPr>
        <w:t xml:space="preserve">, </w:t>
      </w:r>
      <w:r w:rsidRPr="009C17F9">
        <w:rPr>
          <w:rStyle w:val="StyleUnderline"/>
        </w:rPr>
        <w:t>‘</w:t>
      </w:r>
      <w:r w:rsidRPr="009E7E95">
        <w:rPr>
          <w:rStyle w:val="StyleUnderline"/>
          <w:highlight w:val="cyan"/>
        </w:rPr>
        <w:t xml:space="preserve">‘nature’’ is a resource </w:t>
      </w:r>
      <w:r w:rsidRPr="009E7E95">
        <w:rPr>
          <w:rStyle w:val="Emphasis"/>
          <w:highlight w:val="cyan"/>
        </w:rPr>
        <w:t>long before the</w:t>
      </w:r>
      <w:r w:rsidRPr="009C17F9">
        <w:rPr>
          <w:rStyle w:val="Emphasis"/>
        </w:rPr>
        <w:t xml:space="preserve"> actual </w:t>
      </w:r>
      <w:r w:rsidRPr="009E7E95">
        <w:rPr>
          <w:rStyle w:val="Emphasis"/>
          <w:highlight w:val="cyan"/>
        </w:rPr>
        <w:t>rise of</w:t>
      </w:r>
      <w:r w:rsidRPr="009C17F9">
        <w:rPr>
          <w:rStyle w:val="Emphasis"/>
        </w:rPr>
        <w:t xml:space="preserve"> modern and ancient </w:t>
      </w:r>
      <w:r w:rsidRPr="009E7E95">
        <w:rPr>
          <w:rStyle w:val="Emphasis"/>
          <w:highlight w:val="cyan"/>
        </w:rPr>
        <w:t>tech</w:t>
      </w:r>
      <w:r w:rsidRPr="009C17F9">
        <w:rPr>
          <w:rStyle w:val="Emphasis"/>
        </w:rPr>
        <w:t>nology</w:t>
      </w:r>
      <w:r w:rsidRPr="009C17F9">
        <w:rPr>
          <w:rStyle w:val="StyleUnderline"/>
        </w:rPr>
        <w:t xml:space="preserve">, namely </w:t>
      </w:r>
      <w:r w:rsidRPr="009E7E95">
        <w:rPr>
          <w:rStyle w:val="Emphasis"/>
          <w:highlight w:val="cyan"/>
        </w:rPr>
        <w:t>simultaneously with the</w:t>
      </w:r>
      <w:r w:rsidRPr="009C17F9">
        <w:rPr>
          <w:rStyle w:val="Emphasis"/>
        </w:rPr>
        <w:t xml:space="preserve"> very </w:t>
      </w:r>
      <w:r w:rsidRPr="009E7E95">
        <w:rPr>
          <w:rStyle w:val="Emphasis"/>
          <w:highlight w:val="cyan"/>
        </w:rPr>
        <w:t>origin of human</w:t>
      </w:r>
      <w:r w:rsidRPr="009C17F9">
        <w:rPr>
          <w:rStyle w:val="Emphasis"/>
        </w:rPr>
        <w:t xml:space="preserve"> being</w:t>
      </w:r>
      <w:r w:rsidRPr="009E7E95">
        <w:rPr>
          <w:rStyle w:val="Emphasis"/>
          <w:highlight w:val="cyan"/>
        </w:rPr>
        <w:t>s</w:t>
      </w:r>
      <w:r w:rsidRPr="009C17F9">
        <w:rPr>
          <w:sz w:val="14"/>
        </w:rPr>
        <w:t>. That something is primordially revealed in its ‘‘usability’’ and ‘‘serviceability-</w:t>
      </w:r>
      <w:proofErr w:type="gramStart"/>
      <w:r w:rsidRPr="009C17F9">
        <w:rPr>
          <w:sz w:val="14"/>
        </w:rPr>
        <w:t>for-’</w:t>
      </w:r>
      <w:proofErr w:type="gramEnd"/>
      <w:r w:rsidRPr="009C17F9">
        <w:rPr>
          <w:sz w:val="14"/>
        </w:rPr>
        <w:t xml:space="preserve">’ does not imply that it is </w:t>
      </w:r>
      <w:proofErr w:type="gramStart"/>
      <w:r w:rsidRPr="009C17F9">
        <w:rPr>
          <w:sz w:val="14"/>
        </w:rPr>
        <w:t>actually used</w:t>
      </w:r>
      <w:proofErr w:type="gramEnd"/>
      <w:r w:rsidRPr="009C17F9">
        <w:rPr>
          <w:sz w:val="14"/>
        </w:rPr>
        <w:t xml:space="preserve"> or serves accordingly, but that it is revealed as standing ready to be utilized in the corresponding context. As such, it is revealed as ‘‘</w:t>
      </w:r>
      <w:proofErr w:type="gramStart"/>
      <w:r w:rsidRPr="009C17F9">
        <w:rPr>
          <w:sz w:val="14"/>
        </w:rPr>
        <w:t>standing-reserve</w:t>
      </w:r>
      <w:proofErr w:type="gramEnd"/>
      <w:r w:rsidRPr="009C17F9">
        <w:rPr>
          <w:sz w:val="14"/>
        </w:rPr>
        <w:t xml:space="preserve">.’’ This, for example, also </w:t>
      </w:r>
      <w:r w:rsidRPr="009C17F9">
        <w:rPr>
          <w:rStyle w:val="StyleUnderline"/>
        </w:rPr>
        <w:t xml:space="preserve">corresponds to the </w:t>
      </w:r>
      <w:r w:rsidRPr="009E7E95">
        <w:rPr>
          <w:rStyle w:val="Emphasis"/>
          <w:highlight w:val="cyan"/>
        </w:rPr>
        <w:t>empirical fact</w:t>
      </w:r>
      <w:r w:rsidRPr="009C17F9">
        <w:rPr>
          <w:rStyle w:val="StyleUnderline"/>
        </w:rPr>
        <w:t xml:space="preserve"> that </w:t>
      </w:r>
      <w:r w:rsidRPr="009E7E95">
        <w:rPr>
          <w:rStyle w:val="Emphasis"/>
          <w:highlight w:val="cyan"/>
        </w:rPr>
        <w:t>prehistoric humans</w:t>
      </w:r>
      <w:r w:rsidRPr="009C17F9">
        <w:rPr>
          <w:sz w:val="14"/>
        </w:rPr>
        <w:t xml:space="preserve"> settled close to woods and rivers. In these areas they </w:t>
      </w:r>
      <w:r w:rsidRPr="009E7E95">
        <w:rPr>
          <w:rStyle w:val="Emphasis"/>
          <w:highlight w:val="cyan"/>
        </w:rPr>
        <w:t>always</w:t>
      </w:r>
      <w:r w:rsidRPr="009E7E95">
        <w:rPr>
          <w:rStyle w:val="StyleUnderline"/>
          <w:highlight w:val="cyan"/>
        </w:rPr>
        <w:t xml:space="preserve"> had </w:t>
      </w:r>
      <w:r w:rsidRPr="009E7E95">
        <w:rPr>
          <w:rStyle w:val="Emphasis"/>
          <w:highlight w:val="cyan"/>
        </w:rPr>
        <w:t>stockpiles of timber</w:t>
      </w:r>
      <w:r w:rsidRPr="009C17F9">
        <w:rPr>
          <w:rStyle w:val="StyleUnderline"/>
        </w:rPr>
        <w:t xml:space="preserve">, power for </w:t>
      </w:r>
      <w:r w:rsidRPr="009E7E95">
        <w:rPr>
          <w:rStyle w:val="Emphasis"/>
          <w:highlight w:val="cyan"/>
        </w:rPr>
        <w:t>transportation</w:t>
      </w:r>
      <w:r w:rsidRPr="009E7E95">
        <w:rPr>
          <w:rStyle w:val="StyleUnderline"/>
          <w:highlight w:val="cyan"/>
        </w:rPr>
        <w:t>, and</w:t>
      </w:r>
      <w:r w:rsidRPr="009C17F9">
        <w:rPr>
          <w:rStyle w:val="StyleUnderline"/>
        </w:rPr>
        <w:t xml:space="preserve"> easy </w:t>
      </w:r>
      <w:r w:rsidRPr="009E7E95">
        <w:rPr>
          <w:rStyle w:val="Emphasis"/>
          <w:highlight w:val="cyan"/>
        </w:rPr>
        <w:t>access to drinking water</w:t>
      </w:r>
      <w:r w:rsidRPr="009C17F9">
        <w:rPr>
          <w:sz w:val="14"/>
        </w:rPr>
        <w:t xml:space="preserve">. Based on ‘‘The Question Concerning Technology’’ and completed through references to Being and Time, we now have an interpretation of the origin of the essence of modern technology, which traces back the characteristic revealing of das </w:t>
      </w:r>
      <w:proofErr w:type="spellStart"/>
      <w:r w:rsidRPr="009C17F9">
        <w:rPr>
          <w:sz w:val="14"/>
        </w:rPr>
        <w:t>Gestell</w:t>
      </w:r>
      <w:proofErr w:type="spellEnd"/>
      <w:r w:rsidRPr="009C17F9">
        <w:rPr>
          <w:sz w:val="14"/>
        </w:rPr>
        <w:t xml:space="preserve"> to the beginning of humankind.48 This does not imply that prehistoric technology is identical with contemporary technology; rather the third </w:t>
      </w:r>
      <w:r w:rsidRPr="009E7E95">
        <w:rPr>
          <w:rStyle w:val="StyleUnderline"/>
          <w:highlight w:val="cyan"/>
        </w:rPr>
        <w:t>genealogy</w:t>
      </w:r>
      <w:r w:rsidRPr="009C17F9">
        <w:rPr>
          <w:sz w:val="14"/>
        </w:rPr>
        <w:t xml:space="preserve"> of the rule of das </w:t>
      </w:r>
      <w:proofErr w:type="spellStart"/>
      <w:r w:rsidRPr="009C17F9">
        <w:rPr>
          <w:sz w:val="14"/>
        </w:rPr>
        <w:t>Gestell</w:t>
      </w:r>
      <w:proofErr w:type="spellEnd"/>
      <w:r w:rsidRPr="009C17F9">
        <w:rPr>
          <w:sz w:val="14"/>
        </w:rPr>
        <w:t xml:space="preserve"> </w:t>
      </w:r>
      <w:r w:rsidRPr="009E7E95">
        <w:rPr>
          <w:rStyle w:val="StyleUnderline"/>
          <w:highlight w:val="cyan"/>
        </w:rPr>
        <w:t>suggests</w:t>
      </w:r>
      <w:r w:rsidRPr="009C17F9">
        <w:rPr>
          <w:sz w:val="14"/>
        </w:rPr>
        <w:t xml:space="preserve"> that </w:t>
      </w:r>
      <w:r w:rsidRPr="009E7E95">
        <w:rPr>
          <w:rStyle w:val="StyleUnderline"/>
          <w:highlight w:val="cyan"/>
        </w:rPr>
        <w:t>when ‘‘we</w:t>
      </w:r>
      <w:r w:rsidRPr="009C17F9">
        <w:rPr>
          <w:rStyle w:val="StyleUnderline"/>
        </w:rPr>
        <w:t xml:space="preserve"> still more primally’’ </w:t>
      </w:r>
      <w:r w:rsidRPr="009E7E95">
        <w:rPr>
          <w:rStyle w:val="StyleUnderline"/>
          <w:highlight w:val="cyan"/>
        </w:rPr>
        <w:t xml:space="preserve">try to consider the origin of the challenging revealing characterizing the rule of das </w:t>
      </w:r>
      <w:proofErr w:type="spellStart"/>
      <w:r w:rsidRPr="009E7E95">
        <w:rPr>
          <w:rStyle w:val="StyleUnderline"/>
          <w:highlight w:val="cyan"/>
        </w:rPr>
        <w:t>Gestell</w:t>
      </w:r>
      <w:proofErr w:type="spellEnd"/>
      <w:r w:rsidRPr="009E7E95">
        <w:rPr>
          <w:sz w:val="14"/>
          <w:highlight w:val="cyan"/>
        </w:rPr>
        <w:t xml:space="preserve">, </w:t>
      </w:r>
      <w:r w:rsidRPr="009E7E95">
        <w:rPr>
          <w:rStyle w:val="Emphasis"/>
          <w:highlight w:val="cyan"/>
        </w:rPr>
        <w:t>we</w:t>
      </w:r>
      <w:r w:rsidRPr="009C17F9">
        <w:rPr>
          <w:rStyle w:val="Emphasis"/>
        </w:rPr>
        <w:t xml:space="preserve"> in fact </w:t>
      </w:r>
      <w:r w:rsidRPr="009E7E95">
        <w:rPr>
          <w:rStyle w:val="Emphasis"/>
          <w:highlight w:val="cyan"/>
        </w:rPr>
        <w:t>rediscover that it is connected to being human</w:t>
      </w:r>
      <w:r w:rsidRPr="009C17F9">
        <w:rPr>
          <w:sz w:val="14"/>
        </w:rPr>
        <w:t xml:space="preserve">. </w:t>
      </w:r>
      <w:r w:rsidRPr="009C17F9">
        <w:rPr>
          <w:rStyle w:val="StyleUnderline"/>
        </w:rPr>
        <w:t xml:space="preserve">The rule of </w:t>
      </w:r>
      <w:proofErr w:type="gramStart"/>
      <w:r w:rsidRPr="009C17F9">
        <w:rPr>
          <w:rStyle w:val="StyleUnderline"/>
        </w:rPr>
        <w:t>das</w:t>
      </w:r>
      <w:proofErr w:type="gramEnd"/>
      <w:r w:rsidRPr="009C17F9">
        <w:rPr>
          <w:rStyle w:val="StyleUnderline"/>
        </w:rPr>
        <w:t xml:space="preserve"> </w:t>
      </w:r>
      <w:proofErr w:type="spellStart"/>
      <w:r w:rsidRPr="009C17F9">
        <w:rPr>
          <w:rStyle w:val="StyleUnderline"/>
        </w:rPr>
        <w:t>Gestell</w:t>
      </w:r>
      <w:proofErr w:type="spellEnd"/>
      <w:r w:rsidRPr="009C17F9">
        <w:rPr>
          <w:rStyle w:val="StyleUnderline"/>
        </w:rPr>
        <w:t xml:space="preserve"> </w:t>
      </w:r>
      <w:r w:rsidRPr="009E7E95">
        <w:rPr>
          <w:rStyle w:val="Emphasis"/>
          <w:highlight w:val="cyan"/>
        </w:rPr>
        <w:t>has challenged humans as long as they have existed</w:t>
      </w:r>
      <w:r w:rsidRPr="009C17F9">
        <w:rPr>
          <w:rStyle w:val="StyleUnderline"/>
        </w:rPr>
        <w:t xml:space="preserve">. In this sense, </w:t>
      </w:r>
      <w:r w:rsidRPr="009E7E95">
        <w:rPr>
          <w:rStyle w:val="Emphasis"/>
          <w:highlight w:val="cyan"/>
        </w:rPr>
        <w:t xml:space="preserve">humans first and foremost exist under the rule of </w:t>
      </w:r>
      <w:proofErr w:type="gramStart"/>
      <w:r w:rsidRPr="009E7E95">
        <w:rPr>
          <w:rStyle w:val="Emphasis"/>
          <w:highlight w:val="cyan"/>
        </w:rPr>
        <w:t>das</w:t>
      </w:r>
      <w:proofErr w:type="gramEnd"/>
      <w:r w:rsidRPr="009E7E95">
        <w:rPr>
          <w:rStyle w:val="Emphasis"/>
          <w:highlight w:val="cyan"/>
        </w:rPr>
        <w:t xml:space="preserve"> Gestell</w:t>
      </w:r>
      <w:r w:rsidRPr="009C17F9">
        <w:rPr>
          <w:sz w:val="14"/>
        </w:rPr>
        <w:t xml:space="preserve">.49 </w:t>
      </w:r>
      <w:r w:rsidRPr="009C17F9">
        <w:rPr>
          <w:rStyle w:val="StyleUnderline"/>
        </w:rPr>
        <w:t>This</w:t>
      </w:r>
      <w:r w:rsidRPr="009C17F9">
        <w:rPr>
          <w:sz w:val="14"/>
        </w:rPr>
        <w:t xml:space="preserve"> also </w:t>
      </w:r>
      <w:r w:rsidRPr="009C17F9">
        <w:rPr>
          <w:rStyle w:val="StyleUnderline"/>
        </w:rPr>
        <w:t>entails a revision</w:t>
      </w:r>
      <w:r w:rsidRPr="009C17F9">
        <w:rPr>
          <w:sz w:val="14"/>
        </w:rPr>
        <w:t xml:space="preserve"> and precision </w:t>
      </w:r>
      <w:r w:rsidRPr="009C17F9">
        <w:rPr>
          <w:rStyle w:val="StyleUnderline"/>
        </w:rPr>
        <w:t>of Heidegger’s renowned formula characterizing the world-connectedness of human existence: being-in-the-world</w:t>
      </w:r>
      <w:r w:rsidRPr="009C17F9">
        <w:rPr>
          <w:sz w:val="14"/>
        </w:rPr>
        <w:t xml:space="preserve">. Based on the comparison of ‘‘The Question Concerning </w:t>
      </w:r>
      <w:proofErr w:type="gramStart"/>
      <w:r w:rsidRPr="009C17F9">
        <w:rPr>
          <w:sz w:val="14"/>
        </w:rPr>
        <w:t>Technology’’</w:t>
      </w:r>
      <w:proofErr w:type="gramEnd"/>
      <w:r w:rsidRPr="009C17F9">
        <w:rPr>
          <w:sz w:val="14"/>
        </w:rPr>
        <w:t xml:space="preserve"> and Being and Time, </w:t>
      </w:r>
      <w:r w:rsidRPr="009C17F9">
        <w:rPr>
          <w:rStyle w:val="StyleUnderline"/>
        </w:rPr>
        <w:t>human existence is better described as being-under-the-spell-of-</w:t>
      </w:r>
      <w:proofErr w:type="gramStart"/>
      <w:r w:rsidRPr="009C17F9">
        <w:rPr>
          <w:rStyle w:val="StyleUnderline"/>
        </w:rPr>
        <w:t>das</w:t>
      </w:r>
      <w:proofErr w:type="gramEnd"/>
      <w:r w:rsidRPr="009C17F9">
        <w:rPr>
          <w:rStyle w:val="StyleUnderline"/>
        </w:rPr>
        <w:t>-</w:t>
      </w:r>
      <w:proofErr w:type="spellStart"/>
      <w:r w:rsidRPr="009C17F9">
        <w:rPr>
          <w:rStyle w:val="StyleUnderline"/>
        </w:rPr>
        <w:t>Gestell</w:t>
      </w:r>
      <w:proofErr w:type="spellEnd"/>
      <w:r w:rsidRPr="009C17F9">
        <w:rPr>
          <w:rStyle w:val="StyleUnderline"/>
        </w:rPr>
        <w:t>.</w:t>
      </w:r>
      <w:r w:rsidRPr="009C17F9">
        <w:rPr>
          <w:sz w:val="14"/>
        </w:rPr>
        <w:t xml:space="preserve"> Trying to understand the various more-or-less explicit accounts of the origin of the rule of </w:t>
      </w:r>
      <w:proofErr w:type="gramStart"/>
      <w:r w:rsidRPr="009C17F9">
        <w:rPr>
          <w:sz w:val="14"/>
        </w:rPr>
        <w:t>das</w:t>
      </w:r>
      <w:proofErr w:type="gramEnd"/>
      <w:r w:rsidRPr="009C17F9">
        <w:rPr>
          <w:sz w:val="14"/>
        </w:rPr>
        <w:t xml:space="preserve"> </w:t>
      </w:r>
      <w:proofErr w:type="spellStart"/>
      <w:r w:rsidRPr="009C17F9">
        <w:rPr>
          <w:sz w:val="14"/>
        </w:rPr>
        <w:t>Gestell</w:t>
      </w:r>
      <w:proofErr w:type="spellEnd"/>
      <w:r w:rsidRPr="009C17F9">
        <w:rPr>
          <w:sz w:val="14"/>
        </w:rPr>
        <w:t xml:space="preserve"> in ‘‘The Question Concerning </w:t>
      </w:r>
      <w:proofErr w:type="gramStart"/>
      <w:r w:rsidRPr="009C17F9">
        <w:rPr>
          <w:sz w:val="14"/>
        </w:rPr>
        <w:t>Technology’’</w:t>
      </w:r>
      <w:proofErr w:type="gramEnd"/>
      <w:r w:rsidRPr="009C17F9">
        <w:rPr>
          <w:sz w:val="14"/>
        </w:rPr>
        <w:t xml:space="preserve"> and the resulting ambiguity is not just an exercise, nor only a way to criticize Heidegger. Rather, it is a way to better understand the nuances and layers in Heidegger’s thinking concerning technology and to warn against a short-sighted ‘‘saving’’ from an alleged danger. If the challenging revealing of nature, which characterizes the rule of </w:t>
      </w:r>
      <w:proofErr w:type="gramStart"/>
      <w:r w:rsidRPr="009C17F9">
        <w:rPr>
          <w:sz w:val="14"/>
        </w:rPr>
        <w:t>das</w:t>
      </w:r>
      <w:proofErr w:type="gramEnd"/>
      <w:r w:rsidRPr="009C17F9">
        <w:rPr>
          <w:sz w:val="14"/>
        </w:rPr>
        <w:t xml:space="preserve"> </w:t>
      </w:r>
      <w:proofErr w:type="spellStart"/>
      <w:r w:rsidRPr="009C17F9">
        <w:rPr>
          <w:sz w:val="14"/>
        </w:rPr>
        <w:t>Gestell</w:t>
      </w:r>
      <w:proofErr w:type="spellEnd"/>
      <w:r w:rsidRPr="009C17F9">
        <w:rPr>
          <w:sz w:val="14"/>
        </w:rPr>
        <w:t xml:space="preserve"> is taken seriously, then we cannot avoid it just by revolutionizing our technology, instead, we must revise our very human existence. </w:t>
      </w:r>
    </w:p>
    <w:p w14:paraId="1939803B" w14:textId="77777777" w:rsidR="00DB3D6B" w:rsidRPr="0019334A" w:rsidRDefault="00DB3D6B" w:rsidP="00DB3D6B">
      <w:pPr>
        <w:pStyle w:val="Heading4"/>
        <w:rPr>
          <w:rFonts w:eastAsia="DengXian Light"/>
          <w:b w:val="0"/>
          <w:bCs/>
        </w:rPr>
      </w:pPr>
      <w:r>
        <w:rPr>
          <w:rFonts w:eastAsia="DengXian Light"/>
        </w:rPr>
        <w:t xml:space="preserve">Extinction </w:t>
      </w:r>
      <w:r w:rsidRPr="009D1E36">
        <w:rPr>
          <w:rFonts w:eastAsia="DengXian Light"/>
          <w:u w:val="single"/>
        </w:rPr>
        <w:t>first</w:t>
      </w:r>
      <w:r>
        <w:rPr>
          <w:rFonts w:eastAsia="DengXian Light"/>
        </w:rPr>
        <w:t xml:space="preserve">. </w:t>
      </w:r>
      <w:r w:rsidRPr="0019334A">
        <w:rPr>
          <w:rFonts w:eastAsia="DengXian Light"/>
          <w:b w:val="0"/>
          <w:bCs/>
        </w:rPr>
        <w:t xml:space="preserve">Things can get </w:t>
      </w:r>
      <w:r w:rsidRPr="0019334A">
        <w:rPr>
          <w:rFonts w:eastAsia="DengXian Light"/>
          <w:b w:val="0"/>
          <w:bCs/>
          <w:u w:val="single"/>
        </w:rPr>
        <w:t>better</w:t>
      </w:r>
      <w:r w:rsidRPr="0019334A">
        <w:rPr>
          <w:rFonts w:eastAsia="DengXian Light"/>
          <w:b w:val="0"/>
          <w:bCs/>
        </w:rPr>
        <w:t xml:space="preserve">, future generations </w:t>
      </w:r>
      <w:r w:rsidRPr="0019334A">
        <w:rPr>
          <w:rFonts w:eastAsia="DengXian Light"/>
          <w:b w:val="0"/>
          <w:bCs/>
          <w:u w:val="single"/>
        </w:rPr>
        <w:t>matter</w:t>
      </w:r>
      <w:r w:rsidRPr="0019334A">
        <w:rPr>
          <w:rFonts w:eastAsia="DengXian Light"/>
          <w:b w:val="0"/>
          <w:bCs/>
        </w:rPr>
        <w:t xml:space="preserve">, and </w:t>
      </w:r>
      <w:r w:rsidRPr="0019334A">
        <w:rPr>
          <w:rFonts w:eastAsia="DengXian Light"/>
          <w:b w:val="0"/>
          <w:bCs/>
          <w:u w:val="single"/>
        </w:rPr>
        <w:t>moral uncertainty</w:t>
      </w:r>
      <w:r w:rsidRPr="0019334A">
        <w:rPr>
          <w:rFonts w:eastAsia="DengXian Light"/>
          <w:b w:val="0"/>
          <w:bCs/>
        </w:rPr>
        <w:t xml:space="preserve"> means you should </w:t>
      </w:r>
      <w:r w:rsidRPr="0019334A">
        <w:rPr>
          <w:rFonts w:eastAsia="DengXian Light"/>
          <w:b w:val="0"/>
          <w:bCs/>
          <w:u w:val="single"/>
        </w:rPr>
        <w:t>err</w:t>
      </w:r>
      <w:r w:rsidRPr="0019334A">
        <w:rPr>
          <w:rFonts w:eastAsia="DengXian Light"/>
          <w:b w:val="0"/>
          <w:bCs/>
        </w:rPr>
        <w:t xml:space="preserve"> aff.  </w:t>
      </w:r>
    </w:p>
    <w:p w14:paraId="4DF90ECE" w14:textId="77777777" w:rsidR="00DB3D6B" w:rsidRPr="00A61F33" w:rsidRDefault="00DB3D6B" w:rsidP="00DB3D6B">
      <w:pPr>
        <w:rPr>
          <w:rFonts w:eastAsia="Calibri"/>
          <w14:ligatures w14:val="standardContextual"/>
        </w:rPr>
      </w:pPr>
      <w:bookmarkStart w:id="1" w:name="_Hlk212880709"/>
      <w:r w:rsidRPr="00A61F33">
        <w:rPr>
          <w:rFonts w:eastAsia="Calibri"/>
          <w:b/>
          <w:bCs/>
          <w:sz w:val="26"/>
          <w14:ligatures w14:val="standardContextual"/>
        </w:rPr>
        <w:t>Pummer 15</w:t>
      </w:r>
      <w:r w:rsidRPr="00A61F33">
        <w:rPr>
          <w:rFonts w:eastAsia="Calibri"/>
          <w14:ligatures w14:val="standardContextual"/>
        </w:rPr>
        <w:t xml:space="preserve"> </w:t>
      </w:r>
      <w:r>
        <w:rPr>
          <w:rFonts w:eastAsia="Calibri"/>
          <w14:ligatures w14:val="standardContextual"/>
        </w:rPr>
        <w:t>[</w:t>
      </w:r>
      <w:r w:rsidRPr="00A61F33">
        <w:rPr>
          <w:rFonts w:eastAsia="Calibri"/>
          <w14:ligatures w14:val="standardContextual"/>
        </w:rPr>
        <w:t>Theron</w:t>
      </w:r>
      <w:r>
        <w:rPr>
          <w:rFonts w:eastAsia="Calibri"/>
          <w14:ligatures w14:val="standardContextual"/>
        </w:rPr>
        <w:t xml:space="preserve"> Pummer; </w:t>
      </w:r>
      <w:r w:rsidRPr="00A61F33">
        <w:rPr>
          <w:rFonts w:eastAsia="Calibri"/>
          <w14:ligatures w14:val="standardContextual"/>
        </w:rPr>
        <w:t>Junior Research Fellow in Philosophy at St. Anne's College, University of Oxford</w:t>
      </w:r>
      <w:r>
        <w:rPr>
          <w:rFonts w:eastAsia="Calibri"/>
          <w14:ligatures w14:val="standardContextual"/>
        </w:rPr>
        <w:t xml:space="preserve">. May 18, </w:t>
      </w:r>
      <w:r w:rsidRPr="00A61F33">
        <w:rPr>
          <w:rFonts w:eastAsia="Calibri"/>
          <w14:ligatures w14:val="standardContextual"/>
        </w:rPr>
        <w:t>“Moral Agreement on Saving the World</w:t>
      </w:r>
      <w:r>
        <w:rPr>
          <w:rFonts w:eastAsia="Calibri"/>
          <w14:ligatures w14:val="standardContextual"/>
        </w:rPr>
        <w:t xml:space="preserve">,” </w:t>
      </w:r>
      <w:r w:rsidRPr="00A61F33">
        <w:rPr>
          <w:rFonts w:eastAsia="Calibri"/>
          <w14:ligatures w14:val="standardContextual"/>
        </w:rPr>
        <w:t>http://blog.practicalethics.ox.ac.uk/2015/05/moral-agreement-on-saving-the-world/</w:t>
      </w:r>
      <w:r>
        <w:rPr>
          <w:rFonts w:eastAsia="Calibri"/>
          <w14:ligatures w14:val="standardContextual"/>
        </w:rPr>
        <w:t xml:space="preserve">. Minion] </w:t>
      </w:r>
    </w:p>
    <w:p w14:paraId="66B9D797" w14:textId="77777777" w:rsidR="00DB3D6B" w:rsidRDefault="00DB3D6B" w:rsidP="00DB3D6B">
      <w:pPr>
        <w:rPr>
          <w:rFonts w:eastAsia="Calibri"/>
          <w:sz w:val="16"/>
          <w14:ligatures w14:val="standardContextual"/>
        </w:rPr>
      </w:pPr>
      <w:r w:rsidRPr="00EE2549">
        <w:rPr>
          <w:sz w:val="16"/>
        </w:rPr>
        <w:t>There appears to be lot of disagreement in moral philosophy. Whether these many apparent disagreements are deep and irresolvable, I believe there is at least one thing it is reasonable to agree on right now, whatever general moral view we adopt: that</w:t>
      </w:r>
      <w:r w:rsidRPr="00EE2549">
        <w:rPr>
          <w:rFonts w:eastAsia="Calibri"/>
          <w:sz w:val="16"/>
          <w:u w:val="single"/>
          <w14:ligatures w14:val="standardContextual"/>
        </w:rPr>
        <w:t xml:space="preserve"> </w:t>
      </w:r>
      <w:r w:rsidRPr="00A61F33">
        <w:rPr>
          <w:rFonts w:eastAsia="Calibri"/>
          <w:u w:val="single"/>
          <w14:ligatures w14:val="standardContextual"/>
        </w:rPr>
        <w:t xml:space="preserve">it is </w:t>
      </w:r>
      <w:r w:rsidRPr="00EE2549">
        <w:rPr>
          <w:rStyle w:val="Emphasis"/>
        </w:rPr>
        <w:t>very important</w:t>
      </w:r>
      <w:r w:rsidRPr="00A61F33">
        <w:rPr>
          <w:rFonts w:eastAsia="Calibri"/>
          <w:u w:val="single"/>
          <w14:ligatures w14:val="standardContextual"/>
        </w:rPr>
        <w:t xml:space="preserve"> to </w:t>
      </w:r>
      <w:r w:rsidRPr="00EE2549">
        <w:rPr>
          <w:rStyle w:val="Emphasis"/>
        </w:rPr>
        <w:t>reduce</w:t>
      </w:r>
      <w:r w:rsidRPr="00A61F33">
        <w:rPr>
          <w:rFonts w:eastAsia="Calibri"/>
          <w:u w:val="single"/>
          <w14:ligatures w14:val="standardContextual"/>
        </w:rPr>
        <w:t xml:space="preserve"> the </w:t>
      </w:r>
      <w:r w:rsidRPr="00EE2549">
        <w:rPr>
          <w:rStyle w:val="Emphasis"/>
        </w:rPr>
        <w:t>risk</w:t>
      </w:r>
      <w:r w:rsidRPr="00A61F33">
        <w:rPr>
          <w:rFonts w:eastAsia="Calibri"/>
          <w:u w:val="single"/>
          <w14:ligatures w14:val="standardContextual"/>
        </w:rPr>
        <w:t xml:space="preserve"> that </w:t>
      </w:r>
      <w:r w:rsidRPr="00EE2549">
        <w:rPr>
          <w:rStyle w:val="Emphasis"/>
        </w:rPr>
        <w:t>all intelligent beings</w:t>
      </w:r>
      <w:r w:rsidRPr="00A61F33">
        <w:rPr>
          <w:rFonts w:eastAsia="Calibri"/>
          <w:u w:val="single"/>
          <w14:ligatures w14:val="standardContextual"/>
        </w:rPr>
        <w:t xml:space="preserve"> on this planet are </w:t>
      </w:r>
      <w:r w:rsidRPr="00EE2549">
        <w:rPr>
          <w:rStyle w:val="Emphasis"/>
        </w:rPr>
        <w:t>eliminated</w:t>
      </w:r>
      <w:r w:rsidRPr="00A61F33">
        <w:rPr>
          <w:rFonts w:eastAsia="Calibri"/>
          <w:u w:val="single"/>
          <w14:ligatures w14:val="standardContextual"/>
        </w:rPr>
        <w:t xml:space="preserve"> by an enormous </w:t>
      </w:r>
      <w:r w:rsidRPr="00EE2549">
        <w:rPr>
          <w:rStyle w:val="Emphasis"/>
        </w:rPr>
        <w:t>catastrophe</w:t>
      </w:r>
      <w:r w:rsidRPr="00A61F33">
        <w:rPr>
          <w:rFonts w:eastAsia="Calibri"/>
          <w:u w:val="single"/>
          <w14:ligatures w14:val="standardContextual"/>
        </w:rPr>
        <w:t>, such as a nuclear war.</w:t>
      </w:r>
      <w:r w:rsidRPr="00A61F33">
        <w:rPr>
          <w:rFonts w:eastAsia="Calibri"/>
          <w:sz w:val="16"/>
          <w14:ligatures w14:val="standardContextual"/>
        </w:rPr>
        <w:t xml:space="preserve"> How we might in fact try to reduce such existential risks is discussed elsewhere. My claim here is only that we – whether we’re consequentialists, deontologists, or virtue ethicists – should all agree that we should try to save the world. </w:t>
      </w:r>
    </w:p>
    <w:p w14:paraId="0290A522" w14:textId="77777777" w:rsidR="00DB3D6B" w:rsidRDefault="00DB3D6B" w:rsidP="00DB3D6B">
      <w:pPr>
        <w:rPr>
          <w:rFonts w:eastAsia="Calibri"/>
          <w:sz w:val="16"/>
          <w14:ligatures w14:val="standardContextual"/>
        </w:rPr>
      </w:pPr>
      <w:r w:rsidRPr="00A61F33">
        <w:rPr>
          <w:rFonts w:eastAsia="Calibri"/>
          <w:sz w:val="16"/>
          <w14:ligatures w14:val="standardContextual"/>
        </w:rPr>
        <w:t>According to consequentialism, we should maximize the good, where this is taken to be the goodness, from an impartial perspective, of outcomes. Clearly one thing that makes an outcome good is that the people in it are doing well. There is little disagreement here</w:t>
      </w:r>
      <w:r w:rsidRPr="00A61F33">
        <w:rPr>
          <w:rFonts w:eastAsia="Calibri"/>
          <w:u w:val="single"/>
          <w14:ligatures w14:val="standardContextual"/>
        </w:rPr>
        <w:t>. If the happiness or well-being of possible future people is just as important as that of people who already exist, and if they would have good lives, it is not hard to see how reducing e</w:t>
      </w:r>
      <w:r w:rsidRPr="00EE2549">
        <w:rPr>
          <w:rStyle w:val="Emphasis"/>
          <w:highlight w:val="cyan"/>
        </w:rPr>
        <w:t>x</w:t>
      </w:r>
      <w:r w:rsidRPr="00A61F33">
        <w:rPr>
          <w:rFonts w:eastAsia="Calibri"/>
          <w:u w:val="single"/>
          <w14:ligatures w14:val="standardContextual"/>
        </w:rPr>
        <w:t xml:space="preserve">istential </w:t>
      </w:r>
      <w:r w:rsidRPr="00EE2549">
        <w:rPr>
          <w:rStyle w:val="Emphasis"/>
          <w:highlight w:val="cyan"/>
        </w:rPr>
        <w:t>risk</w:t>
      </w:r>
      <w:r w:rsidRPr="00EE2549">
        <w:rPr>
          <w:rFonts w:eastAsia="Calibri"/>
          <w:highlight w:val="cyan"/>
          <w:u w:val="single"/>
          <w14:ligatures w14:val="standardContextual"/>
        </w:rPr>
        <w:t xml:space="preserve"> is</w:t>
      </w:r>
      <w:r w:rsidRPr="00A61F33">
        <w:rPr>
          <w:rFonts w:eastAsia="Calibri"/>
          <w:u w:val="single"/>
          <w14:ligatures w14:val="standardContextual"/>
        </w:rPr>
        <w:t xml:space="preserve"> easily the </w:t>
      </w:r>
      <w:r w:rsidRPr="00EE2549">
        <w:rPr>
          <w:rFonts w:eastAsia="Calibri"/>
          <w:highlight w:val="cyan"/>
          <w:u w:val="single"/>
          <w14:ligatures w14:val="standardContextual"/>
        </w:rPr>
        <w:t>most important</w:t>
      </w:r>
      <w:r w:rsidRPr="00A61F33">
        <w:rPr>
          <w:rFonts w:eastAsia="Calibri"/>
          <w:u w:val="single"/>
          <w14:ligatures w14:val="standardContextual"/>
        </w:rPr>
        <w:t xml:space="preserve"> thing in the whole world. This is for the familiar reason that there are so many people who could exist in the future – </w:t>
      </w:r>
      <w:r w:rsidRPr="00EE2549">
        <w:rPr>
          <w:rFonts w:eastAsia="Calibri"/>
          <w:highlight w:val="cyan"/>
          <w:u w:val="single"/>
          <w14:ligatures w14:val="standardContextual"/>
        </w:rPr>
        <w:t xml:space="preserve">there are </w:t>
      </w:r>
      <w:r w:rsidRPr="00EE2549">
        <w:rPr>
          <w:rStyle w:val="Emphasis"/>
          <w:highlight w:val="cyan"/>
        </w:rPr>
        <w:t>trillions</w:t>
      </w:r>
      <w:r w:rsidRPr="00A61F33">
        <w:rPr>
          <w:rFonts w:eastAsia="Calibri"/>
          <w:u w:val="single"/>
          <w14:ligatures w14:val="standardContextual"/>
        </w:rPr>
        <w:t xml:space="preserve"> upon </w:t>
      </w:r>
      <w:r w:rsidRPr="00A61F33">
        <w:rPr>
          <w:rStyle w:val="Emphasis"/>
        </w:rPr>
        <w:t>trillions</w:t>
      </w:r>
      <w:r w:rsidRPr="00A61F33">
        <w:rPr>
          <w:rFonts w:eastAsia="Calibri"/>
          <w:u w:val="single"/>
          <w14:ligatures w14:val="standardContextual"/>
        </w:rPr>
        <w:t xml:space="preserve">… upon </w:t>
      </w:r>
      <w:r w:rsidRPr="00A61F33">
        <w:rPr>
          <w:rStyle w:val="Emphasis"/>
        </w:rPr>
        <w:t>trillions</w:t>
      </w:r>
      <w:r w:rsidRPr="00A61F33">
        <w:rPr>
          <w:rFonts w:eastAsia="Calibri"/>
          <w:u w:val="single"/>
          <w14:ligatures w14:val="standardContextual"/>
        </w:rPr>
        <w:t>.</w:t>
      </w:r>
      <w:r w:rsidRPr="00A61F33">
        <w:rPr>
          <w:rFonts w:eastAsia="Calibri"/>
          <w:sz w:val="16"/>
          <w14:ligatures w14:val="standardContextual"/>
        </w:rPr>
        <w:t xml:space="preserve"> </w:t>
      </w:r>
    </w:p>
    <w:p w14:paraId="021BC4B3" w14:textId="77777777" w:rsidR="00DB3D6B" w:rsidRDefault="00DB3D6B" w:rsidP="00DB3D6B">
      <w:pPr>
        <w:rPr>
          <w:rFonts w:eastAsia="Calibri"/>
          <w:u w:val="single"/>
          <w14:ligatures w14:val="standardContextual"/>
        </w:rPr>
      </w:pPr>
      <w:r w:rsidRPr="00A61F33">
        <w:rPr>
          <w:rFonts w:eastAsia="Calibri"/>
          <w:u w:val="single"/>
          <w14:ligatures w14:val="standardContextual"/>
        </w:rPr>
        <w:t xml:space="preserve">There are so many possible </w:t>
      </w:r>
      <w:r w:rsidRPr="00EE2549">
        <w:rPr>
          <w:rStyle w:val="Emphasis"/>
          <w:highlight w:val="cyan"/>
        </w:rPr>
        <w:t>future people</w:t>
      </w:r>
      <w:r w:rsidRPr="00A61F33">
        <w:rPr>
          <w:rFonts w:eastAsia="Calibri"/>
          <w:u w:val="single"/>
          <w14:ligatures w14:val="standardContextual"/>
        </w:rPr>
        <w:t xml:space="preserve"> that reducing existential risk is arguably the most important thing in the world,</w:t>
      </w:r>
      <w:r w:rsidRPr="00A61F33">
        <w:rPr>
          <w:rFonts w:eastAsia="Calibri"/>
          <w:sz w:val="16"/>
          <w14:ligatures w14:val="standardContextual"/>
        </w:rPr>
        <w:t xml:space="preserve"> </w:t>
      </w:r>
      <w:r w:rsidRPr="00EE2549">
        <w:rPr>
          <w:rFonts w:eastAsia="Calibri"/>
          <w:highlight w:val="cyan"/>
          <w:u w:val="single"/>
          <w14:ligatures w14:val="standardContextual"/>
        </w:rPr>
        <w:t>even if</w:t>
      </w:r>
      <w:r w:rsidRPr="00A61F33">
        <w:rPr>
          <w:rFonts w:eastAsia="Calibri"/>
          <w:u w:val="single"/>
          <w14:ligatures w14:val="standardContextual"/>
        </w:rPr>
        <w:t xml:space="preserve"> the well-being of these possible people were </w:t>
      </w:r>
      <w:r w:rsidRPr="00EE2549">
        <w:rPr>
          <w:rFonts w:eastAsia="Calibri"/>
          <w:highlight w:val="cyan"/>
          <w:u w:val="single"/>
          <w14:ligatures w14:val="standardContextual"/>
        </w:rPr>
        <w:t>given</w:t>
      </w:r>
      <w:r w:rsidRPr="00A61F33">
        <w:rPr>
          <w:rFonts w:eastAsia="Calibri"/>
          <w:u w:val="single"/>
          <w14:ligatures w14:val="standardContextual"/>
        </w:rPr>
        <w:t xml:space="preserve"> only </w:t>
      </w:r>
      <w:r w:rsidRPr="00EE2549">
        <w:rPr>
          <w:rStyle w:val="Emphasis"/>
          <w:highlight w:val="cyan"/>
        </w:rPr>
        <w:t>0.001%</w:t>
      </w:r>
      <w:r w:rsidRPr="00A61F33">
        <w:rPr>
          <w:rFonts w:eastAsia="Calibri"/>
          <w:u w:val="single"/>
          <w14:ligatures w14:val="standardContextual"/>
        </w:rPr>
        <w:t xml:space="preserve"> as much </w:t>
      </w:r>
      <w:r w:rsidRPr="00EE2549">
        <w:rPr>
          <w:rFonts w:eastAsia="Calibri"/>
          <w:highlight w:val="cyan"/>
          <w:u w:val="single"/>
          <w14:ligatures w14:val="standardContextual"/>
        </w:rPr>
        <w:t>weight</w:t>
      </w:r>
      <w:r w:rsidRPr="00A61F33">
        <w:rPr>
          <w:rFonts w:eastAsia="Calibri"/>
          <w:u w:val="single"/>
          <w14:ligatures w14:val="standardContextual"/>
        </w:rPr>
        <w:t xml:space="preserve"> as that of existing people</w:t>
      </w:r>
      <w:r w:rsidRPr="00A61F33">
        <w:rPr>
          <w:rFonts w:eastAsia="Calibri"/>
          <w:sz w:val="16"/>
          <w14:ligatures w14:val="standardContextual"/>
        </w:rPr>
        <w:t xml:space="preserve">. Even on a wholly person-affecting view – according to which there’s nothing (apart from effects on existing people) to be said in favor of creating happy people – the case for reducing existential risk is very strong. As noted in this seminal paper, this case is strengthened by the fact that </w:t>
      </w:r>
      <w:r w:rsidRPr="00A61F33">
        <w:rPr>
          <w:rFonts w:eastAsia="Calibri"/>
          <w:u w:val="single"/>
          <w14:ligatures w14:val="standardContextual"/>
        </w:rPr>
        <w:t xml:space="preserve">there’s a </w:t>
      </w:r>
      <w:r w:rsidRPr="00EE2549">
        <w:rPr>
          <w:rStyle w:val="Emphasis"/>
          <w:highlight w:val="cyan"/>
        </w:rPr>
        <w:t>good chance</w:t>
      </w:r>
      <w:r w:rsidRPr="00A61F33">
        <w:rPr>
          <w:rFonts w:eastAsia="Calibri"/>
          <w:u w:val="single"/>
          <w14:ligatures w14:val="standardContextual"/>
        </w:rPr>
        <w:t xml:space="preserve"> that many existing </w:t>
      </w:r>
      <w:r w:rsidRPr="00EE2549">
        <w:rPr>
          <w:rFonts w:eastAsia="Calibri"/>
          <w:highlight w:val="cyan"/>
          <w:u w:val="single"/>
          <w14:ligatures w14:val="standardContextual"/>
        </w:rPr>
        <w:t>people</w:t>
      </w:r>
      <w:r w:rsidRPr="00A61F33">
        <w:rPr>
          <w:rFonts w:eastAsia="Calibri"/>
          <w:u w:val="single"/>
          <w14:ligatures w14:val="standardContextual"/>
        </w:rPr>
        <w:t xml:space="preserve"> will, </w:t>
      </w:r>
      <w:r w:rsidRPr="00EE2549">
        <w:rPr>
          <w:rFonts w:eastAsia="Calibri"/>
          <w:highlight w:val="cyan"/>
          <w:u w:val="single"/>
          <w14:ligatures w14:val="standardContextual"/>
        </w:rPr>
        <w:t>with</w:t>
      </w:r>
      <w:r w:rsidRPr="00A61F33">
        <w:rPr>
          <w:rFonts w:eastAsia="Calibri"/>
          <w:u w:val="single"/>
          <w14:ligatures w14:val="standardContextual"/>
        </w:rPr>
        <w:t xml:space="preserve"> the aid of </w:t>
      </w:r>
      <w:r w:rsidRPr="00EE2549">
        <w:rPr>
          <w:rStyle w:val="Emphasis"/>
          <w:highlight w:val="cyan"/>
        </w:rPr>
        <w:t>life-extension tech</w:t>
      </w:r>
      <w:r w:rsidRPr="00A61F33">
        <w:rPr>
          <w:rFonts w:eastAsia="Calibri"/>
          <w:u w:val="single"/>
          <w14:ligatures w14:val="standardContextual"/>
        </w:rPr>
        <w:t xml:space="preserve">nology, live very long and very </w:t>
      </w:r>
      <w:proofErr w:type="gramStart"/>
      <w:r w:rsidRPr="00A61F33">
        <w:rPr>
          <w:rFonts w:eastAsia="Calibri"/>
          <w:u w:val="single"/>
          <w14:ligatures w14:val="standardContextual"/>
        </w:rPr>
        <w:t>high quality</w:t>
      </w:r>
      <w:proofErr w:type="gramEnd"/>
      <w:r w:rsidRPr="00A61F33">
        <w:rPr>
          <w:rFonts w:eastAsia="Calibri"/>
          <w:u w:val="single"/>
          <w14:ligatures w14:val="standardContextual"/>
        </w:rPr>
        <w:t xml:space="preserve"> lives. </w:t>
      </w:r>
    </w:p>
    <w:p w14:paraId="7E55B51B" w14:textId="77777777" w:rsidR="00DB3D6B" w:rsidRPr="002E7340" w:rsidRDefault="00DB3D6B" w:rsidP="00DB3D6B">
      <w:pPr>
        <w:rPr>
          <w:rFonts w:eastAsia="Calibri"/>
          <w:sz w:val="16"/>
          <w14:ligatures w14:val="standardContextual"/>
        </w:rPr>
      </w:pPr>
      <w:r w:rsidRPr="00EE2549">
        <w:rPr>
          <w:sz w:val="16"/>
        </w:rPr>
        <w:t>You might think what I have just argued applies to consequentialists only. There is a tendency to assume that, if an argument appeals to consequentialist considerations (the goodness of outcomes), it is irrelevant to non-consequentialists</w:t>
      </w:r>
      <w:r w:rsidRPr="00A61F33">
        <w:rPr>
          <w:rFonts w:eastAsia="Calibri"/>
          <w:sz w:val="16"/>
          <w14:ligatures w14:val="standardContextual"/>
        </w:rPr>
        <w:t xml:space="preserve">. But that is a huge mistake. </w:t>
      </w:r>
      <w:r w:rsidRPr="00EE2549">
        <w:rPr>
          <w:rStyle w:val="Emphasis"/>
          <w:szCs w:val="24"/>
          <w:highlight w:val="cyan"/>
        </w:rPr>
        <w:t>Non-consequentialism</w:t>
      </w:r>
      <w:r w:rsidRPr="00A61F33">
        <w:rPr>
          <w:rStyle w:val="StyleUnderline"/>
          <w:szCs w:val="24"/>
        </w:rPr>
        <w:t xml:space="preserve"> </w:t>
      </w:r>
      <w:r w:rsidRPr="00A61F33">
        <w:rPr>
          <w:rFonts w:eastAsia="Calibri"/>
          <w:u w:val="single"/>
          <w14:ligatures w14:val="standardContextual"/>
        </w:rPr>
        <w:t xml:space="preserve">is the view that there’s more that determines rightness than the goodness of consequences or outcomes; it is not the view that the latter don’t matter. Even John Rawls wrote, “All ethical doctrines worth our attention take consequences into account in judging rightness. One which did not would simply be irrational, crazy.” Minimally plausible versions of </w:t>
      </w:r>
      <w:r w:rsidRPr="00A61F33">
        <w:rPr>
          <w:rStyle w:val="Emphasis"/>
        </w:rPr>
        <w:t>deont</w:t>
      </w:r>
      <w:r w:rsidRPr="00A61F33">
        <w:rPr>
          <w:rFonts w:eastAsia="Calibri"/>
          <w:u w:val="single"/>
          <w14:ligatures w14:val="standardContextual"/>
        </w:rPr>
        <w:t xml:space="preserve">ology and virtue ethics </w:t>
      </w:r>
      <w:r w:rsidRPr="00EE2549">
        <w:rPr>
          <w:rFonts w:eastAsia="Calibri"/>
          <w:highlight w:val="cyan"/>
          <w:u w:val="single"/>
          <w14:ligatures w14:val="standardContextual"/>
        </w:rPr>
        <w:t>must be concerned</w:t>
      </w:r>
      <w:r w:rsidRPr="00A61F33">
        <w:rPr>
          <w:rFonts w:eastAsia="Calibri"/>
          <w:u w:val="single"/>
          <w14:ligatures w14:val="standardContextual"/>
        </w:rPr>
        <w:t xml:space="preserve"> in part </w:t>
      </w:r>
      <w:r w:rsidRPr="00EE2549">
        <w:rPr>
          <w:rFonts w:eastAsia="Calibri"/>
          <w:highlight w:val="cyan"/>
          <w:u w:val="single"/>
          <w14:ligatures w14:val="standardContextual"/>
        </w:rPr>
        <w:t>with</w:t>
      </w:r>
      <w:r w:rsidRPr="00A61F33">
        <w:rPr>
          <w:rFonts w:eastAsia="Calibri"/>
          <w:u w:val="single"/>
          <w14:ligatures w14:val="standardContextual"/>
        </w:rPr>
        <w:t xml:space="preserve"> promoting </w:t>
      </w:r>
      <w:proofErr w:type="gramStart"/>
      <w:r w:rsidRPr="00EE2549">
        <w:rPr>
          <w:rStyle w:val="Emphasis"/>
          <w:szCs w:val="24"/>
          <w:highlight w:val="cyan"/>
        </w:rPr>
        <w:t>the good</w:t>
      </w:r>
      <w:proofErr w:type="gramEnd"/>
      <w:r w:rsidRPr="00A61F33">
        <w:rPr>
          <w:rFonts w:eastAsia="Calibri"/>
          <w:u w:val="single"/>
          <w14:ligatures w14:val="standardContextual"/>
        </w:rPr>
        <w:t>, from an impartial point of view. They’d thus imply very strong reasons to reduce e</w:t>
      </w:r>
      <w:r w:rsidRPr="00A61F33">
        <w:rPr>
          <w:rStyle w:val="Emphasis"/>
        </w:rPr>
        <w:t>x</w:t>
      </w:r>
      <w:r w:rsidRPr="00A61F33">
        <w:rPr>
          <w:rFonts w:eastAsia="Calibri"/>
          <w:u w:val="single"/>
          <w14:ligatures w14:val="standardContextual"/>
        </w:rPr>
        <w:t xml:space="preserve">istential </w:t>
      </w:r>
      <w:r w:rsidRPr="00A61F33">
        <w:rPr>
          <w:rStyle w:val="Emphasis"/>
        </w:rPr>
        <w:t>risk</w:t>
      </w:r>
      <w:r w:rsidRPr="00A61F33">
        <w:rPr>
          <w:rFonts w:eastAsia="Calibri"/>
          <w:u w:val="single"/>
          <w14:ligatures w14:val="standardContextual"/>
        </w:rPr>
        <w:t xml:space="preserve">, </w:t>
      </w:r>
      <w:r w:rsidRPr="00A61F33">
        <w:rPr>
          <w:rFonts w:eastAsia="Calibri"/>
          <w:sz w:val="16"/>
          <w14:ligatures w14:val="standardContextual"/>
        </w:rPr>
        <w:t xml:space="preserve">at least when this doesn’t significantly involve doing harm to others or damaging one’s character. </w:t>
      </w:r>
    </w:p>
    <w:p w14:paraId="3911D8D8" w14:textId="77777777" w:rsidR="00DB3D6B" w:rsidRDefault="00DB3D6B" w:rsidP="00DB3D6B">
      <w:pPr>
        <w:rPr>
          <w:rFonts w:eastAsia="Calibri"/>
          <w:sz w:val="16"/>
          <w14:ligatures w14:val="standardContextual"/>
        </w:rPr>
      </w:pPr>
      <w:r w:rsidRPr="00A61F33">
        <w:rPr>
          <w:rFonts w:eastAsia="Calibri"/>
          <w:sz w:val="16"/>
          <w14:ligatures w14:val="standardContextual"/>
        </w:rPr>
        <w:t xml:space="preserve">What’s even more surprising, perhaps, is that even if our own good (or that of those near and dear to us) has much greater weight than goodness from the impartial “point of view of the universe,” indeed even if the latter is entirely morally irrelevant, we may nonetheless have very strong reasons to reduce existential risk. Even egoism, the view that each agent should maximize her own good, might imply strong reasons to reduce existential risk. It will depend, among other things, on what one’s own good </w:t>
      </w:r>
      <w:proofErr w:type="gramStart"/>
      <w:r w:rsidRPr="00A61F33">
        <w:rPr>
          <w:rFonts w:eastAsia="Calibri"/>
          <w:sz w:val="16"/>
          <w14:ligatures w14:val="standardContextual"/>
        </w:rPr>
        <w:t>consists</w:t>
      </w:r>
      <w:proofErr w:type="gramEnd"/>
      <w:r w:rsidRPr="00A61F33">
        <w:rPr>
          <w:rFonts w:eastAsia="Calibri"/>
          <w:sz w:val="16"/>
          <w14:ligatures w14:val="standardContextual"/>
        </w:rPr>
        <w:t xml:space="preserve"> </w:t>
      </w:r>
      <w:proofErr w:type="gramStart"/>
      <w:r w:rsidRPr="00A61F33">
        <w:rPr>
          <w:rFonts w:eastAsia="Calibri"/>
          <w:sz w:val="16"/>
          <w14:ligatures w14:val="standardContextual"/>
        </w:rPr>
        <w:t>in</w:t>
      </w:r>
      <w:proofErr w:type="gramEnd"/>
      <w:r w:rsidRPr="00A61F33">
        <w:rPr>
          <w:rFonts w:eastAsia="Calibri"/>
          <w:sz w:val="16"/>
          <w14:ligatures w14:val="standardContextual"/>
        </w:rPr>
        <w:t xml:space="preserve">. If well-being consisted in pleasure only, it is somewhat harder to argue that egoism would imply strong reasons to reduce existential risk – perhaps we could argue that one would maximize her expected hedonic well-being by funding life extension technology or by having herself cryogenically frozen at the time of her bodily death as well as giving money to reduce existential risk (so that there is a world for her to live in!). I am not sure, however, how strong the reasons to do this would be. But views which imply that, if I don’t care about other people, I have no or very little reason to help them are not even minimally plausible views (in addition to hedonistic egoism, I here have in mind views that imply that one has no reason to perform an act unless one actually desires to do that act). </w:t>
      </w:r>
    </w:p>
    <w:p w14:paraId="7CB8BB65" w14:textId="77777777" w:rsidR="00DB3D6B" w:rsidRDefault="00DB3D6B" w:rsidP="00DB3D6B">
      <w:pPr>
        <w:rPr>
          <w:rFonts w:eastAsia="Calibri"/>
          <w:sz w:val="16"/>
          <w14:ligatures w14:val="standardContextual"/>
        </w:rPr>
      </w:pPr>
      <w:r w:rsidRPr="00A61F33">
        <w:rPr>
          <w:rFonts w:eastAsia="Calibri"/>
          <w:sz w:val="16"/>
          <w14:ligatures w14:val="standardContextual"/>
        </w:rPr>
        <w:t xml:space="preserve">To be minimally plausible, egoism will need to be paired with a more sophisticated account of well-being. To see this, it is enough to consider, as Plato did, the possibility of a ring of invisibility – suppose that, while wearing it, Ayn could derive some pleasure by helping the </w:t>
      </w:r>
      <w:proofErr w:type="gramStart"/>
      <w:r w:rsidRPr="00A61F33">
        <w:rPr>
          <w:rFonts w:eastAsia="Calibri"/>
          <w:sz w:val="16"/>
          <w14:ligatures w14:val="standardContextual"/>
        </w:rPr>
        <w:t>poor, but</w:t>
      </w:r>
      <w:proofErr w:type="gramEnd"/>
      <w:r w:rsidRPr="00A61F33">
        <w:rPr>
          <w:rFonts w:eastAsia="Calibri"/>
          <w:sz w:val="16"/>
          <w14:ligatures w14:val="standardContextual"/>
        </w:rPr>
        <w:t xml:space="preserve"> instead could derive just a bit more by severely harming them. Hedonistic egoism would absurdly imply she should do the latter. To avoid this implication, egoists would need to build something like the meaningfulness of a life into well-being, in some robust way, where this would to a significant extent be a function of other-regarding concerns (see chapter 12 of this classic intro to ethics). But once these elements are included, we can (roughly, as above) argue that this sort of egoism will imply strong reasons to reduce existential risk. Add to </w:t>
      </w:r>
      <w:proofErr w:type="gramStart"/>
      <w:r w:rsidRPr="00A61F33">
        <w:rPr>
          <w:rFonts w:eastAsia="Calibri"/>
          <w:sz w:val="16"/>
          <w14:ligatures w14:val="standardContextual"/>
        </w:rPr>
        <w:t>all of</w:t>
      </w:r>
      <w:proofErr w:type="gramEnd"/>
      <w:r w:rsidRPr="00A61F33">
        <w:rPr>
          <w:rFonts w:eastAsia="Calibri"/>
          <w:sz w:val="16"/>
          <w14:ligatures w14:val="standardContextual"/>
        </w:rPr>
        <w:t xml:space="preserve"> </w:t>
      </w:r>
      <w:proofErr w:type="gramStart"/>
      <w:r w:rsidRPr="00A61F33">
        <w:rPr>
          <w:rFonts w:eastAsia="Calibri"/>
          <w:sz w:val="16"/>
          <w14:ligatures w14:val="standardContextual"/>
        </w:rPr>
        <w:t>this Samuel</w:t>
      </w:r>
      <w:proofErr w:type="gramEnd"/>
      <w:r w:rsidRPr="00A61F33">
        <w:rPr>
          <w:rFonts w:eastAsia="Calibri"/>
          <w:sz w:val="16"/>
          <w14:ligatures w14:val="standardContextual"/>
        </w:rPr>
        <w:t xml:space="preserve"> Scheffler’s recent intriguing arguments (quick podcast version available here) that most of what makes our lives go well would be undermined if there were no future generations of intelligent </w:t>
      </w:r>
      <w:proofErr w:type="gramStart"/>
      <w:r w:rsidRPr="00A61F33">
        <w:rPr>
          <w:rFonts w:eastAsia="Calibri"/>
          <w:sz w:val="16"/>
          <w14:ligatures w14:val="standardContextual"/>
        </w:rPr>
        <w:t>persons</w:t>
      </w:r>
      <w:proofErr w:type="gramEnd"/>
      <w:r w:rsidRPr="00A61F33">
        <w:rPr>
          <w:rFonts w:eastAsia="Calibri"/>
          <w:sz w:val="16"/>
          <w14:ligatures w14:val="standardContextual"/>
        </w:rPr>
        <w:t xml:space="preserve">. On his view, my life would contain vastly less well-being if (say) a year after my death the world came to an end. So obviously if Scheffler were right I’d have very strong reason to reduce existential risk. </w:t>
      </w:r>
    </w:p>
    <w:p w14:paraId="55FA053B" w14:textId="77777777" w:rsidR="00DB3D6B" w:rsidRDefault="00DB3D6B" w:rsidP="00DB3D6B">
      <w:pPr>
        <w:rPr>
          <w:rFonts w:eastAsia="Calibri"/>
          <w:sz w:val="16"/>
          <w14:ligatures w14:val="standardContextual"/>
        </w:rPr>
      </w:pPr>
      <w:r w:rsidRPr="00A61F33">
        <w:rPr>
          <w:rFonts w:eastAsia="Calibri"/>
          <w:u w:val="single"/>
          <w14:ligatures w14:val="standardContextual"/>
        </w:rPr>
        <w:t xml:space="preserve">We should also </w:t>
      </w:r>
      <w:proofErr w:type="gramStart"/>
      <w:r w:rsidRPr="00A61F33">
        <w:rPr>
          <w:rFonts w:eastAsia="Calibri"/>
          <w:u w:val="single"/>
          <w14:ligatures w14:val="standardContextual"/>
        </w:rPr>
        <w:t>take into account</w:t>
      </w:r>
      <w:proofErr w:type="gramEnd"/>
      <w:r w:rsidRPr="00A61F33">
        <w:rPr>
          <w:rFonts w:eastAsia="Calibri"/>
          <w:u w:val="single"/>
          <w14:ligatures w14:val="standardContextual"/>
        </w:rPr>
        <w:t xml:space="preserve"> </w:t>
      </w:r>
      <w:r w:rsidRPr="00EE2549">
        <w:rPr>
          <w:rStyle w:val="Emphasis"/>
          <w:highlight w:val="cyan"/>
        </w:rPr>
        <w:t>moral uncertainty</w:t>
      </w:r>
      <w:r w:rsidRPr="00A61F33">
        <w:rPr>
          <w:rFonts w:eastAsia="Calibri"/>
          <w:u w:val="single"/>
          <w14:ligatures w14:val="standardContextual"/>
        </w:rPr>
        <w:t>. What is it reasonable for one to do, when one is uncertain not (only) about the empirical facts, but also about the moral facts? I’ve just argued that there’s agreement among minimally plausible ethical views that we have strong reason to reduce existential risk – not only consequentialists, but also deontologists, virtue ethicists, and sophisticated egoists should agree</w:t>
      </w:r>
      <w:r w:rsidRPr="00A61F33">
        <w:rPr>
          <w:rFonts w:eastAsia="Calibri"/>
          <w:sz w:val="16"/>
          <w14:ligatures w14:val="standardContextual"/>
        </w:rPr>
        <w:t>. But even those (hedonistic egoists) who disagree should have a significant level of confidence that they are mistaken, and that one of the above views is corre</w:t>
      </w:r>
      <w:r w:rsidRPr="00A61F33">
        <w:rPr>
          <w:sz w:val="16"/>
          <w:szCs w:val="16"/>
        </w:rPr>
        <w:t>ct.</w:t>
      </w:r>
      <w:r w:rsidRPr="00A61F33">
        <w:rPr>
          <w:rFonts w:eastAsia="Calibri"/>
          <w:sz w:val="16"/>
          <w:szCs w:val="16"/>
          <w:u w:val="single"/>
          <w14:ligatures w14:val="standardContextual"/>
        </w:rPr>
        <w:t xml:space="preserve"> </w:t>
      </w:r>
      <w:r w:rsidRPr="00EE2549">
        <w:rPr>
          <w:rFonts w:eastAsia="Calibri"/>
          <w:highlight w:val="cyan"/>
          <w:u w:val="single"/>
          <w14:ligatures w14:val="standardContextual"/>
        </w:rPr>
        <w:t>Even if</w:t>
      </w:r>
      <w:r w:rsidRPr="00A61F33">
        <w:rPr>
          <w:rFonts w:eastAsia="Calibri"/>
          <w:u w:val="single"/>
          <w14:ligatures w14:val="standardContextual"/>
        </w:rPr>
        <w:t xml:space="preserve"> they were </w:t>
      </w:r>
      <w:r w:rsidRPr="00EE2549">
        <w:rPr>
          <w:rStyle w:val="Emphasis"/>
          <w:highlight w:val="cyan"/>
        </w:rPr>
        <w:t>90% sure</w:t>
      </w:r>
      <w:r w:rsidRPr="00A61F33">
        <w:rPr>
          <w:rFonts w:eastAsia="Calibri"/>
          <w:u w:val="single"/>
          <w14:ligatures w14:val="standardContextual"/>
        </w:rPr>
        <w:t xml:space="preserve"> that their view is the correct one (and 10% sure that one of these other ones is correct), </w:t>
      </w:r>
      <w:r w:rsidRPr="00EE2549">
        <w:rPr>
          <w:rFonts w:eastAsia="Calibri"/>
          <w:highlight w:val="cyan"/>
          <w:u w:val="single"/>
          <w14:ligatures w14:val="standardContextual"/>
        </w:rPr>
        <w:t>they would have</w:t>
      </w:r>
      <w:r w:rsidRPr="00A61F33">
        <w:rPr>
          <w:rFonts w:eastAsia="Calibri"/>
          <w:u w:val="single"/>
          <w14:ligatures w14:val="standardContextual"/>
        </w:rPr>
        <w:t xml:space="preserve"> </w:t>
      </w:r>
      <w:proofErr w:type="gramStart"/>
      <w:r w:rsidRPr="00A61F33">
        <w:rPr>
          <w:rFonts w:eastAsia="Calibri"/>
          <w:u w:val="single"/>
          <w14:ligatures w14:val="standardContextual"/>
        </w:rPr>
        <w:t>pretty strong</w:t>
      </w:r>
      <w:proofErr w:type="gramEnd"/>
      <w:r w:rsidRPr="00A61F33">
        <w:rPr>
          <w:rFonts w:eastAsia="Calibri"/>
          <w:u w:val="single"/>
          <w14:ligatures w14:val="standardContextual"/>
        </w:rPr>
        <w:t xml:space="preserve"> </w:t>
      </w:r>
      <w:r w:rsidRPr="00EE2549">
        <w:rPr>
          <w:rFonts w:eastAsia="Calibri"/>
          <w:highlight w:val="cyan"/>
          <w:u w:val="single"/>
          <w14:ligatures w14:val="standardContextual"/>
        </w:rPr>
        <w:t xml:space="preserve">reason, </w:t>
      </w:r>
      <w:r w:rsidRPr="00EE2549">
        <w:rPr>
          <w:rFonts w:eastAsia="Calibri"/>
          <w:u w:val="single"/>
          <w14:ligatures w14:val="standardContextual"/>
        </w:rPr>
        <w:t>from</w:t>
      </w:r>
      <w:r w:rsidRPr="00A61F33">
        <w:rPr>
          <w:rFonts w:eastAsia="Calibri"/>
          <w:u w:val="single"/>
          <w14:ligatures w14:val="standardContextual"/>
        </w:rPr>
        <w:t xml:space="preserve"> the standpoint of </w:t>
      </w:r>
      <w:r w:rsidRPr="00EE2549">
        <w:rPr>
          <w:rStyle w:val="Emphasis"/>
          <w:sz w:val="28"/>
          <w:szCs w:val="28"/>
        </w:rPr>
        <w:t>moral uncertainty</w:t>
      </w:r>
      <w:r w:rsidRPr="00A61F33">
        <w:rPr>
          <w:rFonts w:eastAsia="Calibri"/>
          <w:u w:val="single"/>
          <w14:ligatures w14:val="standardContextual"/>
        </w:rPr>
        <w:t>, to reduce e</w:t>
      </w:r>
      <w:r w:rsidRPr="00A61F33">
        <w:rPr>
          <w:rStyle w:val="Emphasis"/>
        </w:rPr>
        <w:t>x</w:t>
      </w:r>
      <w:r w:rsidRPr="00A61F33">
        <w:rPr>
          <w:rFonts w:eastAsia="Calibri"/>
          <w:u w:val="single"/>
          <w14:ligatures w14:val="standardContextual"/>
        </w:rPr>
        <w:t xml:space="preserve">istential </w:t>
      </w:r>
      <w:r w:rsidRPr="00A61F33">
        <w:rPr>
          <w:rStyle w:val="Emphasis"/>
        </w:rPr>
        <w:t>risk</w:t>
      </w:r>
      <w:r w:rsidRPr="00A61F33">
        <w:rPr>
          <w:rFonts w:eastAsia="Calibri"/>
          <w:u w:val="single"/>
          <w14:ligatures w14:val="standardContextual"/>
        </w:rPr>
        <w:t>. Perhaps most disturbingly still, even if we are only 1% sure that the well-being of possible future people matters, it is at least arguable that, from the standpoint of moral uncertainty, reducing e</w:t>
      </w:r>
      <w:r w:rsidRPr="00EE2549">
        <w:rPr>
          <w:rStyle w:val="Emphasis"/>
          <w:highlight w:val="cyan"/>
        </w:rPr>
        <w:t>x</w:t>
      </w:r>
      <w:r w:rsidRPr="00A61F33">
        <w:rPr>
          <w:rFonts w:eastAsia="Calibri"/>
          <w:u w:val="single"/>
          <w14:ligatures w14:val="standardContextual"/>
        </w:rPr>
        <w:t xml:space="preserve">istential </w:t>
      </w:r>
      <w:r w:rsidRPr="00EE2549">
        <w:rPr>
          <w:rStyle w:val="Emphasis"/>
          <w:highlight w:val="cyan"/>
        </w:rPr>
        <w:t>risk</w:t>
      </w:r>
      <w:r w:rsidRPr="00EE2549">
        <w:rPr>
          <w:rFonts w:eastAsia="Calibri"/>
          <w:highlight w:val="cyan"/>
          <w:u w:val="single"/>
          <w14:ligatures w14:val="standardContextual"/>
        </w:rPr>
        <w:t xml:space="preserve"> is</w:t>
      </w:r>
      <w:r w:rsidRPr="00A61F33">
        <w:rPr>
          <w:rFonts w:eastAsia="Calibri"/>
          <w:u w:val="single"/>
          <w14:ligatures w14:val="standardContextual"/>
        </w:rPr>
        <w:t xml:space="preserve"> the </w:t>
      </w:r>
      <w:r w:rsidRPr="00EE2549">
        <w:rPr>
          <w:rStyle w:val="Emphasis"/>
          <w:sz w:val="28"/>
          <w:szCs w:val="28"/>
          <w:highlight w:val="cyan"/>
        </w:rPr>
        <w:t>most important</w:t>
      </w:r>
      <w:r w:rsidRPr="00A61F33">
        <w:rPr>
          <w:rStyle w:val="Emphasis"/>
          <w:sz w:val="28"/>
          <w:szCs w:val="28"/>
        </w:rPr>
        <w:t xml:space="preserve"> thing in the world</w:t>
      </w:r>
      <w:r w:rsidRPr="00A61F33">
        <w:rPr>
          <w:rFonts w:eastAsia="Calibri"/>
          <w:sz w:val="16"/>
          <w14:ligatures w14:val="standardContextual"/>
        </w:rPr>
        <w:t xml:space="preserve">. Again, this is largely </w:t>
      </w:r>
      <w:proofErr w:type="gramStart"/>
      <w:r w:rsidRPr="00A61F33">
        <w:rPr>
          <w:rFonts w:eastAsia="Calibri"/>
          <w:sz w:val="16"/>
          <w14:ligatures w14:val="standardContextual"/>
        </w:rPr>
        <w:t>for the reason that</w:t>
      </w:r>
      <w:proofErr w:type="gramEnd"/>
      <w:r w:rsidRPr="00A61F33">
        <w:rPr>
          <w:rFonts w:eastAsia="Calibri"/>
          <w:sz w:val="16"/>
          <w14:ligatures w14:val="standardContextual"/>
        </w:rPr>
        <w:t xml:space="preserve"> there are so many people who could exist in the future – there are trillions upon trillions… upon trillions. (For more on this and other related issues, see this excellent dissertation). </w:t>
      </w:r>
    </w:p>
    <w:p w14:paraId="73A785DE" w14:textId="77777777" w:rsidR="00DB3D6B" w:rsidRPr="00EE2549" w:rsidRDefault="00DB3D6B" w:rsidP="00DB3D6B">
      <w:pPr>
        <w:rPr>
          <w:sz w:val="16"/>
        </w:rPr>
      </w:pPr>
      <w:r w:rsidRPr="00A61F33">
        <w:rPr>
          <w:rFonts w:eastAsia="Calibri"/>
          <w:sz w:val="16"/>
          <w14:ligatures w14:val="standardContextual"/>
        </w:rPr>
        <w:t xml:space="preserve">Of course, it is uncertain whether these untold trillions would, in general, have good lives. It’s possible they’ll be miserable. It is enough for my claim that there is moral agreement in the relevant sense if, at least given certain empirical claims about what future lives would most likely be like, all minimally plausible moral views would converge on the conclusion that we should try to save the world. While there are some non-crazy views that place significantly greater moral weight on avoiding suffering than on promoting happiness, for reasons others have offered (and for independent reasons I won’t get into here unless requested to), they nonetheless seem to be </w:t>
      </w:r>
      <w:proofErr w:type="gramStart"/>
      <w:r w:rsidRPr="00A61F33">
        <w:rPr>
          <w:rFonts w:eastAsia="Calibri"/>
          <w:sz w:val="16"/>
          <w14:ligatures w14:val="standardContextual"/>
        </w:rPr>
        <w:t>fairly implausible</w:t>
      </w:r>
      <w:proofErr w:type="gramEnd"/>
      <w:r w:rsidRPr="00A61F33">
        <w:rPr>
          <w:rFonts w:eastAsia="Calibri"/>
          <w:sz w:val="16"/>
          <w14:ligatures w14:val="standardContextual"/>
        </w:rPr>
        <w:t xml:space="preserve"> views. And even if things did not go well for our ancestors, I am optimistic that they will overall go fantastically well for our descendants, if we allow them to. I suspect that </w:t>
      </w:r>
      <w:r w:rsidRPr="0043571C">
        <w:rPr>
          <w:rStyle w:val="Emphasis"/>
          <w:highlight w:val="cyan"/>
        </w:rPr>
        <w:t>most of us</w:t>
      </w:r>
      <w:r w:rsidRPr="0043571C">
        <w:rPr>
          <w:rStyle w:val="StyleUnderline"/>
          <w:highlight w:val="cyan"/>
        </w:rPr>
        <w:t xml:space="preserve"> alive today</w:t>
      </w:r>
      <w:r w:rsidRPr="00A61F33">
        <w:rPr>
          <w:rFonts w:eastAsia="Calibri"/>
          <w:sz w:val="16"/>
          <w14:ligatures w14:val="standardContextual"/>
        </w:rPr>
        <w:t xml:space="preserve"> – at least those of us not </w:t>
      </w:r>
      <w:r w:rsidRPr="00EE2549">
        <w:rPr>
          <w:sz w:val="16"/>
        </w:rPr>
        <w:t xml:space="preserve">suffering from extreme illness or poverty – </w:t>
      </w:r>
      <w:r w:rsidRPr="0043571C">
        <w:rPr>
          <w:rStyle w:val="Emphasis"/>
          <w:highlight w:val="cyan"/>
        </w:rPr>
        <w:t>have lives</w:t>
      </w:r>
      <w:r w:rsidRPr="0043571C">
        <w:rPr>
          <w:rStyle w:val="StyleUnderline"/>
        </w:rPr>
        <w:t xml:space="preserve"> that are well </w:t>
      </w:r>
      <w:r w:rsidRPr="0043571C">
        <w:rPr>
          <w:rStyle w:val="Emphasis"/>
          <w:highlight w:val="cyan"/>
        </w:rPr>
        <w:t>worth living</w:t>
      </w:r>
      <w:r w:rsidRPr="0043571C">
        <w:rPr>
          <w:rStyle w:val="StyleUnderline"/>
          <w:highlight w:val="cyan"/>
        </w:rPr>
        <w:t>, and</w:t>
      </w:r>
      <w:r w:rsidRPr="00EE2549">
        <w:rPr>
          <w:sz w:val="16"/>
        </w:rPr>
        <w:t xml:space="preserve"> that </w:t>
      </w:r>
      <w:r w:rsidRPr="0043571C">
        <w:rPr>
          <w:rStyle w:val="Emphasis"/>
          <w:highlight w:val="cyan"/>
        </w:rPr>
        <w:t>things will</w:t>
      </w:r>
      <w:r w:rsidRPr="0043571C">
        <w:rPr>
          <w:rStyle w:val="StyleUnderline"/>
        </w:rPr>
        <w:t xml:space="preserve"> continue to </w:t>
      </w:r>
      <w:r w:rsidRPr="0043571C">
        <w:rPr>
          <w:rStyle w:val="Emphasis"/>
          <w:highlight w:val="cyan"/>
        </w:rPr>
        <w:t>improve</w:t>
      </w:r>
      <w:r w:rsidRPr="00EE2549">
        <w:rPr>
          <w:sz w:val="16"/>
        </w:rPr>
        <w:t xml:space="preserve">. Derek Parfit, whose work has emphasized future generations as well as agreement in ethics, described our situation clearly and accurately: </w:t>
      </w:r>
    </w:p>
    <w:p w14:paraId="7CC782E4" w14:textId="77777777" w:rsidR="00DB3D6B" w:rsidRPr="00EE2549" w:rsidRDefault="00DB3D6B" w:rsidP="00DB3D6B">
      <w:pPr>
        <w:rPr>
          <w:sz w:val="16"/>
        </w:rPr>
      </w:pPr>
      <w:r w:rsidRPr="00A61F33">
        <w:rPr>
          <w:rFonts w:eastAsia="Calibri"/>
          <w:sz w:val="16"/>
          <w14:ligatures w14:val="standardContextual"/>
        </w:rPr>
        <w:t xml:space="preserve">“We live during the hinge of history. </w:t>
      </w:r>
      <w:r w:rsidRPr="00EE2549">
        <w:rPr>
          <w:rStyle w:val="Emphasis"/>
          <w:highlight w:val="cyan"/>
        </w:rPr>
        <w:t>Given</w:t>
      </w:r>
      <w:r w:rsidRPr="00EE2549">
        <w:rPr>
          <w:rFonts w:eastAsia="Calibri"/>
          <w:highlight w:val="cyan"/>
          <w:u w:val="single"/>
          <w14:ligatures w14:val="standardContextual"/>
        </w:rPr>
        <w:t xml:space="preserve"> the </w:t>
      </w:r>
      <w:r w:rsidRPr="00EE2549">
        <w:rPr>
          <w:rStyle w:val="Emphasis"/>
          <w:highlight w:val="cyan"/>
        </w:rPr>
        <w:t>scientific</w:t>
      </w:r>
      <w:r w:rsidRPr="00EE2549">
        <w:rPr>
          <w:rFonts w:eastAsia="Calibri"/>
          <w:highlight w:val="cyan"/>
          <w:u w:val="single"/>
          <w14:ligatures w14:val="standardContextual"/>
        </w:rPr>
        <w:t xml:space="preserve"> and </w:t>
      </w:r>
      <w:r w:rsidRPr="00EE2549">
        <w:rPr>
          <w:rStyle w:val="Emphasis"/>
          <w:highlight w:val="cyan"/>
        </w:rPr>
        <w:t>technological discoveries</w:t>
      </w:r>
      <w:r w:rsidRPr="00A61F33">
        <w:rPr>
          <w:rFonts w:eastAsia="Calibri"/>
          <w:u w:val="single"/>
          <w14:ligatures w14:val="standardContextual"/>
        </w:rPr>
        <w:t xml:space="preserve"> of the last two centuries, </w:t>
      </w:r>
      <w:r w:rsidRPr="00EE2549">
        <w:rPr>
          <w:rFonts w:eastAsia="Calibri"/>
          <w:highlight w:val="cyan"/>
          <w:u w:val="single"/>
          <w14:ligatures w14:val="standardContextual"/>
        </w:rPr>
        <w:t xml:space="preserve">the </w:t>
      </w:r>
      <w:r w:rsidRPr="00EE2549">
        <w:rPr>
          <w:rStyle w:val="Emphasis"/>
          <w:highlight w:val="cyan"/>
        </w:rPr>
        <w:t>world</w:t>
      </w:r>
      <w:r w:rsidRPr="00A61F33">
        <w:rPr>
          <w:rFonts w:eastAsia="Calibri"/>
          <w:u w:val="single"/>
          <w14:ligatures w14:val="standardContextual"/>
        </w:rPr>
        <w:t xml:space="preserve"> has </w:t>
      </w:r>
      <w:r w:rsidRPr="00EE2549">
        <w:rPr>
          <w:rFonts w:eastAsia="Calibri"/>
          <w:highlight w:val="cyan"/>
          <w:u w:val="single"/>
          <w14:ligatures w14:val="standardContextual"/>
        </w:rPr>
        <w:t xml:space="preserve">never </w:t>
      </w:r>
      <w:r w:rsidRPr="00EE2549">
        <w:rPr>
          <w:rStyle w:val="Emphasis"/>
          <w:highlight w:val="cyan"/>
        </w:rPr>
        <w:t>changed</w:t>
      </w:r>
      <w:r w:rsidRPr="00EE2549">
        <w:rPr>
          <w:rFonts w:eastAsia="Calibri"/>
          <w:highlight w:val="cyan"/>
          <w:u w:val="single"/>
          <w14:ligatures w14:val="standardContextual"/>
        </w:rPr>
        <w:t xml:space="preserve"> as </w:t>
      </w:r>
      <w:r w:rsidRPr="00EE2549">
        <w:rPr>
          <w:rStyle w:val="Emphasis"/>
          <w:highlight w:val="cyan"/>
        </w:rPr>
        <w:t>fast</w:t>
      </w:r>
      <w:r w:rsidRPr="00EE2549">
        <w:rPr>
          <w:rFonts w:eastAsia="Calibri"/>
          <w:highlight w:val="cyan"/>
          <w:u w:val="single"/>
          <w14:ligatures w14:val="standardContextual"/>
        </w:rPr>
        <w:t xml:space="preserve">. We shall </w:t>
      </w:r>
      <w:r w:rsidRPr="00EE2549">
        <w:rPr>
          <w:rStyle w:val="Emphasis"/>
          <w:highlight w:val="cyan"/>
        </w:rPr>
        <w:t>soon</w:t>
      </w:r>
      <w:r w:rsidRPr="00EE2549">
        <w:rPr>
          <w:rFonts w:eastAsia="Calibri"/>
          <w:highlight w:val="cyan"/>
          <w:u w:val="single"/>
          <w14:ligatures w14:val="standardContextual"/>
        </w:rPr>
        <w:t xml:space="preserve"> have</w:t>
      </w:r>
      <w:r w:rsidRPr="00A61F33">
        <w:rPr>
          <w:rFonts w:eastAsia="Calibri"/>
          <w:u w:val="single"/>
          <w14:ligatures w14:val="standardContextual"/>
        </w:rPr>
        <w:t xml:space="preserve"> even </w:t>
      </w:r>
      <w:r w:rsidRPr="00EE2549">
        <w:rPr>
          <w:rStyle w:val="Emphasis"/>
          <w:highlight w:val="cyan"/>
        </w:rPr>
        <w:t>greater powers</w:t>
      </w:r>
      <w:r w:rsidRPr="00A61F33">
        <w:rPr>
          <w:rFonts w:eastAsia="Calibri"/>
          <w:u w:val="single"/>
          <w14:ligatures w14:val="standardContextual"/>
        </w:rPr>
        <w:t xml:space="preserve"> to transform, not only our surroundings, but ourselves and our successors. </w:t>
      </w:r>
      <w:r w:rsidRPr="00EE2549">
        <w:rPr>
          <w:sz w:val="16"/>
        </w:rPr>
        <w:t>If we act wisely in the next few centuries, humanity will survive its most dangerous and decisive period. Our descendants could, if necessary, go elsewhere, spreading through this galaxy…. Our descendants might, I believe, make the further future very good. But that good future may also depend in part on us. If our selfish recklessness ends human history, we would be acting very wrongly.” (From chapter 36 of On What Matters)</w:t>
      </w:r>
    </w:p>
    <w:bookmarkEnd w:id="1"/>
    <w:p w14:paraId="0CF55EBD" w14:textId="77777777" w:rsidR="00DB3D6B" w:rsidRPr="00DC1302" w:rsidRDefault="00DB3D6B" w:rsidP="00DB3D6B"/>
    <w:p w14:paraId="002C4277" w14:textId="638D3195" w:rsidR="00DB3D6B" w:rsidRDefault="00DB3D6B" w:rsidP="00DB3D6B">
      <w:pPr>
        <w:pStyle w:val="Heading3"/>
      </w:pPr>
      <w:r>
        <w:t>AT: Criticism of Fiat---2AC</w:t>
      </w:r>
    </w:p>
    <w:p w14:paraId="76C28FFF" w14:textId="77777777" w:rsidR="00DB3D6B" w:rsidRPr="005D482B" w:rsidRDefault="00DB3D6B" w:rsidP="00DB3D6B">
      <w:pPr>
        <w:pStyle w:val="Heading4"/>
      </w:pPr>
      <w:r>
        <w:t xml:space="preserve">Political simulations build </w:t>
      </w:r>
      <w:r>
        <w:rPr>
          <w:u w:val="single"/>
        </w:rPr>
        <w:t>creativity</w:t>
      </w:r>
      <w:r>
        <w:t xml:space="preserve">, </w:t>
      </w:r>
      <w:r>
        <w:rPr>
          <w:u w:val="single"/>
        </w:rPr>
        <w:t>empathy</w:t>
      </w:r>
      <w:r>
        <w:t xml:space="preserve">, and </w:t>
      </w:r>
      <w:r>
        <w:rPr>
          <w:u w:val="single"/>
        </w:rPr>
        <w:t>critical thinking</w:t>
      </w:r>
      <w:r>
        <w:t xml:space="preserve"> skills.</w:t>
      </w:r>
    </w:p>
    <w:p w14:paraId="211B16A9" w14:textId="77777777" w:rsidR="00DB3D6B" w:rsidRPr="00757BCA" w:rsidRDefault="00DB3D6B" w:rsidP="00DB3D6B">
      <w:pPr>
        <w:rPr>
          <w:rStyle w:val="Style13ptBold"/>
          <w:b w:val="0"/>
          <w:bCs w:val="0"/>
        </w:rPr>
      </w:pPr>
      <w:r>
        <w:rPr>
          <w:rStyle w:val="Style13ptBold"/>
        </w:rPr>
        <w:t xml:space="preserve">Cheli ’23 </w:t>
      </w:r>
      <w:r w:rsidRPr="00E6073A">
        <w:t>[Zoe and Lucile Maertens; November 2; professor at the University of Lausanne; associate professor of International Relations and Political Science at the Geneva Graduate Institute, co-director at the Global Governance Center of the Geneva Graduate Institute; International Studies Perspectives, “Student-Designed Simulation: Teaching Global Governance through a Student-Led Role-Play for Practitioners,” https://academic.oup.com/isp/advance-article/doi/10.1093/isp/ekad022/7337018]</w:t>
      </w:r>
    </w:p>
    <w:p w14:paraId="27410FF6" w14:textId="77777777" w:rsidR="00DB3D6B" w:rsidRPr="000D2ECD" w:rsidRDefault="00DB3D6B" w:rsidP="00DB3D6B">
      <w:pPr>
        <w:rPr>
          <w:sz w:val="16"/>
        </w:rPr>
      </w:pPr>
      <w:r w:rsidRPr="00284CC8">
        <w:rPr>
          <w:rStyle w:val="StyleUnderline"/>
        </w:rPr>
        <w:t xml:space="preserve">The rich literature on </w:t>
      </w:r>
      <w:r w:rsidRPr="00AD584A">
        <w:rPr>
          <w:rStyle w:val="Emphasis"/>
          <w:highlight w:val="cyan"/>
        </w:rPr>
        <w:t>simulation</w:t>
      </w:r>
      <w:r w:rsidRPr="000D2ECD">
        <w:rPr>
          <w:sz w:val="16"/>
        </w:rPr>
        <w:t xml:space="preserve"> exercises in international relations pedagogy has </w:t>
      </w:r>
      <w:r w:rsidRPr="00CF3648">
        <w:rPr>
          <w:rStyle w:val="StyleUnderline"/>
        </w:rPr>
        <w:t>praised the value of</w:t>
      </w:r>
      <w:r w:rsidRPr="000D2ECD">
        <w:rPr>
          <w:sz w:val="16"/>
        </w:rPr>
        <w:t xml:space="preserve"> active </w:t>
      </w:r>
      <w:r w:rsidRPr="0076390B">
        <w:rPr>
          <w:rStyle w:val="Emphasis"/>
        </w:rPr>
        <w:t>learning</w:t>
      </w:r>
      <w:r w:rsidRPr="000D2ECD">
        <w:rPr>
          <w:sz w:val="16"/>
        </w:rPr>
        <w:t xml:space="preserve"> (Lantis 1998; </w:t>
      </w:r>
      <w:proofErr w:type="spellStart"/>
      <w:r w:rsidRPr="000D2ECD">
        <w:rPr>
          <w:sz w:val="16"/>
        </w:rPr>
        <w:t>Brynen</w:t>
      </w:r>
      <w:proofErr w:type="spellEnd"/>
      <w:r w:rsidRPr="000D2ECD">
        <w:rPr>
          <w:sz w:val="16"/>
        </w:rPr>
        <w:t xml:space="preserve"> 2010; Weir and Baranowski 2011; Hendrickson 2021). More precisely, </w:t>
      </w:r>
      <w:r w:rsidRPr="00CF3648">
        <w:rPr>
          <w:rStyle w:val="StyleUnderline"/>
        </w:rPr>
        <w:t xml:space="preserve">role-play </w:t>
      </w:r>
      <w:r w:rsidRPr="00AD584A">
        <w:rPr>
          <w:rStyle w:val="Emphasis"/>
          <w:highlight w:val="cyan"/>
        </w:rPr>
        <w:t>offers</w:t>
      </w:r>
      <w:r w:rsidRPr="00AD584A">
        <w:rPr>
          <w:rStyle w:val="StyleUnderline"/>
          <w:highlight w:val="cyan"/>
        </w:rPr>
        <w:t xml:space="preserve"> the </w:t>
      </w:r>
      <w:r w:rsidRPr="00AD584A">
        <w:rPr>
          <w:rStyle w:val="Emphasis"/>
          <w:highlight w:val="cyan"/>
        </w:rPr>
        <w:t>opportunity</w:t>
      </w:r>
      <w:r w:rsidRPr="000D2ECD">
        <w:rPr>
          <w:sz w:val="16"/>
        </w:rPr>
        <w:t xml:space="preserve"> for participants </w:t>
      </w:r>
      <w:r w:rsidRPr="00AD584A">
        <w:rPr>
          <w:rStyle w:val="StyleUnderline"/>
          <w:highlight w:val="cyan"/>
        </w:rPr>
        <w:t>to</w:t>
      </w:r>
      <w:r w:rsidRPr="000D2ECD">
        <w:rPr>
          <w:sz w:val="16"/>
        </w:rPr>
        <w:t xml:space="preserve"> “</w:t>
      </w:r>
      <w:r w:rsidRPr="00AD584A">
        <w:rPr>
          <w:rStyle w:val="Emphasis"/>
          <w:highlight w:val="cyan"/>
        </w:rPr>
        <w:t>experience</w:t>
      </w:r>
      <w:r w:rsidRPr="000D2ECD">
        <w:rPr>
          <w:sz w:val="16"/>
        </w:rPr>
        <w:t xml:space="preserve"> many of the same </w:t>
      </w:r>
      <w:r w:rsidRPr="00AD584A">
        <w:rPr>
          <w:rStyle w:val="Emphasis"/>
          <w:highlight w:val="cyan"/>
        </w:rPr>
        <w:t>constraints</w:t>
      </w:r>
      <w:r w:rsidRPr="00AD584A">
        <w:rPr>
          <w:rStyle w:val="StyleUnderline"/>
          <w:highlight w:val="cyan"/>
        </w:rPr>
        <w:t xml:space="preserve"> and </w:t>
      </w:r>
      <w:r w:rsidRPr="00AD584A">
        <w:rPr>
          <w:rStyle w:val="Emphasis"/>
          <w:highlight w:val="cyan"/>
        </w:rPr>
        <w:t>motivation</w:t>
      </w:r>
      <w:r w:rsidRPr="00AD584A">
        <w:rPr>
          <w:rStyle w:val="StyleUnderline"/>
          <w:highlight w:val="cyan"/>
        </w:rPr>
        <w:t xml:space="preserve"> for action</w:t>
      </w:r>
      <w:r w:rsidRPr="000D2ECD">
        <w:rPr>
          <w:sz w:val="16"/>
        </w:rPr>
        <w:t xml:space="preserve"> (or inaction) experienced by the real players” (Boyer and Smith 2015, 316). Used in the classroom, </w:t>
      </w:r>
      <w:r w:rsidRPr="00E27CA9">
        <w:rPr>
          <w:rStyle w:val="StyleUnderline"/>
        </w:rPr>
        <w:t xml:space="preserve">simulations </w:t>
      </w:r>
      <w:r w:rsidRPr="00AD584A">
        <w:rPr>
          <w:rStyle w:val="Emphasis"/>
          <w:highlight w:val="cyan"/>
        </w:rPr>
        <w:t>help</w:t>
      </w:r>
      <w:r w:rsidRPr="00E27CA9">
        <w:rPr>
          <w:rStyle w:val="StyleUnderline"/>
        </w:rPr>
        <w:t xml:space="preserve"> students approach </w:t>
      </w:r>
      <w:r w:rsidRPr="00AD584A">
        <w:rPr>
          <w:rStyle w:val="Emphasis"/>
          <w:highlight w:val="cyan"/>
        </w:rPr>
        <w:t>decision-making</w:t>
      </w:r>
      <w:r w:rsidRPr="00E27CA9">
        <w:rPr>
          <w:rStyle w:val="StyleUnderline"/>
        </w:rPr>
        <w:t xml:space="preserve"> processes </w:t>
      </w:r>
      <w:r w:rsidRPr="00AD584A">
        <w:rPr>
          <w:rStyle w:val="StyleUnderline"/>
          <w:highlight w:val="cyan"/>
        </w:rPr>
        <w:t xml:space="preserve">in </w:t>
      </w:r>
      <w:r w:rsidRPr="00AD584A">
        <w:rPr>
          <w:rStyle w:val="Emphasis"/>
          <w:highlight w:val="cyan"/>
        </w:rPr>
        <w:t>crisis</w:t>
      </w:r>
      <w:r w:rsidRPr="00E27CA9">
        <w:rPr>
          <w:rStyle w:val="StyleUnderline"/>
        </w:rPr>
        <w:t xml:space="preserve"> situations</w:t>
      </w:r>
      <w:r w:rsidRPr="000D2ECD">
        <w:rPr>
          <w:sz w:val="16"/>
        </w:rPr>
        <w:t xml:space="preserve"> (Levin-</w:t>
      </w:r>
      <w:proofErr w:type="spellStart"/>
      <w:r w:rsidRPr="000D2ECD">
        <w:rPr>
          <w:sz w:val="16"/>
        </w:rPr>
        <w:t>Banchik</w:t>
      </w:r>
      <w:proofErr w:type="spellEnd"/>
      <w:r w:rsidRPr="000D2ECD">
        <w:rPr>
          <w:sz w:val="16"/>
        </w:rPr>
        <w:t xml:space="preserve"> 2018), complex institutions like the EU (Elias 2014), diplomatic practices at the UN (</w:t>
      </w:r>
      <w:proofErr w:type="spellStart"/>
      <w:r w:rsidRPr="000D2ECD">
        <w:rPr>
          <w:sz w:val="16"/>
        </w:rPr>
        <w:t>Chasek</w:t>
      </w:r>
      <w:proofErr w:type="spellEnd"/>
      <w:r w:rsidRPr="000D2ECD">
        <w:rPr>
          <w:sz w:val="16"/>
        </w:rPr>
        <w:t xml:space="preserve"> 2005), or environmental summits’ dynamics (Schnurr, De Santo, and Green 2014). Students’ performances as actors in these experiences </w:t>
      </w:r>
      <w:r w:rsidRPr="00AD584A">
        <w:rPr>
          <w:rStyle w:val="Emphasis"/>
        </w:rPr>
        <w:t>constitute</w:t>
      </w:r>
      <w:r w:rsidRPr="00AD584A">
        <w:rPr>
          <w:rStyle w:val="StyleUnderline"/>
        </w:rPr>
        <w:t xml:space="preserve"> the </w:t>
      </w:r>
      <w:r w:rsidRPr="00AD584A">
        <w:rPr>
          <w:rStyle w:val="Emphasis"/>
        </w:rPr>
        <w:t>basis</w:t>
      </w:r>
      <w:r w:rsidRPr="00AD584A">
        <w:rPr>
          <w:rStyle w:val="StyleUnderline"/>
        </w:rPr>
        <w:t xml:space="preserve"> from</w:t>
      </w:r>
      <w:r w:rsidRPr="00FA087C">
        <w:rPr>
          <w:rStyle w:val="StyleUnderline"/>
        </w:rPr>
        <w:t xml:space="preserve"> which they acquire </w:t>
      </w:r>
      <w:r w:rsidRPr="00C6258A">
        <w:rPr>
          <w:rStyle w:val="Emphasis"/>
        </w:rPr>
        <w:t>knowledge</w:t>
      </w:r>
      <w:r w:rsidRPr="00FA087C">
        <w:rPr>
          <w:rStyle w:val="StyleUnderline"/>
        </w:rPr>
        <w:t xml:space="preserve"> about</w:t>
      </w:r>
      <w:r w:rsidRPr="000D2ECD">
        <w:rPr>
          <w:sz w:val="16"/>
        </w:rPr>
        <w:t xml:space="preserve"> the </w:t>
      </w:r>
      <w:r w:rsidRPr="00FA087C">
        <w:rPr>
          <w:rStyle w:val="StyleUnderline"/>
        </w:rPr>
        <w:t>situations</w:t>
      </w:r>
      <w:r w:rsidRPr="000D2ECD">
        <w:rPr>
          <w:sz w:val="16"/>
        </w:rPr>
        <w:t xml:space="preserve"> they are instructed to play. We build on these proven methods while suggesting an important twist: students do not learn from experiencing </w:t>
      </w:r>
      <w:proofErr w:type="gramStart"/>
      <w:r w:rsidRPr="000D2ECD">
        <w:rPr>
          <w:sz w:val="16"/>
        </w:rPr>
        <w:t>the role</w:t>
      </w:r>
      <w:proofErr w:type="gramEnd"/>
      <w:r w:rsidRPr="000D2ECD">
        <w:rPr>
          <w:sz w:val="16"/>
        </w:rPr>
        <w:t>-play but from creating a credible scenario for practitioners directly involved in the processes under study.</w:t>
      </w:r>
    </w:p>
    <w:p w14:paraId="060E1D8C" w14:textId="77777777" w:rsidR="00DB3D6B" w:rsidRPr="000D2ECD" w:rsidRDefault="00DB3D6B" w:rsidP="00DB3D6B">
      <w:pPr>
        <w:rPr>
          <w:sz w:val="16"/>
        </w:rPr>
      </w:pPr>
      <w:r w:rsidRPr="000D2ECD">
        <w:rPr>
          <w:sz w:val="16"/>
        </w:rPr>
        <w:t xml:space="preserve">We used a student-designed simulation exercise as the core assignment in a graduate class entitled Governing Globalization taught at the University of Lausanne1. During </w:t>
      </w:r>
      <w:proofErr w:type="gramStart"/>
      <w:r w:rsidRPr="000D2ECD">
        <w:rPr>
          <w:sz w:val="16"/>
        </w:rPr>
        <w:t>a full</w:t>
      </w:r>
      <w:proofErr w:type="gramEnd"/>
      <w:r w:rsidRPr="000D2ECD">
        <w:rPr>
          <w:sz w:val="16"/>
        </w:rPr>
        <w:t xml:space="preserve"> semester, students collectively created </w:t>
      </w:r>
      <w:proofErr w:type="gramStart"/>
      <w:r w:rsidRPr="000D2ECD">
        <w:rPr>
          <w:sz w:val="16"/>
        </w:rPr>
        <w:t>a role</w:t>
      </w:r>
      <w:proofErr w:type="gramEnd"/>
      <w:r w:rsidRPr="000D2ECD">
        <w:rPr>
          <w:sz w:val="16"/>
        </w:rPr>
        <w:t xml:space="preserve">-play for eight practitioners with a focus on the distinction regularly made between aid workers whose objectives are long-term and those intervening on urgent matters. Assuredly, practitioners in development aid or environmental sustainability and professionals operating in humanitarian emergencies have very different temporalities (Verlin 2021). Yet, such contrasts should not be </w:t>
      </w:r>
      <w:proofErr w:type="gramStart"/>
      <w:r w:rsidRPr="000D2ECD">
        <w:rPr>
          <w:sz w:val="16"/>
        </w:rPr>
        <w:t>exaggerated, and</w:t>
      </w:r>
      <w:proofErr w:type="gramEnd"/>
      <w:r w:rsidRPr="000D2ECD">
        <w:rPr>
          <w:sz w:val="16"/>
        </w:rPr>
        <w:t xml:space="preserve"> overlaps often trump a clear division of labor (Kimber and Maertens 2021). By </w:t>
      </w:r>
      <w:r w:rsidRPr="00AD584A">
        <w:rPr>
          <w:rStyle w:val="Emphasis"/>
          <w:highlight w:val="cyan"/>
        </w:rPr>
        <w:t>developing</w:t>
      </w:r>
      <w:r w:rsidRPr="00AD584A">
        <w:rPr>
          <w:rStyle w:val="StyleUnderline"/>
          <w:highlight w:val="cyan"/>
        </w:rPr>
        <w:t xml:space="preserve"> a</w:t>
      </w:r>
      <w:r w:rsidRPr="00966ECB">
        <w:rPr>
          <w:rStyle w:val="StyleUnderline"/>
        </w:rPr>
        <w:t xml:space="preserve"> fictional </w:t>
      </w:r>
      <w:r w:rsidRPr="00AD584A">
        <w:rPr>
          <w:rStyle w:val="Emphasis"/>
          <w:highlight w:val="cyan"/>
        </w:rPr>
        <w:t>scenario</w:t>
      </w:r>
      <w:r w:rsidRPr="00AD584A">
        <w:rPr>
          <w:rStyle w:val="StyleUnderline"/>
          <w:highlight w:val="cyan"/>
        </w:rPr>
        <w:t xml:space="preserve"> based on </w:t>
      </w:r>
      <w:r w:rsidRPr="00AD584A">
        <w:rPr>
          <w:rStyle w:val="Emphasis"/>
          <w:highlight w:val="cyan"/>
        </w:rPr>
        <w:t>real events</w:t>
      </w:r>
      <w:r w:rsidRPr="00AD584A">
        <w:rPr>
          <w:rStyle w:val="StyleUnderline"/>
          <w:highlight w:val="cyan"/>
        </w:rPr>
        <w:t>, students</w:t>
      </w:r>
      <w:r w:rsidRPr="000D2ECD">
        <w:rPr>
          <w:sz w:val="16"/>
        </w:rPr>
        <w:t xml:space="preserve"> </w:t>
      </w:r>
      <w:proofErr w:type="gramStart"/>
      <w:r w:rsidRPr="000D2ECD">
        <w:rPr>
          <w:sz w:val="16"/>
        </w:rPr>
        <w:t>got</w:t>
      </w:r>
      <w:proofErr w:type="gramEnd"/>
      <w:r w:rsidRPr="000D2ECD">
        <w:rPr>
          <w:sz w:val="16"/>
        </w:rPr>
        <w:t xml:space="preserve"> to </w:t>
      </w:r>
      <w:r w:rsidRPr="00966ECB">
        <w:rPr>
          <w:rStyle w:val="StyleUnderline"/>
        </w:rPr>
        <w:t>learn about</w:t>
      </w:r>
      <w:r w:rsidRPr="000D2ECD">
        <w:rPr>
          <w:sz w:val="16"/>
        </w:rPr>
        <w:t xml:space="preserve"> these critical </w:t>
      </w:r>
      <w:r w:rsidRPr="00966ECB">
        <w:rPr>
          <w:rStyle w:val="StyleUnderline"/>
        </w:rPr>
        <w:t>divides</w:t>
      </w:r>
      <w:r w:rsidRPr="000D2ECD">
        <w:rPr>
          <w:sz w:val="16"/>
        </w:rPr>
        <w:t xml:space="preserve"> and their blurriness. We accompanied them in the conception and implementation of the simulation, designed as a form of training for international civil servants, taking advantage of the close-by International Geneva ecosystem (Dairon and Badache 2021). </w:t>
      </w:r>
      <w:r w:rsidRPr="00D252E7">
        <w:rPr>
          <w:rStyle w:val="StyleUnderline"/>
        </w:rPr>
        <w:t xml:space="preserve">For students, the aim was to </w:t>
      </w:r>
      <w:r w:rsidRPr="00AD584A">
        <w:rPr>
          <w:rStyle w:val="Emphasis"/>
          <w:highlight w:val="cyan"/>
        </w:rPr>
        <w:t>learn</w:t>
      </w:r>
      <w:r w:rsidRPr="000D2ECD">
        <w:rPr>
          <w:sz w:val="16"/>
        </w:rPr>
        <w:t xml:space="preserve"> about IOs and their </w:t>
      </w:r>
      <w:r w:rsidRPr="00D252E7">
        <w:rPr>
          <w:rStyle w:val="StyleUnderline"/>
        </w:rPr>
        <w:t xml:space="preserve">activities by creating a </w:t>
      </w:r>
      <w:r w:rsidRPr="00B92933">
        <w:rPr>
          <w:rStyle w:val="Emphasis"/>
        </w:rPr>
        <w:t>role-play</w:t>
      </w:r>
      <w:r w:rsidRPr="00D252E7">
        <w:rPr>
          <w:rStyle w:val="StyleUnderline"/>
        </w:rPr>
        <w:t xml:space="preserve"> </w:t>
      </w:r>
      <w:r w:rsidRPr="00AD584A">
        <w:rPr>
          <w:rStyle w:val="StyleUnderline"/>
          <w:highlight w:val="cyan"/>
        </w:rPr>
        <w:t>based on</w:t>
      </w:r>
      <w:r w:rsidRPr="000D2ECD">
        <w:rPr>
          <w:sz w:val="16"/>
        </w:rPr>
        <w:t xml:space="preserve"> the </w:t>
      </w:r>
      <w:r w:rsidRPr="00AD584A">
        <w:rPr>
          <w:rStyle w:val="Emphasis"/>
          <w:highlight w:val="cyan"/>
        </w:rPr>
        <w:t>literature</w:t>
      </w:r>
      <w:r w:rsidRPr="00AD584A">
        <w:rPr>
          <w:rStyle w:val="StyleUnderline"/>
          <w:highlight w:val="cyan"/>
        </w:rPr>
        <w:t xml:space="preserve"> and</w:t>
      </w:r>
      <w:r w:rsidRPr="000D2ECD">
        <w:rPr>
          <w:sz w:val="16"/>
        </w:rPr>
        <w:t xml:space="preserve"> field </w:t>
      </w:r>
      <w:r w:rsidRPr="00AD584A">
        <w:rPr>
          <w:rStyle w:val="Emphasis"/>
          <w:highlight w:val="cyan"/>
        </w:rPr>
        <w:t>research</w:t>
      </w:r>
      <w:r w:rsidRPr="000D2ECD">
        <w:rPr>
          <w:sz w:val="16"/>
        </w:rPr>
        <w:t xml:space="preserve"> they conducted. For participants, the objective was </w:t>
      </w:r>
      <w:r w:rsidRPr="0020230A">
        <w:rPr>
          <w:rStyle w:val="StyleUnderline"/>
        </w:rPr>
        <w:t xml:space="preserve">to </w:t>
      </w:r>
      <w:r w:rsidRPr="00AD584A">
        <w:rPr>
          <w:rStyle w:val="StyleUnderline"/>
          <w:highlight w:val="cyan"/>
        </w:rPr>
        <w:t xml:space="preserve">experience </w:t>
      </w:r>
      <w:r w:rsidRPr="00AD584A">
        <w:rPr>
          <w:rStyle w:val="Emphasis"/>
          <w:highlight w:val="cyan"/>
        </w:rPr>
        <w:t>temporality</w:t>
      </w:r>
      <w:r w:rsidRPr="000D2ECD">
        <w:rPr>
          <w:sz w:val="16"/>
        </w:rPr>
        <w:t xml:space="preserve">, constraints, and tasks that contrast with their everyday activities. For about two hours, staff usually </w:t>
      </w:r>
      <w:proofErr w:type="gramStart"/>
      <w:r w:rsidRPr="000D2ECD">
        <w:rPr>
          <w:sz w:val="16"/>
        </w:rPr>
        <w:t>working</w:t>
      </w:r>
      <w:proofErr w:type="gramEnd"/>
      <w:r w:rsidRPr="000D2ECD">
        <w:rPr>
          <w:sz w:val="16"/>
        </w:rPr>
        <w:t xml:space="preserve"> on humanitarian emergencies role-played (sustainable) development workers and vice versa, completing assignments that mimicked the daily activities of their counterparts.</w:t>
      </w:r>
    </w:p>
    <w:p w14:paraId="66903AC8" w14:textId="77777777" w:rsidR="00DB3D6B" w:rsidRPr="000D2ECD" w:rsidRDefault="00DB3D6B" w:rsidP="00DB3D6B">
      <w:pPr>
        <w:rPr>
          <w:sz w:val="16"/>
        </w:rPr>
      </w:pPr>
      <w:r w:rsidRPr="000D2ECD">
        <w:rPr>
          <w:sz w:val="16"/>
        </w:rPr>
        <w:t xml:space="preserve">Based on this experience, this article intends to make two contributions. On the one hand, it proposes a concrete roadmap for those who would like to guide students in creating a simulation for practitioners. While our focus is mainly on IO personnel in the field of global governance, the outlined process could be applied in multiple other pedagogical contexts and in relation to instructors’ access to potential participants. Student-designed simulation constitutes an efficient tool for the international studies classroom: </w:t>
      </w:r>
      <w:r w:rsidRPr="00AD584A">
        <w:rPr>
          <w:rStyle w:val="Emphasis"/>
          <w:highlight w:val="cyan"/>
        </w:rPr>
        <w:t>scenario building</w:t>
      </w:r>
      <w:r w:rsidRPr="00AD584A">
        <w:rPr>
          <w:rStyle w:val="StyleUnderline"/>
          <w:highlight w:val="cyan"/>
        </w:rPr>
        <w:t xml:space="preserve"> compels</w:t>
      </w:r>
      <w:r w:rsidRPr="000D2ECD">
        <w:rPr>
          <w:sz w:val="16"/>
        </w:rPr>
        <w:t xml:space="preserve"> to cover </w:t>
      </w:r>
      <w:r w:rsidRPr="007C0533">
        <w:rPr>
          <w:rStyle w:val="StyleUnderline"/>
        </w:rPr>
        <w:t>significant</w:t>
      </w:r>
      <w:r w:rsidRPr="000D2ECD">
        <w:rPr>
          <w:sz w:val="16"/>
        </w:rPr>
        <w:t xml:space="preserve"> content with the </w:t>
      </w:r>
      <w:r w:rsidRPr="00AD584A">
        <w:rPr>
          <w:rStyle w:val="Emphasis"/>
        </w:rPr>
        <w:t>motivation</w:t>
      </w:r>
      <w:r w:rsidRPr="000D2ECD">
        <w:rPr>
          <w:sz w:val="16"/>
        </w:rPr>
        <w:t xml:space="preserve"> to apply it for professionals at the end of the term while students get to experience how international relations are performed in practice in a setting that facilitates long-term knowledge retention. In other words, </w:t>
      </w:r>
      <w:r w:rsidRPr="009228DA">
        <w:rPr>
          <w:rStyle w:val="StyleUnderline"/>
        </w:rPr>
        <w:t xml:space="preserve">the </w:t>
      </w:r>
      <w:r w:rsidRPr="00AC1CCA">
        <w:rPr>
          <w:rStyle w:val="Emphasis"/>
        </w:rPr>
        <w:t>time</w:t>
      </w:r>
      <w:r w:rsidRPr="009228DA">
        <w:rPr>
          <w:rStyle w:val="StyleUnderline"/>
        </w:rPr>
        <w:t xml:space="preserve"> and </w:t>
      </w:r>
      <w:r w:rsidRPr="00AC1CCA">
        <w:rPr>
          <w:rStyle w:val="Emphasis"/>
        </w:rPr>
        <w:t>energy</w:t>
      </w:r>
      <w:r w:rsidRPr="009228DA">
        <w:rPr>
          <w:rStyle w:val="StyleUnderline"/>
        </w:rPr>
        <w:t xml:space="preserve"> invested in such exercise is </w:t>
      </w:r>
      <w:r w:rsidRPr="00AC1CCA">
        <w:rPr>
          <w:rStyle w:val="Emphasis"/>
        </w:rPr>
        <w:t>worthwhile</w:t>
      </w:r>
      <w:r w:rsidRPr="000D2ECD">
        <w:rPr>
          <w:sz w:val="16"/>
        </w:rPr>
        <w:t xml:space="preserve">. On the other hand, the article shows the benefits of student-designed simulation not only for the students and teaching team but also for the practitioners involved in the role-play. It </w:t>
      </w:r>
      <w:r w:rsidRPr="00AD4BBB">
        <w:rPr>
          <w:rStyle w:val="StyleUnderline"/>
        </w:rPr>
        <w:t>highlights</w:t>
      </w:r>
      <w:r w:rsidRPr="000D2ECD">
        <w:rPr>
          <w:sz w:val="16"/>
        </w:rPr>
        <w:t xml:space="preserve"> the </w:t>
      </w:r>
      <w:r w:rsidRPr="00AD584A">
        <w:rPr>
          <w:rStyle w:val="Emphasis"/>
          <w:highlight w:val="cyan"/>
        </w:rPr>
        <w:t>pedagogical benefits</w:t>
      </w:r>
      <w:r w:rsidRPr="000D2ECD">
        <w:rPr>
          <w:sz w:val="16"/>
        </w:rPr>
        <w:t xml:space="preserve"> of reversing simulation exercises in the classroom while hinting at how scenarios inviting participants to swap roles have great potential for interorganizational collaboration. To do so, the article first situates simulation design in the literature and then unpacks student-led simulations, building on our teaching experience. Four sections are structured as follows: “What?”—what it means to teach everyday practices through a student-designed simulation, “How?”—how to guide students to create a role-play, “Why?”—what learning outputs one can expect from such pedagogical activity, “What challenges?”—what resources are necessary for the implementation and what limits are inherent to this exercise. The conclusion expands on the qualitative data that can be generated if the experience is repeated.</w:t>
      </w:r>
    </w:p>
    <w:p w14:paraId="462BE9F7" w14:textId="77777777" w:rsidR="00DB3D6B" w:rsidRPr="000D2ECD" w:rsidRDefault="00DB3D6B" w:rsidP="00DB3D6B">
      <w:pPr>
        <w:rPr>
          <w:sz w:val="16"/>
        </w:rPr>
      </w:pPr>
      <w:r w:rsidRPr="000D2ECD">
        <w:rPr>
          <w:sz w:val="16"/>
        </w:rPr>
        <w:t xml:space="preserve">Student-designed Simulation </w:t>
      </w:r>
      <w:proofErr w:type="gramStart"/>
      <w:r w:rsidRPr="000D2ECD">
        <w:rPr>
          <w:sz w:val="16"/>
        </w:rPr>
        <w:t>As</w:t>
      </w:r>
      <w:proofErr w:type="gramEnd"/>
      <w:r w:rsidRPr="000D2ECD">
        <w:rPr>
          <w:sz w:val="16"/>
        </w:rPr>
        <w:t xml:space="preserve"> a Pedagogical Tool</w:t>
      </w:r>
    </w:p>
    <w:p w14:paraId="1DBB845F" w14:textId="77777777" w:rsidR="00DB3D6B" w:rsidRPr="000D2ECD" w:rsidRDefault="00DB3D6B" w:rsidP="00DB3D6B">
      <w:pPr>
        <w:rPr>
          <w:sz w:val="16"/>
        </w:rPr>
      </w:pPr>
      <w:r w:rsidRPr="000D2ECD">
        <w:rPr>
          <w:sz w:val="16"/>
        </w:rPr>
        <w:t>Teaching Through Simulations</w:t>
      </w:r>
    </w:p>
    <w:p w14:paraId="3DD1E99C" w14:textId="77777777" w:rsidR="00DB3D6B" w:rsidRPr="000D2ECD" w:rsidRDefault="00DB3D6B" w:rsidP="00DB3D6B">
      <w:pPr>
        <w:rPr>
          <w:sz w:val="16"/>
        </w:rPr>
      </w:pPr>
      <w:r w:rsidRPr="00AD584A">
        <w:rPr>
          <w:rStyle w:val="Emphasis"/>
          <w:highlight w:val="cyan"/>
        </w:rPr>
        <w:t>Role-play</w:t>
      </w:r>
      <w:r w:rsidRPr="005B2E96">
        <w:rPr>
          <w:rStyle w:val="StyleUnderline"/>
        </w:rPr>
        <w:t xml:space="preserve"> simulations</w:t>
      </w:r>
      <w:r w:rsidRPr="000D2ECD">
        <w:rPr>
          <w:sz w:val="16"/>
        </w:rPr>
        <w:t xml:space="preserve"> used in classrooms are </w:t>
      </w:r>
      <w:r w:rsidRPr="005B2E96">
        <w:rPr>
          <w:rStyle w:val="StyleUnderline"/>
        </w:rPr>
        <w:t>embedded in</w:t>
      </w:r>
      <w:r w:rsidRPr="000D2ECD">
        <w:rPr>
          <w:sz w:val="16"/>
        </w:rPr>
        <w:t xml:space="preserve"> an </w:t>
      </w:r>
      <w:r w:rsidRPr="00DC3825">
        <w:rPr>
          <w:rStyle w:val="Emphasis"/>
        </w:rPr>
        <w:t>active learning</w:t>
      </w:r>
      <w:r w:rsidRPr="000D2ECD">
        <w:rPr>
          <w:sz w:val="16"/>
        </w:rPr>
        <w:t xml:space="preserve"> pedagogy. Active learning refers to instructional approaches that actively engage students in their learning process through collaboration and discussions and includes methods such as case studies, teamwork, and problem-based tasks (Powner and </w:t>
      </w:r>
      <w:proofErr w:type="spellStart"/>
      <w:r w:rsidRPr="000D2ECD">
        <w:rPr>
          <w:sz w:val="16"/>
        </w:rPr>
        <w:t>Allendoerfer</w:t>
      </w:r>
      <w:proofErr w:type="spellEnd"/>
      <w:r w:rsidRPr="000D2ECD">
        <w:rPr>
          <w:sz w:val="16"/>
        </w:rPr>
        <w:t xml:space="preserve"> 2008; </w:t>
      </w:r>
      <w:proofErr w:type="spellStart"/>
      <w:r w:rsidRPr="000D2ECD">
        <w:rPr>
          <w:sz w:val="16"/>
        </w:rPr>
        <w:t>Børte</w:t>
      </w:r>
      <w:proofErr w:type="spellEnd"/>
      <w:r w:rsidRPr="000D2ECD">
        <w:rPr>
          <w:sz w:val="16"/>
        </w:rPr>
        <w:t xml:space="preserve">, Nesje, and Lillejord 2020). Active learning is </w:t>
      </w:r>
      <w:r w:rsidRPr="00AD584A">
        <w:rPr>
          <w:rStyle w:val="Emphasis"/>
          <w:highlight w:val="cyan"/>
        </w:rPr>
        <w:t>supp</w:t>
      </w:r>
      <w:r w:rsidRPr="00B237E5">
        <w:rPr>
          <w:rStyle w:val="Emphasis"/>
          <w:highlight w:val="cyan"/>
        </w:rPr>
        <w:t>orted</w:t>
      </w:r>
      <w:r w:rsidRPr="00B237E5">
        <w:rPr>
          <w:rStyle w:val="StyleUnderline"/>
          <w:highlight w:val="cyan"/>
        </w:rPr>
        <w:t xml:space="preserve"> by</w:t>
      </w:r>
      <w:r w:rsidRPr="000D2ECD">
        <w:rPr>
          <w:sz w:val="16"/>
        </w:rPr>
        <w:t xml:space="preserve"> constructivist </w:t>
      </w:r>
      <w:r w:rsidRPr="00AD584A">
        <w:rPr>
          <w:rStyle w:val="StyleUnderline"/>
          <w:highlight w:val="cyan"/>
        </w:rPr>
        <w:t xml:space="preserve">learning </w:t>
      </w:r>
      <w:r w:rsidRPr="00AD584A">
        <w:rPr>
          <w:rStyle w:val="Emphasis"/>
          <w:highlight w:val="cyan"/>
        </w:rPr>
        <w:t>theory</w:t>
      </w:r>
      <w:r w:rsidRPr="007D05F5">
        <w:rPr>
          <w:rStyle w:val="StyleUnderline"/>
        </w:rPr>
        <w:t>,</w:t>
      </w:r>
      <w:r w:rsidRPr="000D2ECD">
        <w:rPr>
          <w:sz w:val="16"/>
        </w:rPr>
        <w:t xml:space="preserve"> which posits that knowledge is constructed by learners when they create their understandings based on “an interaction between what they already know and believe and ideas and knowledge with which they come into contact” (Richardson 2003, 1624). Active learning methods, like simulation and problem-based learning, encourage theory application in a situation that resonates with learners’ personal experiences, therefore accommodating a wider range of learner types (Sierra and Rodríguez-Conde 2021) while promoting a better appropriation of knowledge (Prosser and </w:t>
      </w:r>
      <w:proofErr w:type="spellStart"/>
      <w:r w:rsidRPr="000D2ECD">
        <w:rPr>
          <w:sz w:val="16"/>
        </w:rPr>
        <w:t>Trigwell</w:t>
      </w:r>
      <w:proofErr w:type="spellEnd"/>
      <w:r w:rsidRPr="000D2ECD">
        <w:rPr>
          <w:sz w:val="16"/>
        </w:rPr>
        <w:t xml:space="preserve"> 1999).</w:t>
      </w:r>
    </w:p>
    <w:p w14:paraId="38FBC8E2" w14:textId="77777777" w:rsidR="00DB3D6B" w:rsidRPr="000D2ECD" w:rsidRDefault="00DB3D6B" w:rsidP="00DB3D6B">
      <w:pPr>
        <w:rPr>
          <w:sz w:val="16"/>
        </w:rPr>
      </w:pPr>
      <w:r w:rsidRPr="000D2ECD">
        <w:rPr>
          <w:sz w:val="16"/>
        </w:rPr>
        <w:t xml:space="preserve">Drawing on active learning pedagogy, </w:t>
      </w:r>
      <w:r w:rsidRPr="00610F33">
        <w:rPr>
          <w:rStyle w:val="StyleUnderline"/>
        </w:rPr>
        <w:t>role-play simulation</w:t>
      </w:r>
      <w:r w:rsidRPr="000D2ECD">
        <w:rPr>
          <w:sz w:val="16"/>
        </w:rPr>
        <w:t xml:space="preserve"> has been </w:t>
      </w:r>
      <w:r w:rsidRPr="00610F33">
        <w:rPr>
          <w:rStyle w:val="StyleUnderline"/>
        </w:rPr>
        <w:t xml:space="preserve">used in </w:t>
      </w:r>
      <w:r w:rsidRPr="00E33422">
        <w:rPr>
          <w:rStyle w:val="Emphasis"/>
        </w:rPr>
        <w:t>higher education</w:t>
      </w:r>
      <w:r w:rsidRPr="000D2ECD">
        <w:rPr>
          <w:sz w:val="16"/>
        </w:rPr>
        <w:t xml:space="preserve"> across disciplines. It consists of simulations designed to replicate a (real) situation in which participants take on a specific role and follow a pre-determined scenario involving interactions among them (Lean et al. 2006; Wheeler 2006). More specifically, in international relations education, role-play simulations have gained in popularity over recent years2 (</w:t>
      </w:r>
      <w:proofErr w:type="spellStart"/>
      <w:r w:rsidRPr="000D2ECD">
        <w:rPr>
          <w:sz w:val="16"/>
        </w:rPr>
        <w:t>Brynen</w:t>
      </w:r>
      <w:proofErr w:type="spellEnd"/>
      <w:r w:rsidRPr="000D2ECD">
        <w:rPr>
          <w:sz w:val="16"/>
        </w:rPr>
        <w:t xml:space="preserve"> 2015, 19). They are particularly suited to overcome obstacles associated with teaching abstract concepts (Shellman and Turan 2006): simulations allow to “enliven the international relations classroom” (Lantis 1998, 39) by </w:t>
      </w:r>
      <w:r w:rsidRPr="003B15FF">
        <w:rPr>
          <w:rStyle w:val="StyleUnderline"/>
        </w:rPr>
        <w:t xml:space="preserve">giving students the opportunity to </w:t>
      </w:r>
      <w:r w:rsidRPr="00AD584A">
        <w:rPr>
          <w:rStyle w:val="Emphasis"/>
          <w:highlight w:val="cyan"/>
        </w:rPr>
        <w:t>apply</w:t>
      </w:r>
      <w:r w:rsidRPr="000D2ECD">
        <w:rPr>
          <w:sz w:val="16"/>
        </w:rPr>
        <w:t xml:space="preserve"> abstract </w:t>
      </w:r>
      <w:r w:rsidRPr="00AD584A">
        <w:rPr>
          <w:rStyle w:val="StyleUnderline"/>
          <w:highlight w:val="cyan"/>
        </w:rPr>
        <w:t>concepts, such as</w:t>
      </w:r>
      <w:r w:rsidRPr="003B15FF">
        <w:rPr>
          <w:rStyle w:val="StyleUnderline"/>
        </w:rPr>
        <w:t xml:space="preserve"> </w:t>
      </w:r>
      <w:r w:rsidRPr="00004663">
        <w:rPr>
          <w:rStyle w:val="Emphasis"/>
        </w:rPr>
        <w:t>power</w:t>
      </w:r>
      <w:r w:rsidRPr="003B15FF">
        <w:rPr>
          <w:rStyle w:val="StyleUnderline"/>
        </w:rPr>
        <w:t xml:space="preserve"> or</w:t>
      </w:r>
      <w:r w:rsidRPr="000D2ECD">
        <w:rPr>
          <w:sz w:val="16"/>
        </w:rPr>
        <w:t xml:space="preserve"> global </w:t>
      </w:r>
      <w:r w:rsidRPr="00AD584A">
        <w:rPr>
          <w:rStyle w:val="Emphasis"/>
          <w:highlight w:val="cyan"/>
        </w:rPr>
        <w:t>governance</w:t>
      </w:r>
      <w:r w:rsidRPr="000D2ECD">
        <w:rPr>
          <w:sz w:val="16"/>
        </w:rPr>
        <w:t xml:space="preserve">, directly or to experience them </w:t>
      </w:r>
      <w:r w:rsidRPr="00AD584A">
        <w:rPr>
          <w:rStyle w:val="Emphasis"/>
          <w:highlight w:val="cyan"/>
        </w:rPr>
        <w:t>personally</w:t>
      </w:r>
      <w:r w:rsidRPr="000D2ECD">
        <w:rPr>
          <w:sz w:val="16"/>
        </w:rPr>
        <w:t xml:space="preserve"> (Shaw 2004, 2). Given their credited learning advantages (Smith and Boyer 1996; Shaw 2004; Asal and Blake 2006; Krain and Lantis 2006), role-play simulations represent an effective approach that </w:t>
      </w:r>
      <w:r w:rsidRPr="00983F79">
        <w:rPr>
          <w:rStyle w:val="StyleUnderline"/>
        </w:rPr>
        <w:t>suits</w:t>
      </w:r>
      <w:r w:rsidRPr="000D2ECD">
        <w:rPr>
          <w:sz w:val="16"/>
        </w:rPr>
        <w:t xml:space="preserve"> the interdisciplinary nature of international studies and complement lecture-based </w:t>
      </w:r>
      <w:r w:rsidRPr="000B48AB">
        <w:rPr>
          <w:rStyle w:val="Emphasis"/>
        </w:rPr>
        <w:t>teaching</w:t>
      </w:r>
      <w:r w:rsidRPr="000D2ECD">
        <w:rPr>
          <w:sz w:val="16"/>
        </w:rPr>
        <w:t>.</w:t>
      </w:r>
    </w:p>
    <w:p w14:paraId="2E565D52" w14:textId="77777777" w:rsidR="00DB3D6B" w:rsidRPr="000D2ECD" w:rsidRDefault="00DB3D6B" w:rsidP="00DB3D6B">
      <w:pPr>
        <w:rPr>
          <w:sz w:val="16"/>
        </w:rPr>
      </w:pPr>
      <w:r w:rsidRPr="000D2ECD">
        <w:rPr>
          <w:sz w:val="16"/>
        </w:rPr>
        <w:t>Reversing simulations: Learning by Designing a Simulation</w:t>
      </w:r>
    </w:p>
    <w:p w14:paraId="4246D6C0" w14:textId="77777777" w:rsidR="00DB3D6B" w:rsidRPr="000D2ECD" w:rsidRDefault="00DB3D6B" w:rsidP="00DB3D6B">
      <w:pPr>
        <w:rPr>
          <w:sz w:val="16"/>
        </w:rPr>
      </w:pPr>
      <w:r w:rsidRPr="000D2ECD">
        <w:rPr>
          <w:sz w:val="16"/>
        </w:rPr>
        <w:t xml:space="preserve">Building on the acknowledged value of role-play simulations, we propose to add an innovative simulation-based exercise to the active learning toolbox for international studies pedagogy: student-designed simulation. Student-designed </w:t>
      </w:r>
      <w:r w:rsidRPr="00F8273C">
        <w:rPr>
          <w:rStyle w:val="StyleUnderline"/>
        </w:rPr>
        <w:t xml:space="preserve">simulation </w:t>
      </w:r>
      <w:r w:rsidRPr="00AD584A">
        <w:rPr>
          <w:rStyle w:val="Emphasis"/>
          <w:highlight w:val="cyan"/>
        </w:rPr>
        <w:t>requires</w:t>
      </w:r>
      <w:r w:rsidRPr="00F8273C">
        <w:rPr>
          <w:rStyle w:val="StyleUnderline"/>
        </w:rPr>
        <w:t xml:space="preserve"> students to conceive </w:t>
      </w:r>
      <w:r w:rsidRPr="00AD584A">
        <w:rPr>
          <w:rStyle w:val="StyleUnderline"/>
          <w:highlight w:val="cyan"/>
        </w:rPr>
        <w:t xml:space="preserve">a credible </w:t>
      </w:r>
      <w:r w:rsidRPr="00AD584A">
        <w:rPr>
          <w:rStyle w:val="Emphasis"/>
          <w:highlight w:val="cyan"/>
        </w:rPr>
        <w:t>scenario</w:t>
      </w:r>
      <w:r w:rsidRPr="000D2ECD">
        <w:rPr>
          <w:sz w:val="16"/>
        </w:rPr>
        <w:t xml:space="preserve">, based on literature review and field research, </w:t>
      </w:r>
      <w:r w:rsidRPr="00925A85">
        <w:rPr>
          <w:rStyle w:val="StyleUnderline"/>
        </w:rPr>
        <w:t>and guide its implementation</w:t>
      </w:r>
      <w:r w:rsidRPr="000D2ECD">
        <w:rPr>
          <w:sz w:val="16"/>
        </w:rPr>
        <w:t xml:space="preserve"> with external participants. Such activity builds on existing methods to help instructors navigate the construction of role-play simulations and the few studies dedicated to the development of simulations by students.</w:t>
      </w:r>
    </w:p>
    <w:p w14:paraId="32A953ED" w14:textId="77777777" w:rsidR="00DB3D6B" w:rsidRPr="000D2ECD" w:rsidRDefault="00DB3D6B" w:rsidP="00DB3D6B">
      <w:pPr>
        <w:rPr>
          <w:sz w:val="16"/>
        </w:rPr>
      </w:pPr>
      <w:r w:rsidRPr="000D2ECD">
        <w:rPr>
          <w:sz w:val="16"/>
        </w:rPr>
        <w:t xml:space="preserve">Scholars have provided </w:t>
      </w:r>
      <w:proofErr w:type="gramStart"/>
      <w:r w:rsidRPr="000D2ECD">
        <w:rPr>
          <w:sz w:val="16"/>
        </w:rPr>
        <w:t>designing</w:t>
      </w:r>
      <w:proofErr w:type="gramEnd"/>
      <w:r w:rsidRPr="000D2ECD">
        <w:rPr>
          <w:sz w:val="16"/>
        </w:rPr>
        <w:t xml:space="preserve"> methods to render simulations more accessible to instructors and adaptable to their needs. Recognizing nevertheless that there is “no singular best way to design simulations” (Shaw and </w:t>
      </w:r>
      <w:proofErr w:type="spellStart"/>
      <w:r w:rsidRPr="000D2ECD">
        <w:rPr>
          <w:sz w:val="16"/>
        </w:rPr>
        <w:t>Switky</w:t>
      </w:r>
      <w:proofErr w:type="spellEnd"/>
      <w:r w:rsidRPr="000D2ECD">
        <w:rPr>
          <w:sz w:val="16"/>
        </w:rPr>
        <w:t xml:space="preserve"> 2018, 524), we identify two cross-cutting elements. First, a simulation's learning goals should be aligned with the ones of the course in which it is implemented (Raymond and Usherwood 2013; Baranowski and Weir 2015; Boyer and Smith 2015). According to Asal and Blake (2006), the learning objectives of a simulation can focus either on content (i.e., the elements constituting the context of the simulation) or on processes (i.e., “how and why,” the procedures and dynamics of a scenario) (Shaw and </w:t>
      </w:r>
      <w:proofErr w:type="spellStart"/>
      <w:r w:rsidRPr="000D2ECD">
        <w:rPr>
          <w:sz w:val="16"/>
        </w:rPr>
        <w:t>Switky</w:t>
      </w:r>
      <w:proofErr w:type="spellEnd"/>
      <w:r w:rsidRPr="000D2ECD">
        <w:rPr>
          <w:sz w:val="16"/>
        </w:rPr>
        <w:t xml:space="preserve"> 2018, 526). Even though it is possible to be effective on both, a content-oriented simulation will comprise more preparation on the subject matter, whereas a process-oriented simulation will emphasize the interaction between participants. Shortly put, learning objectives determine the design of the gameplay. Secondly, assessment methods should also be coherent with the learning objectives (Baranowski and Weir 2015). Once informed of the learning objectives, participants can actively seek to reach them through the assessment regime, which provides a guiding frame to advance in the simulation exercise (Raymond and Usherwood 2013). We build on these central points while also drawing on practical suggestions on how to create a role-play simulation (Usherwood 2014; Shaw and </w:t>
      </w:r>
      <w:proofErr w:type="spellStart"/>
      <w:r w:rsidRPr="000D2ECD">
        <w:rPr>
          <w:sz w:val="16"/>
        </w:rPr>
        <w:t>Switky</w:t>
      </w:r>
      <w:proofErr w:type="spellEnd"/>
      <w:r w:rsidRPr="000D2ECD">
        <w:rPr>
          <w:sz w:val="16"/>
        </w:rPr>
        <w:t xml:space="preserve"> 2018) to design a pedagogical activity in which students are to construct and lead the simulation.</w:t>
      </w:r>
    </w:p>
    <w:p w14:paraId="25056C36" w14:textId="77777777" w:rsidR="00DB3D6B" w:rsidRPr="000D2ECD" w:rsidRDefault="00DB3D6B" w:rsidP="00DB3D6B">
      <w:pPr>
        <w:rPr>
          <w:sz w:val="16"/>
        </w:rPr>
      </w:pPr>
      <w:r w:rsidRPr="000D2ECD">
        <w:rPr>
          <w:sz w:val="16"/>
        </w:rPr>
        <w:t>While most of the literature on simulations focuses on the pedagogical benefits resulting from students’ participation in the role-play, Gamson rightly stresses that “</w:t>
      </w:r>
      <w:r w:rsidRPr="00AD584A">
        <w:rPr>
          <w:rStyle w:val="Emphasis"/>
          <w:highlight w:val="cyan"/>
        </w:rPr>
        <w:t>playing a game</w:t>
      </w:r>
      <w:r w:rsidRPr="000D2ECD">
        <w:rPr>
          <w:sz w:val="16"/>
        </w:rPr>
        <w:t xml:space="preserve"> may be a </w:t>
      </w:r>
      <w:r w:rsidRPr="00AD584A">
        <w:rPr>
          <w:rStyle w:val="StyleUnderline"/>
          <w:highlight w:val="cyan"/>
        </w:rPr>
        <w:t xml:space="preserve">more </w:t>
      </w:r>
      <w:r w:rsidRPr="00AD584A">
        <w:rPr>
          <w:rStyle w:val="Emphasis"/>
          <w:highlight w:val="cyan"/>
        </w:rPr>
        <w:t>active</w:t>
      </w:r>
      <w:r w:rsidRPr="000D2ECD">
        <w:rPr>
          <w:sz w:val="16"/>
        </w:rPr>
        <w:t xml:space="preserve"> experience </w:t>
      </w:r>
      <w:r w:rsidRPr="00AD584A">
        <w:rPr>
          <w:rStyle w:val="StyleUnderline"/>
          <w:highlight w:val="cyan"/>
        </w:rPr>
        <w:t xml:space="preserve">than </w:t>
      </w:r>
      <w:r w:rsidRPr="00AD584A">
        <w:rPr>
          <w:rStyle w:val="Emphasis"/>
          <w:highlight w:val="cyan"/>
        </w:rPr>
        <w:t>listening</w:t>
      </w:r>
      <w:r w:rsidRPr="00AD584A">
        <w:rPr>
          <w:rStyle w:val="StyleUnderline"/>
          <w:highlight w:val="cyan"/>
        </w:rPr>
        <w:t xml:space="preserve"> to a lecture</w:t>
      </w:r>
      <w:r w:rsidRPr="003E5FC0">
        <w:rPr>
          <w:rStyle w:val="StyleUnderline"/>
        </w:rPr>
        <w:t>,</w:t>
      </w:r>
      <w:r w:rsidRPr="000D2ECD">
        <w:rPr>
          <w:sz w:val="16"/>
        </w:rPr>
        <w:t xml:space="preserve"> but developing a game is more active still” (1972, cited by Druckman and Ebner 2008, 468). Student-designed simulations could thus enhance students’ learning experience by reversing the pedagogical strategy: students do not take part in the </w:t>
      </w:r>
      <w:proofErr w:type="gramStart"/>
      <w:r w:rsidRPr="000D2ECD">
        <w:rPr>
          <w:sz w:val="16"/>
        </w:rPr>
        <w:t>simulations, but</w:t>
      </w:r>
      <w:proofErr w:type="gramEnd"/>
      <w:r w:rsidRPr="000D2ECD">
        <w:rPr>
          <w:sz w:val="16"/>
        </w:rPr>
        <w:t xml:space="preserve"> rather conceive them and guide their implementation for an external audience. Such an approach supplements </w:t>
      </w:r>
      <w:proofErr w:type="gramStart"/>
      <w:r w:rsidRPr="000D2ECD">
        <w:rPr>
          <w:sz w:val="16"/>
        </w:rPr>
        <w:t>the existing</w:t>
      </w:r>
      <w:proofErr w:type="gramEnd"/>
      <w:r w:rsidRPr="000D2ECD">
        <w:rPr>
          <w:sz w:val="16"/>
        </w:rPr>
        <w:t xml:space="preserve"> literature, which is rather sparse when it comes to student-designed simulation as a teaching tool.</w:t>
      </w:r>
    </w:p>
    <w:p w14:paraId="5C152789" w14:textId="77777777" w:rsidR="00DB3D6B" w:rsidRPr="000D2ECD" w:rsidRDefault="00DB3D6B" w:rsidP="00DB3D6B">
      <w:pPr>
        <w:rPr>
          <w:sz w:val="16"/>
        </w:rPr>
      </w:pPr>
      <w:r w:rsidRPr="000D2ECD">
        <w:rPr>
          <w:sz w:val="16"/>
        </w:rPr>
        <w:t>Reflecting on the advantages of role-play design activity over sole participation, Druckman and Ebner (2008) conducted an experiment to compare the benefits of designing a simulation with those of participating in a role-play or listening to a lecture to learn about negotiation concepts. With 86 assessment measures of learning and motivation, the experience showed the most beneficial results for students designing the simulation, in comparison with those playing it and the control group. Druckman (2019, 172) later explains such findings by the fact that establishing relations between concepts is key to design learning. The experience introduced in the present article echoes the pedagogical experiment led by Druckman and Ebner (2008) but relies on student-designed simulation as a core assignment running through the entire term. In the next sections, we trace the inception and outcomes of this experience, guiding readers willing to implement such a valuable pedagogical tool in their curriculum.</w:t>
      </w:r>
    </w:p>
    <w:p w14:paraId="329A9D65" w14:textId="77777777" w:rsidR="00DB3D6B" w:rsidRPr="000D2ECD" w:rsidRDefault="00DB3D6B" w:rsidP="00DB3D6B">
      <w:pPr>
        <w:rPr>
          <w:sz w:val="16"/>
        </w:rPr>
      </w:pPr>
      <w:r w:rsidRPr="000D2ECD">
        <w:rPr>
          <w:sz w:val="16"/>
        </w:rPr>
        <w:t>What? Teaching Global Governance Through Student-Designed Simulation</w:t>
      </w:r>
    </w:p>
    <w:p w14:paraId="7094F15F" w14:textId="77777777" w:rsidR="00DB3D6B" w:rsidRPr="000D2ECD" w:rsidRDefault="00DB3D6B" w:rsidP="00DB3D6B">
      <w:pPr>
        <w:rPr>
          <w:sz w:val="16"/>
        </w:rPr>
      </w:pPr>
      <w:r w:rsidRPr="000D2ECD">
        <w:rPr>
          <w:sz w:val="16"/>
        </w:rPr>
        <w:t>Pedagogical Objectives</w:t>
      </w:r>
    </w:p>
    <w:p w14:paraId="1CFCC6DF" w14:textId="77777777" w:rsidR="00DB3D6B" w:rsidRPr="000D2ECD" w:rsidRDefault="00DB3D6B" w:rsidP="00DB3D6B">
      <w:pPr>
        <w:rPr>
          <w:sz w:val="16"/>
        </w:rPr>
      </w:pPr>
      <w:r w:rsidRPr="000D2ECD">
        <w:rPr>
          <w:sz w:val="16"/>
        </w:rPr>
        <w:t xml:space="preserve">Approaching global governance through the lens of IOs, the course was designed </w:t>
      </w:r>
      <w:r w:rsidRPr="005263EB">
        <w:rPr>
          <w:rStyle w:val="StyleUnderline"/>
        </w:rPr>
        <w:t xml:space="preserve">to </w:t>
      </w:r>
      <w:r w:rsidRPr="00AD584A">
        <w:rPr>
          <w:rStyle w:val="Emphasis"/>
          <w:highlight w:val="cyan"/>
        </w:rPr>
        <w:t>shed light</w:t>
      </w:r>
      <w:r w:rsidRPr="00AD584A">
        <w:rPr>
          <w:rStyle w:val="StyleUnderline"/>
          <w:highlight w:val="cyan"/>
        </w:rPr>
        <w:t xml:space="preserve"> on</w:t>
      </w:r>
      <w:r w:rsidRPr="005263EB">
        <w:rPr>
          <w:rStyle w:val="StyleUnderline"/>
        </w:rPr>
        <w:t xml:space="preserve"> the complex </w:t>
      </w:r>
      <w:r w:rsidRPr="00AD584A">
        <w:rPr>
          <w:rStyle w:val="Emphasis"/>
          <w:highlight w:val="cyan"/>
        </w:rPr>
        <w:t>entanglements</w:t>
      </w:r>
      <w:r w:rsidRPr="00AD584A">
        <w:rPr>
          <w:rStyle w:val="StyleUnderline"/>
          <w:highlight w:val="cyan"/>
        </w:rPr>
        <w:t xml:space="preserve"> of actors</w:t>
      </w:r>
      <w:r w:rsidRPr="005263EB">
        <w:rPr>
          <w:rStyle w:val="StyleUnderline"/>
        </w:rPr>
        <w:t xml:space="preserve">, institutions, and practices </w:t>
      </w:r>
      <w:r w:rsidRPr="00AD584A">
        <w:rPr>
          <w:rStyle w:val="StyleUnderline"/>
          <w:highlight w:val="cyan"/>
        </w:rPr>
        <w:t>through which</w:t>
      </w:r>
      <w:r w:rsidRPr="005263EB">
        <w:rPr>
          <w:rStyle w:val="StyleUnderline"/>
        </w:rPr>
        <w:t xml:space="preserve"> global </w:t>
      </w:r>
      <w:r w:rsidRPr="00AD584A">
        <w:rPr>
          <w:rStyle w:val="Emphasis"/>
          <w:highlight w:val="cyan"/>
        </w:rPr>
        <w:t>problems</w:t>
      </w:r>
      <w:r w:rsidRPr="00AD584A">
        <w:rPr>
          <w:rStyle w:val="StyleUnderline"/>
          <w:highlight w:val="cyan"/>
        </w:rPr>
        <w:t xml:space="preserve"> are</w:t>
      </w:r>
      <w:r w:rsidRPr="000D2ECD">
        <w:rPr>
          <w:sz w:val="16"/>
        </w:rPr>
        <w:t xml:space="preserve"> (tentatively) </w:t>
      </w:r>
      <w:r w:rsidRPr="00AD584A">
        <w:rPr>
          <w:rStyle w:val="Emphasis"/>
          <w:highlight w:val="cyan"/>
        </w:rPr>
        <w:t>governed</w:t>
      </w:r>
      <w:r w:rsidRPr="000D2ECD">
        <w:rPr>
          <w:sz w:val="16"/>
        </w:rPr>
        <w:t xml:space="preserve"> at the multilateral level. In the study of global governance, scholarship has identified recurring practices, or “established ways of doing things” (Pouliot and </w:t>
      </w:r>
      <w:proofErr w:type="spellStart"/>
      <w:r w:rsidRPr="000D2ECD">
        <w:rPr>
          <w:sz w:val="16"/>
        </w:rPr>
        <w:t>Thérien</w:t>
      </w:r>
      <w:proofErr w:type="spellEnd"/>
      <w:r w:rsidRPr="000D2ECD">
        <w:rPr>
          <w:sz w:val="16"/>
        </w:rPr>
        <w:t xml:space="preserve"> 2018, 164), such as “hosting a global conference” (Pouliot and </w:t>
      </w:r>
      <w:proofErr w:type="spellStart"/>
      <w:r w:rsidRPr="000D2ECD">
        <w:rPr>
          <w:sz w:val="16"/>
        </w:rPr>
        <w:t>Thérien</w:t>
      </w:r>
      <w:proofErr w:type="spellEnd"/>
      <w:r w:rsidRPr="000D2ECD">
        <w:rPr>
          <w:sz w:val="16"/>
        </w:rPr>
        <w:t xml:space="preserve"> 2018), “making documents” (</w:t>
      </w:r>
      <w:proofErr w:type="spellStart"/>
      <w:r w:rsidRPr="000D2ECD">
        <w:rPr>
          <w:sz w:val="16"/>
        </w:rPr>
        <w:t>Bueger</w:t>
      </w:r>
      <w:proofErr w:type="spellEnd"/>
      <w:r w:rsidRPr="000D2ECD">
        <w:rPr>
          <w:sz w:val="16"/>
        </w:rPr>
        <w:t xml:space="preserve"> 2015), “gaining time” (Louis and Maertens 2021), “saving face” (Nair 2019), or “self-censorship and mirroring” (</w:t>
      </w:r>
      <w:proofErr w:type="spellStart"/>
      <w:r w:rsidRPr="000D2ECD">
        <w:rPr>
          <w:sz w:val="16"/>
        </w:rPr>
        <w:t>Sondarjee</w:t>
      </w:r>
      <w:proofErr w:type="spellEnd"/>
      <w:r w:rsidRPr="000D2ECD">
        <w:rPr>
          <w:sz w:val="16"/>
        </w:rPr>
        <w:t xml:space="preserve"> 2021). These practices are composed of different tasks executed daily by practitioners. In this context, student-designed simulation is a tool guiding students through the discovery of recurring practices and the everyday tasks through which they are performed. Indeed, a role-play scenario presents a sequential outline of the </w:t>
      </w:r>
      <w:proofErr w:type="gramStart"/>
      <w:r w:rsidRPr="000D2ECD">
        <w:rPr>
          <w:sz w:val="16"/>
        </w:rPr>
        <w:t>actions</w:t>
      </w:r>
      <w:proofErr w:type="gramEnd"/>
      <w:r w:rsidRPr="000D2ECD">
        <w:rPr>
          <w:sz w:val="16"/>
        </w:rPr>
        <w:t xml:space="preserve"> participants are required to take to reach the defined goal. To design a credible simulation, students then must learn about real-world tasks and the order through which they are usually completed. In a role-play, “</w:t>
      </w:r>
      <w:r w:rsidRPr="00E7119A">
        <w:rPr>
          <w:rStyle w:val="StyleUnderline"/>
        </w:rPr>
        <w:t xml:space="preserve">specific </w:t>
      </w:r>
      <w:r w:rsidRPr="007516BF">
        <w:rPr>
          <w:rStyle w:val="Emphasis"/>
        </w:rPr>
        <w:t>tasks</w:t>
      </w:r>
      <w:r w:rsidRPr="00E7119A">
        <w:rPr>
          <w:rStyle w:val="StyleUnderline"/>
        </w:rPr>
        <w:t xml:space="preserve"> [are to] be </w:t>
      </w:r>
      <w:r w:rsidRPr="007516BF">
        <w:rPr>
          <w:rStyle w:val="Emphasis"/>
        </w:rPr>
        <w:t>assigned</w:t>
      </w:r>
      <w:r w:rsidRPr="00E7119A">
        <w:rPr>
          <w:rStyle w:val="StyleUnderline"/>
        </w:rPr>
        <w:t xml:space="preserve"> to specific players</w:t>
      </w:r>
      <w:r w:rsidRPr="000D2ECD">
        <w:rPr>
          <w:sz w:val="16"/>
        </w:rPr>
        <w:t>” (Boyer and Smith 2015, 319); in other words, the creators must identify the specific practices of each character. Designing a simulation requires an in-depth understanding of the processes being played, the assigned roles, and the expected tasks. For that reason, it has great potential when the learning objective is to understand everyday practices. The simulation project also focused on one peculiar dimension of the complex world of IOs: the contrasting ways of working that distinguish actors whose main mandate is to deal with short-term problems from those involved in long-term activities. Through this angle, the course addressed issues around individual agency, hierarchy, organizational cultures, professional habits, temporal dynamics of international interventions, and interorganizational cooperation, among others. The pedagogical objectives defined for this course are listed in table 1. These objectives were introduced to the students in the syllabus and in class, along with a mandatory reading on the benefits and challenges of role-play simulations (Clapper 2010) and a presentation of the pedagogical rationale behind the simulation project based on a constructivist learning approach. While active learning pedagogy is much developed in our curriculum and therefore well-known by our students, such an introduction is critical to clarify the students’ required involvement and the expected learning outputs.</w:t>
      </w:r>
    </w:p>
    <w:p w14:paraId="28660825" w14:textId="77777777" w:rsidR="00DB3D6B" w:rsidRPr="000D2ECD" w:rsidRDefault="00DB3D6B" w:rsidP="00DB3D6B">
      <w:pPr>
        <w:rPr>
          <w:sz w:val="16"/>
        </w:rPr>
      </w:pPr>
      <w:r w:rsidRPr="000D2ECD">
        <w:rPr>
          <w:sz w:val="16"/>
        </w:rPr>
        <w:t xml:space="preserve">While the simulation was a medium for students to learn about the realities of global governance, it also had the ambition to have an impact on the participants. Inspired by a role-play designed to help politicians and scientists better understand each other and reflect on their own practices (Alejandro et al. 2023), the simulation is intended to bring together actors who often collaborate even if they do not share the same priorities, methods, and capacities. After consultation with IO staff on the </w:t>
      </w:r>
      <w:proofErr w:type="gramStart"/>
      <w:r w:rsidRPr="000D2ECD">
        <w:rPr>
          <w:sz w:val="16"/>
        </w:rPr>
        <w:t>current status</w:t>
      </w:r>
      <w:proofErr w:type="gramEnd"/>
      <w:r w:rsidRPr="000D2ECD">
        <w:rPr>
          <w:sz w:val="16"/>
        </w:rPr>
        <w:t xml:space="preserve"> of the humanitarian-development divide (Moore 1999), we decided to focus on these two fields. Indeed, despite numerous efforts and much progress to bring these fields closer to work in a coherent manner, often labeled under the umbrella term “humanitarian-development nexus” (Lie 2020), there are still important distinctions when it comes to everyday practices and organizational cultures that may affect collaboration and mutual understanding (Lie 2020; Kimber and Maertens 2021; </w:t>
      </w:r>
      <w:proofErr w:type="spellStart"/>
      <w:r w:rsidRPr="000D2ECD">
        <w:rPr>
          <w:sz w:val="16"/>
        </w:rPr>
        <w:t>Kranke</w:t>
      </w:r>
      <w:proofErr w:type="spellEnd"/>
      <w:r w:rsidRPr="000D2ECD">
        <w:rPr>
          <w:sz w:val="16"/>
        </w:rPr>
        <w:t xml:space="preserve"> 2022). The simulation therefore served as a framework for students to learn about interorganizational competition and cooperation by designing the role-play and directly interacting with practitioners. For the latter, it acted as a platform to engage in interorganizational dialogue but also to experience the academic reading of their professional activities.</w:t>
      </w:r>
    </w:p>
    <w:p w14:paraId="6D533095" w14:textId="77777777" w:rsidR="00DB3D6B" w:rsidRPr="000D2ECD" w:rsidRDefault="00DB3D6B" w:rsidP="00DB3D6B">
      <w:pPr>
        <w:rPr>
          <w:sz w:val="16"/>
        </w:rPr>
      </w:pPr>
      <w:r w:rsidRPr="000D2ECD">
        <w:rPr>
          <w:sz w:val="16"/>
        </w:rPr>
        <w:t>Scope Conditions and Practicalities</w:t>
      </w:r>
    </w:p>
    <w:p w14:paraId="2B7BA65D" w14:textId="77777777" w:rsidR="00DB3D6B" w:rsidRPr="000D2ECD" w:rsidRDefault="00DB3D6B" w:rsidP="00DB3D6B">
      <w:pPr>
        <w:rPr>
          <w:sz w:val="16"/>
        </w:rPr>
      </w:pPr>
      <w:r w:rsidRPr="000D2ECD">
        <w:rPr>
          <w:sz w:val="16"/>
        </w:rPr>
        <w:t>The simulation project was the core assignment for a course of nine European Credit Transfer and Accumulation System (ECTS) credits,3 translating into six periods (45 minutes each) of class per week and allowing for sufficient time to sequence the various stages of the simulation development while providing periods for coaching.4 Sessions dedicated to the preparation, implementation, and debriefing of the exercise counted for about a third of the program. The other two-thirds included lectures, reading discussions, students’ presentations, and group activities on the politics of IOs. The simulation was embedded in the course design to become increasingly central towards the end of the term with the actual event. Twenty students enrolled in the master's class, which facilitated a balanced distribution of work among them but also increased coordination challenges. Student-</w:t>
      </w:r>
      <w:proofErr w:type="gramStart"/>
      <w:r w:rsidRPr="000D2ECD">
        <w:rPr>
          <w:sz w:val="16"/>
        </w:rPr>
        <w:t>designed</w:t>
      </w:r>
      <w:proofErr w:type="gramEnd"/>
      <w:r w:rsidRPr="000D2ECD">
        <w:rPr>
          <w:sz w:val="16"/>
        </w:rPr>
        <w:t xml:space="preserve"> simulation projects are ideal for small classes ranging from fifteen to twenty-five students but can be adapted to smaller/bigger groups by adjusting the exercise and the number of expected participants (in our case twenty students prepared a role-play for eight practitioners). On the institutional level, we counted on the freedom granted by the university to implement an innovative pedagogical project, its financial support to employ two teaching assistants (equated to one 40 percent position for six months), and to cover the students’ travel to Geneva, where the simulation took place (the venue was free of charge). More generally, such a simulation project could be included in an undergraduate course if students are familiar with active learning pedagogy and/or have prerequisite knowledge on the course's subject. For graduate classes, student-designed simulations not only deepen their autonomy but also show the value of simulation as a pedagogical tool for future teaching activities.</w:t>
      </w:r>
    </w:p>
    <w:p w14:paraId="41A9F65B" w14:textId="77777777" w:rsidR="00DB3D6B" w:rsidRDefault="00DB3D6B" w:rsidP="00DB3D6B">
      <w:pPr>
        <w:rPr>
          <w:sz w:val="16"/>
        </w:rPr>
      </w:pPr>
      <w:r w:rsidRPr="000D2ECD">
        <w:rPr>
          <w:sz w:val="16"/>
        </w:rPr>
        <w:t xml:space="preserve">In the spirit of inclusive pedagogy, </w:t>
      </w:r>
      <w:r w:rsidRPr="00F82736">
        <w:rPr>
          <w:rStyle w:val="StyleUnderline"/>
        </w:rPr>
        <w:t>students were given</w:t>
      </w:r>
      <w:r w:rsidRPr="000D2ECD">
        <w:rPr>
          <w:sz w:val="16"/>
        </w:rPr>
        <w:t xml:space="preserve"> much </w:t>
      </w:r>
      <w:r w:rsidRPr="007516BF">
        <w:rPr>
          <w:rStyle w:val="Emphasis"/>
        </w:rPr>
        <w:t>creative freedom</w:t>
      </w:r>
      <w:r w:rsidRPr="00F82736">
        <w:rPr>
          <w:rStyle w:val="StyleUnderline"/>
        </w:rPr>
        <w:t xml:space="preserve"> </w:t>
      </w:r>
      <w:r w:rsidRPr="00AD584A">
        <w:rPr>
          <w:rStyle w:val="StyleUnderline"/>
          <w:highlight w:val="cyan"/>
        </w:rPr>
        <w:t xml:space="preserve">to stimulate their </w:t>
      </w:r>
      <w:r w:rsidRPr="00AD584A">
        <w:rPr>
          <w:rStyle w:val="Emphasis"/>
          <w:highlight w:val="cyan"/>
        </w:rPr>
        <w:t>engagement</w:t>
      </w:r>
      <w:r w:rsidRPr="00F82736">
        <w:rPr>
          <w:rStyle w:val="StyleUnderline"/>
        </w:rPr>
        <w:t>:</w:t>
      </w:r>
      <w:r w:rsidRPr="000D2ECD">
        <w:rPr>
          <w:sz w:val="16"/>
        </w:rPr>
        <w:t xml:space="preserve"> they chose the role they would play during the simulation as well as the professional field they unpacked (development/humanitarian intervention). In addition, the course was evaluated on a variety of assignments, both individual and </w:t>
      </w:r>
      <w:proofErr w:type="gramStart"/>
      <w:r w:rsidRPr="000D2ECD">
        <w:rPr>
          <w:sz w:val="16"/>
        </w:rPr>
        <w:t>group-based</w:t>
      </w:r>
      <w:proofErr w:type="gramEnd"/>
      <w:r w:rsidRPr="000D2ECD">
        <w:rPr>
          <w:sz w:val="16"/>
        </w:rPr>
        <w:t>. Collaborative work proved to be another central element: while peer learning was critical, the students also benefited from the invaluable insights of guest lecturers, IO specialists, and practitioners. We took advantage of the proximity between the University of Lausanne and International Geneva, home to many IOs, as well as from the main teacher's network within these institutions. Resources and access to the professional fields explored in the role-play are important conditions to ensure the feasibility of the project. Instructors should therefore select a scenario and characters coherent with their connections to practitioners. Overall, the simulation's audience needs to be chosen in relation to the course's topic and feasible access to the targeted individuals. Participants may include civil servants, policymakers (at any level of the executive or legislative branch), targeted-specific professions like journalists or experts, professional and non-professional activists, or even citizens. The nature and degree of complexity of the documents provided to the participants, as well as the duration of the simulation, need to be adjusted to the selected audience.</w:t>
      </w:r>
    </w:p>
    <w:p w14:paraId="305CE038" w14:textId="77777777" w:rsidR="00DB3D6B" w:rsidRPr="000D2ECD" w:rsidRDefault="00DB3D6B" w:rsidP="00DB3D6B">
      <w:pPr>
        <w:rPr>
          <w:sz w:val="16"/>
        </w:rPr>
      </w:pPr>
      <w:r>
        <w:rPr>
          <w:sz w:val="16"/>
        </w:rPr>
        <w:t>&lt;&lt;TEXT CONDENSED, NONE OMMITTED&gt;&gt;</w:t>
      </w:r>
    </w:p>
    <w:p w14:paraId="7612920B" w14:textId="77777777" w:rsidR="00DB3D6B" w:rsidRDefault="00DB3D6B" w:rsidP="00DB3D6B">
      <w:pPr>
        <w:rPr>
          <w:sz w:val="8"/>
          <w:szCs w:val="8"/>
        </w:rPr>
      </w:pPr>
      <w:r w:rsidRPr="00CF1E96">
        <w:rPr>
          <w:sz w:val="8"/>
          <w:szCs w:val="8"/>
        </w:rPr>
        <w:t>Student-designed simulation can be applied to numerous topics and policy fields. In our case, we invited students to create a simulation to uncover practices in the fields of humanitarian emergency interventions and sustainable development. While having two different fields was necessary for our role-play, one can imagine having two distinct groups from the same policy area (e.g., two departments from the same organization and two types of actors working in the same domain). To create a scenario where both development workers and humanitarian organizations would be involved, we had to select a location to situate the actions of the fictional characters. Simulations can be based on entirely fictional settings, fictional episodes but inspired by real events, or real situations. We chose the second option for two reasons: the fictional dimension offers the necessary creativity for students to “establish ownership of their own “histories”” (Asal, Raymond, and Usherwood 2015, 304), while the embeddedness in a real case had a pedagogical purpose since students would acquire knowledge about the country, past events, and international interventions. We chose the case of Haiti on which the main instructor had prior knowledge—she conducted fieldwork in the country and still had contact with practitioners working on sustainability-oriented projects. The case was introduced through a documentary directed by Haitian filmmaker Raoul Peck, Fatal Assistance (2013), and studied through a variety of mediums, including IO publications and Haitian newspapers, as well as testimonies from international staff who worked in Haiti and a former student whose MA thesis explored the Haitian permanent representation to the UN in Geneva (Dorsainville 2022).</w:t>
      </w:r>
      <w:r>
        <w:rPr>
          <w:sz w:val="8"/>
          <w:szCs w:val="8"/>
        </w:rPr>
        <w:t xml:space="preserve"> </w:t>
      </w:r>
      <w:r w:rsidRPr="00CF1E96">
        <w:rPr>
          <w:sz w:val="8"/>
          <w:szCs w:val="8"/>
        </w:rPr>
        <w:t>The first step is to ensure the pedagogical alignment between the chosen activity and the learning objectives; in other words, instructors should make sure a student-designed simulation is a valid option to reach the objectives of their course. Well-defined learning objectives guarantee not only that the simulation has pedagogical value but also that students will commit and stay committed to the project. And for that, like for any kind of simulation activity, “learning objectives must be clear to all participants” (Asal, Raymond, and Usherwood 2015, 310) and, thus, thoroughly introduced to the students.</w:t>
      </w:r>
      <w:r>
        <w:rPr>
          <w:sz w:val="8"/>
          <w:szCs w:val="8"/>
        </w:rPr>
        <w:t xml:space="preserve"> </w:t>
      </w:r>
      <w:r w:rsidRPr="00CF1E96">
        <w:rPr>
          <w:sz w:val="8"/>
          <w:szCs w:val="8"/>
        </w:rPr>
        <w:t xml:space="preserve">Preliminary research is then central to selecting the core elements of the scenario from which students can elaborate. A literature review on the case and exploration of primary sources produced by the actors involved in the scenario should be supplemented by </w:t>
      </w:r>
      <w:proofErr w:type="gramStart"/>
      <w:r w:rsidRPr="00CF1E96">
        <w:rPr>
          <w:sz w:val="8"/>
          <w:szCs w:val="8"/>
        </w:rPr>
        <w:t>exploratory</w:t>
      </w:r>
      <w:proofErr w:type="gramEnd"/>
      <w:r w:rsidRPr="00CF1E96">
        <w:rPr>
          <w:sz w:val="8"/>
          <w:szCs w:val="8"/>
        </w:rPr>
        <w:t xml:space="preserve"> interviews with professionals of the field(s). Indeed, these individuals can help define the general storyline and check the relevance of the topic and planned scenario (Is this situation really a daily challenge for them? Are these supposedly distinctions between different groups important enough to have concrete effects on their practices?), </w:t>
      </w:r>
      <w:proofErr w:type="gramStart"/>
      <w:r w:rsidRPr="00CF1E96">
        <w:rPr>
          <w:sz w:val="8"/>
          <w:szCs w:val="8"/>
        </w:rPr>
        <w:t>its</w:t>
      </w:r>
      <w:proofErr w:type="gramEnd"/>
      <w:r w:rsidRPr="00CF1E96">
        <w:rPr>
          <w:sz w:val="8"/>
          <w:szCs w:val="8"/>
        </w:rPr>
        <w:t xml:space="preserve"> credibility (Could this be happening in the real world?) and feasibility (Can we expect to convince practitioners to participate? How long should we expect them to be available?).</w:t>
      </w:r>
      <w:r>
        <w:rPr>
          <w:sz w:val="8"/>
          <w:szCs w:val="8"/>
        </w:rPr>
        <w:t xml:space="preserve"> </w:t>
      </w:r>
      <w:r w:rsidRPr="00CF1E96">
        <w:rPr>
          <w:sz w:val="8"/>
          <w:szCs w:val="8"/>
        </w:rPr>
        <w:t xml:space="preserve">Based on the </w:t>
      </w:r>
      <w:proofErr w:type="gramStart"/>
      <w:r w:rsidRPr="00CF1E96">
        <w:rPr>
          <w:sz w:val="8"/>
          <w:szCs w:val="8"/>
        </w:rPr>
        <w:t>generated information</w:t>
      </w:r>
      <w:proofErr w:type="gramEnd"/>
      <w:r w:rsidRPr="00CF1E96">
        <w:rPr>
          <w:sz w:val="8"/>
          <w:szCs w:val="8"/>
        </w:rPr>
        <w:t>, instructors should prepare a detailed roadmap with a progressive timeline to guide students step-by-step. The guidance note should include the following elements: an outline for the scenario, a detailed timeline, and descriptions of students’ assignments divided into different phases that represent intermediary goals in the design of the simulation (see online supplementary file p. 1–7). The outline for the scenario is the main storyline from which students can elaborate; in our case, a fictional disaster would affect Haiti, urging a humanitarian team to develop a funding application to answer immediate needs while a group of development organizations has to revise their project according to the new situation.6 Additionally, the roadmap can include a preliminary frame with a series of potential sequential events to help students get started. In our case, we provided them with a basic set of events and interactions: a first phase of documentation for both groups of participants, a time of collective work for each group, consultations with stakeholders, and shared presentations of the results of both groups at the end. Based on these storylines and preliminary frames, students were asked to complete assignments to progressively elaborate the simulation kits.</w:t>
      </w:r>
      <w:r>
        <w:rPr>
          <w:sz w:val="8"/>
          <w:szCs w:val="8"/>
        </w:rPr>
        <w:t xml:space="preserve"> </w:t>
      </w:r>
      <w:r w:rsidRPr="00CF1E96">
        <w:rPr>
          <w:sz w:val="8"/>
          <w:szCs w:val="8"/>
        </w:rPr>
        <w:t>Keeping the Ball Rolling: Checking Progress and Rehearsing</w:t>
      </w:r>
      <w:r>
        <w:rPr>
          <w:sz w:val="8"/>
          <w:szCs w:val="8"/>
        </w:rPr>
        <w:t xml:space="preserve"> </w:t>
      </w:r>
      <w:r w:rsidRPr="00CF1E96">
        <w:rPr>
          <w:sz w:val="8"/>
          <w:szCs w:val="8"/>
        </w:rPr>
        <w:t xml:space="preserve">Once the framework for the exercise is set up and students’ work is </w:t>
      </w:r>
      <w:proofErr w:type="gramStart"/>
      <w:r w:rsidRPr="00CF1E96">
        <w:rPr>
          <w:sz w:val="8"/>
          <w:szCs w:val="8"/>
        </w:rPr>
        <w:t>initiated,</w:t>
      </w:r>
      <w:proofErr w:type="gramEnd"/>
      <w:r w:rsidRPr="00CF1E96">
        <w:rPr>
          <w:sz w:val="8"/>
          <w:szCs w:val="8"/>
        </w:rPr>
        <w:t xml:space="preserve"> the pivotal task is to maintain the momentum. During regular check-in sessions, students receive feedback to progress through the three phases of the simulation design ((1) research; (2) outline; and (3) simulation kit). These meetings are also helpful to reassure the students that the project is on track, ensure coordination between groups, and enable the instructors to </w:t>
      </w:r>
      <w:proofErr w:type="gramStart"/>
      <w:r w:rsidRPr="00CF1E96">
        <w:rPr>
          <w:sz w:val="8"/>
          <w:szCs w:val="8"/>
        </w:rPr>
        <w:t>make adjustments</w:t>
      </w:r>
      <w:proofErr w:type="gramEnd"/>
      <w:r w:rsidRPr="00CF1E96">
        <w:rPr>
          <w:sz w:val="8"/>
          <w:szCs w:val="8"/>
        </w:rPr>
        <w:t xml:space="preserve"> if necessary (e.g., help finalize documents and adjust schedule). Ideally, a session to discuss the students’ draft characters and outline of the scenario can be organized in the presence of specialists from the professional field(s) who can evaluate the credibility of the role-play's broad contours.</w:t>
      </w:r>
      <w:r>
        <w:rPr>
          <w:sz w:val="8"/>
          <w:szCs w:val="8"/>
        </w:rPr>
        <w:t xml:space="preserve"> </w:t>
      </w:r>
      <w:r w:rsidRPr="00CF1E96">
        <w:rPr>
          <w:sz w:val="8"/>
          <w:szCs w:val="8"/>
        </w:rPr>
        <w:t xml:space="preserve">A rehearsal ensures that the scenario runs smoothly; if time allows, we suggest organizing it one or two weeks before the main event to leave time for revisions. During the rehearsal, students perform the scenario as they planned it, using the prepared material needed to support the running of the simulation (character cards, forms participants </w:t>
      </w:r>
      <w:proofErr w:type="gramStart"/>
      <w:r w:rsidRPr="00CF1E96">
        <w:rPr>
          <w:sz w:val="8"/>
          <w:szCs w:val="8"/>
        </w:rPr>
        <w:t>have to</w:t>
      </w:r>
      <w:proofErr w:type="gramEnd"/>
      <w:r w:rsidRPr="00CF1E96">
        <w:rPr>
          <w:sz w:val="8"/>
          <w:szCs w:val="8"/>
        </w:rPr>
        <w:t xml:space="preserve"> fill, etc.). This rehearsal can be conducted with volunteer students not enrolled in the class who will play the intended characters while the students will each take on the role they will play in the actual simulation. An observation protocol also needs to be implemented to provide useful feedback for adjustments and anticipate the observation phase as it will be implemented during the simulation. A short session of debriefing is organized after the rehearsal to agree on the necessary revisions and distribute the remaining work for the following days.</w:t>
      </w:r>
      <w:r>
        <w:rPr>
          <w:sz w:val="8"/>
          <w:szCs w:val="8"/>
        </w:rPr>
        <w:t xml:space="preserve"> </w:t>
      </w:r>
      <w:r w:rsidRPr="00CF1E96">
        <w:rPr>
          <w:sz w:val="8"/>
          <w:szCs w:val="8"/>
        </w:rPr>
        <w:t xml:space="preserve">The logistical management of the event is another essential task for the teaching team, especially the preparation of the simulation venue and the recruitment of participants. Recruitment should start early, especially if the professional fields targeted are subject to tight schedules. In this regard, professional and academic networks proved very helpful. Depending on the characteristics of the participants, students could also </w:t>
      </w:r>
      <w:proofErr w:type="gramStart"/>
      <w:r w:rsidRPr="00CF1E96">
        <w:rPr>
          <w:sz w:val="8"/>
          <w:szCs w:val="8"/>
        </w:rPr>
        <w:t>be in charge of</w:t>
      </w:r>
      <w:proofErr w:type="gramEnd"/>
      <w:r w:rsidRPr="00CF1E96">
        <w:rPr>
          <w:sz w:val="8"/>
          <w:szCs w:val="8"/>
        </w:rPr>
        <w:t xml:space="preserve"> recruiting them as part of their assignments.</w:t>
      </w:r>
      <w:r>
        <w:rPr>
          <w:sz w:val="8"/>
          <w:szCs w:val="8"/>
        </w:rPr>
        <w:t xml:space="preserve"> </w:t>
      </w:r>
      <w:r w:rsidRPr="00CF1E96">
        <w:rPr>
          <w:sz w:val="8"/>
          <w:szCs w:val="8"/>
        </w:rPr>
        <w:t xml:space="preserve">Finally, time must be set aside for the practical setup of the simulation kit, such as proofreading the documents prepared by the students, printing them, and sorting them out for D-Day. On that day, </w:t>
      </w:r>
      <w:proofErr w:type="gramStart"/>
      <w:r w:rsidRPr="00CF1E96">
        <w:rPr>
          <w:sz w:val="8"/>
          <w:szCs w:val="8"/>
        </w:rPr>
        <w:t>instructors</w:t>
      </w:r>
      <w:proofErr w:type="gramEnd"/>
      <w:r w:rsidRPr="00CF1E96">
        <w:rPr>
          <w:sz w:val="8"/>
          <w:szCs w:val="8"/>
        </w:rPr>
        <w:t xml:space="preserve"> welcome participants, introduce and conclude the event while assessing students’ performance by discreetly observing the simulation rooms.</w:t>
      </w:r>
      <w:r>
        <w:rPr>
          <w:sz w:val="8"/>
          <w:szCs w:val="8"/>
        </w:rPr>
        <w:t xml:space="preserve"> </w:t>
      </w:r>
      <w:r w:rsidRPr="00CF1E96">
        <w:rPr>
          <w:sz w:val="8"/>
          <w:szCs w:val="8"/>
        </w:rPr>
        <w:t>Going the Extra Mile: Debriefing and Making the Most Out of the Experience</w:t>
      </w:r>
      <w:r>
        <w:rPr>
          <w:sz w:val="8"/>
          <w:szCs w:val="8"/>
        </w:rPr>
        <w:t xml:space="preserve"> </w:t>
      </w:r>
      <w:r w:rsidRPr="00CF1E96">
        <w:rPr>
          <w:sz w:val="8"/>
          <w:szCs w:val="8"/>
        </w:rPr>
        <w:t>For the pedagogical experience, the post-simulation time is as significant as the simulation itself. We therefore advise reserving at least one session afterward and some work time to supervise follow-up activities that help publicize the event and “go the extra mile.”</w:t>
      </w:r>
      <w:r>
        <w:rPr>
          <w:sz w:val="8"/>
          <w:szCs w:val="8"/>
        </w:rPr>
        <w:t xml:space="preserve"> </w:t>
      </w:r>
      <w:r w:rsidRPr="00CF1E96">
        <w:rPr>
          <w:sz w:val="8"/>
          <w:szCs w:val="8"/>
        </w:rPr>
        <w:t>We suggest two phases of debriefing. In the first one, practitioners collectively reflect on their experience while sharing with the students their impressions on the simulation. In the second one, a post-simulation class session is dedicated to reviewing the whole exercise in the larger context of the course. The debriefing process is widely recognized as an indispensable feature in the simulation literature: if “some learning often occurs while a game is being played, (…) deeper lessons are drawn and drawn out in a debriefing session” (</w:t>
      </w:r>
      <w:proofErr w:type="spellStart"/>
      <w:r w:rsidRPr="00CF1E96">
        <w:rPr>
          <w:sz w:val="8"/>
          <w:szCs w:val="8"/>
        </w:rPr>
        <w:t>Crookall</w:t>
      </w:r>
      <w:proofErr w:type="spellEnd"/>
      <w:r w:rsidRPr="00CF1E96">
        <w:rPr>
          <w:sz w:val="8"/>
          <w:szCs w:val="8"/>
        </w:rPr>
        <w:t xml:space="preserve"> 2010, 908). Students can operate connections with theory, solidifying the learning experience. It can be done through whole-class discussions or group talks, during which students share their insights, </w:t>
      </w:r>
      <w:proofErr w:type="gramStart"/>
      <w:r w:rsidRPr="00CF1E96">
        <w:rPr>
          <w:sz w:val="8"/>
          <w:szCs w:val="8"/>
        </w:rPr>
        <w:t>or,</w:t>
      </w:r>
      <w:proofErr w:type="gramEnd"/>
      <w:r w:rsidRPr="00CF1E96">
        <w:rPr>
          <w:sz w:val="8"/>
          <w:szCs w:val="8"/>
        </w:rPr>
        <w:t xml:space="preserve"> as suggested by Petranek (2000), through written productions, which require more time and allow examination of behaviors, emotions, and events. Regarding student-designed simulations, both methods are valuable: the collaborative nature of the experience calls for a shared discussion, whereas the written production best serves students’ reflections on the aim of the exercise and their learning outcomes. Building on their notes, we invited students to collectively elaborate on (1) their impressions of the simulation, (2) the term-long experience of designing the role-play, and (3) their perceived learning outcomes. Finally, the debriefing allows students to make suggestions for improvements, upon which the teaching team can draw adjustments to repeat the experience in subsequent years or to perform the simulation again with other participants since the material is ready-to-use.</w:t>
      </w:r>
      <w:r>
        <w:rPr>
          <w:sz w:val="8"/>
          <w:szCs w:val="8"/>
        </w:rPr>
        <w:t xml:space="preserve"> </w:t>
      </w:r>
      <w:r w:rsidRPr="00CF1E96">
        <w:rPr>
          <w:sz w:val="8"/>
          <w:szCs w:val="8"/>
        </w:rPr>
        <w:t>Considering the highly diverse activities in which students engage while designing the simulation, assessment methods can be rather diversified. The final grade can therefore be based on individual and collective assignments, with some of them being evaluated during the term to ensure regularity in the learning process and progress in the simulation conceptualization.</w:t>
      </w:r>
      <w:r>
        <w:rPr>
          <w:sz w:val="8"/>
          <w:szCs w:val="8"/>
        </w:rPr>
        <w:t xml:space="preserve"> </w:t>
      </w:r>
      <w:r w:rsidRPr="00CF1E96">
        <w:rPr>
          <w:sz w:val="8"/>
          <w:szCs w:val="8"/>
        </w:rPr>
        <w:t xml:space="preserve">Aside from their personal written debrief, students in the “journalist team” produce content such as articles, videos, or podcasts. These not only help assess student work but also constitute material to communicate about the experience, which can be </w:t>
      </w:r>
      <w:proofErr w:type="gramStart"/>
      <w:r w:rsidRPr="00CF1E96">
        <w:rPr>
          <w:sz w:val="8"/>
          <w:szCs w:val="8"/>
        </w:rPr>
        <w:t>broadcasted</w:t>
      </w:r>
      <w:proofErr w:type="gramEnd"/>
      <w:r w:rsidRPr="00CF1E96">
        <w:rPr>
          <w:sz w:val="8"/>
          <w:szCs w:val="8"/>
        </w:rPr>
        <w:t xml:space="preserve"> through different channels. In our case, we published a video, short articles, a podcast, and a Twitter thread, which were eventually compiled on a page dedicated to the project on the university website.7 Knowing that their outputs can be publicized constitutes a good incentive for the students to stay involved during the entire term.</w:t>
      </w:r>
      <w:r>
        <w:rPr>
          <w:sz w:val="8"/>
          <w:szCs w:val="8"/>
        </w:rPr>
        <w:t xml:space="preserve"> </w:t>
      </w:r>
      <w:r w:rsidRPr="00CF1E96">
        <w:rPr>
          <w:sz w:val="8"/>
          <w:szCs w:val="8"/>
        </w:rPr>
        <w:t>Once available online, outputs should be shared with the participants, as they value the time practitioners dedicate to their participation. To thank them for their involvement and inform them of the results, we also suggest sending a thank-you e-mail in which their feedback about the experience can be solicited and then shared with the students, helping improve future editions.</w:t>
      </w:r>
      <w:r>
        <w:rPr>
          <w:sz w:val="8"/>
          <w:szCs w:val="8"/>
        </w:rPr>
        <w:t xml:space="preserve"> </w:t>
      </w:r>
      <w:r w:rsidRPr="00CF1E96">
        <w:rPr>
          <w:sz w:val="8"/>
          <w:szCs w:val="8"/>
        </w:rPr>
        <w:t>Why? The Added Value of Student-Designed Simulation in Teaching Global Governance</w:t>
      </w:r>
      <w:r>
        <w:rPr>
          <w:sz w:val="8"/>
          <w:szCs w:val="8"/>
        </w:rPr>
        <w:t xml:space="preserve"> </w:t>
      </w:r>
      <w:r w:rsidRPr="00CF1E96">
        <w:rPr>
          <w:sz w:val="8"/>
          <w:szCs w:val="8"/>
        </w:rPr>
        <w:t>To assess the added value of the exercise, we collected qualitative data from three sources. First, students and participants were asked to reflect on their experience by providing written feedback by email for participants and by writing a one-page essay for students. Secondly, one week after the event, we organized an in-class debriefing session during which students were able to connect their individual and collective experiences and intersubjectively assess their learning outcomes.8 Thirdly, the teaching team also reflected on their shared experience to self-assess our learning benefits. Based on these data, we identify three main benefits to student-designed simulation: It helps students acquire a nuanced understanding of a professional ecosystem—here the one of IOs; creating an entire role-play simulation for an external audience trains numerous transversal skills; it constitutes a unique (pedagogical) experience for all the parties involved. All these reasons justify the time and energy dedicated to such a project in the international studies classroom. Future replications of the experience will strengthen these preliminary findings.</w:t>
      </w:r>
      <w:r>
        <w:rPr>
          <w:sz w:val="8"/>
          <w:szCs w:val="8"/>
        </w:rPr>
        <w:t xml:space="preserve"> </w:t>
      </w:r>
      <w:r w:rsidRPr="00CF1E96">
        <w:rPr>
          <w:sz w:val="8"/>
          <w:szCs w:val="8"/>
        </w:rPr>
        <w:t>Acquiring a Nuanced Understanding of a Professional Ecosystem</w:t>
      </w:r>
      <w:r>
        <w:rPr>
          <w:sz w:val="8"/>
          <w:szCs w:val="8"/>
        </w:rPr>
        <w:t xml:space="preserve"> </w:t>
      </w:r>
      <w:r w:rsidRPr="00CF1E96">
        <w:rPr>
          <w:sz w:val="8"/>
          <w:szCs w:val="8"/>
        </w:rPr>
        <w:t xml:space="preserve">To create a credible scenario, students had to capture the details that are specific to the everyday work within IOs. They identified routinized ways of doing things as well as typical positions participants would play designing characters </w:t>
      </w:r>
      <w:proofErr w:type="gramStart"/>
      <w:r w:rsidRPr="00CF1E96">
        <w:rPr>
          <w:sz w:val="8"/>
          <w:szCs w:val="8"/>
        </w:rPr>
        <w:t>distinctive enough</w:t>
      </w:r>
      <w:proofErr w:type="gramEnd"/>
      <w:r w:rsidRPr="00CF1E96">
        <w:rPr>
          <w:sz w:val="8"/>
          <w:szCs w:val="8"/>
        </w:rPr>
        <w:t xml:space="preserve"> but not stereotypical. Students performed a balancing act between disparate sources of information, including semi-structured interviews, IOs’ own publications, their staff's social media profiles, and the literature that critically assesses their practices. According to Harvey (2022, 276), “a well-designed game can create the opportunity for students to critically deconstruct the information they learn in class” with the objective for students to “actively process information in a nuanced way, challenge it, and selectively incorporate it into what they know.” By setting up a “well-designed game” for practitioners by themselves, students precisely developed a nuanced take on their professional ecosystem and learned about IOs' daily work, which has been rather overlooked in the mainstream literature in international relations. They further acquired thematic knowledge not only on the Haitian case but also on specific professional practices (e.g., fundraising during a humanitarian crisis) and sectoral activities (e.g., agroforestry). As one student put it, “this experience made almost all participants realize how complicated it is to discuss and set achievable goals in both the short and long term” (Students’ feedback, observation role).9 The focus on the tensions between development and humanitarian actions also heightened the learning experience by unpacking global governance, which is composed of different professional fields with their own habits and sometimes conflicting objectives. Students had to uncover hierarchical dynamics specific to IOs (Nair 2019; Kimber and Maertens 2021; Louis and Maertens 2021), which they incorporated in the design of the role-play characters (see online supplementary file, p. 17–18). The experience also showed where the apparent lines of fracture merge, contributing to another layer of nuance, as stressed by this student “I realized how short-term and long-term perspectives, which we tend to separate, are actually more than linked, especially during natural disasters” (Students’ feedback, journalist role).</w:t>
      </w:r>
    </w:p>
    <w:p w14:paraId="417997B2" w14:textId="77777777" w:rsidR="00DB3D6B" w:rsidRPr="00692277" w:rsidRDefault="00DB3D6B" w:rsidP="00DB3D6B">
      <w:pPr>
        <w:rPr>
          <w:sz w:val="16"/>
          <w:szCs w:val="16"/>
        </w:rPr>
      </w:pPr>
      <w:r w:rsidRPr="00692277">
        <w:rPr>
          <w:sz w:val="16"/>
          <w:szCs w:val="16"/>
        </w:rPr>
        <w:t>&lt;&lt;PARAGRAPH BREAKS RESUME&gt;&gt;</w:t>
      </w:r>
    </w:p>
    <w:p w14:paraId="70BD707C" w14:textId="77777777" w:rsidR="00DB3D6B" w:rsidRPr="000D2ECD" w:rsidRDefault="00DB3D6B" w:rsidP="00DB3D6B">
      <w:pPr>
        <w:rPr>
          <w:sz w:val="16"/>
        </w:rPr>
      </w:pPr>
      <w:r w:rsidRPr="000D2ECD">
        <w:rPr>
          <w:sz w:val="16"/>
        </w:rPr>
        <w:t>In designing the simulation for IO practitioners, students had the “</w:t>
      </w:r>
      <w:r w:rsidRPr="008961C3">
        <w:rPr>
          <w:rStyle w:val="StyleUnderline"/>
        </w:rPr>
        <w:t xml:space="preserve">great </w:t>
      </w:r>
      <w:r w:rsidRPr="00AD584A">
        <w:rPr>
          <w:rStyle w:val="Emphasis"/>
          <w:highlight w:val="cyan"/>
        </w:rPr>
        <w:t>opportunity</w:t>
      </w:r>
      <w:r w:rsidRPr="00AD584A">
        <w:rPr>
          <w:rStyle w:val="StyleUnderline"/>
          <w:highlight w:val="cyan"/>
        </w:rPr>
        <w:t xml:space="preserve"> to</w:t>
      </w:r>
      <w:r w:rsidRPr="000D2ECD">
        <w:rPr>
          <w:sz w:val="16"/>
        </w:rPr>
        <w:t xml:space="preserve"> learn more about international organizations, to </w:t>
      </w:r>
      <w:r w:rsidRPr="00AD584A">
        <w:rPr>
          <w:rStyle w:val="StyleUnderline"/>
          <w:highlight w:val="cyan"/>
        </w:rPr>
        <w:t xml:space="preserve">move from </w:t>
      </w:r>
      <w:r w:rsidRPr="00AD584A">
        <w:rPr>
          <w:rStyle w:val="Emphasis"/>
          <w:highlight w:val="cyan"/>
        </w:rPr>
        <w:t>theory</w:t>
      </w:r>
      <w:r w:rsidRPr="00AD584A">
        <w:rPr>
          <w:rStyle w:val="StyleUnderline"/>
          <w:highlight w:val="cyan"/>
        </w:rPr>
        <w:t xml:space="preserve"> to </w:t>
      </w:r>
      <w:r w:rsidRPr="00AD584A">
        <w:rPr>
          <w:rStyle w:val="Emphasis"/>
          <w:highlight w:val="cyan"/>
        </w:rPr>
        <w:t>practice</w:t>
      </w:r>
      <w:r w:rsidRPr="000D2ECD">
        <w:rPr>
          <w:sz w:val="16"/>
        </w:rPr>
        <w:t>” (Students’ feedback, fictional intervention) in what a student called “</w:t>
      </w:r>
      <w:r w:rsidRPr="00AD584A">
        <w:rPr>
          <w:rStyle w:val="StyleUnderline"/>
          <w:highlight w:val="cyan"/>
        </w:rPr>
        <w:t>a</w:t>
      </w:r>
      <w:r w:rsidRPr="00CA7152">
        <w:rPr>
          <w:rStyle w:val="StyleUnderline"/>
        </w:rPr>
        <w:t xml:space="preserve"> more </w:t>
      </w:r>
      <w:r w:rsidRPr="00AD584A">
        <w:rPr>
          <w:rStyle w:val="Emphasis"/>
          <w:highlight w:val="cyan"/>
        </w:rPr>
        <w:t>pragmatic</w:t>
      </w:r>
      <w:r w:rsidRPr="00CA7152">
        <w:rPr>
          <w:rStyle w:val="StyleUnderline"/>
        </w:rPr>
        <w:t xml:space="preserve"> and “down to earth” </w:t>
      </w:r>
      <w:r w:rsidRPr="00AD584A">
        <w:rPr>
          <w:rStyle w:val="Emphasis"/>
          <w:highlight w:val="cyan"/>
        </w:rPr>
        <w:t>understanding</w:t>
      </w:r>
      <w:r w:rsidRPr="00AD584A">
        <w:rPr>
          <w:rStyle w:val="StyleUnderline"/>
          <w:highlight w:val="cyan"/>
        </w:rPr>
        <w:t xml:space="preserve"> of the world</w:t>
      </w:r>
      <w:r w:rsidRPr="000D2ECD">
        <w:rPr>
          <w:sz w:val="16"/>
        </w:rPr>
        <w:t xml:space="preserve"> of international organizations” (Students’ feedback, fictional intervention). Concretely, they got to interact with professionals from IOs during the preparation process (interviews, guest lectures, feedback sessions) and during the simulation, organized in the heart of International Geneva. Not only did the experience facilitate networking for students’ future professional endeavors and aid them in building confidence, but it also helped them “get a real foot in the door of the environment [they] have been talking about all semester and meet people with careers [they] aspire to pursue” (Students’ feedback, observation role). While the readings and lectures of the course were rather critical of IO action, including their apolitical claims and their ability to impose a technocratic neoliberal rationality (</w:t>
      </w:r>
      <w:proofErr w:type="spellStart"/>
      <w:r w:rsidRPr="000D2ECD">
        <w:rPr>
          <w:sz w:val="16"/>
        </w:rPr>
        <w:t>Sondarjee</w:t>
      </w:r>
      <w:proofErr w:type="spellEnd"/>
      <w:r w:rsidRPr="000D2ECD">
        <w:rPr>
          <w:sz w:val="16"/>
        </w:rPr>
        <w:t xml:space="preserve"> 2021), designing the simulation allowed students to construct a nuanced understanding of global governance in practice, realizing that humanitarian and development workers do not “wake up every morning with a clear objective to depoliticize IO action or global problems” (Louis and Maertens 2021, 16). Creating </w:t>
      </w:r>
      <w:proofErr w:type="gramStart"/>
      <w:r w:rsidRPr="000D2ECD">
        <w:rPr>
          <w:sz w:val="16"/>
        </w:rPr>
        <w:t>a role</w:t>
      </w:r>
      <w:proofErr w:type="gramEnd"/>
      <w:r w:rsidRPr="000D2ECD">
        <w:rPr>
          <w:sz w:val="16"/>
        </w:rPr>
        <w:t>-play for an external audience is an effective tool to better capture the nuances of the (professional) ecosystem in which the targeted audience daily interacts.</w:t>
      </w:r>
    </w:p>
    <w:p w14:paraId="2E9149AC" w14:textId="77777777" w:rsidR="00DB3D6B" w:rsidRPr="00A2671D" w:rsidRDefault="00DB3D6B" w:rsidP="00DB3D6B">
      <w:pPr>
        <w:rPr>
          <w:rStyle w:val="Emphasis"/>
        </w:rPr>
      </w:pPr>
      <w:r w:rsidRPr="000D2ECD">
        <w:rPr>
          <w:sz w:val="16"/>
        </w:rPr>
        <w:t>Gaining Transversal Skills</w:t>
      </w:r>
    </w:p>
    <w:p w14:paraId="16C41272" w14:textId="77777777" w:rsidR="00DB3D6B" w:rsidRPr="006F1934" w:rsidRDefault="00DB3D6B" w:rsidP="00DB3D6B">
      <w:pPr>
        <w:rPr>
          <w:sz w:val="16"/>
        </w:rPr>
      </w:pPr>
      <w:r w:rsidRPr="000D2ECD">
        <w:rPr>
          <w:sz w:val="16"/>
        </w:rPr>
        <w:t xml:space="preserve">Like other project-based learning activities, </w:t>
      </w:r>
      <w:r w:rsidRPr="00425C33">
        <w:rPr>
          <w:rStyle w:val="StyleUnderline"/>
        </w:rPr>
        <w:t xml:space="preserve">designing a </w:t>
      </w:r>
      <w:r w:rsidRPr="00AD584A">
        <w:rPr>
          <w:rStyle w:val="Emphasis"/>
        </w:rPr>
        <w:t>simulation</w:t>
      </w:r>
      <w:r w:rsidRPr="000D2ECD">
        <w:rPr>
          <w:sz w:val="16"/>
        </w:rPr>
        <w:t xml:space="preserve"> intends to </w:t>
      </w:r>
      <w:r w:rsidRPr="00AD584A">
        <w:rPr>
          <w:rStyle w:val="StyleUnderline"/>
          <w:highlight w:val="cyan"/>
        </w:rPr>
        <w:t>promote</w:t>
      </w:r>
      <w:r w:rsidRPr="000D2ECD">
        <w:rPr>
          <w:sz w:val="16"/>
        </w:rPr>
        <w:t xml:space="preserve"> “students’ </w:t>
      </w:r>
      <w:r w:rsidRPr="00AD584A">
        <w:rPr>
          <w:rStyle w:val="Emphasis"/>
          <w:highlight w:val="cyan"/>
        </w:rPr>
        <w:t>autonomy</w:t>
      </w:r>
      <w:r w:rsidRPr="000D2ECD">
        <w:rPr>
          <w:sz w:val="16"/>
        </w:rPr>
        <w:t xml:space="preserve">, constructive investigations, </w:t>
      </w:r>
      <w:r w:rsidRPr="00507841">
        <w:rPr>
          <w:rStyle w:val="StyleUnderline"/>
        </w:rPr>
        <w:t xml:space="preserve">goal setting, </w:t>
      </w:r>
      <w:r w:rsidRPr="00AD584A">
        <w:rPr>
          <w:rStyle w:val="Emphasis"/>
          <w:highlight w:val="cyan"/>
        </w:rPr>
        <w:t>collaboration</w:t>
      </w:r>
      <w:r w:rsidRPr="00507841">
        <w:rPr>
          <w:rStyle w:val="StyleUnderline"/>
        </w:rPr>
        <w:t xml:space="preserve">, communication and </w:t>
      </w:r>
      <w:r w:rsidRPr="00AD584A">
        <w:rPr>
          <w:rStyle w:val="Emphasis"/>
          <w:highlight w:val="cyan"/>
        </w:rPr>
        <w:t>reflection</w:t>
      </w:r>
      <w:r w:rsidRPr="00507841">
        <w:rPr>
          <w:rStyle w:val="StyleUnderline"/>
        </w:rPr>
        <w:t xml:space="preserve"> within real-world </w:t>
      </w:r>
      <w:r w:rsidRPr="00A543C4">
        <w:rPr>
          <w:rStyle w:val="Emphasis"/>
        </w:rPr>
        <w:t>practices</w:t>
      </w:r>
      <w:r w:rsidRPr="000D2ECD">
        <w:rPr>
          <w:sz w:val="16"/>
        </w:rPr>
        <w:t>” (</w:t>
      </w:r>
      <w:proofErr w:type="spellStart"/>
      <w:r w:rsidRPr="000D2ECD">
        <w:rPr>
          <w:sz w:val="16"/>
        </w:rPr>
        <w:t>Kokotsaki</w:t>
      </w:r>
      <w:proofErr w:type="spellEnd"/>
      <w:r w:rsidRPr="000D2ECD">
        <w:rPr>
          <w:sz w:val="16"/>
        </w:rPr>
        <w:t xml:space="preserve">, Menzies, and Wiggins 2016, 1). Our experience suggests that by creating </w:t>
      </w:r>
      <w:proofErr w:type="gramStart"/>
      <w:r w:rsidRPr="000D2ECD">
        <w:rPr>
          <w:sz w:val="16"/>
        </w:rPr>
        <w:t>a role</w:t>
      </w:r>
      <w:proofErr w:type="gramEnd"/>
      <w:r w:rsidRPr="000D2ECD">
        <w:rPr>
          <w:sz w:val="16"/>
        </w:rPr>
        <w:t xml:space="preserve">-play, </w:t>
      </w:r>
      <w:r w:rsidRPr="00B66055">
        <w:rPr>
          <w:rStyle w:val="StyleUnderline"/>
        </w:rPr>
        <w:t xml:space="preserve">students gain </w:t>
      </w:r>
      <w:r w:rsidRPr="00A543C4">
        <w:rPr>
          <w:rStyle w:val="Emphasis"/>
        </w:rPr>
        <w:t>transversal skills</w:t>
      </w:r>
      <w:r w:rsidRPr="00B66055">
        <w:rPr>
          <w:rStyle w:val="StyleUnderline"/>
        </w:rPr>
        <w:t xml:space="preserve"> when it comes to </w:t>
      </w:r>
      <w:r w:rsidRPr="00AD584A">
        <w:rPr>
          <w:rStyle w:val="Emphasis"/>
          <w:highlight w:val="cyan"/>
        </w:rPr>
        <w:t>research</w:t>
      </w:r>
      <w:r w:rsidRPr="00B66055">
        <w:rPr>
          <w:rStyle w:val="StyleUnderline"/>
        </w:rPr>
        <w:t xml:space="preserve"> and synthesis, </w:t>
      </w:r>
      <w:r w:rsidRPr="00AD584A">
        <w:rPr>
          <w:rStyle w:val="Emphasis"/>
          <w:highlight w:val="cyan"/>
        </w:rPr>
        <w:t>creativity</w:t>
      </w:r>
      <w:r w:rsidRPr="00AD584A">
        <w:rPr>
          <w:rStyle w:val="StyleUnderline"/>
          <w:highlight w:val="cyan"/>
        </w:rPr>
        <w:t xml:space="preserve"> and </w:t>
      </w:r>
      <w:r w:rsidRPr="00AD584A">
        <w:rPr>
          <w:rStyle w:val="Emphasis"/>
          <w:highlight w:val="cyan"/>
        </w:rPr>
        <w:t>confidence</w:t>
      </w:r>
      <w:r w:rsidRPr="00B66055">
        <w:rPr>
          <w:rStyle w:val="StyleUnderline"/>
        </w:rPr>
        <w:t xml:space="preserve"> building</w:t>
      </w:r>
      <w:r w:rsidRPr="000D2ECD">
        <w:rPr>
          <w:sz w:val="16"/>
        </w:rPr>
        <w:t xml:space="preserve">, project management and </w:t>
      </w:r>
      <w:r w:rsidRPr="00B66055">
        <w:rPr>
          <w:rStyle w:val="StyleUnderline"/>
        </w:rPr>
        <w:t xml:space="preserve">autonomy, </w:t>
      </w:r>
      <w:r w:rsidRPr="00933914">
        <w:rPr>
          <w:rStyle w:val="Emphasis"/>
        </w:rPr>
        <w:t>teamwork</w:t>
      </w:r>
      <w:r w:rsidRPr="000D2ECD">
        <w:rPr>
          <w:sz w:val="16"/>
        </w:rPr>
        <w:t>, and communication competencies.</w:t>
      </w:r>
    </w:p>
    <w:p w14:paraId="7B045369" w14:textId="77777777" w:rsidR="00DB3D6B" w:rsidRPr="000D2388" w:rsidRDefault="00DB3D6B" w:rsidP="00DB3D6B">
      <w:pPr>
        <w:pStyle w:val="Analytic"/>
      </w:pPr>
    </w:p>
    <w:p w14:paraId="7000E598" w14:textId="77777777" w:rsidR="00DB3D6B" w:rsidRPr="005C198F" w:rsidRDefault="00DB3D6B" w:rsidP="00DB3D6B">
      <w:pPr>
        <w:pStyle w:val="Heading4"/>
      </w:pPr>
      <w:r>
        <w:t xml:space="preserve">Debating existential risks is </w:t>
      </w:r>
      <w:r w:rsidRPr="005C198F">
        <w:rPr>
          <w:u w:val="single"/>
        </w:rPr>
        <w:t>good</w:t>
      </w:r>
      <w:r>
        <w:t xml:space="preserve">. </w:t>
      </w:r>
    </w:p>
    <w:p w14:paraId="6D74DB32" w14:textId="77777777" w:rsidR="00DB3D6B" w:rsidRPr="005C198F" w:rsidRDefault="00DB3D6B" w:rsidP="00DB3D6B">
      <w:r w:rsidRPr="005C198F">
        <w:t>Emilia </w:t>
      </w:r>
      <w:r w:rsidRPr="005C198F">
        <w:rPr>
          <w:rStyle w:val="Style13ptBold"/>
        </w:rPr>
        <w:t>Javorsky 18</w:t>
      </w:r>
      <w:r w:rsidRPr="005C198F">
        <w:t> Emilia Javorsky is a Boston-based physician-scientist focused on the invention, development and commercialization of new medical therapies. She also leads an Artificial Intelligence in Medicine initiative with The Future Society at the Harvard Kennedy School of Government. Why </w:t>
      </w:r>
      <w:r w:rsidRPr="00C44DD9">
        <w:rPr>
          <w:rStyle w:val="Emphasis"/>
          <w:highlight w:val="cyan"/>
        </w:rPr>
        <w:t>Human Extinction</w:t>
      </w:r>
      <w:r w:rsidRPr="005C198F">
        <w:t> </w:t>
      </w:r>
      <w:r w:rsidRPr="00C44DD9">
        <w:rPr>
          <w:rStyle w:val="StyleUnderline"/>
          <w:highlight w:val="cyan"/>
        </w:rPr>
        <w:t>Needs</w:t>
      </w:r>
      <w:r w:rsidRPr="005C198F">
        <w:t xml:space="preserve"> a </w:t>
      </w:r>
      <w:r w:rsidRPr="00C44DD9">
        <w:rPr>
          <w:rStyle w:val="Emphasis"/>
          <w:highlight w:val="cyan"/>
        </w:rPr>
        <w:t>Marketing Department</w:t>
      </w:r>
      <w:r w:rsidRPr="005C198F">
        <w:t>. January 15, 2018. https://www.xconomy.com/boston/2018/01/15/why-human-extinction-needs-a-marketing-department/</w:t>
      </w:r>
    </w:p>
    <w:p w14:paraId="370A0B6B" w14:textId="77777777" w:rsidR="00DB3D6B" w:rsidRPr="005C198F" w:rsidRDefault="00DB3D6B" w:rsidP="00DB3D6B">
      <w:pPr>
        <w:rPr>
          <w:sz w:val="16"/>
        </w:rPr>
      </w:pPr>
      <w:r w:rsidRPr="005C198F">
        <w:rPr>
          <w:u w:val="single"/>
        </w:rPr>
        <w:t xml:space="preserve">Experts at </w:t>
      </w:r>
      <w:r w:rsidRPr="00754FA8">
        <w:rPr>
          <w:highlight w:val="cyan"/>
          <w:u w:val="single"/>
        </w:rPr>
        <w:t>Oxford</w:t>
      </w:r>
      <w:r w:rsidRPr="005C198F">
        <w:rPr>
          <w:sz w:val="16"/>
        </w:rPr>
        <w:t> University </w:t>
      </w:r>
      <w:r w:rsidRPr="005C198F">
        <w:rPr>
          <w:u w:val="single"/>
        </w:rPr>
        <w:t>and elsewhere have</w:t>
      </w:r>
      <w:r w:rsidRPr="005C198F">
        <w:rPr>
          <w:sz w:val="16"/>
        </w:rPr>
        <w:t> </w:t>
      </w:r>
      <w:r w:rsidRPr="00754FA8">
        <w:rPr>
          <w:highlight w:val="cyan"/>
          <w:u w:val="single"/>
        </w:rPr>
        <w:t>estimated</w:t>
      </w:r>
      <w:r w:rsidRPr="005C198F">
        <w:rPr>
          <w:sz w:val="16"/>
        </w:rPr>
        <w:t> </w:t>
      </w:r>
      <w:r w:rsidRPr="005C198F">
        <w:rPr>
          <w:u w:val="single"/>
        </w:rPr>
        <w:t>that</w:t>
      </w:r>
      <w:r w:rsidRPr="005C198F">
        <w:rPr>
          <w:sz w:val="16"/>
        </w:rPr>
        <w:t> </w:t>
      </w:r>
      <w:r w:rsidRPr="005C198F">
        <w:rPr>
          <w:u w:val="single"/>
        </w:rPr>
        <w:t xml:space="preserve">the </w:t>
      </w:r>
      <w:r w:rsidRPr="00754FA8">
        <w:rPr>
          <w:highlight w:val="cyan"/>
          <w:u w:val="single"/>
        </w:rPr>
        <w:t>risk</w:t>
      </w:r>
      <w:r w:rsidRPr="005C198F">
        <w:rPr>
          <w:u w:val="single"/>
        </w:rPr>
        <w:t xml:space="preserve"> of</w:t>
      </w:r>
      <w:r w:rsidRPr="005C198F">
        <w:rPr>
          <w:sz w:val="16"/>
        </w:rPr>
        <w:t> </w:t>
      </w:r>
      <w:proofErr w:type="gramStart"/>
      <w:r w:rsidRPr="005C198F">
        <w:rPr>
          <w:u w:val="single"/>
        </w:rPr>
        <w:t>a global</w:t>
      </w:r>
      <w:proofErr w:type="gramEnd"/>
      <w:r w:rsidRPr="005C198F">
        <w:rPr>
          <w:u w:val="single"/>
        </w:rPr>
        <w:t xml:space="preserve"> human</w:t>
      </w:r>
      <w:r w:rsidRPr="005C198F">
        <w:rPr>
          <w:sz w:val="16"/>
        </w:rPr>
        <w:t> </w:t>
      </w:r>
      <w:proofErr w:type="gramStart"/>
      <w:r w:rsidRPr="005C198F">
        <w:rPr>
          <w:u w:val="single"/>
        </w:rPr>
        <w:t>extinction</w:t>
      </w:r>
      <w:r w:rsidRPr="005C198F">
        <w:rPr>
          <w:sz w:val="16"/>
        </w:rPr>
        <w:t> </w:t>
      </w:r>
      <w:r w:rsidRPr="005C198F">
        <w:rPr>
          <w:u w:val="single"/>
        </w:rPr>
        <w:t>event</w:t>
      </w:r>
      <w:proofErr w:type="gramEnd"/>
      <w:r w:rsidRPr="005C198F">
        <w:rPr>
          <w:sz w:val="16"/>
        </w:rPr>
        <w:t> this century—or at least of an event that wipes out 10 percent or more of the world’s population— </w:t>
      </w:r>
      <w:r w:rsidRPr="00754FA8">
        <w:rPr>
          <w:rStyle w:val="StyleUnderline"/>
          <w:highlight w:val="cyan"/>
        </w:rPr>
        <w:t>is</w:t>
      </w:r>
      <w:r w:rsidRPr="005C198F">
        <w:rPr>
          <w:rStyle w:val="StyleUnderline"/>
        </w:rPr>
        <w:t> around </w:t>
      </w:r>
      <w:r w:rsidRPr="00754FA8">
        <w:rPr>
          <w:rStyle w:val="StyleUnderline"/>
          <w:highlight w:val="cyan"/>
        </w:rPr>
        <w:t>1 in 10</w:t>
      </w:r>
      <w:r w:rsidRPr="00754FA8">
        <w:rPr>
          <w:sz w:val="16"/>
          <w:highlight w:val="cyan"/>
        </w:rPr>
        <w:t>.</w:t>
      </w:r>
      <w:r w:rsidRPr="005C198F">
        <w:rPr>
          <w:sz w:val="16"/>
        </w:rPr>
        <w:t> </w:t>
      </w:r>
      <w:r w:rsidRPr="005C198F">
        <w:rPr>
          <w:u w:val="single"/>
        </w:rPr>
        <w:t xml:space="preserve">The most probable </w:t>
      </w:r>
      <w:r w:rsidRPr="00754FA8">
        <w:rPr>
          <w:highlight w:val="cyan"/>
          <w:u w:val="single"/>
        </w:rPr>
        <w:t>culprits</w:t>
      </w:r>
      <w:r w:rsidRPr="005C198F">
        <w:rPr>
          <w:sz w:val="16"/>
        </w:rPr>
        <w:t> sending us the way of the dinosaur </w:t>
      </w:r>
      <w:r w:rsidRPr="005C198F">
        <w:rPr>
          <w:u w:val="single"/>
        </w:rPr>
        <w:t>are</w:t>
      </w:r>
      <w:r w:rsidRPr="005C198F">
        <w:rPr>
          <w:sz w:val="16"/>
        </w:rPr>
        <w:t> mostly </w:t>
      </w:r>
      <w:r w:rsidRPr="00754FA8">
        <w:rPr>
          <w:rStyle w:val="Emphasis"/>
          <w:highlight w:val="cyan"/>
        </w:rPr>
        <w:t>anthropogenic</w:t>
      </w:r>
      <w:r w:rsidRPr="005C198F">
        <w:rPr>
          <w:rStyle w:val="StyleUnderline"/>
        </w:rPr>
        <w:t xml:space="preserve"> risks</w:t>
      </w:r>
      <w:r w:rsidRPr="005C198F">
        <w:rPr>
          <w:sz w:val="16"/>
        </w:rPr>
        <w:t>, meaning those created by humans. </w:t>
      </w:r>
      <w:r w:rsidRPr="005C198F">
        <w:rPr>
          <w:u w:val="single"/>
        </w:rPr>
        <w:t>These include</w:t>
      </w:r>
      <w:r w:rsidRPr="005C198F">
        <w:rPr>
          <w:sz w:val="16"/>
        </w:rPr>
        <w:t> climate change, </w:t>
      </w:r>
      <w:r w:rsidRPr="00754FA8">
        <w:rPr>
          <w:rStyle w:val="Emphasis"/>
          <w:highlight w:val="cyan"/>
        </w:rPr>
        <w:t>nuclear disaster</w:t>
      </w:r>
      <w:r w:rsidRPr="005C198F">
        <w:rPr>
          <w:sz w:val="16"/>
        </w:rPr>
        <w:t xml:space="preserve">, and more emerging risks such as </w:t>
      </w:r>
      <w:r w:rsidRPr="00754FA8">
        <w:rPr>
          <w:rStyle w:val="Emphasis"/>
          <w:highlight w:val="cyan"/>
        </w:rPr>
        <w:t>a</w:t>
      </w:r>
      <w:r w:rsidRPr="005C198F">
        <w:rPr>
          <w:sz w:val="16"/>
        </w:rPr>
        <w:t xml:space="preserve">rtificial </w:t>
      </w:r>
      <w:r w:rsidRPr="00754FA8">
        <w:rPr>
          <w:rStyle w:val="Emphasis"/>
          <w:highlight w:val="cyan"/>
        </w:rPr>
        <w:t>i</w:t>
      </w:r>
      <w:r w:rsidRPr="005C198F">
        <w:rPr>
          <w:sz w:val="16"/>
        </w:rPr>
        <w:t xml:space="preserve">ntelligence gone wrong (by accident or nefarious intent) and </w:t>
      </w:r>
      <w:r w:rsidRPr="00754FA8">
        <w:rPr>
          <w:rStyle w:val="Emphasis"/>
          <w:highlight w:val="cyan"/>
        </w:rPr>
        <w:t>bioterrorism</w:t>
      </w:r>
      <w:r w:rsidRPr="005C198F">
        <w:rPr>
          <w:sz w:val="16"/>
        </w:rPr>
        <w:t xml:space="preserve">. A recent search of the scientific literature through ScienceDirect for “human extinction” returned a demoralizing 157 results, compared to the 1,627 for “dung beetle.” I don’t know about you, but this concerns me. Why </w:t>
      </w:r>
      <w:proofErr w:type="gramStart"/>
      <w:r w:rsidRPr="005C198F">
        <w:rPr>
          <w:sz w:val="16"/>
        </w:rPr>
        <w:t>is</w:t>
      </w:r>
      <w:proofErr w:type="gramEnd"/>
      <w:r w:rsidRPr="005C198F">
        <w:rPr>
          <w:sz w:val="16"/>
        </w:rPr>
        <w:t xml:space="preserve"> there so little research and action on existential risks (risks capable of rendering humanity extinct)?</w:t>
      </w:r>
    </w:p>
    <w:p w14:paraId="1764E443" w14:textId="77777777" w:rsidR="00DB3D6B" w:rsidRPr="003F3F24" w:rsidRDefault="00DB3D6B" w:rsidP="00DB3D6B">
      <w:pPr>
        <w:rPr>
          <w:sz w:val="16"/>
        </w:rPr>
      </w:pPr>
      <w:r w:rsidRPr="005C198F">
        <w:rPr>
          <w:rStyle w:val="StyleUnderline"/>
        </w:rPr>
        <w:t>A big part of the problem is a </w:t>
      </w:r>
      <w:r w:rsidRPr="00754FA8">
        <w:rPr>
          <w:rStyle w:val="Emphasis"/>
          <w:highlight w:val="cyan"/>
        </w:rPr>
        <w:t>lack of awareness</w:t>
      </w:r>
      <w:r w:rsidRPr="005C198F">
        <w:rPr>
          <w:rStyle w:val="StyleUnderline"/>
        </w:rPr>
        <w:t> about the </w:t>
      </w:r>
      <w:r w:rsidRPr="00754FA8">
        <w:rPr>
          <w:rStyle w:val="Emphasis"/>
          <w:highlight w:val="cyan"/>
        </w:rPr>
        <w:t>real threats</w:t>
      </w:r>
      <w:r w:rsidRPr="005C198F">
        <w:rPr>
          <w:rStyle w:val="StyleUnderline"/>
        </w:rPr>
        <w:t> we face</w:t>
      </w:r>
      <w:r w:rsidRPr="005C198F">
        <w:rPr>
          <w:sz w:val="16"/>
        </w:rPr>
        <w:t> and what can be done about them. </w:t>
      </w:r>
      <w:r w:rsidRPr="00754FA8">
        <w:rPr>
          <w:highlight w:val="cyan"/>
          <w:u w:val="single"/>
        </w:rPr>
        <w:t>When asked</w:t>
      </w:r>
      <w:r w:rsidRPr="005C198F">
        <w:rPr>
          <w:u w:val="single"/>
        </w:rPr>
        <w:t xml:space="preserve"> to </w:t>
      </w:r>
      <w:r w:rsidRPr="00754FA8">
        <w:rPr>
          <w:highlight w:val="cyan"/>
          <w:u w:val="single"/>
        </w:rPr>
        <w:t>estimate</w:t>
      </w:r>
      <w:r w:rsidRPr="005C198F">
        <w:rPr>
          <w:u w:val="single"/>
        </w:rPr>
        <w:t xml:space="preserve"> the </w:t>
      </w:r>
      <w:r w:rsidRPr="00754FA8">
        <w:rPr>
          <w:highlight w:val="cyan"/>
          <w:u w:val="single"/>
        </w:rPr>
        <w:t>chance</w:t>
      </w:r>
      <w:r w:rsidRPr="005C198F">
        <w:rPr>
          <w:u w:val="single"/>
        </w:rPr>
        <w:t xml:space="preserve"> of</w:t>
      </w:r>
      <w:r w:rsidRPr="005C198F">
        <w:rPr>
          <w:sz w:val="16"/>
        </w:rPr>
        <w:t> </w:t>
      </w:r>
      <w:r w:rsidRPr="005C198F">
        <w:rPr>
          <w:u w:val="single"/>
        </w:rPr>
        <w:t>an</w:t>
      </w:r>
      <w:r w:rsidRPr="005C198F">
        <w:rPr>
          <w:sz w:val="16"/>
        </w:rPr>
        <w:t> </w:t>
      </w:r>
      <w:r w:rsidRPr="005C198F">
        <w:rPr>
          <w:u w:val="single"/>
        </w:rPr>
        <w:t>extinction</w:t>
      </w:r>
      <w:r w:rsidRPr="005C198F">
        <w:rPr>
          <w:sz w:val="16"/>
        </w:rPr>
        <w:t> </w:t>
      </w:r>
      <w:r w:rsidRPr="005C198F">
        <w:rPr>
          <w:u w:val="single"/>
        </w:rPr>
        <w:t>event in the next 50 years, U.S.</w:t>
      </w:r>
      <w:r w:rsidRPr="005C198F">
        <w:rPr>
          <w:sz w:val="16"/>
        </w:rPr>
        <w:t> </w:t>
      </w:r>
      <w:r w:rsidRPr="00754FA8">
        <w:rPr>
          <w:highlight w:val="cyan"/>
          <w:u w:val="single"/>
        </w:rPr>
        <w:t>adults</w:t>
      </w:r>
      <w:r w:rsidRPr="005C198F">
        <w:rPr>
          <w:sz w:val="16"/>
        </w:rPr>
        <w:t> </w:t>
      </w:r>
      <w:r w:rsidRPr="005C198F">
        <w:rPr>
          <w:u w:val="single"/>
        </w:rPr>
        <w:t>in surveys</w:t>
      </w:r>
      <w:r w:rsidRPr="005C198F">
        <w:rPr>
          <w:sz w:val="16"/>
        </w:rPr>
        <w:t> </w:t>
      </w:r>
      <w:r w:rsidRPr="00754FA8">
        <w:rPr>
          <w:highlight w:val="cyan"/>
          <w:u w:val="single"/>
        </w:rPr>
        <w:t>reported</w:t>
      </w:r>
      <w:r w:rsidRPr="005C198F">
        <w:rPr>
          <w:sz w:val="16"/>
        </w:rPr>
        <w:t> chances ranging from </w:t>
      </w:r>
      <w:r w:rsidRPr="00754FA8">
        <w:rPr>
          <w:rStyle w:val="Emphasis"/>
          <w:highlight w:val="cyan"/>
        </w:rPr>
        <w:t>1 in 10 million</w:t>
      </w:r>
      <w:r w:rsidRPr="005C198F">
        <w:rPr>
          <w:sz w:val="16"/>
        </w:rPr>
        <w:t> to 1 in 100, certainly not 10 percent. </w:t>
      </w:r>
      <w:r w:rsidRPr="005C198F">
        <w:rPr>
          <w:u w:val="single"/>
        </w:rPr>
        <w:t>The</w:t>
      </w:r>
      <w:r w:rsidRPr="005C198F">
        <w:rPr>
          <w:sz w:val="16"/>
        </w:rPr>
        <w:t> </w:t>
      </w:r>
      <w:r w:rsidRPr="00754FA8">
        <w:rPr>
          <w:rStyle w:val="Emphasis"/>
          <w:highlight w:val="cyan"/>
        </w:rPr>
        <w:t>awareness</w:t>
      </w:r>
      <w:r w:rsidRPr="00754FA8">
        <w:rPr>
          <w:sz w:val="16"/>
          <w:highlight w:val="cyan"/>
        </w:rPr>
        <w:t> </w:t>
      </w:r>
      <w:r w:rsidRPr="00754FA8">
        <w:rPr>
          <w:highlight w:val="cyan"/>
          <w:u w:val="single"/>
        </w:rPr>
        <w:t>and</w:t>
      </w:r>
      <w:r w:rsidRPr="00754FA8">
        <w:rPr>
          <w:sz w:val="16"/>
          <w:highlight w:val="cyan"/>
        </w:rPr>
        <w:t> </w:t>
      </w:r>
      <w:r w:rsidRPr="00754FA8">
        <w:rPr>
          <w:rStyle w:val="Emphasis"/>
          <w:highlight w:val="cyan"/>
        </w:rPr>
        <w:t>engagement issues</w:t>
      </w:r>
      <w:r w:rsidRPr="00754FA8">
        <w:rPr>
          <w:sz w:val="16"/>
          <w:highlight w:val="cyan"/>
        </w:rPr>
        <w:t> </w:t>
      </w:r>
      <w:r w:rsidRPr="00754FA8">
        <w:rPr>
          <w:highlight w:val="cyan"/>
          <w:u w:val="single"/>
        </w:rPr>
        <w:t>extend to</w:t>
      </w:r>
      <w:r w:rsidRPr="005C198F">
        <w:rPr>
          <w:u w:val="single"/>
        </w:rPr>
        <w:t xml:space="preserve"> the</w:t>
      </w:r>
      <w:r w:rsidRPr="005C198F">
        <w:rPr>
          <w:sz w:val="16"/>
        </w:rPr>
        <w:t> </w:t>
      </w:r>
      <w:r w:rsidRPr="00754FA8">
        <w:rPr>
          <w:rStyle w:val="Emphasis"/>
          <w:highlight w:val="cyan"/>
        </w:rPr>
        <w:t>academic community</w:t>
      </w:r>
      <w:r w:rsidRPr="005C198F">
        <w:rPr>
          <w:sz w:val="16"/>
        </w:rPr>
        <w:t> </w:t>
      </w:r>
      <w:r w:rsidRPr="005C198F">
        <w:rPr>
          <w:u w:val="single"/>
        </w:rPr>
        <w:t>as well,</w:t>
      </w:r>
      <w:r w:rsidRPr="005C198F">
        <w:rPr>
          <w:sz w:val="16"/>
        </w:rPr>
        <w:t> </w:t>
      </w:r>
      <w:r w:rsidRPr="005C198F">
        <w:rPr>
          <w:u w:val="single"/>
        </w:rPr>
        <w:t>where</w:t>
      </w:r>
      <w:r w:rsidRPr="005C198F">
        <w:rPr>
          <w:sz w:val="16"/>
        </w:rPr>
        <w:t> </w:t>
      </w:r>
      <w:r w:rsidRPr="005C198F">
        <w:rPr>
          <w:rStyle w:val="Emphasis"/>
        </w:rPr>
        <w:t xml:space="preserve">a </w:t>
      </w:r>
      <w:r w:rsidRPr="00754FA8">
        <w:rPr>
          <w:rStyle w:val="Emphasis"/>
          <w:highlight w:val="cyan"/>
        </w:rPr>
        <w:t>key bottleneck</w:t>
      </w:r>
      <w:r w:rsidRPr="005C198F">
        <w:rPr>
          <w:sz w:val="16"/>
        </w:rPr>
        <w:t> </w:t>
      </w:r>
      <w:r w:rsidRPr="005C198F">
        <w:rPr>
          <w:u w:val="single"/>
        </w:rPr>
        <w:t xml:space="preserve">is a </w:t>
      </w:r>
      <w:r w:rsidRPr="00754FA8">
        <w:rPr>
          <w:highlight w:val="cyan"/>
          <w:u w:val="single"/>
        </w:rPr>
        <w:t>lack</w:t>
      </w:r>
      <w:r w:rsidRPr="005C198F">
        <w:rPr>
          <w:u w:val="single"/>
        </w:rPr>
        <w:t xml:space="preserve"> of talented </w:t>
      </w:r>
      <w:r w:rsidRPr="00754FA8">
        <w:rPr>
          <w:highlight w:val="cyan"/>
          <w:u w:val="single"/>
        </w:rPr>
        <w:t>people</w:t>
      </w:r>
      <w:r w:rsidRPr="00754FA8">
        <w:rPr>
          <w:sz w:val="16"/>
          <w:highlight w:val="cyan"/>
        </w:rPr>
        <w:t> </w:t>
      </w:r>
      <w:r w:rsidRPr="00754FA8">
        <w:rPr>
          <w:rStyle w:val="Emphasis"/>
          <w:highlight w:val="cyan"/>
        </w:rPr>
        <w:t>studying existential risks</w:t>
      </w:r>
      <w:r w:rsidRPr="00754FA8">
        <w:rPr>
          <w:sz w:val="16"/>
          <w:highlight w:val="cyan"/>
        </w:rPr>
        <w:t>. </w:t>
      </w:r>
      <w:r w:rsidRPr="00754FA8">
        <w:rPr>
          <w:highlight w:val="cyan"/>
          <w:u w:val="single"/>
        </w:rPr>
        <w:t>Developing</w:t>
      </w:r>
      <w:r w:rsidRPr="005C198F">
        <w:rPr>
          <w:sz w:val="16"/>
        </w:rPr>
        <w:t> </w:t>
      </w:r>
      <w:r w:rsidRPr="005C198F">
        <w:rPr>
          <w:u w:val="single"/>
        </w:rPr>
        <w:t>viable</w:t>
      </w:r>
      <w:r w:rsidRPr="005C198F">
        <w:rPr>
          <w:sz w:val="16"/>
        </w:rPr>
        <w:t> </w:t>
      </w:r>
      <w:r w:rsidRPr="005C198F">
        <w:rPr>
          <w:rStyle w:val="Emphasis"/>
        </w:rPr>
        <w:t>risk </w:t>
      </w:r>
      <w:r w:rsidRPr="00754FA8">
        <w:rPr>
          <w:rStyle w:val="Emphasis"/>
          <w:highlight w:val="cyan"/>
        </w:rPr>
        <w:t>mitigation strategies</w:t>
      </w:r>
      <w:r w:rsidRPr="005C198F">
        <w:rPr>
          <w:sz w:val="16"/>
        </w:rPr>
        <w:t> </w:t>
      </w:r>
      <w:r w:rsidRPr="005C198F">
        <w:rPr>
          <w:u w:val="single"/>
        </w:rPr>
        <w:t xml:space="preserve">will </w:t>
      </w:r>
      <w:r w:rsidRPr="00754FA8">
        <w:rPr>
          <w:highlight w:val="cyan"/>
          <w:u w:val="single"/>
        </w:rPr>
        <w:t>require</w:t>
      </w:r>
      <w:r w:rsidRPr="005C198F">
        <w:rPr>
          <w:sz w:val="16"/>
        </w:rPr>
        <w:t> </w:t>
      </w:r>
      <w:r w:rsidRPr="005C198F">
        <w:rPr>
          <w:u w:val="single"/>
        </w:rPr>
        <w:t>widespread</w:t>
      </w:r>
      <w:r w:rsidRPr="005C198F">
        <w:rPr>
          <w:sz w:val="16"/>
        </w:rPr>
        <w:t> </w:t>
      </w:r>
      <w:r w:rsidRPr="00754FA8">
        <w:rPr>
          <w:rStyle w:val="Emphasis"/>
          <w:highlight w:val="cyan"/>
        </w:rPr>
        <w:t>civic engagement</w:t>
      </w:r>
      <w:r w:rsidRPr="005C198F">
        <w:rPr>
          <w:sz w:val="16"/>
        </w:rPr>
        <w:t> </w:t>
      </w:r>
      <w:r w:rsidRPr="005C198F">
        <w:rPr>
          <w:u w:val="single"/>
        </w:rPr>
        <w:t>and</w:t>
      </w:r>
      <w:r w:rsidRPr="005C198F">
        <w:rPr>
          <w:sz w:val="16"/>
        </w:rPr>
        <w:t> </w:t>
      </w:r>
      <w:r w:rsidRPr="005C198F">
        <w:rPr>
          <w:rStyle w:val="Emphasis"/>
        </w:rPr>
        <w:t>concerted research</w:t>
      </w:r>
      <w:r w:rsidRPr="005C198F">
        <w:rPr>
          <w:sz w:val="16"/>
        </w:rPr>
        <w:t> </w:t>
      </w:r>
      <w:r w:rsidRPr="005C198F">
        <w:rPr>
          <w:u w:val="single"/>
        </w:rPr>
        <w:t>efforts</w:t>
      </w:r>
      <w:r w:rsidRPr="005C198F">
        <w:rPr>
          <w:sz w:val="16"/>
        </w:rPr>
        <w:t>. Consequently, </w:t>
      </w:r>
      <w:r w:rsidRPr="005C198F">
        <w:rPr>
          <w:u w:val="single"/>
        </w:rPr>
        <w:t>there is an</w:t>
      </w:r>
      <w:r w:rsidRPr="005C198F">
        <w:rPr>
          <w:sz w:val="16"/>
        </w:rPr>
        <w:t> </w:t>
      </w:r>
      <w:r w:rsidRPr="00754FA8">
        <w:rPr>
          <w:rStyle w:val="Emphasis"/>
          <w:highlight w:val="cyan"/>
        </w:rPr>
        <w:t>urgent need</w:t>
      </w:r>
      <w:r w:rsidRPr="00754FA8">
        <w:rPr>
          <w:sz w:val="16"/>
          <w:highlight w:val="cyan"/>
        </w:rPr>
        <w:t> </w:t>
      </w:r>
      <w:r w:rsidRPr="00754FA8">
        <w:rPr>
          <w:highlight w:val="cyan"/>
          <w:u w:val="single"/>
        </w:rPr>
        <w:t>to</w:t>
      </w:r>
      <w:r w:rsidRPr="005C198F">
        <w:rPr>
          <w:u w:val="single"/>
        </w:rPr>
        <w:t xml:space="preserve"> </w:t>
      </w:r>
      <w:r w:rsidRPr="00754FA8">
        <w:rPr>
          <w:highlight w:val="cyan"/>
          <w:u w:val="single"/>
        </w:rPr>
        <w:t>improve</w:t>
      </w:r>
      <w:r w:rsidRPr="005C198F">
        <w:rPr>
          <w:sz w:val="16"/>
        </w:rPr>
        <w:t> </w:t>
      </w:r>
      <w:proofErr w:type="gramStart"/>
      <w:r w:rsidRPr="005C198F">
        <w:rPr>
          <w:u w:val="single"/>
        </w:rPr>
        <w:t>the</w:t>
      </w:r>
      <w:r w:rsidRPr="005C198F">
        <w:rPr>
          <w:sz w:val="16"/>
        </w:rPr>
        <w:t> </w:t>
      </w:r>
      <w:r w:rsidRPr="00754FA8">
        <w:rPr>
          <w:rStyle w:val="Emphasis"/>
          <w:highlight w:val="cyan"/>
        </w:rPr>
        <w:t>communication</w:t>
      </w:r>
      <w:proofErr w:type="gramEnd"/>
      <w:r w:rsidRPr="005C198F">
        <w:rPr>
          <w:sz w:val="16"/>
        </w:rPr>
        <w:t> </w:t>
      </w:r>
      <w:r w:rsidRPr="005C198F">
        <w:rPr>
          <w:u w:val="single"/>
        </w:rPr>
        <w:t>of the</w:t>
      </w:r>
      <w:r w:rsidRPr="005C198F">
        <w:rPr>
          <w:sz w:val="16"/>
        </w:rPr>
        <w:t> </w:t>
      </w:r>
      <w:r w:rsidRPr="005C198F">
        <w:rPr>
          <w:rStyle w:val="Emphasis"/>
        </w:rPr>
        <w:t>magnitude</w:t>
      </w:r>
      <w:r w:rsidRPr="005C198F">
        <w:rPr>
          <w:sz w:val="16"/>
        </w:rPr>
        <w:t> </w:t>
      </w:r>
      <w:r w:rsidRPr="005C198F">
        <w:rPr>
          <w:u w:val="single"/>
        </w:rPr>
        <w:t xml:space="preserve">and </w:t>
      </w:r>
      <w:r w:rsidRPr="005C198F">
        <w:rPr>
          <w:rStyle w:val="StyleUnderline"/>
        </w:rPr>
        <w:t>importance of existential risks</w:t>
      </w:r>
      <w:r w:rsidRPr="005C198F">
        <w:rPr>
          <w:sz w:val="16"/>
        </w:rPr>
        <w:t>. The first step is getting an audience to pay attention to this issue.</w:t>
      </w:r>
    </w:p>
    <w:p w14:paraId="1C154593" w14:textId="77777777" w:rsidR="00870014" w:rsidRPr="00870014" w:rsidRDefault="00870014" w:rsidP="00870014"/>
    <w:p w14:paraId="571C6103" w14:textId="77777777" w:rsidR="00DB3D6B" w:rsidRPr="00DB3D6B" w:rsidRDefault="00DB3D6B" w:rsidP="00DB3D6B"/>
    <w:p w14:paraId="7C5A4F6D" w14:textId="77777777" w:rsidR="00DB3D6B" w:rsidRPr="00DB3D6B" w:rsidRDefault="00DB3D6B" w:rsidP="00DB3D6B"/>
    <w:sectPr w:rsidR="00DB3D6B" w:rsidRPr="00DB3D6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82E8CF" w14:textId="77777777" w:rsidR="00082BB5" w:rsidRDefault="00082BB5" w:rsidP="00066D2C">
      <w:r>
        <w:separator/>
      </w:r>
    </w:p>
  </w:endnote>
  <w:endnote w:type="continuationSeparator" w:id="0">
    <w:p w14:paraId="2F3A6993" w14:textId="77777777" w:rsidR="00082BB5" w:rsidRDefault="00082BB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7B941" w14:textId="77777777" w:rsidR="00082BB5" w:rsidRDefault="00082BB5" w:rsidP="00066D2C">
      <w:r>
        <w:separator/>
      </w:r>
    </w:p>
  </w:footnote>
  <w:footnote w:type="continuationSeparator" w:id="0">
    <w:p w14:paraId="55060E6F" w14:textId="77777777" w:rsidR="00082BB5" w:rsidRDefault="00082BB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925C2"/>
    <w:rsid w:val="00001C7E"/>
    <w:rsid w:val="000024E6"/>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2BB5"/>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1CAF"/>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1B46"/>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5C2"/>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0014"/>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2987"/>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5542"/>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76CE"/>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B7689"/>
    <w:rsid w:val="00BC3256"/>
    <w:rsid w:val="00BC3592"/>
    <w:rsid w:val="00BC36DF"/>
    <w:rsid w:val="00BC4B41"/>
    <w:rsid w:val="00BC5716"/>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7779"/>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3D6B"/>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CA7"/>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CF8"/>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0C8"/>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2B4950"/>
  <w15:chartTrackingRefBased/>
  <w15:docId w15:val="{E0FCD596-FA57-4A1C-A4C2-0134EA7BF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925C2"/>
    <w:rPr>
      <w:rFonts w:ascii="Calibri" w:hAnsi="Calibri" w:cs="Calibri"/>
    </w:rPr>
  </w:style>
  <w:style w:type="paragraph" w:styleId="Heading1">
    <w:name w:val="heading 1"/>
    <w:aliases w:val="Pocket"/>
    <w:basedOn w:val="Normal"/>
    <w:next w:val="Normal"/>
    <w:link w:val="Heading1Char"/>
    <w:qFormat/>
    <w:rsid w:val="007925C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925C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7925C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5,tags,T"/>
    <w:basedOn w:val="Normal"/>
    <w:next w:val="Normal"/>
    <w:link w:val="Heading4Char"/>
    <w:uiPriority w:val="3"/>
    <w:qFormat/>
    <w:rsid w:val="007925C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925C2"/>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925C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925C2"/>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7925C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925C2"/>
    <w:rPr>
      <w:color w:val="auto"/>
      <w:u w:val="none"/>
    </w:rPr>
  </w:style>
  <w:style w:type="character" w:customStyle="1" w:styleId="Heading1Char">
    <w:name w:val="Heading 1 Char"/>
    <w:aliases w:val="Pocket Char"/>
    <w:basedOn w:val="DefaultParagraphFont"/>
    <w:link w:val="Heading1"/>
    <w:rsid w:val="007925C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925C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925C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7925C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925C2"/>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7925C2"/>
    <w:rPr>
      <w:b w:val="0"/>
      <w:sz w:val="22"/>
      <w:u w:val="single"/>
    </w:rPr>
  </w:style>
  <w:style w:type="character" w:styleId="Strong">
    <w:name w:val="Strong"/>
    <w:basedOn w:val="DefaultParagraphFont"/>
    <w:uiPriority w:val="22"/>
    <w:semiHidden/>
    <w:qFormat/>
    <w:rsid w:val="007925C2"/>
    <w:rPr>
      <w:b/>
      <w:bCs/>
    </w:rPr>
  </w:style>
  <w:style w:type="character" w:styleId="BookTitle">
    <w:name w:val="Book Title"/>
    <w:basedOn w:val="DefaultParagraphFont"/>
    <w:uiPriority w:val="33"/>
    <w:semiHidden/>
    <w:qFormat/>
    <w:rsid w:val="007925C2"/>
    <w:rPr>
      <w:b/>
      <w:bCs/>
      <w:i/>
      <w:iCs/>
      <w:spacing w:val="5"/>
    </w:rPr>
  </w:style>
  <w:style w:type="character" w:customStyle="1" w:styleId="Heading5Char">
    <w:name w:val="Heading 5 Char"/>
    <w:basedOn w:val="DefaultParagraphFont"/>
    <w:link w:val="Heading5"/>
    <w:uiPriority w:val="9"/>
    <w:semiHidden/>
    <w:rsid w:val="007925C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925C2"/>
  </w:style>
  <w:style w:type="paragraph" w:styleId="Header">
    <w:name w:val="header"/>
    <w:basedOn w:val="Normal"/>
    <w:link w:val="HeaderChar"/>
    <w:uiPriority w:val="99"/>
    <w:semiHidden/>
    <w:rsid w:val="007925C2"/>
    <w:pPr>
      <w:tabs>
        <w:tab w:val="center" w:pos="4680"/>
        <w:tab w:val="right" w:pos="9360"/>
      </w:tabs>
    </w:pPr>
  </w:style>
  <w:style w:type="character" w:customStyle="1" w:styleId="HeaderChar">
    <w:name w:val="Header Char"/>
    <w:basedOn w:val="DefaultParagraphFont"/>
    <w:link w:val="Header"/>
    <w:uiPriority w:val="99"/>
    <w:semiHidden/>
    <w:rsid w:val="007925C2"/>
    <w:rPr>
      <w:rFonts w:ascii="Calibri" w:hAnsi="Calibri" w:cs="Calibri"/>
    </w:rPr>
  </w:style>
  <w:style w:type="paragraph" w:styleId="Footer">
    <w:name w:val="footer"/>
    <w:basedOn w:val="Normal"/>
    <w:link w:val="FooterChar"/>
    <w:uiPriority w:val="99"/>
    <w:semiHidden/>
    <w:rsid w:val="007925C2"/>
    <w:pPr>
      <w:tabs>
        <w:tab w:val="center" w:pos="4680"/>
        <w:tab w:val="right" w:pos="9360"/>
      </w:tabs>
    </w:pPr>
  </w:style>
  <w:style w:type="character" w:customStyle="1" w:styleId="FooterChar">
    <w:name w:val="Footer Char"/>
    <w:basedOn w:val="DefaultParagraphFont"/>
    <w:link w:val="Footer"/>
    <w:uiPriority w:val="99"/>
    <w:semiHidden/>
    <w:rsid w:val="007925C2"/>
    <w:rPr>
      <w:rFonts w:ascii="Calibri" w:hAnsi="Calibri" w:cs="Calibri"/>
    </w:rPr>
  </w:style>
  <w:style w:type="paragraph" w:styleId="BodyText">
    <w:name w:val="Body Text"/>
    <w:basedOn w:val="Normal"/>
    <w:link w:val="BodyTextChar"/>
    <w:uiPriority w:val="99"/>
    <w:semiHidden/>
    <w:unhideWhenUsed/>
    <w:rsid w:val="007925C2"/>
    <w:pPr>
      <w:spacing w:after="120"/>
    </w:pPr>
  </w:style>
  <w:style w:type="character" w:customStyle="1" w:styleId="BodyTextChar">
    <w:name w:val="Body Text Char"/>
    <w:basedOn w:val="DefaultParagraphFont"/>
    <w:link w:val="BodyText"/>
    <w:uiPriority w:val="99"/>
    <w:semiHidden/>
    <w:rsid w:val="007925C2"/>
    <w:rPr>
      <w:rFonts w:ascii="Calibri" w:hAnsi="Calibri" w:cs="Calibri"/>
    </w:rPr>
  </w:style>
  <w:style w:type="paragraph" w:styleId="NoSpacing">
    <w:name w:val="No Spacing"/>
    <w:link w:val="NoSpacingChar"/>
    <w:uiPriority w:val="99"/>
    <w:semiHidden/>
    <w:unhideWhenUsed/>
    <w:qFormat/>
    <w:rsid w:val="007925C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925C2"/>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Tag Char Char Char1,Heading 1 Char1,Pocket Char1,Block Char1"/>
    <w:basedOn w:val="DefaultParagraphFont"/>
    <w:link w:val="Heading411"/>
    <w:uiPriority w:val="99"/>
    <w:unhideWhenUsed/>
    <w:rsid w:val="007925C2"/>
    <w:rPr>
      <w:color w:val="0563C1" w:themeColor="hyperlink"/>
      <w:u w:val="single"/>
    </w:rPr>
  </w:style>
  <w:style w:type="character" w:styleId="UnresolvedMention">
    <w:name w:val="Unresolved Mention"/>
    <w:basedOn w:val="DefaultParagraphFont"/>
    <w:uiPriority w:val="99"/>
    <w:semiHidden/>
    <w:unhideWhenUsed/>
    <w:rsid w:val="007925C2"/>
    <w:rPr>
      <w:color w:val="605E5C"/>
      <w:shd w:val="clear" w:color="auto" w:fill="E1DFDD"/>
    </w:rPr>
  </w:style>
  <w:style w:type="paragraph" w:customStyle="1" w:styleId="Undertag">
    <w:name w:val="Undertag"/>
    <w:link w:val="UndertagChar"/>
    <w:autoRedefine/>
    <w:uiPriority w:val="5"/>
    <w:qFormat/>
    <w:rsid w:val="007925C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925C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925C2"/>
    <w:rPr>
      <w:color w:val="1F3864" w:themeColor="accent1" w:themeShade="80"/>
    </w:rPr>
  </w:style>
  <w:style w:type="character" w:customStyle="1" w:styleId="AnalyticChar">
    <w:name w:val="Analytic Char"/>
    <w:basedOn w:val="DefaultParagraphFont"/>
    <w:link w:val="Analytic"/>
    <w:uiPriority w:val="5"/>
    <w:rsid w:val="007925C2"/>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uiPriority w:val="8"/>
    <w:qFormat/>
    <w:rsid w:val="00DB3D6B"/>
    <w:pPr>
      <w:pBdr>
        <w:top w:val="single" w:sz="12" w:space="1" w:color="auto"/>
        <w:left w:val="single" w:sz="12" w:space="4" w:color="auto"/>
        <w:bottom w:val="single" w:sz="12" w:space="1" w:color="auto"/>
        <w:right w:val="single" w:sz="12" w:space="4" w:color="auto"/>
      </w:pBdr>
      <w:spacing w:after="0" w:line="240"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DB3D6B"/>
    <w:pPr>
      <w:widowControl w:val="0"/>
      <w:suppressAutoHyphens/>
      <w:spacing w:after="200" w:line="240" w:lineRule="auto"/>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DB3D6B"/>
    <w:pPr>
      <w:keepNext w:val="0"/>
      <w:keepLines w:val="0"/>
      <w:spacing w:line="252"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il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23852</Words>
  <Characters>135963</Characters>
  <Application>Microsoft Office Word</Application>
  <DocSecurity>0</DocSecurity>
  <Lines>1133</Lines>
  <Paragraphs>318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159497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Frog</dc:creator>
  <cp:keywords>6.0.0</cp:keywords>
  <dc:description/>
  <cp:lastModifiedBy>Emilio Menotti</cp:lastModifiedBy>
  <cp:revision>3</cp:revision>
  <dcterms:created xsi:type="dcterms:W3CDTF">2025-11-14T09:55:00Z</dcterms:created>
  <dcterms:modified xsi:type="dcterms:W3CDTF">2025-11-14T09:59:00Z</dcterms:modified>
</cp:coreProperties>
</file>