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606E" w14:textId="38C36BB3" w:rsidR="005D388F" w:rsidRDefault="006D7E99" w:rsidP="006D7E99">
      <w:pPr>
        <w:pStyle w:val="Heading2"/>
      </w:pPr>
      <w:r>
        <w:t>1NC</w:t>
      </w:r>
    </w:p>
    <w:p w14:paraId="43402D89" w14:textId="77777777" w:rsidR="006D7E99" w:rsidRDefault="006D7E99" w:rsidP="006D7E99">
      <w:pPr>
        <w:pStyle w:val="Heading3"/>
      </w:pPr>
      <w:r>
        <w:lastRenderedPageBreak/>
        <w:t>1NC – K</w:t>
      </w:r>
    </w:p>
    <w:p w14:paraId="101FA808" w14:textId="77777777" w:rsidR="006D7E99" w:rsidRPr="00322D44" w:rsidRDefault="006D7E99" w:rsidP="006D7E99">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297DE46B"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DB0A879" w14:textId="77777777" w:rsidR="006D7E99" w:rsidRDefault="006D7E99" w:rsidP="006D7E99">
      <w:pPr>
        <w:rPr>
          <w:sz w:val="16"/>
        </w:rPr>
      </w:pPr>
      <w:r w:rsidRPr="00D219F5">
        <w:rPr>
          <w:rStyle w:val="StyleUnderline"/>
          <w:highlight w:val="yellow"/>
        </w:rPr>
        <w:t>Labour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Much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the fantasy of labour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19F5">
        <w:rPr>
          <w:rStyle w:val="StyleUnderline"/>
          <w:highlight w:val="yellow"/>
        </w:rPr>
        <w:t>where 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the eternal object of history is revealed to be the creative activity of labour.</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19F5">
        <w:rPr>
          <w:rStyle w:val="StyleUnderline"/>
          <w:highlight w:val="yellow"/>
        </w:rPr>
        <w:t>For labour to be ‘for itself’,</w:t>
      </w:r>
      <w:r w:rsidRPr="00E847FE">
        <w:rPr>
          <w:rStyle w:val="StyleUnderline"/>
        </w:rPr>
        <w:t xml:space="preserve"> </w:t>
      </w:r>
      <w:r w:rsidRPr="00D219F5">
        <w:rPr>
          <w:rStyle w:val="StyleUnderline"/>
          <w:highlight w:val="yellow"/>
        </w:rPr>
        <w:t>it might also 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The labourer is called to abolish themselves in the same breath that they discover themselves.</w:t>
      </w:r>
    </w:p>
    <w:p w14:paraId="5D3C0E5C" w14:textId="77777777" w:rsidR="006D7E99" w:rsidRDefault="006D7E99" w:rsidP="006D7E99">
      <w:pPr>
        <w:rPr>
          <w:sz w:val="16"/>
        </w:rPr>
      </w:pPr>
      <w:r w:rsidRPr="00D219F5">
        <w:rPr>
          <w:rStyle w:val="Emphasis"/>
          <w:highlight w:val="yellow"/>
        </w:rPr>
        <w:t>The labour historian's trade</w:t>
      </w:r>
      <w:r w:rsidRPr="00E847FE">
        <w:rPr>
          <w:rStyle w:val="StyleUnderline"/>
        </w:rPr>
        <w:t>,</w:t>
      </w:r>
      <w:r w:rsidRPr="003B0CB1">
        <w:rPr>
          <w:sz w:val="16"/>
        </w:rPr>
        <w:t xml:space="preserve"> their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r w:rsidRPr="00D219F5">
        <w:rPr>
          <w:rStyle w:val="StyleUnderline"/>
          <w:highlight w:val="yellow"/>
        </w:rPr>
        <w:t>labour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of</w:t>
      </w:r>
      <w:r>
        <w:rPr>
          <w:sz w:val="16"/>
        </w:rPr>
        <w:t xml:space="preserve">ptual </w:t>
      </w:r>
      <w:r w:rsidRPr="003B0CB1">
        <w:rPr>
          <w:sz w:val="16"/>
        </w:rPr>
        <w:t>the technology of race-making and cannot itself be the vehicle for solidarity.4</w:t>
      </w:r>
    </w:p>
    <w:p w14:paraId="63FFC88B" w14:textId="77777777" w:rsidR="006D7E99" w:rsidRDefault="006D7E99" w:rsidP="006D7E99">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self-consciousness of the labourer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The contingency of such a generalised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from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66BD76A1" w14:textId="77777777" w:rsidR="006D7E99" w:rsidRDefault="006D7E99" w:rsidP="006D7E99">
      <w:pPr>
        <w:rPr>
          <w:sz w:val="16"/>
        </w:rPr>
      </w:pPr>
      <w:r w:rsidRPr="003B0CB1">
        <w:rPr>
          <w:sz w:val="16"/>
        </w:rPr>
        <w:t xml:space="preserve">Like all sublations, </w:t>
      </w:r>
      <w:r w:rsidRPr="00552D37">
        <w:rPr>
          <w:rStyle w:val="StyleUnderline"/>
        </w:rPr>
        <w:t xml:space="preserve">the history of </w:t>
      </w:r>
      <w:r w:rsidRPr="00D219F5">
        <w:rPr>
          <w:rStyle w:val="Emphasis"/>
          <w:highlight w:val="yellow"/>
        </w:rPr>
        <w:t>labour</w:t>
      </w:r>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labour's formal freedom and latent capacity, </w:t>
      </w:r>
      <w:r w:rsidRPr="00D219F5">
        <w:rPr>
          <w:rStyle w:val="StyleUnderline"/>
          <w:highlight w:val="yellow"/>
        </w:rPr>
        <w:t xml:space="preserve">is </w:t>
      </w:r>
      <w:r w:rsidRPr="00D219F5">
        <w:rPr>
          <w:rStyle w:val="StyleUnderline"/>
          <w:highlight w:val="yellow"/>
        </w:rPr>
        <w:lastRenderedPageBreak/>
        <w:t>what makes the labourer</w:t>
      </w:r>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it materialises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r w:rsidRPr="00D219F5">
        <w:rPr>
          <w:rStyle w:val="StyleUnderline"/>
          <w:highlight w:val="yellow"/>
        </w:rPr>
        <w:t>Labour</w:t>
      </w:r>
      <w:r w:rsidRPr="003B0CB1">
        <w:rPr>
          <w:sz w:val="16"/>
        </w:rPr>
        <w:t xml:space="preserve">, for capitalist critique, </w:t>
      </w:r>
      <w:r w:rsidRPr="003B0CB1">
        <w:rPr>
          <w:rStyle w:val="StyleUnderline"/>
        </w:rPr>
        <w:t>is not just slavery analogised</w:t>
      </w:r>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slavery materialised and expanded</w:t>
      </w:r>
      <w:r w:rsidRPr="003B0CB1">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0D7CDB2E" w14:textId="77777777" w:rsidR="006D7E99" w:rsidRPr="00D45654" w:rsidRDefault="006D7E99" w:rsidP="006D7E99">
      <w:pPr>
        <w:pStyle w:val="Heading4"/>
      </w:pPr>
      <w:r>
        <w:t xml:space="preserve">Labor politics’ appeals to possibility presume </w:t>
      </w:r>
      <w:r>
        <w:rPr>
          <w:u w:val="single"/>
        </w:rPr>
        <w:t>capacity</w:t>
      </w:r>
      <w:r>
        <w:t xml:space="preserve"> while ignoring anti-Blackness’s constraints on solidarity and organizing. This results in the </w:t>
      </w:r>
      <w:r>
        <w:rPr>
          <w:u w:val="single"/>
        </w:rPr>
        <w:t>failure</w:t>
      </w:r>
      <w:r>
        <w:t xml:space="preserve"> of political consciousness to generate positive outcomes while positioning Black laborers as the pathologized scapegoat for class formation’s failure</w:t>
      </w:r>
    </w:p>
    <w:p w14:paraId="09F11B47"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01B022AD" w14:textId="77777777" w:rsidR="006D7E99" w:rsidRPr="002D04A7" w:rsidRDefault="006D7E99" w:rsidP="006D7E99">
      <w:pPr>
        <w:rPr>
          <w:sz w:val="16"/>
        </w:rPr>
      </w:pPr>
      <w:r w:rsidRPr="009D1B17">
        <w:rPr>
          <w:rStyle w:val="StyleUnderline"/>
          <w:highlight w:val="yellow"/>
        </w:rPr>
        <w:t>Working-class politics</w:t>
      </w:r>
      <w:r w:rsidRPr="002328B6">
        <w:rPr>
          <w:rStyle w:val="StyleUnderline"/>
        </w:rPr>
        <w:t>,</w:t>
      </w:r>
      <w:r w:rsidRPr="002D04A7">
        <w:rPr>
          <w:sz w:val="16"/>
        </w:rPr>
        <w:t xml:space="preserve"> we might press further</w:t>
      </w:r>
      <w:r w:rsidRPr="009D1B17">
        <w:rPr>
          <w:sz w:val="16"/>
          <w:highlight w:val="yellow"/>
        </w:rPr>
        <w:t xml:space="preserve">, </w:t>
      </w:r>
      <w:r w:rsidRPr="009D1B17">
        <w:rPr>
          <w:rStyle w:val="StyleUnderline"/>
          <w:highlight w:val="yellow"/>
        </w:rPr>
        <w:t>is impossible</w:t>
      </w:r>
      <w:r w:rsidRPr="002328B6">
        <w:rPr>
          <w:rStyle w:val="StyleUnderline"/>
        </w:rPr>
        <w:t xml:space="preserve"> precisely </w:t>
      </w:r>
      <w:r w:rsidRPr="009D1B17">
        <w:rPr>
          <w:rStyle w:val="StyleUnderline"/>
          <w:highlight w:val="yellow"/>
        </w:rPr>
        <w:t>because its politics points beyond the working class.</w:t>
      </w:r>
      <w:r w:rsidRPr="002328B6">
        <w:rPr>
          <w:rStyle w:val="StyleUnderline"/>
        </w:rPr>
        <w:t xml:space="preserve"> It is this </w:t>
      </w:r>
      <w:r w:rsidRPr="009D1B17">
        <w:rPr>
          <w:rStyle w:val="StyleUnderline"/>
          <w:highlight w:val="yellow"/>
        </w:rPr>
        <w:t>impossibility</w:t>
      </w:r>
      <w:r w:rsidRPr="002328B6">
        <w:rPr>
          <w:rStyle w:val="StyleUnderline"/>
        </w:rPr>
        <w:t xml:space="preserve"> that </w:t>
      </w:r>
      <w:r w:rsidRPr="009D1B17">
        <w:rPr>
          <w:rStyle w:val="StyleUnderline"/>
          <w:highlight w:val="yellow"/>
        </w:rPr>
        <w:t>constitutes its politics</w:t>
      </w:r>
      <w:r w:rsidRPr="002328B6">
        <w:rPr>
          <w:rStyle w:val="StyleUnderline"/>
        </w:rPr>
        <w:t>.</w:t>
      </w:r>
      <w:r w:rsidRPr="002D04A7">
        <w:rPr>
          <w:sz w:val="16"/>
        </w:rPr>
        <w:t xml:space="preserve"> </w:t>
      </w:r>
      <w:r w:rsidRPr="009D1B17">
        <w:rPr>
          <w:rStyle w:val="StyleUnderline"/>
          <w:highlight w:val="yellow"/>
        </w:rPr>
        <w:t xml:space="preserve">Once historians abdicate </w:t>
      </w:r>
      <w:r w:rsidRPr="009D1B17">
        <w:rPr>
          <w:rStyle w:val="StyleUnderline"/>
        </w:rPr>
        <w:t>analysis of</w:t>
      </w:r>
      <w:r w:rsidRPr="002328B6">
        <w:rPr>
          <w:rStyle w:val="StyleUnderline"/>
        </w:rPr>
        <w:t xml:space="preserve"> this </w:t>
      </w:r>
      <w:r w:rsidRPr="009D1B17">
        <w:rPr>
          <w:rStyle w:val="StyleUnderline"/>
          <w:highlight w:val="yellow"/>
        </w:rPr>
        <w:t>impossibility</w:t>
      </w:r>
      <w:r w:rsidRPr="002D04A7">
        <w:rPr>
          <w:sz w:val="16"/>
        </w:rPr>
        <w:t xml:space="preserve">, however, </w:t>
      </w:r>
      <w:r w:rsidRPr="002328B6">
        <w:rPr>
          <w:rStyle w:val="StyleUnderline"/>
        </w:rPr>
        <w:t>th</w:t>
      </w:r>
      <w:r w:rsidRPr="009D1B17">
        <w:rPr>
          <w:rStyle w:val="StyleUnderline"/>
          <w:highlight w:val="yellow"/>
        </w:rPr>
        <w:t>ey cannot make claims about the constraining shape of possibilities</w:t>
      </w:r>
      <w:r w:rsidRPr="002328B6">
        <w:rPr>
          <w:rStyle w:val="StyleUnderline"/>
        </w:rPr>
        <w:t xml:space="preserve">, their </w:t>
      </w:r>
      <w:r w:rsidRPr="009D1B17">
        <w:rPr>
          <w:rStyle w:val="StyleUnderline"/>
          <w:highlight w:val="yellow"/>
        </w:rPr>
        <w:t>patterns</w:t>
      </w:r>
      <w:r w:rsidRPr="002328B6">
        <w:rPr>
          <w:rStyle w:val="StyleUnderline"/>
        </w:rPr>
        <w:t xml:space="preserve">, </w:t>
      </w:r>
      <w:r w:rsidRPr="009D1B17">
        <w:rPr>
          <w:rStyle w:val="StyleUnderline"/>
          <w:highlight w:val="yellow"/>
        </w:rPr>
        <w:t>or</w:t>
      </w:r>
      <w:r w:rsidRPr="002328B6">
        <w:rPr>
          <w:rStyle w:val="StyleUnderline"/>
        </w:rPr>
        <w:t xml:space="preserve"> </w:t>
      </w:r>
      <w:r w:rsidRPr="009D1B17">
        <w:rPr>
          <w:rStyle w:val="StyleUnderline"/>
          <w:highlight w:val="yellow"/>
        </w:rPr>
        <w:t>conditions of actualisation</w:t>
      </w:r>
      <w:r w:rsidRPr="002328B6">
        <w:rPr>
          <w:rStyle w:val="StyleUnderline"/>
        </w:rPr>
        <w:t xml:space="preserve">; </w:t>
      </w:r>
      <w:r w:rsidRPr="009D1B17">
        <w:rPr>
          <w:rStyle w:val="StyleUnderline"/>
          <w:highlight w:val="yellow"/>
        </w:rPr>
        <w:t>they</w:t>
      </w:r>
      <w:r w:rsidRPr="002328B6">
        <w:rPr>
          <w:rStyle w:val="StyleUnderline"/>
        </w:rPr>
        <w:t xml:space="preserve"> instead </w:t>
      </w:r>
      <w:r w:rsidRPr="009D1B17">
        <w:rPr>
          <w:rStyle w:val="StyleUnderline"/>
          <w:highlight w:val="yellow"/>
        </w:rPr>
        <w:t>become constrained to investments</w:t>
      </w:r>
      <w:r w:rsidRPr="002328B6">
        <w:rPr>
          <w:rStyle w:val="StyleUnderline"/>
        </w:rPr>
        <w:t xml:space="preserve"> </w:t>
      </w:r>
      <w:r w:rsidRPr="009D1B17">
        <w:rPr>
          <w:rStyle w:val="StyleUnderline"/>
          <w:highlight w:val="yellow"/>
        </w:rPr>
        <w:t>in possibility</w:t>
      </w:r>
      <w:r w:rsidRPr="002328B6">
        <w:rPr>
          <w:rStyle w:val="StyleUnderline"/>
        </w:rPr>
        <w:t xml:space="preserve"> as such, </w:t>
      </w:r>
      <w:r w:rsidRPr="009D1B17">
        <w:rPr>
          <w:rStyle w:val="StyleUnderline"/>
          <w:highlight w:val="yellow"/>
        </w:rPr>
        <w:t>opening themselves to the same ahistoricity</w:t>
      </w:r>
      <w:r w:rsidRPr="002328B6">
        <w:rPr>
          <w:rStyle w:val="StyleUnderline"/>
        </w:rPr>
        <w:t xml:space="preserve"> </w:t>
      </w:r>
      <w:r w:rsidRPr="009D1B17">
        <w:rPr>
          <w:rStyle w:val="StyleUnderline"/>
          <w:highlight w:val="yellow"/>
        </w:rPr>
        <w:t>they find</w:t>
      </w:r>
      <w:r w:rsidRPr="002328B6">
        <w:rPr>
          <w:rStyle w:val="StyleUnderline"/>
        </w:rPr>
        <w:t xml:space="preserve"> political </w:t>
      </w:r>
      <w:r w:rsidRPr="009D1B17">
        <w:rPr>
          <w:rStyle w:val="StyleUnderline"/>
          <w:highlight w:val="yellow"/>
        </w:rPr>
        <w:t>cause to reject</w:t>
      </w:r>
      <w:r w:rsidRPr="002328B6">
        <w:rPr>
          <w:rStyle w:val="StyleUnderline"/>
        </w:rPr>
        <w:t>.</w:t>
      </w:r>
      <w:r w:rsidRPr="002D04A7">
        <w:rPr>
          <w:sz w:val="16"/>
        </w:rPr>
        <w:t xml:space="preserve">21 </w:t>
      </w:r>
      <w:r w:rsidRPr="002328B6">
        <w:rPr>
          <w:rStyle w:val="StyleUnderline"/>
        </w:rPr>
        <w:t>Gutman</w:t>
      </w:r>
      <w:r w:rsidRPr="002D04A7">
        <w:rPr>
          <w:sz w:val="16"/>
        </w:rPr>
        <w:t xml:space="preserve">, for example, </w:t>
      </w:r>
      <w:r w:rsidRPr="002328B6">
        <w:rPr>
          <w:rStyle w:val="StyleUnderline"/>
        </w:rPr>
        <w:t>responds with a rejection of the premises of the question ‘Why has there been no mass socialist movement in the United States?</w:t>
      </w:r>
      <w:r w:rsidRPr="002D04A7">
        <w:rPr>
          <w:sz w:val="16"/>
        </w:rPr>
        <w:t xml:space="preserve">’ Such a ‘nonhistorical question’, he replies, reproduces an ‘“essentialist” view of workers’ and a ‘predetermined pattern of historical development’.22 </w:t>
      </w:r>
      <w:r w:rsidRPr="002D1AFA">
        <w:rPr>
          <w:rStyle w:val="StyleUnderline"/>
          <w:highlight w:val="yellow"/>
        </w:rPr>
        <w:t>Ungrounded possibility shapes</w:t>
      </w:r>
      <w:r w:rsidRPr="002328B6">
        <w:rPr>
          <w:rStyle w:val="StyleUnderline"/>
        </w:rPr>
        <w:t xml:space="preserve"> the dreamwork of </w:t>
      </w:r>
      <w:r w:rsidRPr="002D1AFA">
        <w:rPr>
          <w:rStyle w:val="StyleUnderline"/>
          <w:highlight w:val="yellow"/>
        </w:rPr>
        <w:t>historians</w:t>
      </w:r>
      <w:r w:rsidRPr="002328B6">
        <w:rPr>
          <w:rStyle w:val="StyleUnderline"/>
        </w:rPr>
        <w:t>: what is manifest is the quality of lived experience—</w:t>
      </w:r>
      <w:r w:rsidRPr="00D45654">
        <w:rPr>
          <w:rStyle w:val="Emphasis"/>
          <w:highlight w:val="yellow"/>
        </w:rPr>
        <w:t>the</w:t>
      </w:r>
      <w:r w:rsidRPr="00D45654">
        <w:rPr>
          <w:rStyle w:val="Emphasis"/>
        </w:rPr>
        <w:t xml:space="preserve"> </w:t>
      </w:r>
      <w:r w:rsidRPr="00D45654">
        <w:rPr>
          <w:rStyle w:val="Emphasis"/>
          <w:highlight w:val="yellow"/>
        </w:rPr>
        <w:t>individual</w:t>
      </w:r>
      <w:r w:rsidRPr="002328B6">
        <w:rPr>
          <w:rStyle w:val="StyleUnderline"/>
        </w:rPr>
        <w:t xml:space="preserve"> who </w:t>
      </w:r>
      <w:r w:rsidRPr="00D45654">
        <w:rPr>
          <w:rStyle w:val="Emphasis"/>
          <w:highlight w:val="yellow"/>
        </w:rPr>
        <w:t>can choose to activate</w:t>
      </w:r>
      <w:r w:rsidRPr="002D1AFA">
        <w:rPr>
          <w:rStyle w:val="StyleUnderline"/>
          <w:highlight w:val="yellow"/>
        </w:rPr>
        <w:t xml:space="preserve"> this or that </w:t>
      </w:r>
      <w:r w:rsidRPr="00D45654">
        <w:rPr>
          <w:rStyle w:val="Emphasis"/>
          <w:highlight w:val="yellow"/>
        </w:rPr>
        <w:t>political consciousness</w:t>
      </w:r>
      <w:r w:rsidRPr="002328B6">
        <w:rPr>
          <w:rStyle w:val="StyleUnderline"/>
        </w:rPr>
        <w:t xml:space="preserve">—which is </w:t>
      </w:r>
      <w:r w:rsidRPr="002D1AFA">
        <w:rPr>
          <w:rStyle w:val="StyleUnderline"/>
          <w:highlight w:val="yellow"/>
        </w:rPr>
        <w:t xml:space="preserve">thought </w:t>
      </w:r>
      <w:r w:rsidRPr="00D45654">
        <w:rPr>
          <w:rStyle w:val="Emphasis"/>
          <w:highlight w:val="yellow"/>
        </w:rPr>
        <w:t>to supply sufficient material for revolutionary possibilities</w:t>
      </w:r>
      <w:r w:rsidRPr="002328B6">
        <w:rPr>
          <w:rStyle w:val="StyleUnderline"/>
        </w:rPr>
        <w:t>.</w:t>
      </w:r>
      <w:r w:rsidRPr="002D04A7">
        <w:rPr>
          <w:sz w:val="16"/>
        </w:rPr>
        <w:t xml:space="preserve"> </w:t>
      </w:r>
      <w:r w:rsidRPr="002328B6">
        <w:rPr>
          <w:rStyle w:val="StyleUnderline"/>
        </w:rPr>
        <w:t xml:space="preserve">Yet the nightmare lingers, </w:t>
      </w:r>
      <w:r w:rsidRPr="002D1AFA">
        <w:rPr>
          <w:rStyle w:val="StyleUnderline"/>
          <w:highlight w:val="yellow"/>
        </w:rPr>
        <w:t>the</w:t>
      </w:r>
      <w:r w:rsidRPr="002328B6">
        <w:rPr>
          <w:rStyle w:val="StyleUnderline"/>
        </w:rPr>
        <w:t xml:space="preserve"> </w:t>
      </w:r>
      <w:r w:rsidRPr="002D1AFA">
        <w:rPr>
          <w:rStyle w:val="StyleUnderline"/>
          <w:highlight w:val="yellow"/>
        </w:rPr>
        <w:t>sense that something has gone wrong in the process of class formation</w:t>
      </w:r>
      <w:r w:rsidRPr="002328B6">
        <w:rPr>
          <w:rStyle w:val="StyleUnderline"/>
        </w:rPr>
        <w:t>, that academic halls don’t incubate radical thought, that ‘</w:t>
      </w:r>
      <w:r w:rsidRPr="002D1AFA">
        <w:rPr>
          <w:rStyle w:val="StyleUnderline"/>
          <w:highlight w:val="yellow"/>
        </w:rPr>
        <w:t>white wage-earners found more to celebrate than</w:t>
      </w:r>
      <w:r w:rsidRPr="002328B6">
        <w:rPr>
          <w:rStyle w:val="StyleUnderline"/>
        </w:rPr>
        <w:t xml:space="preserve"> to </w:t>
      </w:r>
      <w:r w:rsidRPr="002D1AFA">
        <w:rPr>
          <w:rStyle w:val="StyleUnderline"/>
          <w:highlight w:val="yellow"/>
        </w:rPr>
        <w:t>curse</w:t>
      </w:r>
      <w:r w:rsidRPr="002328B6">
        <w:rPr>
          <w:rStyle w:val="StyleUnderline"/>
        </w:rPr>
        <w:t xml:space="preserve"> </w:t>
      </w:r>
      <w:r w:rsidRPr="002D1AFA">
        <w:rPr>
          <w:rStyle w:val="StyleUnderline"/>
          <w:highlight w:val="yellow"/>
        </w:rPr>
        <w:t>in</w:t>
      </w:r>
      <w:r w:rsidRPr="002328B6">
        <w:rPr>
          <w:rStyle w:val="StyleUnderline"/>
        </w:rPr>
        <w:t xml:space="preserve"> the achievements of </w:t>
      </w:r>
      <w:r w:rsidRPr="002D1AFA">
        <w:rPr>
          <w:rStyle w:val="StyleUnderline"/>
          <w:highlight w:val="yellow"/>
        </w:rPr>
        <w:t>a liberal state and civil society’</w:t>
      </w:r>
      <w:r w:rsidRPr="002328B6">
        <w:rPr>
          <w:rStyle w:val="StyleUnderline"/>
        </w:rPr>
        <w:t xml:space="preserve">, that </w:t>
      </w:r>
      <w:r w:rsidRPr="002D1AFA">
        <w:rPr>
          <w:rStyle w:val="StyleUnderline"/>
          <w:highlight w:val="yellow"/>
        </w:rPr>
        <w:t>the labourer's</w:t>
      </w:r>
      <w:r w:rsidRPr="002328B6">
        <w:rPr>
          <w:rStyle w:val="StyleUnderline"/>
        </w:rPr>
        <w:t xml:space="preserve"> </w:t>
      </w:r>
      <w:r w:rsidRPr="002D1AFA">
        <w:rPr>
          <w:rStyle w:val="StyleUnderline"/>
          <w:highlight w:val="yellow"/>
        </w:rPr>
        <w:t>loyalties lie with</w:t>
      </w:r>
      <w:r w:rsidRPr="002328B6">
        <w:rPr>
          <w:rStyle w:val="StyleUnderline"/>
        </w:rPr>
        <w:t xml:space="preserve"> mystifying </w:t>
      </w:r>
      <w:r w:rsidRPr="002D1AFA">
        <w:rPr>
          <w:rStyle w:val="StyleUnderline"/>
          <w:highlight w:val="yellow"/>
        </w:rPr>
        <w:t>forces</w:t>
      </w:r>
      <w:r w:rsidRPr="002328B6">
        <w:rPr>
          <w:rStyle w:val="StyleUnderline"/>
        </w:rPr>
        <w:t xml:space="preserve"> </w:t>
      </w:r>
      <w:r w:rsidRPr="002D1AFA">
        <w:rPr>
          <w:rStyle w:val="StyleUnderline"/>
          <w:highlight w:val="yellow"/>
        </w:rPr>
        <w:t>other</w:t>
      </w:r>
      <w:r w:rsidRPr="002328B6">
        <w:rPr>
          <w:rStyle w:val="StyleUnderline"/>
        </w:rPr>
        <w:t xml:space="preserve"> </w:t>
      </w:r>
      <w:r w:rsidRPr="002D1AFA">
        <w:rPr>
          <w:rStyle w:val="StyleUnderline"/>
          <w:highlight w:val="yellow"/>
        </w:rPr>
        <w:t>than</w:t>
      </w:r>
      <w:r w:rsidRPr="002328B6">
        <w:rPr>
          <w:rStyle w:val="StyleUnderline"/>
        </w:rPr>
        <w:t xml:space="preserve"> those of </w:t>
      </w:r>
      <w:r w:rsidRPr="002D1AFA">
        <w:rPr>
          <w:rStyle w:val="StyleUnderline"/>
          <w:highlight w:val="yellow"/>
        </w:rPr>
        <w:t>class</w:t>
      </w:r>
      <w:r w:rsidRPr="002328B6">
        <w:rPr>
          <w:rStyle w:val="StyleUnderline"/>
        </w:rPr>
        <w:t>-based struggle.</w:t>
      </w:r>
      <w:r w:rsidRPr="002D04A7">
        <w:rPr>
          <w:sz w:val="16"/>
        </w:rPr>
        <w:t>23</w:t>
      </w:r>
    </w:p>
    <w:p w14:paraId="5D2EFCF2" w14:textId="77777777" w:rsidR="006D7E99" w:rsidRPr="002D04A7" w:rsidRDefault="006D7E99" w:rsidP="006D7E99">
      <w:pPr>
        <w:rPr>
          <w:sz w:val="16"/>
        </w:rPr>
      </w:pPr>
      <w:r w:rsidRPr="002D1AFA">
        <w:rPr>
          <w:rStyle w:val="StyleUnderline"/>
          <w:highlight w:val="yellow"/>
        </w:rPr>
        <w:t>Labour</w:t>
      </w:r>
      <w:r w:rsidRPr="002D04A7">
        <w:rPr>
          <w:rStyle w:val="StyleUnderline"/>
        </w:rPr>
        <w:t xml:space="preserve"> history's </w:t>
      </w:r>
      <w:r w:rsidRPr="002D1AFA">
        <w:rPr>
          <w:rStyle w:val="StyleUnderline"/>
          <w:highlight w:val="yellow"/>
        </w:rPr>
        <w:t>methodological</w:t>
      </w:r>
      <w:r w:rsidRPr="002D04A7">
        <w:rPr>
          <w:rStyle w:val="StyleUnderline"/>
        </w:rPr>
        <w:t xml:space="preserve"> </w:t>
      </w:r>
      <w:r w:rsidRPr="002D1AFA">
        <w:rPr>
          <w:rStyle w:val="StyleUnderline"/>
          <w:highlight w:val="yellow"/>
        </w:rPr>
        <w:t>contradictions</w:t>
      </w:r>
      <w:r w:rsidRPr="002D04A7">
        <w:rPr>
          <w:rStyle w:val="StyleUnderline"/>
        </w:rPr>
        <w:t xml:space="preserve"> </w:t>
      </w:r>
      <w:r w:rsidRPr="002D1AFA">
        <w:rPr>
          <w:rStyle w:val="StyleUnderline"/>
          <w:highlight w:val="yellow"/>
        </w:rPr>
        <w:t>only intensify</w:t>
      </w:r>
      <w:r w:rsidRPr="002D04A7">
        <w:rPr>
          <w:rStyle w:val="StyleUnderline"/>
        </w:rPr>
        <w:t xml:space="preserve"> when </w:t>
      </w:r>
      <w:r w:rsidRPr="002D1AFA">
        <w:rPr>
          <w:rStyle w:val="StyleUnderline"/>
          <w:highlight w:val="yellow"/>
        </w:rPr>
        <w:t>attempting to unify race and class</w:t>
      </w:r>
      <w:r w:rsidRPr="002D04A7">
        <w:rPr>
          <w:rStyle w:val="StyleUnderline"/>
        </w:rPr>
        <w:t xml:space="preserve">, as </w:t>
      </w:r>
      <w:r w:rsidRPr="002D1AFA">
        <w:rPr>
          <w:rStyle w:val="StyleUnderline"/>
          <w:highlight w:val="yellow"/>
        </w:rPr>
        <w:t>race increasingly comes to stand in for</w:t>
      </w:r>
      <w:r w:rsidRPr="002D04A7">
        <w:rPr>
          <w:rStyle w:val="StyleUnderline"/>
        </w:rPr>
        <w:t xml:space="preserve"> the relative </w:t>
      </w:r>
      <w:r w:rsidRPr="002D1AFA">
        <w:rPr>
          <w:rStyle w:val="StyleUnderline"/>
          <w:highlight w:val="yellow"/>
        </w:rPr>
        <w:t>failures or successes of</w:t>
      </w:r>
      <w:r w:rsidRPr="002D04A7">
        <w:rPr>
          <w:rStyle w:val="StyleUnderline"/>
        </w:rPr>
        <w:t xml:space="preserve"> the </w:t>
      </w:r>
      <w:r w:rsidRPr="002D1AFA">
        <w:rPr>
          <w:rStyle w:val="StyleUnderline"/>
          <w:highlight w:val="yellow"/>
        </w:rPr>
        <w:t>labour</w:t>
      </w:r>
      <w:r w:rsidRPr="002D04A7">
        <w:rPr>
          <w:rStyle w:val="StyleUnderline"/>
        </w:rPr>
        <w:t xml:space="preserve"> movement.</w:t>
      </w:r>
      <w:r w:rsidRPr="002D04A7">
        <w:rPr>
          <w:sz w:val="16"/>
        </w:rPr>
        <w:t xml:space="preserve"> </w:t>
      </w:r>
      <w:r w:rsidRPr="002D1AFA">
        <w:rPr>
          <w:rStyle w:val="StyleUnderline"/>
          <w:highlight w:val="yellow"/>
        </w:rPr>
        <w:t>While labour history</w:t>
      </w:r>
      <w:r w:rsidRPr="002D04A7">
        <w:rPr>
          <w:rStyle w:val="StyleUnderline"/>
        </w:rPr>
        <w:t xml:space="preserve"> has </w:t>
      </w:r>
      <w:r w:rsidRPr="002D1AFA">
        <w:rPr>
          <w:rStyle w:val="StyleUnderline"/>
          <w:highlight w:val="yellow"/>
        </w:rPr>
        <w:t>made strides in recognising</w:t>
      </w:r>
      <w:r w:rsidRPr="002D04A7">
        <w:rPr>
          <w:rStyle w:val="StyleUnderline"/>
        </w:rPr>
        <w:t xml:space="preserve"> the empirical fact of </w:t>
      </w:r>
      <w:r w:rsidRPr="002D1AFA">
        <w:rPr>
          <w:rStyle w:val="StyleUnderline"/>
          <w:highlight w:val="yellow"/>
        </w:rPr>
        <w:t>racial antagonism</w:t>
      </w:r>
      <w:r w:rsidRPr="002D04A7">
        <w:rPr>
          <w:rStyle w:val="StyleUnderline"/>
        </w:rPr>
        <w:t xml:space="preserve">, </w:t>
      </w:r>
      <w:r w:rsidRPr="002D1AFA">
        <w:rPr>
          <w:rStyle w:val="StyleUnderline"/>
          <w:highlight w:val="yellow"/>
        </w:rPr>
        <w:t>it has not</w:t>
      </w:r>
      <w:r w:rsidRPr="002D04A7">
        <w:rPr>
          <w:rStyle w:val="StyleUnderline"/>
        </w:rPr>
        <w:t xml:space="preserve"> </w:t>
      </w:r>
      <w:r w:rsidRPr="002D1AFA">
        <w:rPr>
          <w:rStyle w:val="StyleUnderline"/>
          <w:highlight w:val="yellow"/>
        </w:rPr>
        <w:t>been able to make</w:t>
      </w:r>
      <w:r w:rsidRPr="002D04A7">
        <w:rPr>
          <w:rStyle w:val="StyleUnderline"/>
        </w:rPr>
        <w:t xml:space="preserve"> much </w:t>
      </w:r>
      <w:r w:rsidRPr="002D1AFA">
        <w:rPr>
          <w:rStyle w:val="StyleUnderline"/>
          <w:highlight w:val="yellow"/>
        </w:rPr>
        <w:t>sense of</w:t>
      </w:r>
      <w:r w:rsidRPr="002D04A7">
        <w:rPr>
          <w:rStyle w:val="StyleUnderline"/>
        </w:rPr>
        <w:t xml:space="preserve"> the </w:t>
      </w:r>
      <w:r w:rsidRPr="002D1AFA">
        <w:rPr>
          <w:rStyle w:val="StyleUnderline"/>
          <w:highlight w:val="yellow"/>
        </w:rPr>
        <w:t>continued failures of interracial unity</w:t>
      </w:r>
      <w:r w:rsidRPr="002D04A7">
        <w:rPr>
          <w:rStyle w:val="StyleUnderline"/>
        </w:rPr>
        <w:t xml:space="preserve">, </w:t>
      </w:r>
      <w:r w:rsidRPr="002D1AFA">
        <w:rPr>
          <w:rStyle w:val="StyleUnderline"/>
          <w:highlight w:val="yellow"/>
        </w:rPr>
        <w:t>apart from</w:t>
      </w:r>
      <w:r w:rsidRPr="002D04A7">
        <w:rPr>
          <w:rStyle w:val="StyleUnderline"/>
        </w:rPr>
        <w:t xml:space="preserve"> as </w:t>
      </w:r>
      <w:r w:rsidRPr="002D1AFA">
        <w:rPr>
          <w:rStyle w:val="StyleUnderline"/>
          <w:highlight w:val="yellow"/>
        </w:rPr>
        <w:t>failures of adequate calibration</w:t>
      </w:r>
      <w:r w:rsidRPr="002D04A7">
        <w:rPr>
          <w:rStyle w:val="StyleUnderline"/>
        </w:rPr>
        <w:t xml:space="preserve"> or ‘endurance’.</w:t>
      </w:r>
      <w:r w:rsidRPr="002D04A7">
        <w:rPr>
          <w:sz w:val="16"/>
        </w:rPr>
        <w:t xml:space="preserve">24 </w:t>
      </w:r>
      <w:r w:rsidRPr="002D04A7">
        <w:rPr>
          <w:rStyle w:val="StyleUnderline"/>
        </w:rPr>
        <w:t xml:space="preserve">The </w:t>
      </w:r>
      <w:r w:rsidRPr="002D1AFA">
        <w:rPr>
          <w:rStyle w:val="StyleUnderline"/>
          <w:highlight w:val="yellow"/>
        </w:rPr>
        <w:t>structural location of</w:t>
      </w:r>
      <w:r w:rsidRPr="002D04A7">
        <w:rPr>
          <w:rStyle w:val="StyleUnderline"/>
        </w:rPr>
        <w:t xml:space="preserve"> the problem of </w:t>
      </w:r>
      <w:r w:rsidRPr="002D1AFA">
        <w:rPr>
          <w:rStyle w:val="StyleUnderline"/>
          <w:highlight w:val="yellow"/>
        </w:rPr>
        <w:t>race</w:t>
      </w:r>
      <w:r w:rsidRPr="002D04A7">
        <w:rPr>
          <w:rStyle w:val="StyleUnderline"/>
        </w:rPr>
        <w:t xml:space="preserve">, for labour history, </w:t>
      </w:r>
      <w:r w:rsidRPr="00D06924">
        <w:rPr>
          <w:rStyle w:val="StyleUnderline"/>
          <w:highlight w:val="yellow"/>
        </w:rPr>
        <w:t>oscillates between organisational leadership and</w:t>
      </w:r>
      <w:r w:rsidRPr="002D04A7">
        <w:rPr>
          <w:rStyle w:val="StyleUnderline"/>
        </w:rPr>
        <w:t xml:space="preserve"> the </w:t>
      </w:r>
      <w:r w:rsidRPr="00D06924">
        <w:rPr>
          <w:rStyle w:val="StyleUnderline"/>
          <w:highlight w:val="yellow"/>
        </w:rPr>
        <w:t>rank-and-file</w:t>
      </w:r>
      <w:r w:rsidRPr="002D04A7">
        <w:rPr>
          <w:rStyle w:val="StyleUnderline"/>
        </w:rPr>
        <w:t xml:space="preserve">, often </w:t>
      </w:r>
      <w:r w:rsidRPr="00D06924">
        <w:rPr>
          <w:rStyle w:val="StyleUnderline"/>
          <w:highlight w:val="yellow"/>
        </w:rPr>
        <w:t>settling on</w:t>
      </w:r>
      <w:r w:rsidRPr="002D04A7">
        <w:rPr>
          <w:rStyle w:val="StyleUnderline"/>
        </w:rPr>
        <w:t xml:space="preserve"> the </w:t>
      </w:r>
      <w:r w:rsidRPr="00D06924">
        <w:rPr>
          <w:rStyle w:val="StyleUnderline"/>
          <w:highlight w:val="yellow"/>
        </w:rPr>
        <w:t>racial fixations of black workers</w:t>
      </w:r>
      <w:r w:rsidRPr="002D04A7">
        <w:rPr>
          <w:rStyle w:val="StyleUnderline"/>
        </w:rPr>
        <w:t xml:space="preserve"> themselves.</w:t>
      </w:r>
      <w:r w:rsidRPr="002D04A7">
        <w:rPr>
          <w:sz w:val="16"/>
        </w:rPr>
        <w:t xml:space="preserve"> </w:t>
      </w:r>
      <w:r w:rsidRPr="002D04A7">
        <w:rPr>
          <w:rStyle w:val="StyleUnderline"/>
        </w:rPr>
        <w:t>Meanwhile</w:t>
      </w:r>
      <w:r w:rsidRPr="002D04A7">
        <w:rPr>
          <w:sz w:val="16"/>
        </w:rPr>
        <w:t xml:space="preserve">, </w:t>
      </w:r>
      <w:r w:rsidRPr="00D06924">
        <w:rPr>
          <w:rStyle w:val="StyleUnderline"/>
          <w:highlight w:val="yellow"/>
        </w:rPr>
        <w:t>so-called</w:t>
      </w:r>
      <w:r w:rsidRPr="002D04A7">
        <w:rPr>
          <w:rStyle w:val="StyleUnderline"/>
        </w:rPr>
        <w:t xml:space="preserve"> ‘racial </w:t>
      </w:r>
      <w:r w:rsidRPr="00D06924">
        <w:rPr>
          <w:rStyle w:val="StyleUnderline"/>
          <w:highlight w:val="yellow"/>
        </w:rPr>
        <w:t>egalitarianism’</w:t>
      </w:r>
      <w:r w:rsidRPr="002D04A7">
        <w:rPr>
          <w:sz w:val="16"/>
        </w:rPr>
        <w:t xml:space="preserve">, while contested and difficult, </w:t>
      </w:r>
      <w:r w:rsidRPr="00D06924">
        <w:rPr>
          <w:rStyle w:val="StyleUnderline"/>
          <w:highlight w:val="yellow"/>
        </w:rPr>
        <w:t>is preserved as a feature of productive experience</w:t>
      </w:r>
      <w:r w:rsidRPr="002D04A7">
        <w:rPr>
          <w:rStyle w:val="StyleUnderline"/>
        </w:rPr>
        <w:t>: ‘For many white industrial workers’, it is claimed, ‘the benefits of successful solidarity</w:t>
      </w:r>
      <w:r w:rsidRPr="002D04A7">
        <w:rPr>
          <w:sz w:val="16"/>
        </w:rPr>
        <w:t xml:space="preserve">, even on a day-to-day level, </w:t>
      </w:r>
      <w:r w:rsidRPr="002D04A7">
        <w:rPr>
          <w:rStyle w:val="StyleUnderline"/>
        </w:rPr>
        <w:t xml:space="preserve">often outweighed the benefits of racial exclusion </w:t>
      </w:r>
      <w:r w:rsidRPr="002D04A7">
        <w:rPr>
          <w:rStyle w:val="StyleUnderline"/>
        </w:rPr>
        <w:lastRenderedPageBreak/>
        <w:t>and division. In the long run, antiegalitarianism was a losing strategy for almost all workers’</w:t>
      </w:r>
      <w:r w:rsidRPr="002D04A7">
        <w:rPr>
          <w:sz w:val="16"/>
        </w:rPr>
        <w:t xml:space="preserve">.25 </w:t>
      </w:r>
      <w:r w:rsidRPr="00D06924">
        <w:rPr>
          <w:rStyle w:val="StyleUnderline"/>
          <w:highlight w:val="yellow"/>
        </w:rPr>
        <w:t>History's emancipatory thematic</w:t>
      </w:r>
      <w:r w:rsidRPr="002D04A7">
        <w:rPr>
          <w:sz w:val="16"/>
        </w:rPr>
        <w:t>—possibility—</w:t>
      </w:r>
      <w:r w:rsidRPr="00D06924">
        <w:rPr>
          <w:rStyle w:val="StyleUnderline"/>
          <w:highlight w:val="yellow"/>
        </w:rPr>
        <w:t>continues to reach for positive content to manifest the</w:t>
      </w:r>
      <w:r w:rsidRPr="002D04A7">
        <w:rPr>
          <w:sz w:val="16"/>
        </w:rPr>
        <w:t xml:space="preserve"> ‘seldom-met ideal’26 or ‘</w:t>
      </w:r>
      <w:r w:rsidRPr="00D06924">
        <w:rPr>
          <w:rStyle w:val="StyleUnderline"/>
          <w:highlight w:val="yellow"/>
        </w:rPr>
        <w:t>unfulfilled promise</w:t>
      </w:r>
      <w:r w:rsidRPr="002D04A7">
        <w:rPr>
          <w:sz w:val="16"/>
        </w:rPr>
        <w:t xml:space="preserve">’27 </w:t>
      </w:r>
      <w:r w:rsidRPr="00D06924">
        <w:rPr>
          <w:rStyle w:val="StyleUnderline"/>
          <w:highlight w:val="yellow"/>
        </w:rPr>
        <w:t>of</w:t>
      </w:r>
      <w:r w:rsidRPr="002D04A7">
        <w:rPr>
          <w:rStyle w:val="StyleUnderline"/>
        </w:rPr>
        <w:t xml:space="preserve"> working-class </w:t>
      </w:r>
      <w:r w:rsidRPr="00D06924">
        <w:rPr>
          <w:rStyle w:val="StyleUnderline"/>
          <w:highlight w:val="yellow"/>
        </w:rPr>
        <w:t>solidarity</w:t>
      </w:r>
      <w:r w:rsidRPr="002D04A7">
        <w:rPr>
          <w:rStyle w:val="StyleUnderline"/>
        </w:rPr>
        <w:t>.</w:t>
      </w:r>
    </w:p>
    <w:p w14:paraId="6EAAAF4C" w14:textId="77777777" w:rsidR="006D7E99" w:rsidRDefault="006D7E99" w:rsidP="006D7E99">
      <w:pPr>
        <w:rPr>
          <w:sz w:val="16"/>
        </w:rPr>
      </w:pPr>
      <w:r w:rsidRPr="002D04A7">
        <w:rPr>
          <w:sz w:val="16"/>
        </w:rPr>
        <w:t xml:space="preserve">As Eldridge </w:t>
      </w:r>
      <w:r w:rsidRPr="00D06924">
        <w:rPr>
          <w:rStyle w:val="StyleUnderline"/>
          <w:highlight w:val="yellow"/>
        </w:rPr>
        <w:t>Cleaver writes of</w:t>
      </w:r>
      <w:r w:rsidRPr="002D04A7">
        <w:rPr>
          <w:rStyle w:val="StyleUnderline"/>
        </w:rPr>
        <w:t xml:space="preserve"> labour </w:t>
      </w:r>
      <w:r w:rsidRPr="00D06924">
        <w:rPr>
          <w:rStyle w:val="StyleUnderline"/>
          <w:highlight w:val="yellow"/>
        </w:rPr>
        <w:t>unions and workers</w:t>
      </w:r>
      <w:r w:rsidRPr="002D04A7">
        <w:rPr>
          <w:rStyle w:val="StyleUnderline"/>
        </w:rPr>
        <w:t>, ‘</w:t>
      </w:r>
      <w:r w:rsidRPr="00D06924">
        <w:rPr>
          <w:rStyle w:val="Emphasis"/>
          <w:highlight w:val="yellow"/>
        </w:rPr>
        <w:t>Of course, they are racist, but this is not the full explanation’</w:t>
      </w:r>
      <w:r w:rsidRPr="002D04A7">
        <w:rPr>
          <w:sz w:val="16"/>
        </w:rPr>
        <w:t xml:space="preserve">.28 </w:t>
      </w:r>
      <w:r w:rsidRPr="00D06924">
        <w:rPr>
          <w:rStyle w:val="StyleUnderline"/>
          <w:highlight w:val="yellow"/>
        </w:rPr>
        <w:t>It is not that labour history does not address race</w:t>
      </w:r>
      <w:r w:rsidRPr="002D04A7">
        <w:rPr>
          <w:sz w:val="16"/>
        </w:rPr>
        <w:t xml:space="preserve">, </w:t>
      </w:r>
      <w:r w:rsidRPr="002D04A7">
        <w:rPr>
          <w:rStyle w:val="StyleUnderline"/>
        </w:rPr>
        <w:t>which has</w:t>
      </w:r>
      <w:r w:rsidRPr="002D04A7">
        <w:rPr>
          <w:sz w:val="16"/>
        </w:rPr>
        <w:t xml:space="preserve"> indeed </w:t>
      </w:r>
      <w:r w:rsidRPr="002D04A7">
        <w:rPr>
          <w:rStyle w:val="StyleUnderline"/>
        </w:rPr>
        <w:t>become an ‘academic growth industry’</w:t>
      </w:r>
      <w:r w:rsidRPr="002D04A7">
        <w:rPr>
          <w:sz w:val="16"/>
        </w:rPr>
        <w:t xml:space="preserve">.29 Occasionally the force of race, its problem for thought, even works to challenge and ‘redramatize’ presuppositions of class.30 Here, particularly, </w:t>
      </w:r>
      <w:r w:rsidRPr="00D06924">
        <w:rPr>
          <w:rStyle w:val="StyleUnderline"/>
          <w:highlight w:val="yellow"/>
        </w:rPr>
        <w:t>questions of what counts as work</w:t>
      </w:r>
      <w:r w:rsidRPr="002D04A7">
        <w:rPr>
          <w:rStyle w:val="StyleUnderline"/>
        </w:rPr>
        <w:t xml:space="preserve"> and organisation </w:t>
      </w:r>
      <w:r w:rsidRPr="00D06924">
        <w:rPr>
          <w:rStyle w:val="StyleUnderline"/>
          <w:highlight w:val="yellow"/>
        </w:rPr>
        <w:t>push the frame,</w:t>
      </w:r>
      <w:r w:rsidRPr="002D04A7">
        <w:rPr>
          <w:rStyle w:val="StyleUnderline"/>
        </w:rPr>
        <w:t xml:space="preserve"> </w:t>
      </w:r>
      <w:r w:rsidRPr="00D06924">
        <w:rPr>
          <w:rStyle w:val="StyleUnderline"/>
          <w:highlight w:val="yellow"/>
        </w:rPr>
        <w:t>moving from</w:t>
      </w:r>
      <w:r w:rsidRPr="002D04A7">
        <w:rPr>
          <w:rStyle w:val="StyleUnderline"/>
        </w:rPr>
        <w:t xml:space="preserve"> the </w:t>
      </w:r>
      <w:r w:rsidRPr="00D06924">
        <w:rPr>
          <w:rStyle w:val="StyleUnderline"/>
          <w:highlight w:val="yellow"/>
        </w:rPr>
        <w:t>political to infrapolitical</w:t>
      </w:r>
      <w:r w:rsidRPr="002D04A7">
        <w:rPr>
          <w:rStyle w:val="StyleUnderline"/>
        </w:rPr>
        <w:t xml:space="preserve">, the </w:t>
      </w:r>
      <w:r w:rsidRPr="00D06924">
        <w:rPr>
          <w:rStyle w:val="StyleUnderline"/>
          <w:highlight w:val="yellow"/>
        </w:rPr>
        <w:t>organised to unorganised</w:t>
      </w:r>
      <w:r w:rsidRPr="002D04A7">
        <w:rPr>
          <w:rStyle w:val="StyleUnderline"/>
        </w:rPr>
        <w:t>, from ‘</w:t>
      </w:r>
      <w:r w:rsidRPr="00D06924">
        <w:rPr>
          <w:rStyle w:val="StyleUnderline"/>
          <w:highlight w:val="yellow"/>
        </w:rPr>
        <w:t>history from below’ to</w:t>
      </w:r>
      <w:r w:rsidRPr="002D04A7">
        <w:rPr>
          <w:sz w:val="16"/>
        </w:rPr>
        <w:t xml:space="preserve"> Robin D.G. Kelley's </w:t>
      </w:r>
      <w:r w:rsidRPr="00D06924">
        <w:rPr>
          <w:rStyle w:val="StyleUnderline"/>
          <w:highlight w:val="yellow"/>
        </w:rPr>
        <w:t>history of ‘way</w:t>
      </w:r>
      <w:r w:rsidRPr="002D04A7">
        <w:rPr>
          <w:rStyle w:val="StyleUnderline"/>
        </w:rPr>
        <w:t xml:space="preserve">, </w:t>
      </w:r>
      <w:r w:rsidRPr="00D06924">
        <w:rPr>
          <w:rStyle w:val="StyleUnderline"/>
          <w:highlight w:val="yellow"/>
        </w:rPr>
        <w:t>way, below’</w:t>
      </w:r>
      <w:r w:rsidRPr="002D04A7">
        <w:rPr>
          <w:rStyle w:val="StyleUnderline"/>
        </w:rPr>
        <w:t>.</w:t>
      </w:r>
      <w:r w:rsidRPr="002D04A7">
        <w:rPr>
          <w:sz w:val="16"/>
        </w:rPr>
        <w:t xml:space="preserve">31 </w:t>
      </w:r>
      <w:r w:rsidRPr="00D06924">
        <w:rPr>
          <w:rStyle w:val="StyleUnderline"/>
          <w:highlight w:val="yellow"/>
        </w:rPr>
        <w:t>Without</w:t>
      </w:r>
      <w:r w:rsidRPr="002D04A7">
        <w:rPr>
          <w:rStyle w:val="StyleUnderline"/>
        </w:rPr>
        <w:t xml:space="preserve"> a supplementary or </w:t>
      </w:r>
      <w:r w:rsidRPr="00D06924">
        <w:rPr>
          <w:rStyle w:val="StyleUnderline"/>
          <w:highlight w:val="yellow"/>
        </w:rPr>
        <w:t>alternative explanatory principle</w:t>
      </w:r>
      <w:r w:rsidRPr="002D04A7">
        <w:rPr>
          <w:sz w:val="16"/>
        </w:rPr>
        <w:t xml:space="preserve">, however, </w:t>
      </w:r>
      <w:r w:rsidRPr="00D06924">
        <w:rPr>
          <w:rStyle w:val="StyleUnderline"/>
          <w:highlight w:val="yellow"/>
        </w:rPr>
        <w:t>unfixing the proletariat identity</w:t>
      </w:r>
      <w:r w:rsidRPr="002D04A7">
        <w:rPr>
          <w:rStyle w:val="StyleUnderline"/>
        </w:rPr>
        <w:t xml:space="preserve"> and opening up alternative historical sources </w:t>
      </w:r>
      <w:r w:rsidRPr="00D06924">
        <w:rPr>
          <w:rStyle w:val="StyleUnderline"/>
          <w:highlight w:val="yellow"/>
        </w:rPr>
        <w:t>does not</w:t>
      </w:r>
      <w:r w:rsidRPr="002D04A7">
        <w:rPr>
          <w:sz w:val="16"/>
        </w:rPr>
        <w:t xml:space="preserve"> necessarily </w:t>
      </w:r>
      <w:r w:rsidRPr="00D06924">
        <w:rPr>
          <w:rStyle w:val="StyleUnderline"/>
          <w:highlight w:val="yellow"/>
        </w:rPr>
        <w:t>punctuate the ‘mythic-making’ structure of labour history</w:t>
      </w:r>
      <w:r w:rsidRPr="002D04A7">
        <w:rPr>
          <w:sz w:val="16"/>
        </w:rPr>
        <w:t xml:space="preserve">, as Herbert Hill appoints it, </w:t>
      </w:r>
      <w:r w:rsidRPr="00D06924">
        <w:rPr>
          <w:rStyle w:val="StyleUnderline"/>
          <w:highlight w:val="yellow"/>
        </w:rPr>
        <w:t>which</w:t>
      </w:r>
      <w:r w:rsidRPr="002D04A7">
        <w:rPr>
          <w:rStyle w:val="StyleUnderline"/>
        </w:rPr>
        <w:t xml:space="preserve"> </w:t>
      </w:r>
      <w:r w:rsidRPr="00D06924">
        <w:rPr>
          <w:rStyle w:val="StyleUnderline"/>
          <w:highlight w:val="yellow"/>
        </w:rPr>
        <w:t>perceives barriers of race before theorising</w:t>
      </w:r>
      <w:r w:rsidRPr="002D04A7">
        <w:rPr>
          <w:rStyle w:val="StyleUnderline"/>
        </w:rPr>
        <w:t xml:space="preserve"> either </w:t>
      </w:r>
      <w:r w:rsidRPr="00D06924">
        <w:rPr>
          <w:rStyle w:val="StyleUnderline"/>
          <w:highlight w:val="yellow"/>
        </w:rPr>
        <w:t>race</w:t>
      </w:r>
      <w:r w:rsidRPr="002D04A7">
        <w:rPr>
          <w:rStyle w:val="StyleUnderline"/>
        </w:rPr>
        <w:t xml:space="preserve"> or its status </w:t>
      </w:r>
      <w:r w:rsidRPr="00D06924">
        <w:rPr>
          <w:rStyle w:val="StyleUnderline"/>
          <w:highlight w:val="yellow"/>
        </w:rPr>
        <w:t>as barrier</w:t>
      </w:r>
      <w:r w:rsidRPr="002D04A7">
        <w:rPr>
          <w:rStyle w:val="StyleUnderline"/>
        </w:rPr>
        <w:t>.</w:t>
      </w:r>
      <w:r w:rsidRPr="002D04A7">
        <w:rPr>
          <w:sz w:val="16"/>
        </w:rPr>
        <w:t>32</w:t>
      </w:r>
    </w:p>
    <w:p w14:paraId="2513F038" w14:textId="77777777" w:rsidR="006D7E99" w:rsidRDefault="006D7E99" w:rsidP="006D7E99">
      <w:pPr>
        <w:rPr>
          <w:rStyle w:val="StyleUnderline"/>
        </w:rPr>
      </w:pPr>
    </w:p>
    <w:p w14:paraId="08F366B2" w14:textId="77777777" w:rsidR="006D7E99" w:rsidRPr="00F82C18" w:rsidRDefault="006D7E99" w:rsidP="006D7E99">
      <w:pPr>
        <w:pStyle w:val="Heading4"/>
      </w:pPr>
      <w:r>
        <w:t xml:space="preserve">The figure of the worker cannot represent the </w:t>
      </w:r>
      <w:r>
        <w:rPr>
          <w:u w:val="single"/>
        </w:rPr>
        <w:t>captive body</w:t>
      </w:r>
      <w:r>
        <w:t xml:space="preserve"> of Black women inherited from slavery. The material relations forced sexuality and reproduction of Black women under and in the afterlife of slavery remain </w:t>
      </w:r>
      <w:r>
        <w:rPr>
          <w:u w:val="single"/>
        </w:rPr>
        <w:t>unaccounted for</w:t>
      </w:r>
      <w:r>
        <w:t xml:space="preserve"> by a theory of the worker’s withdrawal of productive capacity</w:t>
      </w:r>
    </w:p>
    <w:p w14:paraId="7CB75FAD" w14:textId="77777777" w:rsidR="006D7E99" w:rsidRDefault="006D7E99" w:rsidP="006D7E99">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21DE65B6" w14:textId="77777777" w:rsidR="006D7E99" w:rsidRPr="0068261D" w:rsidRDefault="006D7E99" w:rsidP="006D7E99">
      <w:pPr>
        <w:rPr>
          <w:rStyle w:val="StyleUnderline"/>
          <w:sz w:val="16"/>
          <w:u w:val="none"/>
        </w:rPr>
      </w:pPr>
      <w:r w:rsidRPr="00464A68">
        <w:rPr>
          <w:rStyle w:val="StyleUnderline"/>
        </w:rPr>
        <w:t>The slave ship is a womb/abyss. The plantation is the belly of the world.</w:t>
      </w:r>
      <w:r w:rsidRPr="0068261D">
        <w:rPr>
          <w:sz w:val="16"/>
        </w:rPr>
        <w:t xml:space="preserve"> Partus sequitur ventrem—the child follows the belly. </w:t>
      </w:r>
      <w:r w:rsidRPr="005C26FF">
        <w:rPr>
          <w:rStyle w:val="StyleUnderline"/>
          <w:highlight w:val="yellow"/>
        </w:rPr>
        <w:t>The master dreams of future increase</w:t>
      </w:r>
      <w:r w:rsidRPr="00464A68">
        <w:rPr>
          <w:rStyle w:val="StyleUnderline"/>
        </w:rPr>
        <w:t>.</w:t>
      </w:r>
      <w:r w:rsidRPr="0068261D">
        <w:rPr>
          <w:sz w:val="16"/>
        </w:rPr>
        <w:t xml:space="preserve"> </w:t>
      </w:r>
      <w:r w:rsidRPr="00464A68">
        <w:rPr>
          <w:rStyle w:val="StyleUnderline"/>
        </w:rPr>
        <w:t>The modern world follows the belly. Gestational language has been key to describing</w:t>
      </w:r>
      <w:r>
        <w:rPr>
          <w:rStyle w:val="StyleUnderline"/>
        </w:rPr>
        <w:t xml:space="preserve"> </w:t>
      </w:r>
      <w:r w:rsidRPr="00464A68">
        <w:rPr>
          <w:rStyle w:val="StyleUnderline"/>
        </w:rPr>
        <w:t xml:space="preserve">the world-making and world-breaking capacities of </w:t>
      </w:r>
      <w:r w:rsidRPr="005C26FF">
        <w:rPr>
          <w:rStyle w:val="StyleUnderline"/>
          <w:highlight w:val="yellow"/>
        </w:rPr>
        <w:t>racial slavery</w:t>
      </w:r>
      <w:r w:rsidRPr="00464A68">
        <w:rPr>
          <w:rStyle w:val="StyleUnderline"/>
        </w:rPr>
        <w:t>.</w:t>
      </w:r>
      <w:r w:rsidRPr="0068261D">
        <w:rPr>
          <w:sz w:val="16"/>
        </w:rPr>
        <w:t xml:space="preserve"> </w:t>
      </w:r>
      <w:r w:rsidRPr="00464A68">
        <w:rPr>
          <w:rStyle w:val="StyleUnderline"/>
        </w:rPr>
        <w:t xml:space="preserve">What it </w:t>
      </w:r>
      <w:r w:rsidRPr="005C26FF">
        <w:rPr>
          <w:rStyle w:val="StyleUnderline"/>
          <w:highlight w:val="yellow"/>
        </w:rPr>
        <w:t>created</w:t>
      </w:r>
      <w:r>
        <w:rPr>
          <w:rStyle w:val="StyleUnderline"/>
        </w:rPr>
        <w:t xml:space="preserve"> </w:t>
      </w:r>
      <w:r w:rsidRPr="005C26FF">
        <w:rPr>
          <w:rStyle w:val="StyleUnderline"/>
          <w:highlight w:val="yellow"/>
        </w:rPr>
        <w:t>and</w:t>
      </w:r>
      <w:r w:rsidRPr="00464A68">
        <w:rPr>
          <w:rStyle w:val="StyleUnderline"/>
        </w:rPr>
        <w:t xml:space="preserve"> what it </w:t>
      </w:r>
      <w:r w:rsidRPr="005C26FF">
        <w:rPr>
          <w:rStyle w:val="StyleUnderline"/>
          <w:highlight w:val="yellow"/>
        </w:rPr>
        <w:t>destroyed</w:t>
      </w:r>
      <w:r w:rsidRPr="00464A68">
        <w:rPr>
          <w:rStyle w:val="StyleUnderline"/>
        </w:rPr>
        <w:t xml:space="preserve"> has been explicated by way of gendered figures of conception,</w:t>
      </w:r>
      <w:r>
        <w:rPr>
          <w:rStyle w:val="StyleUnderline"/>
        </w:rPr>
        <w:t xml:space="preserve"> </w:t>
      </w:r>
      <w:r w:rsidRPr="00464A68">
        <w:rPr>
          <w:rStyle w:val="StyleUnderline"/>
        </w:rPr>
        <w:t>birth, parturition, and severed or negated maternity.</w:t>
      </w:r>
      <w:r w:rsidRPr="0068261D">
        <w:rPr>
          <w:sz w:val="16"/>
        </w:rPr>
        <w:t xml:space="preserve"> To be a slave is to be “excluded from the prerogatives of birth.” The mother’s only claim—to transfer her dispossession to the child. </w:t>
      </w:r>
      <w:r w:rsidRPr="00464A68">
        <w:rPr>
          <w:rStyle w:val="StyleUnderline"/>
        </w:rPr>
        <w:t xml:space="preserve">The </w:t>
      </w:r>
      <w:r w:rsidRPr="005C26FF">
        <w:rPr>
          <w:rStyle w:val="StyleUnderline"/>
          <w:highlight w:val="yellow"/>
        </w:rPr>
        <w:t xml:space="preserve">material relations of </w:t>
      </w:r>
      <w:r w:rsidRPr="005C26FF">
        <w:rPr>
          <w:rStyle w:val="Emphasis"/>
          <w:highlight w:val="yellow"/>
        </w:rPr>
        <w:t>sexuality and reproduction defined black women’s</w:t>
      </w:r>
      <w:r w:rsidRPr="00464A68">
        <w:rPr>
          <w:rStyle w:val="StyleUnderline"/>
        </w:rPr>
        <w:t xml:space="preserve"> historical </w:t>
      </w:r>
      <w:r w:rsidRPr="005C26FF">
        <w:rPr>
          <w:rStyle w:val="Emphasis"/>
          <w:highlight w:val="yellow"/>
        </w:rPr>
        <w:t>experiences as laborers</w:t>
      </w:r>
      <w:r w:rsidRPr="00464A68">
        <w:rPr>
          <w:rStyle w:val="StyleUnderline"/>
        </w:rPr>
        <w:t xml:space="preserve"> </w:t>
      </w:r>
      <w:r w:rsidRPr="005C26FF">
        <w:rPr>
          <w:rStyle w:val="StyleUnderline"/>
          <w:highlight w:val="yellow"/>
        </w:rPr>
        <w:t>and shaped</w:t>
      </w:r>
      <w:r w:rsidRPr="00464A68">
        <w:rPr>
          <w:rStyle w:val="StyleUnderline"/>
        </w:rPr>
        <w:t xml:space="preserve"> the character of </w:t>
      </w:r>
      <w:r w:rsidRPr="005C26FF">
        <w:rPr>
          <w:rStyle w:val="StyleUnderline"/>
          <w:highlight w:val="yellow"/>
        </w:rPr>
        <w:t>their refusal of</w:t>
      </w:r>
      <w:r w:rsidRPr="00464A68">
        <w:rPr>
          <w:rStyle w:val="StyleUnderline"/>
        </w:rPr>
        <w:t xml:space="preserve"> and resistance to </w:t>
      </w:r>
      <w:r w:rsidRPr="005C26FF">
        <w:rPr>
          <w:rStyle w:val="StyleUnderline"/>
          <w:highlight w:val="yellow"/>
        </w:rPr>
        <w:t>slavery</w:t>
      </w:r>
      <w:r w:rsidRPr="00464A68">
        <w:rPr>
          <w:rStyle w:val="StyleUnderline"/>
        </w:rPr>
        <w:t>.</w:t>
      </w:r>
      <w:r w:rsidRPr="0068261D">
        <w:rPr>
          <w:sz w:val="16"/>
        </w:rPr>
        <w:t xml:space="preserve">1 The theft, regulation and destruction of black women’s sexual and reproductive capacities would also define the afterlife of slavery. </w:t>
      </w:r>
    </w:p>
    <w:p w14:paraId="6BF0C650" w14:textId="77777777" w:rsidR="006D7E99" w:rsidRPr="0068261D" w:rsidRDefault="006D7E99" w:rsidP="006D7E99">
      <w:pPr>
        <w:rPr>
          <w:rFonts w:asciiTheme="minorHAnsi" w:hAnsiTheme="minorHAnsi"/>
          <w:u w:val="single"/>
        </w:rPr>
      </w:pPr>
      <w:r w:rsidRPr="00464A68">
        <w:rPr>
          <w:rStyle w:val="StyleUnderline"/>
        </w:rPr>
        <w:t xml:space="preserve">Most often </w:t>
      </w:r>
      <w:r w:rsidRPr="005C26FF">
        <w:rPr>
          <w:rStyle w:val="StyleUnderline"/>
          <w:highlight w:val="yellow"/>
        </w:rPr>
        <w:t>when the productive labor of the slave comes into view, it is</w:t>
      </w:r>
      <w:r w:rsidRPr="00464A68">
        <w:rPr>
          <w:rStyle w:val="StyleUnderline"/>
        </w:rPr>
        <w:t xml:space="preserve"> as a category </w:t>
      </w:r>
      <w:r w:rsidRPr="005C26FF">
        <w:rPr>
          <w:rStyle w:val="StyleUnderline"/>
          <w:highlight w:val="yellow"/>
        </w:rPr>
        <w:t>absent gender and sexual differentiation</w:t>
      </w:r>
      <w:r w:rsidRPr="00464A68">
        <w:rPr>
          <w:rStyle w:val="StyleUnderline"/>
        </w:rPr>
        <w:t>.</w:t>
      </w:r>
      <w:r w:rsidRPr="0068261D">
        <w:rPr>
          <w:sz w:val="16"/>
        </w:rPr>
        <w:t xml:space="preserve"> </w:t>
      </w:r>
      <w:r w:rsidRPr="00464A68">
        <w:rPr>
          <w:rStyle w:val="StyleUnderline"/>
        </w:rPr>
        <w:t>In</w:t>
      </w:r>
      <w:r w:rsidRPr="0068261D">
        <w:rPr>
          <w:sz w:val="16"/>
        </w:rPr>
        <w:t xml:space="preserve"> two of the greatest works of the black radical tradition, W.E.B. </w:t>
      </w:r>
      <w:r w:rsidRPr="00464A68">
        <w:rPr>
          <w:rStyle w:val="StyleUnderline"/>
        </w:rPr>
        <w:t>Du Bois’s Black Reconstruction and</w:t>
      </w:r>
      <w:r w:rsidRPr="0068261D">
        <w:rPr>
          <w:sz w:val="16"/>
        </w:rPr>
        <w:t xml:space="preserve"> C.L.R. </w:t>
      </w:r>
      <w:r w:rsidRPr="00464A68">
        <w:rPr>
          <w:rStyle w:val="StyleUnderline"/>
        </w:rPr>
        <w:t>James’s</w:t>
      </w:r>
      <w:r>
        <w:rPr>
          <w:rStyle w:val="StyleUnderline"/>
        </w:rPr>
        <w:t xml:space="preserve"> </w:t>
      </w:r>
      <w:r w:rsidRPr="00464A68">
        <w:rPr>
          <w:rStyle w:val="StyleUnderline"/>
        </w:rPr>
        <w:t xml:space="preserve">Black Jacobins, </w:t>
      </w:r>
      <w:r w:rsidRPr="005C26FF">
        <w:rPr>
          <w:rStyle w:val="StyleUnderline"/>
          <w:highlight w:val="yellow"/>
        </w:rPr>
        <w:t>the agency of the enslaved becomes</w:t>
      </w:r>
      <w:r w:rsidRPr="00464A68">
        <w:rPr>
          <w:rStyle w:val="StyleUnderline"/>
        </w:rPr>
        <w:t xml:space="preserve"> </w:t>
      </w:r>
      <w:r w:rsidRPr="005C26FF">
        <w:rPr>
          <w:rStyle w:val="StyleUnderline"/>
          <w:highlight w:val="yellow"/>
        </w:rPr>
        <w:t>legible as politics</w:t>
      </w:r>
      <w:r w:rsidRPr="00464A68">
        <w:rPr>
          <w:rStyle w:val="StyleUnderline"/>
        </w:rPr>
        <w:t xml:space="preserve">, </w:t>
      </w:r>
      <w:r w:rsidRPr="005C26FF">
        <w:rPr>
          <w:rStyle w:val="StyleUnderline"/>
          <w:highlight w:val="yellow"/>
        </w:rPr>
        <w:t>rather than crime or destruction</w:t>
      </w:r>
      <w:r w:rsidRPr="00464A68">
        <w:rPr>
          <w:rStyle w:val="StyleUnderline"/>
        </w:rPr>
        <w:t>, at the moment slaves are transformed into black workers</w:t>
      </w:r>
      <w:r>
        <w:rPr>
          <w:rStyle w:val="StyleUnderline"/>
        </w:rPr>
        <w:t xml:space="preserve"> </w:t>
      </w:r>
      <w:r w:rsidRPr="00464A68">
        <w:rPr>
          <w:rStyle w:val="StyleUnderline"/>
        </w:rPr>
        <w:t>and revolutionary masses fashioned along the lines of the insurgent proletariat.</w:t>
      </w:r>
      <w:r>
        <w:rPr>
          <w:rStyle w:val="StyleUnderline"/>
        </w:rPr>
        <w:t xml:space="preserve"> </w:t>
      </w:r>
      <w:r w:rsidRPr="0068261D">
        <w:rPr>
          <w:sz w:val="16"/>
        </w:rPr>
        <w:t xml:space="preserve">However, </w:t>
      </w:r>
      <w:r w:rsidRPr="005C26FF">
        <w:rPr>
          <w:rStyle w:val="Emphasis"/>
          <w:highlight w:val="yellow"/>
        </w:rPr>
        <w:t>representing the slave through the figure of the worker</w:t>
      </w:r>
      <w:r w:rsidRPr="0068261D">
        <w:rPr>
          <w:sz w:val="16"/>
        </w:rPr>
        <w:t xml:space="preserve"> (albeit unwaged and unfree), </w:t>
      </w:r>
      <w:r w:rsidRPr="005C26FF">
        <w:rPr>
          <w:rStyle w:val="Emphasis"/>
          <w:highlight w:val="yellow"/>
        </w:rPr>
        <w:t>obscures as much as it reveals</w:t>
      </w:r>
      <w:r w:rsidRPr="00464A68">
        <w:rPr>
          <w:rStyle w:val="StyleUnderline"/>
        </w:rPr>
        <w:t xml:space="preserve">, </w:t>
      </w:r>
      <w:r w:rsidRPr="005C26FF">
        <w:rPr>
          <w:rStyle w:val="StyleUnderline"/>
          <w:highlight w:val="yellow"/>
        </w:rPr>
        <w:t xml:space="preserve">making it </w:t>
      </w:r>
      <w:r w:rsidRPr="005C26FF">
        <w:rPr>
          <w:rStyle w:val="Emphasis"/>
          <w:highlight w:val="yellow"/>
        </w:rPr>
        <w:t>difficult to distinguish</w:t>
      </w:r>
      <w:r w:rsidRPr="00464A68">
        <w:rPr>
          <w:rStyle w:val="StyleUnderline"/>
        </w:rPr>
        <w:t xml:space="preserve"> the</w:t>
      </w:r>
      <w:r>
        <w:rPr>
          <w:rStyle w:val="StyleUnderline"/>
        </w:rPr>
        <w:t xml:space="preserve"> </w:t>
      </w:r>
      <w:r w:rsidRPr="005C26FF">
        <w:rPr>
          <w:rStyle w:val="StyleUnderline"/>
          <w:highlight w:val="yellow"/>
        </w:rPr>
        <w:t xml:space="preserve">constitutive elements of </w:t>
      </w:r>
      <w:r w:rsidRPr="005C26FF">
        <w:rPr>
          <w:rStyle w:val="Emphasis"/>
          <w:highlight w:val="yellow"/>
        </w:rPr>
        <w:t>slavery as a mode of power, violence, dispossession and accumulation</w:t>
      </w:r>
      <w:r w:rsidRPr="00464A68">
        <w:rPr>
          <w:rStyle w:val="StyleUnderline"/>
        </w:rPr>
        <w:t xml:space="preserve"> </w:t>
      </w:r>
      <w:r w:rsidRPr="005C26FF">
        <w:rPr>
          <w:rStyle w:val="StyleUnderline"/>
          <w:highlight w:val="yellow"/>
        </w:rPr>
        <w:t>or to attend to</w:t>
      </w:r>
      <w:r w:rsidRPr="00464A68">
        <w:rPr>
          <w:rStyle w:val="StyleUnderline"/>
        </w:rPr>
        <w:t xml:space="preserve"> the forms of </w:t>
      </w:r>
      <w:r w:rsidRPr="005C26FF">
        <w:rPr>
          <w:rStyle w:val="StyleUnderline"/>
          <w:highlight w:val="yellow"/>
        </w:rPr>
        <w:t>gendered and sexual violence</w:t>
      </w:r>
      <w:r w:rsidRPr="00464A68">
        <w:rPr>
          <w:rStyle w:val="StyleUnderline"/>
        </w:rPr>
        <w:t xml:space="preserve"> </w:t>
      </w:r>
      <w:r w:rsidRPr="005C26FF">
        <w:rPr>
          <w:rStyle w:val="StyleUnderline"/>
          <w:highlight w:val="yellow"/>
        </w:rPr>
        <w:t>that enable these processes</w:t>
      </w:r>
      <w:r w:rsidRPr="00464A68">
        <w:rPr>
          <w:rStyle w:val="StyleUnderline"/>
        </w:rPr>
        <w:t>. In Black Reconstruction, women’s sexual and reproductive labor</w:t>
      </w:r>
      <w:r>
        <w:rPr>
          <w:rStyle w:val="StyleUnderline"/>
        </w:rPr>
        <w:t xml:space="preserve"> </w:t>
      </w:r>
      <w:r w:rsidRPr="00464A68">
        <w:rPr>
          <w:rStyle w:val="StyleUnderline"/>
        </w:rPr>
        <w:t>is critical in accounting for the violence and degradation of slavery, yet this labor</w:t>
      </w:r>
      <w:r>
        <w:rPr>
          <w:rStyle w:val="StyleUnderline"/>
        </w:rPr>
        <w:t xml:space="preserve"> </w:t>
      </w:r>
      <w:r w:rsidRPr="00464A68">
        <w:rPr>
          <w:rStyle w:val="StyleUnderline"/>
        </w:rPr>
        <w:t>falls outside of the heroic account of the black worker and the general strike.</w:t>
      </w:r>
    </w:p>
    <w:p w14:paraId="0EF4EB0B" w14:textId="77777777" w:rsidR="006D7E99" w:rsidRPr="0068261D" w:rsidRDefault="006D7E99" w:rsidP="006D7E99">
      <w:pPr>
        <w:rPr>
          <w:sz w:val="16"/>
        </w:rPr>
      </w:pPr>
      <w:r w:rsidRPr="0068261D">
        <w:rPr>
          <w:rStyle w:val="StyleUnderline"/>
        </w:rPr>
        <w:lastRenderedPageBreak/>
        <w:t>Black women, too, refused the conditions of work on the plantation</w:t>
      </w:r>
      <w:r w:rsidRPr="0068261D">
        <w:rPr>
          <w:sz w:val="16"/>
        </w:rPr>
        <w:t xml:space="preserve">, and </w:t>
      </w:r>
      <w:r w:rsidRPr="0068261D">
        <w:rPr>
          <w:rStyle w:val="StyleUnderline"/>
        </w:rPr>
        <w:t>Du Bois notes their presence among the “army of fugitives” rushing away from the fields</w:t>
      </w:r>
      <w:r w:rsidRPr="0068261D">
        <w:rPr>
          <w:sz w:val="16"/>
        </w:rPr>
        <w:t xml:space="preserve">. Yet, </w:t>
      </w:r>
      <w:r w:rsidRPr="005C26FF">
        <w:rPr>
          <w:rStyle w:val="StyleUnderline"/>
          <w:highlight w:val="yellow"/>
        </w:rPr>
        <w:t>in the shift from</w:t>
      </w:r>
      <w:r w:rsidRPr="0068261D">
        <w:rPr>
          <w:rStyle w:val="StyleUnderline"/>
        </w:rPr>
        <w:t xml:space="preserve"> the </w:t>
      </w:r>
      <w:r w:rsidRPr="005C26FF">
        <w:rPr>
          <w:rStyle w:val="StyleUnderline"/>
          <w:highlight w:val="yellow"/>
        </w:rPr>
        <w:t>fugitive to the striking worker</w:t>
      </w:r>
      <w:r w:rsidRPr="0068261D">
        <w:rPr>
          <w:sz w:val="16"/>
        </w:rPr>
        <w:t xml:space="preserve">, </w:t>
      </w:r>
      <w:r w:rsidRPr="005C26FF">
        <w:rPr>
          <w:rStyle w:val="Emphasis"/>
          <w:highlight w:val="yellow"/>
        </w:rPr>
        <w:t>the female slave becomes a minor figure</w:t>
      </w:r>
      <w:r w:rsidRPr="0068261D">
        <w:rPr>
          <w:sz w:val="16"/>
        </w:rPr>
        <w:t xml:space="preserve">. </w:t>
      </w:r>
      <w:r w:rsidRPr="005C26FF">
        <w:rPr>
          <w:rStyle w:val="StyleUnderline"/>
          <w:highlight w:val="yellow"/>
        </w:rPr>
        <w:t>Neither</w:t>
      </w:r>
      <w:r w:rsidRPr="0068261D">
        <w:rPr>
          <w:rStyle w:val="StyleUnderline"/>
        </w:rPr>
        <w:t xml:space="preserve"> “the </w:t>
      </w:r>
      <w:r w:rsidRPr="005C26FF">
        <w:rPr>
          <w:rStyle w:val="StyleUnderline"/>
          <w:highlight w:val="yellow"/>
        </w:rPr>
        <w:t>potentialities for the future</w:t>
      </w:r>
      <w:r w:rsidRPr="0068261D">
        <w:rPr>
          <w:rStyle w:val="StyleUnderline"/>
        </w:rPr>
        <w:t xml:space="preserve">” represented by the fugitive </w:t>
      </w:r>
      <w:r w:rsidRPr="005C26FF">
        <w:rPr>
          <w:rStyle w:val="StyleUnderline"/>
          <w:highlight w:val="yellow"/>
        </w:rPr>
        <w:t>nor</w:t>
      </w:r>
      <w:r w:rsidRPr="0068261D">
        <w:rPr>
          <w:rStyle w:val="StyleUnderline"/>
        </w:rPr>
        <w:t xml:space="preserve"> the </w:t>
      </w:r>
      <w:r w:rsidRPr="005C26FF">
        <w:rPr>
          <w:rStyle w:val="StyleUnderline"/>
          <w:highlight w:val="yellow"/>
        </w:rPr>
        <w:t>text engendered by flight</w:t>
      </w:r>
      <w:r w:rsidRPr="0068261D">
        <w:rPr>
          <w:rStyle w:val="StyleUnderline"/>
        </w:rPr>
        <w:t xml:space="preserve"> and refusal and furnished for abolition idealists </w:t>
      </w:r>
      <w:r w:rsidRPr="005C26FF">
        <w:rPr>
          <w:rStyle w:val="StyleUnderline"/>
          <w:highlight w:val="yellow"/>
        </w:rPr>
        <w:t>embraced her labors</w:t>
      </w:r>
      <w:r w:rsidRPr="0068261D">
        <w:rPr>
          <w:sz w:val="16"/>
        </w:rPr>
        <w:t xml:space="preserve">.2 </w:t>
      </w:r>
      <w:r w:rsidRPr="0068261D">
        <w:rPr>
          <w:rStyle w:val="StyleUnderline"/>
        </w:rPr>
        <w:t>Marriage and protection rather than sexual freedom and reproductive justice were the only ways conceived to redress her wrongs</w:t>
      </w:r>
      <w:r w:rsidRPr="0068261D">
        <w:rPr>
          <w:sz w:val="16"/>
        </w:rPr>
        <w:t xml:space="preserve">, </w:t>
      </w:r>
      <w:r w:rsidRPr="0068261D">
        <w:rPr>
          <w:rStyle w:val="StyleUnderline"/>
        </w:rPr>
        <w:t>or remedy the “wound dealt to [her] reputation as a human being</w:t>
      </w:r>
      <w:r w:rsidRPr="0068261D">
        <w:rPr>
          <w:sz w:val="16"/>
        </w:rPr>
        <w:t xml:space="preserve">.” The </w:t>
      </w:r>
      <w:r w:rsidRPr="00CE2B9C">
        <w:rPr>
          <w:rStyle w:val="StyleUnderline"/>
        </w:rPr>
        <w:t>sexual violence and reproduction</w:t>
      </w:r>
      <w:r w:rsidRPr="0068261D">
        <w:rPr>
          <w:rStyle w:val="StyleUnderline"/>
        </w:rPr>
        <w:t xml:space="preserve"> characteristic of enslaved women’s experience fails to produce a radical politics of liberation</w:t>
      </w:r>
      <w:r w:rsidRPr="0068261D">
        <w:rPr>
          <w:sz w:val="16"/>
        </w:rPr>
        <w:t xml:space="preserve"> or a philosophy of freedom.</w:t>
      </w:r>
    </w:p>
    <w:p w14:paraId="64E9C1C3" w14:textId="77777777" w:rsidR="006D7E99" w:rsidRDefault="006D7E99" w:rsidP="006D7E99">
      <w:pPr>
        <w:rPr>
          <w:rStyle w:val="StyleUnderline"/>
        </w:rPr>
      </w:pPr>
      <w:r w:rsidRPr="0068261D">
        <w:rPr>
          <w:rStyle w:val="StyleUnderline"/>
        </w:rPr>
        <w:t>Black women’s labors have not been easy to reckon with conceptually.</w:t>
      </w:r>
      <w:r w:rsidRPr="0068261D">
        <w:rPr>
          <w:sz w:val="16"/>
        </w:rPr>
        <w:t xml:space="preserve">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C26FF">
        <w:rPr>
          <w:rStyle w:val="Emphasis"/>
          <w:highlight w:val="yellow"/>
        </w:rPr>
        <w:t>It has proven difficult</w:t>
      </w:r>
      <w:r w:rsidRPr="0068261D">
        <w:rPr>
          <w:sz w:val="16"/>
        </w:rPr>
        <w:t xml:space="preserve">, if not impossible, </w:t>
      </w:r>
      <w:r w:rsidRPr="005C26FF">
        <w:rPr>
          <w:rStyle w:val="Emphasis"/>
          <w:highlight w:val="yellow"/>
        </w:rPr>
        <w:t>to assimilate black women’s domestic labors and reproductive capacities within narratives of the black worker</w:t>
      </w:r>
      <w:r w:rsidRPr="0068261D">
        <w:rPr>
          <w:sz w:val="16"/>
        </w:rPr>
        <w:t xml:space="preserve">, </w:t>
      </w:r>
      <w:r w:rsidRPr="005C26FF">
        <w:rPr>
          <w:rStyle w:val="Emphasis"/>
          <w:highlight w:val="yellow"/>
        </w:rPr>
        <w:t>slave rebellion</w:t>
      </w:r>
      <w:r w:rsidRPr="0068261D">
        <w:rPr>
          <w:sz w:val="16"/>
        </w:rPr>
        <w:t xml:space="preserve">, </w:t>
      </w:r>
      <w:r w:rsidRPr="005C26FF">
        <w:rPr>
          <w:rStyle w:val="Emphasis"/>
          <w:highlight w:val="yellow"/>
        </w:rPr>
        <w:t>maroonage</w:t>
      </w:r>
      <w:r w:rsidRPr="0068261D">
        <w:rPr>
          <w:sz w:val="16"/>
        </w:rPr>
        <w:t xml:space="preserve">, </w:t>
      </w:r>
      <w:r w:rsidRPr="005C26FF">
        <w:rPr>
          <w:rStyle w:val="Emphasis"/>
          <w:highlight w:val="yellow"/>
        </w:rPr>
        <w:t>or black radicalism</w:t>
      </w:r>
      <w:r w:rsidRPr="0068261D">
        <w:rPr>
          <w:sz w:val="16"/>
        </w:rPr>
        <w:t xml:space="preserve">, </w:t>
      </w:r>
      <w:r w:rsidRPr="005C26FF">
        <w:rPr>
          <w:rStyle w:val="StyleUnderline"/>
          <w:highlight w:val="yellow"/>
        </w:rPr>
        <w:t>even as this labor was critical to the creation of value</w:t>
      </w:r>
      <w:r w:rsidRPr="0068261D">
        <w:rPr>
          <w:sz w:val="16"/>
        </w:rPr>
        <w:t xml:space="preserve">, </w:t>
      </w:r>
      <w:r w:rsidRPr="0068261D">
        <w:rPr>
          <w:rStyle w:val="StyleUnderline"/>
        </w:rPr>
        <w:t>the realization of profit and the accumulation of capital</w:t>
      </w:r>
      <w:r w:rsidRPr="0068261D">
        <w:rPr>
          <w:sz w:val="16"/>
        </w:rPr>
        <w:t xml:space="preserve">. </w:t>
      </w:r>
      <w:r w:rsidRPr="0068261D">
        <w:rPr>
          <w:rStyle w:val="StyleUnderline"/>
        </w:rPr>
        <w:t>It has been no less complicated to imagine the future produced by such labors as anything other than monstrous</w:t>
      </w:r>
      <w:r w:rsidRPr="0068261D">
        <w:rPr>
          <w:sz w:val="16"/>
        </w:rPr>
        <w:t xml:space="preserve">. </w:t>
      </w:r>
      <w:r w:rsidRPr="005C26FF">
        <w:rPr>
          <w:rStyle w:val="StyleUnderline"/>
          <w:highlight w:val="yellow"/>
        </w:rPr>
        <w:t>Certainly</w:t>
      </w:r>
      <w:r w:rsidRPr="0068261D">
        <w:rPr>
          <w:sz w:val="16"/>
        </w:rPr>
        <w:t xml:space="preserve"> we know that </w:t>
      </w:r>
      <w:r w:rsidRPr="005C26FF">
        <w:rPr>
          <w:rStyle w:val="StyleUnderline"/>
          <w:highlight w:val="yellow"/>
        </w:rPr>
        <w:t>enslaved women fled the plantation</w:t>
      </w:r>
      <w:r w:rsidRPr="0068261D">
        <w:rPr>
          <w:sz w:val="16"/>
        </w:rPr>
        <w:t xml:space="preserve">, albeit not in as great numbers as men; poisoned slaveholders; plotted resistance; </w:t>
      </w:r>
      <w:r w:rsidRPr="005C26FF">
        <w:rPr>
          <w:rStyle w:val="StyleUnderline"/>
          <w:highlight w:val="yellow"/>
        </w:rPr>
        <w:t>dreamed of destroying</w:t>
      </w:r>
      <w:r w:rsidRPr="0068261D">
        <w:rPr>
          <w:rStyle w:val="StyleUnderline"/>
        </w:rPr>
        <w:t xml:space="preserve"> the master and his house</w:t>
      </w:r>
      <w:r w:rsidRPr="0068261D">
        <w:rPr>
          <w:sz w:val="16"/>
        </w:rPr>
        <w:t xml:space="preserve">; utilized abortifacients rather than reproduce slaves; </w:t>
      </w:r>
      <w:r w:rsidRPr="005C26FF">
        <w:rPr>
          <w:rStyle w:val="StyleUnderline"/>
          <w:highlight w:val="yellow"/>
        </w:rPr>
        <w:t>practiced infanticide</w:t>
      </w:r>
      <w:r w:rsidRPr="0068261D">
        <w:rPr>
          <w:rStyle w:val="StyleUnderline"/>
        </w:rPr>
        <w:t xml:space="preserve"> rather than sentence their children to social death, the auction block, and the master’s bed</w:t>
      </w:r>
      <w:r w:rsidRPr="0068261D">
        <w:rPr>
          <w:sz w:val="16"/>
        </w:rPr>
        <w:t xml:space="preserve">; exercised autonomy in suicidal acts; gave birth to children as testament to an abiding knowledge of freedom contrary to every empirical index of the plantation; </w:t>
      </w:r>
      <w:r w:rsidRPr="005C26FF">
        <w:rPr>
          <w:rStyle w:val="StyleUnderline"/>
          <w:highlight w:val="yellow"/>
        </w:rPr>
        <w:t>and yearned for radically different ways of being</w:t>
      </w:r>
      <w:r w:rsidRPr="0068261D">
        <w:rPr>
          <w:rStyle w:val="StyleUnderline"/>
        </w:rPr>
        <w:t xml:space="preserve"> in the world.</w:t>
      </w:r>
      <w:r w:rsidRPr="0068261D">
        <w:rPr>
          <w:sz w:val="16"/>
        </w:rPr>
        <w:t xml:space="preserve"> </w:t>
      </w:r>
      <w:r w:rsidRPr="0068261D">
        <w:rPr>
          <w:rStyle w:val="StyleUnderline"/>
        </w:rPr>
        <w:t xml:space="preserve">So where exactly does the sex drudge, recalcitrant domestic, broken mother, or sullen wet-nurse fit into the scheme of the general strike? </w:t>
      </w:r>
      <w:r w:rsidRPr="005C26FF">
        <w:rPr>
          <w:rStyle w:val="StyleUnderline"/>
          <w:highlight w:val="yellow"/>
        </w:rPr>
        <w:t>If the general strike is a placeholder for political aspirations</w:t>
      </w:r>
      <w:r w:rsidRPr="0068261D">
        <w:rPr>
          <w:rStyle w:val="StyleUnderline"/>
        </w:rPr>
        <w:t xml:space="preserve"> that Du Bois struggles to name, </w:t>
      </w:r>
      <w:r w:rsidRPr="005C26FF">
        <w:rPr>
          <w:rStyle w:val="StyleUnderline"/>
          <w:highlight w:val="yellow"/>
        </w:rPr>
        <w:t>how does the character of the slave female’s refusal augment</w:t>
      </w:r>
      <w:r w:rsidRPr="0068261D">
        <w:rPr>
          <w:rStyle w:val="StyleUnderline"/>
        </w:rPr>
        <w:t xml:space="preserve"> the text of </w:t>
      </w:r>
      <w:r w:rsidRPr="005C26FF">
        <w:rPr>
          <w:rStyle w:val="StyleUnderline"/>
          <w:highlight w:val="yellow"/>
        </w:rPr>
        <w:t>black radicalism?</w:t>
      </w:r>
      <w:r w:rsidRPr="0068261D">
        <w:rPr>
          <w:rStyle w:val="StyleUnderline"/>
        </w:rPr>
        <w:t xml:space="preserve"> Is it at all possible to imagine her as the paradigmatic slave or as the representative black worker?</w:t>
      </w:r>
    </w:p>
    <w:p w14:paraId="76BB3B97" w14:textId="77777777" w:rsidR="006D7E99" w:rsidRDefault="006D7E99" w:rsidP="006D7E99">
      <w:pPr>
        <w:rPr>
          <w:rStyle w:val="StyleUnderline"/>
        </w:rPr>
      </w:pPr>
    </w:p>
    <w:p w14:paraId="07EA0353" w14:textId="77777777" w:rsidR="006D7E99" w:rsidRPr="00495E57" w:rsidRDefault="006D7E99" w:rsidP="006D7E99">
      <w:pPr>
        <w:pStyle w:val="Heading4"/>
      </w:pPr>
      <w:r>
        <w:t xml:space="preserve">The appeal to forms of stylization which exceed the violability of the slave displace an analysis of the </w:t>
      </w:r>
      <w:r>
        <w:rPr>
          <w:u w:val="single"/>
        </w:rPr>
        <w:t>conditions</w:t>
      </w:r>
      <w:r>
        <w:t xml:space="preserve"> of slavery which produce their necessity in the first place</w:t>
      </w:r>
    </w:p>
    <w:p w14:paraId="378E372F" w14:textId="77777777" w:rsidR="006D7E99" w:rsidRDefault="006D7E99" w:rsidP="006D7E99">
      <w:r w:rsidRPr="00C765DA">
        <w:rPr>
          <w:rStyle w:val="Style13ptBold"/>
        </w:rPr>
        <w:t>Douglass 25,</w:t>
      </w:r>
      <w:r w:rsidRPr="00C765DA">
        <w:t xml:space="preserve"> Patrice. Assistant Professor of Gender and Women's Studies at UC Berkeley</w:t>
      </w:r>
      <w:r>
        <w:t xml:space="preserve">. </w:t>
      </w:r>
      <w:r w:rsidRPr="00C765DA">
        <w:t>Engendering Blackness: Slavery and the Ontology of Sexual Violence, Redwood City: Stanford University Press, 2025</w:t>
      </w:r>
      <w:r>
        <w:t>. // judah</w:t>
      </w:r>
    </w:p>
    <w:p w14:paraId="65E7CA1B" w14:textId="77777777" w:rsidR="006D7E99" w:rsidRDefault="006D7E99" w:rsidP="006D7E99">
      <w:pPr>
        <w:rPr>
          <w:sz w:val="16"/>
        </w:rPr>
      </w:pPr>
      <w:r w:rsidRPr="003E41EB">
        <w:rPr>
          <w:rStyle w:val="StyleUnderline"/>
        </w:rPr>
        <w:t xml:space="preserve">What is unclear in Mbembe’s assessment is </w:t>
      </w:r>
      <w:r w:rsidRPr="00EC7C5C">
        <w:rPr>
          <w:rStyle w:val="Emphasis"/>
          <w:highlight w:val="yellow"/>
        </w:rPr>
        <w:t>what separates the slave from the institution of slavery itself</w:t>
      </w:r>
      <w:r w:rsidRPr="003E41EB">
        <w:rPr>
          <w:rStyle w:val="StyleUnderline"/>
        </w:rPr>
        <w:t>.</w:t>
      </w:r>
      <w:r w:rsidRPr="003E41EB">
        <w:rPr>
          <w:sz w:val="16"/>
        </w:rPr>
        <w:t xml:space="preserve"> Is the slave terrifying or is it the institution? Or perhaps it is both? Although the text does not wager an explicit position on these questions, the subsequent </w:t>
      </w:r>
      <w:r w:rsidRPr="00EC7C5C">
        <w:rPr>
          <w:rStyle w:val="StyleUnderline"/>
          <w:highlight w:val="yellow"/>
        </w:rPr>
        <w:t>moves taken</w:t>
      </w:r>
      <w:r w:rsidRPr="003E41EB">
        <w:rPr>
          <w:rStyle w:val="StyleUnderline"/>
        </w:rPr>
        <w:t xml:space="preserve"> on to develop necropolitics </w:t>
      </w:r>
      <w:r w:rsidRPr="00EC7C5C">
        <w:rPr>
          <w:rStyle w:val="StyleUnderline"/>
          <w:highlight w:val="yellow"/>
        </w:rPr>
        <w:t>seek to elide the force and power of slave death by engaging</w:t>
      </w:r>
      <w:r w:rsidRPr="003E41EB">
        <w:rPr>
          <w:rStyle w:val="StyleUnderline"/>
        </w:rPr>
        <w:t xml:space="preserve"> other </w:t>
      </w:r>
      <w:r w:rsidRPr="00EC7C5C">
        <w:rPr>
          <w:rStyle w:val="StyleUnderline"/>
          <w:highlight w:val="yellow"/>
        </w:rPr>
        <w:t>subjective possibilities</w:t>
      </w:r>
      <w:r w:rsidRPr="003E41EB">
        <w:rPr>
          <w:rStyle w:val="StyleUnderline"/>
        </w:rPr>
        <w:t>.</w:t>
      </w:r>
      <w:r w:rsidRPr="003E41EB">
        <w:rPr>
          <w:sz w:val="16"/>
        </w:rPr>
        <w:t xml:space="preserve"> In this vein, </w:t>
      </w:r>
      <w:r w:rsidRPr="00EA5B29">
        <w:rPr>
          <w:rStyle w:val="StyleUnderline"/>
          <w:highlight w:val="yellow"/>
        </w:rPr>
        <w:t>to detract from</w:t>
      </w:r>
      <w:r w:rsidRPr="003E41EB">
        <w:rPr>
          <w:rStyle w:val="StyleUnderline"/>
        </w:rPr>
        <w:t xml:space="preserve"> </w:t>
      </w:r>
      <w:r w:rsidRPr="00EA5B29">
        <w:rPr>
          <w:rStyle w:val="StyleUnderline"/>
          <w:highlight w:val="yellow"/>
        </w:rPr>
        <w:t>the terror of being reduced to a “thing”</w:t>
      </w:r>
      <w:r w:rsidRPr="003E41EB">
        <w:rPr>
          <w:rStyle w:val="StyleUnderline"/>
        </w:rPr>
        <w:t xml:space="preserve"> where “the slave’s life is possessed by the master,” Mbembe turns to song and dance as proof of slave Humanity.</w:t>
      </w:r>
      <w:r w:rsidRPr="003E41EB">
        <w:rPr>
          <w:sz w:val="16"/>
        </w:rPr>
        <w:t>54 He writes,</w:t>
      </w:r>
    </w:p>
    <w:p w14:paraId="08416B51" w14:textId="77777777" w:rsidR="006D7E99" w:rsidRDefault="006D7E99" w:rsidP="006D7E99">
      <w:pPr>
        <w:rPr>
          <w:sz w:val="16"/>
        </w:rPr>
      </w:pPr>
      <w:r w:rsidRPr="00EA5B29">
        <w:rPr>
          <w:rStyle w:val="Emphasis"/>
          <w:highlight w:val="yellow"/>
        </w:rPr>
        <w:t>In spite of the</w:t>
      </w:r>
      <w:r w:rsidRPr="003E41EB">
        <w:rPr>
          <w:rStyle w:val="StyleUnderline"/>
        </w:rPr>
        <w:t xml:space="preserve"> terror and the </w:t>
      </w:r>
      <w:r w:rsidRPr="00EA5B29">
        <w:rPr>
          <w:rStyle w:val="Emphasis"/>
          <w:highlight w:val="yellow"/>
        </w:rPr>
        <w:t>symbolic sealing off of the slave</w:t>
      </w:r>
      <w:r w:rsidRPr="003E41EB">
        <w:rPr>
          <w:rStyle w:val="StyleUnderline"/>
        </w:rPr>
        <w:t xml:space="preserve">, </w:t>
      </w:r>
      <w:r w:rsidRPr="00EA5B29">
        <w:rPr>
          <w:rStyle w:val="StyleUnderline"/>
          <w:highlight w:val="yellow"/>
        </w:rPr>
        <w:t xml:space="preserve">he or she </w:t>
      </w:r>
      <w:r w:rsidRPr="00EA5B29">
        <w:rPr>
          <w:rStyle w:val="Emphasis"/>
          <w:highlight w:val="yellow"/>
        </w:rPr>
        <w:t>maintains alternative perspectives toward time, work, and self.</w:t>
      </w:r>
      <w:r w:rsidRPr="003E41EB">
        <w:rPr>
          <w:rStyle w:val="StyleUnderline"/>
        </w:rPr>
        <w:t xml:space="preserve"> </w:t>
      </w:r>
      <w:r w:rsidRPr="003E41EB">
        <w:rPr>
          <w:sz w:val="16"/>
        </w:rPr>
        <w:t xml:space="preserve">This is the second paradoxical element of the plantation world as a manifestation of the state of exception. Treated as if he or she no longer existed except as a mere tool and instrument of production, </w:t>
      </w:r>
      <w:r w:rsidRPr="00EA5B29">
        <w:rPr>
          <w:rStyle w:val="Emphasis"/>
          <w:highlight w:val="yellow"/>
        </w:rPr>
        <w:t xml:space="preserve">the slave </w:t>
      </w:r>
      <w:r w:rsidRPr="00EA5B29">
        <w:rPr>
          <w:rStyle w:val="Emphasis"/>
          <w:highlight w:val="yellow"/>
        </w:rPr>
        <w:lastRenderedPageBreak/>
        <w:t>nevertheless is able to draw almost any</w:t>
      </w:r>
      <w:r w:rsidRPr="003E41EB">
        <w:rPr>
          <w:rStyle w:val="StyleUnderline"/>
        </w:rPr>
        <w:t xml:space="preserve"> object, instrument, language, or </w:t>
      </w:r>
      <w:r w:rsidRPr="00EA5B29">
        <w:rPr>
          <w:rStyle w:val="Emphasis"/>
          <w:highlight w:val="yellow"/>
        </w:rPr>
        <w:t>gesture into a performance</w:t>
      </w:r>
      <w:r w:rsidRPr="003E41EB">
        <w:rPr>
          <w:rStyle w:val="StyleUnderline"/>
        </w:rPr>
        <w:t xml:space="preserve"> </w:t>
      </w:r>
      <w:r w:rsidRPr="00EA5B29">
        <w:rPr>
          <w:rStyle w:val="StyleUnderline"/>
          <w:highlight w:val="yellow"/>
        </w:rPr>
        <w:t>and</w:t>
      </w:r>
      <w:r w:rsidRPr="003E41EB">
        <w:rPr>
          <w:rStyle w:val="StyleUnderline"/>
        </w:rPr>
        <w:t xml:space="preserve"> then </w:t>
      </w:r>
      <w:r w:rsidRPr="00EA5B29">
        <w:rPr>
          <w:rStyle w:val="StyleUnderline"/>
          <w:highlight w:val="yellow"/>
        </w:rPr>
        <w:t>stylize it.</w:t>
      </w:r>
      <w:r w:rsidRPr="00EA5B29">
        <w:rPr>
          <w:sz w:val="16"/>
          <w:highlight w:val="yellow"/>
        </w:rPr>
        <w:t xml:space="preserve"> </w:t>
      </w:r>
      <w:r w:rsidRPr="00EA5B29">
        <w:rPr>
          <w:sz w:val="16"/>
        </w:rPr>
        <w:t>Breaking</w:t>
      </w:r>
      <w:r w:rsidRPr="003E41EB">
        <w:rPr>
          <w:sz w:val="16"/>
        </w:rPr>
        <w:t xml:space="preserve"> with uprootedness and the pure world of things of which he or she is but a fragment, the slave is able to </w:t>
      </w:r>
      <w:r w:rsidRPr="00EA5B29">
        <w:rPr>
          <w:rStyle w:val="StyleUnderline"/>
          <w:highlight w:val="yellow"/>
        </w:rPr>
        <w:t>demonstrate</w:t>
      </w:r>
      <w:r w:rsidRPr="003E41EB">
        <w:rPr>
          <w:rStyle w:val="StyleUnderline"/>
        </w:rPr>
        <w:t xml:space="preserve"> the </w:t>
      </w:r>
      <w:r w:rsidRPr="00EA5B29">
        <w:rPr>
          <w:rStyle w:val="StyleUnderline"/>
          <w:highlight w:val="yellow"/>
        </w:rPr>
        <w:t>protean capabilities of the human bond</w:t>
      </w:r>
      <w:r w:rsidRPr="003E41EB">
        <w:rPr>
          <w:rStyle w:val="StyleUnderline"/>
        </w:rPr>
        <w:t xml:space="preserve"> through music and the very body that was supposedly pos- sessed by another.</w:t>
      </w:r>
      <w:r w:rsidRPr="003E41EB">
        <w:rPr>
          <w:sz w:val="16"/>
        </w:rPr>
        <w:t>55</w:t>
      </w:r>
    </w:p>
    <w:p w14:paraId="50BEBF6B" w14:textId="77777777" w:rsidR="006D7E99" w:rsidRDefault="006D7E99" w:rsidP="006D7E99">
      <w:pPr>
        <w:rPr>
          <w:sz w:val="16"/>
        </w:rPr>
      </w:pPr>
      <w:r w:rsidRPr="003E41EB">
        <w:rPr>
          <w:rStyle w:val="StyleUnderline"/>
        </w:rPr>
        <w:t xml:space="preserve">The </w:t>
      </w:r>
      <w:r w:rsidRPr="00EA5B29">
        <w:rPr>
          <w:rStyle w:val="Emphasis"/>
          <w:highlight w:val="yellow"/>
        </w:rPr>
        <w:t>prefacing of this section with “in spite of” performs a terrorizing yet familiar gesture</w:t>
      </w:r>
      <w:r w:rsidRPr="003E41EB">
        <w:rPr>
          <w:rStyle w:val="StyleUnderline"/>
        </w:rPr>
        <w:t xml:space="preserve"> in studies of slavery </w:t>
      </w:r>
      <w:r w:rsidRPr="00EA5B29">
        <w:rPr>
          <w:rStyle w:val="StyleUnderline"/>
          <w:highlight w:val="yellow"/>
        </w:rPr>
        <w:t xml:space="preserve">that assert </w:t>
      </w:r>
      <w:r w:rsidRPr="00EA5B29">
        <w:rPr>
          <w:rStyle w:val="Emphasis"/>
          <w:highlight w:val="yellow"/>
        </w:rPr>
        <w:t>that</w:t>
      </w:r>
      <w:r w:rsidRPr="00EC7C5C">
        <w:rPr>
          <w:rStyle w:val="Emphasis"/>
        </w:rPr>
        <w:t xml:space="preserve"> </w:t>
      </w:r>
      <w:r w:rsidRPr="00EA5B29">
        <w:rPr>
          <w:rStyle w:val="Emphasis"/>
          <w:highlight w:val="yellow"/>
        </w:rPr>
        <w:t>the impacts of violence can be suspended temporarily</w:t>
      </w:r>
      <w:r w:rsidRPr="003E41EB">
        <w:rPr>
          <w:rStyle w:val="StyleUnderline"/>
        </w:rPr>
        <w:t xml:space="preserve"> </w:t>
      </w:r>
      <w:r w:rsidRPr="00EA5B29">
        <w:rPr>
          <w:rStyle w:val="StyleUnderline"/>
          <w:highlight w:val="yellow"/>
        </w:rPr>
        <w:t>such that</w:t>
      </w:r>
      <w:r w:rsidRPr="003E41EB">
        <w:rPr>
          <w:rStyle w:val="StyleUnderline"/>
        </w:rPr>
        <w:t xml:space="preserve"> pure and </w:t>
      </w:r>
      <w:r w:rsidRPr="00EA5B29">
        <w:rPr>
          <w:rStyle w:val="Emphasis"/>
          <w:highlight w:val="yellow"/>
        </w:rPr>
        <w:t>uninhibited forms of life emerge in its absence</w:t>
      </w:r>
      <w:r w:rsidRPr="003E41EB">
        <w:rPr>
          <w:rStyle w:val="StyleUnderline"/>
        </w:rPr>
        <w:t>.</w:t>
      </w:r>
      <w:r w:rsidRPr="003E41EB">
        <w:rPr>
          <w:sz w:val="16"/>
        </w:rPr>
        <w:t xml:space="preserve"> </w:t>
      </w:r>
      <w:r w:rsidRPr="003E41EB">
        <w:rPr>
          <w:rStyle w:val="StyleUnderline"/>
        </w:rPr>
        <w:t xml:space="preserve">The </w:t>
      </w:r>
      <w:r w:rsidRPr="00EA5B29">
        <w:rPr>
          <w:rStyle w:val="StyleUnderline"/>
          <w:highlight w:val="yellow"/>
        </w:rPr>
        <w:t>move to</w:t>
      </w:r>
      <w:r w:rsidRPr="003E41EB">
        <w:rPr>
          <w:rStyle w:val="StyleUnderline"/>
        </w:rPr>
        <w:t xml:space="preserve"> the </w:t>
      </w:r>
      <w:r w:rsidRPr="00EA5B29">
        <w:rPr>
          <w:rStyle w:val="StyleUnderline"/>
          <w:highlight w:val="yellow"/>
        </w:rPr>
        <w:t>anthropological</w:t>
      </w:r>
      <w:r w:rsidRPr="003E41EB">
        <w:rPr>
          <w:sz w:val="16"/>
        </w:rPr>
        <w:t xml:space="preserve">, that is, </w:t>
      </w:r>
      <w:r w:rsidRPr="003E41EB">
        <w:rPr>
          <w:rStyle w:val="StyleUnderline"/>
        </w:rPr>
        <w:t xml:space="preserve">to offer examples of Black life and sociality, </w:t>
      </w:r>
      <w:r w:rsidRPr="00EA5B29">
        <w:rPr>
          <w:rStyle w:val="StyleUnderline"/>
          <w:highlight w:val="yellow"/>
        </w:rPr>
        <w:t>can be an effort to evade</w:t>
      </w:r>
      <w:r w:rsidRPr="003E41EB">
        <w:rPr>
          <w:rStyle w:val="StyleUnderline"/>
        </w:rPr>
        <w:t xml:space="preserve">, even if temporarily, the </w:t>
      </w:r>
      <w:r w:rsidRPr="00EA5B29">
        <w:rPr>
          <w:rStyle w:val="StyleUnderline"/>
          <w:highlight w:val="yellow"/>
        </w:rPr>
        <w:t>death drives of slavery</w:t>
      </w:r>
      <w:r w:rsidRPr="003E41EB">
        <w:rPr>
          <w:rStyle w:val="StyleUnderline"/>
        </w:rPr>
        <w:t>.</w:t>
      </w:r>
      <w:r w:rsidRPr="003E41EB">
        <w:rPr>
          <w:sz w:val="16"/>
        </w:rPr>
        <w:t xml:space="preserve"> </w:t>
      </w:r>
      <w:r w:rsidRPr="003E41EB">
        <w:rPr>
          <w:rStyle w:val="StyleUnderline"/>
        </w:rPr>
        <w:t>However</w:t>
      </w:r>
      <w:r w:rsidRPr="003E41EB">
        <w:rPr>
          <w:sz w:val="16"/>
        </w:rPr>
        <w:t xml:space="preserve">, I and other critical Black theorists would suggest that </w:t>
      </w:r>
      <w:r w:rsidRPr="003E41EB">
        <w:rPr>
          <w:rStyle w:val="StyleUnderline"/>
        </w:rPr>
        <w:t xml:space="preserve">these </w:t>
      </w:r>
      <w:r w:rsidRPr="00EA5B29">
        <w:rPr>
          <w:rStyle w:val="Emphasis"/>
          <w:highlight w:val="yellow"/>
        </w:rPr>
        <w:t>forms of Black social life emerge because of the</w:t>
      </w:r>
      <w:r w:rsidRPr="00EC7C5C">
        <w:rPr>
          <w:rStyle w:val="Emphasis"/>
        </w:rPr>
        <w:t xml:space="preserve"> </w:t>
      </w:r>
      <w:r w:rsidRPr="00EA5B29">
        <w:rPr>
          <w:rStyle w:val="Emphasis"/>
          <w:highlight w:val="yellow"/>
        </w:rPr>
        <w:t>violence</w:t>
      </w:r>
      <w:r w:rsidRPr="003E41EB">
        <w:rPr>
          <w:sz w:val="16"/>
        </w:rPr>
        <w:t xml:space="preserve">, </w:t>
      </w:r>
      <w:r w:rsidRPr="00EA5B29">
        <w:rPr>
          <w:rStyle w:val="Emphasis"/>
          <w:highlight w:val="yellow"/>
        </w:rPr>
        <w:t>not in spite of it</w:t>
      </w:r>
      <w:r w:rsidRPr="00EC7C5C">
        <w:rPr>
          <w:rStyle w:val="Emphasis"/>
        </w:rPr>
        <w:t>.</w:t>
      </w:r>
      <w:r w:rsidRPr="003E41EB">
        <w:rPr>
          <w:sz w:val="16"/>
        </w:rPr>
        <w:t xml:space="preserve"> For example, Jared C. Sexton critiques this gesture by pointing to Mbembe’s own anachronistic viewpoint, stating “</w:t>
      </w:r>
      <w:r w:rsidRPr="00EA5B29">
        <w:rPr>
          <w:rStyle w:val="StyleUnderline"/>
          <w:highlight w:val="yellow"/>
        </w:rPr>
        <w:t>Un- critical</w:t>
      </w:r>
      <w:r w:rsidRPr="003E41EB">
        <w:rPr>
          <w:rStyle w:val="StyleUnderline"/>
        </w:rPr>
        <w:t xml:space="preserve">, </w:t>
      </w:r>
      <w:r w:rsidRPr="00EA5B29">
        <w:rPr>
          <w:rStyle w:val="StyleUnderline"/>
          <w:highlight w:val="yellow"/>
        </w:rPr>
        <w:t>and</w:t>
      </w:r>
      <w:r w:rsidRPr="003E41EB">
        <w:rPr>
          <w:rStyle w:val="StyleUnderline"/>
        </w:rPr>
        <w:t xml:space="preserve"> ultimately </w:t>
      </w:r>
      <w:r w:rsidRPr="00EA5B29">
        <w:rPr>
          <w:rStyle w:val="StyleUnderline"/>
          <w:highlight w:val="yellow"/>
        </w:rPr>
        <w:t>romantic</w:t>
      </w:r>
      <w:r w:rsidRPr="003E41EB">
        <w:rPr>
          <w:rStyle w:val="StyleUnderline"/>
        </w:rPr>
        <w:t xml:space="preserve">, ethnographic </w:t>
      </w:r>
      <w:r w:rsidRPr="00EA5B29">
        <w:rPr>
          <w:rStyle w:val="StyleUnderline"/>
          <w:highlight w:val="yellow"/>
        </w:rPr>
        <w:t>claims</w:t>
      </w:r>
      <w:r w:rsidRPr="003E41EB">
        <w:rPr>
          <w:rStyle w:val="StyleUnderline"/>
        </w:rPr>
        <w:t xml:space="preserve">, like those Mbembe draws upon, </w:t>
      </w:r>
      <w:r w:rsidRPr="00EA5B29">
        <w:rPr>
          <w:rStyle w:val="StyleUnderline"/>
          <w:highlight w:val="yellow"/>
        </w:rPr>
        <w:t xml:space="preserve">about </w:t>
      </w:r>
      <w:r w:rsidRPr="00EA5B29">
        <w:rPr>
          <w:rStyle w:val="Emphasis"/>
          <w:highlight w:val="yellow"/>
        </w:rPr>
        <w:t>the slave’s capacity</w:t>
      </w:r>
      <w:r w:rsidRPr="003E41EB">
        <w:rPr>
          <w:rStyle w:val="StyleUnderline"/>
        </w:rPr>
        <w:t xml:space="preserve"> and capability </w:t>
      </w:r>
      <w:r w:rsidRPr="00EA5B29">
        <w:rPr>
          <w:rStyle w:val="Emphasis"/>
          <w:highlight w:val="yellow"/>
        </w:rPr>
        <w:t>for ‘stylization’ are theoretically untenable</w:t>
      </w:r>
      <w:r w:rsidRPr="003E41EB">
        <w:rPr>
          <w:rStyle w:val="StyleUnderline"/>
        </w:rPr>
        <w:t xml:space="preserve"> since the publication of Scenes of Subjection</w:t>
      </w:r>
      <w:r w:rsidRPr="003E41EB">
        <w:rPr>
          <w:sz w:val="16"/>
        </w:rPr>
        <w:t xml:space="preserve"> . . .”56 Sexton returns the engagement back to the work of Hartman to </w:t>
      </w:r>
      <w:r w:rsidRPr="00EA5B29">
        <w:rPr>
          <w:rStyle w:val="StyleUnderline"/>
          <w:highlight w:val="yellow"/>
        </w:rPr>
        <w:t>upend</w:t>
      </w:r>
      <w:r w:rsidRPr="003E41EB">
        <w:rPr>
          <w:rStyle w:val="StyleUnderline"/>
        </w:rPr>
        <w:t xml:space="preserve"> the </w:t>
      </w:r>
      <w:r w:rsidRPr="00EA5B29">
        <w:rPr>
          <w:rStyle w:val="StyleUnderline"/>
          <w:highlight w:val="yellow"/>
        </w:rPr>
        <w:t>enjoyments of the slave as a fundamental challenge to the slave’s existence</w:t>
      </w:r>
      <w:r w:rsidRPr="003E41EB">
        <w:rPr>
          <w:rStyle w:val="StyleUnderline"/>
        </w:rPr>
        <w:t>.</w:t>
      </w:r>
      <w:r w:rsidRPr="003E41EB">
        <w:rPr>
          <w:sz w:val="16"/>
        </w:rPr>
        <w:t xml:space="preserve">57 What Sexton clarifies is that </w:t>
      </w:r>
      <w:r w:rsidRPr="003E41EB">
        <w:rPr>
          <w:rStyle w:val="StyleUnderline"/>
        </w:rPr>
        <w:t xml:space="preserve">this </w:t>
      </w:r>
      <w:r w:rsidRPr="00EA5B29">
        <w:rPr>
          <w:rStyle w:val="StyleUnderline"/>
          <w:highlight w:val="yellow"/>
        </w:rPr>
        <w:t xml:space="preserve">disavowal is still </w:t>
      </w:r>
      <w:r w:rsidRPr="00EA5B29">
        <w:rPr>
          <w:rStyle w:val="Emphasis"/>
          <w:highlight w:val="yellow"/>
        </w:rPr>
        <w:t>silent about how</w:t>
      </w:r>
      <w:r w:rsidRPr="003E41EB">
        <w:rPr>
          <w:rStyle w:val="StyleUnderline"/>
        </w:rPr>
        <w:t xml:space="preserve"> music, performance, and </w:t>
      </w:r>
      <w:r w:rsidRPr="00EA5B29">
        <w:rPr>
          <w:rStyle w:val="StyleUnderline"/>
          <w:highlight w:val="yellow"/>
        </w:rPr>
        <w:t xml:space="preserve">the appearance of </w:t>
      </w:r>
      <w:r w:rsidRPr="00EA5B29">
        <w:rPr>
          <w:rStyle w:val="Emphasis"/>
          <w:highlight w:val="yellow"/>
        </w:rPr>
        <w:t>Black joy meet deadly force with equal or greater resistance</w:t>
      </w:r>
      <w:r w:rsidRPr="003E41EB">
        <w:rPr>
          <w:rStyle w:val="StyleUnderline"/>
        </w:rPr>
        <w:t>.</w:t>
      </w:r>
      <w:r w:rsidRPr="003E41EB">
        <w:rPr>
          <w:sz w:val="16"/>
        </w:rPr>
        <w:t xml:space="preserve"> </w:t>
      </w:r>
      <w:r w:rsidRPr="00E2370F">
        <w:rPr>
          <w:rStyle w:val="StyleUnderline"/>
          <w:highlight w:val="yellow"/>
        </w:rPr>
        <w:t>Displacing</w:t>
      </w:r>
      <w:r w:rsidRPr="003E41EB">
        <w:rPr>
          <w:rStyle w:val="StyleUnderline"/>
        </w:rPr>
        <w:t xml:space="preserve"> </w:t>
      </w:r>
      <w:r w:rsidRPr="00E2370F">
        <w:rPr>
          <w:rStyle w:val="StyleUnderline"/>
          <w:highlight w:val="yellow"/>
        </w:rPr>
        <w:t>death</w:t>
      </w:r>
      <w:r w:rsidRPr="003E41EB">
        <w:rPr>
          <w:rStyle w:val="StyleUnderline"/>
        </w:rPr>
        <w:t xml:space="preserve">, whipping, and thingification </w:t>
      </w:r>
      <w:r w:rsidRPr="00E2370F">
        <w:rPr>
          <w:rStyle w:val="StyleUnderline"/>
          <w:highlight w:val="yellow"/>
        </w:rPr>
        <w:t>with</w:t>
      </w:r>
      <w:r w:rsidRPr="003E41EB">
        <w:rPr>
          <w:rStyle w:val="StyleUnderline"/>
        </w:rPr>
        <w:t xml:space="preserve"> slave </w:t>
      </w:r>
      <w:r w:rsidRPr="00E2370F">
        <w:rPr>
          <w:rStyle w:val="StyleUnderline"/>
          <w:highlight w:val="yellow"/>
        </w:rPr>
        <w:t xml:space="preserve">jubilee </w:t>
      </w:r>
      <w:r w:rsidRPr="00E2370F">
        <w:rPr>
          <w:rStyle w:val="StyleUnderline"/>
        </w:rPr>
        <w:t xml:space="preserve">may seem </w:t>
      </w:r>
      <w:r w:rsidRPr="00E2370F">
        <w:rPr>
          <w:rStyle w:val="StyleUnderline"/>
          <w:highlight w:val="yellow"/>
        </w:rPr>
        <w:t>farcical</w:t>
      </w:r>
      <w:r w:rsidRPr="003E41EB">
        <w:rPr>
          <w:rStyle w:val="StyleUnderline"/>
        </w:rPr>
        <w:t xml:space="preserve">; however, </w:t>
      </w:r>
      <w:r w:rsidRPr="00E2370F">
        <w:rPr>
          <w:rStyle w:val="StyleUnderline"/>
          <w:highlight w:val="yellow"/>
        </w:rPr>
        <w:t>it is a far too common assertion</w:t>
      </w:r>
      <w:r w:rsidRPr="003E41EB">
        <w:rPr>
          <w:rStyle w:val="StyleUnderline"/>
        </w:rPr>
        <w:t xml:space="preserve"> that pushes away from violence rather than turning to violence and death to see what else may be exposed.</w:t>
      </w:r>
      <w:r w:rsidRPr="003E41EB">
        <w:rPr>
          <w:sz w:val="16"/>
        </w:rPr>
        <w:t xml:space="preserve"> What is in fact quite terrifying is that slave music and performance are the only weapons a theory of death can imagine as an oppositional positionality to structural violence predicated on “caprice and pure destruction.”58</w:t>
      </w:r>
    </w:p>
    <w:p w14:paraId="40C2402A" w14:textId="77777777" w:rsidR="006D7E99" w:rsidRPr="00CE24BA" w:rsidRDefault="006D7E99" w:rsidP="006D7E99">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7724725B" w14:textId="77777777" w:rsidR="006D7E99" w:rsidRDefault="006D7E99" w:rsidP="006D7E99">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4C440ADD" w14:textId="77777777" w:rsidR="006D7E99" w:rsidRPr="00C35841" w:rsidRDefault="006D7E99" w:rsidP="006D7E99">
      <w:pPr>
        <w:rPr>
          <w:sz w:val="16"/>
        </w:rPr>
      </w:pPr>
      <w:r w:rsidRPr="00C35841">
        <w:rPr>
          <w:sz w:val="16"/>
        </w:rPr>
        <w:t>“</w:t>
      </w:r>
      <w:r w:rsidRPr="00C35841">
        <w:rPr>
          <w:rStyle w:val="StyleUnderline"/>
        </w:rPr>
        <w:t>Kinship loses meaning</w:t>
      </w:r>
      <w:r w:rsidRPr="00C35841">
        <w:rPr>
          <w:sz w:val="16"/>
        </w:rPr>
        <w:t>,” according to Spillers, “</w:t>
      </w:r>
      <w:r w:rsidRPr="00C35841">
        <w:rPr>
          <w:rStyle w:val="StyleUnderline"/>
        </w:rPr>
        <w:t>since at any moment it can be invaded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C35841">
        <w:rPr>
          <w:rStyle w:val="StyleUnderline"/>
        </w:rPr>
        <w:t>Women’s bodies became the definitional sites of racial slavery.</w:t>
      </w:r>
      <w:r w:rsidRPr="00C35841">
        <w:rPr>
          <w:sz w:val="16"/>
        </w:rPr>
        <w:t xml:space="preserve">” In North America, the future of slavery depended upon black women’s reproductive capacity as it did on the slave market. The </w:t>
      </w:r>
      <w:r w:rsidRPr="005C26FF">
        <w:rPr>
          <w:rStyle w:val="StyleUnderline"/>
          <w:highlight w:val="yellow"/>
        </w:rPr>
        <w:t>reproduction of human property</w:t>
      </w:r>
      <w:r w:rsidRPr="00C35841">
        <w:rPr>
          <w:rStyle w:val="StyleUnderline"/>
        </w:rPr>
        <w:t xml:space="preserve"> and the social relations of racial slavery </w:t>
      </w:r>
      <w:r w:rsidRPr="005C26FF">
        <w:rPr>
          <w:rStyle w:val="StyleUnderline"/>
          <w:highlight w:val="yellow"/>
        </w:rPr>
        <w:t>were predicated upon the</w:t>
      </w:r>
      <w:r w:rsidRPr="00C35841">
        <w:rPr>
          <w:rStyle w:val="StyleUnderline"/>
        </w:rPr>
        <w:t xml:space="preserve"> </w:t>
      </w:r>
      <w:r w:rsidRPr="005C26FF">
        <w:rPr>
          <w:rStyle w:val="StyleUnderline"/>
          <w:highlight w:val="yellow"/>
        </w:rPr>
        <w:t>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locates precisely a moment of converging political and social vectors that mark the flesh as a prime commodity of exchange</w:t>
      </w:r>
      <w:r w:rsidRPr="00C35841">
        <w:rPr>
          <w:sz w:val="16"/>
        </w:rPr>
        <w:t>.”7</w:t>
      </w:r>
    </w:p>
    <w:p w14:paraId="69619939" w14:textId="77777777" w:rsidR="006D7E99" w:rsidRPr="00C35841" w:rsidRDefault="006D7E99" w:rsidP="006D7E99">
      <w:pPr>
        <w:rPr>
          <w:sz w:val="16"/>
        </w:rPr>
      </w:pPr>
      <w:r w:rsidRPr="005C26FF">
        <w:rPr>
          <w:rStyle w:val="Emphasis"/>
          <w:highlight w:val="yellow"/>
        </w:rPr>
        <w:t>Forced to labor for</w:t>
      </w:r>
      <w:r w:rsidRPr="00C35841">
        <w:rPr>
          <w:rStyle w:val="StyleUnderline"/>
        </w:rPr>
        <w:t xml:space="preserve"> the “satisfaction of the </w:t>
      </w:r>
      <w:r w:rsidRPr="005C26FF">
        <w:rPr>
          <w:rStyle w:val="Emphasis"/>
          <w:highlight w:val="yellow"/>
        </w:rPr>
        <w:t>immediate needs</w:t>
      </w:r>
      <w:r w:rsidRPr="00C35841">
        <w:rPr>
          <w:rStyle w:val="StyleUnderline"/>
        </w:rPr>
        <w:t xml:space="preserve">” </w:t>
      </w:r>
      <w:r w:rsidRPr="005C26FF">
        <w:rPr>
          <w:rStyle w:val="StyleUnderline"/>
          <w:highlight w:val="yellow"/>
        </w:rPr>
        <w:t>of their owners</w:t>
      </w:r>
      <w:r w:rsidRPr="00C35841">
        <w:rPr>
          <w:rStyle w:val="StyleUnderline"/>
        </w:rPr>
        <w:t xml:space="preserve"> and overseers</w:t>
      </w:r>
      <w:r w:rsidRPr="00C35841">
        <w:rPr>
          <w:sz w:val="16"/>
        </w:rPr>
        <w:t xml:space="preserve">, however, those </w:t>
      </w:r>
      <w:r w:rsidRPr="005C26FF">
        <w:rPr>
          <w:rStyle w:val="StyleUnderline"/>
          <w:highlight w:val="yellow"/>
        </w:rPr>
        <w:t>needs were defined</w:t>
      </w:r>
      <w:r w:rsidRPr="00C35841">
        <w:rPr>
          <w:rStyle w:val="StyleUnderline"/>
        </w:rPr>
        <w:t>, the captive female body was subjected to innumerable uses.</w:t>
      </w:r>
      <w:r w:rsidRPr="00C35841">
        <w:rPr>
          <w:sz w:val="16"/>
        </w:rPr>
        <w:t xml:space="preserve"> It could be </w:t>
      </w:r>
      <w:r w:rsidRPr="005C26FF">
        <w:rPr>
          <w:rStyle w:val="Emphasis"/>
          <w:highlight w:val="yellow"/>
        </w:rPr>
        <w:t>converted into cash</w:t>
      </w:r>
      <w:r w:rsidRPr="00C35841">
        <w:rPr>
          <w:rStyle w:val="StyleUnderline"/>
        </w:rPr>
        <w:t xml:space="preserve">, speculated and </w:t>
      </w:r>
      <w:r w:rsidRPr="005C26FF">
        <w:rPr>
          <w:rStyle w:val="StyleUnderline"/>
          <w:highlight w:val="yellow"/>
        </w:rPr>
        <w:t xml:space="preserve">traded as </w:t>
      </w:r>
      <w:r w:rsidRPr="005C26FF">
        <w:rPr>
          <w:rStyle w:val="Emphasis"/>
          <w:highlight w:val="yellow"/>
        </w:rPr>
        <w:t>commodity</w:t>
      </w:r>
      <w:r w:rsidRPr="00C35841">
        <w:rPr>
          <w:rStyle w:val="StyleUnderline"/>
        </w:rPr>
        <w:t xml:space="preserve">, </w:t>
      </w:r>
      <w:r w:rsidRPr="005C26FF">
        <w:rPr>
          <w:rStyle w:val="Emphasis"/>
          <w:highlight w:val="yellow"/>
        </w:rPr>
        <w:t>worked to death</w:t>
      </w:r>
      <w:r w:rsidRPr="00C35841">
        <w:rPr>
          <w:rStyle w:val="StyleUnderline"/>
        </w:rPr>
        <w:t xml:space="preserve">, taken, </w:t>
      </w:r>
      <w:r w:rsidRPr="005C26FF">
        <w:rPr>
          <w:rStyle w:val="Emphasis"/>
          <w:highlight w:val="yellow"/>
        </w:rPr>
        <w:t>tortured</w:t>
      </w:r>
      <w:r w:rsidRPr="00C35841">
        <w:rPr>
          <w:rStyle w:val="StyleUnderline"/>
        </w:rPr>
        <w:t>, seeded, and propagated</w:t>
      </w:r>
      <w:r w:rsidRPr="00C35841">
        <w:rPr>
          <w:sz w:val="16"/>
        </w:rPr>
        <w:t xml:space="preserve"> like any other crop, </w:t>
      </w:r>
      <w:r w:rsidRPr="005C26FF">
        <w:rPr>
          <w:rStyle w:val="Emphasis"/>
          <w:highlight w:val="yellow"/>
        </w:rPr>
        <w:t>or murdered</w:t>
      </w:r>
      <w:r w:rsidRPr="00C35841">
        <w:rPr>
          <w:rStyle w:val="StyleUnderline"/>
        </w:rPr>
        <w:t>.</w:t>
      </w:r>
      <w:r w:rsidRPr="00C35841">
        <w:rPr>
          <w:sz w:val="16"/>
        </w:rPr>
        <w:t xml:space="preserve"> The </w:t>
      </w:r>
      <w:r w:rsidRPr="005C26FF">
        <w:rPr>
          <w:rStyle w:val="Emphasis"/>
          <w:highlight w:val="yellow"/>
        </w:rPr>
        <w:t>value produced by and extracted from enslaved women included productive labor</w:t>
      </w:r>
      <w:r w:rsidRPr="00C35841">
        <w:rPr>
          <w:sz w:val="16"/>
        </w:rPr>
        <w:t xml:space="preserve">—their </w:t>
      </w:r>
      <w:r w:rsidRPr="00C35841">
        <w:rPr>
          <w:rStyle w:val="StyleUnderline"/>
        </w:rPr>
        <w:t xml:space="preserve">labors as </w:t>
      </w:r>
      <w:r w:rsidRPr="005C26FF">
        <w:rPr>
          <w:rStyle w:val="StyleUnderline"/>
          <w:highlight w:val="yellow"/>
        </w:rPr>
        <w:t>farm workers</w:t>
      </w:r>
      <w:r w:rsidRPr="00C35841">
        <w:rPr>
          <w:rStyle w:val="StyleUnderline"/>
        </w:rPr>
        <w:t xml:space="preserve">, </w:t>
      </w:r>
      <w:r w:rsidRPr="005C26FF">
        <w:rPr>
          <w:rStyle w:val="StyleUnderline"/>
          <w:highlight w:val="yellow"/>
        </w:rPr>
        <w:t>cotton pickers</w:t>
      </w:r>
      <w:r w:rsidRPr="00C35841">
        <w:rPr>
          <w:rStyle w:val="StyleUnderline"/>
        </w:rPr>
        <w:t xml:space="preserve">, tobacco hands, and </w:t>
      </w:r>
      <w:r w:rsidRPr="005C26FF">
        <w:rPr>
          <w:rStyle w:val="StyleUnderline"/>
          <w:highlight w:val="yellow"/>
        </w:rPr>
        <w:t>rice cultivators</w:t>
      </w:r>
      <w:r w:rsidRPr="00C35841">
        <w:rPr>
          <w:sz w:val="16"/>
        </w:rPr>
        <w:t>—</w:t>
      </w:r>
      <w:r w:rsidRPr="005C26FF">
        <w:rPr>
          <w:rStyle w:val="Emphasis"/>
          <w:highlight w:val="yellow"/>
        </w:rPr>
        <w:t>and</w:t>
      </w:r>
      <w:r w:rsidRPr="00C35841">
        <w:rPr>
          <w:rStyle w:val="StyleUnderline"/>
        </w:rPr>
        <w:t xml:space="preserve"> their </w:t>
      </w:r>
      <w:r w:rsidRPr="005C26FF">
        <w:rPr>
          <w:rStyle w:val="Emphasis"/>
          <w:highlight w:val="yellow"/>
        </w:rPr>
        <w:t>reproductive capacities</w:t>
      </w:r>
      <w:r w:rsidRPr="00C35841">
        <w:rPr>
          <w:rStyle w:val="StyleUnderline"/>
        </w:rPr>
        <w:t xml:space="preserve"> created “future increase” for farms and plantations and human commodities for markets, yoking the prospect of racial slavery to their bodies</w:t>
      </w:r>
      <w:r w:rsidRPr="00C35841">
        <w:rPr>
          <w:sz w:val="16"/>
        </w:rPr>
        <w:t xml:space="preserve">. Even the unborn figured </w:t>
      </w:r>
      <w:r w:rsidRPr="00C35841">
        <w:rPr>
          <w:sz w:val="16"/>
        </w:rPr>
        <w:lastRenderedPageBreak/>
        <w:t xml:space="preserve">into the reproductive calculus of the institution. </w:t>
      </w:r>
      <w:r w:rsidRPr="00C35841">
        <w:rPr>
          <w:rStyle w:val="StyleUnderline"/>
        </w:rPr>
        <w:t xml:space="preserve">The work of sex and </w:t>
      </w:r>
      <w:r w:rsidRPr="005C26FF">
        <w:rPr>
          <w:rStyle w:val="Emphasis"/>
          <w:highlight w:val="yellow"/>
        </w:rPr>
        <w:t>procreation was the chief motor for reproducing the</w:t>
      </w:r>
      <w:r w:rsidRPr="00C35841">
        <w:rPr>
          <w:rStyle w:val="StyleUnderline"/>
        </w:rPr>
        <w:t xml:space="preserve"> material, social, and </w:t>
      </w:r>
      <w:r w:rsidRPr="005C26FF">
        <w:rPr>
          <w:rStyle w:val="Emphasis"/>
          <w:highlight w:val="yellow"/>
        </w:rPr>
        <w:t>symbolic relations of slavery</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604010D9" w14:textId="77777777" w:rsidR="006D7E99" w:rsidRDefault="006D7E99" w:rsidP="006D7E99">
      <w:pPr>
        <w:rPr>
          <w:rStyle w:val="StyleUnderline"/>
        </w:rPr>
      </w:pPr>
      <w:r w:rsidRPr="00C35841">
        <w:rPr>
          <w:sz w:val="16"/>
        </w:rPr>
        <w:t xml:space="preserve">The </w:t>
      </w:r>
      <w:r w:rsidRPr="005C26FF">
        <w:rPr>
          <w:rStyle w:val="StyleUnderline"/>
          <w:highlight w:val="yellow"/>
        </w:rPr>
        <w:t>sexuality and reproductive capacities</w:t>
      </w:r>
      <w:r w:rsidRPr="00C35841">
        <w:rPr>
          <w:rStyle w:val="StyleUnderline"/>
        </w:rPr>
        <w:t xml:space="preserve"> of enslaved women </w:t>
      </w:r>
      <w:r w:rsidRPr="005C26FF">
        <w:rPr>
          <w:rStyle w:val="StyleUnderline"/>
          <w:highlight w:val="yellow"/>
        </w:rPr>
        <w:t>were central to understanding</w:t>
      </w:r>
      <w:r w:rsidRPr="00C35841">
        <w:rPr>
          <w:rStyle w:val="StyleUnderline"/>
        </w:rPr>
        <w:t xml:space="preserve"> the expanding </w:t>
      </w:r>
      <w:r w:rsidRPr="005C26FF">
        <w:rPr>
          <w:rStyle w:val="StyleUnderline"/>
          <w:highlight w:val="yellow"/>
        </w:rPr>
        <w:t>legal</w:t>
      </w:r>
      <w:r w:rsidRPr="00C35841">
        <w:rPr>
          <w:rStyle w:val="StyleUnderline"/>
        </w:rPr>
        <w:t xml:space="preserve"> conception of </w:t>
      </w:r>
      <w:r w:rsidRPr="005C26FF">
        <w:rPr>
          <w:rStyle w:val="StyleUnderline"/>
          <w:highlight w:val="yellow"/>
        </w:rPr>
        <w:t>slavery</w:t>
      </w:r>
      <w:r w:rsidRPr="00C35841">
        <w:rPr>
          <w:rStyle w:val="StyleUnderline"/>
        </w:rPr>
        <w:t xml:space="preserve"> </w:t>
      </w:r>
      <w:r w:rsidRPr="005C26FF">
        <w:rPr>
          <w:rStyle w:val="StyleUnderline"/>
          <w:highlight w:val="yellow"/>
        </w:rPr>
        <w:t>and</w:t>
      </w:r>
      <w:r w:rsidRPr="00C35841">
        <w:rPr>
          <w:rStyle w:val="StyleUnderline"/>
        </w:rPr>
        <w:t xml:space="preserve"> its </w:t>
      </w:r>
      <w:r w:rsidRPr="005C26FF">
        <w:rPr>
          <w:rStyle w:val="StyleUnderline"/>
          <w:highlight w:val="yellow"/>
        </w:rPr>
        <w:t>inheritability</w:t>
      </w:r>
      <w:r w:rsidRPr="00C35841">
        <w:rPr>
          <w:rStyle w:val="StyleUnderline"/>
        </w:rPr>
        <w:t>.</w:t>
      </w:r>
      <w:r w:rsidRPr="00C35841">
        <w:rPr>
          <w:sz w:val="16"/>
        </w:rPr>
        <w:t xml:space="preserve"> Slavery conscripted the womb, deciding the fate of the unborn and reproducing slave property by making the mark of the mother a death sentence for her child. </w:t>
      </w:r>
      <w:r w:rsidRPr="00C35841">
        <w:rPr>
          <w:rStyle w:val="StyleUnderline"/>
        </w:rPr>
        <w:t xml:space="preserve">The </w:t>
      </w:r>
      <w:r w:rsidRPr="005C26FF">
        <w:rPr>
          <w:rStyle w:val="Emphasis"/>
          <w:highlight w:val="yellow"/>
        </w:rPr>
        <w:t>negation</w:t>
      </w:r>
      <w:r w:rsidRPr="00C35841">
        <w:rPr>
          <w:sz w:val="16"/>
        </w:rPr>
        <w:t xml:space="preserve"> or disfigurement </w:t>
      </w:r>
      <w:r w:rsidRPr="005C26FF">
        <w:rPr>
          <w:rStyle w:val="Emphasis"/>
          <w:highlight w:val="yellow"/>
        </w:rPr>
        <w:t>of maternity</w:t>
      </w:r>
      <w:r w:rsidRPr="00C35841">
        <w:rPr>
          <w:sz w:val="16"/>
        </w:rPr>
        <w:t>, writes Christina Sharpe, “</w:t>
      </w:r>
      <w:r w:rsidRPr="005C26FF">
        <w:rPr>
          <w:rStyle w:val="Emphasis"/>
          <w:highlight w:val="yellow"/>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r w:rsidRPr="005C26FF">
        <w:rPr>
          <w:rStyle w:val="StyleUnderline"/>
          <w:highlight w:val="yellow"/>
        </w:rPr>
        <w:t>Partus sequitur ventrem</w:t>
      </w:r>
      <w:r w:rsidRPr="00C35841">
        <w:rPr>
          <w:sz w:val="16"/>
        </w:rPr>
        <w:t>—</w:t>
      </w:r>
      <w:r w:rsidRPr="005C26FF">
        <w:rPr>
          <w:rStyle w:val="StyleUnderline"/>
          <w:highlight w:val="yellow"/>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14D33950" w14:textId="77777777" w:rsidR="006D7E99" w:rsidRPr="00FE57F3" w:rsidRDefault="006D7E99" w:rsidP="006D7E99">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064A7BCC"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727BEA64" w14:textId="77777777" w:rsidR="006D7E99" w:rsidRPr="00D51EA0" w:rsidRDefault="006D7E99" w:rsidP="006D7E99">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D219F5">
        <w:rPr>
          <w:rStyle w:val="StyleUnderline"/>
          <w:highlight w:val="yellow"/>
        </w:rPr>
        <w:t>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16DC01C1" w14:textId="77777777" w:rsidR="006D7E99" w:rsidRPr="00D51EA0" w:rsidRDefault="006D7E99" w:rsidP="006D7E99">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r w:rsidRPr="00D219F5">
        <w:rPr>
          <w:rStyle w:val="StyleUnderline"/>
          <w:highlight w:val="yellow"/>
        </w:rPr>
        <w:t>Generalised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 xml:space="preserve">to </w:t>
      </w:r>
      <w:r w:rsidRPr="00D219F5">
        <w:rPr>
          <w:rStyle w:val="StyleUnderline"/>
          <w:highlight w:val="yellow"/>
        </w:rPr>
        <w:lastRenderedPageBreak/>
        <w:t>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113C1385" w14:textId="77777777" w:rsidR="006D7E99" w:rsidRPr="00D51EA0" w:rsidRDefault="006D7E99" w:rsidP="006D7E99">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Marxist freedom in which labour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The labour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as in labour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Abolishing labour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and freedom into labour's fleeting gift</w:t>
      </w:r>
      <w:r w:rsidRPr="00D51EA0">
        <w:rPr>
          <w:rStyle w:val="StyleUnderline"/>
        </w:rPr>
        <w:t>.</w:t>
      </w:r>
    </w:p>
    <w:p w14:paraId="48C596F4" w14:textId="77777777" w:rsidR="006D7E99" w:rsidRDefault="006D7E99" w:rsidP="006D7E99">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resistance among the unorganised</w:t>
      </w:r>
      <w:r w:rsidRPr="00D51EA0">
        <w:rPr>
          <w:rStyle w:val="StyleUnderline"/>
        </w:rPr>
        <w:t xml:space="preserve">, </w:t>
      </w:r>
      <w:r w:rsidRPr="00D219F5">
        <w:rPr>
          <w:rStyle w:val="StyleUnderline"/>
          <w:highlight w:val="yellow"/>
        </w:rPr>
        <w:t>whose excess</w:t>
      </w:r>
      <w:r w:rsidRPr="00D51EA0">
        <w:rPr>
          <w:rStyle w:val="StyleUnderline"/>
        </w:rPr>
        <w:t xml:space="preserve"> to labour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r w:rsidRPr="00D219F5">
        <w:rPr>
          <w:rStyle w:val="StyleUnderline"/>
          <w:highlight w:val="yellow"/>
        </w:rPr>
        <w:t xml:space="preserve">theorised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It is thus not the black worker who forms a subjective blockage to revolutionary unity; rather, the continued reactionary erosion of labour radicalism, the holding on to something instead of embracing nothing, blocks black revolutionary impossibility.</w:t>
      </w:r>
    </w:p>
    <w:p w14:paraId="315E6F01" w14:textId="77777777" w:rsidR="006D7E99" w:rsidRDefault="006D7E99" w:rsidP="006D7E99">
      <w:pPr>
        <w:pStyle w:val="Heading3"/>
      </w:pPr>
      <w:r>
        <w:lastRenderedPageBreak/>
        <w:t>Adv</w:t>
      </w:r>
    </w:p>
    <w:p w14:paraId="0ED555D4" w14:textId="77777777" w:rsidR="006D7E99" w:rsidRPr="00EB7983" w:rsidRDefault="006D7E99" w:rsidP="006D7E99">
      <w:pPr>
        <w:pStyle w:val="Heading4"/>
      </w:pPr>
      <w:r>
        <w:t>N</w:t>
      </w:r>
      <w:r w:rsidRPr="00EB7983">
        <w:t xml:space="preserve">ietzsche’s philosophy not only justifies atrocities, but praises those who commit them simply for their capacity to do so. </w:t>
      </w:r>
      <w:r>
        <w:t>The</w:t>
      </w:r>
      <w:r w:rsidRPr="00EB7983">
        <w:t xml:space="preserve"> </w:t>
      </w:r>
      <w:r>
        <w:t>AFF</w:t>
      </w:r>
      <w:r w:rsidRPr="00EB7983">
        <w:t xml:space="preserve"> permits </w:t>
      </w:r>
      <w:r w:rsidRPr="00971168">
        <w:rPr>
          <w:u w:val="single"/>
        </w:rPr>
        <w:t>genocide</w:t>
      </w:r>
      <w:r w:rsidRPr="00EB7983">
        <w:t xml:space="preserve"> in the name of </w:t>
      </w:r>
      <w:r w:rsidRPr="00971168">
        <w:rPr>
          <w:u w:val="single"/>
        </w:rPr>
        <w:t>power</w:t>
      </w:r>
      <w:r>
        <w:rPr>
          <w:u w:val="single"/>
        </w:rPr>
        <w:t>.</w:t>
      </w:r>
    </w:p>
    <w:p w14:paraId="294A5F0A" w14:textId="77777777" w:rsidR="006D7E99" w:rsidRPr="00EB7983" w:rsidRDefault="006D7E99" w:rsidP="006D7E99">
      <w:r w:rsidRPr="00EB7983">
        <w:rPr>
          <w:rStyle w:val="Style13ptBold"/>
        </w:rPr>
        <w:t>Simpson 06</w:t>
      </w:r>
      <w:r w:rsidRPr="00EB7983">
        <w:t>, Associate Professor of Communication at American University, 1995 [Christopher, “excerpted from the book The Splendid Blond Beast,” http://www.thirdworldtraveler.com/ Genocide/SplendidBlondeBeast.html, 11/09/06]</w:t>
      </w:r>
    </w:p>
    <w:p w14:paraId="252CBEE1" w14:textId="77777777" w:rsidR="006D7E99" w:rsidRPr="00B458F1" w:rsidRDefault="006D7E99" w:rsidP="006D7E99">
      <w:pPr>
        <w:jc w:val="both"/>
        <w:rPr>
          <w:sz w:val="16"/>
        </w:rPr>
      </w:pPr>
      <w:r w:rsidRPr="00B458F1">
        <w:rPr>
          <w:sz w:val="16"/>
        </w:rPr>
        <w:t xml:space="preserve">Friedrich </w:t>
      </w:r>
      <w:r w:rsidRPr="00EB7983">
        <w:rPr>
          <w:highlight w:val="yellow"/>
          <w:u w:val="single"/>
        </w:rPr>
        <w:t>Nietzsche called the aristocratic predators</w:t>
      </w:r>
      <w:r w:rsidRPr="00E61792">
        <w:rPr>
          <w:u w:val="single"/>
        </w:rPr>
        <w:t xml:space="preserve"> who write society's laws "the </w:t>
      </w:r>
      <w:r w:rsidRPr="00EB7983">
        <w:rPr>
          <w:highlight w:val="yellow"/>
          <w:u w:val="single"/>
        </w:rPr>
        <w:t>splendid blond beast</w:t>
      </w:r>
      <w:r w:rsidRPr="00E61792">
        <w:rPr>
          <w:u w:val="single"/>
        </w:rPr>
        <w:t xml:space="preserve">" precisely </w:t>
      </w:r>
      <w:r w:rsidRPr="00EB7983">
        <w:rPr>
          <w:highlight w:val="yellow"/>
          <w:u w:val="single"/>
        </w:rPr>
        <w:t>because they so often behave as</w:t>
      </w:r>
      <w:r w:rsidRPr="00E61792">
        <w:rPr>
          <w:u w:val="single"/>
        </w:rPr>
        <w:t xml:space="preserve"> though they are </w:t>
      </w:r>
      <w:r w:rsidRPr="00EB7983">
        <w:rPr>
          <w:highlight w:val="yellow"/>
          <w:u w:val="single"/>
        </w:rPr>
        <w:t>beyond the reach of elementary morality</w:t>
      </w:r>
      <w:r w:rsidRPr="00E61792">
        <w:rPr>
          <w:u w:val="single"/>
        </w:rPr>
        <w:t>. As he saw</w:t>
      </w:r>
      <w:r w:rsidRPr="00B458F1">
        <w:rPr>
          <w:sz w:val="16"/>
        </w:rPr>
        <w:t xml:space="preserve"> things, </w:t>
      </w:r>
      <w:r w:rsidRPr="00E61792">
        <w:rPr>
          <w:u w:val="single"/>
        </w:rPr>
        <w:t>these elites have cut a path toward</w:t>
      </w:r>
      <w:r w:rsidRPr="00B458F1">
        <w:rPr>
          <w:sz w:val="16"/>
        </w:rPr>
        <w:t xml:space="preserve"> a certain sort of </w:t>
      </w:r>
      <w:r w:rsidRPr="00E61792">
        <w:rPr>
          <w:u w:val="single"/>
        </w:rPr>
        <w:t xml:space="preserve">excellence consisting mainly of the exercise of power at the expense of others. When dealing with </w:t>
      </w:r>
      <w:r w:rsidRPr="00EB7983">
        <w:rPr>
          <w:highlight w:val="yellow"/>
          <w:u w:val="single"/>
        </w:rPr>
        <w:t>ordinary people, he said</w:t>
      </w:r>
      <w:r w:rsidRPr="00E61792">
        <w:rPr>
          <w:u w:val="single"/>
        </w:rPr>
        <w:t>, they "</w:t>
      </w:r>
      <w:r w:rsidRPr="00EB7983">
        <w:rPr>
          <w:highlight w:val="yellow"/>
          <w:u w:val="single"/>
        </w:rPr>
        <w:t>revert to</w:t>
      </w:r>
      <w:r w:rsidRPr="00E61792">
        <w:rPr>
          <w:u w:val="single"/>
        </w:rPr>
        <w:t xml:space="preserve"> the innocence of wild </w:t>
      </w:r>
      <w:r w:rsidRPr="00971168">
        <w:rPr>
          <w:u w:val="single"/>
        </w:rPr>
        <w:t>animals</w:t>
      </w:r>
      <w:r w:rsidRPr="00E61792">
        <w:rPr>
          <w:u w:val="single"/>
        </w:rPr>
        <w:t xml:space="preserve">.... We can imagine them returning from an orgy of </w:t>
      </w:r>
      <w:r w:rsidRPr="00EB7983">
        <w:rPr>
          <w:highlight w:val="yellow"/>
          <w:u w:val="single"/>
        </w:rPr>
        <w:t>murder</w:t>
      </w:r>
      <w:r w:rsidRPr="00E61792">
        <w:rPr>
          <w:u w:val="single"/>
        </w:rPr>
        <w:t xml:space="preserve">, arson, rape and </w:t>
      </w:r>
      <w:r w:rsidRPr="00EB7983">
        <w:rPr>
          <w:highlight w:val="yellow"/>
          <w:u w:val="single"/>
        </w:rPr>
        <w:t>torture</w:t>
      </w:r>
      <w:r w:rsidRPr="00E61792">
        <w:rPr>
          <w:u w:val="single"/>
        </w:rPr>
        <w:t xml:space="preserve">, jubilant and at peace with themselves as though they had committed a fraternity prank-convinced, moreover, that the poets for a long time to come will have something to sing about and to praise.'' Their </w:t>
      </w:r>
      <w:r w:rsidRPr="00EB7983">
        <w:rPr>
          <w:highlight w:val="yellow"/>
          <w:u w:val="single"/>
        </w:rPr>
        <w:t>brutality</w:t>
      </w:r>
      <w:r w:rsidRPr="00E61792">
        <w:rPr>
          <w:u w:val="single"/>
        </w:rPr>
        <w:t xml:space="preserve"> </w:t>
      </w:r>
      <w:r w:rsidRPr="00EB7983">
        <w:rPr>
          <w:highlight w:val="yellow"/>
          <w:u w:val="single"/>
        </w:rPr>
        <w:t>was true courage</w:t>
      </w:r>
      <w:r w:rsidRPr="00E61792">
        <w:rPr>
          <w:u w:val="single"/>
        </w:rPr>
        <w:t xml:space="preserve">, </w:t>
      </w:r>
      <w:r w:rsidRPr="00EB7983">
        <w:rPr>
          <w:highlight w:val="yellow"/>
          <w:u w:val="single"/>
        </w:rPr>
        <w:t>Nietzsche</w:t>
      </w:r>
      <w:r w:rsidRPr="00E61792">
        <w:rPr>
          <w:u w:val="single"/>
        </w:rPr>
        <w:t xml:space="preserve"> </w:t>
      </w:r>
      <w:r w:rsidRPr="00EB7983">
        <w:rPr>
          <w:highlight w:val="yellow"/>
          <w:u w:val="single"/>
        </w:rPr>
        <w:t>thought</w:t>
      </w:r>
      <w:r w:rsidRPr="00B458F1">
        <w:rPr>
          <w:sz w:val="16"/>
        </w:rPr>
        <w:t>, and the foundation of social order.</w:t>
      </w:r>
    </w:p>
    <w:p w14:paraId="40A372B6" w14:textId="77777777" w:rsidR="006D7E99" w:rsidRDefault="006D7E99" w:rsidP="006D7E99">
      <w:pPr>
        <w:jc w:val="both"/>
        <w:rPr>
          <w:sz w:val="16"/>
        </w:rPr>
      </w:pPr>
      <w:r w:rsidRPr="00E61792">
        <w:rPr>
          <w:u w:val="single"/>
        </w:rPr>
        <w:t xml:space="preserve">Today </w:t>
      </w:r>
      <w:r w:rsidRPr="00EB7983">
        <w:rPr>
          <w:highlight w:val="yellow"/>
          <w:u w:val="single"/>
        </w:rPr>
        <w:t>genocide</w:t>
      </w:r>
      <w:r w:rsidRPr="00B458F1">
        <w:rPr>
          <w:sz w:val="16"/>
        </w:rPr>
        <w:t>-the deliberate destruction of a racial, cultural, or political group-</w:t>
      </w:r>
      <w:r w:rsidRPr="00EB7983">
        <w:rPr>
          <w:highlight w:val="yellow"/>
          <w:u w:val="single"/>
        </w:rPr>
        <w:t>is the paramount example of</w:t>
      </w:r>
      <w:r w:rsidRPr="00E61792">
        <w:rPr>
          <w:u w:val="single"/>
        </w:rPr>
        <w:t xml:space="preserve"> the institutionalized and </w:t>
      </w:r>
      <w:r w:rsidRPr="00EB7983">
        <w:rPr>
          <w:highlight w:val="yellow"/>
          <w:u w:val="single"/>
        </w:rPr>
        <w:t>sanctioned violence of which Nietzsche spoke</w:t>
      </w:r>
      <w:r w:rsidRPr="00E61792">
        <w:rPr>
          <w:u w:val="single"/>
        </w:rPr>
        <w:t>.</w:t>
      </w:r>
      <w:r w:rsidRPr="00B458F1">
        <w:rPr>
          <w:sz w:val="16"/>
        </w:rPr>
        <w:t xml:space="preserve"> Genocide has been a basic mechanism of empire and the national state since their inception and remains widely practiced in "advanced" and "civilized" areas. Most genocides in this century have been perpetrated by nation-states upon ethnic minorities living within the state's own borders; most of the victims have been children. </w:t>
      </w:r>
      <w:r w:rsidRPr="00CF3F6E">
        <w:rPr>
          <w:u w:val="single"/>
        </w:rPr>
        <w:t>The people responsible for mass murder have by and large gotten away with what they have done. Most have succeeded in keeping wealth that they looted from their victims; most have never faced trial.</w:t>
      </w:r>
      <w:r w:rsidRPr="00B458F1">
        <w:rPr>
          <w:sz w:val="16"/>
        </w:rPr>
        <w:t xml:space="preserve"> Genocide is still difficult to eradicate because it is usually tolerated, at least by those who benefit from it.</w:t>
      </w:r>
    </w:p>
    <w:p w14:paraId="59749A11" w14:textId="77777777" w:rsidR="006D7E99" w:rsidRPr="00971168" w:rsidRDefault="006D7E99" w:rsidP="006D7E99">
      <w:pPr>
        <w:pStyle w:val="Heading4"/>
      </w:pPr>
      <w:r w:rsidRPr="00971168">
        <w:t xml:space="preserve">Nietzsche’s philosophy glorifies racism </w:t>
      </w:r>
    </w:p>
    <w:p w14:paraId="694751DE" w14:textId="77777777" w:rsidR="006D7E99" w:rsidRPr="007968DC" w:rsidRDefault="006D7E99" w:rsidP="006D7E99">
      <w:r w:rsidRPr="007968DC">
        <w:rPr>
          <w:b/>
          <w:sz w:val="24"/>
        </w:rPr>
        <w:t>Ross 8</w:t>
      </w:r>
      <w:r>
        <w:t xml:space="preserve"> (Kelly L., PhD, </w:t>
      </w:r>
      <w:r w:rsidRPr="007968DC">
        <w:t>Department of Philosophy, Los Angeles Valley College</w:t>
      </w:r>
      <w:r>
        <w:t xml:space="preserve">. Friesian.com, “Friedrich Nietzsche”, last updated in 2008. </w:t>
      </w:r>
      <w:r w:rsidRPr="007968DC">
        <w:t>http://www.friesian.com/NIETZSCH.HTM</w:t>
      </w:r>
      <w:r>
        <w:t xml:space="preserve"> AD 7/9/09) JM </w:t>
      </w:r>
    </w:p>
    <w:p w14:paraId="701CADBA" w14:textId="77777777" w:rsidR="006D7E99" w:rsidRDefault="006D7E99" w:rsidP="006D7E99">
      <w:pPr>
        <w:pStyle w:val="card"/>
        <w:ind w:left="0"/>
      </w:pPr>
      <w:r w:rsidRPr="007968DC">
        <w:rPr>
          <w:sz w:val="16"/>
        </w:rPr>
        <w:t xml:space="preserve">First of all, </w:t>
      </w:r>
      <w:r w:rsidRPr="00971168">
        <w:rPr>
          <w:rStyle w:val="underline"/>
          <w:highlight w:val="yellow"/>
        </w:rPr>
        <w:t>Nietzsche's racism is unmistakable</w:t>
      </w:r>
      <w:r w:rsidRPr="007968DC">
        <w:rPr>
          <w:rStyle w:val="underline"/>
        </w:rPr>
        <w:t>.</w:t>
      </w:r>
      <w:r w:rsidRPr="007968DC">
        <w:rPr>
          <w:sz w:val="16"/>
        </w:rPr>
        <w:t xml:space="preserve"> The best way to approach this is to let Nietzsche speak for himself. In the quotes that follow, I will simply offer examples from The Genealogy of Morals alone, as translated by Francis Golffing (in the footnotes I have been adding some passages from Beyond Good and Evil for comparison).      The Latin malus ["bad"] (beside which I place melas [Greek for "black"]) might designate the common man as dark, especially black-haired ("hic niger est"), as the pre-Aryan settler of the Italian soil, notably distiguished from the new blond conqueror race by his color. At any rate, the Gaelic presented me with an exactly analogous case:  fin, as in the name Fingal, the characteristic term for nobility, eventually the good, noble, pure, originally the fair-haired as opposed to the dark, black-haired native population. The Celts, by the way, were definitely a fair-haired race; and it is a mistake to try to relate the area of dark-haired people found on ethnographic maps of Germany to Celtic bloodlines, as Virchow does. These are the last vestiges of the pre-Aryan population of Germany. (The subject races are seen to prevail once more, throughout almost all of Europe; in color, shortness of skull, perhaps also in intellectual and social instincts. Who knows whether modern democracy, the even more fashionable anarchism, and especially that preference for the commune, the most primitive of all social forms, which is now shared by all European socialists -- whether all these do not represent a throwback, and whether, even physiologically, the Aryan [master] race of conquerors is not doomed?) [The Birth of Tragedy and The Genealogy of Morals, Doubleday Anchor Books, 1956, p.164, boldface added; note the term "master" deleted in the Golffing translation; note]  Here we have an unmistakable racism:  </w:t>
      </w:r>
      <w:r w:rsidRPr="00971168">
        <w:rPr>
          <w:rStyle w:val="underline"/>
          <w:highlight w:val="yellow"/>
        </w:rPr>
        <w:t>the</w:t>
      </w:r>
      <w:r w:rsidRPr="007968DC">
        <w:rPr>
          <w:rStyle w:val="underline"/>
        </w:rPr>
        <w:t xml:space="preserve"> </w:t>
      </w:r>
      <w:r w:rsidRPr="00971168">
        <w:rPr>
          <w:rStyle w:val="underline"/>
          <w:highlight w:val="yellow"/>
        </w:rPr>
        <w:t>good, noble, and blond</w:t>
      </w:r>
      <w:r w:rsidRPr="007968DC">
        <w:rPr>
          <w:rStyle w:val="underline"/>
        </w:rPr>
        <w:t xml:space="preserve"> Aryans, </w:t>
      </w:r>
      <w:r w:rsidRPr="00971168">
        <w:rPr>
          <w:rStyle w:val="underline"/>
          <w:highlight w:val="yellow"/>
        </w:rPr>
        <w:t>contrasted with the dark and primitive</w:t>
      </w:r>
      <w:r w:rsidRPr="007968DC">
        <w:rPr>
          <w:rStyle w:val="underline"/>
        </w:rPr>
        <w:t xml:space="preserve"> indigenes of Europe. While Nietzsche's thought is often defended as unrelated to the racism of the Nazis, there does not seem to be much difference from the evidence of this passage.</w:t>
      </w:r>
      <w:r w:rsidRPr="007968DC">
        <w:rPr>
          <w:sz w:val="16"/>
        </w:rPr>
        <w:t xml:space="preserve"> One difference might be Nietzsche's characterization of the "commune" as "the most primitive of all social forms." Nazi ideology was totalitarian and "social," denigrating individualism. Nietzsche would not have gone for this -- and the small, dark Hitler is certainly no Aryan -- but then many defenders of Nietzsche these days also tend to prefer a communitarian democracy, which means they might have more in common with the Nazis, despite their usual anti-racism, than Nietzsche himself. This is characteristic of the confusion of contemporary politics, let alone Nietzsche apologetics. The passage above, at least, provides as much aid and comfort for the Nazis as for any other interpretation or appropriation of Nietzsche.  </w:t>
      </w:r>
      <w:r w:rsidRPr="007968DC">
        <w:rPr>
          <w:rStyle w:val="underline"/>
        </w:rPr>
        <w:t xml:space="preserve">Nietzsche's racism might be excused as typical of its age, and criticism of it anachronistic. However, the racism of Thomas Jefferson, a century earlier, involved an explicit denial that physical or intellectual differences between the races </w:t>
      </w:r>
      <w:r w:rsidRPr="007968DC">
        <w:rPr>
          <w:sz w:val="16"/>
        </w:rPr>
        <w:t>(about which Jefferson expressed no certainty)</w:t>
      </w:r>
      <w:r w:rsidRPr="007968DC">
        <w:rPr>
          <w:rStyle w:val="underline"/>
        </w:rPr>
        <w:t xml:space="preserve"> compromised the </w:t>
      </w:r>
      <w:r w:rsidRPr="007968DC">
        <w:rPr>
          <w:rStyle w:val="underline"/>
        </w:rPr>
        <w:lastRenderedPageBreak/>
        <w:t xml:space="preserve">rights of the inferior races. </w:t>
      </w:r>
      <w:r w:rsidRPr="00971168">
        <w:rPr>
          <w:rStyle w:val="underline"/>
          <w:highlight w:val="yellow"/>
        </w:rPr>
        <w:t>To Nietzsche</w:t>
      </w:r>
      <w:r w:rsidRPr="007968DC">
        <w:rPr>
          <w:sz w:val="16"/>
        </w:rPr>
        <w:t xml:space="preserve">, however, the "subject races" have no "rights"; and domination, not to mention all the forms of "oppression" excoriated by the trendy Left, are positive and desirable goods.      </w:t>
      </w:r>
      <w:r w:rsidRPr="007968DC">
        <w:rPr>
          <w:rStyle w:val="underline"/>
        </w:rPr>
        <w:t xml:space="preserve">This </w:t>
      </w:r>
      <w:r w:rsidRPr="00971168">
        <w:rPr>
          <w:rStyle w:val="underline"/>
          <w:highlight w:val="yellow"/>
        </w:rPr>
        <w:t>anxiety or distemper</w:t>
      </w:r>
      <w:r w:rsidRPr="007968DC">
        <w:rPr>
          <w:rStyle w:val="underline"/>
        </w:rPr>
        <w:t xml:space="preserve"> may be due to a variety of causes. It </w:t>
      </w:r>
      <w:r w:rsidRPr="00971168">
        <w:rPr>
          <w:rStyle w:val="underline"/>
        </w:rPr>
        <w:t>may</w:t>
      </w:r>
      <w:r w:rsidRPr="007968DC">
        <w:rPr>
          <w:rStyle w:val="underline"/>
        </w:rPr>
        <w:t xml:space="preserve"> </w:t>
      </w:r>
      <w:r w:rsidRPr="00971168">
        <w:rPr>
          <w:rStyle w:val="underline"/>
          <w:highlight w:val="yellow"/>
        </w:rPr>
        <w:t>result from</w:t>
      </w:r>
      <w:r w:rsidRPr="007968DC">
        <w:rPr>
          <w:rStyle w:val="underline"/>
        </w:rPr>
        <w:t xml:space="preserve"> a crossing of races too dissimilar</w:t>
      </w:r>
      <w:r w:rsidRPr="007968DC">
        <w:rPr>
          <w:sz w:val="16"/>
        </w:rPr>
        <w:t xml:space="preserve"> </w:t>
      </w:r>
      <w:r w:rsidRPr="007968DC">
        <w:rPr>
          <w:rStyle w:val="underline"/>
        </w:rPr>
        <w:t>(or of classes too dissimilar</w:t>
      </w:r>
      <w:r w:rsidRPr="007968DC">
        <w:rPr>
          <w:sz w:val="16"/>
        </w:rPr>
        <w:t xml:space="preserve">. </w:t>
      </w:r>
      <w:r w:rsidRPr="007968DC">
        <w:rPr>
          <w:rStyle w:val="underline"/>
        </w:rPr>
        <w:t xml:space="preserve">Class distinctions are always indicative of </w:t>
      </w:r>
      <w:r w:rsidRPr="00971168">
        <w:rPr>
          <w:rStyle w:val="underline"/>
          <w:highlight w:val="yellow"/>
        </w:rPr>
        <w:t>genetic and racial differences</w:t>
      </w:r>
      <w:r w:rsidRPr="007968DC">
        <w:rPr>
          <w:sz w:val="16"/>
        </w:rPr>
        <w:t xml:space="preserve">:  the European Weltschmerz and the pessimism of the nineteenth century were both essentially the results of an abrupt and senseless mixing of classes)... [p.267, boldface added, note]  In the litany of political sins identified by the Left, "racism, classism, and homophobia" are the holy trinity -- with "classism," of course, as a codeword for the hated capitalism. Here we see that </w:t>
      </w:r>
      <w:r w:rsidRPr="007968DC">
        <w:rPr>
          <w:rStyle w:val="underline"/>
        </w:rPr>
        <w:t>for Nietzsche racism and "classism" are identical:  the "subject races" form the subject classes. This is good and noble.</w:t>
      </w:r>
      <w:r w:rsidRPr="007968DC">
        <w:rPr>
          <w:sz w:val="16"/>
        </w:rPr>
        <w:t xml:space="preserve"> We also get another aspect of the matter, the "mixing" of races and classes is "senseless" and productive of the pessimism and social problems of modern society. In these terms, Nietzsche can only have approved of the Nazis laws against marriage or even sex between Aryans and Untermenschen.  The lack of rights for the dark underclasses brings us to the principal theme of The Genealogy of Morals:  </w:t>
      </w:r>
      <w:r w:rsidRPr="00971168">
        <w:rPr>
          <w:rStyle w:val="underline"/>
          <w:highlight w:val="yellow"/>
        </w:rPr>
        <w:t>The morality of "good and evil"</w:t>
      </w:r>
      <w:r w:rsidRPr="007968DC">
        <w:rPr>
          <w:rStyle w:val="underline"/>
        </w:rPr>
        <w:t xml:space="preserve"> has been </w:t>
      </w:r>
      <w:r w:rsidRPr="00971168">
        <w:rPr>
          <w:rStyle w:val="underline"/>
          <w:highlight w:val="yellow"/>
        </w:rPr>
        <w:t>invented out of hatred and resentment</w:t>
      </w:r>
      <w:r w:rsidRPr="007968DC">
        <w:rPr>
          <w:rStyle w:val="underline"/>
        </w:rPr>
        <w:t xml:space="preserve"> </w:t>
      </w:r>
      <w:r w:rsidRPr="00971168">
        <w:rPr>
          <w:rStyle w:val="underline"/>
          <w:highlight w:val="yellow"/>
        </w:rPr>
        <w:t>by</w:t>
      </w:r>
      <w:r w:rsidRPr="007968DC">
        <w:rPr>
          <w:rStyle w:val="underline"/>
        </w:rPr>
        <w:t xml:space="preserve"> </w:t>
      </w:r>
      <w:r w:rsidRPr="00971168">
        <w:rPr>
          <w:rStyle w:val="underline"/>
          <w:highlight w:val="yellow"/>
        </w:rPr>
        <w:t>the defeated and subjugated races</w:t>
      </w:r>
      <w:r w:rsidRPr="007968DC">
        <w:rPr>
          <w:rStyle w:val="underline"/>
        </w:rPr>
        <w:t>, especially the Jews. People who love Nietzsche for his celebration of creativity and his dismissal of</w:t>
      </w:r>
      <w:r w:rsidRPr="007968DC">
        <w:rPr>
          <w:sz w:val="16"/>
        </w:rPr>
        <w:t xml:space="preserve"> the moralism of traditional religion, mainly meaning </w:t>
      </w:r>
      <w:r w:rsidRPr="007968DC">
        <w:rPr>
          <w:rStyle w:val="underline"/>
        </w:rPr>
        <w:t>Christianity</w:t>
      </w:r>
      <w:r w:rsidRPr="007968DC">
        <w:rPr>
          <w:sz w:val="16"/>
        </w:rPr>
        <w:t xml:space="preserve">, </w:t>
      </w:r>
      <w:r w:rsidRPr="007968DC">
        <w:rPr>
          <w:rStyle w:val="underline"/>
        </w:rPr>
        <w:t>usually seem to think of going "beyond good and evil" as merely legitimizing homosexuality, drugs, abortion</w:t>
      </w:r>
      <w:r w:rsidRPr="007968DC">
        <w:rPr>
          <w:sz w:val="16"/>
        </w:rPr>
        <w:t xml:space="preserve">, prostitution, pornography, and the other desiderata of progressive thinking. They don't seem to understand that Nietzsche wasn't particularly interested in things like that, but, more to the point, legitimizing rape, murder, torture, pillage, domination, and political oppression by the strong. </w:t>
      </w:r>
      <w:r w:rsidRPr="007968DC">
        <w:rPr>
          <w:rStyle w:val="underline"/>
        </w:rPr>
        <w:t>The only honest Nietzschean graduate student I ever met frankly stated, "To be creative, you must be evil."</w:t>
      </w:r>
      <w:r w:rsidRPr="007968DC">
        <w:rPr>
          <w:sz w:val="16"/>
        </w:rPr>
        <w:t xml:space="preserve"> We get something similar in the recent Sandra Bullock movie, Murder by Numbers [2002], where the young Nietzschean student simply says, "Freedom is crime." The story of the movie is more or less that of Leopold and Loeb, the </w:t>
      </w:r>
      <w:r w:rsidRPr="007968DC">
        <w:rPr>
          <w:rStyle w:val="underline"/>
        </w:rPr>
        <w:t xml:space="preserve">Chicago teenagers </w:t>
      </w:r>
      <w:r w:rsidRPr="007968DC">
        <w:rPr>
          <w:sz w:val="16"/>
        </w:rPr>
        <w:t>who</w:t>
      </w:r>
      <w:r w:rsidRPr="007968DC">
        <w:rPr>
          <w:rStyle w:val="underline"/>
        </w:rPr>
        <w:t xml:space="preserve"> in 1924 murdered a young boy</w:t>
      </w:r>
      <w:r w:rsidRPr="007968DC">
        <w:rPr>
          <w:sz w:val="16"/>
        </w:rPr>
        <w:t xml:space="preserve"> (Bobby Franks) </w:t>
      </w:r>
      <w:r w:rsidRPr="007968DC">
        <w:rPr>
          <w:rStyle w:val="underline"/>
        </w:rPr>
        <w:t>to prove that they were "beyond good and evil." Leopold and Loeb understood their Nietzsche far better than most of his academic apologists.</w:t>
      </w:r>
    </w:p>
    <w:p w14:paraId="1741B0FC" w14:textId="77777777" w:rsidR="006D7E99" w:rsidRDefault="006D7E99" w:rsidP="006D7E99">
      <w:pPr>
        <w:pStyle w:val="Heading4"/>
      </w:pPr>
      <w:r>
        <w:t>And he was known as the philosopher of the Nazis</w:t>
      </w:r>
    </w:p>
    <w:p w14:paraId="4E2F6320" w14:textId="77777777" w:rsidR="006D7E99" w:rsidRPr="00971168" w:rsidRDefault="006D7E99" w:rsidP="006D7E99">
      <w:r w:rsidRPr="00971168">
        <w:rPr>
          <w:rStyle w:val="Style13ptBold"/>
        </w:rPr>
        <w:t>Golomb and Wistrich 2</w:t>
      </w:r>
      <w:r w:rsidRPr="00971168">
        <w:t xml:space="preserve"> (Jacob and Robert S., professor of philosophy at The Hebrew University of Jerusalem in Continental philosophy of the 19th and 20th centuries, phenomenology, hermeneutics, psychoanalysis, philosophy and literature; Philosophy of Zionism and Jewish modern philosophy, Erich Neuberger Professor of European and Jewish history at the Hebrew University of Jerusalem, and the head of the University's Vidal Sassoon International Center for the Study of Antisemitism. According to Indiana University, Wistrich was "a leading scholar of the history of anti-Semitism,” “Nietzsche, Godfather of Fascism? On the Uses and Abuses of a Philosophy”// rck)</w:t>
      </w:r>
    </w:p>
    <w:p w14:paraId="0AFAA994" w14:textId="77777777" w:rsidR="006D7E99" w:rsidRPr="00971168" w:rsidRDefault="006D7E99" w:rsidP="006D7E99">
      <w:pPr>
        <w:rPr>
          <w:b/>
          <w:sz w:val="16"/>
          <w:u w:val="single"/>
        </w:rPr>
      </w:pPr>
      <w:r w:rsidRPr="00962B45">
        <w:rPr>
          <w:sz w:val="16"/>
        </w:rPr>
        <w:t xml:space="preserve">In 1934, Adolf </w:t>
      </w:r>
      <w:r w:rsidRPr="00971168">
        <w:rPr>
          <w:rStyle w:val="StyleUnderline"/>
          <w:highlight w:val="yellow"/>
        </w:rPr>
        <w:t>Hitler paid a much publicized visit to</w:t>
      </w:r>
      <w:r w:rsidRPr="00962B45">
        <w:rPr>
          <w:sz w:val="16"/>
        </w:rPr>
        <w:t xml:space="preserve"> the </w:t>
      </w:r>
      <w:r w:rsidRPr="00971168">
        <w:rPr>
          <w:rStyle w:val="StyleUnderline"/>
          <w:highlight w:val="yellow"/>
        </w:rPr>
        <w:t>Nietzsche</w:t>
      </w:r>
      <w:r w:rsidRPr="00962B45">
        <w:rPr>
          <w:sz w:val="16"/>
        </w:rPr>
        <w:t xml:space="preserve"> archives at Weimar. He had gone at the insistent request of its director, Elisabeth Förster-Nietzsche (sister of the long-deceased German philosopher), and he was accompanied by his personal photographer, Heinrich Hoffmann. </w:t>
      </w:r>
      <w:r w:rsidRPr="00962B45">
        <w:rPr>
          <w:sz w:val="16"/>
          <w:szCs w:val="16"/>
        </w:rPr>
        <w:t>The main purpose of the visit, it seems, was to enable Hoffmann to take a picture of Hitler contemplating the bust of Nietzsche</w:t>
      </w:r>
      <w:r w:rsidRPr="00962B45">
        <w:rPr>
          <w:sz w:val="16"/>
        </w:rPr>
        <w:t>, which stood in the reception room. Perhaps appropriately, only half of the philosopher's head was shown in the picture, which duly appeared in the German press with a caption that read, "The Führer before the bust of the German philosopher whose ideas have fertilized two great popular movements: the National Socialism of Germany and the Fascist movement of Italy."</w:t>
      </w:r>
      <w:r>
        <w:rPr>
          <w:sz w:val="16"/>
        </w:rPr>
        <w:t xml:space="preserve"> </w:t>
      </w:r>
      <w:r w:rsidRPr="00962B45">
        <w:rPr>
          <w:sz w:val="16"/>
        </w:rPr>
        <w:t xml:space="preserve">Although Benito Mussolini was certainly familiar with Nietzsche's writings and was a long-time admirer of the philosopher, </w:t>
      </w:r>
      <w:r w:rsidRPr="00962B45">
        <w:rPr>
          <w:rStyle w:val="StyleUnderline"/>
        </w:rPr>
        <w:t>Hitler's own connection with Nietzsche</w:t>
      </w:r>
      <w:r w:rsidRPr="00962B45">
        <w:rPr>
          <w:sz w:val="16"/>
        </w:rPr>
        <w:t xml:space="preserve"> remains uncertain. As a soldier during the First World War, he had </w:t>
      </w:r>
      <w:r w:rsidRPr="00B640C2">
        <w:rPr>
          <w:sz w:val="16"/>
          <w:szCs w:val="16"/>
        </w:rPr>
        <w:t>carried the works</w:t>
      </w:r>
      <w:r w:rsidRPr="00962B45">
        <w:rPr>
          <w:sz w:val="16"/>
        </w:rPr>
        <w:t xml:space="preserve"> of Schopenhauer and not those of Nietzsche in his backpack. There is no reference to Nietzsche in Mein Kampf (though there is to Schopenhauer), and in </w:t>
      </w:r>
      <w:r w:rsidRPr="00962B45">
        <w:rPr>
          <w:sz w:val="16"/>
          <w:szCs w:val="16"/>
        </w:rPr>
        <w:t>Hitler's Table Talk,</w:t>
      </w:r>
      <w:r w:rsidRPr="00962B45">
        <w:rPr>
          <w:sz w:val="16"/>
        </w:rPr>
        <w:t xml:space="preserve"> he </w:t>
      </w:r>
      <w:r w:rsidRPr="00B640C2">
        <w:rPr>
          <w:rStyle w:val="StyleUnderline"/>
        </w:rPr>
        <w:t xml:space="preserve">refers </w:t>
      </w:r>
      <w:r w:rsidRPr="00962B45">
        <w:rPr>
          <w:sz w:val="16"/>
        </w:rPr>
        <w:t xml:space="preserve">only indirectly </w:t>
      </w:r>
      <w:r w:rsidRPr="00B640C2">
        <w:rPr>
          <w:rStyle w:val="StyleUnderline"/>
        </w:rPr>
        <w:t>to</w:t>
      </w:r>
      <w:r w:rsidRPr="00962B45">
        <w:rPr>
          <w:sz w:val="16"/>
        </w:rPr>
        <w:t xml:space="preserve"> Nietzsche, saying: "In our part of the world</w:t>
      </w:r>
      <w:r w:rsidRPr="00B640C2">
        <w:t xml:space="preserve">, </w:t>
      </w:r>
      <w:r w:rsidRPr="00B640C2">
        <w:rPr>
          <w:rStyle w:val="StyleUnderline"/>
        </w:rPr>
        <w:t>the Jews</w:t>
      </w:r>
      <w:r w:rsidRPr="00962B45">
        <w:rPr>
          <w:sz w:val="16"/>
        </w:rPr>
        <w:t xml:space="preserve"> would have immediately eliminated Schopenhauer, Nietzsche, and Kant. If the Bolsheviks had dominion over us fo</w:t>
      </w:r>
      <w:r w:rsidRPr="00B640C2">
        <w:t xml:space="preserve"> </w:t>
      </w:r>
      <w:r w:rsidRPr="00962B45">
        <w:rPr>
          <w:sz w:val="16"/>
        </w:rPr>
        <w:t>r two hundred years, what works of our past would be handed on to posterity? Our great men would fall into oblivion, or else they'd be presented to future generations as criminals and bandits."1</w:t>
      </w:r>
      <w:r>
        <w:rPr>
          <w:sz w:val="16"/>
        </w:rPr>
        <w:t xml:space="preserve"> </w:t>
      </w:r>
      <w:r w:rsidRPr="00962B45">
        <w:rPr>
          <w:sz w:val="16"/>
        </w:rPr>
        <w:t xml:space="preserve">Thus the picture of Hitler gazing at Nietzsche's bust had more to do with a carefully orchestrated cult, one aspect of which was to connect National Socialism with the philosopher's legacy, at least by association. On October 1944, celebrating the hundredth anniversary of the birth of Nietzsche, Alfred Rosenberg, the leading Nazi party ideologist, delivered an official speech in Weimar, seeking to reinforce this impression: "In a truly historical sense, the National Socialist movement eclipses the rest of the world, much as Nietzsche, the individual, eclipsed the powers of his times."2 Of course, </w:t>
      </w:r>
      <w:r w:rsidRPr="00971168">
        <w:rPr>
          <w:rStyle w:val="StyleUnderline"/>
          <w:highlight w:val="yellow"/>
        </w:rPr>
        <w:t>Nietzsche was</w:t>
      </w:r>
      <w:r w:rsidRPr="00962B45">
        <w:rPr>
          <w:sz w:val="16"/>
        </w:rPr>
        <w:t xml:space="preserve"> not the only German philosopher invoked as </w:t>
      </w:r>
      <w:r w:rsidRPr="00971168">
        <w:rPr>
          <w:rStyle w:val="StyleUnderline"/>
          <w:highlight w:val="yellow"/>
        </w:rPr>
        <w:t>a spiritual guide and forerunner of the Nazi revolution</w:t>
      </w:r>
      <w:r w:rsidRPr="00B640C2">
        <w:rPr>
          <w:rStyle w:val="StyleUnderline"/>
        </w:rPr>
        <w:t xml:space="preserve">, but </w:t>
      </w:r>
      <w:r w:rsidRPr="00971168">
        <w:rPr>
          <w:rStyle w:val="StyleUnderline"/>
          <w:highlight w:val="yellow"/>
        </w:rPr>
        <w:t>his</w:t>
      </w:r>
      <w:r w:rsidRPr="00B640C2">
        <w:rPr>
          <w:rStyle w:val="StyleUnderline"/>
        </w:rPr>
        <w:t xml:space="preserve"> "</w:t>
      </w:r>
      <w:r w:rsidRPr="00971168">
        <w:rPr>
          <w:rStyle w:val="StyleUnderline"/>
          <w:highlight w:val="yellow"/>
        </w:rPr>
        <w:t>Nazification</w:t>
      </w:r>
      <w:r w:rsidRPr="00B640C2">
        <w:rPr>
          <w:rStyle w:val="StyleUnderline"/>
        </w:rPr>
        <w:t xml:space="preserve">" in the course of the Third Reich </w:t>
      </w:r>
      <w:r w:rsidRPr="00971168">
        <w:rPr>
          <w:rStyle w:val="StyleUnderline"/>
          <w:highlight w:val="yellow"/>
        </w:rPr>
        <w:t>is a historical fact that cannot be denied</w:t>
      </w:r>
      <w:r w:rsidRPr="00962B45">
        <w:rPr>
          <w:sz w:val="16"/>
        </w:rPr>
        <w:t>, though it is more open to interpretation than is sometimes assumed.</w:t>
      </w:r>
      <w:r>
        <w:rPr>
          <w:sz w:val="16"/>
        </w:rPr>
        <w:t xml:space="preserve"> </w:t>
      </w:r>
      <w:r w:rsidRPr="00962B45">
        <w:rPr>
          <w:sz w:val="16"/>
        </w:rPr>
        <w:t xml:space="preserve">The intriguing question that lies at the heart of this original collection of essays is how </w:t>
      </w:r>
      <w:r w:rsidRPr="00971168">
        <w:rPr>
          <w:rStyle w:val="StyleUnderline"/>
          <w:highlight w:val="yellow"/>
        </w:rPr>
        <w:t>Nietzsche came to acquire the deadly "honor" of being considered the philosopher of the Third Reich</w:t>
      </w:r>
      <w:r w:rsidRPr="00B640C2">
        <w:rPr>
          <w:rStyle w:val="StyleUnderline"/>
        </w:rPr>
        <w:t xml:space="preserve"> </w:t>
      </w:r>
      <w:r w:rsidRPr="00971168">
        <w:rPr>
          <w:rStyle w:val="StyleUnderline"/>
        </w:rPr>
        <w:t>and</w:t>
      </w:r>
      <w:r w:rsidRPr="00962B45">
        <w:rPr>
          <w:sz w:val="16"/>
        </w:rPr>
        <w:t xml:space="preserve"> whether such claims have any justification. What was it in Nietzsche that attracted such a Nazi appropriation in the first place? To what extent is it legitimate to view Nietzsche as a protofascist thinker? </w:t>
      </w:r>
      <w:r w:rsidRPr="00971168">
        <w:rPr>
          <w:sz w:val="16"/>
        </w:rPr>
        <w:t xml:space="preserve">Does it make any sense </w:t>
      </w:r>
      <w:r w:rsidRPr="00971168">
        <w:rPr>
          <w:sz w:val="16"/>
          <w:szCs w:val="16"/>
        </w:rPr>
        <w:t>to</w:t>
      </w:r>
      <w:r w:rsidRPr="00971168">
        <w:rPr>
          <w:rStyle w:val="StyleUnderline"/>
        </w:rPr>
        <w:t xml:space="preserve"> hold him</w:t>
      </w:r>
      <w:r w:rsidRPr="00971168">
        <w:rPr>
          <w:sz w:val="16"/>
        </w:rPr>
        <w:t xml:space="preserve"> in some way </w:t>
      </w:r>
      <w:r w:rsidRPr="00971168">
        <w:rPr>
          <w:rStyle w:val="StyleUnderline"/>
        </w:rPr>
        <w:t xml:space="preserve">responsible for </w:t>
      </w:r>
      <w:r w:rsidRPr="00971168">
        <w:rPr>
          <w:rStyle w:val="StyleUnderline"/>
        </w:rPr>
        <w:lastRenderedPageBreak/>
        <w:t>the horrors of Auschwitz</w:t>
      </w:r>
      <w:r w:rsidRPr="00971168">
        <w:rPr>
          <w:sz w:val="16"/>
        </w:rPr>
        <w:t>? These issues are not as clear-cut as they may seem, and though they have attracted much polemical heat, they have not received any truly systematic treatment. In this volume, we have attempted</w:t>
      </w:r>
      <w:r w:rsidRPr="00962B45">
        <w:rPr>
          <w:sz w:val="16"/>
        </w:rPr>
        <w:t xml:space="preserve"> to fill that gap in as concise and comprehensive a way as possible by turning to a variety of distinguished historians, Nietzsche scholars, philosophers, and historians of ideas. It was clear from the outset that we could not expect, nor indeed did we strive for, unanimous conclusions on the thorny, complex, and emotionally charged question of Nietzsche and fascism. A whole range of views is presented here that attempts to do justice in different ways to the ambiguity and richness of Nietzsche's thought. Nietzsche encouraged his readers to shift their intellectual viewpoints and be willing to experience even radically incompatible perspectives. Thus by dealing with the subject matter of this collection from two different perspectives--that of philosophers and of historians--we hope that a Nietzschean spirit of intellectual tolerance will be reflected in this volume.</w:t>
      </w:r>
    </w:p>
    <w:p w14:paraId="4D485C45" w14:textId="77777777" w:rsidR="006D7E99" w:rsidRDefault="006D7E99" w:rsidP="006D7E99">
      <w:pPr>
        <w:pStyle w:val="Heading4"/>
      </w:pPr>
      <w:r w:rsidRPr="00971168">
        <w:t>Nietzsche</w:t>
      </w:r>
      <w:r>
        <w:t xml:space="preserve"> thinks that sexual violence is not unjust</w:t>
      </w:r>
    </w:p>
    <w:p w14:paraId="6C08A42C" w14:textId="77777777" w:rsidR="006D7E99" w:rsidRPr="007968DC" w:rsidRDefault="006D7E99" w:rsidP="006D7E99">
      <w:r w:rsidRPr="007968DC">
        <w:rPr>
          <w:b/>
          <w:sz w:val="24"/>
        </w:rPr>
        <w:t>Ross 8</w:t>
      </w:r>
      <w:r>
        <w:t xml:space="preserve"> (Kelly L., PhD, </w:t>
      </w:r>
      <w:r w:rsidRPr="007968DC">
        <w:t>Department of Philosophy, Los Angeles Valley College</w:t>
      </w:r>
      <w:r>
        <w:t xml:space="preserve">. Friesian.com, “Friedrich Nietzsche”, last updated in 2008. </w:t>
      </w:r>
      <w:r w:rsidRPr="007968DC">
        <w:t>http://www.friesian.com/NIETZSCH.HTM</w:t>
      </w:r>
      <w:r>
        <w:t xml:space="preserve"> AD 7/9/09) JM </w:t>
      </w:r>
    </w:p>
    <w:p w14:paraId="228F1569" w14:textId="77777777" w:rsidR="006D7E99" w:rsidRPr="00971168" w:rsidRDefault="006D7E99" w:rsidP="006D7E99">
      <w:pPr>
        <w:pStyle w:val="card"/>
        <w:ind w:left="0"/>
      </w:pPr>
      <w:r w:rsidRPr="007968DC">
        <w:rPr>
          <w:sz w:val="16"/>
        </w:rPr>
        <w:t xml:space="preserve">But, one might think, </w:t>
      </w:r>
      <w:r w:rsidRPr="007968DC">
        <w:rPr>
          <w:rStyle w:val="underline"/>
        </w:rPr>
        <w:t>violence and oppression are unjust!</w:t>
      </w:r>
      <w:r w:rsidRPr="007968DC">
        <w:rPr>
          <w:sz w:val="16"/>
        </w:rPr>
        <w:t xml:space="preserve"> How could any progressive person not see that expoitation and abuse are wrong! We have </w:t>
      </w:r>
      <w:r w:rsidRPr="00971168">
        <w:rPr>
          <w:rStyle w:val="underline"/>
          <w:highlight w:val="yellow"/>
        </w:rPr>
        <w:t>Nietzsche's answer</w:t>
      </w:r>
      <w:r w:rsidRPr="007968DC">
        <w:rPr>
          <w:rStyle w:val="underline"/>
        </w:rPr>
        <w:t>:</w:t>
      </w:r>
      <w:r w:rsidRPr="007968DC">
        <w:rPr>
          <w:sz w:val="16"/>
        </w:rPr>
        <w:t xml:space="preserve">      </w:t>
      </w:r>
      <w:r w:rsidRPr="00971168">
        <w:rPr>
          <w:rStyle w:val="underline"/>
          <w:highlight w:val="yellow"/>
        </w:rPr>
        <w:t>No act of violence, rape</w:t>
      </w:r>
      <w:r w:rsidRPr="007968DC">
        <w:rPr>
          <w:sz w:val="16"/>
        </w:rPr>
        <w:t>, exploitation, destruction</w:t>
      </w:r>
      <w:r w:rsidRPr="00971168">
        <w:rPr>
          <w:sz w:val="16"/>
        </w:rPr>
        <w:t>,</w:t>
      </w:r>
      <w:r w:rsidRPr="007968DC">
        <w:rPr>
          <w:sz w:val="16"/>
        </w:rPr>
        <w:t xml:space="preserve"> </w:t>
      </w:r>
      <w:r w:rsidRPr="00971168">
        <w:rPr>
          <w:rStyle w:val="underline"/>
          <w:highlight w:val="yellow"/>
        </w:rPr>
        <w:t>is</w:t>
      </w:r>
      <w:r w:rsidRPr="007968DC">
        <w:rPr>
          <w:rStyle w:val="underline"/>
        </w:rPr>
        <w:t xml:space="preserve"> intrinsically "</w:t>
      </w:r>
      <w:r w:rsidRPr="00971168">
        <w:rPr>
          <w:rStyle w:val="underline"/>
          <w:highlight w:val="yellow"/>
        </w:rPr>
        <w:t>unjust</w:t>
      </w:r>
      <w:r w:rsidRPr="007968DC">
        <w:rPr>
          <w:rStyle w:val="underline"/>
        </w:rPr>
        <w:t xml:space="preserve">," </w:t>
      </w:r>
      <w:r w:rsidRPr="00971168">
        <w:rPr>
          <w:rStyle w:val="underline"/>
          <w:highlight w:val="yellow"/>
        </w:rPr>
        <w:t xml:space="preserve">since life </w:t>
      </w:r>
      <w:r w:rsidRPr="00971168">
        <w:rPr>
          <w:rStyle w:val="underline"/>
        </w:rPr>
        <w:t xml:space="preserve">itself </w:t>
      </w:r>
      <w:r w:rsidRPr="00971168">
        <w:rPr>
          <w:rStyle w:val="underline"/>
          <w:highlight w:val="yellow"/>
        </w:rPr>
        <w:t>is violent</w:t>
      </w:r>
      <w:r w:rsidRPr="007968DC">
        <w:rPr>
          <w:sz w:val="16"/>
        </w:rPr>
        <w:t xml:space="preserve">, rapacious, exploitative, and destructive and cannot be conceived otherwise. Even more disturbingly, we have to admit that from the biological [i.e. Darwinian] point of view legal conditions are necessarily exceptional conditions, since they limit the radical life-will bent on power and must finally subserve, as means, life's collective purpose, which is to create greater power constellations. To accept any legal system as sovereign and universal -- to accept it, not merely as an instrument in the struggle of power complexes, but as a weapon against struggle (in the sense of Dühring's communist cliché that every will must regard every other will as its equal) -- is an anti-vital principle which can only bring about man's utter demoralization and, indirectly, a reign of nothingness. [p.208, boldface added]   </w:t>
      </w:r>
      <w:r w:rsidRPr="00971168">
        <w:rPr>
          <w:rStyle w:val="underline"/>
          <w:highlight w:val="yellow"/>
        </w:rPr>
        <w:t>Nietzsche is</w:t>
      </w:r>
      <w:r w:rsidRPr="007968DC">
        <w:rPr>
          <w:rStyle w:val="underline"/>
        </w:rPr>
        <w:t xml:space="preserve"> certainly </w:t>
      </w:r>
      <w:r w:rsidRPr="00971168">
        <w:rPr>
          <w:rStyle w:val="underline"/>
          <w:highlight w:val="yellow"/>
        </w:rPr>
        <w:t>life affirming</w:t>
      </w:r>
      <w:r w:rsidRPr="007968DC">
        <w:rPr>
          <w:rStyle w:val="underline"/>
        </w:rPr>
        <w:t xml:space="preserve">, </w:t>
      </w:r>
      <w:r w:rsidRPr="00971168">
        <w:rPr>
          <w:rStyle w:val="underline"/>
          <w:highlight w:val="yellow"/>
        </w:rPr>
        <w:t>but</w:t>
      </w:r>
      <w:r w:rsidRPr="007968DC">
        <w:rPr>
          <w:rStyle w:val="underline"/>
        </w:rPr>
        <w:t xml:space="preserve"> then violence, </w:t>
      </w:r>
      <w:r w:rsidRPr="00971168">
        <w:rPr>
          <w:rStyle w:val="underline"/>
          <w:highlight w:val="yellow"/>
        </w:rPr>
        <w:t>rape</w:t>
      </w:r>
      <w:r w:rsidRPr="007968DC">
        <w:rPr>
          <w:rStyle w:val="underline"/>
        </w:rPr>
        <w:t xml:space="preserve">, exploitation, and destruction </w:t>
      </w:r>
      <w:r w:rsidRPr="00971168">
        <w:rPr>
          <w:rStyle w:val="underline"/>
          <w:highlight w:val="yellow"/>
        </w:rPr>
        <w:t>are intrinsic to his view</w:t>
      </w:r>
      <w:r w:rsidRPr="007968DC">
        <w:rPr>
          <w:rStyle w:val="underline"/>
        </w:rPr>
        <w:t xml:space="preserve"> of life.</w:t>
      </w:r>
      <w:r w:rsidRPr="007968DC">
        <w:rPr>
          <w:sz w:val="16"/>
        </w:rPr>
        <w:t xml:space="preserve"> Attempts to protect the weak, see that justice is done, and mitigate suffering are "anti-vital" projects that, being adverse to life itself, actually tend towards "a reign of nothingness." Thus, </w:t>
      </w:r>
      <w:r w:rsidRPr="007968DC">
        <w:rPr>
          <w:rStyle w:val="underline"/>
        </w:rPr>
        <w:t>if we actually care about others and are not just interested in asserting power over them and using them for our own pleasure, then we can look forward to extinction.</w:t>
      </w:r>
      <w:r w:rsidRPr="007968DC">
        <w:rPr>
          <w:sz w:val="16"/>
        </w:rPr>
        <w:t xml:space="preserve">      The delicacy -- even more, the tartufferie -- of domestic animals like ourselves shrinks from imagining clearly to what extent cruelty constituted the collective delight of older mankind, how much it was an ingredient of all their joys, or how naïvely they manifested their cruelty, how they considered disinterested malevolence (Spinoza's sympathia malevolens) a normal trait, something to which one's conscience could assent heartily.... To behold suffering gives pleasure, but to cause another to suffer affords an even greater pleasure. [pp.197-198, boldface added]   </w:t>
      </w:r>
      <w:r w:rsidRPr="007968DC">
        <w:rPr>
          <w:rStyle w:val="underline"/>
        </w:rPr>
        <w:t xml:space="preserve">A great part of </w:t>
      </w:r>
      <w:r w:rsidRPr="00971168">
        <w:rPr>
          <w:rStyle w:val="underline"/>
          <w:highlight w:val="yellow"/>
        </w:rPr>
        <w:t>the</w:t>
      </w:r>
      <w:r w:rsidRPr="007968DC">
        <w:rPr>
          <w:rStyle w:val="underline"/>
        </w:rPr>
        <w:t xml:space="preserve"> </w:t>
      </w:r>
      <w:r w:rsidRPr="00971168">
        <w:rPr>
          <w:rStyle w:val="underline"/>
          <w:highlight w:val="yellow"/>
        </w:rPr>
        <w:t>pleasure that we</w:t>
      </w:r>
      <w:r w:rsidRPr="007968DC">
        <w:rPr>
          <w:rStyle w:val="underline"/>
        </w:rPr>
        <w:t xml:space="preserve"> get, </w:t>
      </w:r>
      <w:r w:rsidRPr="00971168">
        <w:rPr>
          <w:rStyle w:val="underline"/>
          <w:highlight w:val="yellow"/>
        </w:rPr>
        <w:t>according to Nietzsche</w:t>
      </w:r>
      <w:r w:rsidRPr="007968DC">
        <w:rPr>
          <w:rStyle w:val="underline"/>
        </w:rPr>
        <w:t xml:space="preserve">, from injustice to others </w:t>
      </w:r>
      <w:r w:rsidRPr="00971168">
        <w:rPr>
          <w:rStyle w:val="underline"/>
          <w:highlight w:val="yellow"/>
        </w:rPr>
        <w:t>is</w:t>
      </w:r>
      <w:r w:rsidRPr="007968DC">
        <w:rPr>
          <w:rStyle w:val="underline"/>
        </w:rPr>
        <w:t xml:space="preserve"> simply the </w:t>
      </w:r>
      <w:r w:rsidRPr="00971168">
        <w:rPr>
          <w:rStyle w:val="underline"/>
          <w:highlight w:val="yellow"/>
        </w:rPr>
        <w:t>pleasure of inflicting</w:t>
      </w:r>
      <w:r w:rsidRPr="007968DC">
        <w:rPr>
          <w:rStyle w:val="underline"/>
        </w:rPr>
        <w:t xml:space="preserve"> </w:t>
      </w:r>
      <w:r w:rsidRPr="00971168">
        <w:rPr>
          <w:rStyle w:val="underline"/>
          <w:highlight w:val="yellow"/>
        </w:rPr>
        <w:t>suffering</w:t>
      </w:r>
      <w:r w:rsidRPr="007968DC">
        <w:rPr>
          <w:rStyle w:val="underline"/>
        </w:rPr>
        <w:t>. In this it is worth recollecting the feminist shibboleth that rape is not about sex, it is about power.</w:t>
      </w:r>
      <w:r w:rsidRPr="007968DC">
        <w:rPr>
          <w:sz w:val="16"/>
        </w:rPr>
        <w:t xml:space="preserve"> Nietzsche would heartily concur. So much the better! And what is more, </w:t>
      </w:r>
      <w:r w:rsidRPr="00971168">
        <w:rPr>
          <w:rStyle w:val="underline"/>
          <w:highlight w:val="yellow"/>
        </w:rPr>
        <w:t>the value of rape is not just power, it is</w:t>
      </w:r>
      <w:r w:rsidRPr="007968DC">
        <w:rPr>
          <w:rStyle w:val="underline"/>
        </w:rPr>
        <w:t xml:space="preserve"> </w:t>
      </w:r>
      <w:r w:rsidRPr="00971168">
        <w:rPr>
          <w:rStyle w:val="underline"/>
          <w:highlight w:val="yellow"/>
        </w:rPr>
        <w:t>the chance to cruelly inflict suffering</w:t>
      </w:r>
      <w:r w:rsidRPr="007968DC">
        <w:rPr>
          <w:rStyle w:val="underline"/>
        </w:rPr>
        <w:t xml:space="preserve">. </w:t>
      </w:r>
      <w:r w:rsidRPr="00971168">
        <w:rPr>
          <w:rStyle w:val="underline"/>
          <w:highlight w:val="yellow"/>
        </w:rPr>
        <w:t>The rapist who beats and mutilates</w:t>
      </w:r>
      <w:r w:rsidRPr="007968DC">
        <w:rPr>
          <w:rStyle w:val="underline"/>
        </w:rPr>
        <w:t xml:space="preserve">, perhaps even kills, </w:t>
      </w:r>
      <w:r w:rsidRPr="00971168">
        <w:rPr>
          <w:rStyle w:val="underline"/>
          <w:highlight w:val="yellow"/>
        </w:rPr>
        <w:t>his victim</w:t>
      </w:r>
      <w:r w:rsidRPr="007968DC">
        <w:rPr>
          <w:rStyle w:val="underline"/>
        </w:rPr>
        <w:t xml:space="preserve">, </w:t>
      </w:r>
      <w:r w:rsidRPr="00971168">
        <w:rPr>
          <w:rStyle w:val="underline"/>
        </w:rPr>
        <w:t xml:space="preserve">has done no evil, he </w:t>
      </w:r>
      <w:r w:rsidRPr="00971168">
        <w:rPr>
          <w:rStyle w:val="underline"/>
          <w:highlight w:val="yellow"/>
        </w:rPr>
        <w:t>is</w:t>
      </w:r>
      <w:r w:rsidRPr="00971168">
        <w:rPr>
          <w:rStyle w:val="underline"/>
        </w:rPr>
        <w:t xml:space="preserve"> instead</w:t>
      </w:r>
      <w:r w:rsidRPr="007968DC">
        <w:rPr>
          <w:rStyle w:val="underline"/>
        </w:rPr>
        <w:t xml:space="preserve"> </w:t>
      </w:r>
      <w:r w:rsidRPr="00971168">
        <w:rPr>
          <w:rStyle w:val="underline"/>
          <w:highlight w:val="yellow"/>
        </w:rPr>
        <w:t>one of the heroes of true historic nobility</w:t>
      </w:r>
      <w:r w:rsidRPr="007968DC">
        <w:rPr>
          <w:rStyle w:val="underline"/>
        </w:rPr>
        <w:t>.</w:t>
      </w:r>
      <w:r w:rsidRPr="007968DC">
        <w:rPr>
          <w:sz w:val="16"/>
        </w:rPr>
        <w:t xml:space="preserve"> And people think that the droit de seigneur represents some "abuse" of power! No</w:t>
      </w:r>
      <w:r w:rsidRPr="007968DC">
        <w:rPr>
          <w:rStyle w:val="underline"/>
        </w:rPr>
        <w:t>! It is the truly noble man as heroic rapist</w:t>
      </w:r>
      <w:r w:rsidRPr="007968DC">
        <w:rPr>
          <w:sz w:val="16"/>
        </w:rPr>
        <w:t xml:space="preserve">! Nietzsche would turn around Susan Brownmiller, who said that all men are rapists. No, it is just the problem that they are not. </w:t>
      </w:r>
      <w:r w:rsidRPr="007968DC">
        <w:rPr>
          <w:rStyle w:val="underline"/>
        </w:rPr>
        <w:t>Nietzsche would regard most men as</w:t>
      </w:r>
      <w:r w:rsidRPr="007968DC">
        <w:rPr>
          <w:sz w:val="16"/>
        </w:rPr>
        <w:t xml:space="preserve"> virtual castrati (</w:t>
      </w:r>
      <w:r w:rsidRPr="007968DC">
        <w:rPr>
          <w:rStyle w:val="underline"/>
        </w:rPr>
        <w:t>domestic oxen</w:t>
      </w:r>
      <w:r w:rsidRPr="007968DC">
        <w:rPr>
          <w:sz w:val="16"/>
        </w:rPr>
        <w:t xml:space="preserve">, geldings) </w:t>
      </w:r>
      <w:r w:rsidRPr="007968DC">
        <w:rPr>
          <w:rStyle w:val="underline"/>
        </w:rPr>
        <w:t>for not being rapists.</w:t>
      </w:r>
    </w:p>
    <w:p w14:paraId="6635267F" w14:textId="77777777" w:rsidR="006D7E99" w:rsidRPr="00101A91" w:rsidRDefault="006D7E99" w:rsidP="006D7E99">
      <w:pPr>
        <w:pStyle w:val="Heading4"/>
      </w:pPr>
      <w:r>
        <w:t xml:space="preserve">Precarity as a frame for the danger of waged and contracted labor is built on a relationship between </w:t>
      </w:r>
      <w:r>
        <w:rPr>
          <w:u w:val="single"/>
        </w:rPr>
        <w:t>economic activity</w:t>
      </w:r>
      <w:r>
        <w:t xml:space="preserve"> and </w:t>
      </w:r>
      <w:r>
        <w:rPr>
          <w:u w:val="single"/>
        </w:rPr>
        <w:t>self-improvement</w:t>
      </w:r>
      <w:r>
        <w:t xml:space="preserve"> which relies on slavery as the abject condition to be escaped, solidifying Blackness as slave and conditioning racialized exceptions to labor organizing</w:t>
      </w:r>
    </w:p>
    <w:p w14:paraId="2012CFAC" w14:textId="77777777" w:rsidR="006D7E99" w:rsidRDefault="006D7E99" w:rsidP="006D7E99">
      <w:r w:rsidRPr="00652935">
        <w:rPr>
          <w:rStyle w:val="Style13ptBold"/>
        </w:rPr>
        <w:t>Barchiesi 25,</w:t>
      </w:r>
      <w:r>
        <w:t xml:space="preserve"> Franco. Associate Professor of African American and African Studies and Comparative Studies at the Ohio State University. “Antiblackness and the Humanization of Labour”. </w:t>
      </w:r>
      <w:r w:rsidRPr="00652935">
        <w:t>Oxford Intersections: Racism by Context</w:t>
      </w:r>
      <w:r>
        <w:t xml:space="preserve">. (2025). </w:t>
      </w:r>
      <w:r w:rsidRPr="00652935">
        <w:t>https://doi.org/10.1093/9780198945246.003.0078</w:t>
      </w:r>
      <w:r>
        <w:t xml:space="preserve"> // judah</w:t>
      </w:r>
    </w:p>
    <w:p w14:paraId="0CB5C4CA" w14:textId="77777777" w:rsidR="006D7E99" w:rsidRPr="00101A91" w:rsidRDefault="006D7E99" w:rsidP="006D7E99">
      <w:pPr>
        <w:rPr>
          <w:sz w:val="16"/>
        </w:rPr>
      </w:pPr>
      <w:r w:rsidRPr="00101A91">
        <w:rPr>
          <w:rStyle w:val="StyleUnderline"/>
        </w:rPr>
        <w:t>Despite its inscription by liberalism in a universalist work-centred ethics</w:t>
      </w:r>
      <w:r w:rsidRPr="00101A91">
        <w:rPr>
          <w:sz w:val="16"/>
        </w:rPr>
        <w:t>—especially applicable to the ‘ablebodied’ tempted to refuse work and expect ‘handouts’—</w:t>
      </w:r>
      <w:r w:rsidRPr="00D219F5">
        <w:rPr>
          <w:rStyle w:val="StyleUnderline"/>
          <w:highlight w:val="yellow"/>
        </w:rPr>
        <w:t>wage labour</w:t>
      </w:r>
      <w:r w:rsidRPr="00101A91">
        <w:rPr>
          <w:rStyle w:val="StyleUnderline"/>
        </w:rPr>
        <w:t xml:space="preserve"> </w:t>
      </w:r>
      <w:r w:rsidRPr="00D219F5">
        <w:rPr>
          <w:rStyle w:val="StyleUnderline"/>
          <w:highlight w:val="yellow"/>
        </w:rPr>
        <w:t>with rights has been</w:t>
      </w:r>
      <w:r w:rsidRPr="00101A91">
        <w:rPr>
          <w:rStyle w:val="StyleUnderline"/>
        </w:rPr>
        <w:t xml:space="preserve">, in practice, </w:t>
      </w:r>
      <w:r w:rsidRPr="00D219F5">
        <w:rPr>
          <w:rStyle w:val="StyleUnderline"/>
          <w:highlight w:val="yellow"/>
        </w:rPr>
        <w:t>a racialized exception</w:t>
      </w:r>
      <w:r w:rsidRPr="00101A91">
        <w:rPr>
          <w:sz w:val="16"/>
        </w:rPr>
        <w:t xml:space="preserve">, as scholars of the ‘coloniality of power’ (Quijano, 2000) have shown. </w:t>
      </w:r>
      <w:r w:rsidRPr="00D219F5">
        <w:rPr>
          <w:rStyle w:val="StyleUnderline"/>
          <w:highlight w:val="yellow"/>
        </w:rPr>
        <w:t>Demands for legal equality</w:t>
      </w:r>
      <w:r w:rsidRPr="00101A91">
        <w:rPr>
          <w:rStyle w:val="StyleUnderline"/>
        </w:rPr>
        <w:t xml:space="preserve"> or citizenship </w:t>
      </w:r>
      <w:r w:rsidRPr="00D219F5">
        <w:rPr>
          <w:rStyle w:val="StyleUnderline"/>
          <w:highlight w:val="yellow"/>
        </w:rPr>
        <w:t>at the culmination of lives</w:t>
      </w:r>
      <w:r w:rsidRPr="00101A91">
        <w:rPr>
          <w:rStyle w:val="StyleUnderline"/>
        </w:rPr>
        <w:t xml:space="preserve"> spent </w:t>
      </w:r>
      <w:r w:rsidRPr="00D219F5">
        <w:rPr>
          <w:rStyle w:val="StyleUnderline"/>
          <w:highlight w:val="yellow"/>
        </w:rPr>
        <w:t>working for wages</w:t>
      </w:r>
      <w:r w:rsidRPr="00101A91">
        <w:rPr>
          <w:rStyle w:val="StyleUnderline"/>
        </w:rPr>
        <w:t xml:space="preserve"> were, when not altogether ignored, curtailed, delayed, or selectively applied to those cast by colonial systems as racial subordinates</w:t>
      </w:r>
      <w:r w:rsidRPr="00101A91">
        <w:rPr>
          <w:sz w:val="16"/>
        </w:rPr>
        <w:t xml:space="preserve"> (Cooper, 1996). Throughout the first half of the twentieth century, </w:t>
      </w:r>
      <w:r w:rsidRPr="00D219F5">
        <w:rPr>
          <w:rStyle w:val="Emphasis"/>
          <w:highlight w:val="yellow"/>
        </w:rPr>
        <w:t>wage labour coexisted with and blurred into</w:t>
      </w:r>
      <w:r w:rsidRPr="00101A91">
        <w:rPr>
          <w:rStyle w:val="StyleUnderline"/>
        </w:rPr>
        <w:t xml:space="preserve"> multiple forms of </w:t>
      </w:r>
      <w:r w:rsidRPr="00D219F5">
        <w:rPr>
          <w:rStyle w:val="Emphasis"/>
          <w:highlight w:val="yellow"/>
        </w:rPr>
        <w:t>forced and enslaved production</w:t>
      </w:r>
      <w:r w:rsidRPr="00101A91">
        <w:rPr>
          <w:rStyle w:val="StyleUnderline"/>
        </w:rPr>
        <w:t xml:space="preserve"> deemed expedient to governing assumed non-European cultural specificity by European </w:t>
      </w:r>
      <w:r w:rsidRPr="00101A91">
        <w:rPr>
          <w:rStyle w:val="StyleUnderline"/>
        </w:rPr>
        <w:lastRenderedPageBreak/>
        <w:t>powers avowedly committed to abolition</w:t>
      </w:r>
      <w:r w:rsidRPr="00101A91">
        <w:rPr>
          <w:sz w:val="16"/>
        </w:rPr>
        <w:t xml:space="preserve"> (van der Linden &amp; Rodríguez García, 2016). Race was also a device for mapping the world and organizing migratory flows according to assumptions on non-white populations’ dispositions to exhaustion, pain, and mental stress (Roediger &amp; Esch, 2012).</w:t>
      </w:r>
    </w:p>
    <w:p w14:paraId="344B41EA" w14:textId="77777777" w:rsidR="006D7E99" w:rsidRDefault="006D7E99" w:rsidP="006D7E99">
      <w:pPr>
        <w:rPr>
          <w:sz w:val="16"/>
        </w:rPr>
      </w:pPr>
      <w:r w:rsidRPr="00101A91">
        <w:rPr>
          <w:sz w:val="16"/>
        </w:rPr>
        <w:t xml:space="preserve">Its oppressive racialization notwithstanding, </w:t>
      </w:r>
      <w:r w:rsidRPr="00D219F5">
        <w:rPr>
          <w:rStyle w:val="StyleUnderline"/>
          <w:highlight w:val="yellow"/>
        </w:rPr>
        <w:t>labour under contract</w:t>
      </w:r>
      <w:r w:rsidRPr="00101A91">
        <w:rPr>
          <w:rStyle w:val="StyleUnderline"/>
        </w:rPr>
        <w:t xml:space="preserve"> </w:t>
      </w:r>
      <w:r w:rsidRPr="00D219F5">
        <w:rPr>
          <w:rStyle w:val="StyleUnderline"/>
          <w:highlight w:val="yellow"/>
        </w:rPr>
        <w:t>was presented to formerly enslaved and newly colonized Blacks</w:t>
      </w:r>
      <w:r w:rsidRPr="00101A91">
        <w:rPr>
          <w:rStyle w:val="StyleUnderline"/>
        </w:rPr>
        <w:t xml:space="preserve"> across the Atlantic and beyond as the unsurpassable horizon of freedom itself</w:t>
      </w:r>
      <w:r w:rsidRPr="00101A91">
        <w:rPr>
          <w:sz w:val="16"/>
        </w:rPr>
        <w:t xml:space="preserve"> (Eudell, 2002). </w:t>
      </w:r>
      <w:r w:rsidRPr="00101A91">
        <w:rPr>
          <w:rStyle w:val="StyleUnderline"/>
        </w:rPr>
        <w:t xml:space="preserve">The </w:t>
      </w:r>
      <w:r w:rsidRPr="00D219F5">
        <w:rPr>
          <w:rStyle w:val="Emphasis"/>
          <w:highlight w:val="yellow"/>
        </w:rPr>
        <w:t>condemnation of blackness clouded expectations of respect</w:t>
      </w:r>
      <w:r w:rsidRPr="00101A91">
        <w:rPr>
          <w:rStyle w:val="StyleUnderline"/>
        </w:rPr>
        <w:t xml:space="preserve"> and citizenship </w:t>
      </w:r>
      <w:r w:rsidRPr="00D219F5">
        <w:rPr>
          <w:rStyle w:val="Emphasis"/>
          <w:highlight w:val="yellow"/>
        </w:rPr>
        <w:t>linked to the wage form</w:t>
      </w:r>
      <w:r w:rsidRPr="00101A91">
        <w:rPr>
          <w:rStyle w:val="StyleUnderline"/>
        </w:rPr>
        <w:t xml:space="preserve">, </w:t>
      </w:r>
      <w:r w:rsidRPr="00D219F5">
        <w:rPr>
          <w:rStyle w:val="StyleUnderline"/>
          <w:highlight w:val="yellow"/>
        </w:rPr>
        <w:t>making</w:t>
      </w:r>
      <w:r w:rsidRPr="00101A91">
        <w:rPr>
          <w:rStyle w:val="StyleUnderline"/>
        </w:rPr>
        <w:t xml:space="preserve"> the very </w:t>
      </w:r>
      <w:r w:rsidRPr="00D219F5">
        <w:rPr>
          <w:rStyle w:val="StyleUnderline"/>
          <w:highlight w:val="yellow"/>
        </w:rPr>
        <w:t>elusiveness of workers’ equality a constant inducement to</w:t>
      </w:r>
      <w:r w:rsidRPr="00101A91">
        <w:rPr>
          <w:rStyle w:val="StyleUnderline"/>
        </w:rPr>
        <w:t xml:space="preserve"> effort and </w:t>
      </w:r>
      <w:r w:rsidRPr="00D219F5">
        <w:rPr>
          <w:rStyle w:val="StyleUnderline"/>
          <w:highlight w:val="yellow"/>
        </w:rPr>
        <w:t>self</w:t>
      </w:r>
      <w:r w:rsidRPr="00101A91">
        <w:rPr>
          <w:rStyle w:val="StyleUnderline"/>
        </w:rPr>
        <w:t>-</w:t>
      </w:r>
      <w:r w:rsidRPr="00D219F5">
        <w:rPr>
          <w:rStyle w:val="StyleUnderline"/>
          <w:highlight w:val="yellow"/>
        </w:rPr>
        <w:t>improvement</w:t>
      </w:r>
      <w:r w:rsidRPr="00101A91">
        <w:rPr>
          <w:rStyle w:val="StyleUnderline"/>
        </w:rPr>
        <w:t>.</w:t>
      </w:r>
      <w:r w:rsidRPr="00101A91">
        <w:rPr>
          <w:sz w:val="16"/>
        </w:rPr>
        <w:t xml:space="preserve"> Elsewhere (Barchiesi, 2011) I reflected on how </w:t>
      </w:r>
      <w:r w:rsidRPr="00D219F5">
        <w:rPr>
          <w:rStyle w:val="Emphasis"/>
          <w:highlight w:val="yellow"/>
        </w:rPr>
        <w:t>precarity at work cannot be merely characterized as a consequence of changing employment relations or specic labour market vulnerabilities</w:t>
      </w:r>
      <w:r w:rsidRPr="00101A91">
        <w:rPr>
          <w:rStyle w:val="StyleUnderline"/>
        </w:rPr>
        <w:t xml:space="preserve">, </w:t>
      </w:r>
      <w:r w:rsidRPr="00D219F5">
        <w:rPr>
          <w:rStyle w:val="StyleUnderline"/>
          <w:highlight w:val="yellow"/>
        </w:rPr>
        <w:t>but</w:t>
      </w:r>
      <w:r w:rsidRPr="00101A91">
        <w:rPr>
          <w:rStyle w:val="StyleUnderline"/>
        </w:rPr>
        <w:t xml:space="preserve"> rather </w:t>
      </w:r>
      <w:r w:rsidRPr="00D219F5">
        <w:rPr>
          <w:rStyle w:val="StyleUnderline"/>
          <w:highlight w:val="yellow"/>
        </w:rPr>
        <w:t>speaks to the chasm between what work under capitalism promises</w:t>
      </w:r>
      <w:r w:rsidRPr="00101A91">
        <w:rPr>
          <w:rStyle w:val="StyleUnderline"/>
        </w:rPr>
        <w:t xml:space="preserve"> (dignity, purpose, self-fullment) </w:t>
      </w:r>
      <w:r w:rsidRPr="00D219F5">
        <w:rPr>
          <w:rStyle w:val="StyleUnderline"/>
          <w:highlight w:val="yellow"/>
        </w:rPr>
        <w:t>and what it delivers</w:t>
      </w:r>
      <w:r w:rsidRPr="00101A91">
        <w:rPr>
          <w:rStyle w:val="StyleUnderline"/>
        </w:rPr>
        <w:t xml:space="preserve"> (anxiety, insecurity, the commodication of existence).</w:t>
      </w:r>
      <w:r w:rsidRPr="00101A91">
        <w:rPr>
          <w:sz w:val="16"/>
        </w:rPr>
        <w:t xml:space="preserve"> I have also argued (Barchiesi, 2015) that </w:t>
      </w:r>
      <w:r w:rsidRPr="00D219F5">
        <w:rPr>
          <w:rStyle w:val="Emphasis"/>
          <w:highlight w:val="yellow"/>
        </w:rPr>
        <w:t>acknowledging precarity</w:t>
      </w:r>
      <w:r w:rsidRPr="00101A91">
        <w:rPr>
          <w:rStyle w:val="StyleUnderline"/>
        </w:rPr>
        <w:t xml:space="preserve"> as inherent to capitalism </w:t>
      </w:r>
      <w:r w:rsidRPr="00D219F5">
        <w:rPr>
          <w:rStyle w:val="Emphasis"/>
          <w:highlight w:val="yellow"/>
        </w:rPr>
        <w:t>leads not merely to despair but also new social subjectivities</w:t>
      </w:r>
      <w:r w:rsidRPr="00101A91">
        <w:rPr>
          <w:rStyle w:val="StyleUnderline"/>
        </w:rPr>
        <w:t xml:space="preserve"> and anti-capitalist politics, </w:t>
      </w:r>
      <w:r w:rsidRPr="00D219F5">
        <w:rPr>
          <w:rStyle w:val="Emphasis"/>
          <w:highlight w:val="yellow"/>
        </w:rPr>
        <w:t>to the extent precarity is kept separate from slavery</w:t>
      </w:r>
      <w:r w:rsidRPr="00101A91">
        <w:rPr>
          <w:rStyle w:val="StyleUnderline"/>
        </w:rPr>
        <w:t xml:space="preserve">, </w:t>
      </w:r>
      <w:r w:rsidRPr="00D219F5">
        <w:rPr>
          <w:rStyle w:val="StyleUnderline"/>
          <w:highlight w:val="yellow"/>
        </w:rPr>
        <w:t>no matter how</w:t>
      </w:r>
      <w:r w:rsidRPr="00101A91">
        <w:rPr>
          <w:rStyle w:val="StyleUnderline"/>
        </w:rPr>
        <w:t xml:space="preserve"> rhetorically </w:t>
      </w:r>
      <w:r w:rsidRPr="00D219F5">
        <w:rPr>
          <w:rStyle w:val="StyleUnderline"/>
          <w:highlight w:val="yellow"/>
        </w:rPr>
        <w:t>useful the latter is in highlighting the former’s injuries</w:t>
      </w:r>
      <w:r w:rsidRPr="00101A91">
        <w:rPr>
          <w:rStyle w:val="StyleUnderline"/>
        </w:rPr>
        <w:t>.</w:t>
      </w:r>
      <w:r w:rsidRPr="00101A91">
        <w:rPr>
          <w:sz w:val="16"/>
        </w:rPr>
        <w:t xml:space="preserve"> </w:t>
      </w:r>
      <w:r w:rsidRPr="00101A91">
        <w:rPr>
          <w:rStyle w:val="StyleUnderline"/>
        </w:rPr>
        <w:t xml:space="preserve">The </w:t>
      </w:r>
      <w:r w:rsidRPr="00D219F5">
        <w:rPr>
          <w:rStyle w:val="StyleUnderline"/>
          <w:highlight w:val="yellow"/>
        </w:rPr>
        <w:t>practical disjunction and symbolic coupling of precarity and slavery goes back to the</w:t>
      </w:r>
      <w:r w:rsidRPr="00101A91">
        <w:rPr>
          <w:rStyle w:val="StyleUnderline"/>
        </w:rPr>
        <w:t xml:space="preserve"> very </w:t>
      </w:r>
      <w:r w:rsidRPr="00D219F5">
        <w:rPr>
          <w:rStyle w:val="StyleUnderline"/>
          <w:highlight w:val="yellow"/>
        </w:rPr>
        <w:t>origins of organized labour’s realization of</w:t>
      </w:r>
      <w:r w:rsidRPr="00101A91">
        <w:rPr>
          <w:rStyle w:val="StyleUnderline"/>
        </w:rPr>
        <w:t xml:space="preserve"> the implications of </w:t>
      </w:r>
      <w:r w:rsidRPr="00D219F5">
        <w:rPr>
          <w:rStyle w:val="StyleUnderline"/>
          <w:highlight w:val="yellow"/>
        </w:rPr>
        <w:t>commodifying ‘free’</w:t>
      </w:r>
      <w:r w:rsidRPr="00101A91">
        <w:rPr>
          <w:rStyle w:val="StyleUnderline"/>
        </w:rPr>
        <w:t xml:space="preserve"> (i.e., white) </w:t>
      </w:r>
      <w:r w:rsidRPr="00D219F5">
        <w:rPr>
          <w:rStyle w:val="StyleUnderline"/>
          <w:highlight w:val="yellow"/>
        </w:rPr>
        <w:t>economic activity</w:t>
      </w:r>
      <w:r w:rsidRPr="00101A91">
        <w:rPr>
          <w:sz w:val="16"/>
        </w:rPr>
        <w:t xml:space="preserve"> (Gourevitch, 2015; Steinfeld, 1991). </w:t>
      </w:r>
      <w:r w:rsidRPr="00101A91">
        <w:rPr>
          <w:rStyle w:val="StyleUnderline"/>
        </w:rPr>
        <w:t xml:space="preserve">Presented as the threat of enslavement for civilized men, </w:t>
      </w:r>
      <w:r w:rsidRPr="00D219F5">
        <w:rPr>
          <w:rStyle w:val="StyleUnderline"/>
          <w:highlight w:val="yellow"/>
        </w:rPr>
        <w:t>that prospect remained</w:t>
      </w:r>
      <w:r w:rsidRPr="00101A91">
        <w:rPr>
          <w:rStyle w:val="StyleUnderline"/>
        </w:rPr>
        <w:t xml:space="preserve"> nevertheless </w:t>
      </w:r>
      <w:r w:rsidRPr="00D219F5">
        <w:rPr>
          <w:rStyle w:val="StyleUnderline"/>
          <w:highlight w:val="yellow"/>
        </w:rPr>
        <w:t>only a</w:t>
      </w:r>
      <w:r w:rsidRPr="00101A91">
        <w:rPr>
          <w:rStyle w:val="StyleUnderline"/>
        </w:rPr>
        <w:t xml:space="preserve"> frightful </w:t>
      </w:r>
      <w:r w:rsidRPr="00D219F5">
        <w:rPr>
          <w:rStyle w:val="StyleUnderline"/>
          <w:highlight w:val="yellow"/>
        </w:rPr>
        <w:t>possibility as long as actual slavery and</w:t>
      </w:r>
      <w:r w:rsidRPr="00101A91">
        <w:rPr>
          <w:rStyle w:val="StyleUnderline"/>
        </w:rPr>
        <w:t xml:space="preserve"> the </w:t>
      </w:r>
      <w:r w:rsidRPr="00D219F5">
        <w:rPr>
          <w:rStyle w:val="StyleUnderline"/>
          <w:highlight w:val="yellow"/>
        </w:rPr>
        <w:t>subtler</w:t>
      </w:r>
      <w:r w:rsidRPr="00101A91">
        <w:rPr>
          <w:rStyle w:val="StyleUnderline"/>
        </w:rPr>
        <w:t xml:space="preserve"> forms of </w:t>
      </w:r>
      <w:r w:rsidRPr="00D219F5">
        <w:rPr>
          <w:rStyle w:val="StyleUnderline"/>
          <w:highlight w:val="yellow"/>
        </w:rPr>
        <w:t>captivity</w:t>
      </w:r>
      <w:r w:rsidRPr="00101A91">
        <w:rPr>
          <w:rStyle w:val="StyleUnderline"/>
        </w:rPr>
        <w:t xml:space="preserve"> </w:t>
      </w:r>
      <w:r w:rsidRPr="00D219F5">
        <w:rPr>
          <w:rStyle w:val="StyleUnderline"/>
          <w:highlight w:val="yellow"/>
        </w:rPr>
        <w:t>that</w:t>
      </w:r>
      <w:r w:rsidRPr="00101A91">
        <w:rPr>
          <w:rStyle w:val="StyleUnderline"/>
        </w:rPr>
        <w:t xml:space="preserve"> followed its abolition </w:t>
      </w:r>
      <w:r w:rsidRPr="00D219F5">
        <w:rPr>
          <w:rStyle w:val="StyleUnderline"/>
          <w:highlight w:val="yellow"/>
        </w:rPr>
        <w:t>remained specically identied with racial blackness</w:t>
      </w:r>
      <w:r w:rsidRPr="00101A91">
        <w:rPr>
          <w:rStyle w:val="StyleUnderline"/>
        </w:rPr>
        <w:t xml:space="preserve">. The </w:t>
      </w:r>
      <w:r w:rsidRPr="00D219F5">
        <w:rPr>
          <w:rStyle w:val="StyleUnderline"/>
          <w:highlight w:val="yellow"/>
        </w:rPr>
        <w:t>social death</w:t>
      </w:r>
      <w:r w:rsidRPr="00101A91">
        <w:rPr>
          <w:rStyle w:val="StyleUnderline"/>
        </w:rPr>
        <w:t xml:space="preserve"> of blackness</w:t>
      </w:r>
      <w:r w:rsidRPr="00101A91">
        <w:rPr>
          <w:sz w:val="16"/>
        </w:rPr>
        <w:t xml:space="preserve"> (Patterson, 1982; Wilderson, 2010) </w:t>
      </w:r>
      <w:r w:rsidRPr="00D219F5">
        <w:rPr>
          <w:rStyle w:val="StyleUnderline"/>
          <w:highlight w:val="yellow"/>
        </w:rPr>
        <w:t>secured</w:t>
      </w:r>
      <w:r w:rsidRPr="00101A91">
        <w:rPr>
          <w:rStyle w:val="StyleUnderline"/>
        </w:rPr>
        <w:t xml:space="preserve">, in other words, </w:t>
      </w:r>
      <w:r w:rsidRPr="00D219F5">
        <w:rPr>
          <w:rStyle w:val="StyleUnderline"/>
          <w:highlight w:val="yellow"/>
        </w:rPr>
        <w:t>the placing of even the most extreme white workers’ suffering in the realm of the human</w:t>
      </w:r>
      <w:r w:rsidRPr="00101A91">
        <w:rPr>
          <w:rStyle w:val="StyleUnderline"/>
        </w:rPr>
        <w:t xml:space="preserve">, </w:t>
      </w:r>
      <w:r w:rsidRPr="00D219F5">
        <w:rPr>
          <w:rStyle w:val="StyleUnderline"/>
          <w:highlight w:val="yellow"/>
        </w:rPr>
        <w:t>and</w:t>
      </w:r>
      <w:r w:rsidRPr="00101A91">
        <w:rPr>
          <w:rStyle w:val="StyleUnderline"/>
        </w:rPr>
        <w:t xml:space="preserve"> as such </w:t>
      </w:r>
      <w:r w:rsidRPr="00D219F5">
        <w:rPr>
          <w:rStyle w:val="StyleUnderline"/>
          <w:highlight w:val="yellow"/>
        </w:rPr>
        <w:t>open to symbolic elaboration and political resolution.</w:t>
      </w:r>
    </w:p>
    <w:p w14:paraId="462C8141" w14:textId="77777777" w:rsidR="006D7E99" w:rsidRPr="00F82C18" w:rsidRDefault="006D7E99" w:rsidP="006D7E99">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34676CE3" w14:textId="77777777" w:rsidR="006D7E99" w:rsidRDefault="006D7E99" w:rsidP="006D7E99">
      <w:r w:rsidRPr="00464A68">
        <w:rPr>
          <w:rStyle w:val="Style13ptBold"/>
        </w:rPr>
        <w:t>Hartman 16,</w:t>
      </w:r>
      <w:r w:rsidRPr="00464A68">
        <w:t xml:space="preserve"> Saidiya. </w:t>
      </w:r>
      <w:r>
        <w:t xml:space="preserve">Professor of English at Columbia University. </w:t>
      </w:r>
      <w:r w:rsidRPr="00464A68">
        <w:t>"The belly of the world: A note on Black women’s labors." Souls 18.1 (2016): 166-173.</w:t>
      </w:r>
      <w:r>
        <w:t xml:space="preserve"> // judah</w:t>
      </w:r>
    </w:p>
    <w:p w14:paraId="7EC904DF" w14:textId="77777777" w:rsidR="006D7E99" w:rsidRPr="00C35841" w:rsidRDefault="006D7E99" w:rsidP="006D7E99">
      <w:pPr>
        <w:rPr>
          <w:sz w:val="16"/>
        </w:rPr>
      </w:pPr>
      <w:r w:rsidRPr="005C26FF">
        <w:rPr>
          <w:rStyle w:val="StyleUnderline"/>
          <w:highlight w:val="yellow"/>
        </w:rPr>
        <w:t>Reproductive labor</w:t>
      </w:r>
      <w:r w:rsidRPr="00C35841">
        <w:rPr>
          <w:sz w:val="16"/>
        </w:rPr>
        <w:t>, as the scholars Hortense Spillers, Jennifer Morgan, Dorothy Roberts, Alyss Weinbaum, and Neferti Tadiar note</w:t>
      </w:r>
      <w:r w:rsidRPr="0068261D">
        <w:rPr>
          <w:rStyle w:val="StyleUnderline"/>
        </w:rPr>
        <w:t xml:space="preserve">, </w:t>
      </w:r>
      <w:r w:rsidRPr="005C26FF">
        <w:rPr>
          <w:rStyle w:val="StyleUnderline"/>
          <w:highlight w:val="yellow"/>
        </w:rPr>
        <w:t>is central to thinking about</w:t>
      </w:r>
      <w:r w:rsidRPr="0068261D">
        <w:rPr>
          <w:rStyle w:val="StyleUnderline"/>
        </w:rPr>
        <w:t xml:space="preserve"> the gendered afterlife of </w:t>
      </w:r>
      <w:r w:rsidRPr="005C26FF">
        <w:rPr>
          <w:rStyle w:val="StyleUnderline"/>
          <w:highlight w:val="yellow"/>
        </w:rPr>
        <w:t>slavery and global capitalism</w:t>
      </w:r>
      <w:r w:rsidRPr="00C35841">
        <w:rPr>
          <w:sz w:val="16"/>
        </w:rPr>
        <w:t xml:space="preserve">.4 </w:t>
      </w:r>
      <w:r w:rsidRPr="0068261D">
        <w:rPr>
          <w:rStyle w:val="StyleUnderline"/>
        </w:rPr>
        <w:t xml:space="preserve">Yet </w:t>
      </w:r>
      <w:r w:rsidRPr="005C26FF">
        <w:rPr>
          <w:rStyle w:val="StyleUnderline"/>
          <w:highlight w:val="yellow"/>
        </w:rPr>
        <w:t>attending to</w:t>
      </w:r>
      <w:r w:rsidRPr="0068261D">
        <w:rPr>
          <w:rStyle w:val="StyleUnderline"/>
        </w:rPr>
        <w:t xml:space="preserve"> the status of </w:t>
      </w:r>
      <w:r w:rsidRPr="005C26FF">
        <w:rPr>
          <w:rStyle w:val="StyleUnderline"/>
          <w:highlight w:val="yellow"/>
        </w:rPr>
        <w:t>black women’s labors</w:t>
      </w:r>
      <w:r w:rsidRPr="0068261D">
        <w:rPr>
          <w:rStyle w:val="StyleUnderline"/>
        </w:rPr>
        <w:t xml:space="preserve"> </w:t>
      </w:r>
      <w:r w:rsidRPr="005C26FF">
        <w:rPr>
          <w:rStyle w:val="StyleUnderline"/>
          <w:highlight w:val="yellow"/>
        </w:rPr>
        <w:t>has confounded</w:t>
      </w:r>
      <w:r w:rsidRPr="0068261D">
        <w:rPr>
          <w:rStyle w:val="StyleUnderline"/>
        </w:rPr>
        <w:t xml:space="preserve"> our </w:t>
      </w:r>
      <w:r w:rsidRPr="005C26FF">
        <w:rPr>
          <w:rStyle w:val="StyleUnderline"/>
          <w:highlight w:val="yellow"/>
        </w:rPr>
        <w:t>conceptual</w:t>
      </w:r>
      <w:r w:rsidRPr="0068261D">
        <w:rPr>
          <w:rStyle w:val="StyleUnderline"/>
        </w:rPr>
        <w:t xml:space="preserve"> </w:t>
      </w:r>
      <w:r w:rsidRPr="005C26FF">
        <w:rPr>
          <w:rStyle w:val="StyleUnderline"/>
          <w:highlight w:val="yellow"/>
        </w:rPr>
        <w:t>categories</w:t>
      </w:r>
      <w:r w:rsidRPr="0068261D">
        <w:rPr>
          <w:rStyle w:val="StyleUnderline"/>
        </w:rPr>
        <w:t xml:space="preserve"> </w:t>
      </w:r>
      <w:r w:rsidRPr="005C26FF">
        <w:rPr>
          <w:rStyle w:val="StyleUnderline"/>
          <w:highlight w:val="yellow"/>
        </w:rPr>
        <w:t>and thrown our critical lexicon into crisis</w:t>
      </w:r>
      <w:r w:rsidRPr="0068261D">
        <w:rPr>
          <w:rStyle w:val="StyleUnderline"/>
        </w:rPr>
        <w:t xml:space="preserve">. On the slave ship, </w:t>
      </w:r>
      <w:r w:rsidRPr="005C26FF">
        <w:rPr>
          <w:rStyle w:val="StyleUnderline"/>
          <w:highlight w:val="yellow"/>
        </w:rPr>
        <w:t>captive women were accounted for as quantities</w:t>
      </w:r>
      <w:r w:rsidRPr="0068261D">
        <w:rPr>
          <w:rStyle w:val="StyleUnderline"/>
        </w:rPr>
        <w:t xml:space="preserve"> of greater and lesser mass, and the language of units and complete cargo 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5C26FF">
        <w:rPr>
          <w:rStyle w:val="StyleUnderline"/>
          <w:highlight w:val="yellow"/>
        </w:rPr>
        <w:t>represented a new social formation</w:t>
      </w:r>
      <w:r w:rsidRPr="00C35841">
        <w:rPr>
          <w:sz w:val="16"/>
        </w:rPr>
        <w:t xml:space="preserve">. Those </w:t>
      </w:r>
      <w:r w:rsidRPr="0068261D">
        <w:rPr>
          <w:rStyle w:val="StyleUnderline"/>
        </w:rPr>
        <w:t>African persons in Middle Passage</w:t>
      </w:r>
      <w:r w:rsidRPr="00C35841">
        <w:rPr>
          <w:sz w:val="16"/>
        </w:rPr>
        <w:t xml:space="preserve">, writes Spillers, </w:t>
      </w:r>
      <w:r w:rsidRPr="0068261D">
        <w:rPr>
          <w:rStyle w:val="StyleUnderline"/>
        </w:rPr>
        <w:t>were “</w:t>
      </w:r>
      <w:r w:rsidRPr="005C26FF">
        <w:rPr>
          <w:rStyle w:val="StyleUnderline"/>
          <w:highlight w:val="yellow"/>
        </w:rPr>
        <w:t>literally suspended in the oceanic</w:t>
      </w:r>
      <w:r w:rsidRPr="0068261D">
        <w:rPr>
          <w:rStyle w:val="StyleUnderline"/>
        </w:rPr>
        <w:t>.”</w:t>
      </w:r>
      <w:r w:rsidRPr="00C35841">
        <w:rPr>
          <w:sz w:val="16"/>
        </w:rPr>
        <w:t xml:space="preserve"> They were “</w:t>
      </w:r>
      <w:r w:rsidRPr="005C26FF">
        <w:rPr>
          <w:rStyle w:val="StyleUnderline"/>
          <w:highlight w:val="yellow"/>
        </w:rPr>
        <w:t>culturally 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5C26FF">
        <w:rPr>
          <w:rStyle w:val="StyleUnderline"/>
          <w:highlight w:val="yellow"/>
        </w:rPr>
        <w:t>flesh is produced by the violence of racial slavery</w:t>
      </w:r>
      <w:r w:rsidRPr="0068261D">
        <w:rPr>
          <w:rStyle w:val="StyleUnderline"/>
        </w:rPr>
        <w:t xml:space="preserve"> and yet it brings into view a new mode of relation.</w:t>
      </w:r>
    </w:p>
    <w:p w14:paraId="00CCD900" w14:textId="77777777" w:rsidR="006D7E99" w:rsidRPr="00C35841" w:rsidRDefault="006D7E99" w:rsidP="006D7E99">
      <w:pPr>
        <w:rPr>
          <w:sz w:val="16"/>
        </w:rPr>
      </w:pPr>
      <w:r w:rsidRPr="0068261D">
        <w:rPr>
          <w:rStyle w:val="StyleUnderline"/>
        </w:rPr>
        <w:t xml:space="preserve">On the plantation, </w:t>
      </w:r>
      <w:r w:rsidRPr="005C26FF">
        <w:rPr>
          <w:rStyle w:val="StyleUnderline"/>
          <w:highlight w:val="yellow"/>
        </w:rPr>
        <w:t>black women were required to toil as hard as men</w:t>
      </w:r>
      <w:r w:rsidRPr="0068261D">
        <w:rPr>
          <w:rStyle w:val="StyleUnderline"/>
        </w:rPr>
        <w:t>, and in this way “</w:t>
      </w:r>
      <w:r w:rsidRPr="005C26FF">
        <w:rPr>
          <w:rStyle w:val="StyleUnderline"/>
          <w:highlight w:val="yellow"/>
        </w:rPr>
        <w:t>ungendered</w:t>
      </w:r>
      <w:r w:rsidRPr="0068261D">
        <w:rPr>
          <w:rStyle w:val="StyleUnderline"/>
        </w:rPr>
        <w:t>,”</w:t>
      </w:r>
      <w:r w:rsidRPr="00C35841">
        <w:rPr>
          <w:sz w:val="16"/>
        </w:rPr>
        <w:t xml:space="preserve"> according to Spillers, by which she means that “female and male adhere to no symbolic integrity.” </w:t>
      </w:r>
      <w:r w:rsidRPr="005C26FF">
        <w:rPr>
          <w:rStyle w:val="StyleUnderline"/>
          <w:highlight w:val="yellow"/>
        </w:rPr>
        <w:t>Partus sequitur ventrem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We carry the mother’s mark and it continues to define our condition and our present.</w:t>
      </w:r>
    </w:p>
    <w:p w14:paraId="4DAD7D63" w14:textId="77777777" w:rsidR="006D7E99" w:rsidRDefault="006D7E99" w:rsidP="006D7E99">
      <w:pPr>
        <w:rPr>
          <w:sz w:val="16"/>
        </w:rPr>
      </w:pPr>
      <w:r w:rsidRPr="0068261D">
        <w:rPr>
          <w:rStyle w:val="StyleUnderline"/>
        </w:rPr>
        <w:lastRenderedPageBreak/>
        <w:t xml:space="preserve">The role of gender and </w:t>
      </w:r>
      <w:r w:rsidRPr="005C26FF">
        <w:rPr>
          <w:rStyle w:val="Emphasis"/>
          <w:highlight w:val="yellow"/>
        </w:rPr>
        <w:t>sexual differentiation in the constitution of labor</w:t>
      </w:r>
      <w:r w:rsidRPr="0068261D">
        <w:rPr>
          <w:rStyle w:val="StyleUnderline"/>
        </w:rPr>
        <w:t xml:space="preserve"> are </w:t>
      </w:r>
      <w:r w:rsidRPr="005C26FF">
        <w:rPr>
          <w:rStyle w:val="StyleUnderline"/>
          <w:highlight w:val="yellow"/>
        </w:rPr>
        <w:t>especially</w:t>
      </w:r>
      <w:r w:rsidRPr="0068261D">
        <w:rPr>
          <w:rStyle w:val="StyleUnderline"/>
        </w:rPr>
        <w:t xml:space="preserve"> </w:t>
      </w:r>
      <w:r w:rsidRPr="005C26FF">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5C26FF">
        <w:rPr>
          <w:rStyle w:val="Emphasis"/>
          <w:highlight w:val="yellow"/>
        </w:rPr>
        <w:t>the category of labor insufficiently accounts for slavery as a mode of power, domination and production</w:t>
      </w:r>
      <w:r w:rsidRPr="00CE24BA">
        <w:rPr>
          <w:rStyle w:val="Emphasis"/>
        </w:rPr>
        <w:t>.</w:t>
      </w:r>
      <w:r w:rsidRPr="0068261D">
        <w:rPr>
          <w:rStyle w:val="StyleUnderline"/>
        </w:rPr>
        <w:t xml:space="preserve"> The fungibility of the slave,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the harnessing of the body as an instrument for social and physical reproduction unmakes the slave as gendered subject or reveals the primacy of gender and sexual differentiation in the making of the slave.</w:t>
      </w:r>
      <w:r w:rsidRPr="00C35841">
        <w:rPr>
          <w:sz w:val="16"/>
        </w:rPr>
        <w:t xml:space="preserve"> </w:t>
      </w:r>
      <w:r w:rsidRPr="005C26FF">
        <w:rPr>
          <w:rStyle w:val="Emphasis"/>
          <w:highlight w:val="yellow"/>
        </w:rPr>
        <w:t>Natal alienation</w:t>
      </w:r>
      <w:r w:rsidRPr="0068261D">
        <w:rPr>
          <w:rStyle w:val="StyleUnderline"/>
        </w:rPr>
        <w:t xml:space="preserve"> </w:t>
      </w:r>
      <w:r w:rsidRPr="005C26FF">
        <w:rPr>
          <w:rStyle w:val="StyleUnderline"/>
          <w:highlight w:val="yellow"/>
        </w:rPr>
        <w:t>is</w:t>
      </w:r>
      <w:r w:rsidRPr="0068261D">
        <w:rPr>
          <w:rStyle w:val="StyleUnderline"/>
        </w:rPr>
        <w:t xml:space="preserve"> one of the central attributes of the </w:t>
      </w:r>
      <w:r w:rsidRPr="005C26FF">
        <w:rPr>
          <w:rStyle w:val="Emphasis"/>
          <w:highlight w:val="yellow"/>
        </w:rPr>
        <w:t>social death of the slave</w:t>
      </w:r>
      <w:r w:rsidRPr="0068261D">
        <w:rPr>
          <w:rStyle w:val="StyleUnderline"/>
        </w:rPr>
        <w:t xml:space="preserve"> and gendered and sexual violence are central to the processes that </w:t>
      </w:r>
      <w:r w:rsidRPr="005C26FF">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 xml:space="preserve">the </w:t>
      </w:r>
      <w:r w:rsidRPr="005C26FF">
        <w:rPr>
          <w:rStyle w:val="StyleUnderline"/>
          <w:highlight w:val="yellow"/>
        </w:rPr>
        <w:t>lines of division between</w:t>
      </w:r>
      <w:r w:rsidRPr="00C35841">
        <w:rPr>
          <w:rStyle w:val="StyleUnderline"/>
        </w:rPr>
        <w:t xml:space="preserve"> the </w:t>
      </w:r>
      <w:r w:rsidRPr="005C26FF">
        <w:rPr>
          <w:rStyle w:val="StyleUnderline"/>
          <w:highlight w:val="yellow"/>
        </w:rPr>
        <w:t>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5C26FF">
        <w:rPr>
          <w:rStyle w:val="StyleUnderline"/>
          <w:highlight w:val="yellow"/>
        </w:rPr>
        <w:t>does not hold</w:t>
      </w:r>
      <w:r w:rsidRPr="00C35841">
        <w:rPr>
          <w:rStyle w:val="StyleUnderline"/>
        </w:rPr>
        <w:t xml:space="preserve"> </w:t>
      </w:r>
      <w:r w:rsidRPr="005C26FF">
        <w:rPr>
          <w:rStyle w:val="StyleUnderline"/>
          <w:highlight w:val="yellow"/>
        </w:rPr>
        <w:t>when describing the enslaved and the carceral</w:t>
      </w:r>
      <w:r w:rsidRPr="00C35841">
        <w:rPr>
          <w:rStyle w:val="StyleUnderline"/>
        </w:rPr>
        <w:t xml:space="preserve"> landscape of </w:t>
      </w:r>
      <w:r w:rsidRPr="005C26FF">
        <w:rPr>
          <w:rStyle w:val="StyleUnderline"/>
          <w:highlight w:val="yellow"/>
        </w:rPr>
        <w:t>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13B01523" w14:textId="77777777" w:rsidR="006D7E99" w:rsidRPr="006B0C56" w:rsidRDefault="006D7E99" w:rsidP="006D7E99">
      <w:pPr>
        <w:pStyle w:val="Heading4"/>
      </w:pPr>
      <w:r>
        <w:t>Unions uniquely reinforce the social death of the slave –</w:t>
      </w:r>
    </w:p>
    <w:p w14:paraId="65279A4F" w14:textId="77777777" w:rsidR="006D7E99" w:rsidRPr="005A4C0C" w:rsidRDefault="006D7E99" w:rsidP="006D7E99">
      <w:pPr>
        <w:pStyle w:val="Heading4"/>
      </w:pPr>
      <w:r>
        <w:t xml:space="preserve">1 – </w:t>
      </w:r>
      <w:r>
        <w:rPr>
          <w:u w:val="single"/>
        </w:rPr>
        <w:t>Homogenization</w:t>
      </w:r>
      <w:r>
        <w:t xml:space="preserve"> – unions homogenize labor which ignores </w:t>
      </w:r>
      <w:r>
        <w:rPr>
          <w:u w:val="single"/>
        </w:rPr>
        <w:t>structural inequalities</w:t>
      </w:r>
      <w:r>
        <w:t xml:space="preserve"> between Black and white labor, obscuring the social death of Blackness in order to make white labor exploitation legible and energize union politics</w:t>
      </w:r>
    </w:p>
    <w:p w14:paraId="3B57A430" w14:textId="77777777" w:rsidR="006D7E99" w:rsidRDefault="006D7E99" w:rsidP="006D7E99">
      <w:pPr>
        <w:rPr>
          <w:sz w:val="16"/>
        </w:rPr>
      </w:pPr>
      <w:r w:rsidRPr="00160A14">
        <w:rPr>
          <w:rStyle w:val="Style13ptBold"/>
        </w:rPr>
        <w:t>Green and de Leon 24,</w:t>
      </w:r>
      <w:r w:rsidRPr="005B3A5D">
        <w:t xml:space="preserve"> </w:t>
      </w:r>
      <w:r w:rsidRPr="00160A14">
        <w:rPr>
          <w:sz w:val="16"/>
        </w:rPr>
        <w:t>Venus</w:t>
      </w:r>
      <w:r>
        <w:rPr>
          <w:sz w:val="16"/>
        </w:rPr>
        <w:t xml:space="preserve"> Green</w:t>
      </w:r>
      <w:r w:rsidRPr="00160A14">
        <w:rPr>
          <w:sz w:val="16"/>
        </w:rPr>
        <w:t>, Gaius Charles Bolin Fellow in the Department of Anthropology and Sociology at Williams College. Cedric de Leon, Professor of Sociology and Labor Studies at the University of Massachusetts Amherst. (2024). “The Ruse of Recognition: Black Labor in the Afterlife of Slavery.” Sociology of Race and Ethnicity, 11(2), 207-220. https://doi.org/10.1177/23326492241247786 // judah</w:t>
      </w:r>
    </w:p>
    <w:p w14:paraId="2C4296F6" w14:textId="77777777" w:rsidR="006D7E99" w:rsidRPr="00F175FD" w:rsidRDefault="006D7E99" w:rsidP="006D7E99">
      <w:pPr>
        <w:rPr>
          <w:sz w:val="16"/>
        </w:rPr>
      </w:pPr>
      <w:r w:rsidRPr="00D06924">
        <w:rPr>
          <w:rStyle w:val="StyleUnderline"/>
        </w:rPr>
        <w:t xml:space="preserve">The </w:t>
      </w:r>
      <w:r w:rsidRPr="007571B7">
        <w:rPr>
          <w:rStyle w:val="Emphasis"/>
          <w:highlight w:val="yellow"/>
        </w:rPr>
        <w:t>ruse of recognition</w:t>
      </w:r>
      <w:r w:rsidRPr="00F175FD">
        <w:rPr>
          <w:sz w:val="16"/>
        </w:rPr>
        <w:t xml:space="preserve">, which </w:t>
      </w:r>
      <w:r w:rsidRPr="007571B7">
        <w:rPr>
          <w:rStyle w:val="Emphasis"/>
          <w:highlight w:val="yellow"/>
        </w:rPr>
        <w:t>sustains anti-Blackness</w:t>
      </w:r>
      <w:r w:rsidRPr="0079661F">
        <w:rPr>
          <w:rStyle w:val="Emphasis"/>
        </w:rPr>
        <w:t xml:space="preserve"> through the trade unionist politics of Black inclusion</w:t>
      </w:r>
      <w:r w:rsidRPr="00F175FD">
        <w:rPr>
          <w:sz w:val="16"/>
        </w:rPr>
        <w:t xml:space="preserve">, has three primary themes. Together </w:t>
      </w:r>
      <w:r w:rsidRPr="00D06924">
        <w:rPr>
          <w:rStyle w:val="StyleUnderline"/>
        </w:rPr>
        <w:t>they circumvent a more radical labor formation, curtail Black emancipation, reproduce Whiteness, and disavow Black suffering.</w:t>
      </w:r>
      <w:r w:rsidRPr="00F175FD">
        <w:rPr>
          <w:sz w:val="16"/>
        </w:rPr>
        <w:t xml:space="preserve"> The first is a </w:t>
      </w:r>
      <w:r w:rsidRPr="00D06924">
        <w:rPr>
          <w:rStyle w:val="StyleUnderline"/>
        </w:rPr>
        <w:t>rhetorical tool we call “homogenization,” which frames both White and Black workers as experiencing the same forms of suffering under waged work post-Emancipation.</w:t>
      </w:r>
      <w:r w:rsidRPr="00F175FD">
        <w:rPr>
          <w:sz w:val="16"/>
        </w:rPr>
        <w:t xml:space="preserve"> </w:t>
      </w:r>
      <w:r w:rsidRPr="00D06924">
        <w:rPr>
          <w:rStyle w:val="StyleUnderline"/>
        </w:rPr>
        <w:t>White trade union leaders’ utilization of homogenization analogized White workers’ exploitation to the incomparable anti-Black violence experienced by Black labor under conditions of enslavement.</w:t>
      </w:r>
      <w:r w:rsidRPr="00F175FD">
        <w:rPr>
          <w:sz w:val="16"/>
        </w:rPr>
        <w:t xml:space="preserve"> The second theme is White labor’s desire to “possess” Black labor power. White labor’s historical antagonism toward Black labor manifested in pragmatically organizing Black workers to neutralize them as competitors in the labor market. The third theme is White labor’s deployment of a “successor discourse.” A revisionist historiographical move, White trade unionists framed the formal emancipation of Black people as a past event to place the class antagonism of “wage slavery” into sharper focus.</w:t>
      </w:r>
    </w:p>
    <w:p w14:paraId="11A626D3" w14:textId="77777777" w:rsidR="006D7E99" w:rsidRPr="00F175FD" w:rsidRDefault="006D7E99" w:rsidP="006D7E99">
      <w:pPr>
        <w:rPr>
          <w:sz w:val="16"/>
        </w:rPr>
      </w:pPr>
      <w:r w:rsidRPr="00F175FD">
        <w:rPr>
          <w:sz w:val="16"/>
        </w:rPr>
        <w:t>Homogenization</w:t>
      </w:r>
    </w:p>
    <w:p w14:paraId="2E2C1CC2" w14:textId="77777777" w:rsidR="006D7E99" w:rsidRPr="00F175FD" w:rsidRDefault="006D7E99" w:rsidP="006D7E99">
      <w:pPr>
        <w:rPr>
          <w:sz w:val="16"/>
        </w:rPr>
      </w:pPr>
      <w:r w:rsidRPr="00F175FD">
        <w:rPr>
          <w:sz w:val="16"/>
        </w:rPr>
        <w:t xml:space="preserve">The first theme of the ruse of recognition is </w:t>
      </w:r>
      <w:r w:rsidRPr="007571B7">
        <w:rPr>
          <w:rStyle w:val="StyleUnderline"/>
          <w:highlight w:val="yellow"/>
        </w:rPr>
        <w:t>homogenization</w:t>
      </w:r>
      <w:r w:rsidRPr="00F175FD">
        <w:rPr>
          <w:sz w:val="16"/>
        </w:rPr>
        <w:t xml:space="preserve">, which </w:t>
      </w:r>
      <w:r w:rsidRPr="007571B7">
        <w:rPr>
          <w:rStyle w:val="Emphasis"/>
          <w:highlight w:val="yellow"/>
        </w:rPr>
        <w:t>appears</w:t>
      </w:r>
      <w:r w:rsidRPr="00F175FD">
        <w:rPr>
          <w:sz w:val="16"/>
        </w:rPr>
        <w:t xml:space="preserve">, on the surface, </w:t>
      </w:r>
      <w:r w:rsidRPr="00D06924">
        <w:rPr>
          <w:rStyle w:val="StyleUnderline"/>
        </w:rPr>
        <w:t xml:space="preserve">to be </w:t>
      </w:r>
      <w:r w:rsidRPr="007571B7">
        <w:rPr>
          <w:rStyle w:val="Emphasis"/>
          <w:highlight w:val="yellow"/>
        </w:rPr>
        <w:t>solidaristic but</w:t>
      </w:r>
      <w:r w:rsidRPr="00F175FD">
        <w:rPr>
          <w:sz w:val="16"/>
        </w:rPr>
        <w:t xml:space="preserve">, in fact, </w:t>
      </w:r>
      <w:r w:rsidRPr="007571B7">
        <w:rPr>
          <w:rStyle w:val="Emphasis"/>
          <w:highlight w:val="yellow"/>
        </w:rPr>
        <w:t>erases</w:t>
      </w:r>
      <w:r w:rsidRPr="0079661F">
        <w:rPr>
          <w:rStyle w:val="Emphasis"/>
        </w:rPr>
        <w:t xml:space="preserve"> the </w:t>
      </w:r>
      <w:r w:rsidRPr="007571B7">
        <w:rPr>
          <w:rStyle w:val="Emphasis"/>
          <w:highlight w:val="yellow"/>
        </w:rPr>
        <w:t>structural inequalities between White</w:t>
      </w:r>
      <w:r w:rsidRPr="0079661F">
        <w:rPr>
          <w:rStyle w:val="Emphasis"/>
        </w:rPr>
        <w:t xml:space="preserve"> </w:t>
      </w:r>
      <w:r w:rsidRPr="007571B7">
        <w:rPr>
          <w:rStyle w:val="Emphasis"/>
          <w:highlight w:val="yellow"/>
        </w:rPr>
        <w:t>and Black labor</w:t>
      </w:r>
      <w:r w:rsidRPr="0079661F">
        <w:rPr>
          <w:rStyle w:val="Emphasis"/>
        </w:rPr>
        <w:t>.</w:t>
      </w:r>
      <w:r w:rsidRPr="00F175FD">
        <w:rPr>
          <w:sz w:val="16"/>
        </w:rPr>
        <w:t xml:space="preserve"> </w:t>
      </w:r>
      <w:r w:rsidRPr="00D06924">
        <w:rPr>
          <w:rStyle w:val="StyleUnderline"/>
        </w:rPr>
        <w:t xml:space="preserve">Homogenization follows a common discursive move in the construction and maintenance of Whiteness, in which </w:t>
      </w:r>
      <w:r w:rsidRPr="007571B7">
        <w:rPr>
          <w:rStyle w:val="StyleUnderline"/>
          <w:highlight w:val="yellow"/>
        </w:rPr>
        <w:t>White people</w:t>
      </w:r>
      <w:r w:rsidRPr="00D06924">
        <w:rPr>
          <w:rStyle w:val="StyleUnderline"/>
        </w:rPr>
        <w:t xml:space="preserve"> either </w:t>
      </w:r>
      <w:r w:rsidRPr="007571B7">
        <w:rPr>
          <w:rStyle w:val="StyleUnderline"/>
          <w:highlight w:val="yellow"/>
        </w:rPr>
        <w:t>deny or obscure</w:t>
      </w:r>
      <w:r w:rsidRPr="00D06924">
        <w:rPr>
          <w:rStyle w:val="StyleUnderline"/>
        </w:rPr>
        <w:t xml:space="preserve"> their </w:t>
      </w:r>
      <w:r w:rsidRPr="007571B7">
        <w:rPr>
          <w:rStyle w:val="StyleUnderline"/>
          <w:highlight w:val="yellow"/>
        </w:rPr>
        <w:t>material and psychological privileges in relation to Black people</w:t>
      </w:r>
      <w:r w:rsidRPr="00F175FD">
        <w:rPr>
          <w:sz w:val="16"/>
        </w:rPr>
        <w:t xml:space="preserve"> (Du Bois 2014; Itzigsohn and Brown 2020: 46–50; Yancy 2012). </w:t>
      </w:r>
      <w:r w:rsidRPr="00D06924">
        <w:rPr>
          <w:rStyle w:val="StyleUnderline"/>
        </w:rPr>
        <w:t xml:space="preserve">Instead of confronting anti-Blackness and racial segregation within the trades and the labor market, </w:t>
      </w:r>
      <w:r w:rsidRPr="007571B7">
        <w:rPr>
          <w:rStyle w:val="StyleUnderline"/>
          <w:highlight w:val="yellow"/>
        </w:rPr>
        <w:t>White trade unionists’ approach to</w:t>
      </w:r>
      <w:r w:rsidRPr="00D06924">
        <w:rPr>
          <w:rStyle w:val="StyleUnderline"/>
        </w:rPr>
        <w:t xml:space="preserve"> pragmatic </w:t>
      </w:r>
      <w:r w:rsidRPr="007571B7">
        <w:rPr>
          <w:rStyle w:val="StyleUnderline"/>
          <w:highlight w:val="yellow"/>
        </w:rPr>
        <w:t>inclusion</w:t>
      </w:r>
      <w:r w:rsidRPr="00D06924">
        <w:rPr>
          <w:rStyle w:val="StyleUnderline"/>
        </w:rPr>
        <w:t xml:space="preserve"> called for solidarity but </w:t>
      </w:r>
      <w:r w:rsidRPr="007571B7">
        <w:rPr>
          <w:rStyle w:val="StyleUnderline"/>
          <w:highlight w:val="yellow"/>
        </w:rPr>
        <w:t>eschewed responsibility</w:t>
      </w:r>
      <w:r w:rsidRPr="00D06924">
        <w:rPr>
          <w:rStyle w:val="StyleUnderline"/>
        </w:rPr>
        <w:t xml:space="preserve"> </w:t>
      </w:r>
      <w:r w:rsidRPr="007571B7">
        <w:rPr>
          <w:rStyle w:val="StyleUnderline"/>
          <w:highlight w:val="yellow"/>
        </w:rPr>
        <w:t>by claiming a shared experience of enslavement</w:t>
      </w:r>
      <w:r w:rsidRPr="00D06924">
        <w:rPr>
          <w:rStyle w:val="StyleUnderline"/>
        </w:rPr>
        <w:t>.</w:t>
      </w:r>
      <w:r w:rsidRPr="00F175FD">
        <w:rPr>
          <w:sz w:val="16"/>
        </w:rPr>
        <w:t xml:space="preserve"> For example, William H. Sylvis, president of the postbellum NLU, the first U.S. labor federation, wrote,</w:t>
      </w:r>
    </w:p>
    <w:p w14:paraId="6D58097A" w14:textId="77777777" w:rsidR="006D7E99" w:rsidRPr="00F175FD" w:rsidRDefault="006D7E99" w:rsidP="006D7E99">
      <w:pPr>
        <w:rPr>
          <w:sz w:val="16"/>
        </w:rPr>
      </w:pPr>
      <w:r w:rsidRPr="00F175FD">
        <w:rPr>
          <w:sz w:val="16"/>
        </w:rPr>
        <w:lastRenderedPageBreak/>
        <w:t>No man in America rejoiced more than I at the downfall of Negro slavery. But when the shackles fell from the limbs of those four million blacks it did not make them free men . . . We are all one family of slaves together (Todes 1942:76).</w:t>
      </w:r>
    </w:p>
    <w:p w14:paraId="657086B4" w14:textId="77777777" w:rsidR="006D7E99" w:rsidRDefault="006D7E99" w:rsidP="006D7E99">
      <w:pPr>
        <w:rPr>
          <w:rStyle w:val="StyleUnderline"/>
        </w:rPr>
      </w:pPr>
      <w:r w:rsidRPr="00F175FD">
        <w:rPr>
          <w:rStyle w:val="StyleUnderline"/>
        </w:rPr>
        <w:t>Sylvis, who was one of the most racially progressive White trade unionists of his generation, analogized White workers’ exploitation to that of Black enslavement. In doing so, he refused to acknowledge persistent Black suffering and the exclusion of Black labor from trade unions.</w:t>
      </w:r>
      <w:r w:rsidRPr="00F175FD">
        <w:rPr>
          <w:sz w:val="16"/>
        </w:rPr>
        <w:t xml:space="preserve"> Ironically, </w:t>
      </w:r>
      <w:r w:rsidRPr="00F175FD">
        <w:rPr>
          <w:rStyle w:val="StyleUnderline"/>
        </w:rPr>
        <w:t xml:space="preserve">Sylvis </w:t>
      </w:r>
      <w:r w:rsidRPr="007571B7">
        <w:rPr>
          <w:rStyle w:val="StyleUnderline"/>
          <w:highlight w:val="yellow"/>
        </w:rPr>
        <w:t>gestures</w:t>
      </w:r>
      <w:r w:rsidRPr="00F175FD">
        <w:rPr>
          <w:rStyle w:val="StyleUnderline"/>
        </w:rPr>
        <w:t xml:space="preserve"> </w:t>
      </w:r>
      <w:r w:rsidRPr="007571B7">
        <w:rPr>
          <w:rStyle w:val="StyleUnderline"/>
          <w:highlight w:val="yellow"/>
        </w:rPr>
        <w:t>toward</w:t>
      </w:r>
      <w:r w:rsidRPr="00F175FD">
        <w:rPr>
          <w:rStyle w:val="StyleUnderline"/>
        </w:rPr>
        <w:t xml:space="preserve"> the </w:t>
      </w:r>
      <w:r w:rsidRPr="007571B7">
        <w:rPr>
          <w:rStyle w:val="StyleUnderline"/>
          <w:highlight w:val="yellow"/>
        </w:rPr>
        <w:t>specific conditions of enslavement</w:t>
      </w:r>
      <w:r w:rsidRPr="00F175FD">
        <w:rPr>
          <w:rStyle w:val="StyleUnderline"/>
        </w:rPr>
        <w:t xml:space="preserve"> that </w:t>
      </w:r>
      <w:r w:rsidRPr="007571B7">
        <w:rPr>
          <w:rStyle w:val="StyleUnderline"/>
          <w:highlight w:val="yellow"/>
        </w:rPr>
        <w:t>Black people faced</w:t>
      </w:r>
      <w:r w:rsidRPr="00F175FD">
        <w:rPr>
          <w:rStyle w:val="StyleUnderline"/>
        </w:rPr>
        <w:t xml:space="preserve"> </w:t>
      </w:r>
      <w:r w:rsidRPr="007571B7">
        <w:rPr>
          <w:rStyle w:val="StyleUnderline"/>
          <w:highlight w:val="yellow"/>
        </w:rPr>
        <w:t>but</w:t>
      </w:r>
      <w:r w:rsidRPr="00F175FD">
        <w:rPr>
          <w:rStyle w:val="StyleUnderline"/>
        </w:rPr>
        <w:t xml:space="preserve"> then </w:t>
      </w:r>
      <w:r w:rsidRPr="007571B7">
        <w:rPr>
          <w:rStyle w:val="StyleUnderline"/>
          <w:highlight w:val="yellow"/>
        </w:rPr>
        <w:t>erases these conditions</w:t>
      </w:r>
      <w:r w:rsidRPr="00F175FD">
        <w:rPr>
          <w:rStyle w:val="StyleUnderline"/>
        </w:rPr>
        <w:t xml:space="preserve"> by suggesting that Black and White workers were both enslaved. The implication, moreover, that he rejoiced just as much as Black people at the downfall of slavery pushes the effort at homogenization to its breaking point.</w:t>
      </w:r>
    </w:p>
    <w:p w14:paraId="28EC8B1F" w14:textId="77777777" w:rsidR="006D7E99" w:rsidRDefault="006D7E99" w:rsidP="006D7E99">
      <w:pPr>
        <w:rPr>
          <w:rStyle w:val="StyleUnderline"/>
        </w:rPr>
      </w:pPr>
    </w:p>
    <w:p w14:paraId="15A1F50A" w14:textId="77777777" w:rsidR="006D7E99" w:rsidRPr="00F175FD" w:rsidRDefault="006D7E99" w:rsidP="006D7E99">
      <w:pPr>
        <w:rPr>
          <w:sz w:val="16"/>
        </w:rPr>
      </w:pPr>
    </w:p>
    <w:p w14:paraId="01422CC5" w14:textId="77777777" w:rsidR="006D7E99" w:rsidRPr="00F175FD" w:rsidRDefault="006D7E99" w:rsidP="006D7E99">
      <w:pPr>
        <w:rPr>
          <w:sz w:val="16"/>
        </w:rPr>
      </w:pPr>
      <w:r w:rsidRPr="00F175FD">
        <w:rPr>
          <w:sz w:val="16"/>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62BC3484" w14:textId="77777777" w:rsidR="006D7E99" w:rsidRPr="00F175FD" w:rsidRDefault="006D7E99" w:rsidP="006D7E99">
      <w:pPr>
        <w:rPr>
          <w:sz w:val="16"/>
        </w:rPr>
      </w:pPr>
      <w:r w:rsidRPr="00F175FD">
        <w:rPr>
          <w:sz w:val="16"/>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69379992" w14:textId="77777777" w:rsidR="006D7E99" w:rsidRPr="00F175FD" w:rsidRDefault="006D7E99" w:rsidP="006D7E99">
      <w:pPr>
        <w:rPr>
          <w:sz w:val="16"/>
        </w:rPr>
      </w:pPr>
      <w:r w:rsidRPr="00F175FD">
        <w:rPr>
          <w:rStyle w:val="StyleUnderline"/>
        </w:rPr>
        <w:t xml:space="preserve">This </w:t>
      </w:r>
      <w:r w:rsidRPr="007571B7">
        <w:rPr>
          <w:rStyle w:val="StyleUnderline"/>
          <w:highlight w:val="yellow"/>
        </w:rPr>
        <w:t>pastoral scene of Black subjection</w:t>
      </w:r>
      <w:r w:rsidRPr="00F175FD">
        <w:rPr>
          <w:rStyle w:val="StyleUnderline"/>
        </w:rPr>
        <w:t xml:space="preserve"> in the Old South, like Sylvis’s invocation of the metaphor of workers being a “family of slaves together,” </w:t>
      </w:r>
      <w:r w:rsidRPr="007571B7">
        <w:rPr>
          <w:rStyle w:val="Emphasis"/>
          <w:highlight w:val="yellow"/>
        </w:rPr>
        <w:t>minimizes</w:t>
      </w:r>
      <w:r w:rsidRPr="0079661F">
        <w:rPr>
          <w:rStyle w:val="Emphasis"/>
        </w:rPr>
        <w:t xml:space="preserve"> the </w:t>
      </w:r>
      <w:r w:rsidRPr="007571B7">
        <w:rPr>
          <w:rStyle w:val="Emphasis"/>
          <w:highlight w:val="yellow"/>
        </w:rPr>
        <w:t>disposability of Black life under chattel slavery and diminishes</w:t>
      </w:r>
      <w:r w:rsidRPr="0079661F">
        <w:rPr>
          <w:rStyle w:val="Emphasis"/>
        </w:rPr>
        <w:t xml:space="preserve"> the </w:t>
      </w:r>
      <w:r w:rsidRPr="007571B7">
        <w:rPr>
          <w:rStyle w:val="Emphasis"/>
          <w:highlight w:val="yellow"/>
        </w:rPr>
        <w:t>challenges</w:t>
      </w:r>
      <w:r w:rsidRPr="0079661F">
        <w:rPr>
          <w:rStyle w:val="Emphasis"/>
        </w:rPr>
        <w:t xml:space="preserve"> that </w:t>
      </w:r>
      <w:r w:rsidRPr="007571B7">
        <w:rPr>
          <w:rStyle w:val="Emphasis"/>
          <w:highlight w:val="yellow"/>
        </w:rPr>
        <w:t>Black workers faced</w:t>
      </w:r>
      <w:r w:rsidRPr="0079661F">
        <w:rPr>
          <w:rStyle w:val="Emphasis"/>
        </w:rPr>
        <w:t xml:space="preserve"> post-Emancipation.</w:t>
      </w:r>
      <w:r w:rsidRPr="00F175FD">
        <w:rPr>
          <w:sz w:val="16"/>
        </w:rPr>
        <w:t xml:space="preserve"> </w:t>
      </w:r>
      <w:r w:rsidRPr="0079661F">
        <w:rPr>
          <w:rStyle w:val="Emphasis"/>
        </w:rPr>
        <w:t xml:space="preserve">This </w:t>
      </w:r>
      <w:r w:rsidRPr="007571B7">
        <w:rPr>
          <w:rStyle w:val="Emphasis"/>
          <w:highlight w:val="yellow"/>
        </w:rPr>
        <w:t>political fantasy maintains</w:t>
      </w:r>
      <w:r w:rsidRPr="0079661F">
        <w:rPr>
          <w:rStyle w:val="Emphasis"/>
        </w:rPr>
        <w:t xml:space="preserve"> that since </w:t>
      </w:r>
      <w:r w:rsidRPr="007571B7">
        <w:rPr>
          <w:rStyle w:val="Emphasis"/>
          <w:highlight w:val="yellow"/>
        </w:rPr>
        <w:t>Whites now bear the inscription of slaveness</w:t>
      </w:r>
      <w:r w:rsidRPr="00F175FD">
        <w:rPr>
          <w:rStyle w:val="StyleUnderline"/>
        </w:rPr>
        <w:t>, the final frontier of the labor movement is to emancipate Whites from a “worse system of slavery today than the Southern States.”</w:t>
      </w:r>
      <w:r w:rsidRPr="00F175FD">
        <w:rPr>
          <w:sz w:val="16"/>
        </w:rPr>
        <w:t xml:space="preserve"> </w:t>
      </w:r>
      <w:r w:rsidRPr="00F175FD">
        <w:rPr>
          <w:rStyle w:val="StyleUnderline"/>
        </w:rPr>
        <w:t>Framing White exploitation as a form of enslavement under capitalism obscures the natal alienation, general dishonor, and gratuitous violence of social death that Black people were subjected to by White trade unionists and capitalists alike.</w:t>
      </w:r>
    </w:p>
    <w:p w14:paraId="150B77BE" w14:textId="77777777" w:rsidR="006D7E99" w:rsidRPr="009A2E59" w:rsidRDefault="006D7E99" w:rsidP="006D7E99">
      <w:pPr>
        <w:rPr>
          <w:sz w:val="16"/>
        </w:rPr>
      </w:pPr>
      <w:r w:rsidRPr="00F175FD">
        <w:rPr>
          <w:rStyle w:val="StyleUnderline"/>
        </w:rPr>
        <w:t xml:space="preserve">White labor’s </w:t>
      </w:r>
      <w:r w:rsidRPr="007571B7">
        <w:rPr>
          <w:rStyle w:val="StyleUnderline"/>
        </w:rPr>
        <w:t>inability to identify racialized suffering</w:t>
      </w:r>
      <w:r w:rsidRPr="00F175FD">
        <w:rPr>
          <w:rStyle w:val="StyleUnderline"/>
        </w:rPr>
        <w:t xml:space="preserve"> under capitalism </w:t>
      </w:r>
      <w:r w:rsidRPr="007571B7">
        <w:rPr>
          <w:rStyle w:val="StyleUnderline"/>
          <w:highlight w:val="yellow"/>
        </w:rPr>
        <w:t>brings into sharp focus</w:t>
      </w:r>
      <w:r w:rsidRPr="00F175FD">
        <w:rPr>
          <w:rStyle w:val="StyleUnderline"/>
        </w:rPr>
        <w:t xml:space="preserve"> both the discourse of </w:t>
      </w:r>
      <w:r w:rsidRPr="007571B7">
        <w:rPr>
          <w:rStyle w:val="StyleUnderline"/>
        </w:rPr>
        <w:t>homogenization</w:t>
      </w:r>
      <w:r w:rsidRPr="00F175FD">
        <w:rPr>
          <w:rStyle w:val="StyleUnderline"/>
        </w:rPr>
        <w:t xml:space="preserve"> and </w:t>
      </w:r>
      <w:r w:rsidRPr="007571B7">
        <w:rPr>
          <w:rStyle w:val="Emphasis"/>
          <w:highlight w:val="yellow"/>
        </w:rPr>
        <w:t>White labor’s antagonism toward Black labor</w:t>
      </w:r>
      <w:r w:rsidRPr="0079661F">
        <w:rPr>
          <w:rStyle w:val="Emphasis"/>
        </w:rPr>
        <w:t>.</w:t>
      </w:r>
      <w:r w:rsidRPr="00F175FD">
        <w:rPr>
          <w:sz w:val="16"/>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F175FD">
        <w:rPr>
          <w:rStyle w:val="StyleUnderline"/>
        </w:rPr>
        <w:t>homogenization</w:t>
      </w:r>
      <w:r w:rsidRPr="00F175FD">
        <w:rPr>
          <w:sz w:val="16"/>
        </w:rPr>
        <w:t xml:space="preserve"> to </w:t>
      </w:r>
      <w:r w:rsidRPr="00F175FD">
        <w:rPr>
          <w:rStyle w:val="StyleUnderline"/>
        </w:rPr>
        <w:t>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05BEF5A8" w14:textId="3E9296D8" w:rsidR="006D7E99" w:rsidRDefault="006D7E99" w:rsidP="006D7E99">
      <w:pPr>
        <w:pStyle w:val="Heading2"/>
      </w:pPr>
      <w:r>
        <w:lastRenderedPageBreak/>
        <w:t>2NC</w:t>
      </w:r>
    </w:p>
    <w:p w14:paraId="7BD189EF" w14:textId="77777777" w:rsidR="006D7E99" w:rsidRPr="00AB1B7A" w:rsidRDefault="006D7E99" w:rsidP="006D7E99">
      <w:pPr>
        <w:pStyle w:val="Heading4"/>
      </w:pPr>
      <w:r>
        <w:t xml:space="preserve">Politics aimed at recognizing </w:t>
      </w:r>
      <w:r w:rsidRPr="00AB1B7A">
        <w:t>intrinsic value to Black life</w:t>
      </w:r>
      <w:r>
        <w:t xml:space="preserve"> result in </w:t>
      </w:r>
      <w:r>
        <w:rPr>
          <w:u w:val="single"/>
        </w:rPr>
        <w:t>incomplete death</w:t>
      </w:r>
      <w:r>
        <w:t>, the constant resuscitation of Blackness only to produce further gratuitous violence</w:t>
      </w:r>
    </w:p>
    <w:p w14:paraId="30A5858B" w14:textId="77777777" w:rsidR="006D7E99" w:rsidRDefault="006D7E99" w:rsidP="006D7E99">
      <w:r w:rsidRPr="002412E5">
        <w:rPr>
          <w:rStyle w:val="Style13ptBold"/>
        </w:rPr>
        <w:t>Trafford 24,</w:t>
      </w:r>
      <w:r w:rsidRPr="002412E5">
        <w:t xml:space="preserve"> Tia. </w:t>
      </w:r>
      <w:r>
        <w:t>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2412E5">
        <w:t>"Care as Counterinsurgency." TOPIA: Canadian Journal of Cultural Studies, vol. 49 no. 1, 2024, p. 26-41. Project MUSE, https://muse.jhu.edu/article/959777.</w:t>
      </w:r>
      <w:r>
        <w:t xml:space="preserve"> // judah</w:t>
      </w:r>
    </w:p>
    <w:p w14:paraId="5900F8BD" w14:textId="77777777" w:rsidR="006D7E99" w:rsidRPr="00882DB5" w:rsidRDefault="006D7E99" w:rsidP="006D7E99">
      <w:pPr>
        <w:rPr>
          <w:sz w:val="16"/>
        </w:rPr>
      </w:pPr>
      <w:r w:rsidRPr="005223B8">
        <w:rPr>
          <w:rStyle w:val="StyleUnderline"/>
          <w:highlight w:val="yellow"/>
        </w:rPr>
        <w:t>Value</w:t>
      </w:r>
      <w:r w:rsidRPr="00882DB5">
        <w:rPr>
          <w:rStyle w:val="StyleUnderline"/>
        </w:rPr>
        <w:t xml:space="preserve">, desirability, </w:t>
      </w:r>
      <w:r w:rsidRPr="005223B8">
        <w:rPr>
          <w:rStyle w:val="StyleUnderline"/>
          <w:highlight w:val="yellow"/>
        </w:rPr>
        <w:t>and life are fixed into white zones</w:t>
      </w:r>
      <w:r w:rsidRPr="00882DB5">
        <w:rPr>
          <w:sz w:val="16"/>
        </w:rPr>
        <w:t>—</w:t>
      </w:r>
      <w:r w:rsidRPr="00882DB5">
        <w:rPr>
          <w:rStyle w:val="StyleUnderline"/>
        </w:rPr>
        <w:t>specifically in their separation from Blackness.</w:t>
      </w:r>
      <w:r w:rsidRPr="00882DB5">
        <w:rPr>
          <w:sz w:val="16"/>
        </w:rPr>
        <w:t xml:space="preserve"> In Shreveport, in the zone where life is, Blackness is not.</w:t>
      </w:r>
    </w:p>
    <w:p w14:paraId="1553634C" w14:textId="77777777" w:rsidR="006D7E99" w:rsidRPr="00882DB5" w:rsidRDefault="006D7E99" w:rsidP="006D7E99">
      <w:pPr>
        <w:rPr>
          <w:sz w:val="16"/>
        </w:rPr>
      </w:pPr>
      <w:r w:rsidRPr="00882DB5">
        <w:rPr>
          <w:rStyle w:val="StyleUnderline"/>
        </w:rPr>
        <w:t>One of the major philosophical interventions that Afro-pessimism offers is the troubling of any simple insertion of Blackness into a relational field, however differentiated.</w:t>
      </w:r>
      <w:r w:rsidRPr="00882DB5">
        <w:rPr>
          <w:sz w:val="16"/>
        </w:rPr>
        <w:t xml:space="preserve"> So </w:t>
      </w:r>
      <w:r w:rsidRPr="00882DB5">
        <w:rPr>
          <w:rStyle w:val="StyleUnderline"/>
        </w:rPr>
        <w:t xml:space="preserve">in distinction with care-politics' assumption of relationality organized around capacities and the intrinsic value of life, Wilderson draws attention to the way that </w:t>
      </w:r>
      <w:r w:rsidRPr="005223B8">
        <w:rPr>
          <w:rStyle w:val="Emphasis"/>
          <w:highlight w:val="yellow"/>
        </w:rPr>
        <w:t>'Whiteness is parasitic because it monumentalizes its subjective capacity</w:t>
      </w:r>
      <w:r w:rsidRPr="00882DB5">
        <w:rPr>
          <w:sz w:val="16"/>
        </w:rPr>
        <w:t xml:space="preserve">, </w:t>
      </w:r>
      <w:r w:rsidRPr="00882DB5">
        <w:rPr>
          <w:rStyle w:val="StyleUnderline"/>
        </w:rPr>
        <w:t>its lush cartography</w:t>
      </w:r>
      <w:r w:rsidRPr="00D918FD">
        <w:rPr>
          <w:rStyle w:val="Emphasis"/>
        </w:rPr>
        <w:t xml:space="preserve">, </w:t>
      </w:r>
      <w:r w:rsidRPr="005223B8">
        <w:rPr>
          <w:rStyle w:val="Emphasis"/>
          <w:highlight w:val="yellow"/>
        </w:rPr>
        <w:t>in direct proportion to the wasteland of Black incapacity</w:t>
      </w:r>
      <w:r w:rsidRPr="00D918FD">
        <w:rPr>
          <w:rStyle w:val="Emphasis"/>
        </w:rPr>
        <w:t>"</w:t>
      </w:r>
      <w:r w:rsidRPr="00882DB5">
        <w:rPr>
          <w:sz w:val="16"/>
        </w:rPr>
        <w:t xml:space="preserve"> (Wilderson 2010, 45). The </w:t>
      </w:r>
      <w:r w:rsidRPr="005223B8">
        <w:rPr>
          <w:rStyle w:val="StyleUnderline"/>
          <w:highlight w:val="yellow"/>
        </w:rPr>
        <w:t>capacitation of whiteness is made possible by virtue of Blackness</w:t>
      </w:r>
      <w:r w:rsidRPr="005223B8">
        <w:rPr>
          <w:sz w:val="16"/>
        </w:rPr>
        <w:t>—</w:t>
      </w:r>
      <w:r w:rsidRPr="00882DB5">
        <w:rPr>
          <w:rStyle w:val="StyleUnderline"/>
        </w:rPr>
        <w:t>making a differentially capacitated subject possible against the impossible falling of white people into the position of complete incapacity.</w:t>
      </w:r>
      <w:r w:rsidRPr="00882DB5">
        <w:rPr>
          <w:sz w:val="16"/>
        </w:rPr>
        <w:t xml:space="preserve"> Wilderson goes on to describe how </w:t>
      </w:r>
      <w:r w:rsidRPr="005223B8">
        <w:rPr>
          <w:rStyle w:val="StyleUnderline"/>
          <w:highlight w:val="yellow"/>
        </w:rPr>
        <w:t>life itself is reliant upon this essential incapacity</w:t>
      </w:r>
      <w:r w:rsidRPr="00882DB5">
        <w:rPr>
          <w:rStyle w:val="StyleUnderline"/>
        </w:rPr>
        <w:t xml:space="preserve">, forcibly </w:t>
      </w:r>
      <w:r w:rsidRPr="005223B8">
        <w:rPr>
          <w:rStyle w:val="StyleUnderline"/>
          <w:highlight w:val="yellow"/>
        </w:rPr>
        <w:t>rendering "the ontological status of Humanity</w:t>
      </w:r>
      <w:r w:rsidRPr="00882DB5">
        <w:rPr>
          <w:sz w:val="16"/>
        </w:rPr>
        <w:t xml:space="preserve"> (life itself)" </w:t>
      </w:r>
      <w:r w:rsidRPr="005223B8">
        <w:rPr>
          <w:rStyle w:val="StyleUnderline"/>
          <w:highlight w:val="yellow"/>
        </w:rPr>
        <w:t>through</w:t>
      </w:r>
      <w:r w:rsidRPr="00882DB5">
        <w:rPr>
          <w:rStyle w:val="StyleUnderline"/>
        </w:rPr>
        <w:t xml:space="preserve"> the </w:t>
      </w:r>
      <w:r w:rsidRPr="005223B8">
        <w:rPr>
          <w:rStyle w:val="StyleUnderline"/>
          <w:highlight w:val="yellow"/>
        </w:rPr>
        <w:t>compulsion of civil society to re-enact "gratuitous violence on the Black"</w:t>
      </w:r>
      <w:r w:rsidRPr="00882DB5">
        <w:rPr>
          <w:sz w:val="16"/>
        </w:rPr>
        <w:t xml:space="preserve"> (Wilderson 2010, 55).</w:t>
      </w:r>
    </w:p>
    <w:p w14:paraId="3B151F05" w14:textId="77777777" w:rsidR="006D7E99" w:rsidRPr="00882DB5" w:rsidRDefault="006D7E99" w:rsidP="006D7E99">
      <w:pPr>
        <w:rPr>
          <w:sz w:val="16"/>
        </w:rPr>
      </w:pPr>
      <w:r w:rsidRPr="00882DB5">
        <w:rPr>
          <w:sz w:val="16"/>
        </w:rPr>
        <w:t xml:space="preserve">I want to draw attention to how, </w:t>
      </w:r>
      <w:r w:rsidRPr="00882DB5">
        <w:rPr>
          <w:rStyle w:val="StyleUnderline"/>
        </w:rPr>
        <w:t xml:space="preserve">since this gratuitous violence is required to ensure that "the White is the personification of diversity, of life itself' </w:t>
      </w:r>
      <w:r w:rsidRPr="00882DB5">
        <w:rPr>
          <w:sz w:val="16"/>
        </w:rPr>
        <w:t xml:space="preserve">(Wilderson 2010, 43), </w:t>
      </w:r>
      <w:r w:rsidRPr="005223B8">
        <w:rPr>
          <w:rStyle w:val="Emphasis"/>
          <w:highlight w:val="yellow"/>
        </w:rPr>
        <w:t>Black people are consigned to a necessarily incomplete death</w:t>
      </w:r>
      <w:r w:rsidRPr="00882DB5">
        <w:rPr>
          <w:rStyle w:val="StyleUnderline"/>
        </w:rPr>
        <w:t xml:space="preserve"> as Fanon conceived it.</w:t>
      </w:r>
      <w:r w:rsidRPr="00882DB5">
        <w:rPr>
          <w:sz w:val="16"/>
        </w:rPr>
        <w:t xml:space="preserve"> Describing how </w:t>
      </w:r>
      <w:r w:rsidRPr="00882DB5">
        <w:rPr>
          <w:rStyle w:val="StyleUnderline"/>
        </w:rPr>
        <w:t>Blackness is excised from the development of productiveness through a "permanent struggle against an omnipresent death," Fanon suggested that the compulsive repetition of violence against Black people "tends to make of life something resembling an incomplete death"</w:t>
      </w:r>
      <w:r w:rsidRPr="00882DB5">
        <w:rPr>
          <w:sz w:val="16"/>
        </w:rPr>
        <w:t xml:space="preserve"> (Fanon 1965, 128). </w:t>
      </w:r>
      <w:r w:rsidRPr="00882DB5">
        <w:rPr>
          <w:rStyle w:val="StyleUnderline"/>
        </w:rPr>
        <w:t xml:space="preserve">Foregrounding incomplete death focuses attention on how the </w:t>
      </w:r>
      <w:r w:rsidRPr="005223B8">
        <w:rPr>
          <w:rStyle w:val="StyleUnderline"/>
          <w:highlight w:val="yellow"/>
        </w:rPr>
        <w:t>endless requirement for the reproduction of Black incapacity through gratuitous violence does not necessitate the negation of Blackness</w:t>
      </w:r>
      <w:r w:rsidRPr="00882DB5">
        <w:rPr>
          <w:rStyle w:val="StyleUnderline"/>
        </w:rPr>
        <w:t xml:space="preserve"> so much as a perpetual "life-death or death-in-life"</w:t>
      </w:r>
      <w:r w:rsidRPr="00882DB5">
        <w:rPr>
          <w:sz w:val="16"/>
        </w:rPr>
        <w:t xml:space="preserve"> (Marriott 2016). </w:t>
      </w:r>
      <w:r w:rsidRPr="005223B8">
        <w:rPr>
          <w:rStyle w:val="StyleUnderline"/>
          <w:highlight w:val="yellow"/>
        </w:rPr>
        <w:t>Blackness exists as a state of incomplete death that could never become</w:t>
      </w:r>
      <w:r w:rsidRPr="00882DB5">
        <w:rPr>
          <w:rStyle w:val="StyleUnderline"/>
        </w:rPr>
        <w:t xml:space="preserve"> or create </w:t>
      </w:r>
      <w:r w:rsidRPr="005223B8">
        <w:rPr>
          <w:rStyle w:val="StyleUnderline"/>
          <w:highlight w:val="yellow"/>
        </w:rPr>
        <w:t>life</w:t>
      </w:r>
      <w:r w:rsidRPr="00882DB5">
        <w:rPr>
          <w:rStyle w:val="StyleUnderline"/>
        </w:rPr>
        <w:t xml:space="preserve"> for itself within the world created through ongoing Black</w:t>
      </w:r>
      <w:r w:rsidRPr="00882DB5">
        <w:rPr>
          <w:sz w:val="16"/>
        </w:rPr>
        <w:t xml:space="preserve"> [End Page 32] </w:t>
      </w:r>
      <w:r w:rsidRPr="00882DB5">
        <w:rPr>
          <w:rStyle w:val="StyleUnderline"/>
        </w:rPr>
        <w:t>death</w:t>
      </w:r>
      <w:r w:rsidRPr="00882DB5">
        <w:rPr>
          <w:sz w:val="16"/>
        </w:rPr>
        <w:t>—</w:t>
      </w:r>
      <w:r w:rsidRPr="00882DB5">
        <w:rPr>
          <w:rStyle w:val="StyleUnderline"/>
        </w:rPr>
        <w:t>and so is a "death that cannot ever die,"</w:t>
      </w:r>
      <w:r w:rsidRPr="00882DB5">
        <w:rPr>
          <w:sz w:val="16"/>
        </w:rPr>
        <w:t xml:space="preserve"> as David Marriott characterizes it (Marriott 2016). </w:t>
      </w:r>
      <w:r w:rsidRPr="00882DB5">
        <w:rPr>
          <w:rStyle w:val="StyleUnderline"/>
        </w:rPr>
        <w:t>The overriding thought here is that white life is given value</w:t>
      </w:r>
      <w:r w:rsidRPr="00882DB5">
        <w:rPr>
          <w:sz w:val="16"/>
        </w:rPr>
        <w:t xml:space="preserve">—which is to say that </w:t>
      </w:r>
      <w:r w:rsidRPr="00882DB5">
        <w:rPr>
          <w:rStyle w:val="StyleUnderline"/>
        </w:rPr>
        <w:t>it is capacitated</w:t>
      </w:r>
      <w:r w:rsidRPr="00882DB5">
        <w:rPr>
          <w:sz w:val="16"/>
        </w:rPr>
        <w:t>—</w:t>
      </w:r>
      <w:r w:rsidRPr="00882DB5">
        <w:rPr>
          <w:rStyle w:val="StyleUnderline"/>
        </w:rPr>
        <w:t xml:space="preserve">through a </w:t>
      </w:r>
      <w:r w:rsidRPr="00D918FD">
        <w:rPr>
          <w:rStyle w:val="StyleUnderline"/>
        </w:rPr>
        <w:t>Blackness that is consigned to a death that can never be fully attained.</w:t>
      </w:r>
    </w:p>
    <w:p w14:paraId="3453D670" w14:textId="77777777" w:rsidR="006D7E99" w:rsidRPr="00882DB5" w:rsidRDefault="006D7E99" w:rsidP="006D7E99">
      <w:pPr>
        <w:rPr>
          <w:sz w:val="16"/>
        </w:rPr>
      </w:pPr>
      <w:r w:rsidRPr="00882DB5">
        <w:rPr>
          <w:rStyle w:val="StyleUnderline"/>
        </w:rPr>
        <w:t>If Wilderson, Fanon and Marriott were simply emphasizing the differential vulnerability to death as explanatory</w:t>
      </w:r>
      <w:r w:rsidRPr="00882DB5">
        <w:rPr>
          <w:sz w:val="16"/>
        </w:rPr>
        <w:t xml:space="preserve"> (and potentially empirical) </w:t>
      </w:r>
      <w:r w:rsidRPr="00882DB5">
        <w:rPr>
          <w:rStyle w:val="StyleUnderline"/>
        </w:rPr>
        <w:t>framework</w:t>
      </w:r>
      <w:r w:rsidRPr="00882DB5">
        <w:rPr>
          <w:sz w:val="16"/>
        </w:rPr>
        <w:t>,</w:t>
      </w:r>
      <w:r w:rsidRPr="00882DB5">
        <w:rPr>
          <w:rStyle w:val="StyleUnderline"/>
        </w:rPr>
        <w:t xml:space="preserve"> this would solidify the axiomatic supposition of the value of life in care-politics' framework</w:t>
      </w:r>
      <w:r w:rsidRPr="00882DB5">
        <w:rPr>
          <w:sz w:val="16"/>
        </w:rPr>
        <w:t>—</w:t>
      </w:r>
      <w:r w:rsidRPr="00882DB5">
        <w:rPr>
          <w:rStyle w:val="StyleUnderline"/>
        </w:rPr>
        <w:t>but instead, they forcefully break it apart.</w:t>
      </w:r>
      <w:r w:rsidRPr="00882DB5">
        <w:rPr>
          <w:sz w:val="16"/>
        </w:rPr>
        <w:t xml:space="preserve"> For example, to consider Shreveport with this concept of </w:t>
      </w:r>
      <w:r w:rsidRPr="00882DB5">
        <w:rPr>
          <w:rStyle w:val="StyleUnderline"/>
        </w:rPr>
        <w:t>incomplete death displaces the claims made by care-politics to the universality of relation.</w:t>
      </w:r>
      <w:r w:rsidRPr="00882DB5">
        <w:rPr>
          <w:sz w:val="16"/>
        </w:rPr>
        <w:t xml:space="preserve"> In Shreveport, value marks white zones in direct proportion to their distance and removal from Black zones. Calvin </w:t>
      </w:r>
      <w:r w:rsidRPr="00882DB5">
        <w:rPr>
          <w:rStyle w:val="StyleUnderline"/>
        </w:rPr>
        <w:t xml:space="preserve">Warren aptly describes the aporia of </w:t>
      </w:r>
      <w:r w:rsidRPr="005223B8">
        <w:rPr>
          <w:rStyle w:val="StyleUnderline"/>
          <w:highlight w:val="yellow"/>
        </w:rPr>
        <w:t>incomplete death generated</w:t>
      </w:r>
      <w:r w:rsidRPr="00882DB5">
        <w:rPr>
          <w:rStyle w:val="StyleUnderline"/>
        </w:rPr>
        <w:t xml:space="preserve"> in the tension between the necessary dependence of white life upon Black people and their attempted elimination "</w:t>
      </w:r>
      <w:r w:rsidRPr="005223B8">
        <w:rPr>
          <w:rStyle w:val="StyleUnderline"/>
          <w:highlight w:val="yellow"/>
        </w:rPr>
        <w:t>actively through brutality and passively through neglect</w:t>
      </w:r>
      <w:r w:rsidRPr="00882DB5">
        <w:rPr>
          <w:rStyle w:val="StyleUnderline"/>
        </w:rPr>
        <w:t>"</w:t>
      </w:r>
      <w:r w:rsidRPr="00882DB5">
        <w:rPr>
          <w:sz w:val="16"/>
        </w:rPr>
        <w:t xml:space="preserve"> (Warren 2018, 39). </w:t>
      </w:r>
      <w:r w:rsidRPr="00882DB5">
        <w:rPr>
          <w:rStyle w:val="StyleUnderline"/>
        </w:rPr>
        <w:t>Segregation</w:t>
      </w:r>
      <w:r w:rsidRPr="00882DB5">
        <w:rPr>
          <w:sz w:val="16"/>
        </w:rPr>
        <w:t>—with highway I-49 effectively a wall—</w:t>
      </w:r>
      <w:r w:rsidRPr="00882DB5">
        <w:rPr>
          <w:rStyle w:val="StyleUnderline"/>
        </w:rPr>
        <w:t>and wealth extraction through debt, are technologies through which this aporia is managed.</w:t>
      </w:r>
      <w:r w:rsidRPr="00882DB5">
        <w:rPr>
          <w:sz w:val="16"/>
        </w:rPr>
        <w:t xml:space="preserve"> </w:t>
      </w:r>
      <w:r w:rsidRPr="00882DB5">
        <w:rPr>
          <w:rStyle w:val="StyleUnderline"/>
        </w:rPr>
        <w:t xml:space="preserve">These are </w:t>
      </w:r>
      <w:r w:rsidRPr="005223B8">
        <w:rPr>
          <w:rStyle w:val="StyleUnderline"/>
          <w:highlight w:val="yellow"/>
        </w:rPr>
        <w:t>violences and modes of control</w:t>
      </w:r>
      <w:r w:rsidRPr="00882DB5">
        <w:rPr>
          <w:rStyle w:val="StyleUnderline"/>
        </w:rPr>
        <w:t xml:space="preserve"> as means </w:t>
      </w:r>
      <w:r w:rsidRPr="005223B8">
        <w:rPr>
          <w:rStyle w:val="StyleUnderline"/>
          <w:highlight w:val="yellow"/>
        </w:rPr>
        <w:t>to maintain Blackness as a source of exploitable value</w:t>
      </w:r>
      <w:r w:rsidRPr="00882DB5">
        <w:rPr>
          <w:rStyle w:val="StyleUnderline"/>
        </w:rPr>
        <w:t xml:space="preserve"> and the rights and privileges for whites.</w:t>
      </w:r>
      <w:r w:rsidRPr="00882DB5">
        <w:rPr>
          <w:sz w:val="16"/>
        </w:rPr>
        <w:t xml:space="preserve"> </w:t>
      </w:r>
      <w:r w:rsidRPr="00882DB5">
        <w:rPr>
          <w:rStyle w:val="StyleUnderline"/>
        </w:rPr>
        <w:lastRenderedPageBreak/>
        <w:t>Black people</w:t>
      </w:r>
      <w:r w:rsidRPr="00882DB5">
        <w:rPr>
          <w:sz w:val="16"/>
        </w:rPr>
        <w:t xml:space="preserve"> in Shreveport </w:t>
      </w:r>
      <w:r w:rsidRPr="00882DB5">
        <w:rPr>
          <w:rStyle w:val="StyleUnderline"/>
        </w:rPr>
        <w:t>are not only disproportionately vulnerable to death, but they are also precluded from the machinery of white value</w:t>
      </w:r>
      <w:r w:rsidRPr="00882DB5">
        <w:rPr>
          <w:sz w:val="16"/>
        </w:rPr>
        <w:t xml:space="preserve"> (state funding, education, infrastructure) </w:t>
      </w:r>
      <w:r w:rsidRPr="00882DB5">
        <w:rPr>
          <w:rStyle w:val="StyleUnderline"/>
        </w:rPr>
        <w:t>whilst required for it</w:t>
      </w:r>
      <w:r w:rsidRPr="00882DB5">
        <w:rPr>
          <w:sz w:val="16"/>
        </w:rPr>
        <w:t xml:space="preserve"> (annexed into spatial undesirability, super-exploited labour force, indebted). </w:t>
      </w:r>
      <w:r w:rsidRPr="005223B8">
        <w:rPr>
          <w:rStyle w:val="Emphasis"/>
          <w:highlight w:val="yellow"/>
        </w:rPr>
        <w:t>Assumptions of interdependence</w:t>
      </w:r>
      <w:r w:rsidRPr="00D918FD">
        <w:rPr>
          <w:rStyle w:val="Emphasis"/>
        </w:rPr>
        <w:t xml:space="preserve"> made by care-politics </w:t>
      </w:r>
      <w:r w:rsidRPr="005223B8">
        <w:rPr>
          <w:rStyle w:val="Emphasis"/>
          <w:highlight w:val="yellow"/>
        </w:rPr>
        <w:t>draw attention away from</w:t>
      </w:r>
      <w:r w:rsidRPr="00D918FD">
        <w:rPr>
          <w:rStyle w:val="Emphasis"/>
        </w:rPr>
        <w:t xml:space="preserve"> the overdetermination of </w:t>
      </w:r>
      <w:r w:rsidRPr="005223B8">
        <w:rPr>
          <w:rStyle w:val="Emphasis"/>
          <w:highlight w:val="yellow"/>
        </w:rPr>
        <w:t>inter-relatedness by anti-Blackness by instead foregrounding supposedly universalizing forces</w:t>
      </w:r>
      <w:r w:rsidRPr="00882DB5">
        <w:rPr>
          <w:rStyle w:val="StyleUnderline"/>
        </w:rPr>
        <w:t xml:space="preserve"> of carelessness and neoliberalism that create a problem for the flourishing of life for all.</w:t>
      </w:r>
    </w:p>
    <w:p w14:paraId="0F565571" w14:textId="77777777" w:rsidR="006D7E99" w:rsidRDefault="006D7E99" w:rsidP="006D7E99">
      <w:pPr>
        <w:rPr>
          <w:sz w:val="16"/>
        </w:rPr>
      </w:pPr>
      <w:r w:rsidRPr="00882DB5">
        <w:rPr>
          <w:rStyle w:val="StyleUnderline"/>
        </w:rPr>
        <w:t>It is imperative for care-politics that relationality be universally identified with an emancipatory route to the flourishing of life against the force of neoliberal suppression.</w:t>
      </w:r>
      <w:r w:rsidRPr="00882DB5">
        <w:rPr>
          <w:sz w:val="16"/>
        </w:rPr>
        <w:t xml:space="preserve"> In other words, </w:t>
      </w:r>
      <w:r w:rsidRPr="00882DB5">
        <w:rPr>
          <w:rStyle w:val="StyleUnderline"/>
        </w:rPr>
        <w:t>relationality is equated with the expansion of care and life</w:t>
      </w:r>
      <w:r w:rsidRPr="00882DB5">
        <w:rPr>
          <w:sz w:val="16"/>
        </w:rPr>
        <w:t>: "</w:t>
      </w:r>
      <w:r w:rsidRPr="00882DB5">
        <w:rPr>
          <w:rStyle w:val="StyleUnderline"/>
        </w:rPr>
        <w:t>Care is our individual and common ability to allow the vast majority of people and living creatures on this planet to thrive—along with the planet itself'</w:t>
      </w:r>
      <w:r w:rsidRPr="00882DB5">
        <w:rPr>
          <w:sz w:val="16"/>
        </w:rPr>
        <w:t xml:space="preserve"> (Chatzidakis et al. 2020, 6). However, </w:t>
      </w:r>
      <w:r w:rsidRPr="005223B8">
        <w:rPr>
          <w:rStyle w:val="Emphasis"/>
          <w:highlight w:val="yellow"/>
        </w:rPr>
        <w:t>the experience or feeling of relational suppression does not itself have either a social or ontological impact</w:t>
      </w:r>
      <w:r w:rsidRPr="00882DB5">
        <w:rPr>
          <w:sz w:val="16"/>
        </w:rPr>
        <w:t xml:space="preserve">.9 Shreveport is a manifestation less of a withering common ability than it is of embedded segregation. Thinking with Warren, Axelle Karera suggests that </w:t>
      </w:r>
      <w:r w:rsidRPr="005223B8">
        <w:rPr>
          <w:rStyle w:val="StyleUnderline"/>
          <w:highlight w:val="yellow"/>
        </w:rPr>
        <w:t>an affirmative politics of life and relationality</w:t>
      </w:r>
      <w:r w:rsidRPr="00882DB5">
        <w:rPr>
          <w:sz w:val="16"/>
        </w:rPr>
        <w:t xml:space="preserve"> (of the kind I have </w:t>
      </w:r>
      <w:r w:rsidRPr="00882DB5">
        <w:rPr>
          <w:rStyle w:val="StyleUnderline"/>
        </w:rPr>
        <w:t>identified in care-politics</w:t>
      </w:r>
      <w:r w:rsidRPr="005223B8">
        <w:rPr>
          <w:sz w:val="16"/>
          <w:highlight w:val="yellow"/>
        </w:rPr>
        <w:t xml:space="preserve">) </w:t>
      </w:r>
      <w:r w:rsidRPr="005223B8">
        <w:rPr>
          <w:rStyle w:val="StyleUnderline"/>
          <w:highlight w:val="yellow"/>
        </w:rPr>
        <w:t>is "profoundly unequipped to recognize</w:t>
      </w:r>
      <w:r w:rsidRPr="00882DB5">
        <w:rPr>
          <w:rStyle w:val="StyleUnderline"/>
        </w:rPr>
        <w:t xml:space="preserve"> the mundane and persistent </w:t>
      </w:r>
      <w:r w:rsidRPr="005223B8">
        <w:rPr>
          <w:rStyle w:val="StyleUnderline"/>
          <w:highlight w:val="yellow"/>
        </w:rPr>
        <w:t xml:space="preserve">ways in which </w:t>
      </w:r>
      <w:r w:rsidRPr="005223B8">
        <w:rPr>
          <w:rStyle w:val="Emphasis"/>
          <w:highlight w:val="yellow"/>
        </w:rPr>
        <w:t>death and</w:t>
      </w:r>
      <w:r w:rsidRPr="005223B8">
        <w:rPr>
          <w:rStyle w:val="StyleUnderline"/>
          <w:highlight w:val="yellow"/>
        </w:rPr>
        <w:t xml:space="preserve"> perhaps even </w:t>
      </w:r>
      <w:r w:rsidRPr="005223B8">
        <w:rPr>
          <w:rStyle w:val="Emphasis"/>
          <w:highlight w:val="yellow"/>
        </w:rPr>
        <w:t>extinction always already constitute existence</w:t>
      </w:r>
      <w:r w:rsidRPr="00882DB5">
        <w:rPr>
          <w:rStyle w:val="StyleUnderline"/>
        </w:rPr>
        <w:t xml:space="preserve"> for the 'fungible' object/being"</w:t>
      </w:r>
      <w:r w:rsidRPr="00882DB5">
        <w:rPr>
          <w:sz w:val="16"/>
        </w:rPr>
        <w:t xml:space="preserve"> (Karera 2019, 45–46).</w:t>
      </w:r>
    </w:p>
    <w:p w14:paraId="7E187FDA" w14:textId="77777777" w:rsidR="006D7E99" w:rsidRDefault="006D7E99" w:rsidP="006D7E99"/>
    <w:p w14:paraId="3A12BC57" w14:textId="77777777" w:rsidR="006D7E99" w:rsidRPr="007E26BA" w:rsidRDefault="006D7E99" w:rsidP="006D7E99">
      <w:pPr>
        <w:pStyle w:val="Heading4"/>
      </w:pPr>
      <w:r>
        <w:t xml:space="preserve">Even a </w:t>
      </w:r>
      <w:r>
        <w:rPr>
          <w:u w:val="single"/>
        </w:rPr>
        <w:t>pragmatic</w:t>
      </w:r>
      <w:r>
        <w:t xml:space="preserve"> and </w:t>
      </w:r>
      <w:r>
        <w:rPr>
          <w:u w:val="single"/>
        </w:rPr>
        <w:t>sociohistorical</w:t>
      </w:r>
      <w:r>
        <w:t xml:space="preserve"> account of labor necessitates the negation of the slave. Disproving our arguments about metaphysics does </w:t>
      </w:r>
      <w:r>
        <w:rPr>
          <w:u w:val="single"/>
        </w:rPr>
        <w:t>not</w:t>
      </w:r>
      <w:r>
        <w:t xml:space="preserve"> avoid the link</w:t>
      </w:r>
    </w:p>
    <w:p w14:paraId="7BD01C7C" w14:textId="77777777" w:rsidR="006D7E99" w:rsidRDefault="006D7E99" w:rsidP="006D7E99">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79E1BACD" w14:textId="77777777" w:rsidR="006D7E99" w:rsidRPr="00C07255" w:rsidRDefault="006D7E99" w:rsidP="006D7E99">
      <w:pPr>
        <w:rPr>
          <w:rFonts w:asciiTheme="minorHAnsi" w:hAnsiTheme="minorHAnsi"/>
          <w:u w:val="single"/>
        </w:rPr>
      </w:pPr>
      <w:r w:rsidRPr="00C07255">
        <w:rPr>
          <w:sz w:val="16"/>
        </w:rPr>
        <w:t>For all of Lukacs ´ ’ claims to provide a pragmatic and sociohistorically grounded project, his account of</w:t>
      </w:r>
      <w:r w:rsidRPr="00C814B0">
        <w:rPr>
          <w:rStyle w:val="StyleUnderline"/>
        </w:rPr>
        <w:t xml:space="preserve"> the slave is a reduction to slave capital</w:t>
      </w:r>
      <w:r w:rsidRPr="00C07255">
        <w:rPr>
          <w:sz w:val="16"/>
        </w:rPr>
        <w:t xml:space="preserve"> – instrumentum vocale – </w:t>
      </w:r>
      <w:r w:rsidRPr="00C814B0">
        <w:rPr>
          <w:rStyle w:val="StyleUnderline"/>
        </w:rPr>
        <w:t>as a speaking tool, whose primary purpose is thus to provide the negative prop against which to contrast the working class.</w:t>
      </w:r>
      <w:r w:rsidRPr="00C07255">
        <w:rPr>
          <w:sz w:val="16"/>
        </w:rPr>
        <w:t xml:space="preserve"> The slave functions in Lukacs ´ ’ framework as a necessary remnant against which to measure freedom. The conversion of the worker into a speaking tool must be an impossibility within capitalist social forms, which are supposed to have given way instead to impersonal and abstract structures of domination that are socially mediated and produced. Without limit, Lukacs tells us that </w:t>
      </w:r>
      <w:r w:rsidRPr="00C814B0">
        <w:rPr>
          <w:rStyle w:val="StyleUnderline"/>
        </w:rPr>
        <w:t>the process of domination that ´ produces the worker would instead produce the slave.</w:t>
      </w:r>
      <w:r w:rsidRPr="00C07255">
        <w:rPr>
          <w:sz w:val="16"/>
        </w:rPr>
        <w:t xml:space="preserve"> But, just as the slave is incompatible with the worker, so too must slavery supposed be the inversion of capitalism.20 </w:t>
      </w:r>
      <w:r w:rsidRPr="005223B8">
        <w:rPr>
          <w:rStyle w:val="StyleUnderline"/>
          <w:highlight w:val="yellow"/>
        </w:rPr>
        <w:t xml:space="preserve">The </w:t>
      </w:r>
      <w:r w:rsidRPr="005223B8">
        <w:rPr>
          <w:rStyle w:val="Emphasis"/>
          <w:highlight w:val="yellow"/>
        </w:rPr>
        <w:t>worker coheres around and against a slavery that simply indexes a social form</w:t>
      </w:r>
      <w:r w:rsidRPr="00C814B0">
        <w:rPr>
          <w:rStyle w:val="StyleUnderline"/>
        </w:rPr>
        <w:t xml:space="preserve"> </w:t>
      </w:r>
      <w:r w:rsidRPr="005223B8">
        <w:rPr>
          <w:rStyle w:val="StyleUnderline"/>
          <w:highlight w:val="yellow"/>
        </w:rPr>
        <w:t>freed from</w:t>
      </w:r>
      <w:r w:rsidRPr="00C814B0">
        <w:rPr>
          <w:rStyle w:val="StyleUnderline"/>
        </w:rPr>
        <w:t xml:space="preserve"> all </w:t>
      </w:r>
      <w:r w:rsidRPr="005223B8">
        <w:rPr>
          <w:rStyle w:val="StyleUnderline"/>
          <w:highlight w:val="yellow"/>
        </w:rPr>
        <w:t>emancipatory potential</w:t>
      </w:r>
      <w:r w:rsidRPr="00C814B0">
        <w:rPr>
          <w:rStyle w:val="StyleUnderline"/>
        </w:rPr>
        <w:t xml:space="preserve"> – including the capacity for thought at all – as the totalisation of domination. </w:t>
      </w:r>
      <w:r w:rsidRPr="005223B8">
        <w:rPr>
          <w:rStyle w:val="StyleUnderline"/>
          <w:highlight w:val="yellow"/>
        </w:rPr>
        <w:t>Slavery must function as the negative foil</w:t>
      </w:r>
      <w:r w:rsidRPr="00C814B0">
        <w:rPr>
          <w:rStyle w:val="StyleUnderline"/>
        </w:rPr>
        <w:t xml:space="preserve"> and condition of universal domination </w:t>
      </w:r>
      <w:r w:rsidRPr="005223B8">
        <w:rPr>
          <w:rStyle w:val="StyleUnderline"/>
          <w:highlight w:val="yellow"/>
        </w:rPr>
        <w:t>through which the freedom of the worker is guaranteed</w:t>
      </w:r>
      <w:r w:rsidRPr="00C814B0">
        <w:rPr>
          <w:rStyle w:val="StyleUnderline"/>
        </w:rPr>
        <w:t>.</w:t>
      </w:r>
    </w:p>
    <w:p w14:paraId="63C8511E" w14:textId="77777777" w:rsidR="006D7E99" w:rsidRPr="00C07255" w:rsidRDefault="006D7E99" w:rsidP="006D7E99">
      <w:pPr>
        <w:rPr>
          <w:sz w:val="16"/>
        </w:rPr>
      </w:pPr>
      <w:r w:rsidRPr="00C07255">
        <w:rPr>
          <w:sz w:val="16"/>
        </w:rPr>
        <w:t xml:space="preserve">If it is not in the valorisation of subjective freedom that workers come to articulate their enmeshment within the machinery of capitalism, but rather insofar as they experience themselves as object, then Lukacs ´ ’ argument from contradiction begins to dissipate into an article of faith. Freedom, that is, looks as if it is simply written-in as a kind of stopper to our domination, which takes the form of an incontrovertible distinction between worker and slave. What Lukacs requires of the slave is simply a negative counterpart to the ´ worker: that the worker just is not the sort of being that could be enslaved. </w:t>
      </w:r>
      <w:r w:rsidRPr="00C814B0">
        <w:rPr>
          <w:rStyle w:val="StyleUnderline"/>
        </w:rPr>
        <w:t xml:space="preserve">This </w:t>
      </w:r>
      <w:r w:rsidRPr="005223B8">
        <w:rPr>
          <w:rStyle w:val="Emphasis"/>
          <w:highlight w:val="yellow"/>
        </w:rPr>
        <w:t>functional negation of the slave</w:t>
      </w:r>
      <w:r w:rsidRPr="00D6237B">
        <w:rPr>
          <w:rStyle w:val="Emphasis"/>
        </w:rPr>
        <w:t xml:space="preserve"> </w:t>
      </w:r>
      <w:r w:rsidRPr="005223B8">
        <w:rPr>
          <w:rStyle w:val="StyleUnderline"/>
        </w:rPr>
        <w:t>is therefore a</w:t>
      </w:r>
      <w:r w:rsidRPr="00D6237B">
        <w:rPr>
          <w:rStyle w:val="Emphasis"/>
        </w:rPr>
        <w:t xml:space="preserve"> </w:t>
      </w:r>
      <w:r w:rsidRPr="005223B8">
        <w:rPr>
          <w:rStyle w:val="Emphasis"/>
          <w:highlight w:val="yellow"/>
        </w:rPr>
        <w:t>necessary non-optional counterpart to</w:t>
      </w:r>
      <w:r w:rsidRPr="00D6237B">
        <w:rPr>
          <w:rStyle w:val="Emphasis"/>
        </w:rPr>
        <w:t xml:space="preserve"> the non-optional </w:t>
      </w:r>
      <w:r w:rsidRPr="005223B8">
        <w:rPr>
          <w:rStyle w:val="Emphasis"/>
          <w:highlight w:val="yellow"/>
        </w:rPr>
        <w:t>commitment to freedom</w:t>
      </w:r>
      <w:r w:rsidRPr="00D6237B">
        <w:rPr>
          <w:rStyle w:val="Emphasis"/>
        </w:rPr>
        <w:t xml:space="preserve"> that can be experienced through it.</w:t>
      </w:r>
      <w:r w:rsidRPr="00C814B0">
        <w:rPr>
          <w:rStyle w:val="StyleUnderline"/>
        </w:rPr>
        <w:t xml:space="preserve"> But </w:t>
      </w:r>
      <w:r w:rsidRPr="005223B8">
        <w:rPr>
          <w:rStyle w:val="StyleUnderline"/>
          <w:highlight w:val="yellow"/>
        </w:rPr>
        <w:t>this must involve the practical negation of slavery</w:t>
      </w:r>
      <w:r w:rsidRPr="00C814B0">
        <w:rPr>
          <w:rStyle w:val="StyleUnderline"/>
        </w:rPr>
        <w:t xml:space="preserve"> (rather than logical or metaphysical).</w:t>
      </w:r>
      <w:r w:rsidRPr="00C07255">
        <w:rPr>
          <w:sz w:val="16"/>
        </w:rPr>
        <w:t xml:space="preserve"> That is to say, </w:t>
      </w:r>
      <w:r w:rsidRPr="005223B8">
        <w:rPr>
          <w:rStyle w:val="StyleUnderline"/>
          <w:highlight w:val="yellow"/>
        </w:rPr>
        <w:t>our social commitment to freedom</w:t>
      </w:r>
      <w:r w:rsidRPr="00C07255">
        <w:rPr>
          <w:sz w:val="16"/>
        </w:rPr>
        <w:t xml:space="preserve"> (</w:t>
      </w:r>
      <w:r w:rsidRPr="00C814B0">
        <w:rPr>
          <w:rStyle w:val="StyleUnderline"/>
        </w:rPr>
        <w:t>even insofar as it is bound-together with our determination</w:t>
      </w:r>
      <w:r w:rsidRPr="005223B8">
        <w:rPr>
          <w:sz w:val="16"/>
          <w:highlight w:val="yellow"/>
        </w:rPr>
        <w:t xml:space="preserve">) </w:t>
      </w:r>
      <w:r w:rsidRPr="005223B8">
        <w:rPr>
          <w:rStyle w:val="StyleUnderline"/>
          <w:highlight w:val="yellow"/>
        </w:rPr>
        <w:t xml:space="preserve">is emergent as a </w:t>
      </w:r>
      <w:r w:rsidRPr="005223B8">
        <w:rPr>
          <w:rStyle w:val="StyleUnderline"/>
          <w:highlight w:val="yellow"/>
        </w:rPr>
        <w:lastRenderedPageBreak/>
        <w:t>practical capacity within capitalist social forms only insofar as the negation of slavery is also iterated in practice</w:t>
      </w:r>
      <w:r w:rsidRPr="00C814B0">
        <w:rPr>
          <w:rStyle w:val="StyleUnderline"/>
        </w:rPr>
        <w:t>.</w:t>
      </w:r>
      <w:r w:rsidRPr="00C07255">
        <w:rPr>
          <w:sz w:val="16"/>
        </w:rPr>
        <w:t xml:space="preserve">21 </w:t>
      </w:r>
      <w:r w:rsidRPr="00C814B0">
        <w:rPr>
          <w:rStyle w:val="StyleUnderline"/>
        </w:rPr>
        <w:t>We cannot help ourselves to a negated slavery unless that negation is also repeated within our practices, and so the distinction between the worker and the slave must be (re)constituted in every seemingly free act.</w:t>
      </w:r>
    </w:p>
    <w:p w14:paraId="16DCD57A" w14:textId="77777777" w:rsidR="006D7E99" w:rsidRPr="00C07255" w:rsidRDefault="006D7E99" w:rsidP="006D7E99">
      <w:pPr>
        <w:rPr>
          <w:sz w:val="16"/>
        </w:rPr>
      </w:pPr>
      <w:r w:rsidRPr="00C07255">
        <w:rPr>
          <w:sz w:val="16"/>
        </w:rPr>
        <w:t xml:space="preserve">To clarify: </w:t>
      </w:r>
      <w:r w:rsidRPr="005223B8">
        <w:rPr>
          <w:rStyle w:val="StyleUnderline"/>
          <w:highlight w:val="yellow"/>
        </w:rPr>
        <w:t>the suggestion is not that freedom for the worker as (collective) selfdetermination is an illusion</w:t>
      </w:r>
      <w:r w:rsidRPr="00C814B0">
        <w:rPr>
          <w:rStyle w:val="StyleUnderline"/>
        </w:rPr>
        <w:t xml:space="preserve"> requiring replacement with a truer or more realistic account of freedom; </w:t>
      </w:r>
      <w:r w:rsidRPr="005223B8">
        <w:rPr>
          <w:rStyle w:val="StyleUnderline"/>
          <w:highlight w:val="yellow"/>
        </w:rPr>
        <w:t>rather</w:t>
      </w:r>
      <w:r w:rsidRPr="00C814B0">
        <w:rPr>
          <w:rStyle w:val="StyleUnderline"/>
        </w:rPr>
        <w:t xml:space="preserve">, it is to say that </w:t>
      </w:r>
      <w:r w:rsidRPr="005223B8">
        <w:rPr>
          <w:rStyle w:val="Emphasis"/>
          <w:highlight w:val="yellow"/>
        </w:rPr>
        <w:t>freedom as self-determination is a practical enactment</w:t>
      </w:r>
      <w:r w:rsidRPr="00D6237B">
        <w:rPr>
          <w:rStyle w:val="Emphasis"/>
        </w:rPr>
        <w:t xml:space="preserve">, </w:t>
      </w:r>
      <w:r w:rsidRPr="005223B8">
        <w:rPr>
          <w:rStyle w:val="Emphasis"/>
          <w:highlight w:val="yellow"/>
        </w:rPr>
        <w:t>the commitment to which can be guaranteed only through an illegitimate distinction between worker and slave</w:t>
      </w:r>
      <w:r w:rsidRPr="00C814B0">
        <w:rPr>
          <w:rStyle w:val="StyleUnderline"/>
        </w:rPr>
        <w:t xml:space="preserve"> that buttresses its own reification.</w:t>
      </w:r>
      <w:r w:rsidRPr="00C07255">
        <w:rPr>
          <w:sz w:val="16"/>
        </w:rPr>
        <w:t>22</w:t>
      </w:r>
    </w:p>
    <w:p w14:paraId="30F65A2D" w14:textId="77777777" w:rsidR="006D7E99" w:rsidRDefault="006D7E99" w:rsidP="006D7E99">
      <w:pPr>
        <w:rPr>
          <w:sz w:val="16"/>
        </w:rPr>
      </w:pPr>
      <w:r w:rsidRPr="00C07255">
        <w:rPr>
          <w:sz w:val="16"/>
        </w:rPr>
        <w:t xml:space="preserve">If I am correct in thinking that Lukacs does not understand freedom as the subsumption ´ of the object by the subject, this is because the subject who becomes externalised (commodified) into the object (as reified social laws) then rebounds within the object (as commodified portion of the worker’s life) and thereby finds the material limit to domination (as the not-slave).23 Then, the otherness of the object-as-subject (rather than being the supposedly passive receptacle of subjective annexation) is the limit of reification and the driving force of subjective emancipation. It is in our becoming-object that we find this material limit in our own subjectivity. </w:t>
      </w:r>
      <w:r w:rsidRPr="00C814B0">
        <w:rPr>
          <w:rStyle w:val="StyleUnderline"/>
        </w:rPr>
        <w:t>But in stipulating this material limit, and so looking to the figure of the worker to articulate emancipatory norms and practice, Lukacs simply ´ requires the impossibility of slavery for the worker, and the impossibility of thinking for the slave.</w:t>
      </w:r>
      <w:r w:rsidRPr="00C07255">
        <w:rPr>
          <w:sz w:val="16"/>
        </w:rPr>
        <w:t xml:space="preserve"> In this respect, Lukacs will resurrect the problems of sovereignty for thought, ´ and we will ultimately sustain reified forms of life in the stipulation and practical enactment of these material limits in the not-slave. In doing so, we risk re-posing the workeras-subject as an irreducible excess in the practical transcendental and so invigorate domination in its resistance.</w:t>
      </w:r>
    </w:p>
    <w:p w14:paraId="75EE344E" w14:textId="77777777" w:rsidR="006D7E99" w:rsidRDefault="006D7E99" w:rsidP="006D7E99"/>
    <w:p w14:paraId="4E598ADF" w14:textId="77777777" w:rsidR="006D7E99" w:rsidRDefault="006D7E99" w:rsidP="006D7E99"/>
    <w:p w14:paraId="5C31747C" w14:textId="77777777" w:rsidR="006D7E99" w:rsidRDefault="006D7E99" w:rsidP="006D7E99"/>
    <w:p w14:paraId="704EB354" w14:textId="77777777" w:rsidR="006D7E99" w:rsidRPr="003425B3" w:rsidRDefault="006D7E99" w:rsidP="006D7E99"/>
    <w:p w14:paraId="30A83ED5" w14:textId="77777777" w:rsidR="006D7E99" w:rsidRPr="00E1112F" w:rsidRDefault="006D7E99" w:rsidP="006D7E99">
      <w:pPr>
        <w:pStyle w:val="Heading4"/>
      </w:pPr>
      <w:r>
        <w:t xml:space="preserve">Labor is an </w:t>
      </w:r>
      <w:r>
        <w:rPr>
          <w:u w:val="single"/>
        </w:rPr>
        <w:t>inessential</w:t>
      </w:r>
      <w:r>
        <w:t xml:space="preserve"> aspect of Black suffering. The economic circulation of Blackness demands not that production be more ethical, but that it stop completely</w:t>
      </w:r>
    </w:p>
    <w:p w14:paraId="417F35CA" w14:textId="77777777" w:rsidR="006D7E99" w:rsidRDefault="006D7E99" w:rsidP="006D7E99">
      <w:r w:rsidRPr="00652935">
        <w:rPr>
          <w:rStyle w:val="Style13ptBold"/>
        </w:rPr>
        <w:t>Barchiesi 25,</w:t>
      </w:r>
      <w:r>
        <w:t xml:space="preserve"> Franco. Associate Professor of African American and African Studies and Comparative Studies at the Ohio State University. “Antiblackness and the Humanization of Labour”. </w:t>
      </w:r>
      <w:r w:rsidRPr="00652935">
        <w:t>Oxford Intersections: Racism by Context</w:t>
      </w:r>
      <w:r>
        <w:t xml:space="preserve">. (2025). </w:t>
      </w:r>
      <w:r w:rsidRPr="00652935">
        <w:t>https://doi.org/10.1093/9780198945246.003.0078</w:t>
      </w:r>
      <w:r>
        <w:t xml:space="preserve"> // judah</w:t>
      </w:r>
    </w:p>
    <w:p w14:paraId="483F5A01" w14:textId="77777777" w:rsidR="006D7E99" w:rsidRPr="00E1112F" w:rsidRDefault="006D7E99" w:rsidP="006D7E99">
      <w:pPr>
        <w:rPr>
          <w:sz w:val="16"/>
        </w:rPr>
      </w:pPr>
      <w:r w:rsidRPr="00A344F0">
        <w:rPr>
          <w:rStyle w:val="StyleUnderline"/>
        </w:rPr>
        <w:t xml:space="preserve">The </w:t>
      </w:r>
      <w:r w:rsidRPr="0054533E">
        <w:rPr>
          <w:rStyle w:val="StyleUnderline"/>
          <w:highlight w:val="yellow"/>
        </w:rPr>
        <w:t>implications</w:t>
      </w:r>
      <w:r w:rsidRPr="00E1112F">
        <w:rPr>
          <w:sz w:val="16"/>
        </w:rPr>
        <w:t xml:space="preserve">, explored so far, </w:t>
      </w:r>
      <w:r w:rsidRPr="0054533E">
        <w:rPr>
          <w:rStyle w:val="StyleUnderline"/>
          <w:highlight w:val="yellow"/>
        </w:rPr>
        <w:t>of</w:t>
      </w:r>
      <w:r w:rsidRPr="00A344F0">
        <w:rPr>
          <w:rStyle w:val="StyleUnderline"/>
        </w:rPr>
        <w:t xml:space="preserve"> </w:t>
      </w:r>
      <w:r w:rsidRPr="0054533E">
        <w:rPr>
          <w:rStyle w:val="StyleUnderline"/>
          <w:highlight w:val="yellow"/>
        </w:rPr>
        <w:t>projects of humanizing labour in</w:t>
      </w:r>
      <w:r w:rsidRPr="00A344F0">
        <w:rPr>
          <w:rStyle w:val="StyleUnderline"/>
        </w:rPr>
        <w:t xml:space="preserve"> raciality and </w:t>
      </w:r>
      <w:r w:rsidRPr="0054533E">
        <w:rPr>
          <w:rStyle w:val="StyleUnderline"/>
          <w:highlight w:val="yellow"/>
        </w:rPr>
        <w:t>antiblackness question the</w:t>
      </w:r>
      <w:r w:rsidRPr="00A344F0">
        <w:rPr>
          <w:rStyle w:val="StyleUnderline"/>
        </w:rPr>
        <w:t xml:space="preserve"> significance and </w:t>
      </w:r>
      <w:r w:rsidRPr="0054533E">
        <w:rPr>
          <w:rStyle w:val="StyleUnderline"/>
          <w:highlight w:val="yellow"/>
        </w:rPr>
        <w:t>validity of working-class agency</w:t>
      </w:r>
      <w:r w:rsidRPr="00A344F0">
        <w:rPr>
          <w:rStyle w:val="StyleUnderline"/>
        </w:rPr>
        <w:t>.</w:t>
      </w:r>
      <w:r w:rsidRPr="00E1112F">
        <w:rPr>
          <w:sz w:val="16"/>
        </w:rPr>
        <w:t xml:space="preserve"> Marx intuited that workers’ self-consciousness as a class is a result of critique, not its precondition. </w:t>
      </w:r>
      <w:r w:rsidRPr="0054533E">
        <w:rPr>
          <w:rStyle w:val="StyleUnderline"/>
          <w:highlight w:val="yellow"/>
        </w:rPr>
        <w:t>Marxian analysis is anti-humanist to the extent it realizes</w:t>
      </w:r>
      <w:r w:rsidRPr="00E1112F">
        <w:rPr>
          <w:rStyle w:val="StyleUnderline"/>
        </w:rPr>
        <w:t xml:space="preserve"> that </w:t>
      </w:r>
      <w:r w:rsidRPr="0054533E">
        <w:rPr>
          <w:rStyle w:val="StyleUnderline"/>
          <w:highlight w:val="yellow"/>
        </w:rPr>
        <w:t>labour</w:t>
      </w:r>
      <w:r w:rsidRPr="00E1112F">
        <w:rPr>
          <w:rStyle w:val="StyleUnderline"/>
        </w:rPr>
        <w:t xml:space="preserve"> </w:t>
      </w:r>
      <w:r w:rsidRPr="0054533E">
        <w:rPr>
          <w:rStyle w:val="StyleUnderline"/>
          <w:highlight w:val="yellow"/>
        </w:rPr>
        <w:t>is ‘the</w:t>
      </w:r>
      <w:r w:rsidRPr="00E1112F">
        <w:rPr>
          <w:rStyle w:val="StyleUnderline"/>
        </w:rPr>
        <w:t xml:space="preserve"> </w:t>
      </w:r>
      <w:r w:rsidRPr="0054533E">
        <w:rPr>
          <w:rStyle w:val="StyleUnderline"/>
          <w:highlight w:val="yellow"/>
        </w:rPr>
        <w:t>universal</w:t>
      </w:r>
      <w:r w:rsidRPr="00E1112F">
        <w:rPr>
          <w:rStyle w:val="StyleUnderline"/>
        </w:rPr>
        <w:t xml:space="preserve">, the objective, </w:t>
      </w:r>
      <w:r w:rsidRPr="0054533E">
        <w:rPr>
          <w:rStyle w:val="StyleUnderline"/>
          <w:highlight w:val="yellow"/>
        </w:rPr>
        <w:t>producer of wealth</w:t>
      </w:r>
      <w:r w:rsidRPr="00E1112F">
        <w:rPr>
          <w:rStyle w:val="StyleUnderline"/>
        </w:rPr>
        <w:t xml:space="preserve">, </w:t>
      </w:r>
      <w:r w:rsidRPr="0054533E">
        <w:rPr>
          <w:rStyle w:val="StyleUnderline"/>
          <w:highlight w:val="yellow"/>
        </w:rPr>
        <w:t>because</w:t>
      </w:r>
      <w:r w:rsidRPr="00E1112F">
        <w:rPr>
          <w:rStyle w:val="StyleUnderline"/>
        </w:rPr>
        <w:t xml:space="preserve"> </w:t>
      </w:r>
      <w:r w:rsidRPr="0054533E">
        <w:rPr>
          <w:rStyle w:val="StyleUnderline"/>
          <w:highlight w:val="yellow"/>
        </w:rPr>
        <w:t>it is the actualization not of freedom but of necessity’</w:t>
      </w:r>
      <w:r w:rsidRPr="00E1112F">
        <w:rPr>
          <w:sz w:val="16"/>
        </w:rPr>
        <w:t xml:space="preserve"> (Da Silva, 2007, p. 187). </w:t>
      </w:r>
      <w:r w:rsidRPr="0054533E">
        <w:rPr>
          <w:rStyle w:val="StyleUnderline"/>
          <w:highlight w:val="yellow"/>
        </w:rPr>
        <w:t>Marx failed</w:t>
      </w:r>
      <w:r w:rsidRPr="00E1112F">
        <w:rPr>
          <w:sz w:val="16"/>
        </w:rPr>
        <w:t xml:space="preserve">, according to Da Silva (2007, p. 190), </w:t>
      </w:r>
      <w:r w:rsidRPr="0054533E">
        <w:rPr>
          <w:rStyle w:val="StyleUnderline"/>
          <w:highlight w:val="yellow"/>
        </w:rPr>
        <w:t>to deliver</w:t>
      </w:r>
      <w:r w:rsidRPr="00E1112F">
        <w:rPr>
          <w:rStyle w:val="StyleUnderline"/>
        </w:rPr>
        <w:t xml:space="preserve"> on that premise, therefore </w:t>
      </w:r>
      <w:r w:rsidRPr="0054533E">
        <w:rPr>
          <w:rStyle w:val="StyleUnderline"/>
          <w:highlight w:val="yellow"/>
        </w:rPr>
        <w:t>falling into</w:t>
      </w:r>
      <w:r w:rsidRPr="00E1112F">
        <w:rPr>
          <w:rStyle w:val="StyleUnderline"/>
        </w:rPr>
        <w:t xml:space="preserve"> the trap of </w:t>
      </w:r>
      <w:r w:rsidRPr="0054533E">
        <w:rPr>
          <w:rStyle w:val="StyleUnderline"/>
          <w:highlight w:val="yellow"/>
        </w:rPr>
        <w:t>racialized subjecthood,</w:t>
      </w:r>
      <w:r w:rsidRPr="00E1112F">
        <w:rPr>
          <w:rStyle w:val="StyleUnderline"/>
        </w:rPr>
        <w:t xml:space="preserve"> because he </w:t>
      </w:r>
      <w:r w:rsidRPr="0054533E">
        <w:rPr>
          <w:rStyle w:val="StyleUnderline"/>
          <w:highlight w:val="yellow"/>
        </w:rPr>
        <w:t>could not renounce</w:t>
      </w:r>
      <w:r w:rsidRPr="00E1112F">
        <w:rPr>
          <w:rStyle w:val="StyleUnderline"/>
        </w:rPr>
        <w:t xml:space="preserve"> self-conscious and </w:t>
      </w:r>
      <w:r w:rsidRPr="0054533E">
        <w:rPr>
          <w:rStyle w:val="StyleUnderline"/>
          <w:highlight w:val="yellow"/>
        </w:rPr>
        <w:t>selfdetermined human agency</w:t>
      </w:r>
      <w:r w:rsidRPr="00E1112F">
        <w:rPr>
          <w:rStyle w:val="StyleUnderline"/>
        </w:rPr>
        <w:t xml:space="preserve"> ‘as the sine qua non of proletarian emancipation’.</w:t>
      </w:r>
    </w:p>
    <w:p w14:paraId="416CA71D" w14:textId="77777777" w:rsidR="006D7E99" w:rsidRDefault="006D7E99" w:rsidP="006D7E99">
      <w:pPr>
        <w:rPr>
          <w:sz w:val="16"/>
        </w:rPr>
      </w:pPr>
      <w:r w:rsidRPr="00E1112F">
        <w:rPr>
          <w:sz w:val="16"/>
        </w:rPr>
        <w:t xml:space="preserve">Somehow mirroring Da Silva’s critique of the modern human subject, </w:t>
      </w:r>
      <w:r w:rsidRPr="00E1112F">
        <w:rPr>
          <w:rStyle w:val="StyleUnderline"/>
        </w:rPr>
        <w:t xml:space="preserve">the project of a </w:t>
      </w:r>
      <w:r w:rsidRPr="0054533E">
        <w:rPr>
          <w:rStyle w:val="StyleUnderline"/>
          <w:highlight w:val="yellow"/>
        </w:rPr>
        <w:t>Black labour history has emphasized</w:t>
      </w:r>
      <w:r w:rsidRPr="00E1112F">
        <w:rPr>
          <w:rStyle w:val="StyleUnderline"/>
        </w:rPr>
        <w:t xml:space="preserve"> the </w:t>
      </w:r>
      <w:r w:rsidRPr="0054533E">
        <w:rPr>
          <w:rStyle w:val="StyleUnderline"/>
          <w:highlight w:val="yellow"/>
        </w:rPr>
        <w:t>incongruous position of Black workers in working-class</w:t>
      </w:r>
      <w:r w:rsidRPr="00E1112F">
        <w:rPr>
          <w:rStyle w:val="StyleUnderline"/>
        </w:rPr>
        <w:t xml:space="preserve"> </w:t>
      </w:r>
      <w:r w:rsidRPr="0054533E">
        <w:rPr>
          <w:rStyle w:val="StyleUnderline"/>
          <w:highlight w:val="yellow"/>
        </w:rPr>
        <w:t>movements</w:t>
      </w:r>
      <w:r w:rsidRPr="00E1112F">
        <w:rPr>
          <w:rStyle w:val="StyleUnderline"/>
        </w:rPr>
        <w:t xml:space="preserve"> and organizations beyond a schematic focus on the former’s racist exclusion by the latter. The </w:t>
      </w:r>
      <w:r w:rsidRPr="0054533E">
        <w:rPr>
          <w:rStyle w:val="Emphasis"/>
          <w:highlight w:val="yellow"/>
        </w:rPr>
        <w:t>discrepancy between proletarian agency and blackness</w:t>
      </w:r>
      <w:r w:rsidRPr="00E1112F">
        <w:rPr>
          <w:rStyle w:val="StyleUnderline"/>
        </w:rPr>
        <w:t xml:space="preserve"> put to work rather </w:t>
      </w:r>
      <w:r w:rsidRPr="0054533E">
        <w:rPr>
          <w:rStyle w:val="Emphasis"/>
          <w:highlight w:val="yellow"/>
        </w:rPr>
        <w:t>reveals the ultimate inessentiality of the labour process as a site of Black suffering.</w:t>
      </w:r>
      <w:r w:rsidRPr="00E1112F">
        <w:rPr>
          <w:sz w:val="16"/>
        </w:rPr>
        <w:t xml:space="preserve"> Kelley (1996, pp. 2–3) recalled his days working at McDonald’s with other Black men and women whose insouciant impoliteness against and daily sabotage of workplace rhythms held nothing ‘sacred’ about capitalist work, not even proper and </w:t>
      </w:r>
      <w:r w:rsidRPr="00E1112F">
        <w:rPr>
          <w:sz w:val="16"/>
        </w:rPr>
        <w:lastRenderedPageBreak/>
        <w:t xml:space="preserve">‘authentic’ forms of class resistance. For Gilroy (1991, p. 233), </w:t>
      </w:r>
      <w:r w:rsidRPr="00E1112F">
        <w:rPr>
          <w:rStyle w:val="StyleUnderline"/>
        </w:rPr>
        <w:t>a ‘</w:t>
      </w:r>
      <w:r w:rsidRPr="0054533E">
        <w:rPr>
          <w:rStyle w:val="StyleUnderline"/>
          <w:highlight w:val="yellow"/>
        </w:rPr>
        <w:t>political and</w:t>
      </w:r>
      <w:r w:rsidRPr="00E1112F">
        <w:rPr>
          <w:rStyle w:val="StyleUnderline"/>
        </w:rPr>
        <w:t xml:space="preserve"> </w:t>
      </w:r>
      <w:r w:rsidRPr="0054533E">
        <w:rPr>
          <w:rStyle w:val="StyleUnderline"/>
          <w:highlight w:val="yellow"/>
        </w:rPr>
        <w:t>philosophical critique of work</w:t>
      </w:r>
      <w:r w:rsidRPr="00E1112F">
        <w:rPr>
          <w:rStyle w:val="StyleUnderline"/>
        </w:rPr>
        <w:t xml:space="preserve"> and productivism’ </w:t>
      </w:r>
      <w:r w:rsidRPr="0054533E">
        <w:rPr>
          <w:rStyle w:val="StyleUnderline"/>
          <w:highlight w:val="yellow"/>
        </w:rPr>
        <w:t>is a distinctive characteristic</w:t>
      </w:r>
      <w:r w:rsidRPr="00E1112F">
        <w:rPr>
          <w:rStyle w:val="StyleUnderline"/>
        </w:rPr>
        <w:t xml:space="preserve"> of transatlantic Black cultures. The </w:t>
      </w:r>
      <w:r w:rsidRPr="0054533E">
        <w:rPr>
          <w:rStyle w:val="StyleUnderline"/>
          <w:highlight w:val="yellow"/>
        </w:rPr>
        <w:t>Black worker emerged in post-abolition civil society’s desires as an actor that</w:t>
      </w:r>
      <w:r w:rsidRPr="00E1112F">
        <w:rPr>
          <w:rStyle w:val="StyleUnderline"/>
        </w:rPr>
        <w:t>, while targeted outside the workplace by violence exceeding all justi</w:t>
      </w:r>
      <w:r>
        <w:rPr>
          <w:rStyle w:val="StyleUnderline"/>
        </w:rPr>
        <w:t>fi</w:t>
      </w:r>
      <w:r w:rsidRPr="00E1112F">
        <w:rPr>
          <w:rStyle w:val="StyleUnderline"/>
        </w:rPr>
        <w:t xml:space="preserve">cation, </w:t>
      </w:r>
      <w:r w:rsidRPr="0054533E">
        <w:rPr>
          <w:rStyle w:val="StyleUnderline"/>
          <w:highlight w:val="yellow"/>
        </w:rPr>
        <w:t>would rationally embrace</w:t>
      </w:r>
      <w:r w:rsidRPr="00E1112F">
        <w:rPr>
          <w:rStyle w:val="StyleUnderline"/>
        </w:rPr>
        <w:t xml:space="preserve">, inside the workplace, </w:t>
      </w:r>
      <w:r w:rsidRPr="0054533E">
        <w:rPr>
          <w:rStyle w:val="StyleUnderline"/>
          <w:highlight w:val="yellow"/>
        </w:rPr>
        <w:t>economic compulsion to labour</w:t>
      </w:r>
      <w:r w:rsidRPr="00E1112F">
        <w:rPr>
          <w:sz w:val="16"/>
        </w:rPr>
        <w:t>—in the form of consumption habits, gender roles, and familycentred ambition—</w:t>
      </w:r>
      <w:r w:rsidRPr="00E1112F">
        <w:rPr>
          <w:rStyle w:val="StyleUnderline"/>
        </w:rPr>
        <w:t>as the alternative to the direct physical coercion of enslavement</w:t>
      </w:r>
      <w:r w:rsidRPr="00E1112F">
        <w:rPr>
          <w:sz w:val="16"/>
        </w:rPr>
        <w:t xml:space="preserve">. While ideologically operational as ‘the iron fist of uplift’ (Hartman, 2019, p. 49), </w:t>
      </w:r>
      <w:r w:rsidRPr="0054533E">
        <w:rPr>
          <w:rStyle w:val="StyleUnderline"/>
          <w:highlight w:val="yellow"/>
        </w:rPr>
        <w:t>the possibilities promised in this normative shift were belied by</w:t>
      </w:r>
      <w:r w:rsidRPr="00E1112F">
        <w:rPr>
          <w:rStyle w:val="StyleUnderline"/>
        </w:rPr>
        <w:t xml:space="preserve"> its </w:t>
      </w:r>
      <w:r w:rsidRPr="0054533E">
        <w:rPr>
          <w:rStyle w:val="StyleUnderline"/>
          <w:highlight w:val="yellow"/>
        </w:rPr>
        <w:t>function</w:t>
      </w:r>
      <w:r w:rsidRPr="00E1112F">
        <w:rPr>
          <w:rStyle w:val="StyleUnderline"/>
        </w:rPr>
        <w:t xml:space="preserve"> </w:t>
      </w:r>
      <w:r w:rsidRPr="0054533E">
        <w:rPr>
          <w:rStyle w:val="StyleUnderline"/>
          <w:highlight w:val="yellow"/>
        </w:rPr>
        <w:t>as an adjunct to Black captivity</w:t>
      </w:r>
      <w:r w:rsidRPr="00E1112F">
        <w:rPr>
          <w:rStyle w:val="StyleUnderline"/>
        </w:rPr>
        <w:t>. ‘</w:t>
      </w:r>
      <w:r w:rsidRPr="0054533E">
        <w:rPr>
          <w:rStyle w:val="StyleUnderline"/>
          <w:highlight w:val="yellow"/>
        </w:rPr>
        <w:t>The black worker</w:t>
      </w:r>
      <w:r w:rsidRPr="00E1112F">
        <w:rPr>
          <w:rStyle w:val="StyleUnderline"/>
        </w:rPr>
        <w:t>, in which this ultimate just</w:t>
      </w:r>
      <w:r>
        <w:rPr>
          <w:rStyle w:val="StyleUnderline"/>
        </w:rPr>
        <w:t>if</w:t>
      </w:r>
      <w:r w:rsidRPr="00E1112F">
        <w:rPr>
          <w:rStyle w:val="StyleUnderline"/>
        </w:rPr>
        <w:t>ication of racial capitalism resides’,</w:t>
      </w:r>
      <w:r w:rsidRPr="00E1112F">
        <w:rPr>
          <w:sz w:val="16"/>
        </w:rPr>
        <w:t xml:space="preserve"> writes Marriott (2017), ‘</w:t>
      </w:r>
      <w:r w:rsidRPr="00E1112F">
        <w:rPr>
          <w:rStyle w:val="StyleUnderline"/>
        </w:rPr>
        <w:t xml:space="preserve">never accumulates in order to spend but </w:t>
      </w:r>
      <w:r w:rsidRPr="0054533E">
        <w:rPr>
          <w:rStyle w:val="StyleUnderline"/>
          <w:highlight w:val="yellow"/>
        </w:rPr>
        <w:t>only ever works</w:t>
      </w:r>
      <w:r w:rsidRPr="00E1112F">
        <w:rPr>
          <w:rStyle w:val="StyleUnderline"/>
        </w:rPr>
        <w:t xml:space="preserve"> in order </w:t>
      </w:r>
      <w:r w:rsidRPr="0054533E">
        <w:rPr>
          <w:rStyle w:val="StyleUnderline"/>
          <w:highlight w:val="yellow"/>
        </w:rPr>
        <w:t>to sacrifice himself to labor</w:t>
      </w:r>
      <w:r w:rsidRPr="00E1112F">
        <w:rPr>
          <w:rStyle w:val="StyleUnderline"/>
        </w:rPr>
        <w:t>.</w:t>
      </w:r>
      <w:r w:rsidRPr="00E1112F">
        <w:rPr>
          <w:sz w:val="16"/>
        </w:rPr>
        <w:t xml:space="preserve"> Consequently, he </w:t>
      </w:r>
      <w:r w:rsidRPr="00E1112F">
        <w:rPr>
          <w:rStyle w:val="StyleUnderline"/>
        </w:rPr>
        <w:t xml:space="preserve">designates a being who is always spent and appropriated.’ </w:t>
      </w:r>
      <w:r w:rsidRPr="0054533E">
        <w:rPr>
          <w:rStyle w:val="Emphasis"/>
          <w:highlight w:val="yellow"/>
        </w:rPr>
        <w:t>Capitalist production</w:t>
      </w:r>
      <w:r w:rsidRPr="0054533E">
        <w:rPr>
          <w:rStyle w:val="StyleUnderline"/>
          <w:highlight w:val="yellow"/>
        </w:rPr>
        <w:t xml:space="preserve"> is then meant not so much to </w:t>
      </w:r>
      <w:r w:rsidRPr="0054533E">
        <w:rPr>
          <w:rStyle w:val="Emphasis"/>
          <w:highlight w:val="yellow"/>
        </w:rPr>
        <w:t>put blackness to work as to stave off</w:t>
      </w:r>
      <w:r w:rsidRPr="00E1112F">
        <w:rPr>
          <w:rStyle w:val="StyleUnderline"/>
        </w:rPr>
        <w:t xml:space="preserve"> a ‘</w:t>
      </w:r>
      <w:r w:rsidRPr="0054533E">
        <w:rPr>
          <w:rStyle w:val="Emphasis"/>
          <w:highlight w:val="yellow"/>
        </w:rPr>
        <w:t>scandalous</w:t>
      </w:r>
      <w:r w:rsidRPr="00E1112F">
        <w:rPr>
          <w:rStyle w:val="StyleUnderline"/>
        </w:rPr>
        <w:t xml:space="preserve">, even decadent </w:t>
      </w:r>
      <w:r w:rsidRPr="0054533E">
        <w:rPr>
          <w:rStyle w:val="Emphasis"/>
          <w:highlight w:val="yellow"/>
        </w:rPr>
        <w:t>claim</w:t>
      </w:r>
      <w:r w:rsidRPr="00E1112F">
        <w:rPr>
          <w:rStyle w:val="StyleUnderline"/>
        </w:rPr>
        <w:t xml:space="preserve">, </w:t>
      </w:r>
      <w:r w:rsidRPr="0054533E">
        <w:rPr>
          <w:rStyle w:val="StyleUnderline"/>
          <w:highlight w:val="yellow"/>
        </w:rPr>
        <w:t>characterized</w:t>
      </w:r>
      <w:r w:rsidRPr="00E1112F">
        <w:rPr>
          <w:rStyle w:val="StyleUnderline"/>
        </w:rPr>
        <w:t xml:space="preserve"> . . . </w:t>
      </w:r>
      <w:r w:rsidRPr="0054533E">
        <w:rPr>
          <w:rStyle w:val="Emphasis"/>
          <w:highlight w:val="yellow"/>
        </w:rPr>
        <w:t>by excess of luxury’</w:t>
      </w:r>
      <w:r w:rsidRPr="0054533E">
        <w:rPr>
          <w:rStyle w:val="Emphasis"/>
        </w:rPr>
        <w:t>,</w:t>
      </w:r>
      <w:r w:rsidRPr="00E1112F">
        <w:rPr>
          <w:rStyle w:val="StyleUnderline"/>
        </w:rPr>
        <w:t xml:space="preserve"> or the direct and undisciplined Black access to the means of consumption</w:t>
      </w:r>
      <w:r w:rsidRPr="00E1112F">
        <w:rPr>
          <w:sz w:val="16"/>
        </w:rPr>
        <w:t xml:space="preserve"> Marriott calls ‘bling bling’. </w:t>
      </w:r>
      <w:r w:rsidRPr="0054533E">
        <w:rPr>
          <w:rStyle w:val="StyleUnderline"/>
          <w:highlight w:val="yellow"/>
        </w:rPr>
        <w:t>Responding to multiple apparatuses of antiblackness</w:t>
      </w:r>
      <w:r w:rsidRPr="00E1112F">
        <w:rPr>
          <w:rStyle w:val="StyleUnderline"/>
        </w:rPr>
        <w:t>, from state repression to racialized poverty in the name of punishing ‘dependency’</w:t>
      </w:r>
      <w:r w:rsidRPr="0054533E">
        <w:rPr>
          <w:rStyle w:val="StyleUnderline"/>
          <w:highlight w:val="yellow"/>
        </w:rPr>
        <w:t>, to popular culture’s ‘racist economy of jouissance’</w:t>
      </w:r>
      <w:r w:rsidRPr="00E1112F">
        <w:rPr>
          <w:sz w:val="16"/>
        </w:rPr>
        <w:t xml:space="preserve"> (Marriott, 2017), </w:t>
      </w:r>
      <w:r w:rsidRPr="0054533E">
        <w:rPr>
          <w:rStyle w:val="StyleUnderline"/>
          <w:highlight w:val="yellow"/>
        </w:rPr>
        <w:t>bling exemplifies</w:t>
      </w:r>
      <w:r w:rsidRPr="00E1112F">
        <w:rPr>
          <w:rStyle w:val="StyleUnderline"/>
        </w:rPr>
        <w:t xml:space="preserve"> a spec</w:t>
      </w:r>
      <w:r>
        <w:rPr>
          <w:rStyle w:val="StyleUnderline"/>
        </w:rPr>
        <w:t>if</w:t>
      </w:r>
      <w:r w:rsidRPr="00E1112F">
        <w:rPr>
          <w:rStyle w:val="StyleUnderline"/>
        </w:rPr>
        <w:t xml:space="preserve">ically </w:t>
      </w:r>
      <w:r w:rsidRPr="0054533E">
        <w:rPr>
          <w:rStyle w:val="StyleUnderline"/>
          <w:highlight w:val="yellow"/>
        </w:rPr>
        <w:t>Black articulation of precarity and refusal</w:t>
      </w:r>
      <w:r w:rsidRPr="00E1112F">
        <w:rPr>
          <w:rStyle w:val="StyleUnderline"/>
        </w:rPr>
        <w:t>, echoing the contrast in which ‘the worker demands that productivity be fair and democratic</w:t>
      </w:r>
      <w:r w:rsidRPr="00E1112F">
        <w:rPr>
          <w:sz w:val="16"/>
        </w:rPr>
        <w:t xml:space="preserve"> (Gramsci’s new hegemony, Lenin’s dictatorship of the proletariat), </w:t>
      </w:r>
      <w:r w:rsidRPr="0054533E">
        <w:rPr>
          <w:rStyle w:val="StyleUnderline"/>
          <w:highlight w:val="yellow"/>
        </w:rPr>
        <w:t>the slave</w:t>
      </w:r>
      <w:r w:rsidRPr="00E1112F">
        <w:rPr>
          <w:rStyle w:val="StyleUnderline"/>
        </w:rPr>
        <w:t xml:space="preserve">, on the other hand, </w:t>
      </w:r>
      <w:r w:rsidRPr="0054533E">
        <w:rPr>
          <w:rStyle w:val="StyleUnderline"/>
          <w:highlight w:val="yellow"/>
        </w:rPr>
        <w:t>demands that production stop</w:t>
      </w:r>
      <w:r w:rsidRPr="00E1112F">
        <w:rPr>
          <w:rStyle w:val="StyleUnderline"/>
        </w:rPr>
        <w:t xml:space="preserve">; stop </w:t>
      </w:r>
      <w:r w:rsidRPr="0054533E">
        <w:rPr>
          <w:rStyle w:val="StyleUnderline"/>
          <w:highlight w:val="yellow"/>
        </w:rPr>
        <w:t>without recourse to its ultimate democratisation’</w:t>
      </w:r>
      <w:r w:rsidRPr="00E1112F">
        <w:rPr>
          <w:sz w:val="16"/>
        </w:rPr>
        <w:t xml:space="preserve"> (Wilderson, 2003, p. 230).</w:t>
      </w:r>
    </w:p>
    <w:p w14:paraId="0053D9B5" w14:textId="77777777" w:rsidR="006D7E99" w:rsidRDefault="006D7E99" w:rsidP="006D7E99">
      <w:pPr>
        <w:rPr>
          <w:sz w:val="16"/>
        </w:rPr>
      </w:pPr>
    </w:p>
    <w:p w14:paraId="03E3B2F0" w14:textId="77777777" w:rsidR="006D7E99" w:rsidRPr="008833C5" w:rsidRDefault="006D7E99" w:rsidP="006D7E99">
      <w:pPr>
        <w:pStyle w:val="Heading4"/>
      </w:pPr>
      <w:r>
        <w:t>B -</w:t>
      </w:r>
      <w:r w:rsidRPr="00140178">
        <w:t xml:space="preserve"> </w:t>
      </w:r>
      <w:r>
        <w:t xml:space="preserve">Blackness’s impossibility </w:t>
      </w:r>
      <w:r>
        <w:rPr>
          <w:u w:val="single"/>
        </w:rPr>
        <w:t>extends</w:t>
      </w:r>
      <w:r>
        <w:t xml:space="preserve"> to the ability to even describe the scope of negation. Winning a </w:t>
      </w:r>
      <w:r>
        <w:rPr>
          <w:u w:val="single"/>
        </w:rPr>
        <w:t>general theory of anti-Blackness</w:t>
      </w:r>
      <w:r>
        <w:t xml:space="preserve"> is sufficient for diagnosing </w:t>
      </w:r>
      <w:r>
        <w:rPr>
          <w:u w:val="single"/>
        </w:rPr>
        <w:t>totality</w:t>
      </w:r>
      <w:r>
        <w:t xml:space="preserve"> and voting </w:t>
      </w:r>
      <w:r w:rsidRPr="008833C5">
        <w:rPr>
          <w:u w:val="single"/>
        </w:rPr>
        <w:t>neg</w:t>
      </w:r>
    </w:p>
    <w:p w14:paraId="51545929"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2BED47AC" w14:textId="77777777" w:rsidR="006D7E99" w:rsidRDefault="006D7E99" w:rsidP="006D7E99">
      <w:pPr>
        <w:rPr>
          <w:sz w:val="16"/>
        </w:rPr>
      </w:pPr>
      <w:r w:rsidRPr="005201DE">
        <w:rPr>
          <w:rStyle w:val="StyleUnderline"/>
        </w:rPr>
        <w:t xml:space="preserve">The </w:t>
      </w:r>
      <w:r w:rsidRPr="005223B8">
        <w:rPr>
          <w:rStyle w:val="StyleUnderline"/>
          <w:highlight w:val="yellow"/>
        </w:rPr>
        <w:t>search for</w:t>
      </w:r>
      <w:r w:rsidRPr="005201DE">
        <w:rPr>
          <w:rStyle w:val="StyleUnderline"/>
        </w:rPr>
        <w:t xml:space="preserve"> a </w:t>
      </w:r>
      <w:r w:rsidRPr="007D1FE4">
        <w:rPr>
          <w:rStyle w:val="Emphasis"/>
        </w:rPr>
        <w:t>‘</w:t>
      </w:r>
      <w:r w:rsidRPr="005223B8">
        <w:rPr>
          <w:rStyle w:val="Emphasis"/>
          <w:highlight w:val="yellow"/>
        </w:rPr>
        <w:t>general theory of antiblackness’</w:t>
      </w:r>
      <w:r w:rsidRPr="005201DE">
        <w:rPr>
          <w:rStyle w:val="StyleUnderline"/>
        </w:rPr>
        <w:t xml:space="preserve"> </w:t>
      </w:r>
      <w:r w:rsidRPr="005223B8">
        <w:rPr>
          <w:rStyle w:val="StyleUnderline"/>
          <w:highlight w:val="yellow"/>
        </w:rPr>
        <w:t>remains ongoing</w:t>
      </w:r>
      <w:r w:rsidRPr="005201DE">
        <w:rPr>
          <w:sz w:val="16"/>
        </w:rPr>
        <w:t xml:space="preserve">, from the architectonic lability of </w:t>
      </w:r>
      <w:r w:rsidRPr="005223B8">
        <w:rPr>
          <w:rStyle w:val="Emphasis"/>
          <w:highlight w:val="yellow"/>
        </w:rPr>
        <w:t>Du Bois</w:t>
      </w:r>
      <w:r w:rsidRPr="005223B8">
        <w:rPr>
          <w:rStyle w:val="StyleUnderline"/>
          <w:highlight w:val="yellow"/>
        </w:rPr>
        <w:t>'s</w:t>
      </w:r>
      <w:r w:rsidRPr="005201DE">
        <w:rPr>
          <w:rStyle w:val="StyleUnderline"/>
        </w:rPr>
        <w:t xml:space="preserve"> ‘</w:t>
      </w:r>
      <w:r w:rsidRPr="005223B8">
        <w:rPr>
          <w:rStyle w:val="StyleUnderline"/>
          <w:highlight w:val="yellow"/>
        </w:rPr>
        <w:t>black worker’</w:t>
      </w:r>
      <w:r w:rsidRPr="005201DE">
        <w:rPr>
          <w:sz w:val="16"/>
        </w:rPr>
        <w:t xml:space="preserve">,47 </w:t>
      </w:r>
      <w:r w:rsidRPr="005201DE">
        <w:rPr>
          <w:rStyle w:val="StyleUnderline"/>
        </w:rPr>
        <w:t>to</w:t>
      </w:r>
      <w:r w:rsidRPr="005201DE">
        <w:rPr>
          <w:sz w:val="16"/>
        </w:rPr>
        <w:t xml:space="preserve"> the political accent of </w:t>
      </w:r>
      <w:r w:rsidRPr="005201DE">
        <w:rPr>
          <w:rStyle w:val="StyleUnderline"/>
        </w:rPr>
        <w:t xml:space="preserve">the </w:t>
      </w:r>
      <w:r w:rsidRPr="005223B8">
        <w:rPr>
          <w:rStyle w:val="Emphasis"/>
          <w:highlight w:val="yellow"/>
        </w:rPr>
        <w:t>Black</w:t>
      </w:r>
      <w:r w:rsidRPr="007D1FE4">
        <w:rPr>
          <w:rStyle w:val="Emphasis"/>
        </w:rPr>
        <w:t xml:space="preserve"> </w:t>
      </w:r>
      <w:r w:rsidRPr="005223B8">
        <w:rPr>
          <w:rStyle w:val="Emphasis"/>
          <w:highlight w:val="yellow"/>
        </w:rPr>
        <w:t>Panthers’</w:t>
      </w:r>
      <w:r w:rsidRPr="005201DE">
        <w:rPr>
          <w:rStyle w:val="StyleUnderline"/>
        </w:rPr>
        <w:t xml:space="preserve"> ‘internal colony thesis’</w:t>
      </w:r>
      <w:r w:rsidRPr="005201DE">
        <w:rPr>
          <w:sz w:val="16"/>
        </w:rPr>
        <w:t xml:space="preserve">,48 </w:t>
      </w:r>
      <w:r w:rsidRPr="005223B8">
        <w:rPr>
          <w:rStyle w:val="Emphasis"/>
          <w:highlight w:val="yellow"/>
        </w:rPr>
        <w:t>Wynter</w:t>
      </w:r>
      <w:r w:rsidRPr="005223B8">
        <w:rPr>
          <w:rStyle w:val="StyleUnderline"/>
        </w:rPr>
        <w:t>'s</w:t>
      </w:r>
      <w:r w:rsidRPr="005201DE">
        <w:rPr>
          <w:rStyle w:val="StyleUnderline"/>
        </w:rPr>
        <w:t xml:space="preserve"> reworking of</w:t>
      </w:r>
      <w:r w:rsidRPr="005201DE">
        <w:rPr>
          <w:sz w:val="16"/>
        </w:rPr>
        <w:t xml:space="preserve"> Frantz </w:t>
      </w:r>
      <w:r w:rsidRPr="005223B8">
        <w:rPr>
          <w:rStyle w:val="Emphasis"/>
          <w:highlight w:val="yellow"/>
        </w:rPr>
        <w:t>Fanon</w:t>
      </w:r>
      <w:r w:rsidRPr="005223B8">
        <w:rPr>
          <w:sz w:val="16"/>
          <w:highlight w:val="yellow"/>
        </w:rPr>
        <w:t>'s</w:t>
      </w:r>
      <w:r w:rsidRPr="005201DE">
        <w:rPr>
          <w:sz w:val="16"/>
        </w:rPr>
        <w:t xml:space="preserve"> negrophobogenesis into a sociogenic principle with an ‘autonomous frame of reference’,49 </w:t>
      </w:r>
      <w:r w:rsidRPr="005201DE">
        <w:rPr>
          <w:rStyle w:val="StyleUnderline"/>
        </w:rPr>
        <w:t>and</w:t>
      </w:r>
      <w:r w:rsidRPr="005201DE">
        <w:rPr>
          <w:sz w:val="16"/>
        </w:rPr>
        <w:t xml:space="preserve"> most expansively </w:t>
      </w:r>
      <w:r w:rsidRPr="005223B8">
        <w:rPr>
          <w:rStyle w:val="Emphasis"/>
          <w:highlight w:val="yellow"/>
        </w:rPr>
        <w:t>Afro-pessimism</w:t>
      </w:r>
      <w:r w:rsidRPr="005223B8">
        <w:rPr>
          <w:sz w:val="16"/>
          <w:highlight w:val="yellow"/>
        </w:rPr>
        <w:t>'s</w:t>
      </w:r>
      <w:r w:rsidRPr="005201DE">
        <w:rPr>
          <w:sz w:val="16"/>
        </w:rPr>
        <w:t xml:space="preserve"> reading of the political economy of capital as a sublimation of the political ontology of human and slave.50 </w:t>
      </w:r>
      <w:r w:rsidRPr="005201DE">
        <w:rPr>
          <w:rStyle w:val="StyleUnderline"/>
        </w:rPr>
        <w:t xml:space="preserve">The </w:t>
      </w:r>
      <w:r w:rsidRPr="005223B8">
        <w:rPr>
          <w:rStyle w:val="StyleUnderline"/>
          <w:highlight w:val="yellow"/>
        </w:rPr>
        <w:t>gulf separating these</w:t>
      </w:r>
      <w:r w:rsidRPr="005201DE">
        <w:rPr>
          <w:rStyle w:val="StyleUnderline"/>
        </w:rPr>
        <w:t xml:space="preserve"> critical totalities </w:t>
      </w:r>
      <w:r w:rsidRPr="005223B8">
        <w:rPr>
          <w:rStyle w:val="StyleUnderline"/>
          <w:highlight w:val="yellow"/>
        </w:rPr>
        <w:t>from</w:t>
      </w:r>
      <w:r w:rsidRPr="005201DE">
        <w:rPr>
          <w:rStyle w:val="StyleUnderline"/>
        </w:rPr>
        <w:t xml:space="preserve"> what </w:t>
      </w:r>
      <w:r w:rsidRPr="005223B8">
        <w:rPr>
          <w:rStyle w:val="StyleUnderline"/>
          <w:highlight w:val="yellow"/>
        </w:rPr>
        <w:t>Marxism</w:t>
      </w:r>
      <w:r w:rsidRPr="005201DE">
        <w:rPr>
          <w:rStyle w:val="StyleUnderline"/>
        </w:rPr>
        <w:t xml:space="preserve"> makes available </w:t>
      </w:r>
      <w:r w:rsidRPr="005223B8">
        <w:rPr>
          <w:rStyle w:val="StyleUnderline"/>
          <w:highlight w:val="yellow"/>
        </w:rPr>
        <w:t>turns on the status of possibility</w:t>
      </w:r>
      <w:r w:rsidRPr="005201DE">
        <w:rPr>
          <w:rStyle w:val="StyleUnderline"/>
        </w:rPr>
        <w:t>.</w:t>
      </w:r>
      <w:r w:rsidRPr="005201DE">
        <w:rPr>
          <w:sz w:val="16"/>
        </w:rPr>
        <w:t xml:space="preserve"> </w:t>
      </w:r>
      <w:r w:rsidRPr="005223B8">
        <w:rPr>
          <w:rStyle w:val="Emphasis"/>
          <w:highlight w:val="yellow"/>
        </w:rPr>
        <w:t>An antiblack totality</w:t>
      </w:r>
      <w:r w:rsidRPr="005201DE">
        <w:rPr>
          <w:sz w:val="16"/>
        </w:rPr>
        <w:t xml:space="preserve">, if we can call it such, </w:t>
      </w:r>
      <w:r w:rsidRPr="005223B8">
        <w:rPr>
          <w:rStyle w:val="StyleUnderline"/>
          <w:highlight w:val="yellow"/>
        </w:rPr>
        <w:t>is</w:t>
      </w:r>
      <w:r w:rsidRPr="005201DE">
        <w:rPr>
          <w:rStyle w:val="StyleUnderline"/>
        </w:rPr>
        <w:t xml:space="preserve"> always </w:t>
      </w:r>
      <w:r w:rsidRPr="005223B8">
        <w:rPr>
          <w:rStyle w:val="Emphasis"/>
          <w:highlight w:val="yellow"/>
        </w:rPr>
        <w:t>disrupted by the impossibility of an exhaustive accounting</w:t>
      </w:r>
      <w:r w:rsidRPr="005223B8">
        <w:rPr>
          <w:rStyle w:val="StyleUnderline"/>
          <w:highlight w:val="yellow"/>
        </w:rPr>
        <w:t xml:space="preserve"> of blackness</w:t>
      </w:r>
      <w:r w:rsidRPr="005201DE">
        <w:rPr>
          <w:sz w:val="16"/>
        </w:rPr>
        <w:t xml:space="preserve">, an </w:t>
      </w:r>
      <w:r w:rsidRPr="005201DE">
        <w:rPr>
          <w:rStyle w:val="StyleUnderline"/>
        </w:rPr>
        <w:t xml:space="preserve">impossibility </w:t>
      </w:r>
      <w:r w:rsidRPr="005223B8">
        <w:rPr>
          <w:rStyle w:val="StyleUnderline"/>
          <w:highlight w:val="yellow"/>
        </w:rPr>
        <w:t>immanent to how blackness appears</w:t>
      </w:r>
      <w:r w:rsidRPr="005201DE">
        <w:rPr>
          <w:rStyle w:val="StyleUnderline"/>
        </w:rPr>
        <w:t xml:space="preserve"> as a concept</w:t>
      </w:r>
      <w:r w:rsidRPr="005201DE">
        <w:rPr>
          <w:sz w:val="16"/>
        </w:rPr>
        <w:t xml:space="preserve">. </w:t>
      </w:r>
      <w:r w:rsidRPr="005223B8">
        <w:rPr>
          <w:rStyle w:val="StyleUnderline"/>
          <w:highlight w:val="yellow"/>
        </w:rPr>
        <w:t>Black politics are singular</w:t>
      </w:r>
      <w:r w:rsidRPr="005201DE">
        <w:rPr>
          <w:rStyle w:val="StyleUnderline"/>
        </w:rPr>
        <w:t xml:space="preserve"> in that </w:t>
      </w:r>
      <w:r w:rsidRPr="005223B8">
        <w:rPr>
          <w:rStyle w:val="StyleUnderline"/>
          <w:highlight w:val="yellow"/>
        </w:rPr>
        <w:t>they involve encounters with</w:t>
      </w:r>
      <w:r w:rsidRPr="005201DE">
        <w:rPr>
          <w:sz w:val="16"/>
        </w:rPr>
        <w:t xml:space="preserve"> </w:t>
      </w:r>
      <w:r w:rsidRPr="005201DE">
        <w:rPr>
          <w:rStyle w:val="StyleUnderline"/>
        </w:rPr>
        <w:t>what</w:t>
      </w:r>
      <w:r w:rsidRPr="005201DE">
        <w:rPr>
          <w:sz w:val="16"/>
        </w:rPr>
        <w:t xml:space="preserve"> Jared </w:t>
      </w:r>
      <w:r w:rsidRPr="005201DE">
        <w:rPr>
          <w:rStyle w:val="StyleUnderline"/>
        </w:rPr>
        <w:t xml:space="preserve">Sexton calls </w:t>
      </w:r>
      <w:r w:rsidRPr="005223B8">
        <w:rPr>
          <w:rStyle w:val="StyleUnderline"/>
          <w:highlight w:val="yellow"/>
        </w:rPr>
        <w:t>the ‘loss of the dialectics of loss</w:t>
      </w:r>
      <w:r w:rsidRPr="005201DE">
        <w:rPr>
          <w:rStyle w:val="StyleUnderline"/>
        </w:rPr>
        <w:t xml:space="preserve"> and recovery as such’</w:t>
      </w:r>
      <w:r w:rsidRPr="005201DE">
        <w:rPr>
          <w:sz w:val="16"/>
        </w:rPr>
        <w:t xml:space="preserve">, </w:t>
      </w:r>
      <w:r w:rsidRPr="005201DE">
        <w:rPr>
          <w:rStyle w:val="StyleUnderline"/>
        </w:rPr>
        <w:t>encounters exposed in</w:t>
      </w:r>
      <w:r w:rsidRPr="005201DE">
        <w:rPr>
          <w:sz w:val="16"/>
        </w:rPr>
        <w:t xml:space="preserve"> the fraught and creative </w:t>
      </w:r>
      <w:r w:rsidRPr="005201DE">
        <w:rPr>
          <w:rStyle w:val="StyleUnderline"/>
        </w:rPr>
        <w:t>ways</w:t>
      </w:r>
      <w:r w:rsidRPr="005201DE">
        <w:rPr>
          <w:sz w:val="16"/>
        </w:rPr>
        <w:t xml:space="preserve"> Saidiya </w:t>
      </w:r>
      <w:r w:rsidRPr="005223B8">
        <w:rPr>
          <w:rStyle w:val="StyleUnderline"/>
          <w:highlight w:val="yellow"/>
        </w:rPr>
        <w:t>Hartman</w:t>
      </w:r>
      <w:r w:rsidRPr="005201DE">
        <w:rPr>
          <w:rStyle w:val="StyleUnderline"/>
        </w:rPr>
        <w:t xml:space="preserve"> poetically engages histories ‘</w:t>
      </w:r>
      <w:r w:rsidRPr="005223B8">
        <w:rPr>
          <w:rStyle w:val="StyleUnderline"/>
          <w:highlight w:val="yellow"/>
        </w:rPr>
        <w:t>predicated upon impossibility’</w:t>
      </w:r>
      <w:r w:rsidRPr="005201DE">
        <w:rPr>
          <w:rStyle w:val="StyleUnderline"/>
        </w:rPr>
        <w:t xml:space="preserve"> </w:t>
      </w:r>
      <w:r w:rsidRPr="005223B8">
        <w:rPr>
          <w:rStyle w:val="StyleUnderline"/>
          <w:highlight w:val="yellow"/>
        </w:rPr>
        <w:t>and</w:t>
      </w:r>
      <w:r w:rsidRPr="005201DE">
        <w:rPr>
          <w:sz w:val="16"/>
        </w:rPr>
        <w:t xml:space="preserve"> M. NourbeSe </w:t>
      </w:r>
      <w:r w:rsidRPr="005223B8">
        <w:rPr>
          <w:rStyle w:val="StyleUnderline"/>
          <w:highlight w:val="yellow"/>
        </w:rPr>
        <w:t>Philip</w:t>
      </w:r>
      <w:r w:rsidRPr="005201DE">
        <w:rPr>
          <w:rStyle w:val="StyleUnderline"/>
        </w:rPr>
        <w:t xml:space="preserve"> effects</w:t>
      </w:r>
      <w:r w:rsidRPr="005201DE">
        <w:rPr>
          <w:sz w:val="16"/>
        </w:rPr>
        <w:t xml:space="preserve"> ‘contaminated’ </w:t>
      </w:r>
      <w:r w:rsidRPr="005223B8">
        <w:rPr>
          <w:rStyle w:val="StyleUnderline"/>
          <w:highlight w:val="yellow"/>
        </w:rPr>
        <w:t>experiments</w:t>
      </w:r>
      <w:r w:rsidRPr="005201DE">
        <w:rPr>
          <w:rStyle w:val="StyleUnderline"/>
        </w:rPr>
        <w:t xml:space="preserve"> ‘to disassemble the ordered, </w:t>
      </w:r>
      <w:r w:rsidRPr="005223B8">
        <w:rPr>
          <w:rStyle w:val="StyleUnderline"/>
          <w:highlight w:val="yellow"/>
        </w:rPr>
        <w:t>to create disorder</w:t>
      </w:r>
      <w:r w:rsidRPr="005201DE">
        <w:rPr>
          <w:rStyle w:val="StyleUnderline"/>
        </w:rPr>
        <w:t xml:space="preserve"> and mayhem so as to release the story that cannot be told, but which, through not-telling, will tell itself’</w:t>
      </w:r>
      <w:r w:rsidRPr="005201DE">
        <w:rPr>
          <w:sz w:val="16"/>
        </w:rPr>
        <w:t>.51</w:t>
      </w:r>
    </w:p>
    <w:p w14:paraId="48E359CA" w14:textId="77777777" w:rsidR="006D7E99" w:rsidRPr="00BD1423" w:rsidRDefault="006D7E99" w:rsidP="006D7E99"/>
    <w:p w14:paraId="7615F613" w14:textId="718CDB11" w:rsidR="006D7E99" w:rsidRDefault="006D7E99" w:rsidP="006D7E99">
      <w:pPr>
        <w:pStyle w:val="Heading2"/>
      </w:pPr>
      <w:r>
        <w:lastRenderedPageBreak/>
        <w:t>1NR</w:t>
      </w:r>
    </w:p>
    <w:p w14:paraId="6ADEEB42" w14:textId="77777777" w:rsidR="006D7E99" w:rsidRPr="00BE0553" w:rsidRDefault="006D7E99" w:rsidP="006D7E99">
      <w:pPr>
        <w:pStyle w:val="Heading4"/>
      </w:pPr>
      <w:r>
        <w:t xml:space="preserve">1 – Our interpretation is that debates should begin with </w:t>
      </w:r>
      <w:r>
        <w:rPr>
          <w:u w:val="single"/>
        </w:rPr>
        <w:t>investments in political grammars</w:t>
      </w:r>
      <w:r>
        <w:t xml:space="preserve"> and the affirmative’s </w:t>
      </w:r>
      <w:r>
        <w:rPr>
          <w:u w:val="single"/>
        </w:rPr>
        <w:t>investment</w:t>
      </w:r>
      <w:r>
        <w:t xml:space="preserve"> in civil society. Weigh the affirmative as a set of </w:t>
      </w:r>
      <w:r w:rsidRPr="000E6348">
        <w:rPr>
          <w:u w:val="single"/>
        </w:rPr>
        <w:t>political</w:t>
      </w:r>
      <w:r>
        <w:t xml:space="preserve"> and </w:t>
      </w:r>
      <w:r w:rsidRPr="000E6348">
        <w:rPr>
          <w:u w:val="single"/>
        </w:rPr>
        <w:t>libidinal</w:t>
      </w:r>
      <w:r>
        <w:t xml:space="preserve"> commitments that is invested in a </w:t>
      </w:r>
      <w:r w:rsidRPr="000E6348">
        <w:rPr>
          <w:u w:val="single"/>
        </w:rPr>
        <w:t>unique</w:t>
      </w:r>
      <w:r>
        <w:t xml:space="preserve"> form of engagement with civil society, if the negative proves that is bad then that is sufficient to reject it – justifying action in civil society is itself a choice and one that is </w:t>
      </w:r>
      <w:r>
        <w:rPr>
          <w:u w:val="single"/>
        </w:rPr>
        <w:t>legitimate negative ground</w:t>
      </w:r>
    </w:p>
    <w:p w14:paraId="0068CAF9" w14:textId="77777777" w:rsidR="006D7E99" w:rsidRPr="00F6791D" w:rsidRDefault="006D7E99" w:rsidP="006D7E99">
      <w:pPr>
        <w:pStyle w:val="Heading4"/>
      </w:pPr>
      <w:r>
        <w:t xml:space="preserve">Investments in civil society </w:t>
      </w:r>
      <w:r>
        <w:rPr>
          <w:u w:val="single"/>
        </w:rPr>
        <w:t>constrain</w:t>
      </w:r>
      <w:r>
        <w:t xml:space="preserve"> the possibility for political goals which means it is a </w:t>
      </w:r>
      <w:r>
        <w:rPr>
          <w:u w:val="single"/>
        </w:rPr>
        <w:t>prior</w:t>
      </w:r>
      <w:r>
        <w:t xml:space="preserve"> question to the case</w:t>
      </w:r>
    </w:p>
    <w:p w14:paraId="4F3F65DB"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E3373A0" w14:textId="77777777" w:rsidR="006D7E99" w:rsidRDefault="006D7E99" w:rsidP="006D7E99">
      <w:pPr>
        <w:rPr>
          <w:rStyle w:val="StyleUnderline"/>
        </w:rPr>
      </w:pPr>
      <w:r w:rsidRPr="00D51EA0">
        <w:rPr>
          <w:rStyle w:val="StyleUnderline"/>
        </w:rPr>
        <w:t>If</w:t>
      </w:r>
      <w:r w:rsidRPr="00D51EA0">
        <w:rPr>
          <w:sz w:val="16"/>
        </w:rPr>
        <w:t xml:space="preserve">, in the organizational and theoretical pursuit of such impossibility, </w:t>
      </w:r>
      <w:r w:rsidRPr="00ED3B4C">
        <w:rPr>
          <w:rStyle w:val="StyleUnderline"/>
          <w:highlight w:val="yellow"/>
        </w:rPr>
        <w:t>non-economic black excess remains a supplement to a capitalist given</w:t>
      </w:r>
      <w:r w:rsidRPr="00D51EA0">
        <w:rPr>
          <w:rStyle w:val="StyleUnderline"/>
        </w:rPr>
        <w:t xml:space="preserve">, then </w:t>
      </w:r>
      <w:r w:rsidRPr="00ED3B4C">
        <w:rPr>
          <w:rStyle w:val="Emphasis"/>
          <w:highlight w:val="yellow"/>
        </w:rPr>
        <w:t>political goals</w:t>
      </w:r>
      <w:r w:rsidRPr="00D51EA0">
        <w:rPr>
          <w:rStyle w:val="StyleUnderline"/>
        </w:rPr>
        <w:t xml:space="preserve"> themselves will </w:t>
      </w:r>
      <w:r w:rsidRPr="00ED3B4C">
        <w:rPr>
          <w:rStyle w:val="Emphasis"/>
          <w:highlight w:val="yellow"/>
        </w:rPr>
        <w:t>remain mired in a pragmatic particularization</w:t>
      </w:r>
      <w:r w:rsidRPr="00D51EA0">
        <w:rPr>
          <w:rStyle w:val="StyleUnderline"/>
        </w:rPr>
        <w:t xml:space="preserve"> whose coincidence with reality proffers only the simulacra of critical thought.</w:t>
      </w:r>
      <w:r w:rsidRPr="00D51EA0">
        <w:rPr>
          <w:sz w:val="16"/>
        </w:rPr>
        <w:t xml:space="preserve"> </w:t>
      </w:r>
      <w:r w:rsidRPr="00ED3B4C">
        <w:rPr>
          <w:rStyle w:val="Emphasis"/>
          <w:highlight w:val="yellow"/>
        </w:rPr>
        <w:t>Goals cannot be equivalent with the world from which they emerge</w:t>
      </w:r>
      <w:r w:rsidRPr="00D51EA0">
        <w:rPr>
          <w:sz w:val="16"/>
        </w:rPr>
        <w:t xml:space="preserve">, </w:t>
      </w:r>
      <w:r w:rsidRPr="00ED3B4C">
        <w:rPr>
          <w:rStyle w:val="StyleUnderline"/>
          <w:highlight w:val="yellow"/>
        </w:rPr>
        <w:t>possibilities cannot be forever immanent</w:t>
      </w:r>
      <w:r w:rsidRPr="00D51EA0">
        <w:rPr>
          <w:sz w:val="16"/>
        </w:rPr>
        <w:t xml:space="preserve">, </w:t>
      </w:r>
      <w:r w:rsidRPr="00D51EA0">
        <w:rPr>
          <w:rStyle w:val="StyleUnderline"/>
        </w:rPr>
        <w:t xml:space="preserve">else we miss the mystic font of our politics, </w:t>
      </w:r>
      <w:r w:rsidRPr="00ED3B4C">
        <w:rPr>
          <w:rStyle w:val="StyleUnderline"/>
          <w:highlight w:val="yellow"/>
        </w:rPr>
        <w:t>whose</w:t>
      </w:r>
      <w:r w:rsidRPr="00D51EA0">
        <w:rPr>
          <w:rStyle w:val="StyleUnderline"/>
        </w:rPr>
        <w:t xml:space="preserve"> </w:t>
      </w:r>
      <w:r w:rsidRPr="00ED3B4C">
        <w:rPr>
          <w:rStyle w:val="StyleUnderline"/>
          <w:highlight w:val="yellow"/>
        </w:rPr>
        <w:t>repetitive character we can wager</w:t>
      </w:r>
      <w:r w:rsidRPr="00D51EA0">
        <w:rPr>
          <w:rStyle w:val="StyleUnderline"/>
        </w:rPr>
        <w:t xml:space="preserve"> </w:t>
      </w:r>
      <w:r w:rsidRPr="00ED3B4C">
        <w:rPr>
          <w:rStyle w:val="StyleUnderline"/>
          <w:highlight w:val="yellow"/>
        </w:rPr>
        <w:t>as most expansively addressed through antiblackness</w:t>
      </w:r>
      <w:r w:rsidRPr="00D51EA0">
        <w:rPr>
          <w:rStyle w:val="StyleUnderline"/>
        </w:rPr>
        <w:t xml:space="preserve"> and the destructive force such an impossibility implies for politics, desires and dreams</w:t>
      </w:r>
      <w:r w:rsidRPr="00D51EA0">
        <w:rPr>
          <w:sz w:val="16"/>
        </w:rPr>
        <w:t xml:space="preserve">. Without this wager, and its accompanying injunction to ‘dance with death’, </w:t>
      </w:r>
      <w:r w:rsidRPr="00ED3B4C">
        <w:rPr>
          <w:rStyle w:val="StyleUnderline"/>
          <w:highlight w:val="yellow"/>
        </w:rPr>
        <w:t>non-blacks who organise through the axis of labour,</w:t>
      </w:r>
      <w:r w:rsidRPr="00D51EA0">
        <w:rPr>
          <w:rStyle w:val="StyleUnderline"/>
        </w:rPr>
        <w:t xml:space="preserve"> even in its critical ‘comrade’ form, </w:t>
      </w:r>
      <w:r w:rsidRPr="00ED3B4C">
        <w:rPr>
          <w:rStyle w:val="StyleUnderline"/>
          <w:highlight w:val="yellow"/>
        </w:rPr>
        <w:t>continue to reproduce the antiblack drive</w:t>
      </w:r>
      <w:r w:rsidRPr="00D51EA0">
        <w:rPr>
          <w:sz w:val="16"/>
        </w:rPr>
        <w:t xml:space="preserve">, not recognising that what Hortense Spillers calls the ‘zero degree of social conceptualization’ has always been the outer current that is animated by such a drive.89 </w:t>
      </w:r>
      <w:r w:rsidRPr="00ED3B4C">
        <w:rPr>
          <w:rStyle w:val="StyleUnderline"/>
          <w:highlight w:val="yellow"/>
        </w:rPr>
        <w:t>Labour's own self-abolition founders here</w:t>
      </w:r>
      <w:r w:rsidRPr="00D51EA0">
        <w:rPr>
          <w:rStyle w:val="StyleUnderline"/>
        </w:rPr>
        <w:t>, at the race-class axis that channels subjection into subjectivity.</w:t>
      </w:r>
      <w:r w:rsidRPr="00D51EA0">
        <w:rPr>
          <w:sz w:val="16"/>
        </w:rPr>
        <w:t xml:space="preserve"> Likewise with race—</w:t>
      </w:r>
      <w:r w:rsidRPr="00ED3B4C">
        <w:rPr>
          <w:rStyle w:val="StyleUnderline"/>
          <w:highlight w:val="yellow"/>
        </w:rPr>
        <w:t xml:space="preserve">without a </w:t>
      </w:r>
      <w:r w:rsidRPr="00ED3B4C">
        <w:rPr>
          <w:rStyle w:val="Emphasis"/>
          <w:highlight w:val="yellow"/>
        </w:rPr>
        <w:t>critical analytic of antiblackness</w:t>
      </w:r>
      <w:r w:rsidRPr="00D51EA0">
        <w:rPr>
          <w:rStyle w:val="StyleUnderline"/>
        </w:rPr>
        <w:t xml:space="preserve"> felt and </w:t>
      </w:r>
      <w:r w:rsidRPr="00ED3B4C">
        <w:rPr>
          <w:rStyle w:val="Emphasis"/>
          <w:highlight w:val="yellow"/>
        </w:rPr>
        <w:t>foregrounded</w:t>
      </w:r>
      <w:r w:rsidRPr="00ED3B4C">
        <w:rPr>
          <w:sz w:val="16"/>
          <w:highlight w:val="yellow"/>
        </w:rPr>
        <w:t xml:space="preserve">, </w:t>
      </w:r>
      <w:r w:rsidRPr="00ED3B4C">
        <w:rPr>
          <w:rStyle w:val="Emphasis"/>
          <w:highlight w:val="yellow"/>
        </w:rPr>
        <w:t>not as a transparent signifier but as a problem for thought</w:t>
      </w:r>
      <w:r w:rsidRPr="00D51EA0">
        <w:rPr>
          <w:sz w:val="16"/>
        </w:rPr>
        <w:t xml:space="preserve">, </w:t>
      </w:r>
      <w:r w:rsidRPr="00ED3B4C">
        <w:rPr>
          <w:rStyle w:val="StyleUnderline"/>
          <w:highlight w:val="yellow"/>
        </w:rPr>
        <w:t>popular engagements with antiracism cannot but collapse into a capitalist infrastructure that sustains</w:t>
      </w:r>
      <w:r w:rsidRPr="00D51EA0">
        <w:rPr>
          <w:sz w:val="16"/>
        </w:rPr>
        <w:t xml:space="preserve">, instead of abolishes, </w:t>
      </w:r>
      <w:r w:rsidRPr="00ED3B4C">
        <w:rPr>
          <w:rStyle w:val="StyleUnderline"/>
          <w:highlight w:val="yellow"/>
        </w:rPr>
        <w:t>the possible lives of the proletariat</w:t>
      </w:r>
      <w:r w:rsidRPr="00D51EA0">
        <w:rPr>
          <w:rStyle w:val="StyleUnderline"/>
        </w:rPr>
        <w:t>.</w:t>
      </w:r>
    </w:p>
    <w:p w14:paraId="2EE73832" w14:textId="77777777" w:rsidR="006D7E99" w:rsidRDefault="006D7E99" w:rsidP="006D7E99">
      <w:pPr>
        <w:pStyle w:val="Heading4"/>
      </w:pPr>
      <w:r>
        <w:t xml:space="preserve">A – Institutional and activity-based norms centered around </w:t>
      </w:r>
      <w:r>
        <w:rPr>
          <w:u w:val="single"/>
        </w:rPr>
        <w:t xml:space="preserve">feedback-governed </w:t>
      </w:r>
      <w:r w:rsidRPr="00BE0553">
        <w:rPr>
          <w:u w:val="single"/>
        </w:rPr>
        <w:t>processes</w:t>
      </w:r>
      <w:r>
        <w:t xml:space="preserve"> </w:t>
      </w:r>
      <w:r w:rsidRPr="00BE0553">
        <w:t>are</w:t>
      </w:r>
      <w:r>
        <w:t xml:space="preserve"> </w:t>
      </w:r>
      <w:r>
        <w:rPr>
          <w:u w:val="single"/>
        </w:rPr>
        <w:t>inseparable</w:t>
      </w:r>
      <w:r>
        <w:t xml:space="preserve"> from broader systems of anti-Black slavery. You should refuse to arbitrarily separate this debate from the civil society because we are always </w:t>
      </w:r>
      <w:r>
        <w:rPr>
          <w:u w:val="single"/>
        </w:rPr>
        <w:t>enmeshed</w:t>
      </w:r>
      <w:r>
        <w:t xml:space="preserve"> in anti-Black structures  </w:t>
      </w:r>
    </w:p>
    <w:p w14:paraId="7763B060" w14:textId="77777777" w:rsidR="006D7E99" w:rsidRDefault="006D7E99" w:rsidP="006D7E99">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w:t>
      </w:r>
      <w:r>
        <w:t xml:space="preserve"> </w:t>
      </w:r>
      <w:r w:rsidRPr="006A12FB">
        <w:t>"The subject, the worker, and the slave reification, capitalism, and the divestment of reason from freedom." Philosophy &amp; Social Criticism (2025): 01914537251336727.</w:t>
      </w:r>
      <w:r>
        <w:t xml:space="preserve"> // judah</w:t>
      </w:r>
    </w:p>
    <w:p w14:paraId="46724763" w14:textId="77777777" w:rsidR="006D7E99" w:rsidRPr="005A7E2D" w:rsidRDefault="006D7E99" w:rsidP="006D7E99">
      <w:pPr>
        <w:rPr>
          <w:sz w:val="16"/>
        </w:rPr>
      </w:pPr>
      <w:r w:rsidRPr="005A7E2D">
        <w:rPr>
          <w:sz w:val="16"/>
        </w:rPr>
        <w:t xml:space="preserve">One way that we might cash out this thought whilst building on the social pragmatist account sketched above is to foreground Lukacs ´ ’ use of enmeshment throughout History of Class Consciousness. This might lend weight to a characterisation of our </w:t>
      </w:r>
      <w:r w:rsidRPr="005A7E2D">
        <w:rPr>
          <w:rStyle w:val="StyleUnderline"/>
        </w:rPr>
        <w:t>embodied enmeshment</w:t>
      </w:r>
      <w:r w:rsidRPr="005A7E2D">
        <w:rPr>
          <w:sz w:val="16"/>
        </w:rPr>
        <w:t xml:space="preserve"> as </w:t>
      </w:r>
      <w:r w:rsidRPr="005A7E2D">
        <w:rPr>
          <w:rStyle w:val="StyleUnderline"/>
        </w:rPr>
        <w:t>integral to the practical elaboration of the normative.</w:t>
      </w:r>
      <w:r w:rsidRPr="005A7E2D">
        <w:rPr>
          <w:sz w:val="16"/>
        </w:rPr>
        <w:t xml:space="preserve"> </w:t>
      </w:r>
      <w:r w:rsidRPr="005A7E2D">
        <w:rPr>
          <w:rStyle w:val="StyleUnderline"/>
        </w:rPr>
        <w:t xml:space="preserve">We can think about </w:t>
      </w:r>
      <w:r w:rsidRPr="00BE0553">
        <w:rPr>
          <w:rStyle w:val="StyleUnderline"/>
          <w:highlight w:val="yellow"/>
        </w:rPr>
        <w:t>enmeshment</w:t>
      </w:r>
      <w:r w:rsidRPr="005A7E2D">
        <w:rPr>
          <w:rStyle w:val="StyleUnderline"/>
        </w:rPr>
        <w:t xml:space="preserve"> </w:t>
      </w:r>
      <w:r w:rsidRPr="00BE0553">
        <w:rPr>
          <w:rStyle w:val="StyleUnderline"/>
          <w:highlight w:val="yellow"/>
        </w:rPr>
        <w:t xml:space="preserve">as the </w:t>
      </w:r>
      <w:r w:rsidRPr="00BE0553">
        <w:rPr>
          <w:rStyle w:val="Emphasis"/>
          <w:highlight w:val="yellow"/>
        </w:rPr>
        <w:t>reciprocal and constitutive relationships</w:t>
      </w:r>
      <w:r w:rsidRPr="005A7E2D">
        <w:rPr>
          <w:rStyle w:val="StyleUnderline"/>
        </w:rPr>
        <w:t xml:space="preserve"> </w:t>
      </w:r>
      <w:r w:rsidRPr="00BE0553">
        <w:rPr>
          <w:rStyle w:val="StyleUnderline"/>
          <w:highlight w:val="yellow"/>
        </w:rPr>
        <w:t>that</w:t>
      </w:r>
      <w:r w:rsidRPr="005A7E2D">
        <w:rPr>
          <w:rStyle w:val="StyleUnderline"/>
        </w:rPr>
        <w:t xml:space="preserve"> </w:t>
      </w:r>
      <w:r w:rsidRPr="00063A2B">
        <w:rPr>
          <w:rStyle w:val="Emphasis"/>
        </w:rPr>
        <w:t xml:space="preserve">mutually </w:t>
      </w:r>
      <w:r w:rsidRPr="00BE0553">
        <w:rPr>
          <w:rStyle w:val="Emphasis"/>
          <w:highlight w:val="yellow"/>
        </w:rPr>
        <w:t>give shape to our situated practices</w:t>
      </w:r>
      <w:r w:rsidRPr="005A7E2D">
        <w:rPr>
          <w:rStyle w:val="StyleUnderline"/>
        </w:rPr>
        <w:t xml:space="preserve">, as well as the dynamic space of affordances within which those </w:t>
      </w:r>
      <w:r w:rsidRPr="00BE0553">
        <w:rPr>
          <w:rStyle w:val="Emphasis"/>
          <w:highlight w:val="yellow"/>
        </w:rPr>
        <w:t>practices give rise to social</w:t>
      </w:r>
      <w:r w:rsidRPr="00063A2B">
        <w:rPr>
          <w:rStyle w:val="Emphasis"/>
        </w:rPr>
        <w:t xml:space="preserve"> </w:t>
      </w:r>
      <w:r w:rsidRPr="00BE0553">
        <w:rPr>
          <w:rStyle w:val="Emphasis"/>
          <w:highlight w:val="yellow"/>
        </w:rPr>
        <w:t>norms</w:t>
      </w:r>
      <w:r w:rsidRPr="005A7E2D">
        <w:rPr>
          <w:rStyle w:val="StyleUnderline"/>
        </w:rPr>
        <w:t>.</w:t>
      </w:r>
      <w:r w:rsidRPr="005A7E2D">
        <w:rPr>
          <w:sz w:val="16"/>
        </w:rPr>
        <w:t xml:space="preserve">15 For instance, Brandom’s Hegelian-inspired approach considers </w:t>
      </w:r>
      <w:r w:rsidRPr="00BE0553">
        <w:rPr>
          <w:rStyle w:val="Emphasis"/>
          <w:highlight w:val="yellow"/>
        </w:rPr>
        <w:t>norms as emergent through feedback-governed processes of response</w:t>
      </w:r>
      <w:r w:rsidRPr="005A7E2D">
        <w:rPr>
          <w:rStyle w:val="StyleUnderline"/>
        </w:rPr>
        <w:t xml:space="preserve"> across social fields. </w:t>
      </w:r>
      <w:r w:rsidRPr="005A7E2D">
        <w:rPr>
          <w:sz w:val="16"/>
        </w:rPr>
        <w:t xml:space="preserve">But, as detailed above, </w:t>
      </w:r>
      <w:r w:rsidRPr="005A7E2D">
        <w:rPr>
          <w:rStyle w:val="StyleUnderline"/>
        </w:rPr>
        <w:t>these processes are enmeshed within sociomaterial practices more generally.</w:t>
      </w:r>
      <w:r w:rsidRPr="005A7E2D">
        <w:rPr>
          <w:sz w:val="16"/>
        </w:rPr>
        <w:t xml:space="preserve"> Foregrounding enmeshment makes it possible to build on the general idea that our </w:t>
      </w:r>
      <w:r w:rsidRPr="005A7E2D">
        <w:rPr>
          <w:rStyle w:val="StyleUnderline"/>
        </w:rPr>
        <w:t xml:space="preserve">social practices and interactions give rise to norms when the </w:t>
      </w:r>
      <w:r w:rsidRPr="00BE0553">
        <w:rPr>
          <w:rStyle w:val="Emphasis"/>
          <w:highlight w:val="yellow"/>
        </w:rPr>
        <w:t>relevant activities reinforce certain</w:t>
      </w:r>
      <w:r w:rsidRPr="00063A2B">
        <w:rPr>
          <w:rStyle w:val="Emphasis"/>
        </w:rPr>
        <w:t xml:space="preserve"> </w:t>
      </w:r>
      <w:r w:rsidRPr="00BE0553">
        <w:rPr>
          <w:rStyle w:val="Emphasis"/>
          <w:highlight w:val="yellow"/>
        </w:rPr>
        <w:t>patterns of behaviour as acceptable or unacceptable in social practices</w:t>
      </w:r>
      <w:r w:rsidRPr="005A7E2D">
        <w:rPr>
          <w:rStyle w:val="StyleUnderline"/>
        </w:rPr>
        <w:t>, by recursively acting upon those underlying patterns.</w:t>
      </w:r>
      <w:r w:rsidRPr="005A7E2D">
        <w:rPr>
          <w:sz w:val="16"/>
        </w:rPr>
        <w:t xml:space="preserve"> </w:t>
      </w:r>
      <w:r w:rsidRPr="005A7E2D">
        <w:rPr>
          <w:rStyle w:val="StyleUnderline"/>
        </w:rPr>
        <w:t xml:space="preserve">But </w:t>
      </w:r>
      <w:r w:rsidRPr="00BE0553">
        <w:rPr>
          <w:rStyle w:val="Emphasis"/>
          <w:highlight w:val="yellow"/>
        </w:rPr>
        <w:t>norms are then</w:t>
      </w:r>
      <w:r w:rsidRPr="00063A2B">
        <w:rPr>
          <w:rStyle w:val="Emphasis"/>
        </w:rPr>
        <w:t xml:space="preserve"> </w:t>
      </w:r>
      <w:r w:rsidRPr="00BE0553">
        <w:rPr>
          <w:rStyle w:val="Emphasis"/>
          <w:highlight w:val="yellow"/>
        </w:rPr>
        <w:t>inextricable from</w:t>
      </w:r>
      <w:r w:rsidRPr="00063A2B">
        <w:rPr>
          <w:rStyle w:val="Emphasis"/>
        </w:rPr>
        <w:t xml:space="preserve"> the mechanisms of </w:t>
      </w:r>
      <w:r w:rsidRPr="00BE0553">
        <w:rPr>
          <w:rStyle w:val="Emphasis"/>
          <w:highlight w:val="yellow"/>
        </w:rPr>
        <w:t>power operational across society</w:t>
      </w:r>
      <w:r w:rsidRPr="005A7E2D">
        <w:rPr>
          <w:rStyle w:val="StyleUnderline"/>
        </w:rPr>
        <w:t>.</w:t>
      </w:r>
      <w:r w:rsidRPr="005A7E2D">
        <w:rPr>
          <w:sz w:val="16"/>
        </w:rPr>
        <w:t xml:space="preserve"> This, therefore, does justice to Lukacs ´ ’ thought that </w:t>
      </w:r>
      <w:r w:rsidRPr="005A7E2D">
        <w:rPr>
          <w:rStyle w:val="StyleUnderline"/>
        </w:rPr>
        <w:t>our being enmeshed within relations of power is integral to epistemic access to both our own practices and to the norms that give them shape.</w:t>
      </w:r>
      <w:r w:rsidRPr="005A7E2D">
        <w:rPr>
          <w:sz w:val="16"/>
        </w:rPr>
        <w:t>16</w:t>
      </w:r>
    </w:p>
    <w:p w14:paraId="29298C30" w14:textId="77777777" w:rsidR="006D7E99" w:rsidRPr="00BE0553" w:rsidRDefault="006D7E99" w:rsidP="006D7E99">
      <w:pPr>
        <w:rPr>
          <w:rStyle w:val="StyleUnderline"/>
        </w:rPr>
      </w:pPr>
      <w:r w:rsidRPr="005A7E2D">
        <w:rPr>
          <w:sz w:val="16"/>
        </w:rPr>
        <w:t xml:space="preserve">To elaborate a little, the thought is that </w:t>
      </w:r>
      <w:r w:rsidRPr="005A7E2D">
        <w:rPr>
          <w:rStyle w:val="StyleUnderline"/>
        </w:rPr>
        <w:t xml:space="preserve">social norms arise through situated practices that </w:t>
      </w:r>
      <w:r w:rsidRPr="00BE0553">
        <w:rPr>
          <w:rStyle w:val="StyleUnderline"/>
          <w:highlight w:val="yellow"/>
        </w:rPr>
        <w:t>form our intersubjective ‘worlds’</w:t>
      </w:r>
      <w:r w:rsidRPr="005A7E2D">
        <w:rPr>
          <w:rStyle w:val="StyleUnderline"/>
        </w:rPr>
        <w:t xml:space="preserve"> in reciprocal constitution with our environment, instantiating ‘the embodied and dynamic processes of interaction, coupling, and mutual shaping’</w:t>
      </w:r>
      <w:r w:rsidRPr="005A7E2D">
        <w:rPr>
          <w:sz w:val="16"/>
        </w:rPr>
        <w:t xml:space="preserve">, Danilo Manca (2022) writes. </w:t>
      </w:r>
      <w:r w:rsidRPr="00BE0553">
        <w:rPr>
          <w:rStyle w:val="Emphasis"/>
          <w:highlight w:val="yellow"/>
        </w:rPr>
        <w:t>Norms are produced by adjustment and correcting mechanisms of feedback</w:t>
      </w:r>
      <w:r w:rsidRPr="005A7E2D">
        <w:rPr>
          <w:rStyle w:val="StyleUnderline"/>
        </w:rPr>
        <w:t xml:space="preserve"> both </w:t>
      </w:r>
      <w:r w:rsidRPr="00BE0553">
        <w:rPr>
          <w:rStyle w:val="StyleUnderline"/>
          <w:highlight w:val="yellow"/>
        </w:rPr>
        <w:t>internal to</w:t>
      </w:r>
      <w:r w:rsidRPr="005A7E2D">
        <w:rPr>
          <w:rStyle w:val="StyleUnderline"/>
        </w:rPr>
        <w:t xml:space="preserve"> those </w:t>
      </w:r>
      <w:r w:rsidRPr="00BE0553">
        <w:rPr>
          <w:rStyle w:val="StyleUnderline"/>
          <w:highlight w:val="yellow"/>
        </w:rPr>
        <w:t>activities</w:t>
      </w:r>
      <w:r w:rsidRPr="005A7E2D">
        <w:rPr>
          <w:rStyle w:val="StyleUnderline"/>
        </w:rPr>
        <w:t xml:space="preserve"> </w:t>
      </w:r>
      <w:r w:rsidRPr="00BE0553">
        <w:rPr>
          <w:rStyle w:val="StyleUnderline"/>
          <w:highlight w:val="yellow"/>
        </w:rPr>
        <w:t>and externally with</w:t>
      </w:r>
      <w:r w:rsidRPr="005A7E2D">
        <w:rPr>
          <w:rStyle w:val="StyleUnderline"/>
        </w:rPr>
        <w:t xml:space="preserve"> material resources and </w:t>
      </w:r>
      <w:r w:rsidRPr="00BE0553">
        <w:rPr>
          <w:rStyle w:val="StyleUnderline"/>
          <w:highlight w:val="yellow"/>
        </w:rPr>
        <w:t>institutional formations</w:t>
      </w:r>
      <w:r w:rsidRPr="005A7E2D">
        <w:rPr>
          <w:rStyle w:val="StyleUnderline"/>
        </w:rPr>
        <w:t xml:space="preserve">, where these </w:t>
      </w:r>
      <w:r w:rsidRPr="00BE0553">
        <w:rPr>
          <w:rStyle w:val="Emphasis"/>
          <w:highlight w:val="yellow"/>
        </w:rPr>
        <w:t>mechanisms lead to the reinforcing of stabilities in those activities</w:t>
      </w:r>
      <w:r w:rsidRPr="005A7E2D">
        <w:rPr>
          <w:sz w:val="16"/>
        </w:rPr>
        <w:t xml:space="preserve">. </w:t>
      </w:r>
      <w:r w:rsidRPr="005A7E2D">
        <w:rPr>
          <w:rStyle w:val="StyleUnderline"/>
        </w:rPr>
        <w:t>Our sociomaterial practices occur within and reciprocally mould socionormative affordances</w:t>
      </w:r>
      <w:r w:rsidRPr="005A7E2D">
        <w:rPr>
          <w:sz w:val="16"/>
        </w:rPr>
        <w:t xml:space="preserve"> (this is just a complex action-possibility space) </w:t>
      </w:r>
      <w:r w:rsidRPr="005A7E2D">
        <w:rPr>
          <w:rStyle w:val="StyleUnderline"/>
        </w:rPr>
        <w:t>that shape those same practices</w:t>
      </w:r>
      <w:r w:rsidRPr="005A7E2D">
        <w:rPr>
          <w:sz w:val="16"/>
        </w:rPr>
        <w:t xml:space="preserve">.17 Within this space, </w:t>
      </w:r>
      <w:r w:rsidRPr="00BE0553">
        <w:rPr>
          <w:rStyle w:val="Emphasis"/>
          <w:sz w:val="28"/>
          <w:szCs w:val="28"/>
          <w:highlight w:val="yellow"/>
        </w:rPr>
        <w:t>whilst our practices may be ‘locally opportunistic</w:t>
      </w:r>
      <w:r w:rsidRPr="00BE0553">
        <w:rPr>
          <w:rStyle w:val="StyleUnderline"/>
          <w:highlight w:val="yellow"/>
        </w:rPr>
        <w:t>, open-ended, and flexible’</w:t>
      </w:r>
      <w:r w:rsidRPr="00BE0553">
        <w:rPr>
          <w:rStyle w:val="StyleUnderline"/>
        </w:rPr>
        <w:t xml:space="preserve"> (Gregoromichelaki et al. 2020, 266), </w:t>
      </w:r>
      <w:r w:rsidRPr="00BE0553">
        <w:rPr>
          <w:rStyle w:val="Emphasis"/>
          <w:sz w:val="28"/>
          <w:szCs w:val="28"/>
          <w:highlight w:val="yellow"/>
        </w:rPr>
        <w:t>situational norms constrain possible action</w:t>
      </w:r>
      <w:r w:rsidRPr="00BE0553">
        <w:rPr>
          <w:rStyle w:val="StyleUnderline"/>
          <w:highlight w:val="yellow"/>
        </w:rPr>
        <w:t xml:space="preserve"> with</w:t>
      </w:r>
      <w:r w:rsidRPr="00BE0553">
        <w:rPr>
          <w:rStyle w:val="StyleUnderline"/>
        </w:rPr>
        <w:t xml:space="preserve"> a complex </w:t>
      </w:r>
      <w:r w:rsidRPr="00BE0553">
        <w:rPr>
          <w:rStyle w:val="StyleUnderline"/>
          <w:highlight w:val="yellow"/>
        </w:rPr>
        <w:t>causal force</w:t>
      </w:r>
      <w:r w:rsidRPr="00BE0553">
        <w:rPr>
          <w:rStyle w:val="StyleUnderline"/>
        </w:rPr>
        <w:t xml:space="preserve"> that has the feeling of necessity.</w:t>
      </w:r>
    </w:p>
    <w:p w14:paraId="39F3E481" w14:textId="77777777" w:rsidR="006D7E99" w:rsidRDefault="006D7E99" w:rsidP="006D7E99">
      <w:pPr>
        <w:rPr>
          <w:sz w:val="16"/>
        </w:rPr>
      </w:pPr>
      <w:r w:rsidRPr="00BE0553">
        <w:rPr>
          <w:rStyle w:val="StyleUnderline"/>
          <w:highlight w:val="yellow"/>
        </w:rPr>
        <w:t>Norms</w:t>
      </w:r>
      <w:r w:rsidRPr="005A7E2D">
        <w:rPr>
          <w:rStyle w:val="StyleUnderline"/>
        </w:rPr>
        <w:t xml:space="preserve">, therefore, </w:t>
      </w:r>
      <w:r w:rsidRPr="00BE0553">
        <w:rPr>
          <w:rStyle w:val="StyleUnderline"/>
          <w:highlight w:val="yellow"/>
        </w:rPr>
        <w:t>become sedimented through our practices</w:t>
      </w:r>
      <w:r w:rsidRPr="005A7E2D">
        <w:rPr>
          <w:rStyle w:val="StyleUnderline"/>
        </w:rPr>
        <w:t xml:space="preserve">, </w:t>
      </w:r>
      <w:r w:rsidRPr="00BE0553">
        <w:rPr>
          <w:rStyle w:val="StyleUnderline"/>
          <w:highlight w:val="yellow"/>
        </w:rPr>
        <w:t>interactions</w:t>
      </w:r>
      <w:r w:rsidRPr="005A7E2D">
        <w:rPr>
          <w:rStyle w:val="StyleUnderline"/>
        </w:rPr>
        <w:t xml:space="preserve">, </w:t>
      </w:r>
      <w:r w:rsidRPr="00BE0553">
        <w:rPr>
          <w:rStyle w:val="StyleUnderline"/>
          <w:highlight w:val="yellow"/>
        </w:rPr>
        <w:t>and institutions</w:t>
      </w:r>
      <w:r w:rsidRPr="005A7E2D">
        <w:rPr>
          <w:rStyle w:val="StyleUnderline"/>
        </w:rPr>
        <w:t>, keeping our interactions coherent with each other through the convergence of our practices within a specific space of affordances.</w:t>
      </w:r>
      <w:r w:rsidRPr="005A7E2D">
        <w:rPr>
          <w:sz w:val="16"/>
        </w:rPr>
        <w:t xml:space="preserve"> As such, </w:t>
      </w:r>
      <w:r w:rsidRPr="005A7E2D">
        <w:rPr>
          <w:rStyle w:val="StyleUnderline"/>
        </w:rPr>
        <w:t xml:space="preserve">we might </w:t>
      </w:r>
      <w:r w:rsidRPr="00BE0553">
        <w:rPr>
          <w:rStyle w:val="StyleUnderline"/>
          <w:highlight w:val="yellow"/>
        </w:rPr>
        <w:t xml:space="preserve">think of </w:t>
      </w:r>
      <w:r w:rsidRPr="00BE0553">
        <w:rPr>
          <w:rStyle w:val="Emphasis"/>
          <w:highlight w:val="yellow"/>
        </w:rPr>
        <w:t>norms</w:t>
      </w:r>
      <w:r w:rsidRPr="00BE0553">
        <w:rPr>
          <w:rStyle w:val="StyleUnderline"/>
          <w:highlight w:val="yellow"/>
        </w:rPr>
        <w:t xml:space="preserve"> not as rules</w:t>
      </w:r>
      <w:r w:rsidRPr="005A7E2D">
        <w:rPr>
          <w:rStyle w:val="StyleUnderline"/>
        </w:rPr>
        <w:t xml:space="preserve">, </w:t>
      </w:r>
      <w:r w:rsidRPr="00BE0553">
        <w:rPr>
          <w:rStyle w:val="StyleUnderline"/>
          <w:highlight w:val="yellow"/>
        </w:rPr>
        <w:t>but</w:t>
      </w:r>
      <w:r w:rsidRPr="005A7E2D">
        <w:rPr>
          <w:rStyle w:val="StyleUnderline"/>
        </w:rPr>
        <w:t xml:space="preserve"> as </w:t>
      </w:r>
      <w:r w:rsidRPr="00BE0553">
        <w:rPr>
          <w:rStyle w:val="Emphasis"/>
          <w:highlight w:val="yellow"/>
        </w:rPr>
        <w:t>constituting ‘a way of orienting bodies in particular ways’</w:t>
      </w:r>
      <w:r w:rsidRPr="005A7E2D">
        <w:rPr>
          <w:rStyle w:val="StyleUnderline"/>
        </w:rPr>
        <w:t xml:space="preserve"> </w:t>
      </w:r>
      <w:r w:rsidRPr="005A7E2D">
        <w:rPr>
          <w:sz w:val="16"/>
        </w:rPr>
        <w:t xml:space="preserve">(Ahmed 2017, 43), </w:t>
      </w:r>
      <w:r w:rsidRPr="005A7E2D">
        <w:rPr>
          <w:rStyle w:val="StyleUnderline"/>
        </w:rPr>
        <w:t>or a direction of travel that acquires a momentum as a pattern that is reinforced.</w:t>
      </w:r>
      <w:r w:rsidRPr="005A7E2D">
        <w:rPr>
          <w:sz w:val="16"/>
        </w:rPr>
        <w:t xml:space="preserve"> The </w:t>
      </w:r>
      <w:r w:rsidRPr="005A7E2D">
        <w:rPr>
          <w:rStyle w:val="StyleUnderline"/>
        </w:rPr>
        <w:t>normativity of practices is not expressed through regularities, nor by any rule-like norm to which they are always already supposed to conform.</w:t>
      </w:r>
      <w:r w:rsidRPr="005A7E2D">
        <w:rPr>
          <w:sz w:val="16"/>
        </w:rPr>
        <w:t xml:space="preserve"> Rather, norms arise from more fundamental coordination and mechanisms of attunement with others, our environments, and the resources available to us. </w:t>
      </w:r>
      <w:r w:rsidRPr="00BE0553">
        <w:rPr>
          <w:rStyle w:val="StyleUnderline"/>
          <w:highlight w:val="yellow"/>
        </w:rPr>
        <w:t>As norms become stable over time</w:t>
      </w:r>
      <w:r w:rsidRPr="005A7E2D">
        <w:rPr>
          <w:rStyle w:val="StyleUnderline"/>
        </w:rPr>
        <w:t xml:space="preserve"> in this way, </w:t>
      </w:r>
      <w:r w:rsidRPr="00BE0553">
        <w:rPr>
          <w:rStyle w:val="StyleUnderline"/>
          <w:highlight w:val="yellow"/>
        </w:rPr>
        <w:t>they are entrenched</w:t>
      </w:r>
      <w:r w:rsidRPr="005A7E2D">
        <w:rPr>
          <w:rStyle w:val="StyleUnderline"/>
        </w:rPr>
        <w:t xml:space="preserve">, structuring and </w:t>
      </w:r>
      <w:r w:rsidRPr="00BE0553">
        <w:rPr>
          <w:rStyle w:val="StyleUnderline"/>
          <w:highlight w:val="yellow"/>
        </w:rPr>
        <w:t>generating new practices and norms that further establish them across multiple systems</w:t>
      </w:r>
      <w:r w:rsidRPr="005A7E2D">
        <w:rPr>
          <w:rStyle w:val="StyleUnderline"/>
        </w:rPr>
        <w:t>.</w:t>
      </w:r>
      <w:r w:rsidRPr="005A7E2D">
        <w:rPr>
          <w:sz w:val="16"/>
        </w:rPr>
        <w:t xml:space="preserve"> </w:t>
      </w:r>
      <w:r w:rsidRPr="005A7E2D">
        <w:rPr>
          <w:rStyle w:val="StyleUnderline"/>
        </w:rPr>
        <w:t xml:space="preserve">As such, </w:t>
      </w:r>
      <w:r w:rsidRPr="00BE0553">
        <w:rPr>
          <w:rStyle w:val="Emphasis"/>
          <w:highlight w:val="yellow"/>
        </w:rPr>
        <w:t>each interaction is a node</w:t>
      </w:r>
      <w:r w:rsidRPr="005A7E2D">
        <w:rPr>
          <w:rStyle w:val="StyleUnderline"/>
        </w:rPr>
        <w:t xml:space="preserve"> at which </w:t>
      </w:r>
      <w:r w:rsidRPr="00BE0553">
        <w:rPr>
          <w:rStyle w:val="Emphasis"/>
          <w:highlight w:val="yellow"/>
        </w:rPr>
        <w:t xml:space="preserve">local relations and practices are interwoven with broader </w:t>
      </w:r>
      <w:r w:rsidRPr="00BE0553">
        <w:rPr>
          <w:rStyle w:val="Emphasis"/>
        </w:rPr>
        <w:t>systems</w:t>
      </w:r>
      <w:r w:rsidRPr="005A7E2D">
        <w:rPr>
          <w:rStyle w:val="StyleUnderline"/>
        </w:rPr>
        <w:t xml:space="preserve"> and </w:t>
      </w:r>
      <w:r w:rsidRPr="00BE0553">
        <w:rPr>
          <w:rStyle w:val="Emphasis"/>
          <w:highlight w:val="yellow"/>
        </w:rPr>
        <w:t>structures</w:t>
      </w:r>
      <w:r w:rsidRPr="005A7E2D">
        <w:rPr>
          <w:rStyle w:val="StyleUnderline"/>
        </w:rPr>
        <w:t>. In other words, normative structures are generatively entrenched where this entrenchment is both constrictive and creative.</w:t>
      </w:r>
      <w:r w:rsidRPr="005A7E2D">
        <w:rPr>
          <w:sz w:val="16"/>
        </w:rPr>
        <w:t xml:space="preserve"> </w:t>
      </w:r>
      <w:r w:rsidRPr="005A7E2D">
        <w:rPr>
          <w:rStyle w:val="StyleUnderline"/>
        </w:rPr>
        <w:t>The effect of these attunement mechanisms is to shape the landscape of practically available affordances in which we are all situated, engulfing and (re-) producing complex social spaces, and entrenching horizons of thought and practice.</w:t>
      </w:r>
      <w:r w:rsidRPr="005A7E2D">
        <w:rPr>
          <w:sz w:val="16"/>
        </w:rPr>
        <w:t>18</w:t>
      </w:r>
    </w:p>
    <w:p w14:paraId="5C920540" w14:textId="77777777" w:rsidR="006D7E99" w:rsidRDefault="006D7E99" w:rsidP="006D7E99"/>
    <w:p w14:paraId="4B3A7B98" w14:textId="77777777" w:rsidR="006D7E99" w:rsidRPr="0037685F" w:rsidRDefault="006D7E99" w:rsidP="006D7E99">
      <w:pPr>
        <w:pStyle w:val="Heading4"/>
      </w:pPr>
      <w:r>
        <w:t xml:space="preserve">4 – The labor conceptual frame promises </w:t>
      </w:r>
      <w:r>
        <w:rPr>
          <w:u w:val="single"/>
        </w:rPr>
        <w:t>possibility</w:t>
      </w:r>
      <w:r>
        <w:t xml:space="preserve"> despite relying on </w:t>
      </w:r>
      <w:r>
        <w:rPr>
          <w:u w:val="single"/>
        </w:rPr>
        <w:t>incapacity</w:t>
      </w:r>
      <w:r>
        <w:t xml:space="preserve">, presupposing an economic relationship between subjects that </w:t>
      </w:r>
      <w:r>
        <w:rPr>
          <w:u w:val="single"/>
        </w:rPr>
        <w:t>forecloses</w:t>
      </w:r>
      <w:r>
        <w:t xml:space="preserve"> a necessary analytic of anti-Blackness. That means they are </w:t>
      </w:r>
      <w:r>
        <w:rPr>
          <w:u w:val="single"/>
        </w:rPr>
        <w:t>mutually exclusive</w:t>
      </w:r>
    </w:p>
    <w:p w14:paraId="1DA46000" w14:textId="77777777" w:rsidR="006D7E99" w:rsidRDefault="006D7E99" w:rsidP="006D7E99">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4603ADA0" w14:textId="77777777" w:rsidR="006D7E99" w:rsidRPr="00CB23D1" w:rsidRDefault="006D7E99" w:rsidP="006D7E99">
      <w:pPr>
        <w:rPr>
          <w:sz w:val="16"/>
        </w:rPr>
      </w:pPr>
      <w:r w:rsidRPr="00C01B32">
        <w:rPr>
          <w:rStyle w:val="StyleUnderline"/>
        </w:rPr>
        <w:t xml:space="preserve">Though the sentences of United States </w:t>
      </w:r>
      <w:r w:rsidRPr="002A5940">
        <w:rPr>
          <w:rStyle w:val="Emphasis"/>
          <w:highlight w:val="yellow"/>
        </w:rPr>
        <w:t>labour</w:t>
      </w:r>
      <w:r w:rsidRPr="00C23E48">
        <w:rPr>
          <w:rStyle w:val="Emphasis"/>
        </w:rPr>
        <w:t xml:space="preserve"> </w:t>
      </w:r>
      <w:r w:rsidRPr="002A5940">
        <w:rPr>
          <w:rStyle w:val="Emphasis"/>
          <w:highlight w:val="yellow"/>
        </w:rPr>
        <w:t>history</w:t>
      </w:r>
      <w:r w:rsidRPr="00806919">
        <w:rPr>
          <w:rStyle w:val="Emphasis"/>
        </w:rPr>
        <w:t xml:space="preserve"> are alive </w:t>
      </w:r>
      <w:r w:rsidRPr="002A5940">
        <w:rPr>
          <w:rStyle w:val="Emphasis"/>
          <w:highlight w:val="yellow"/>
        </w:rPr>
        <w:t>with</w:t>
      </w:r>
      <w:r w:rsidRPr="00C01B32">
        <w:rPr>
          <w:rStyle w:val="StyleUnderline"/>
        </w:rPr>
        <w:t xml:space="preserve"> promises of </w:t>
      </w:r>
      <w:r w:rsidRPr="002A5940">
        <w:rPr>
          <w:rStyle w:val="Emphasis"/>
          <w:highlight w:val="yellow"/>
        </w:rPr>
        <w:t>solidarity</w:t>
      </w:r>
      <w:r w:rsidRPr="00C01B32">
        <w:rPr>
          <w:rStyle w:val="StyleUnderline"/>
        </w:rPr>
        <w:t xml:space="preserve">, the field also </w:t>
      </w:r>
      <w:r w:rsidRPr="002A5940">
        <w:rPr>
          <w:rStyle w:val="Emphasis"/>
          <w:highlight w:val="yellow"/>
        </w:rPr>
        <w:t xml:space="preserve">remains </w:t>
      </w:r>
      <w:r w:rsidRPr="00806919">
        <w:rPr>
          <w:rStyle w:val="Emphasis"/>
          <w:highlight w:val="yellow"/>
        </w:rPr>
        <w:t>a</w:t>
      </w:r>
      <w:r w:rsidRPr="00806919">
        <w:rPr>
          <w:rStyle w:val="Emphasis"/>
        </w:rPr>
        <w:t xml:space="preserve">n unstable </w:t>
      </w:r>
      <w:r w:rsidRPr="002A5940">
        <w:rPr>
          <w:rStyle w:val="Emphasis"/>
          <w:highlight w:val="yellow"/>
        </w:rPr>
        <w:t xml:space="preserve">landmine of antagonism, death, failure, </w:t>
      </w:r>
      <w:r w:rsidRPr="00806919">
        <w:rPr>
          <w:rStyle w:val="Emphasis"/>
        </w:rPr>
        <w:t>limit.</w:t>
      </w:r>
      <w:r w:rsidRPr="00CB23D1">
        <w:rPr>
          <w:sz w:val="16"/>
        </w:rPr>
        <w:t xml:space="preserve"> </w:t>
      </w:r>
      <w:r w:rsidRPr="00C01B32">
        <w:rPr>
          <w:rStyle w:val="StyleUnderline"/>
        </w:rPr>
        <w:t xml:space="preserve">These </w:t>
      </w:r>
      <w:r w:rsidRPr="00806919">
        <w:rPr>
          <w:rStyle w:val="StyleUnderline"/>
        </w:rPr>
        <w:t>limits</w:t>
      </w:r>
      <w:r w:rsidRPr="00CB23D1">
        <w:rPr>
          <w:sz w:val="16"/>
        </w:rPr>
        <w:t xml:space="preserve">, where the need for what Anthony Paul Farley calls a ‘general theory of antiblackness’ are most apparent,41 </w:t>
      </w:r>
      <w:r w:rsidRPr="00806919">
        <w:rPr>
          <w:rStyle w:val="StyleUnderline"/>
        </w:rPr>
        <w:t>repeat</w:t>
      </w:r>
      <w:r w:rsidRPr="00C01B32">
        <w:rPr>
          <w:rStyle w:val="StyleUnderline"/>
        </w:rPr>
        <w:t xml:space="preserve"> in a number of </w:t>
      </w:r>
      <w:r w:rsidRPr="002A5940">
        <w:rPr>
          <w:rStyle w:val="StyleUnderline"/>
          <w:highlight w:val="yellow"/>
        </w:rPr>
        <w:t>irresolvable historiographical trigger points</w:t>
      </w:r>
      <w:r w:rsidRPr="00CB23D1">
        <w:rPr>
          <w:sz w:val="16"/>
        </w:rPr>
        <w:t xml:space="preserve">: </w:t>
      </w:r>
      <w:r w:rsidRPr="00C01B32">
        <w:rPr>
          <w:rStyle w:val="StyleUnderline"/>
        </w:rPr>
        <w:t xml:space="preserve">Does racism and its resistances stem from bosses or workers? </w:t>
      </w:r>
      <w:r w:rsidRPr="002A5940">
        <w:rPr>
          <w:rStyle w:val="StyleUnderline"/>
          <w:highlight w:val="yellow"/>
        </w:rPr>
        <w:t xml:space="preserve">Does antiblackness spread primarily through institutions or social communities? </w:t>
      </w:r>
      <w:r w:rsidRPr="00806919">
        <w:rPr>
          <w:rStyle w:val="StyleUnderline"/>
        </w:rPr>
        <w:t>Is it essential or incidental to capitalism?</w:t>
      </w:r>
      <w:r w:rsidRPr="00CB23D1">
        <w:rPr>
          <w:sz w:val="16"/>
        </w:rPr>
        <w:t xml:space="preserve"> </w:t>
      </w:r>
      <w:r w:rsidRPr="002A5940">
        <w:rPr>
          <w:rStyle w:val="StyleUnderline"/>
          <w:highlight w:val="yellow"/>
        </w:rPr>
        <w:t xml:space="preserve">In answering </w:t>
      </w:r>
      <w:r w:rsidRPr="00806919">
        <w:rPr>
          <w:rStyle w:val="StyleUnderline"/>
        </w:rPr>
        <w:t xml:space="preserve">these questions </w:t>
      </w:r>
      <w:r w:rsidRPr="002A5940">
        <w:rPr>
          <w:rStyle w:val="StyleUnderline"/>
          <w:highlight w:val="yellow"/>
        </w:rPr>
        <w:t>through given grammars</w:t>
      </w:r>
      <w:r w:rsidRPr="00CB23D1">
        <w:rPr>
          <w:sz w:val="16"/>
        </w:rPr>
        <w:t xml:space="preserve">, </w:t>
      </w:r>
      <w:r w:rsidRPr="00C01B32">
        <w:rPr>
          <w:rStyle w:val="StyleUnderline"/>
        </w:rPr>
        <w:t>instead of interrogating history's explanatory forms</w:t>
      </w:r>
      <w:r w:rsidRPr="00CB23D1">
        <w:rPr>
          <w:sz w:val="16"/>
        </w:rPr>
        <w:t xml:space="preserve">, </w:t>
      </w:r>
      <w:r w:rsidRPr="002A5940">
        <w:rPr>
          <w:rStyle w:val="Emphasis"/>
          <w:highlight w:val="yellow"/>
        </w:rPr>
        <w:t xml:space="preserve">labour history translates </w:t>
      </w:r>
      <w:r w:rsidRPr="00806919">
        <w:rPr>
          <w:rStyle w:val="Emphasis"/>
        </w:rPr>
        <w:t xml:space="preserve">runaway </w:t>
      </w:r>
      <w:r w:rsidRPr="002A5940">
        <w:rPr>
          <w:rStyle w:val="Emphasis"/>
          <w:highlight w:val="yellow"/>
        </w:rPr>
        <w:t xml:space="preserve">freedom </w:t>
      </w:r>
      <w:r w:rsidRPr="00806919">
        <w:rPr>
          <w:rStyle w:val="Emphasis"/>
        </w:rPr>
        <w:t xml:space="preserve">dreams </w:t>
      </w:r>
      <w:r w:rsidRPr="002A5940">
        <w:rPr>
          <w:rStyle w:val="Emphasis"/>
          <w:highlight w:val="yellow"/>
        </w:rPr>
        <w:t xml:space="preserve">into solidarity </w:t>
      </w:r>
      <w:r w:rsidRPr="00806919">
        <w:rPr>
          <w:rStyle w:val="Emphasis"/>
        </w:rPr>
        <w:t>dreams</w:t>
      </w:r>
      <w:r w:rsidRPr="002A5940">
        <w:rPr>
          <w:rStyle w:val="Emphasis"/>
          <w:highlight w:val="yellow"/>
        </w:rPr>
        <w:t>, impossibility into possibility, existence into essence</w:t>
      </w:r>
      <w:r w:rsidRPr="00C01B32">
        <w:rPr>
          <w:rStyle w:val="StyleUnderline"/>
        </w:rPr>
        <w:t xml:space="preserve">, and </w:t>
      </w:r>
      <w:r w:rsidRPr="002A5940">
        <w:rPr>
          <w:rStyle w:val="StyleUnderline"/>
          <w:highlight w:val="yellow"/>
        </w:rPr>
        <w:t>tethers abolition to</w:t>
      </w:r>
      <w:r w:rsidRPr="00C01B32">
        <w:rPr>
          <w:rStyle w:val="StyleUnderline"/>
        </w:rPr>
        <w:t xml:space="preserve"> the </w:t>
      </w:r>
      <w:r w:rsidRPr="002A5940">
        <w:rPr>
          <w:rStyle w:val="StyleUnderline"/>
          <w:highlight w:val="yellow"/>
        </w:rPr>
        <w:t>conditions of the present</w:t>
      </w:r>
      <w:r w:rsidRPr="00C01B32">
        <w:rPr>
          <w:rStyle w:val="StyleUnderline"/>
        </w:rPr>
        <w:t>.</w:t>
      </w:r>
      <w:r w:rsidRPr="00CB23D1">
        <w:rPr>
          <w:sz w:val="16"/>
        </w:rPr>
        <w:t xml:space="preserve"> Dreams they very well may be, but </w:t>
      </w:r>
      <w:r w:rsidRPr="00C01B32">
        <w:rPr>
          <w:rStyle w:val="StyleUnderline"/>
        </w:rPr>
        <w:t>dreamwork</w:t>
      </w:r>
      <w:r w:rsidRPr="00CB23D1">
        <w:rPr>
          <w:sz w:val="16"/>
        </w:rPr>
        <w:t>—</w:t>
      </w:r>
      <w:r w:rsidRPr="00C01B32">
        <w:rPr>
          <w:rStyle w:val="StyleUnderline"/>
        </w:rPr>
        <w:t>frustrating, recursive, impossible</w:t>
      </w:r>
      <w:r w:rsidRPr="00CB23D1">
        <w:rPr>
          <w:sz w:val="16"/>
        </w:rPr>
        <w:t>—</w:t>
      </w:r>
      <w:r w:rsidRPr="00C01B32">
        <w:rPr>
          <w:rStyle w:val="StyleUnderline"/>
        </w:rPr>
        <w:t xml:space="preserve">is the sort of </w:t>
      </w:r>
      <w:r w:rsidRPr="00806919">
        <w:rPr>
          <w:rStyle w:val="StyleUnderline"/>
        </w:rPr>
        <w:t>work that falls out of labour history</w:t>
      </w:r>
      <w:r w:rsidRPr="00C01B32">
        <w:rPr>
          <w:rStyle w:val="StyleUnderline"/>
        </w:rPr>
        <w:t xml:space="preserve"> and its experiential politics of possibility</w:t>
      </w:r>
      <w:r w:rsidRPr="00CB23D1">
        <w:rPr>
          <w:sz w:val="16"/>
        </w:rPr>
        <w:t xml:space="preserve">. </w:t>
      </w:r>
      <w:r w:rsidRPr="00C01B32">
        <w:rPr>
          <w:rStyle w:val="StyleUnderline"/>
        </w:rPr>
        <w:t xml:space="preserve">It is at the register of possibility that labour history, </w:t>
      </w:r>
      <w:r w:rsidRPr="00806919">
        <w:rPr>
          <w:rStyle w:val="StyleUnderline"/>
        </w:rPr>
        <w:t>despite</w:t>
      </w:r>
      <w:r w:rsidRPr="00C01B32">
        <w:rPr>
          <w:rStyle w:val="StyleUnderline"/>
        </w:rPr>
        <w:t xml:space="preserve"> its </w:t>
      </w:r>
      <w:r w:rsidRPr="00806919">
        <w:rPr>
          <w:rStyle w:val="StyleUnderline"/>
        </w:rPr>
        <w:t>gestures towards the problem ‘race’</w:t>
      </w:r>
      <w:r w:rsidRPr="00C01B32">
        <w:rPr>
          <w:rStyle w:val="StyleUnderline"/>
        </w:rPr>
        <w:t xml:space="preserve">, is most </w:t>
      </w:r>
      <w:r w:rsidRPr="00806919">
        <w:rPr>
          <w:rStyle w:val="StyleUnderline"/>
          <w:highlight w:val="yellow"/>
        </w:rPr>
        <w:t>grammatically caught in</w:t>
      </w:r>
      <w:r w:rsidRPr="00C01B32">
        <w:rPr>
          <w:rStyle w:val="StyleUnderline"/>
        </w:rPr>
        <w:t xml:space="preserve"> a web of </w:t>
      </w:r>
      <w:r w:rsidRPr="00806919">
        <w:rPr>
          <w:rStyle w:val="StyleUnderline"/>
          <w:highlight w:val="yellow"/>
        </w:rPr>
        <w:t>desires</w:t>
      </w:r>
      <w:r w:rsidRPr="00C01B32">
        <w:rPr>
          <w:rStyle w:val="StyleUnderline"/>
        </w:rPr>
        <w:t xml:space="preserve"> that</w:t>
      </w:r>
      <w:r w:rsidRPr="00CB23D1">
        <w:rPr>
          <w:sz w:val="16"/>
        </w:rPr>
        <w:t xml:space="preserve"> Sylvia </w:t>
      </w:r>
      <w:r w:rsidRPr="00C01B32">
        <w:rPr>
          <w:rStyle w:val="StyleUnderline"/>
        </w:rPr>
        <w:t xml:space="preserve">Wynter names ‘the </w:t>
      </w:r>
      <w:r w:rsidRPr="002A5940">
        <w:rPr>
          <w:rStyle w:val="Emphasis"/>
          <w:highlight w:val="yellow"/>
        </w:rPr>
        <w:t>hegemony of the labour conceptual frame</w:t>
      </w:r>
      <w:r w:rsidRPr="00CB23D1">
        <w:rPr>
          <w:sz w:val="16"/>
        </w:rPr>
        <w:t xml:space="preserve"> (i.e., the frame of the struggle against capitalism)’.42 </w:t>
      </w:r>
      <w:r w:rsidRPr="00806919">
        <w:rPr>
          <w:rStyle w:val="StyleUnderline"/>
          <w:highlight w:val="yellow"/>
        </w:rPr>
        <w:t>Embedded in</w:t>
      </w:r>
      <w:r w:rsidRPr="00806919">
        <w:rPr>
          <w:rStyle w:val="StyleUnderline"/>
        </w:rPr>
        <w:t xml:space="preserve"> the </w:t>
      </w:r>
      <w:r w:rsidRPr="00806919">
        <w:rPr>
          <w:rStyle w:val="StyleUnderline"/>
          <w:highlight w:val="yellow"/>
        </w:rPr>
        <w:t>dream</w:t>
      </w:r>
      <w:r w:rsidRPr="00806919">
        <w:rPr>
          <w:rStyle w:val="StyleUnderline"/>
        </w:rPr>
        <w:t xml:space="preserve"> </w:t>
      </w:r>
      <w:r w:rsidRPr="00806919">
        <w:rPr>
          <w:rStyle w:val="StyleUnderline"/>
          <w:highlight w:val="yellow"/>
        </w:rPr>
        <w:t>for</w:t>
      </w:r>
      <w:r w:rsidRPr="00806919">
        <w:rPr>
          <w:rStyle w:val="StyleUnderline"/>
        </w:rPr>
        <w:t xml:space="preserve"> possible </w:t>
      </w:r>
      <w:r w:rsidRPr="00806919">
        <w:rPr>
          <w:rStyle w:val="StyleUnderline"/>
          <w:highlight w:val="yellow"/>
        </w:rPr>
        <w:t>unities</w:t>
      </w:r>
      <w:r w:rsidRPr="00806919">
        <w:rPr>
          <w:rStyle w:val="StyleUnderline"/>
        </w:rPr>
        <w:t xml:space="preserve"> within capitalism </w:t>
      </w:r>
      <w:r w:rsidRPr="00806919">
        <w:rPr>
          <w:rStyle w:val="StyleUnderline"/>
          <w:highlight w:val="yellow"/>
        </w:rPr>
        <w:t>is</w:t>
      </w:r>
      <w:r w:rsidRPr="00C01B32">
        <w:rPr>
          <w:rStyle w:val="StyleUnderline"/>
        </w:rPr>
        <w:t xml:space="preserve"> </w:t>
      </w:r>
      <w:r w:rsidRPr="00806919">
        <w:rPr>
          <w:rStyle w:val="StyleUnderline"/>
          <w:highlight w:val="yellow"/>
        </w:rPr>
        <w:t>the dream for the continuation of capitalism</w:t>
      </w:r>
      <w:r w:rsidRPr="00C01B32">
        <w:rPr>
          <w:rStyle w:val="StyleUnderline"/>
        </w:rPr>
        <w:t>, a continuation understood here to be metonymic with the ‘perfection’ of slavery.</w:t>
      </w:r>
      <w:r w:rsidRPr="00CB23D1">
        <w:rPr>
          <w:sz w:val="16"/>
        </w:rPr>
        <w:t xml:space="preserve">43 But what happens if we put this metonym to work? </w:t>
      </w:r>
      <w:r w:rsidRPr="00806919">
        <w:rPr>
          <w:rStyle w:val="StyleUnderline"/>
        </w:rPr>
        <w:t>Can we engage</w:t>
      </w:r>
      <w:r w:rsidRPr="00713F23">
        <w:rPr>
          <w:rStyle w:val="StyleUnderline"/>
        </w:rPr>
        <w:t xml:space="preserve"> the possibility of </w:t>
      </w:r>
      <w:r w:rsidRPr="00806919">
        <w:rPr>
          <w:rStyle w:val="StyleUnderline"/>
        </w:rPr>
        <w:t>class as structured by how</w:t>
      </w:r>
      <w:r w:rsidRPr="00713F23">
        <w:rPr>
          <w:rStyle w:val="StyleUnderline"/>
        </w:rPr>
        <w:t xml:space="preserve"> its </w:t>
      </w:r>
      <w:r w:rsidRPr="00806919">
        <w:rPr>
          <w:rStyle w:val="StyleUnderline"/>
        </w:rPr>
        <w:t>internal limit</w:t>
      </w:r>
      <w:r w:rsidRPr="00CB23D1">
        <w:rPr>
          <w:sz w:val="16"/>
        </w:rPr>
        <w:t xml:space="preserve"> (</w:t>
      </w:r>
      <w:r w:rsidRPr="00713F23">
        <w:rPr>
          <w:rStyle w:val="StyleUnderline"/>
        </w:rPr>
        <w:t>the capital-labour conflict that structures every particular</w:t>
      </w:r>
      <w:r w:rsidRPr="00CB23D1">
        <w:rPr>
          <w:sz w:val="16"/>
        </w:rPr>
        <w:t xml:space="preserve">) </w:t>
      </w:r>
      <w:r w:rsidRPr="00806919">
        <w:rPr>
          <w:rStyle w:val="StyleUnderline"/>
        </w:rPr>
        <w:t>holds</w:t>
      </w:r>
      <w:r w:rsidRPr="00CB23D1">
        <w:rPr>
          <w:sz w:val="16"/>
        </w:rPr>
        <w:t xml:space="preserve"> in abeyance </w:t>
      </w:r>
      <w:r w:rsidRPr="00806919">
        <w:rPr>
          <w:rStyle w:val="StyleUnderline"/>
        </w:rPr>
        <w:t>its impossible external limit</w:t>
      </w:r>
      <w:r w:rsidRPr="00CB23D1">
        <w:rPr>
          <w:sz w:val="16"/>
        </w:rPr>
        <w:t xml:space="preserve"> (</w:t>
      </w:r>
      <w:r w:rsidRPr="00806919">
        <w:rPr>
          <w:rStyle w:val="StyleUnderline"/>
        </w:rPr>
        <w:t>the human-slave antagonism</w:t>
      </w:r>
      <w:r w:rsidRPr="00713F23">
        <w:rPr>
          <w:rStyle w:val="StyleUnderline"/>
        </w:rPr>
        <w:t xml:space="preserve"> </w:t>
      </w:r>
      <w:r w:rsidRPr="00806919">
        <w:rPr>
          <w:rStyle w:val="StyleUnderline"/>
        </w:rPr>
        <w:t>that conditions</w:t>
      </w:r>
      <w:r w:rsidRPr="00713F23">
        <w:rPr>
          <w:rStyle w:val="StyleUnderline"/>
        </w:rPr>
        <w:t xml:space="preserve"> the </w:t>
      </w:r>
      <w:r w:rsidRPr="00806919">
        <w:rPr>
          <w:rStyle w:val="StyleUnderline"/>
        </w:rPr>
        <w:t>possibility</w:t>
      </w:r>
      <w:r w:rsidRPr="00713F23">
        <w:rPr>
          <w:rStyle w:val="StyleUnderline"/>
        </w:rPr>
        <w:t xml:space="preserve"> </w:t>
      </w:r>
      <w:r w:rsidRPr="00806919">
        <w:rPr>
          <w:rStyle w:val="StyleUnderline"/>
        </w:rPr>
        <w:t>for</w:t>
      </w:r>
      <w:r w:rsidRPr="00713F23">
        <w:rPr>
          <w:rStyle w:val="StyleUnderline"/>
        </w:rPr>
        <w:t xml:space="preserve"> the particular and the possibility for </w:t>
      </w:r>
      <w:r w:rsidRPr="00806919">
        <w:rPr>
          <w:rStyle w:val="StyleUnderline"/>
        </w:rPr>
        <w:t>possibility</w:t>
      </w:r>
      <w:r w:rsidRPr="00713F23">
        <w:rPr>
          <w:rStyle w:val="StyleUnderline"/>
        </w:rPr>
        <w:t>)?</w:t>
      </w:r>
      <w:r w:rsidRPr="00CB23D1">
        <w:rPr>
          <w:sz w:val="16"/>
        </w:rPr>
        <w:t>44</w:t>
      </w:r>
    </w:p>
    <w:p w14:paraId="1628B3DC" w14:textId="77777777" w:rsidR="006D7E99" w:rsidRPr="00EA78C7" w:rsidRDefault="006D7E99" w:rsidP="006D7E99">
      <w:pPr>
        <w:rPr>
          <w:sz w:val="16"/>
        </w:rPr>
      </w:pPr>
      <w:r w:rsidRPr="00CB23D1">
        <w:rPr>
          <w:sz w:val="16"/>
        </w:rPr>
        <w:t xml:space="preserve">We might say </w:t>
      </w:r>
      <w:r w:rsidRPr="00713F23">
        <w:rPr>
          <w:rStyle w:val="StyleUnderline"/>
        </w:rPr>
        <w:t xml:space="preserve">the labour conceptual frame is hegemonic because </w:t>
      </w:r>
      <w:r w:rsidRPr="00806919">
        <w:rPr>
          <w:rStyle w:val="Emphasis"/>
        </w:rPr>
        <w:t xml:space="preserve">the </w:t>
      </w:r>
      <w:r w:rsidRPr="002A5940">
        <w:rPr>
          <w:rStyle w:val="Emphasis"/>
          <w:highlight w:val="yellow"/>
        </w:rPr>
        <w:t xml:space="preserve">relation between race and class </w:t>
      </w:r>
      <w:r w:rsidRPr="00806919">
        <w:rPr>
          <w:rStyle w:val="Emphasis"/>
        </w:rPr>
        <w:t xml:space="preserve">already </w:t>
      </w:r>
      <w:r w:rsidRPr="002A5940">
        <w:rPr>
          <w:rStyle w:val="Emphasis"/>
          <w:highlight w:val="yellow"/>
        </w:rPr>
        <w:t xml:space="preserve">presupposes </w:t>
      </w:r>
      <w:r w:rsidRPr="00806919">
        <w:rPr>
          <w:rStyle w:val="Emphasis"/>
        </w:rPr>
        <w:t>a</w:t>
      </w:r>
      <w:r w:rsidRPr="002A5940">
        <w:rPr>
          <w:rStyle w:val="Emphasis"/>
          <w:highlight w:val="yellow"/>
        </w:rPr>
        <w:t xml:space="preserve"> Marxist orientation to subjects</w:t>
      </w:r>
      <w:r w:rsidRPr="006820A8">
        <w:rPr>
          <w:rStyle w:val="Emphasis"/>
        </w:rPr>
        <w:t xml:space="preserve">, </w:t>
      </w:r>
      <w:r w:rsidRPr="00806919">
        <w:rPr>
          <w:rStyle w:val="Emphasis"/>
        </w:rPr>
        <w:t>objects</w:t>
      </w:r>
      <w:r w:rsidRPr="006820A8">
        <w:rPr>
          <w:rStyle w:val="Emphasis"/>
        </w:rPr>
        <w:t xml:space="preserve">, </w:t>
      </w:r>
      <w:r w:rsidRPr="002A5940">
        <w:rPr>
          <w:rStyle w:val="Emphasis"/>
          <w:highlight w:val="yellow"/>
        </w:rPr>
        <w:t>consciousness</w:t>
      </w:r>
      <w:r w:rsidRPr="006820A8">
        <w:rPr>
          <w:rStyle w:val="Emphasis"/>
        </w:rPr>
        <w:t xml:space="preserve"> </w:t>
      </w:r>
      <w:r w:rsidRPr="002A5940">
        <w:rPr>
          <w:rStyle w:val="Emphasis"/>
          <w:highlight w:val="yellow"/>
        </w:rPr>
        <w:t xml:space="preserve">and history that renders perfect the slave's </w:t>
      </w:r>
      <w:r w:rsidRPr="00806919">
        <w:rPr>
          <w:rStyle w:val="Emphasis"/>
        </w:rPr>
        <w:t xml:space="preserve">objective </w:t>
      </w:r>
      <w:r w:rsidRPr="002A5940">
        <w:rPr>
          <w:rStyle w:val="Emphasis"/>
          <w:highlight w:val="yellow"/>
        </w:rPr>
        <w:t>impossibility</w:t>
      </w:r>
      <w:r w:rsidRPr="00713F23">
        <w:rPr>
          <w:rStyle w:val="StyleUnderline"/>
        </w:rPr>
        <w:t>.</w:t>
      </w:r>
      <w:r w:rsidRPr="00CB23D1">
        <w:rPr>
          <w:sz w:val="16"/>
        </w:rPr>
        <w:t xml:space="preserve"> </w:t>
      </w:r>
      <w:r w:rsidRPr="00806919">
        <w:rPr>
          <w:rStyle w:val="StyleUnderline"/>
        </w:rPr>
        <w:t>At</w:t>
      </w:r>
      <w:r w:rsidRPr="00713F23">
        <w:rPr>
          <w:rStyle w:val="StyleUnderline"/>
        </w:rPr>
        <w:t xml:space="preserve"> the </w:t>
      </w:r>
      <w:r w:rsidRPr="00806919">
        <w:rPr>
          <w:rStyle w:val="StyleUnderline"/>
        </w:rPr>
        <w:t>nexus of race and class</w:t>
      </w:r>
      <w:r w:rsidRPr="00713F23">
        <w:rPr>
          <w:rStyle w:val="StyleUnderline"/>
        </w:rPr>
        <w:t xml:space="preserve">, this </w:t>
      </w:r>
      <w:r w:rsidRPr="00806919">
        <w:rPr>
          <w:rStyle w:val="StyleUnderline"/>
        </w:rPr>
        <w:t>perfection manifests in an uncritical conversion of labour's</w:t>
      </w:r>
      <w:r w:rsidRPr="00713F23">
        <w:rPr>
          <w:rStyle w:val="StyleUnderline"/>
        </w:rPr>
        <w:t xml:space="preserve"> objective </w:t>
      </w:r>
      <w:r w:rsidRPr="00806919">
        <w:rPr>
          <w:rStyle w:val="StyleUnderline"/>
        </w:rPr>
        <w:t>possibility</w:t>
      </w:r>
      <w:r w:rsidRPr="00713F23">
        <w:rPr>
          <w:rStyle w:val="StyleUnderline"/>
        </w:rPr>
        <w:t xml:space="preserve"> </w:t>
      </w:r>
      <w:r w:rsidRPr="00806919">
        <w:rPr>
          <w:rStyle w:val="StyleUnderline"/>
        </w:rPr>
        <w:t xml:space="preserve">into </w:t>
      </w:r>
      <w:r w:rsidRPr="002A5940">
        <w:rPr>
          <w:rStyle w:val="StyleUnderline"/>
        </w:rPr>
        <w:t>pure,</w:t>
      </w:r>
      <w:r w:rsidRPr="00713F23">
        <w:rPr>
          <w:rStyle w:val="StyleUnderline"/>
        </w:rPr>
        <w:t xml:space="preserve"> </w:t>
      </w:r>
      <w:r w:rsidRPr="00806919">
        <w:rPr>
          <w:rStyle w:val="StyleUnderline"/>
        </w:rPr>
        <w:t>unmediated</w:t>
      </w:r>
      <w:r w:rsidRPr="00713F23">
        <w:rPr>
          <w:rStyle w:val="StyleUnderline"/>
        </w:rPr>
        <w:t xml:space="preserve"> </w:t>
      </w:r>
      <w:r w:rsidRPr="00806919">
        <w:rPr>
          <w:rStyle w:val="StyleUnderline"/>
        </w:rPr>
        <w:t>possibility</w:t>
      </w:r>
      <w:r w:rsidRPr="00713F23">
        <w:rPr>
          <w:rStyle w:val="StyleUnderline"/>
        </w:rPr>
        <w:t>.</w:t>
      </w:r>
      <w:r w:rsidRPr="00CB23D1">
        <w:rPr>
          <w:sz w:val="16"/>
        </w:rPr>
        <w:t xml:space="preserve"> </w:t>
      </w:r>
      <w:r w:rsidRPr="00713F23">
        <w:rPr>
          <w:rStyle w:val="StyleUnderline"/>
        </w:rPr>
        <w:t xml:space="preserve">Insofar as labour comes to occupy the terrain of critique and emancipation, it should come as no surprise that </w:t>
      </w:r>
      <w:r w:rsidRPr="002A5940">
        <w:rPr>
          <w:rStyle w:val="StyleUnderline"/>
          <w:highlight w:val="yellow"/>
        </w:rPr>
        <w:t>conversations about race</w:t>
      </w:r>
      <w:r w:rsidRPr="00713F23">
        <w:rPr>
          <w:rStyle w:val="StyleUnderline"/>
        </w:rPr>
        <w:t xml:space="preserve"> </w:t>
      </w:r>
      <w:r w:rsidRPr="002A5940">
        <w:rPr>
          <w:rStyle w:val="StyleUnderline"/>
          <w:highlight w:val="yellow"/>
        </w:rPr>
        <w:t xml:space="preserve">end up </w:t>
      </w:r>
      <w:r w:rsidRPr="00806919">
        <w:rPr>
          <w:rStyle w:val="StyleUnderline"/>
        </w:rPr>
        <w:t>so often</w:t>
      </w:r>
      <w:r w:rsidRPr="00713F23">
        <w:rPr>
          <w:rStyle w:val="StyleUnderline"/>
        </w:rPr>
        <w:t xml:space="preserve"> </w:t>
      </w:r>
      <w:r w:rsidRPr="002A5940">
        <w:rPr>
          <w:rStyle w:val="StyleUnderline"/>
          <w:highlight w:val="yellow"/>
        </w:rPr>
        <w:t>actually</w:t>
      </w:r>
      <w:r w:rsidRPr="00713F23">
        <w:rPr>
          <w:rStyle w:val="StyleUnderline"/>
        </w:rPr>
        <w:t xml:space="preserve"> </w:t>
      </w:r>
      <w:r w:rsidRPr="002A5940">
        <w:rPr>
          <w:rStyle w:val="StyleUnderline"/>
          <w:highlight w:val="yellow"/>
        </w:rPr>
        <w:t>being</w:t>
      </w:r>
      <w:r w:rsidRPr="00713F23">
        <w:rPr>
          <w:rStyle w:val="StyleUnderline"/>
        </w:rPr>
        <w:t xml:space="preserve"> conversations </w:t>
      </w:r>
      <w:r w:rsidRPr="002A5940">
        <w:rPr>
          <w:rStyle w:val="StyleUnderline"/>
          <w:highlight w:val="yellow"/>
        </w:rPr>
        <w:t>about class</w:t>
      </w:r>
      <w:r w:rsidRPr="00713F23">
        <w:rPr>
          <w:rStyle w:val="StyleUnderline"/>
        </w:rPr>
        <w:t xml:space="preserve">. </w:t>
      </w:r>
      <w:r w:rsidRPr="002A5940">
        <w:rPr>
          <w:rStyle w:val="StyleUnderline"/>
          <w:highlight w:val="yellow"/>
        </w:rPr>
        <w:t>Race has yet to find a</w:t>
      </w:r>
      <w:r w:rsidRPr="00713F23">
        <w:rPr>
          <w:rStyle w:val="StyleUnderline"/>
        </w:rPr>
        <w:t xml:space="preserve"> political-philosophical </w:t>
      </w:r>
      <w:r w:rsidRPr="002A5940">
        <w:rPr>
          <w:rStyle w:val="StyleUnderline"/>
          <w:highlight w:val="yellow"/>
        </w:rPr>
        <w:t>discourse that can translate its social form outside</w:t>
      </w:r>
      <w:r w:rsidRPr="00713F23">
        <w:rPr>
          <w:rStyle w:val="StyleUnderline"/>
        </w:rPr>
        <w:t xml:space="preserve"> </w:t>
      </w:r>
      <w:r w:rsidRPr="002A5940">
        <w:rPr>
          <w:rStyle w:val="StyleUnderline"/>
        </w:rPr>
        <w:t xml:space="preserve">of </w:t>
      </w:r>
      <w:r w:rsidRPr="002A5940">
        <w:rPr>
          <w:rStyle w:val="StyleUnderline"/>
          <w:highlight w:val="yellow"/>
        </w:rPr>
        <w:t>its supposedly economic essence</w:t>
      </w:r>
      <w:r w:rsidRPr="00713F23">
        <w:rPr>
          <w:rStyle w:val="StyleUnderline"/>
        </w:rPr>
        <w:t xml:space="preserve">, </w:t>
      </w:r>
      <w:r w:rsidRPr="002A5940">
        <w:rPr>
          <w:rStyle w:val="StyleUnderline"/>
          <w:highlight w:val="yellow"/>
        </w:rPr>
        <w:t>understood as</w:t>
      </w:r>
      <w:r w:rsidRPr="00713F23">
        <w:rPr>
          <w:rStyle w:val="StyleUnderline"/>
        </w:rPr>
        <w:t xml:space="preserve"> biologically </w:t>
      </w:r>
      <w:r w:rsidRPr="002A5940">
        <w:rPr>
          <w:rStyle w:val="StyleUnderline"/>
          <w:highlight w:val="yellow"/>
        </w:rPr>
        <w:t>lived</w:t>
      </w:r>
      <w:r w:rsidRPr="00713F23">
        <w:rPr>
          <w:rStyle w:val="StyleUnderline"/>
        </w:rPr>
        <w:t xml:space="preserve"> in immediacy </w:t>
      </w:r>
      <w:r w:rsidRPr="002A5940">
        <w:rPr>
          <w:rStyle w:val="StyleUnderline"/>
          <w:highlight w:val="yellow"/>
        </w:rPr>
        <w:t>or recapitulated as structural racism</w:t>
      </w:r>
      <w:r w:rsidRPr="00713F23">
        <w:rPr>
          <w:rStyle w:val="StyleUnderline"/>
        </w:rPr>
        <w:t>.</w:t>
      </w:r>
      <w:r w:rsidRPr="00CB23D1">
        <w:rPr>
          <w:sz w:val="16"/>
        </w:rPr>
        <w:t xml:space="preserve"> Adolph Reed Jr.'s recurrent discovery that class is all around us cannot be so secure in its theorising of race-based struggles as handmaidens of the ‘professional-managerial class’.45 </w:t>
      </w:r>
      <w:r w:rsidRPr="00713F23">
        <w:rPr>
          <w:rStyle w:val="StyleUnderline"/>
        </w:rPr>
        <w:t>Neither can labour historians’ return to race and class as a ‘relational’ question, given that ‘relation’ continues to remain predicated on a general theory of capitalism.</w:t>
      </w:r>
      <w:r w:rsidRPr="00CB23D1">
        <w:rPr>
          <w:sz w:val="16"/>
        </w:rPr>
        <w:t xml:space="preserve"> While Reed makes it so the political critique of capitalism and the political work of organising ‘exhaust the political field’, the inversion I am suggested here is that </w:t>
      </w:r>
      <w:r w:rsidRPr="00CB23D1">
        <w:rPr>
          <w:rStyle w:val="StyleUnderline"/>
        </w:rPr>
        <w:t>Marxism is but ‘one of the legacies of the Black radical tradition’, and as one legacy, cannot exhaust it</w:t>
      </w:r>
      <w:r w:rsidRPr="00CB23D1">
        <w:rPr>
          <w:sz w:val="16"/>
        </w:rPr>
        <w:t xml:space="preserve">.46 </w:t>
      </w:r>
      <w:r w:rsidRPr="002A5940">
        <w:rPr>
          <w:rStyle w:val="StyleUnderline"/>
          <w:highlight w:val="yellow"/>
        </w:rPr>
        <w:t>If we stop</w:t>
      </w:r>
      <w:r w:rsidRPr="00CB23D1">
        <w:rPr>
          <w:rStyle w:val="StyleUnderline"/>
        </w:rPr>
        <w:t xml:space="preserve"> solely </w:t>
      </w:r>
      <w:r w:rsidRPr="002A5940">
        <w:rPr>
          <w:rStyle w:val="StyleUnderline"/>
          <w:highlight w:val="yellow"/>
        </w:rPr>
        <w:t>viewing the</w:t>
      </w:r>
      <w:r w:rsidRPr="00CB23D1">
        <w:rPr>
          <w:rStyle w:val="StyleUnderline"/>
        </w:rPr>
        <w:t xml:space="preserve"> historical-theoretical </w:t>
      </w:r>
      <w:r w:rsidRPr="002A5940">
        <w:rPr>
          <w:rStyle w:val="StyleUnderline"/>
          <w:highlight w:val="yellow"/>
        </w:rPr>
        <w:t>convergences of race and class as grist for</w:t>
      </w:r>
      <w:r w:rsidRPr="00CB23D1">
        <w:rPr>
          <w:rStyle w:val="StyleUnderline"/>
        </w:rPr>
        <w:t xml:space="preserve"> the mill of </w:t>
      </w:r>
      <w:r w:rsidRPr="002A5940">
        <w:rPr>
          <w:rStyle w:val="StyleUnderline"/>
          <w:highlight w:val="yellow"/>
        </w:rPr>
        <w:t>capitalist reproduction</w:t>
      </w:r>
      <w:r w:rsidRPr="00CB23D1">
        <w:rPr>
          <w:rStyle w:val="StyleUnderline"/>
        </w:rPr>
        <w:t xml:space="preserve">, </w:t>
      </w:r>
      <w:r w:rsidRPr="002A5940">
        <w:rPr>
          <w:rStyle w:val="StyleUnderline"/>
          <w:highlight w:val="yellow"/>
        </w:rPr>
        <w:t>we can ask questions</w:t>
      </w:r>
      <w:r w:rsidRPr="00CB23D1">
        <w:rPr>
          <w:rStyle w:val="StyleUnderline"/>
        </w:rPr>
        <w:t xml:space="preserve"> </w:t>
      </w:r>
      <w:r w:rsidRPr="002A5940">
        <w:rPr>
          <w:rStyle w:val="StyleUnderline"/>
          <w:highlight w:val="yellow"/>
        </w:rPr>
        <w:t>at</w:t>
      </w:r>
      <w:r w:rsidRPr="00CB23D1">
        <w:rPr>
          <w:rStyle w:val="StyleUnderline"/>
        </w:rPr>
        <w:t xml:space="preserve"> the limit of </w:t>
      </w:r>
      <w:r w:rsidRPr="002A5940">
        <w:rPr>
          <w:rStyle w:val="StyleUnderline"/>
          <w:highlight w:val="yellow"/>
        </w:rPr>
        <w:t>a renewed dialectics</w:t>
      </w:r>
      <w:r w:rsidRPr="00CB23D1">
        <w:rPr>
          <w:rStyle w:val="StyleUnderline"/>
        </w:rPr>
        <w:t>, questions that internalise the empirical contradictions of solidarity</w:t>
      </w:r>
      <w:r w:rsidRPr="00CB23D1">
        <w:rPr>
          <w:sz w:val="16"/>
        </w:rPr>
        <w:t>—</w:t>
      </w:r>
      <w:r w:rsidRPr="00CB23D1">
        <w:rPr>
          <w:rStyle w:val="StyleUnderline"/>
        </w:rPr>
        <w:t>not on the way to fulfil an abstract unity but in order to better theorise failure and to posit (limits to) freedom from capitalism and from capitalist critique.</w:t>
      </w:r>
      <w:r w:rsidRPr="00CB23D1">
        <w:rPr>
          <w:sz w:val="16"/>
        </w:rPr>
        <w:t xml:space="preserve"> </w:t>
      </w:r>
      <w:r w:rsidRPr="00CB23D1">
        <w:rPr>
          <w:rStyle w:val="StyleUnderline"/>
        </w:rPr>
        <w:t>If race is a representational barrier to class consciousness, it should also be considered the representational barrier to a critique of race.</w:t>
      </w:r>
      <w:r w:rsidRPr="00CB23D1">
        <w:rPr>
          <w:sz w:val="16"/>
        </w:rPr>
        <w:t xml:space="preserve"> </w:t>
      </w:r>
      <w:r w:rsidRPr="00CB23D1">
        <w:rPr>
          <w:rStyle w:val="StyleUnderline"/>
        </w:rPr>
        <w:t>This is</w:t>
      </w:r>
      <w:r w:rsidRPr="00CB23D1">
        <w:rPr>
          <w:sz w:val="16"/>
        </w:rPr>
        <w:t xml:space="preserve">, in my understanding, </w:t>
      </w:r>
      <w:r w:rsidRPr="00CB23D1">
        <w:rPr>
          <w:rStyle w:val="StyleUnderline"/>
        </w:rPr>
        <w:t xml:space="preserve">the </w:t>
      </w:r>
      <w:r w:rsidRPr="002A5940">
        <w:rPr>
          <w:rStyle w:val="Emphasis"/>
          <w:highlight w:val="yellow"/>
        </w:rPr>
        <w:t>work of theorising around the more expansive</w:t>
      </w:r>
      <w:r w:rsidRPr="00391408">
        <w:rPr>
          <w:rStyle w:val="Emphasis"/>
        </w:rPr>
        <w:t xml:space="preserve"> </w:t>
      </w:r>
      <w:r w:rsidRPr="00391408">
        <w:rPr>
          <w:rStyle w:val="StyleUnderline"/>
        </w:rPr>
        <w:t>and enigmatic</w:t>
      </w:r>
      <w:r w:rsidRPr="00391408">
        <w:rPr>
          <w:rStyle w:val="Emphasis"/>
        </w:rPr>
        <w:t xml:space="preserve"> </w:t>
      </w:r>
      <w:r w:rsidRPr="002A5940">
        <w:rPr>
          <w:rStyle w:val="Emphasis"/>
          <w:highlight w:val="yellow"/>
        </w:rPr>
        <w:t>header of antiblackness</w:t>
      </w:r>
      <w:r w:rsidRPr="00391408">
        <w:rPr>
          <w:rStyle w:val="Emphasis"/>
        </w:rPr>
        <w:t>.</w:t>
      </w:r>
    </w:p>
    <w:p w14:paraId="3288C581" w14:textId="77777777" w:rsidR="006D7E99" w:rsidRPr="00EB7983" w:rsidRDefault="006D7E99" w:rsidP="006D7E99"/>
    <w:p w14:paraId="47DBD4E7" w14:textId="77777777" w:rsidR="006D7E99" w:rsidRPr="006D7E99" w:rsidRDefault="006D7E99" w:rsidP="006D7E99"/>
    <w:sectPr w:rsidR="006D7E99" w:rsidRPr="006D7E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25D23" w14:textId="77777777" w:rsidR="00C108FB" w:rsidRDefault="00C108FB" w:rsidP="00066D2C">
      <w:r>
        <w:separator/>
      </w:r>
    </w:p>
  </w:endnote>
  <w:endnote w:type="continuationSeparator" w:id="0">
    <w:p w14:paraId="6DE5E194" w14:textId="77777777" w:rsidR="00C108FB" w:rsidRDefault="00C108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3AA6" w14:textId="77777777" w:rsidR="00C108FB" w:rsidRDefault="00C108FB" w:rsidP="00066D2C">
      <w:r>
        <w:separator/>
      </w:r>
    </w:p>
  </w:footnote>
  <w:footnote w:type="continuationSeparator" w:id="0">
    <w:p w14:paraId="6953BC88" w14:textId="77777777" w:rsidR="00C108FB" w:rsidRDefault="00C108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57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0B76"/>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1F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57B9"/>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D7E99"/>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056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8FB"/>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366DB"/>
  <w15:chartTrackingRefBased/>
  <w15:docId w15:val="{C42B368E-450A-6E49-811E-F6BDDCA0D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57B9"/>
    <w:rPr>
      <w:rFonts w:ascii="Calibri" w:hAnsi="Calibri" w:cs="Calibri"/>
    </w:rPr>
  </w:style>
  <w:style w:type="paragraph" w:styleId="Heading1">
    <w:name w:val="heading 1"/>
    <w:aliases w:val="Pocket"/>
    <w:basedOn w:val="Normal"/>
    <w:next w:val="Normal"/>
    <w:link w:val="Heading1Char"/>
    <w:qFormat/>
    <w:rsid w:val="006757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57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757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757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57B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57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57B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6757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757B9"/>
    <w:rPr>
      <w:color w:val="auto"/>
      <w:u w:val="none"/>
    </w:rPr>
  </w:style>
  <w:style w:type="character" w:customStyle="1" w:styleId="Heading1Char">
    <w:name w:val="Heading 1 Char"/>
    <w:aliases w:val="Pocket Char"/>
    <w:basedOn w:val="DefaultParagraphFont"/>
    <w:link w:val="Heading1"/>
    <w:rsid w:val="006757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57B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57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757B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757B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757B9"/>
    <w:rPr>
      <w:rFonts w:asciiTheme="minorHAnsi" w:hAnsiTheme="minorHAnsi"/>
      <w:b w:val="0"/>
      <w:sz w:val="22"/>
      <w:u w:val="single"/>
    </w:rPr>
  </w:style>
  <w:style w:type="character" w:styleId="Strong">
    <w:name w:val="Strong"/>
    <w:basedOn w:val="DefaultParagraphFont"/>
    <w:uiPriority w:val="22"/>
    <w:semiHidden/>
    <w:qFormat/>
    <w:rsid w:val="006757B9"/>
    <w:rPr>
      <w:b/>
      <w:bCs/>
    </w:rPr>
  </w:style>
  <w:style w:type="character" w:styleId="BookTitle">
    <w:name w:val="Book Title"/>
    <w:basedOn w:val="DefaultParagraphFont"/>
    <w:uiPriority w:val="33"/>
    <w:semiHidden/>
    <w:qFormat/>
    <w:rsid w:val="006757B9"/>
    <w:rPr>
      <w:b/>
      <w:bCs/>
      <w:i/>
      <w:iCs/>
      <w:spacing w:val="5"/>
    </w:rPr>
  </w:style>
  <w:style w:type="character" w:customStyle="1" w:styleId="Heading5Char">
    <w:name w:val="Heading 5 Char"/>
    <w:basedOn w:val="DefaultParagraphFont"/>
    <w:link w:val="Heading5"/>
    <w:uiPriority w:val="9"/>
    <w:semiHidden/>
    <w:rsid w:val="006757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57B9"/>
  </w:style>
  <w:style w:type="paragraph" w:styleId="Header">
    <w:name w:val="header"/>
    <w:basedOn w:val="Normal"/>
    <w:link w:val="HeaderChar"/>
    <w:uiPriority w:val="99"/>
    <w:semiHidden/>
    <w:rsid w:val="006757B9"/>
    <w:pPr>
      <w:tabs>
        <w:tab w:val="center" w:pos="4680"/>
        <w:tab w:val="right" w:pos="9360"/>
      </w:tabs>
    </w:pPr>
  </w:style>
  <w:style w:type="character" w:customStyle="1" w:styleId="HeaderChar">
    <w:name w:val="Header Char"/>
    <w:basedOn w:val="DefaultParagraphFont"/>
    <w:link w:val="Header"/>
    <w:uiPriority w:val="99"/>
    <w:semiHidden/>
    <w:rsid w:val="006757B9"/>
    <w:rPr>
      <w:rFonts w:ascii="Calibri" w:hAnsi="Calibri" w:cs="Calibri"/>
    </w:rPr>
  </w:style>
  <w:style w:type="paragraph" w:styleId="Footer">
    <w:name w:val="footer"/>
    <w:basedOn w:val="Normal"/>
    <w:link w:val="FooterChar"/>
    <w:uiPriority w:val="99"/>
    <w:semiHidden/>
    <w:rsid w:val="006757B9"/>
    <w:pPr>
      <w:tabs>
        <w:tab w:val="center" w:pos="4680"/>
        <w:tab w:val="right" w:pos="9360"/>
      </w:tabs>
    </w:pPr>
  </w:style>
  <w:style w:type="character" w:customStyle="1" w:styleId="FooterChar">
    <w:name w:val="Footer Char"/>
    <w:basedOn w:val="DefaultParagraphFont"/>
    <w:link w:val="Footer"/>
    <w:uiPriority w:val="99"/>
    <w:semiHidden/>
    <w:rsid w:val="006757B9"/>
    <w:rPr>
      <w:rFonts w:ascii="Calibri" w:hAnsi="Calibri" w:cs="Calibri"/>
    </w:rPr>
  </w:style>
  <w:style w:type="paragraph" w:styleId="BodyText">
    <w:name w:val="Body Text"/>
    <w:basedOn w:val="Normal"/>
    <w:link w:val="BodyTextChar"/>
    <w:uiPriority w:val="99"/>
    <w:semiHidden/>
    <w:unhideWhenUsed/>
    <w:rsid w:val="006757B9"/>
    <w:pPr>
      <w:spacing w:after="120"/>
    </w:pPr>
  </w:style>
  <w:style w:type="character" w:customStyle="1" w:styleId="BodyTextChar">
    <w:name w:val="Body Text Char"/>
    <w:basedOn w:val="DefaultParagraphFont"/>
    <w:link w:val="BodyText"/>
    <w:uiPriority w:val="99"/>
    <w:semiHidden/>
    <w:rsid w:val="006757B9"/>
    <w:rPr>
      <w:rFonts w:ascii="Calibri" w:hAnsi="Calibri" w:cs="Calibri"/>
    </w:rPr>
  </w:style>
  <w:style w:type="paragraph" w:styleId="NoSpacing">
    <w:name w:val="No Spacing"/>
    <w:link w:val="NoSpacingChar"/>
    <w:uiPriority w:val="99"/>
    <w:semiHidden/>
    <w:unhideWhenUsed/>
    <w:qFormat/>
    <w:rsid w:val="006757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757B9"/>
    <w:rPr>
      <w:rFonts w:ascii="Calibri" w:hAnsi="Calibri" w:cs="Calibri"/>
    </w:rPr>
  </w:style>
  <w:style w:type="character" w:styleId="Hyperlink">
    <w:name w:val="Hyperlink"/>
    <w:basedOn w:val="DefaultParagraphFont"/>
    <w:uiPriority w:val="99"/>
    <w:unhideWhenUsed/>
    <w:rsid w:val="006757B9"/>
    <w:rPr>
      <w:color w:val="0563C1" w:themeColor="hyperlink"/>
      <w:u w:val="single"/>
    </w:rPr>
  </w:style>
  <w:style w:type="character" w:styleId="UnresolvedMention">
    <w:name w:val="Unresolved Mention"/>
    <w:basedOn w:val="DefaultParagraphFont"/>
    <w:uiPriority w:val="99"/>
    <w:semiHidden/>
    <w:unhideWhenUsed/>
    <w:rsid w:val="006757B9"/>
    <w:rPr>
      <w:color w:val="605E5C"/>
      <w:shd w:val="clear" w:color="auto" w:fill="E1DFDD"/>
    </w:rPr>
  </w:style>
  <w:style w:type="paragraph" w:customStyle="1" w:styleId="Emphasis1">
    <w:name w:val="Emphasis1"/>
    <w:basedOn w:val="Normal"/>
    <w:link w:val="Emphasis"/>
    <w:autoRedefine/>
    <w:uiPriority w:val="8"/>
    <w:qFormat/>
    <w:rsid w:val="006D7E9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
    <w:name w:val="card"/>
    <w:basedOn w:val="Normal"/>
    <w:link w:val="cardChar"/>
    <w:rsid w:val="006D7E99"/>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6D7E99"/>
    <w:rPr>
      <w:rFonts w:ascii="Times New Roman" w:eastAsia="Times New Roman" w:hAnsi="Times New Roman" w:cs="Times New Roman"/>
      <w:sz w:val="20"/>
      <w:szCs w:val="20"/>
    </w:rPr>
  </w:style>
  <w:style w:type="character" w:customStyle="1" w:styleId="underline">
    <w:name w:val="underline"/>
    <w:link w:val="textbold"/>
    <w:qFormat/>
    <w:rsid w:val="006D7E99"/>
    <w:rPr>
      <w:rFonts w:cs="Times New Roman"/>
      <w:b/>
      <w:u w:val="single"/>
    </w:rPr>
  </w:style>
  <w:style w:type="paragraph" w:customStyle="1" w:styleId="textbold">
    <w:name w:val="text bold"/>
    <w:basedOn w:val="Normal"/>
    <w:link w:val="underline"/>
    <w:qFormat/>
    <w:rsid w:val="006D7E99"/>
    <w:pPr>
      <w:ind w:left="720"/>
    </w:pPr>
    <w:rPr>
      <w:rFonts w:asciiTheme="minorHAnsi" w:hAnsiTheme="minorHAnsi" w:cs="Times New Roman"/>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12362</Words>
  <Characters>70464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2025-11-01T23:24:00Z</dcterms:created>
  <dcterms:modified xsi:type="dcterms:W3CDTF">2025-11-01T23:25:00Z</dcterms:modified>
</cp:coreProperties>
</file>