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BABD" w14:textId="27523F36" w:rsidR="005D388F" w:rsidRDefault="00D467F9" w:rsidP="00D467F9">
      <w:pPr>
        <w:pStyle w:val="Heading1"/>
      </w:pPr>
      <w:r>
        <w:t>Gonzaga---R3---Aff</w:t>
      </w:r>
    </w:p>
    <w:p w14:paraId="22970C38" w14:textId="727055DA" w:rsidR="00D467F9" w:rsidRDefault="00D467F9" w:rsidP="00D467F9">
      <w:pPr>
        <w:pStyle w:val="Heading1"/>
      </w:pPr>
      <w:r>
        <w:t>1AC</w:t>
      </w:r>
    </w:p>
    <w:p w14:paraId="6222F888" w14:textId="77777777" w:rsidR="00D467F9" w:rsidRDefault="00D467F9" w:rsidP="00D467F9">
      <w:pPr>
        <w:pStyle w:val="Heading1"/>
      </w:pPr>
      <w:r>
        <w:t>2AC---R3</w:t>
      </w:r>
    </w:p>
    <w:p w14:paraId="7F7B5141" w14:textId="77777777" w:rsidR="00D467F9" w:rsidRDefault="00D467F9" w:rsidP="00D467F9">
      <w:pPr>
        <w:pStyle w:val="Heading2"/>
      </w:pPr>
      <w:r>
        <w:t>Unions Adv</w:t>
      </w:r>
    </w:p>
    <w:p w14:paraId="01EEDC30" w14:textId="77777777" w:rsidR="00D467F9" w:rsidRDefault="00D467F9" w:rsidP="00D467F9">
      <w:pPr>
        <w:pStyle w:val="Heading3"/>
      </w:pPr>
      <w:r>
        <w:t>!---Democracy---2AC</w:t>
      </w:r>
    </w:p>
    <w:p w14:paraId="7C9E10B8" w14:textId="77777777" w:rsidR="00D467F9" w:rsidRDefault="00D467F9" w:rsidP="00D467F9">
      <w:pPr>
        <w:pStyle w:val="Heading4"/>
      </w:pPr>
      <w:r>
        <w:t xml:space="preserve">DPT is </w:t>
      </w:r>
      <w:r>
        <w:rPr>
          <w:u w:val="single"/>
        </w:rPr>
        <w:t>true</w:t>
      </w:r>
      <w:r>
        <w:t xml:space="preserve">---their examples are </w:t>
      </w:r>
      <w:r>
        <w:rPr>
          <w:u w:val="single"/>
        </w:rPr>
        <w:t>cherrypicked</w:t>
      </w:r>
      <w:r>
        <w:t>.</w:t>
      </w:r>
    </w:p>
    <w:p w14:paraId="56F46C90" w14:textId="77777777" w:rsidR="00D467F9" w:rsidRPr="008A6C19" w:rsidRDefault="00D467F9" w:rsidP="00D467F9">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79F5A4C1" w14:textId="77777777" w:rsidR="00D467F9" w:rsidRPr="005D77CF" w:rsidRDefault="00D467F9" w:rsidP="00D467F9">
      <w:pPr>
        <w:rPr>
          <w:sz w:val="16"/>
        </w:rPr>
      </w:pPr>
      <w:r w:rsidRPr="00C041C9">
        <w:rPr>
          <w:rStyle w:val="StyleUnderline"/>
          <w:highlight w:val="cyan"/>
        </w:rPr>
        <w:t xml:space="preserve">Few </w:t>
      </w:r>
      <w:r w:rsidRPr="00C041C9">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C041C9">
        <w:rPr>
          <w:rStyle w:val="StyleUnderline"/>
          <w:highlight w:val="cyan"/>
        </w:rPr>
        <w:t xml:space="preserve">are more </w:t>
      </w:r>
      <w:r w:rsidRPr="00C041C9">
        <w:rPr>
          <w:rStyle w:val="Emphasis"/>
          <w:highlight w:val="cyan"/>
        </w:rPr>
        <w:t>influential</w:t>
      </w:r>
      <w:r w:rsidRPr="00C041C9">
        <w:rPr>
          <w:rStyle w:val="StyleUnderline"/>
          <w:highlight w:val="cyan"/>
        </w:rPr>
        <w:t xml:space="preserve"> than </w:t>
      </w:r>
      <w:r w:rsidRPr="00C041C9">
        <w:rPr>
          <w:rStyle w:val="Emphasis"/>
          <w:highlight w:val="cyan"/>
        </w:rPr>
        <w:t>d</w:t>
      </w:r>
      <w:r w:rsidRPr="00034304">
        <w:rPr>
          <w:sz w:val="16"/>
        </w:rPr>
        <w:t xml:space="preserve">emocratic </w:t>
      </w:r>
      <w:r w:rsidRPr="00C041C9">
        <w:rPr>
          <w:rStyle w:val="Emphasis"/>
          <w:highlight w:val="cyan"/>
        </w:rPr>
        <w:t>p</w:t>
      </w:r>
      <w:r w:rsidRPr="00034304">
        <w:rPr>
          <w:sz w:val="16"/>
        </w:rPr>
        <w:t xml:space="preserve">eace </w:t>
      </w:r>
      <w:r w:rsidRPr="00C041C9">
        <w:rPr>
          <w:rStyle w:val="Emphasis"/>
          <w:highlight w:val="cyan"/>
        </w:rPr>
        <w:t>t</w:t>
      </w:r>
      <w:r w:rsidRPr="00034304">
        <w:rPr>
          <w:sz w:val="16"/>
        </w:rPr>
        <w:t>heory</w:t>
      </w:r>
      <w:r w:rsidRPr="005D77CF">
        <w:rPr>
          <w:sz w:val="16"/>
        </w:rPr>
        <w:t xml:space="preserve">—the idea that </w:t>
      </w:r>
      <w:r w:rsidRPr="00C041C9">
        <w:rPr>
          <w:rStyle w:val="Emphasis"/>
          <w:highlight w:val="cyan"/>
        </w:rPr>
        <w:t>democracies</w:t>
      </w:r>
      <w:r w:rsidRPr="00C041C9">
        <w:rPr>
          <w:rStyle w:val="StyleUnderline"/>
          <w:highlight w:val="cyan"/>
        </w:rPr>
        <w:t xml:space="preserve"> do not go to </w:t>
      </w:r>
      <w:r w:rsidRPr="00C041C9">
        <w:rPr>
          <w:rStyle w:val="Emphasis"/>
          <w:highlight w:val="cyan"/>
        </w:rPr>
        <w:t>war</w:t>
      </w:r>
      <w:r w:rsidRPr="001D5976">
        <w:rPr>
          <w:rStyle w:val="StyleUnderline"/>
        </w:rPr>
        <w:t xml:space="preserve"> with one another</w:t>
      </w:r>
      <w:r w:rsidRPr="005D77CF">
        <w:rPr>
          <w:sz w:val="16"/>
        </w:rPr>
        <w:t xml:space="preserve">. </w:t>
      </w:r>
      <w:r w:rsidRPr="00C041C9">
        <w:rPr>
          <w:rStyle w:val="StyleUnderline"/>
          <w:highlight w:val="cyan"/>
        </w:rPr>
        <w:t>The idea</w:t>
      </w:r>
      <w:r w:rsidRPr="005D77CF">
        <w:rPr>
          <w:sz w:val="16"/>
        </w:rPr>
        <w:t>, the political scientist Jack Levy wrote, “</w:t>
      </w:r>
      <w:r w:rsidRPr="00C041C9">
        <w:rPr>
          <w:rStyle w:val="StyleUnderline"/>
          <w:highlight w:val="cyan"/>
        </w:rPr>
        <w:t>comes</w:t>
      </w:r>
      <w:r w:rsidRPr="005D77CF">
        <w:rPr>
          <w:sz w:val="16"/>
        </w:rPr>
        <w:t xml:space="preserve"> as </w:t>
      </w:r>
      <w:r w:rsidRPr="00C041C9">
        <w:rPr>
          <w:rStyle w:val="StyleUnderline"/>
          <w:highlight w:val="cyan"/>
        </w:rPr>
        <w:t>close</w:t>
      </w:r>
      <w:r w:rsidRPr="005D77CF">
        <w:rPr>
          <w:sz w:val="16"/>
        </w:rPr>
        <w:t xml:space="preserve"> as anything we have </w:t>
      </w:r>
      <w:r w:rsidRPr="00C041C9">
        <w:rPr>
          <w:rStyle w:val="StyleUnderline"/>
          <w:highlight w:val="cyan"/>
        </w:rPr>
        <w:t xml:space="preserve">to an </w:t>
      </w:r>
      <w:r w:rsidRPr="00C041C9">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w:t>
      </w:r>
      <w:proofErr w:type="gramStart"/>
      <w:r w:rsidRPr="005D77CF">
        <w:rPr>
          <w:sz w:val="16"/>
        </w:rPr>
        <w:t>as a means to</w:t>
      </w:r>
      <w:proofErr w:type="gramEnd"/>
      <w:r w:rsidRPr="005D77CF">
        <w:rPr>
          <w:sz w:val="16"/>
        </w:rPr>
        <w:t xml:space="preserve">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5FBE7526" w14:textId="77777777" w:rsidR="00D467F9" w:rsidRPr="005D77CF" w:rsidRDefault="00D467F9" w:rsidP="00D467F9">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w:t>
      </w:r>
      <w:proofErr w:type="gramStart"/>
      <w:r w:rsidRPr="005D77CF">
        <w:rPr>
          <w:sz w:val="16"/>
        </w:rPr>
        <w:t>in order to</w:t>
      </w:r>
      <w:proofErr w:type="gramEnd"/>
      <w:r w:rsidRPr="005D77CF">
        <w:rPr>
          <w:sz w:val="16"/>
        </w:rPr>
        <w:t xml:space="preserve">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28A12885" w14:textId="77777777" w:rsidR="00D467F9" w:rsidRPr="005D77CF" w:rsidRDefault="00D467F9" w:rsidP="00D467F9">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499C3781" w14:textId="77777777" w:rsidR="00D467F9" w:rsidRPr="00F75972" w:rsidRDefault="00D467F9" w:rsidP="00D467F9">
      <w:pPr>
        <w:rPr>
          <w:sz w:val="16"/>
        </w:rPr>
      </w:pPr>
      <w:r w:rsidRPr="005D77CF">
        <w:rPr>
          <w:sz w:val="16"/>
        </w:rPr>
        <w:t xml:space="preserve">Yet </w:t>
      </w:r>
      <w:r w:rsidRPr="005D77CF">
        <w:rPr>
          <w:rStyle w:val="StyleUnderline"/>
        </w:rPr>
        <w:t>the</w:t>
      </w:r>
      <w:r w:rsidRPr="005D77CF">
        <w:rPr>
          <w:sz w:val="16"/>
        </w:rPr>
        <w:t xml:space="preserve"> proliferation of </w:t>
      </w:r>
      <w:r w:rsidRPr="00C041C9">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C041C9">
        <w:rPr>
          <w:rStyle w:val="StyleUnderline"/>
          <w:highlight w:val="cyan"/>
        </w:rPr>
        <w:t xml:space="preserve">does not </w:t>
      </w:r>
      <w:r w:rsidRPr="00C041C9">
        <w:rPr>
          <w:rStyle w:val="Emphasis"/>
          <w:highlight w:val="cyan"/>
        </w:rPr>
        <w:t>disprove</w:t>
      </w:r>
      <w:r w:rsidRPr="00C041C9">
        <w:rPr>
          <w:rStyle w:val="StyleUnderline"/>
          <w:highlight w:val="cyan"/>
        </w:rPr>
        <w:t xml:space="preserve">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C041C9">
        <w:rPr>
          <w:rStyle w:val="StyleUnderline"/>
          <w:highlight w:val="cyan"/>
        </w:rPr>
        <w:t xml:space="preserve">There are </w:t>
      </w:r>
      <w:r w:rsidRPr="00C041C9">
        <w:rPr>
          <w:rStyle w:val="Emphasis"/>
          <w:highlight w:val="cyan"/>
        </w:rPr>
        <w:t>no</w:t>
      </w:r>
      <w:r w:rsidRPr="005D77CF">
        <w:rPr>
          <w:sz w:val="16"/>
        </w:rPr>
        <w:t xml:space="preserve"> clear-cut </w:t>
      </w:r>
      <w:r w:rsidRPr="00C041C9">
        <w:rPr>
          <w:rStyle w:val="StyleUnderline"/>
          <w:highlight w:val="cyan"/>
        </w:rPr>
        <w:t>cases of</w:t>
      </w:r>
      <w:r w:rsidRPr="005D77CF">
        <w:rPr>
          <w:sz w:val="16"/>
        </w:rPr>
        <w:t xml:space="preserve"> one </w:t>
      </w:r>
      <w:r w:rsidRPr="00C041C9">
        <w:rPr>
          <w:rStyle w:val="StyleUnderline"/>
          <w:highlight w:val="cyan"/>
        </w:rPr>
        <w:t xml:space="preserve">democracy going to war against </w:t>
      </w:r>
      <w:r w:rsidRPr="00C041C9">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C041C9">
        <w:rPr>
          <w:rStyle w:val="StyleUnderline"/>
          <w:highlight w:val="cyan"/>
        </w:rPr>
        <w:t>divisions</w:t>
      </w:r>
      <w:r w:rsidRPr="005D77CF">
        <w:rPr>
          <w:sz w:val="16"/>
        </w:rPr>
        <w:t xml:space="preserve"> emerging </w:t>
      </w:r>
      <w:r w:rsidRPr="005D77CF">
        <w:rPr>
          <w:rStyle w:val="StyleUnderline"/>
        </w:rPr>
        <w:t xml:space="preserve">today </w:t>
      </w:r>
      <w:r w:rsidRPr="00C041C9">
        <w:rPr>
          <w:rStyle w:val="StyleUnderline"/>
          <w:highlight w:val="cyan"/>
        </w:rPr>
        <w:t xml:space="preserve">confirm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C041C9">
        <w:rPr>
          <w:rStyle w:val="StyleUnderline"/>
          <w:highlight w:val="cyan"/>
        </w:rPr>
        <w:t xml:space="preserve">line runs between </w:t>
      </w:r>
      <w:r w:rsidRPr="00C041C9">
        <w:rPr>
          <w:rStyle w:val="Emphasis"/>
          <w:highlight w:val="cyan"/>
        </w:rPr>
        <w:t>liberal</w:t>
      </w:r>
      <w:r w:rsidRPr="005D77CF">
        <w:rPr>
          <w:rStyle w:val="Emphasis"/>
        </w:rPr>
        <w:t xml:space="preserve"> states</w:t>
      </w:r>
      <w:r w:rsidRPr="005D77CF">
        <w:rPr>
          <w:rStyle w:val="StyleUnderline"/>
        </w:rPr>
        <w:t xml:space="preserve"> </w:t>
      </w:r>
      <w:r w:rsidRPr="00C041C9">
        <w:rPr>
          <w:rStyle w:val="StyleUnderline"/>
          <w:highlight w:val="cyan"/>
        </w:rPr>
        <w:t xml:space="preserve">and </w:t>
      </w:r>
      <w:r w:rsidRPr="00C041C9">
        <w:rPr>
          <w:rStyle w:val="Emphasis"/>
          <w:highlight w:val="cyan"/>
        </w:rPr>
        <w:t>authoritarian</w:t>
      </w:r>
      <w:r w:rsidRPr="00C041C9">
        <w:rPr>
          <w:rStyle w:val="StyleUnderline"/>
          <w:highlight w:val="cyan"/>
        </w:rPr>
        <w:t xml:space="preserve"> ones</w:t>
      </w:r>
      <w:r w:rsidRPr="005D77CF">
        <w:rPr>
          <w:sz w:val="16"/>
        </w:rPr>
        <w:t xml:space="preserve">, with the </w:t>
      </w:r>
      <w:r w:rsidRPr="00C041C9">
        <w:rPr>
          <w:rStyle w:val="Emphasis"/>
          <w:highlight w:val="cyan"/>
        </w:rPr>
        <w:t>U</w:t>
      </w:r>
      <w:r w:rsidRPr="00295DDD">
        <w:rPr>
          <w:sz w:val="16"/>
        </w:rPr>
        <w:t xml:space="preserve">nited </w:t>
      </w:r>
      <w:r w:rsidRPr="00C041C9">
        <w:rPr>
          <w:rStyle w:val="Emphasis"/>
          <w:highlight w:val="cyan"/>
        </w:rPr>
        <w:t>S</w:t>
      </w:r>
      <w:r w:rsidRPr="00295DDD">
        <w:rPr>
          <w:sz w:val="16"/>
        </w:rPr>
        <w:t xml:space="preserve">tates </w:t>
      </w:r>
      <w:r w:rsidRPr="00C041C9">
        <w:rPr>
          <w:rStyle w:val="StyleUnderline"/>
          <w:highlight w:val="cyan"/>
        </w:rPr>
        <w:t>and</w:t>
      </w:r>
      <w:r w:rsidRPr="005D77CF">
        <w:rPr>
          <w:sz w:val="16"/>
        </w:rPr>
        <w:t xml:space="preserve"> its mostly </w:t>
      </w:r>
      <w:r w:rsidRPr="005D77CF">
        <w:rPr>
          <w:rStyle w:val="Emphasis"/>
        </w:rPr>
        <w:t xml:space="preserve">democratic </w:t>
      </w:r>
      <w:r w:rsidRPr="00C041C9">
        <w:rPr>
          <w:rStyle w:val="Emphasis"/>
          <w:highlight w:val="cyan"/>
        </w:rPr>
        <w:t>allies</w:t>
      </w:r>
      <w:r w:rsidRPr="005D77CF">
        <w:rPr>
          <w:sz w:val="16"/>
        </w:rPr>
        <w:t xml:space="preserve"> on one side </w:t>
      </w:r>
      <w:r w:rsidRPr="00C041C9">
        <w:rPr>
          <w:rStyle w:val="StyleUnderline"/>
          <w:highlight w:val="cyan"/>
        </w:rPr>
        <w:t xml:space="preserve">and </w:t>
      </w:r>
      <w:r w:rsidRPr="00C041C9">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090A2AC1" w14:textId="77777777" w:rsidR="00D467F9" w:rsidRDefault="00D467F9" w:rsidP="00D467F9">
      <w:pPr>
        <w:pStyle w:val="Heading3"/>
      </w:pPr>
      <w:r>
        <w:t>AT: Syria</w:t>
      </w:r>
    </w:p>
    <w:p w14:paraId="6E299FFD" w14:textId="77777777" w:rsidR="00D467F9" w:rsidRPr="004E49D7" w:rsidRDefault="00D467F9" w:rsidP="00D467F9">
      <w:pPr>
        <w:pStyle w:val="Heading4"/>
        <w:rPr>
          <w:rFonts w:asciiTheme="majorHAnsi" w:hAnsiTheme="majorHAnsi" w:cstheme="majorHAnsi"/>
        </w:rPr>
      </w:pPr>
      <w:r>
        <w:rPr>
          <w:rFonts w:asciiTheme="majorHAnsi" w:hAnsiTheme="majorHAnsi" w:cstheme="majorHAnsi"/>
        </w:rPr>
        <w:t>No Syria impact</w:t>
      </w:r>
    </w:p>
    <w:p w14:paraId="4DEB9330" w14:textId="77777777" w:rsidR="00D467F9" w:rsidRPr="004E49D7" w:rsidRDefault="00D467F9" w:rsidP="00D467F9">
      <w:pPr>
        <w:rPr>
          <w:rFonts w:asciiTheme="majorHAnsi" w:hAnsiTheme="majorHAnsi" w:cstheme="majorHAnsi"/>
        </w:rPr>
      </w:pPr>
      <w:r w:rsidRPr="004E49D7">
        <w:rPr>
          <w:rStyle w:val="Style13ptBold"/>
          <w:rFonts w:asciiTheme="majorHAnsi" w:hAnsiTheme="majorHAnsi" w:cstheme="majorHAnsi"/>
        </w:rPr>
        <w:t>Hinnebusch 15</w:t>
      </w:r>
      <w:r w:rsidRPr="004E49D7">
        <w:rPr>
          <w:rFonts w:asciiTheme="majorHAnsi" w:hAnsiTheme="majorHAnsi" w:cstheme="majorHAnsi"/>
        </w:rPr>
        <w:t xml:space="preserve">—Professor of IR and Director of Centre for Syrian Studies at the University of St. Andrews [Raymond, “Chapter 8: Structure over Agency: The Arab Uprising and the Regional Struggle for Power,” in S. N. </w:t>
      </w:r>
      <w:proofErr w:type="spellStart"/>
      <w:r w:rsidRPr="004E49D7">
        <w:rPr>
          <w:rFonts w:asciiTheme="majorHAnsi" w:hAnsiTheme="majorHAnsi" w:cstheme="majorHAnsi"/>
        </w:rPr>
        <w:t>Litsas</w:t>
      </w:r>
      <w:proofErr w:type="spellEnd"/>
      <w:r w:rsidRPr="004E49D7">
        <w:rPr>
          <w:rFonts w:asciiTheme="majorHAnsi" w:hAnsiTheme="majorHAnsi" w:cstheme="majorHAnsi"/>
        </w:rPr>
        <w:t xml:space="preserve"> &amp; A. </w:t>
      </w:r>
      <w:proofErr w:type="spellStart"/>
      <w:r w:rsidRPr="004E49D7">
        <w:rPr>
          <w:rFonts w:asciiTheme="majorHAnsi" w:hAnsiTheme="majorHAnsi" w:cstheme="majorHAnsi"/>
        </w:rPr>
        <w:t>Tziampiris</w:t>
      </w:r>
      <w:proofErr w:type="spellEnd"/>
      <w:r w:rsidRPr="004E49D7">
        <w:rPr>
          <w:rFonts w:asciiTheme="majorHAnsi" w:hAnsiTheme="majorHAnsi" w:cstheme="majorHAnsi"/>
        </w:rPr>
        <w:t xml:space="preserve"> eds. </w:t>
      </w:r>
      <w:r w:rsidRPr="004E49D7">
        <w:rPr>
          <w:rFonts w:asciiTheme="majorHAnsi" w:hAnsiTheme="majorHAnsi" w:cstheme="majorHAnsi"/>
          <w:i/>
        </w:rPr>
        <w:t>The Eastern Mediterranean in Transition: Multipolarity, Politics and Power</w:t>
      </w:r>
      <w:r w:rsidRPr="004E49D7">
        <w:rPr>
          <w:rFonts w:asciiTheme="majorHAnsi" w:hAnsiTheme="majorHAnsi" w:cstheme="majorHAnsi"/>
        </w:rPr>
        <w:t xml:space="preserve">, p. 129-131] </w:t>
      </w:r>
    </w:p>
    <w:p w14:paraId="617A7007" w14:textId="77777777" w:rsidR="00D467F9" w:rsidRDefault="00D467F9" w:rsidP="00D467F9">
      <w:pPr>
        <w:rPr>
          <w:rStyle w:val="StyleUnderline"/>
          <w:rFonts w:asciiTheme="majorHAnsi" w:hAnsiTheme="majorHAnsi" w:cstheme="majorHAnsi"/>
        </w:rPr>
      </w:pPr>
      <w:r w:rsidRPr="004E49D7">
        <w:rPr>
          <w:rStyle w:val="StyleUnderline"/>
          <w:rFonts w:asciiTheme="majorHAnsi" w:hAnsiTheme="majorHAnsi" w:cstheme="majorHAnsi"/>
        </w:rPr>
        <w:t xml:space="preserve">Global Competitive Interference: Mutual Checkmating </w:t>
      </w:r>
      <w:proofErr w:type="gramStart"/>
      <w:r w:rsidRPr="00EB2AD2">
        <w:rPr>
          <w:rFonts w:asciiTheme="majorHAnsi" w:hAnsiTheme="majorHAnsi" w:cstheme="majorHAnsi"/>
          <w:sz w:val="16"/>
        </w:rPr>
        <w:t>The</w:t>
      </w:r>
      <w:proofErr w:type="gramEnd"/>
      <w:r w:rsidRPr="00EB2AD2">
        <w:rPr>
          <w:rFonts w:asciiTheme="majorHAnsi" w:hAnsiTheme="majorHAnsi" w:cstheme="majorHAnsi"/>
          <w:sz w:val="16"/>
        </w:rPr>
        <w:t xml:space="preserve"> Uprising provoked a “New Cold War” among global great powers. After its failed attempt under George W. Bush to impose a Pax Americana on the region, US power appeared by mid-2000s, to be receding as the invasion of Iraq inadvertently empowered Iran and fatigue at highly costly interventions led the Obama’s administration to retreat to </w:t>
      </w:r>
      <w:proofErr w:type="gramStart"/>
      <w:r w:rsidRPr="00EB2AD2">
        <w:rPr>
          <w:rFonts w:asciiTheme="majorHAnsi" w:hAnsiTheme="majorHAnsi" w:cstheme="majorHAnsi"/>
          <w:sz w:val="16"/>
        </w:rPr>
        <w:t>off-shore</w:t>
      </w:r>
      <w:proofErr w:type="gramEnd"/>
      <w:r w:rsidRPr="00EB2AD2">
        <w:rPr>
          <w:rFonts w:asciiTheme="majorHAnsi" w:hAnsiTheme="majorHAnsi" w:cstheme="majorHAnsi"/>
          <w:sz w:val="16"/>
        </w:rPr>
        <w:t xml:space="preserve"> balancing. In parallel, Russia and China developed regional stakes in arms sales, energy and trade. The loss of Mubarak, a key Western </w:t>
      </w:r>
      <w:proofErr w:type="gramStart"/>
      <w:r w:rsidRPr="00EB2AD2">
        <w:rPr>
          <w:rFonts w:asciiTheme="majorHAnsi" w:hAnsiTheme="majorHAnsi" w:cstheme="majorHAnsi"/>
          <w:sz w:val="16"/>
        </w:rPr>
        <w:t>client</w:t>
      </w:r>
      <w:proofErr w:type="gramEnd"/>
      <w:r w:rsidRPr="00EB2AD2">
        <w:rPr>
          <w:rFonts w:asciiTheme="majorHAnsi" w:hAnsiTheme="majorHAnsi" w:cstheme="majorHAnsi"/>
          <w:sz w:val="16"/>
        </w:rPr>
        <w:t xml:space="preserve"> and later the empowerment of Al Qaeda in failed states were further challenges to the West. Yet no further rollback of the West in the region was in the cards. </w:t>
      </w:r>
      <w:r w:rsidRPr="004E49D7">
        <w:rPr>
          <w:rStyle w:val="StyleUnderline"/>
          <w:rFonts w:asciiTheme="majorHAnsi" w:hAnsiTheme="majorHAnsi" w:cstheme="majorHAnsi"/>
          <w:highlight w:val="cyan"/>
        </w:rPr>
        <w:t>Even where</w:t>
      </w:r>
      <w:r w:rsidRPr="004E49D7">
        <w:rPr>
          <w:rStyle w:val="StyleUnderline"/>
          <w:rFonts w:asciiTheme="majorHAnsi" w:hAnsiTheme="majorHAnsi" w:cstheme="majorHAnsi"/>
        </w:rPr>
        <w:t xml:space="preserve"> pro-Western </w:t>
      </w:r>
      <w:r w:rsidRPr="004E49D7">
        <w:rPr>
          <w:rStyle w:val="StyleUnderline"/>
          <w:rFonts w:asciiTheme="majorHAnsi" w:hAnsiTheme="majorHAnsi" w:cstheme="majorHAnsi"/>
          <w:highlight w:val="cyan"/>
        </w:rPr>
        <w:t>presidents were toppled</w:t>
      </w:r>
      <w:r w:rsidRPr="004E49D7">
        <w:rPr>
          <w:rStyle w:val="StyleUnderline"/>
          <w:rFonts w:asciiTheme="majorHAnsi" w:hAnsiTheme="majorHAnsi" w:cstheme="majorHAnsi"/>
        </w:rPr>
        <w:t xml:space="preserve"> (Egypt, Tunisia, Yemen), the </w:t>
      </w:r>
      <w:r w:rsidRPr="004E49D7">
        <w:rPr>
          <w:rStyle w:val="StyleUnderline"/>
          <w:rFonts w:asciiTheme="majorHAnsi" w:hAnsiTheme="majorHAnsi" w:cstheme="majorHAnsi"/>
          <w:highlight w:val="cyan"/>
        </w:rPr>
        <w:t xml:space="preserve">countries were </w:t>
      </w:r>
      <w:r w:rsidRPr="004E49D7">
        <w:rPr>
          <w:rStyle w:val="Emphasis"/>
          <w:rFonts w:asciiTheme="majorHAnsi" w:hAnsiTheme="majorHAnsi" w:cstheme="majorHAnsi"/>
          <w:highlight w:val="cyan"/>
        </w:rPr>
        <w:t>too economically dependent</w:t>
      </w:r>
      <w:r w:rsidRPr="004E49D7">
        <w:rPr>
          <w:rStyle w:val="StyleUnderline"/>
          <w:rFonts w:asciiTheme="majorHAnsi" w:hAnsiTheme="majorHAnsi" w:cstheme="majorHAnsi"/>
          <w:highlight w:val="cyan"/>
        </w:rPr>
        <w:t xml:space="preserve"> to go over to the resistance</w:t>
      </w:r>
      <w:r w:rsidRPr="004E49D7">
        <w:rPr>
          <w:rStyle w:val="StyleUnderline"/>
          <w:rFonts w:asciiTheme="majorHAnsi" w:hAnsiTheme="majorHAnsi" w:cstheme="majorHAnsi"/>
        </w:rPr>
        <w:t xml:space="preserve"> axis and the West benefited from the relative empowerment of the GCC within inter-Arab politics </w:t>
      </w:r>
      <w:proofErr w:type="gramStart"/>
      <w:r w:rsidRPr="004E49D7">
        <w:rPr>
          <w:rStyle w:val="StyleUnderline"/>
          <w:rFonts w:asciiTheme="majorHAnsi" w:hAnsiTheme="majorHAnsi" w:cstheme="majorHAnsi"/>
        </w:rPr>
        <w:t>as a result of</w:t>
      </w:r>
      <w:proofErr w:type="gramEnd"/>
      <w:r w:rsidRPr="004E49D7">
        <w:rPr>
          <w:rStyle w:val="StyleUnderline"/>
          <w:rFonts w:asciiTheme="majorHAnsi" w:hAnsiTheme="majorHAnsi" w:cstheme="majorHAnsi"/>
        </w:rPr>
        <w:t xml:space="preserve"> the Uprising.</w:t>
      </w:r>
      <w:r w:rsidRPr="00EB2AD2">
        <w:rPr>
          <w:rFonts w:asciiTheme="majorHAnsi" w:hAnsiTheme="majorHAnsi" w:cstheme="majorHAnsi"/>
          <w:sz w:val="16"/>
        </w:rPr>
        <w:t xml:space="preserve"> The Uprising, insofar as it was a revolt against global neo-liberalism, was a threat to the West but because the </w:t>
      </w:r>
      <w:r w:rsidRPr="004E49D7">
        <w:rPr>
          <w:rStyle w:val="StyleUnderline"/>
          <w:rFonts w:asciiTheme="majorHAnsi" w:hAnsiTheme="majorHAnsi" w:cstheme="majorHAnsi"/>
        </w:rPr>
        <w:t>economic collapses</w:t>
      </w:r>
      <w:r w:rsidRPr="00EB2AD2">
        <w:rPr>
          <w:rFonts w:asciiTheme="majorHAnsi" w:hAnsiTheme="majorHAnsi" w:cstheme="majorHAnsi"/>
          <w:sz w:val="16"/>
        </w:rPr>
        <w:t xml:space="preserve"> accompanying it </w:t>
      </w:r>
      <w:r w:rsidRPr="004E49D7">
        <w:rPr>
          <w:rStyle w:val="StyleUnderline"/>
          <w:rFonts w:asciiTheme="majorHAnsi" w:hAnsiTheme="majorHAnsi" w:cstheme="majorHAnsi"/>
        </w:rPr>
        <w:t>made regional states more economically vulnerable</w:t>
      </w:r>
      <w:r w:rsidRPr="00EB2AD2">
        <w:rPr>
          <w:rFonts w:asciiTheme="majorHAnsi" w:hAnsiTheme="majorHAnsi" w:cstheme="majorHAnsi"/>
          <w:sz w:val="16"/>
        </w:rPr>
        <w:t xml:space="preserve">, Western dominated IFIs and cash rich Gulf states combined to further pry open regional economies to global finance capital, </w:t>
      </w:r>
      <w:r w:rsidRPr="004E49D7">
        <w:rPr>
          <w:rStyle w:val="StyleUnderline"/>
          <w:rFonts w:asciiTheme="majorHAnsi" w:hAnsiTheme="majorHAnsi" w:cstheme="majorHAnsi"/>
        </w:rPr>
        <w:t>which severely limited the policy options</w:t>
      </w:r>
      <w:r w:rsidRPr="00EB2AD2">
        <w:rPr>
          <w:rFonts w:asciiTheme="majorHAnsi" w:hAnsiTheme="majorHAnsi" w:cstheme="majorHAnsi"/>
          <w:sz w:val="16"/>
        </w:rPr>
        <w:t xml:space="preserve"> of dependent states (Hanieh 12). The Uprising in Libya presented an opportunity to demonstrate the utility of US military force after the costly failure in Iraq and that in Syria to debilitate the Resistance axis. However, the result of the Libya intervention, a failed state, empowered Al Qaeda in North Africa. For the US (and Israel), </w:t>
      </w:r>
      <w:r w:rsidRPr="004E49D7">
        <w:rPr>
          <w:rStyle w:val="StyleUnderline"/>
          <w:rFonts w:asciiTheme="majorHAnsi" w:hAnsiTheme="majorHAnsi" w:cstheme="majorHAnsi"/>
          <w:highlight w:val="cyan"/>
        </w:rPr>
        <w:t>a failed state</w:t>
      </w:r>
      <w:r w:rsidRPr="00EB2AD2">
        <w:rPr>
          <w:rFonts w:asciiTheme="majorHAnsi" w:hAnsiTheme="majorHAnsi" w:cstheme="majorHAnsi"/>
          <w:sz w:val="16"/>
        </w:rPr>
        <w:t xml:space="preserve"> in Syria where Hezbollah and Al Qaeda wore each other down, </w:t>
      </w:r>
      <w:r w:rsidRPr="004E49D7">
        <w:rPr>
          <w:rStyle w:val="StyleUnderline"/>
          <w:rFonts w:asciiTheme="majorHAnsi" w:hAnsiTheme="majorHAnsi" w:cstheme="majorHAnsi"/>
          <w:highlight w:val="cyan"/>
        </w:rPr>
        <w:t xml:space="preserve">was </w:t>
      </w:r>
      <w:r w:rsidRPr="004E49D7">
        <w:rPr>
          <w:rStyle w:val="Emphasis"/>
          <w:rFonts w:asciiTheme="majorHAnsi" w:hAnsiTheme="majorHAnsi" w:cstheme="majorHAnsi"/>
          <w:highlight w:val="cyan"/>
        </w:rPr>
        <w:t>more cost effective</w:t>
      </w:r>
      <w:r w:rsidRPr="004E49D7">
        <w:rPr>
          <w:rStyle w:val="StyleUnderline"/>
          <w:rFonts w:asciiTheme="majorHAnsi" w:hAnsiTheme="majorHAnsi" w:cstheme="majorHAnsi"/>
          <w:highlight w:val="cyan"/>
        </w:rPr>
        <w:t xml:space="preserve"> than</w:t>
      </w:r>
      <w:r w:rsidRPr="004E49D7">
        <w:rPr>
          <w:rStyle w:val="StyleUnderline"/>
          <w:rFonts w:asciiTheme="majorHAnsi" w:hAnsiTheme="majorHAnsi" w:cstheme="majorHAnsi"/>
        </w:rPr>
        <w:t xml:space="preserve"> another Iraq type effort at </w:t>
      </w:r>
      <w:r w:rsidRPr="004E49D7">
        <w:rPr>
          <w:rStyle w:val="StyleUnderline"/>
          <w:rFonts w:asciiTheme="majorHAnsi" w:hAnsiTheme="majorHAnsi" w:cstheme="majorHAnsi"/>
          <w:highlight w:val="cyan"/>
        </w:rPr>
        <w:t>“nation-building,”</w:t>
      </w:r>
      <w:r w:rsidRPr="00EB2AD2">
        <w:rPr>
          <w:rFonts w:asciiTheme="majorHAnsi" w:hAnsiTheme="majorHAnsi" w:cstheme="majorHAnsi"/>
          <w:sz w:val="16"/>
        </w:rPr>
        <w:t xml:space="preserve"> but the spread of jihadism and the spillover of Syria’s conflict to its neighbors (Iraq and Lebanon) showed the costs of such neglect. The West saw the Uprising as an opportunity to roll back the regional influence of Russia and China as their clients in Libya and Syria came under pressure. </w:t>
      </w:r>
      <w:r w:rsidRPr="004E49D7">
        <w:rPr>
          <w:rStyle w:val="StyleUnderline"/>
          <w:rFonts w:asciiTheme="majorHAnsi" w:hAnsiTheme="majorHAnsi" w:cstheme="majorHAnsi"/>
        </w:rPr>
        <w:t>Russia and China saw the norm of sovereignty and the authority of the UN Security Council as key to constraining such Western expansion</w:t>
      </w:r>
      <w:r w:rsidRPr="00EB2AD2">
        <w:rPr>
          <w:rFonts w:asciiTheme="majorHAnsi" w:hAnsiTheme="majorHAnsi" w:cstheme="majorHAnsi"/>
          <w:sz w:val="16"/>
        </w:rPr>
        <w:t xml:space="preserve"> into MENA (Blank 11); thus, after the West used a UN humanitarian intervention to effect regime change in Libya, Russia blocked a similar intervention in Syria. Their opposition to international intervention in Syria cost Russia and China standing in the region, but the West was unable to capitalize on this </w:t>
      </w:r>
      <w:proofErr w:type="gramStart"/>
      <w:r w:rsidRPr="00EB2AD2">
        <w:rPr>
          <w:rFonts w:asciiTheme="majorHAnsi" w:hAnsiTheme="majorHAnsi" w:cstheme="majorHAnsi"/>
          <w:sz w:val="16"/>
        </w:rPr>
        <w:t>as long as</w:t>
      </w:r>
      <w:proofErr w:type="gramEnd"/>
      <w:r w:rsidRPr="00EB2AD2">
        <w:rPr>
          <w:rFonts w:asciiTheme="majorHAnsi" w:hAnsiTheme="majorHAnsi" w:cstheme="majorHAnsi"/>
          <w:sz w:val="16"/>
        </w:rPr>
        <w:t xml:space="preserve"> its economic troubles constrained its interventionist impulse. </w:t>
      </w:r>
      <w:r w:rsidRPr="004E49D7">
        <w:rPr>
          <w:rStyle w:val="StyleUnderline"/>
          <w:rFonts w:asciiTheme="majorHAnsi" w:hAnsiTheme="majorHAnsi" w:cstheme="majorHAnsi"/>
        </w:rPr>
        <w:t xml:space="preserve">Conclusion: The Resilience of Structure Three years into the Arab Uprising </w:t>
      </w:r>
      <w:r w:rsidRPr="004E49D7">
        <w:rPr>
          <w:rStyle w:val="StyleUnderline"/>
          <w:rFonts w:asciiTheme="majorHAnsi" w:hAnsiTheme="majorHAnsi" w:cstheme="majorHAnsi"/>
          <w:highlight w:val="cyan"/>
        </w:rPr>
        <w:t>the regional order</w:t>
      </w:r>
      <w:r w:rsidRPr="00EB2AD2">
        <w:rPr>
          <w:rFonts w:asciiTheme="majorHAnsi" w:hAnsiTheme="majorHAnsi" w:cstheme="majorHAnsi"/>
          <w:sz w:val="16"/>
        </w:rPr>
        <w:t xml:space="preserve">, although under unprecedented strain, </w:t>
      </w:r>
      <w:r w:rsidRPr="004E49D7">
        <w:rPr>
          <w:rStyle w:val="StyleUnderline"/>
          <w:rFonts w:asciiTheme="majorHAnsi" w:hAnsiTheme="majorHAnsi" w:cstheme="majorHAnsi"/>
          <w:highlight w:val="cyan"/>
        </w:rPr>
        <w:t xml:space="preserve">remained </w:t>
      </w:r>
      <w:r w:rsidRPr="004E49D7">
        <w:rPr>
          <w:rStyle w:val="Emphasis"/>
          <w:rFonts w:asciiTheme="majorHAnsi" w:hAnsiTheme="majorHAnsi" w:cstheme="majorHAnsi"/>
          <w:highlight w:val="cyan"/>
        </w:rPr>
        <w:t>resilient</w:t>
      </w:r>
      <w:r w:rsidRPr="004E49D7">
        <w:rPr>
          <w:rStyle w:val="StyleUnderline"/>
          <w:rFonts w:asciiTheme="majorHAnsi" w:hAnsiTheme="majorHAnsi" w:cstheme="majorHAnsi"/>
          <w:highlight w:val="cyan"/>
        </w:rPr>
        <w:t xml:space="preserve"> and</w:t>
      </w:r>
      <w:r w:rsidRPr="004E49D7">
        <w:rPr>
          <w:rStyle w:val="StyleUnderline"/>
          <w:rFonts w:asciiTheme="majorHAnsi" w:hAnsiTheme="majorHAnsi" w:cstheme="majorHAnsi"/>
        </w:rPr>
        <w:t xml:space="preserve"> the </w:t>
      </w:r>
      <w:r w:rsidRPr="004E49D7">
        <w:rPr>
          <w:rStyle w:val="StyleUnderline"/>
          <w:rFonts w:asciiTheme="majorHAnsi" w:hAnsiTheme="majorHAnsi" w:cstheme="majorHAnsi"/>
          <w:highlight w:val="cyan"/>
        </w:rPr>
        <w:t>power bids of movements</w:t>
      </w:r>
      <w:r w:rsidRPr="004E49D7">
        <w:rPr>
          <w:rStyle w:val="StyleUnderline"/>
          <w:rFonts w:asciiTheme="majorHAnsi" w:hAnsiTheme="majorHAnsi" w:cstheme="majorHAnsi"/>
        </w:rPr>
        <w:t xml:space="preserve"> and regimes had largely </w:t>
      </w:r>
      <w:r w:rsidRPr="004E49D7">
        <w:rPr>
          <w:rStyle w:val="Emphasis"/>
          <w:rFonts w:asciiTheme="majorHAnsi" w:hAnsiTheme="majorHAnsi" w:cstheme="majorHAnsi"/>
          <w:highlight w:val="cyan"/>
        </w:rPr>
        <w:t>checkmated each other</w:t>
      </w:r>
      <w:r w:rsidRPr="004E49D7">
        <w:rPr>
          <w:rStyle w:val="StyleUnderline"/>
          <w:rFonts w:asciiTheme="majorHAnsi" w:hAnsiTheme="majorHAnsi" w:cstheme="majorHAnsi"/>
        </w:rPr>
        <w:t>.</w:t>
      </w:r>
      <w:r w:rsidRPr="00EB2AD2">
        <w:rPr>
          <w:rFonts w:asciiTheme="majorHAnsi" w:hAnsiTheme="majorHAnsi" w:cstheme="majorHAnsi"/>
          <w:sz w:val="16"/>
        </w:rPr>
        <w:t xml:space="preserve"> The Uprisings had unleashed street politics and sectarian conflicts that weakened states, which in several cases lost control of their territory and borders (Syria, Libya) to armed trans-state movements, which attained unprecedented agency (Hezbollah, ISIS). Yet, </w:t>
      </w:r>
      <w:r w:rsidRPr="004E49D7">
        <w:rPr>
          <w:rStyle w:val="StyleUnderline"/>
          <w:rFonts w:asciiTheme="majorHAnsi" w:hAnsiTheme="majorHAnsi" w:cstheme="majorHAnsi"/>
          <w:highlight w:val="cyan"/>
        </w:rPr>
        <w:t>deep states and external dependencies were left standing</w:t>
      </w:r>
      <w:r w:rsidRPr="004E49D7">
        <w:rPr>
          <w:rStyle w:val="StyleUnderline"/>
          <w:rFonts w:asciiTheme="majorHAnsi" w:hAnsiTheme="majorHAnsi" w:cstheme="majorHAnsi"/>
        </w:rPr>
        <w:t xml:space="preserve"> as the high tide of mass peaceful protest receded, notably in Egypt, Bahrain and Yemen. </w:t>
      </w:r>
      <w:r w:rsidRPr="004E49D7">
        <w:rPr>
          <w:rStyle w:val="StyleUnderline"/>
          <w:rFonts w:asciiTheme="majorHAnsi" w:hAnsiTheme="majorHAnsi" w:cstheme="majorHAnsi"/>
          <w:highlight w:val="cyan"/>
        </w:rPr>
        <w:t>The power balance</w:t>
      </w:r>
      <w:r w:rsidRPr="004E49D7">
        <w:rPr>
          <w:rStyle w:val="StyleUnderline"/>
          <w:rFonts w:asciiTheme="majorHAnsi" w:hAnsiTheme="majorHAnsi" w:cstheme="majorHAnsi"/>
        </w:rPr>
        <w:t xml:space="preserve"> between the two opposing pre-uprising alliances </w:t>
      </w:r>
      <w:r w:rsidRPr="004E49D7">
        <w:rPr>
          <w:rStyle w:val="StyleUnderline"/>
          <w:rFonts w:asciiTheme="majorHAnsi" w:hAnsiTheme="majorHAnsi" w:cstheme="majorHAnsi"/>
          <w:highlight w:val="cyan"/>
        </w:rPr>
        <w:t>was not</w:t>
      </w:r>
      <w:r w:rsidRPr="004E49D7">
        <w:rPr>
          <w:rStyle w:val="StyleUnderline"/>
          <w:rFonts w:asciiTheme="majorHAnsi" w:hAnsiTheme="majorHAnsi" w:cstheme="majorHAnsi"/>
        </w:rPr>
        <w:t xml:space="preserve"> decisively </w:t>
      </w:r>
      <w:r w:rsidRPr="004E49D7">
        <w:rPr>
          <w:rStyle w:val="StyleUnderline"/>
          <w:rFonts w:asciiTheme="majorHAnsi" w:hAnsiTheme="majorHAnsi" w:cstheme="majorHAnsi"/>
          <w:highlight w:val="cyan"/>
        </w:rPr>
        <w:t>upset</w:t>
      </w:r>
      <w:r w:rsidRPr="00EB2AD2">
        <w:rPr>
          <w:rFonts w:asciiTheme="majorHAnsi" w:hAnsiTheme="majorHAnsi" w:cstheme="majorHAnsi"/>
          <w:sz w:val="16"/>
        </w:rPr>
        <w:t xml:space="preserve">: the Iran-led Resistance axis had lost key allies (Qatar, Turkey, Hamas) </w:t>
      </w:r>
      <w:r w:rsidRPr="004E49D7">
        <w:rPr>
          <w:rStyle w:val="StyleUnderline"/>
          <w:rFonts w:asciiTheme="majorHAnsi" w:hAnsiTheme="majorHAnsi" w:cstheme="majorHAnsi"/>
        </w:rPr>
        <w:t>and soft power but still survived</w:t>
      </w:r>
      <w:r w:rsidRPr="00EB2AD2">
        <w:rPr>
          <w:rFonts w:asciiTheme="majorHAnsi" w:hAnsiTheme="majorHAnsi" w:cstheme="majorHAnsi"/>
          <w:sz w:val="16"/>
        </w:rPr>
        <w:t xml:space="preserve">. The weak spots of the opposing axes, </w:t>
      </w:r>
      <w:r w:rsidRPr="004E49D7">
        <w:rPr>
          <w:rStyle w:val="StyleUnderline"/>
          <w:rFonts w:asciiTheme="majorHAnsi" w:hAnsiTheme="majorHAnsi" w:cstheme="majorHAnsi"/>
        </w:rPr>
        <w:t>Bahrain and Syria, had not changed sides; Egypt and Iraq, although loosened from their American moorings, avoided full alignment with either side. The traditional Arab powers, Egypt and Syria</w:t>
      </w:r>
      <w:r w:rsidRPr="00EB2AD2">
        <w:rPr>
          <w:rFonts w:asciiTheme="majorHAnsi" w:hAnsiTheme="majorHAnsi" w:cstheme="majorHAnsi"/>
          <w:sz w:val="16"/>
        </w:rPr>
        <w:t xml:space="preserve"> (and earlier Iraq) </w:t>
      </w:r>
      <w:r w:rsidRPr="004E49D7">
        <w:rPr>
          <w:rStyle w:val="StyleUnderline"/>
          <w:rFonts w:asciiTheme="majorHAnsi" w:hAnsiTheme="majorHAnsi" w:cstheme="majorHAnsi"/>
        </w:rPr>
        <w:t>were debilitated,</w:t>
      </w:r>
      <w:r w:rsidRPr="00EB2AD2">
        <w:rPr>
          <w:rFonts w:asciiTheme="majorHAnsi" w:hAnsiTheme="majorHAnsi" w:cstheme="majorHAnsi"/>
          <w:sz w:val="16"/>
        </w:rPr>
        <w:t xml:space="preserve"> yet aspirant non-Arab regional hegemon, </w:t>
      </w:r>
      <w:r w:rsidRPr="004E49D7">
        <w:rPr>
          <w:rStyle w:val="StyleUnderline"/>
          <w:rFonts w:asciiTheme="majorHAnsi" w:hAnsiTheme="majorHAnsi" w:cstheme="majorHAnsi"/>
        </w:rPr>
        <w:t xml:space="preserve">Sunni Turkey, initially expected to fill the gap, was checked by Iranian/ Hezbollah balancing in Syria </w:t>
      </w:r>
      <w:proofErr w:type="gramStart"/>
      <w:r w:rsidRPr="004E49D7">
        <w:rPr>
          <w:rStyle w:val="StyleUnderline"/>
          <w:rFonts w:asciiTheme="majorHAnsi" w:hAnsiTheme="majorHAnsi" w:cstheme="majorHAnsi"/>
        </w:rPr>
        <w:t>and also</w:t>
      </w:r>
      <w:proofErr w:type="gramEnd"/>
      <w:r w:rsidRPr="004E49D7">
        <w:rPr>
          <w:rStyle w:val="StyleUnderline"/>
          <w:rFonts w:asciiTheme="majorHAnsi" w:hAnsiTheme="majorHAnsi" w:cstheme="majorHAnsi"/>
        </w:rPr>
        <w:t>, despite a potent synthesis of Islam and democracy congruent with rising Islamist movements,</w:t>
      </w:r>
      <w:r w:rsidRPr="00EB2AD2">
        <w:rPr>
          <w:rFonts w:asciiTheme="majorHAnsi" w:hAnsiTheme="majorHAnsi" w:cstheme="majorHAnsi"/>
          <w:sz w:val="16"/>
        </w:rPr>
        <w:t xml:space="preserve"> foundered on the rocks of deep state establishments, exemplified in Egypt. The GCC was empowered by the debilitation of the </w:t>
      </w:r>
      <w:proofErr w:type="gramStart"/>
      <w:r w:rsidRPr="00EB2AD2">
        <w:rPr>
          <w:rFonts w:asciiTheme="majorHAnsi" w:hAnsiTheme="majorHAnsi" w:cstheme="majorHAnsi"/>
          <w:sz w:val="16"/>
        </w:rPr>
        <w:t>republics</w:t>
      </w:r>
      <w:proofErr w:type="gramEnd"/>
      <w:r w:rsidRPr="00EB2AD2">
        <w:rPr>
          <w:rFonts w:asciiTheme="majorHAnsi" w:hAnsiTheme="majorHAnsi" w:cstheme="majorHAnsi"/>
          <w:sz w:val="16"/>
        </w:rPr>
        <w:t xml:space="preserve"> and its money and media power penetrated every Uprising state; but this provoked reactions and possible blowback and its cohesion unraveled. </w:t>
      </w:r>
      <w:r w:rsidRPr="004E49D7">
        <w:rPr>
          <w:rStyle w:val="StyleUnderline"/>
          <w:rFonts w:asciiTheme="majorHAnsi" w:hAnsiTheme="majorHAnsi" w:cstheme="majorHAnsi"/>
        </w:rPr>
        <w:t xml:space="preserve">Thus, </w:t>
      </w:r>
      <w:r w:rsidRPr="004E49D7">
        <w:rPr>
          <w:rStyle w:val="Emphasis"/>
          <w:rFonts w:asciiTheme="majorHAnsi" w:hAnsiTheme="majorHAnsi" w:cstheme="majorHAnsi"/>
          <w:highlight w:val="cyan"/>
        </w:rPr>
        <w:t>power balancing</w:t>
      </w:r>
      <w:r w:rsidRPr="004E49D7">
        <w:rPr>
          <w:rStyle w:val="StyleUnderline"/>
          <w:rFonts w:asciiTheme="majorHAnsi" w:hAnsiTheme="majorHAnsi" w:cstheme="majorHAnsi"/>
          <w:highlight w:val="cyan"/>
        </w:rPr>
        <w:t xml:space="preserve">, </w:t>
      </w:r>
      <w:r w:rsidRPr="004E49D7">
        <w:rPr>
          <w:rStyle w:val="Emphasis"/>
          <w:rFonts w:asciiTheme="majorHAnsi" w:hAnsiTheme="majorHAnsi" w:cstheme="majorHAnsi"/>
          <w:highlight w:val="cyan"/>
        </w:rPr>
        <w:t>entrenched state apparatuses</w:t>
      </w:r>
      <w:r w:rsidRPr="004E49D7">
        <w:rPr>
          <w:rStyle w:val="StyleUnderline"/>
          <w:rFonts w:asciiTheme="majorHAnsi" w:hAnsiTheme="majorHAnsi" w:cstheme="majorHAnsi"/>
          <w:highlight w:val="cyan"/>
        </w:rPr>
        <w:t xml:space="preserve"> and </w:t>
      </w:r>
      <w:r w:rsidRPr="004E49D7">
        <w:rPr>
          <w:rStyle w:val="Emphasis"/>
          <w:rFonts w:asciiTheme="majorHAnsi" w:hAnsiTheme="majorHAnsi" w:cstheme="majorHAnsi"/>
          <w:highlight w:val="cyan"/>
        </w:rPr>
        <w:t>increasing fragmentation</w:t>
      </w:r>
      <w:r w:rsidRPr="004E49D7">
        <w:rPr>
          <w:rStyle w:val="StyleUnderline"/>
          <w:rFonts w:asciiTheme="majorHAnsi" w:hAnsiTheme="majorHAnsi" w:cstheme="majorHAnsi"/>
          <w:highlight w:val="cyan"/>
        </w:rPr>
        <w:t xml:space="preserve"> made it very hard for any </w:t>
      </w:r>
      <w:r w:rsidRPr="004E49D7">
        <w:rPr>
          <w:rStyle w:val="StyleUnderline"/>
          <w:rFonts w:asciiTheme="majorHAnsi" w:hAnsiTheme="majorHAnsi" w:cstheme="majorHAnsi"/>
        </w:rPr>
        <w:t xml:space="preserve">regional </w:t>
      </w:r>
      <w:r w:rsidRPr="004E49D7">
        <w:rPr>
          <w:rStyle w:val="StyleUnderline"/>
          <w:rFonts w:asciiTheme="majorHAnsi" w:hAnsiTheme="majorHAnsi" w:cstheme="majorHAnsi"/>
          <w:highlight w:val="cyan"/>
        </w:rPr>
        <w:t>power to sweep the board</w:t>
      </w:r>
      <w:r w:rsidRPr="004E49D7">
        <w:rPr>
          <w:rStyle w:val="StyleUnderline"/>
          <w:rFonts w:asciiTheme="majorHAnsi" w:hAnsiTheme="majorHAnsi" w:cstheme="majorHAnsi"/>
        </w:rPr>
        <w:t xml:space="preserve">. </w:t>
      </w:r>
      <w:r w:rsidRPr="004E49D7">
        <w:rPr>
          <w:rStyle w:val="Emphasis"/>
          <w:rFonts w:asciiTheme="majorHAnsi" w:hAnsiTheme="majorHAnsi" w:cstheme="majorHAnsi"/>
          <w:highlight w:val="cyan"/>
        </w:rPr>
        <w:t>Rival outside powers</w:t>
      </w:r>
      <w:r w:rsidRPr="004E49D7">
        <w:rPr>
          <w:rStyle w:val="StyleUnderline"/>
          <w:rFonts w:asciiTheme="majorHAnsi" w:hAnsiTheme="majorHAnsi" w:cstheme="majorHAnsi"/>
        </w:rPr>
        <w:t xml:space="preserve"> also </w:t>
      </w:r>
      <w:r w:rsidRPr="004E49D7">
        <w:rPr>
          <w:rStyle w:val="Emphasis"/>
          <w:rFonts w:asciiTheme="majorHAnsi" w:hAnsiTheme="majorHAnsi" w:cstheme="majorHAnsi"/>
          <w:highlight w:val="cyan"/>
        </w:rPr>
        <w:t>found management</w:t>
      </w:r>
      <w:r w:rsidRPr="004E49D7">
        <w:rPr>
          <w:rStyle w:val="StyleUnderline"/>
          <w:rFonts w:asciiTheme="majorHAnsi" w:hAnsiTheme="majorHAnsi" w:cstheme="majorHAnsi"/>
          <w:highlight w:val="cyan"/>
        </w:rPr>
        <w:t xml:space="preserve"> of</w:t>
      </w:r>
      <w:r w:rsidRPr="004E49D7">
        <w:rPr>
          <w:rStyle w:val="StyleUnderline"/>
          <w:rFonts w:asciiTheme="majorHAnsi" w:hAnsiTheme="majorHAnsi" w:cstheme="majorHAnsi"/>
        </w:rPr>
        <w:t xml:space="preserve"> the region’s </w:t>
      </w:r>
      <w:r w:rsidRPr="004E49D7">
        <w:rPr>
          <w:rStyle w:val="StyleUnderline"/>
          <w:rFonts w:asciiTheme="majorHAnsi" w:hAnsiTheme="majorHAnsi" w:cstheme="majorHAnsi"/>
          <w:highlight w:val="cyan"/>
        </w:rPr>
        <w:t xml:space="preserve">conflicts </w:t>
      </w:r>
      <w:proofErr w:type="gramStart"/>
      <w:r w:rsidRPr="004E49D7">
        <w:rPr>
          <w:rStyle w:val="Emphasis"/>
          <w:rFonts w:asciiTheme="majorHAnsi" w:hAnsiTheme="majorHAnsi" w:cstheme="majorHAnsi"/>
          <w:highlight w:val="cyan"/>
        </w:rPr>
        <w:t>intractable</w:t>
      </w:r>
      <w:r w:rsidRPr="004E49D7">
        <w:rPr>
          <w:rStyle w:val="StyleUnderline"/>
          <w:rFonts w:asciiTheme="majorHAnsi" w:hAnsiTheme="majorHAnsi" w:cstheme="majorHAnsi"/>
          <w:highlight w:val="cyan"/>
        </w:rPr>
        <w:t>, and</w:t>
      </w:r>
      <w:proofErr w:type="gramEnd"/>
      <w:r w:rsidRPr="004E49D7">
        <w:rPr>
          <w:rStyle w:val="StyleUnderline"/>
          <w:rFonts w:asciiTheme="majorHAnsi" w:hAnsiTheme="majorHAnsi" w:cstheme="majorHAnsi"/>
          <w:highlight w:val="cyan"/>
        </w:rPr>
        <w:t xml:space="preserve"> </w:t>
      </w:r>
      <w:r w:rsidRPr="004E49D7">
        <w:rPr>
          <w:rStyle w:val="Emphasis"/>
          <w:rFonts w:asciiTheme="majorHAnsi" w:hAnsiTheme="majorHAnsi" w:cstheme="majorHAnsi"/>
          <w:highlight w:val="cyan"/>
        </w:rPr>
        <w:t>settled for preventing victory</w:t>
      </w:r>
      <w:r w:rsidRPr="004E49D7">
        <w:rPr>
          <w:rStyle w:val="StyleUnderline"/>
          <w:rFonts w:asciiTheme="majorHAnsi" w:hAnsiTheme="majorHAnsi" w:cstheme="majorHAnsi"/>
        </w:rPr>
        <w:t xml:space="preserve"> by the other side. Deep structure appeared to have defeated agency.</w:t>
      </w:r>
    </w:p>
    <w:p w14:paraId="17266842" w14:textId="77777777" w:rsidR="00D467F9" w:rsidRDefault="00D467F9" w:rsidP="00D467F9">
      <w:pPr>
        <w:pStyle w:val="Heading3"/>
      </w:pPr>
      <w:r>
        <w:t>AT: Inflation DA---2AC</w:t>
      </w:r>
    </w:p>
    <w:p w14:paraId="377A71F6" w14:textId="77777777" w:rsidR="00D467F9" w:rsidRDefault="00D467F9" w:rsidP="00D467F9">
      <w:pPr>
        <w:pStyle w:val="Heading4"/>
      </w:pPr>
      <w:r>
        <w:t xml:space="preserve">Monopsonies make </w:t>
      </w:r>
      <w:r>
        <w:rPr>
          <w:u w:val="single"/>
        </w:rPr>
        <w:t>price spikes</w:t>
      </w:r>
      <w:r>
        <w:t xml:space="preserve"> inevitable</w:t>
      </w:r>
    </w:p>
    <w:p w14:paraId="6F72B6DE" w14:textId="77777777" w:rsidR="00D467F9" w:rsidRDefault="00D467F9" w:rsidP="00D467F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EDE4DF3" w14:textId="77777777" w:rsidR="00D467F9" w:rsidRPr="0065757B" w:rsidRDefault="00D467F9" w:rsidP="00D467F9">
      <w:pPr>
        <w:rPr>
          <w:sz w:val="16"/>
        </w:rPr>
      </w:pPr>
      <w:r w:rsidRPr="0065757B">
        <w:rPr>
          <w:sz w:val="16"/>
        </w:rPr>
        <w:t xml:space="preserve">Wage suppression conduct like union busting satisfies the Grinnell Corp test because it is intentional conduct that increases the firm’s power to exclude competition without improving products. Even after satisfying the Grinnell Corp test, courts may still subject an illegal monopsony claim to a </w:t>
      </w:r>
      <w:proofErr w:type="spellStart"/>
      <w:r w:rsidRPr="0065757B">
        <w:rPr>
          <w:sz w:val="16"/>
        </w:rPr>
        <w:t>Microsoftlike</w:t>
      </w:r>
      <w:proofErr w:type="spellEnd"/>
      <w:r w:rsidRPr="0065757B">
        <w:rPr>
          <w:sz w:val="16"/>
        </w:rPr>
        <w:t xml:space="preserve"> competitive effects test. Wage suppression conduct can produce anticompetitive effects in product markets by reducing output below the competitive level or degrading service quality. When the monopolist artificially suppresses wages and working standards they can both exclude rivals and lower industry employment as workers respond by leaving or not entering the market (Melamed and Salop 2024). Standard antitrust </w:t>
      </w:r>
      <w:r w:rsidRPr="0065757B">
        <w:rPr>
          <w:rStyle w:val="Emphasis"/>
        </w:rPr>
        <w:t xml:space="preserve">economic </w:t>
      </w:r>
      <w:r w:rsidRPr="0065757B">
        <w:rPr>
          <w:rStyle w:val="Emphasis"/>
          <w:highlight w:val="cyan"/>
        </w:rPr>
        <w:t>models</w:t>
      </w:r>
      <w:r w:rsidRPr="0065757B">
        <w:rPr>
          <w:rStyle w:val="StyleUnderline"/>
        </w:rPr>
        <w:t xml:space="preserve"> </w:t>
      </w:r>
      <w:r w:rsidRPr="0065757B">
        <w:rPr>
          <w:rStyle w:val="StyleUnderline"/>
          <w:highlight w:val="cyan"/>
        </w:rPr>
        <w:t>predict</w:t>
      </w:r>
      <w:r w:rsidRPr="0065757B">
        <w:rPr>
          <w:sz w:val="16"/>
        </w:rPr>
        <w:t xml:space="preserve"> that further </w:t>
      </w:r>
      <w:r w:rsidRPr="0065757B">
        <w:rPr>
          <w:rStyle w:val="Emphasis"/>
          <w:highlight w:val="cyan"/>
        </w:rPr>
        <w:t>suppressing wages</w:t>
      </w:r>
      <w:r w:rsidRPr="0065757B">
        <w:rPr>
          <w:sz w:val="16"/>
        </w:rPr>
        <w:t xml:space="preserve"> below an already monopsonistic level </w:t>
      </w:r>
      <w:r w:rsidRPr="0065757B">
        <w:rPr>
          <w:rStyle w:val="StyleUnderline"/>
        </w:rPr>
        <w:t xml:space="preserve">will </w:t>
      </w:r>
      <w:r w:rsidRPr="0065757B">
        <w:rPr>
          <w:rStyle w:val="StyleUnderline"/>
          <w:highlight w:val="cyan"/>
        </w:rPr>
        <w:t>create</w:t>
      </w:r>
      <w:r w:rsidRPr="0065757B">
        <w:rPr>
          <w:sz w:val="16"/>
        </w:rPr>
        <w:t xml:space="preserve"> reduced employment or </w:t>
      </w:r>
      <w:r w:rsidRPr="0065757B">
        <w:rPr>
          <w:rStyle w:val="Emphasis"/>
          <w:highlight w:val="cyan"/>
        </w:rPr>
        <w:t>labor shortages</w:t>
      </w:r>
      <w:r w:rsidRPr="0065757B">
        <w:rPr>
          <w:rStyle w:val="StyleUnderline"/>
        </w:rPr>
        <w:t xml:space="preserve"> </w:t>
      </w:r>
      <w:r w:rsidRPr="0065757B">
        <w:rPr>
          <w:rStyle w:val="StyleUnderline"/>
          <w:highlight w:val="cyan"/>
        </w:rPr>
        <w:t>that feed into</w:t>
      </w:r>
      <w:r w:rsidRPr="0065757B">
        <w:rPr>
          <w:sz w:val="16"/>
        </w:rPr>
        <w:t xml:space="preserve"> the product market as </w:t>
      </w:r>
      <w:r w:rsidRPr="0065757B">
        <w:rPr>
          <w:rStyle w:val="StyleUnderline"/>
        </w:rPr>
        <w:t xml:space="preserve">reduced output and </w:t>
      </w:r>
      <w:r w:rsidRPr="0065757B">
        <w:rPr>
          <w:rStyle w:val="Emphasis"/>
          <w:highlight w:val="cyan"/>
        </w:rPr>
        <w:t>higher prices</w:t>
      </w:r>
      <w:r w:rsidRPr="0065757B">
        <w:rPr>
          <w:sz w:val="16"/>
        </w:rPr>
        <w:t xml:space="preserve"> (Melamed and Salop 2024).</w:t>
      </w:r>
    </w:p>
    <w:p w14:paraId="51611AF3" w14:textId="77777777" w:rsidR="00D467F9" w:rsidRDefault="00D467F9" w:rsidP="00D467F9">
      <w:pPr>
        <w:pStyle w:val="Analytic"/>
      </w:pPr>
      <w:r>
        <w:t xml:space="preserve">Wage price spirals are </w:t>
      </w:r>
      <w:r w:rsidRPr="00A94E1B">
        <w:rPr>
          <w:u w:val="single"/>
        </w:rPr>
        <w:t>wrong</w:t>
      </w:r>
      <w:r>
        <w:t>:</w:t>
      </w:r>
    </w:p>
    <w:p w14:paraId="1553B48C" w14:textId="77777777" w:rsidR="00D467F9" w:rsidRDefault="00D467F9" w:rsidP="00D467F9">
      <w:pPr>
        <w:pStyle w:val="Heading4"/>
        <w:rPr>
          <w:u w:val="single"/>
        </w:rPr>
      </w:pPr>
      <w:r>
        <w:t>1---</w:t>
      </w:r>
      <w:r>
        <w:rPr>
          <w:u w:val="single"/>
        </w:rPr>
        <w:t>Theoretically</w:t>
      </w:r>
      <w:r>
        <w:t xml:space="preserve"> – They ignore </w:t>
      </w:r>
      <w:r w:rsidRPr="0058424D">
        <w:rPr>
          <w:u w:val="single"/>
        </w:rPr>
        <w:t>basic economic principles</w:t>
      </w:r>
    </w:p>
    <w:p w14:paraId="47421149" w14:textId="77777777" w:rsidR="00D467F9" w:rsidRDefault="00D467F9" w:rsidP="00D467F9">
      <w:r w:rsidRPr="0058424D">
        <w:rPr>
          <w:b/>
          <w:bCs/>
          <w:sz w:val="26"/>
          <w:szCs w:val="26"/>
        </w:rPr>
        <w:t>Bourne 22</w:t>
      </w:r>
      <w:r>
        <w:t xml:space="preserve"> [Ryan, </w:t>
      </w:r>
      <w:r w:rsidRPr="0058424D">
        <w:t>Chair for the Public Understanding of Economics, Cato Institute</w:t>
      </w:r>
      <w:r>
        <w:t>; June 29, 2022; “</w:t>
      </w:r>
      <w:r w:rsidRPr="0058424D">
        <w:t>The Wage-price Spiral Explanation of Inflation Is a Dangerous Myth</w:t>
      </w:r>
      <w:r>
        <w:t xml:space="preserve">”; </w:t>
      </w:r>
      <w:r w:rsidRPr="0058424D">
        <w:t>https://www.cato.org/commentary/wage-price-spiral-explanation-inflation-dangerous-myth</w:t>
      </w:r>
      <w:r>
        <w:t xml:space="preserve"> </w:t>
      </w:r>
      <w:proofErr w:type="spellStart"/>
      <w:r>
        <w:t>Bwitkov</w:t>
      </w:r>
      <w:proofErr w:type="spellEnd"/>
      <w:r>
        <w:t>]</w:t>
      </w:r>
    </w:p>
    <w:p w14:paraId="4C9E00B9" w14:textId="77777777" w:rsidR="00D467F9" w:rsidRPr="0058424D" w:rsidRDefault="00D467F9" w:rsidP="00D467F9">
      <w:pPr>
        <w:rPr>
          <w:sz w:val="16"/>
        </w:rPr>
      </w:pPr>
      <w:r w:rsidRPr="0058424D">
        <w:rPr>
          <w:sz w:val="16"/>
        </w:rPr>
        <w:t xml:space="preserve">The idea that </w:t>
      </w:r>
      <w:r w:rsidRPr="0058424D">
        <w:rPr>
          <w:rStyle w:val="StyleUnderline"/>
          <w:highlight w:val="cyan"/>
        </w:rPr>
        <w:t>wage-price spirals</w:t>
      </w:r>
      <w:r w:rsidRPr="0058424D">
        <w:rPr>
          <w:sz w:val="16"/>
        </w:rPr>
        <w:t xml:space="preserve"> cause inflation – that higher prices lead to higher wage demands, which beget further higher prices and then higher wages </w:t>
      </w:r>
      <w:proofErr w:type="gramStart"/>
      <w:r w:rsidRPr="0058424D">
        <w:rPr>
          <w:sz w:val="16"/>
        </w:rPr>
        <w:t>again and again</w:t>
      </w:r>
      <w:proofErr w:type="gramEnd"/>
      <w:r w:rsidRPr="0058424D">
        <w:rPr>
          <w:sz w:val="16"/>
        </w:rPr>
        <w:t xml:space="preserve"> – </w:t>
      </w:r>
      <w:r w:rsidRPr="0058424D">
        <w:rPr>
          <w:rStyle w:val="StyleUnderline"/>
          <w:highlight w:val="cyan"/>
        </w:rPr>
        <w:t>is</w:t>
      </w:r>
      <w:r w:rsidRPr="0058424D">
        <w:rPr>
          <w:rStyle w:val="StyleUnderline"/>
        </w:rPr>
        <w:t xml:space="preserve"> </w:t>
      </w:r>
      <w:r w:rsidRPr="0058424D">
        <w:rPr>
          <w:rStyle w:val="StyleUnderline"/>
          <w:highlight w:val="cyan"/>
        </w:rPr>
        <w:t>a</w:t>
      </w:r>
      <w:r w:rsidRPr="0058424D">
        <w:rPr>
          <w:rStyle w:val="StyleUnderline"/>
        </w:rPr>
        <w:t xml:space="preserve"> </w:t>
      </w:r>
      <w:r w:rsidRPr="0058424D">
        <w:rPr>
          <w:rStyle w:val="Emphasis"/>
        </w:rPr>
        <w:t xml:space="preserve">long-standing </w:t>
      </w:r>
      <w:r w:rsidRPr="0058424D">
        <w:rPr>
          <w:rStyle w:val="Emphasis"/>
          <w:highlight w:val="cyan"/>
        </w:rPr>
        <w:t>myth</w:t>
      </w:r>
      <w:r w:rsidRPr="0058424D">
        <w:rPr>
          <w:sz w:val="16"/>
        </w:rPr>
        <w:t>, and a dangerous one given it can lead to such misguided policy.</w:t>
      </w:r>
    </w:p>
    <w:p w14:paraId="648EA5ED" w14:textId="77777777" w:rsidR="00D467F9" w:rsidRPr="00466A23" w:rsidRDefault="00D467F9" w:rsidP="00D467F9">
      <w:pPr>
        <w:rPr>
          <w:sz w:val="16"/>
        </w:rPr>
      </w:pPr>
      <w:r w:rsidRPr="0058424D">
        <w:rPr>
          <w:sz w:val="16"/>
        </w:rPr>
        <w:t xml:space="preserve">Economically, showing that </w:t>
      </w:r>
      <w:r w:rsidRPr="0058424D">
        <w:rPr>
          <w:rStyle w:val="StyleUnderline"/>
        </w:rPr>
        <w:t>wage demands do not create inflation</w:t>
      </w:r>
      <w:r w:rsidRPr="0058424D">
        <w:rPr>
          <w:sz w:val="16"/>
        </w:rPr>
        <w:t xml:space="preserve"> is </w:t>
      </w:r>
      <w:proofErr w:type="gramStart"/>
      <w:r w:rsidRPr="0058424D">
        <w:rPr>
          <w:sz w:val="16"/>
        </w:rPr>
        <w:t>fairly simple</w:t>
      </w:r>
      <w:proofErr w:type="gramEnd"/>
      <w:r w:rsidRPr="0058424D">
        <w:rPr>
          <w:sz w:val="16"/>
        </w:rPr>
        <w:t xml:space="preserve">. Take </w:t>
      </w:r>
      <w:r w:rsidRPr="0058424D">
        <w:rPr>
          <w:rStyle w:val="StyleUnderline"/>
        </w:rPr>
        <w:t>a</w:t>
      </w:r>
      <w:r w:rsidRPr="0058424D">
        <w:rPr>
          <w:sz w:val="16"/>
        </w:rPr>
        <w:t xml:space="preserve"> hypothetical </w:t>
      </w:r>
      <w:r w:rsidRPr="0058424D">
        <w:rPr>
          <w:rStyle w:val="StyleUnderline"/>
          <w:highlight w:val="cyan"/>
        </w:rPr>
        <w:t>company with a</w:t>
      </w:r>
      <w:r w:rsidRPr="0058424D">
        <w:rPr>
          <w:sz w:val="16"/>
        </w:rPr>
        <w:t xml:space="preserve"> big, </w:t>
      </w:r>
      <w:proofErr w:type="spellStart"/>
      <w:r w:rsidRPr="0058424D">
        <w:rPr>
          <w:rStyle w:val="Emphasis"/>
          <w:highlight w:val="cyan"/>
        </w:rPr>
        <w:t>unionised</w:t>
      </w:r>
      <w:proofErr w:type="spellEnd"/>
      <w:r w:rsidRPr="0058424D">
        <w:rPr>
          <w:rStyle w:val="Emphasis"/>
          <w:highlight w:val="cyan"/>
        </w:rPr>
        <w:t xml:space="preserve"> workforce</w:t>
      </w:r>
      <w:r w:rsidRPr="0058424D">
        <w:rPr>
          <w:sz w:val="16"/>
        </w:rPr>
        <w:t xml:space="preserve">. Suddenly the union </w:t>
      </w:r>
      <w:r w:rsidRPr="0058424D">
        <w:rPr>
          <w:rStyle w:val="StyleUnderline"/>
          <w:highlight w:val="cyan"/>
        </w:rPr>
        <w:t>demands</w:t>
      </w:r>
      <w:r w:rsidRPr="0058424D">
        <w:rPr>
          <w:rStyle w:val="StyleUnderline"/>
        </w:rPr>
        <w:t xml:space="preserve"> a</w:t>
      </w:r>
      <w:r w:rsidRPr="0058424D">
        <w:rPr>
          <w:sz w:val="16"/>
        </w:rPr>
        <w:t xml:space="preserve"> competition-busting 20 percent </w:t>
      </w:r>
      <w:r w:rsidRPr="0058424D">
        <w:rPr>
          <w:rStyle w:val="StyleUnderline"/>
          <w:highlight w:val="cyan"/>
        </w:rPr>
        <w:t>pay rise, and the firm</w:t>
      </w:r>
      <w:r w:rsidRPr="0058424D">
        <w:rPr>
          <w:sz w:val="16"/>
        </w:rPr>
        <w:t xml:space="preserve"> reluctantly acquiesces, </w:t>
      </w:r>
      <w:r w:rsidRPr="0058424D">
        <w:rPr>
          <w:rStyle w:val="Emphasis"/>
          <w:highlight w:val="cyan"/>
        </w:rPr>
        <w:t>raising</w:t>
      </w:r>
      <w:r w:rsidRPr="0058424D">
        <w:rPr>
          <w:rStyle w:val="Emphasis"/>
        </w:rPr>
        <w:t xml:space="preserve"> its </w:t>
      </w:r>
      <w:r w:rsidRPr="0058424D">
        <w:rPr>
          <w:rStyle w:val="Emphasis"/>
          <w:highlight w:val="cyan"/>
        </w:rPr>
        <w:t>prices</w:t>
      </w:r>
      <w:r w:rsidRPr="0058424D">
        <w:rPr>
          <w:rStyle w:val="StyleUnderline"/>
        </w:rPr>
        <w:t xml:space="preserve"> to compensate</w:t>
      </w:r>
      <w:r w:rsidRPr="0058424D">
        <w:rPr>
          <w:sz w:val="16"/>
        </w:rPr>
        <w:t>.</w:t>
      </w:r>
    </w:p>
    <w:p w14:paraId="4F806471" w14:textId="77777777" w:rsidR="00D467F9" w:rsidRPr="0058424D" w:rsidRDefault="00D467F9" w:rsidP="00D467F9">
      <w:pPr>
        <w:rPr>
          <w:sz w:val="16"/>
        </w:rPr>
      </w:pPr>
      <w:r w:rsidRPr="0058424D">
        <w:rPr>
          <w:sz w:val="16"/>
        </w:rPr>
        <w:t xml:space="preserve">For a given level of total money expenditure in the economy (what we might dub “aggregate demand”), the business’s </w:t>
      </w:r>
      <w:r w:rsidRPr="0058424D">
        <w:rPr>
          <w:rStyle w:val="StyleUnderline"/>
          <w:highlight w:val="cyan"/>
        </w:rPr>
        <w:t>higher</w:t>
      </w:r>
      <w:r w:rsidRPr="0058424D">
        <w:rPr>
          <w:rStyle w:val="StyleUnderline"/>
        </w:rPr>
        <w:t xml:space="preserve"> relative </w:t>
      </w:r>
      <w:r w:rsidRPr="0058424D">
        <w:rPr>
          <w:rStyle w:val="Emphasis"/>
          <w:highlight w:val="cyan"/>
        </w:rPr>
        <w:t>price</w:t>
      </w:r>
      <w:r w:rsidRPr="0058424D">
        <w:rPr>
          <w:rStyle w:val="StyleUnderline"/>
        </w:rPr>
        <w:t xml:space="preserve"> </w:t>
      </w:r>
      <w:r w:rsidRPr="0058424D">
        <w:rPr>
          <w:rStyle w:val="StyleUnderline"/>
          <w:highlight w:val="cyan"/>
        </w:rPr>
        <w:t>loses</w:t>
      </w:r>
      <w:r w:rsidRPr="0058424D">
        <w:rPr>
          <w:sz w:val="16"/>
        </w:rPr>
        <w:t xml:space="preserve"> some </w:t>
      </w:r>
      <w:r w:rsidRPr="0058424D">
        <w:rPr>
          <w:rStyle w:val="StyleUnderline"/>
          <w:highlight w:val="cyan"/>
        </w:rPr>
        <w:t>custom</w:t>
      </w:r>
      <w:r w:rsidRPr="0058424D">
        <w:rPr>
          <w:sz w:val="16"/>
        </w:rPr>
        <w:t xml:space="preserve">. As the business cuts back on production in lieu of higher prices, </w:t>
      </w:r>
      <w:r w:rsidRPr="0058424D">
        <w:rPr>
          <w:rStyle w:val="StyleUnderline"/>
          <w:highlight w:val="cyan"/>
        </w:rPr>
        <w:t>workers are</w:t>
      </w:r>
      <w:r w:rsidRPr="0058424D">
        <w:rPr>
          <w:rStyle w:val="StyleUnderline"/>
        </w:rPr>
        <w:t xml:space="preserve"> </w:t>
      </w:r>
      <w:r w:rsidRPr="0058424D">
        <w:rPr>
          <w:rStyle w:val="Emphasis"/>
          <w:highlight w:val="cyan"/>
        </w:rPr>
        <w:t>laid off</w:t>
      </w:r>
      <w:r w:rsidRPr="0058424D">
        <w:rPr>
          <w:sz w:val="16"/>
        </w:rPr>
        <w:t>.</w:t>
      </w:r>
    </w:p>
    <w:p w14:paraId="0B9A19BF" w14:textId="77777777" w:rsidR="00D467F9" w:rsidRPr="0058424D" w:rsidRDefault="00D467F9" w:rsidP="00D467F9">
      <w:pPr>
        <w:rPr>
          <w:sz w:val="16"/>
        </w:rPr>
      </w:pPr>
      <w:r w:rsidRPr="0058424D">
        <w:rPr>
          <w:sz w:val="16"/>
        </w:rPr>
        <w:t xml:space="preserve">Yet this increases the pool of labour available to other firms, </w:t>
      </w:r>
      <w:r w:rsidRPr="0058424D">
        <w:rPr>
          <w:rStyle w:val="StyleUnderline"/>
          <w:highlight w:val="cyan"/>
        </w:rPr>
        <w:t>reducing wages</w:t>
      </w:r>
      <w:r w:rsidRPr="0058424D">
        <w:rPr>
          <w:rStyle w:val="StyleUnderline"/>
        </w:rPr>
        <w:t xml:space="preserve"> elsewhere. </w:t>
      </w:r>
      <w:r w:rsidRPr="0058424D">
        <w:rPr>
          <w:rStyle w:val="StyleUnderline"/>
          <w:highlight w:val="cyan"/>
        </w:rPr>
        <w:t>Lowering</w:t>
      </w:r>
      <w:r w:rsidRPr="0058424D">
        <w:rPr>
          <w:rStyle w:val="StyleUnderline"/>
        </w:rPr>
        <w:t xml:space="preserve"> </w:t>
      </w:r>
      <w:r w:rsidRPr="0058424D">
        <w:rPr>
          <w:rStyle w:val="Emphasis"/>
          <w:highlight w:val="cyan"/>
        </w:rPr>
        <w:t>costs of production</w:t>
      </w:r>
      <w:r w:rsidRPr="0058424D">
        <w:rPr>
          <w:sz w:val="16"/>
        </w:rPr>
        <w:t xml:space="preserve">, this greater worker availability ultimately </w:t>
      </w:r>
      <w:r w:rsidRPr="0058424D">
        <w:rPr>
          <w:rStyle w:val="StyleUnderline"/>
          <w:highlight w:val="cyan"/>
        </w:rPr>
        <w:t>feeds</w:t>
      </w:r>
      <w:r w:rsidRPr="0058424D">
        <w:rPr>
          <w:rStyle w:val="StyleUnderline"/>
        </w:rPr>
        <w:t xml:space="preserve"> through </w:t>
      </w:r>
      <w:proofErr w:type="gramStart"/>
      <w:r w:rsidRPr="0058424D">
        <w:rPr>
          <w:rStyle w:val="StyleUnderline"/>
          <w:highlight w:val="cyan"/>
        </w:rPr>
        <w:t>into</w:t>
      </w:r>
      <w:proofErr w:type="gramEnd"/>
      <w:r w:rsidRPr="0058424D">
        <w:rPr>
          <w:rStyle w:val="StyleUnderline"/>
        </w:rPr>
        <w:t xml:space="preserve"> </w:t>
      </w:r>
      <w:r w:rsidRPr="0058424D">
        <w:rPr>
          <w:rStyle w:val="Emphasis"/>
          <w:highlight w:val="cyan"/>
        </w:rPr>
        <w:t>lower prices</w:t>
      </w:r>
      <w:r w:rsidRPr="0058424D">
        <w:rPr>
          <w:rStyle w:val="StyleUnderline"/>
        </w:rPr>
        <w:t xml:space="preserve"> for other businesses</w:t>
      </w:r>
      <w:r w:rsidRPr="0058424D">
        <w:rPr>
          <w:sz w:val="16"/>
        </w:rPr>
        <w:t>.</w:t>
      </w:r>
    </w:p>
    <w:p w14:paraId="31DA6DEF" w14:textId="77777777" w:rsidR="00D467F9" w:rsidRPr="0058424D" w:rsidRDefault="00D467F9" w:rsidP="00D467F9">
      <w:pPr>
        <w:rPr>
          <w:sz w:val="16"/>
        </w:rPr>
      </w:pPr>
      <w:r w:rsidRPr="0058424D">
        <w:rPr>
          <w:sz w:val="16"/>
        </w:rPr>
        <w:t xml:space="preserve">In other words, </w:t>
      </w:r>
      <w:r w:rsidRPr="0058424D">
        <w:rPr>
          <w:rStyle w:val="StyleUnderline"/>
          <w:highlight w:val="cyan"/>
        </w:rPr>
        <w:t>without</w:t>
      </w:r>
      <w:r w:rsidRPr="0058424D">
        <w:rPr>
          <w:rStyle w:val="StyleUnderline"/>
        </w:rPr>
        <w:t xml:space="preserve"> an </w:t>
      </w:r>
      <w:r w:rsidRPr="0058424D">
        <w:rPr>
          <w:rStyle w:val="StyleUnderline"/>
          <w:highlight w:val="cyan"/>
        </w:rPr>
        <w:t>increase in</w:t>
      </w:r>
      <w:r w:rsidRPr="0058424D">
        <w:rPr>
          <w:rStyle w:val="StyleUnderline"/>
        </w:rPr>
        <w:t xml:space="preserve"> </w:t>
      </w:r>
      <w:r w:rsidRPr="0058424D">
        <w:rPr>
          <w:rStyle w:val="Emphasis"/>
          <w:highlight w:val="cyan"/>
        </w:rPr>
        <w:t>economy</w:t>
      </w:r>
      <w:r w:rsidRPr="0058424D">
        <w:rPr>
          <w:rStyle w:val="Emphasis"/>
        </w:rPr>
        <w:t>-wide</w:t>
      </w:r>
      <w:r w:rsidRPr="0058424D">
        <w:rPr>
          <w:rStyle w:val="StyleUnderline"/>
        </w:rPr>
        <w:t xml:space="preserve"> </w:t>
      </w:r>
      <w:r w:rsidRPr="0058424D">
        <w:rPr>
          <w:rStyle w:val="StyleUnderline"/>
          <w:highlight w:val="cyan"/>
        </w:rPr>
        <w:t>spending, workers</w:t>
      </w:r>
      <w:r w:rsidRPr="0058424D">
        <w:rPr>
          <w:sz w:val="16"/>
        </w:rPr>
        <w:t xml:space="preserve"> in one firm </w:t>
      </w:r>
      <w:r w:rsidRPr="0058424D">
        <w:rPr>
          <w:rStyle w:val="StyleUnderline"/>
          <w:highlight w:val="cyan"/>
        </w:rPr>
        <w:t>demanding</w:t>
      </w:r>
      <w:r w:rsidRPr="0058424D">
        <w:rPr>
          <w:rStyle w:val="StyleUnderline"/>
        </w:rPr>
        <w:t xml:space="preserve"> </w:t>
      </w:r>
      <w:r w:rsidRPr="0058424D">
        <w:rPr>
          <w:rStyle w:val="Emphasis"/>
        </w:rPr>
        <w:t xml:space="preserve">wage </w:t>
      </w:r>
      <w:r w:rsidRPr="0058424D">
        <w:rPr>
          <w:rStyle w:val="Emphasis"/>
          <w:highlight w:val="cyan"/>
        </w:rPr>
        <w:t>hikes</w:t>
      </w:r>
      <w:r w:rsidRPr="0058424D">
        <w:rPr>
          <w:rStyle w:val="StyleUnderline"/>
        </w:rPr>
        <w:t xml:space="preserve"> </w:t>
      </w:r>
      <w:r w:rsidRPr="0058424D">
        <w:rPr>
          <w:rStyle w:val="StyleUnderline"/>
          <w:highlight w:val="cyan"/>
        </w:rPr>
        <w:t>don’t generate</w:t>
      </w:r>
      <w:r w:rsidRPr="0058424D">
        <w:rPr>
          <w:rStyle w:val="StyleUnderline"/>
        </w:rPr>
        <w:t xml:space="preserve"> </w:t>
      </w:r>
      <w:r w:rsidRPr="0058424D">
        <w:rPr>
          <w:rStyle w:val="Emphasis"/>
        </w:rPr>
        <w:t xml:space="preserve">price </w:t>
      </w:r>
      <w:r w:rsidRPr="0058424D">
        <w:rPr>
          <w:rStyle w:val="Emphasis"/>
          <w:highlight w:val="cyan"/>
        </w:rPr>
        <w:t>rises</w:t>
      </w:r>
      <w:r w:rsidRPr="0058424D">
        <w:rPr>
          <w:sz w:val="16"/>
        </w:rPr>
        <w:t xml:space="preserve"> across the board. Inflation cannot originate from certain trade unions or greedy workers at </w:t>
      </w:r>
      <w:proofErr w:type="gramStart"/>
      <w:r w:rsidRPr="0058424D">
        <w:rPr>
          <w:sz w:val="16"/>
        </w:rPr>
        <w:t>particular companies</w:t>
      </w:r>
      <w:proofErr w:type="gramEnd"/>
      <w:r w:rsidRPr="0058424D">
        <w:rPr>
          <w:sz w:val="16"/>
        </w:rPr>
        <w:t>.</w:t>
      </w:r>
    </w:p>
    <w:p w14:paraId="23B8307C" w14:textId="77777777" w:rsidR="00D467F9" w:rsidRPr="0058424D" w:rsidRDefault="00D467F9" w:rsidP="00D467F9">
      <w:pPr>
        <w:rPr>
          <w:sz w:val="16"/>
        </w:rPr>
      </w:pPr>
      <w:r w:rsidRPr="0058424D">
        <w:rPr>
          <w:sz w:val="16"/>
        </w:rPr>
        <w:t xml:space="preserve">It is a monetary phenomenon, of too much aggregate money expenditure (demand) chasing too few goods (supply). Why, then, does the idea of a “wage-price spiral” causing inflation </w:t>
      </w:r>
      <w:proofErr w:type="gramStart"/>
      <w:r w:rsidRPr="0058424D">
        <w:rPr>
          <w:sz w:val="16"/>
        </w:rPr>
        <w:t>persist</w:t>
      </w:r>
      <w:proofErr w:type="gramEnd"/>
      <w:r w:rsidRPr="0058424D">
        <w:rPr>
          <w:sz w:val="16"/>
        </w:rPr>
        <w:t>?</w:t>
      </w:r>
    </w:p>
    <w:p w14:paraId="6C28C389" w14:textId="77777777" w:rsidR="00D467F9" w:rsidRPr="0058424D" w:rsidRDefault="00D467F9" w:rsidP="00D467F9">
      <w:pPr>
        <w:rPr>
          <w:sz w:val="16"/>
        </w:rPr>
      </w:pPr>
      <w:r w:rsidRPr="0058424D">
        <w:rPr>
          <w:sz w:val="16"/>
        </w:rPr>
        <w:t xml:space="preserve">As Milton Friedman wrote in 2005, </w:t>
      </w:r>
      <w:r w:rsidRPr="0058424D">
        <w:rPr>
          <w:rStyle w:val="StyleUnderline"/>
        </w:rPr>
        <w:t xml:space="preserve">for </w:t>
      </w:r>
      <w:r w:rsidRPr="0058424D">
        <w:rPr>
          <w:rStyle w:val="Emphasis"/>
        </w:rPr>
        <w:t>individual firms</w:t>
      </w:r>
      <w:r w:rsidRPr="0058424D">
        <w:rPr>
          <w:rStyle w:val="StyleUnderline"/>
        </w:rPr>
        <w:t>, it will</w:t>
      </w:r>
      <w:r w:rsidRPr="0058424D">
        <w:rPr>
          <w:sz w:val="16"/>
        </w:rPr>
        <w:t xml:space="preserve"> no doubt </w:t>
      </w:r>
      <w:r w:rsidRPr="0058424D">
        <w:rPr>
          <w:rStyle w:val="StyleUnderline"/>
        </w:rPr>
        <w:t>seem as if the link between</w:t>
      </w:r>
      <w:r w:rsidRPr="0058424D">
        <w:rPr>
          <w:sz w:val="16"/>
        </w:rPr>
        <w:t xml:space="preserve"> aggregate </w:t>
      </w:r>
      <w:r w:rsidRPr="0058424D">
        <w:rPr>
          <w:rStyle w:val="Emphasis"/>
        </w:rPr>
        <w:t>wages</w:t>
      </w:r>
      <w:r w:rsidRPr="0058424D">
        <w:rPr>
          <w:rStyle w:val="StyleUnderline"/>
        </w:rPr>
        <w:t xml:space="preserve"> and </w:t>
      </w:r>
      <w:r w:rsidRPr="0058424D">
        <w:rPr>
          <w:rStyle w:val="Emphasis"/>
        </w:rPr>
        <w:t>prices</w:t>
      </w:r>
      <w:r w:rsidRPr="0058424D">
        <w:rPr>
          <w:rStyle w:val="StyleUnderline"/>
        </w:rPr>
        <w:t xml:space="preserve"> is obvious</w:t>
      </w:r>
      <w:r w:rsidRPr="0058424D">
        <w:rPr>
          <w:sz w:val="16"/>
        </w:rPr>
        <w:t>. A manufacturer or a retailer will certainly observe that they must raise prices because of their own rising (or expected) expenses, just as workers will feel they must demand higher wages because of rising prices.</w:t>
      </w:r>
    </w:p>
    <w:p w14:paraId="72E24B56" w14:textId="77777777" w:rsidR="00D467F9" w:rsidRPr="0058424D" w:rsidRDefault="00D467F9" w:rsidP="00D467F9">
      <w:pPr>
        <w:rPr>
          <w:sz w:val="16"/>
        </w:rPr>
      </w:pPr>
      <w:r w:rsidRPr="0058424D">
        <w:rPr>
          <w:sz w:val="16"/>
        </w:rPr>
        <w:t xml:space="preserve">But their respective intuitions beg the question: </w:t>
      </w:r>
      <w:r w:rsidRPr="0058424D">
        <w:rPr>
          <w:rStyle w:val="StyleUnderline"/>
          <w:highlight w:val="cyan"/>
        </w:rPr>
        <w:t>what caused</w:t>
      </w:r>
      <w:r w:rsidRPr="0058424D">
        <w:rPr>
          <w:sz w:val="16"/>
        </w:rPr>
        <w:t xml:space="preserve"> the </w:t>
      </w:r>
      <w:r w:rsidRPr="0058424D">
        <w:rPr>
          <w:rStyle w:val="Emphasis"/>
        </w:rPr>
        <w:t xml:space="preserve">rising </w:t>
      </w:r>
      <w:r w:rsidRPr="0058424D">
        <w:rPr>
          <w:rStyle w:val="Emphasis"/>
          <w:highlight w:val="cyan"/>
        </w:rPr>
        <w:t>wages</w:t>
      </w:r>
      <w:r w:rsidRPr="0058424D">
        <w:rPr>
          <w:rStyle w:val="StyleUnderline"/>
        </w:rPr>
        <w:t xml:space="preserve"> </w:t>
      </w:r>
      <w:r w:rsidRPr="0058424D">
        <w:rPr>
          <w:rStyle w:val="StyleUnderline"/>
          <w:highlight w:val="cyan"/>
        </w:rPr>
        <w:t>or</w:t>
      </w:r>
      <w:r w:rsidRPr="0058424D">
        <w:rPr>
          <w:rStyle w:val="StyleUnderline"/>
        </w:rPr>
        <w:t xml:space="preserve"> </w:t>
      </w:r>
      <w:r w:rsidRPr="0058424D">
        <w:rPr>
          <w:rStyle w:val="Emphasis"/>
          <w:highlight w:val="cyan"/>
        </w:rPr>
        <w:t>prices</w:t>
      </w:r>
      <w:r w:rsidRPr="0058424D">
        <w:rPr>
          <w:rStyle w:val="StyleUnderline"/>
        </w:rPr>
        <w:t xml:space="preserve"> </w:t>
      </w:r>
      <w:r w:rsidRPr="0058424D">
        <w:rPr>
          <w:rStyle w:val="StyleUnderline"/>
          <w:highlight w:val="cyan"/>
        </w:rPr>
        <w:t>they are responding to</w:t>
      </w:r>
      <w:r w:rsidRPr="0058424D">
        <w:rPr>
          <w:sz w:val="16"/>
        </w:rPr>
        <w:t xml:space="preserve">? </w:t>
      </w:r>
      <w:r w:rsidRPr="0058424D">
        <w:rPr>
          <w:rStyle w:val="StyleUnderline"/>
        </w:rPr>
        <w:t>At some stage there must have been an</w:t>
      </w:r>
      <w:r w:rsidRPr="0058424D">
        <w:rPr>
          <w:sz w:val="16"/>
        </w:rPr>
        <w:t xml:space="preserve"> overall </w:t>
      </w:r>
      <w:r w:rsidRPr="0058424D">
        <w:rPr>
          <w:rStyle w:val="Emphasis"/>
          <w:highlight w:val="cyan"/>
        </w:rPr>
        <w:t>increase in demand</w:t>
      </w:r>
      <w:r w:rsidRPr="0058424D">
        <w:rPr>
          <w:sz w:val="16"/>
        </w:rPr>
        <w:t xml:space="preserve"> bidding up some price or workers</w:t>
      </w:r>
      <w:proofErr w:type="gramStart"/>
      <w:r w:rsidRPr="0058424D">
        <w:rPr>
          <w:sz w:val="16"/>
        </w:rPr>
        <w:t>’ money</w:t>
      </w:r>
      <w:proofErr w:type="gramEnd"/>
      <w:r w:rsidRPr="0058424D">
        <w:rPr>
          <w:sz w:val="16"/>
        </w:rPr>
        <w:t xml:space="preserve"> wages.</w:t>
      </w:r>
    </w:p>
    <w:p w14:paraId="6E712A16" w14:textId="77777777" w:rsidR="00D467F9" w:rsidRPr="00001169" w:rsidRDefault="00D467F9" w:rsidP="00D467F9">
      <w:pPr>
        <w:rPr>
          <w:sz w:val="16"/>
        </w:rPr>
      </w:pPr>
      <w:r w:rsidRPr="0058424D">
        <w:rPr>
          <w:sz w:val="16"/>
        </w:rPr>
        <w:t xml:space="preserve">The process of other </w:t>
      </w:r>
      <w:r w:rsidRPr="0058424D">
        <w:rPr>
          <w:rStyle w:val="Emphasis"/>
          <w:highlight w:val="cyan"/>
        </w:rPr>
        <w:t>prices</w:t>
      </w:r>
      <w:r w:rsidRPr="0058424D">
        <w:rPr>
          <w:sz w:val="16"/>
        </w:rPr>
        <w:t xml:space="preserve"> (</w:t>
      </w:r>
      <w:r w:rsidRPr="0058424D">
        <w:rPr>
          <w:rStyle w:val="StyleUnderline"/>
          <w:highlight w:val="cyan"/>
        </w:rPr>
        <w:t>and</w:t>
      </w:r>
      <w:r w:rsidRPr="0058424D">
        <w:rPr>
          <w:rStyle w:val="StyleUnderline"/>
        </w:rPr>
        <w:t xml:space="preserve"> </w:t>
      </w:r>
      <w:r w:rsidRPr="0058424D">
        <w:rPr>
          <w:rStyle w:val="Emphasis"/>
          <w:highlight w:val="cyan"/>
        </w:rPr>
        <w:t>wages</w:t>
      </w:r>
      <w:r w:rsidRPr="0058424D">
        <w:rPr>
          <w:sz w:val="16"/>
        </w:rPr>
        <w:t xml:space="preserve">) </w:t>
      </w:r>
      <w:r w:rsidRPr="0058424D">
        <w:rPr>
          <w:rStyle w:val="StyleUnderline"/>
          <w:highlight w:val="cyan"/>
        </w:rPr>
        <w:t>adjust</w:t>
      </w:r>
      <w:r w:rsidRPr="0058424D">
        <w:rPr>
          <w:rStyle w:val="StyleUnderline"/>
        </w:rPr>
        <w:t xml:space="preserve">ing </w:t>
      </w:r>
      <w:r w:rsidRPr="0058424D">
        <w:rPr>
          <w:rStyle w:val="StyleUnderline"/>
          <w:highlight w:val="cyan"/>
        </w:rPr>
        <w:t>to</w:t>
      </w:r>
      <w:r w:rsidRPr="0058424D">
        <w:rPr>
          <w:sz w:val="16"/>
        </w:rPr>
        <w:t xml:space="preserve"> this </w:t>
      </w:r>
      <w:r w:rsidRPr="0058424D">
        <w:rPr>
          <w:rStyle w:val="StyleUnderline"/>
          <w:highlight w:val="cyan"/>
        </w:rPr>
        <w:t>higher</w:t>
      </w:r>
      <w:r w:rsidRPr="0058424D">
        <w:rPr>
          <w:rStyle w:val="StyleUnderline"/>
        </w:rPr>
        <w:t xml:space="preserve"> </w:t>
      </w:r>
      <w:r w:rsidRPr="0058424D">
        <w:rPr>
          <w:rStyle w:val="Emphasis"/>
          <w:highlight w:val="cyan"/>
        </w:rPr>
        <w:t>aggregate spending</w:t>
      </w:r>
      <w:r w:rsidRPr="0058424D">
        <w:rPr>
          <w:sz w:val="16"/>
        </w:rPr>
        <w:t xml:space="preserve"> in the economy </w:t>
      </w:r>
      <w:r w:rsidRPr="0058424D">
        <w:rPr>
          <w:rStyle w:val="StyleUnderline"/>
          <w:highlight w:val="cyan"/>
        </w:rPr>
        <w:t>creates</w:t>
      </w:r>
      <w:r w:rsidRPr="0058424D">
        <w:rPr>
          <w:rStyle w:val="StyleUnderline"/>
        </w:rPr>
        <w:t xml:space="preserve"> the </w:t>
      </w:r>
      <w:r w:rsidRPr="0058424D">
        <w:rPr>
          <w:rStyle w:val="Emphasis"/>
          <w:highlight w:val="cyan"/>
        </w:rPr>
        <w:t>appearance</w:t>
      </w:r>
      <w:r w:rsidRPr="0058424D">
        <w:rPr>
          <w:rStyle w:val="StyleUnderline"/>
        </w:rPr>
        <w:t xml:space="preserve"> </w:t>
      </w:r>
      <w:r w:rsidRPr="0058424D">
        <w:rPr>
          <w:rStyle w:val="StyleUnderline"/>
          <w:highlight w:val="cyan"/>
        </w:rPr>
        <w:t>of</w:t>
      </w:r>
      <w:r w:rsidRPr="0058424D">
        <w:rPr>
          <w:sz w:val="16"/>
        </w:rPr>
        <w:t xml:space="preserve"> a near-term </w:t>
      </w:r>
      <w:r w:rsidRPr="0058424D">
        <w:rPr>
          <w:rStyle w:val="StyleUnderline"/>
          <w:highlight w:val="cyan"/>
        </w:rPr>
        <w:t>causal</w:t>
      </w:r>
      <w:r w:rsidRPr="0058424D">
        <w:rPr>
          <w:rStyle w:val="StyleUnderline"/>
        </w:rPr>
        <w:t xml:space="preserve"> </w:t>
      </w:r>
      <w:r w:rsidRPr="0058424D">
        <w:rPr>
          <w:rStyle w:val="StyleUnderline"/>
          <w:highlight w:val="cyan"/>
        </w:rPr>
        <w:t>feedback</w:t>
      </w:r>
      <w:r w:rsidRPr="0058424D">
        <w:rPr>
          <w:sz w:val="16"/>
        </w:rPr>
        <w:t xml:space="preserve"> loop. </w:t>
      </w:r>
      <w:r w:rsidRPr="0058424D">
        <w:rPr>
          <w:rStyle w:val="StyleUnderline"/>
        </w:rPr>
        <w:t>But</w:t>
      </w:r>
      <w:r w:rsidRPr="0058424D">
        <w:rPr>
          <w:sz w:val="16"/>
        </w:rPr>
        <w:t xml:space="preserve"> as Friedman concludes, “</w:t>
      </w:r>
      <w:r w:rsidRPr="0058424D">
        <w:rPr>
          <w:rStyle w:val="StyleUnderline"/>
          <w:highlight w:val="cyan"/>
        </w:rPr>
        <w:t>the</w:t>
      </w:r>
      <w:r w:rsidRPr="0058424D">
        <w:rPr>
          <w:rStyle w:val="StyleUnderline"/>
        </w:rPr>
        <w:t xml:space="preserve"> </w:t>
      </w:r>
      <w:r w:rsidRPr="0058424D">
        <w:rPr>
          <w:rStyle w:val="Emphasis"/>
        </w:rPr>
        <w:t xml:space="preserve">ultimate </w:t>
      </w:r>
      <w:r w:rsidRPr="0058424D">
        <w:rPr>
          <w:rStyle w:val="Emphasis"/>
          <w:highlight w:val="cyan"/>
        </w:rPr>
        <w:t>source</w:t>
      </w:r>
      <w:r w:rsidRPr="0058424D">
        <w:rPr>
          <w:rStyle w:val="StyleUnderline"/>
        </w:rPr>
        <w:t xml:space="preserve"> </w:t>
      </w:r>
      <w:r w:rsidRPr="0058424D">
        <w:rPr>
          <w:rStyle w:val="StyleUnderline"/>
          <w:highlight w:val="cyan"/>
        </w:rPr>
        <w:t>of</w:t>
      </w:r>
      <w:r w:rsidRPr="0058424D">
        <w:rPr>
          <w:sz w:val="16"/>
        </w:rPr>
        <w:t xml:space="preserve"> the </w:t>
      </w:r>
      <w:r w:rsidRPr="0058424D">
        <w:rPr>
          <w:rStyle w:val="StyleUnderline"/>
          <w:highlight w:val="cyan"/>
        </w:rPr>
        <w:t>increase</w:t>
      </w:r>
      <w:r w:rsidRPr="0058424D">
        <w:rPr>
          <w:rStyle w:val="StyleUnderline"/>
        </w:rPr>
        <w:t xml:space="preserve"> in </w:t>
      </w:r>
      <w:r w:rsidRPr="0058424D">
        <w:rPr>
          <w:rStyle w:val="Emphasis"/>
        </w:rPr>
        <w:t>price</w:t>
      </w:r>
      <w:r w:rsidRPr="0058424D">
        <w:rPr>
          <w:rStyle w:val="StyleUnderline"/>
        </w:rPr>
        <w:t xml:space="preserve"> </w:t>
      </w:r>
      <w:r w:rsidRPr="0058424D">
        <w:rPr>
          <w:rStyle w:val="StyleUnderline"/>
          <w:highlight w:val="cyan"/>
        </w:rPr>
        <w:t>has been</w:t>
      </w:r>
      <w:r w:rsidRPr="0058424D">
        <w:rPr>
          <w:sz w:val="16"/>
        </w:rPr>
        <w:t xml:space="preserve"> an </w:t>
      </w:r>
      <w:r w:rsidRPr="0058424D">
        <w:rPr>
          <w:rStyle w:val="StyleUnderline"/>
        </w:rPr>
        <w:t xml:space="preserve">increase in </w:t>
      </w:r>
      <w:r w:rsidRPr="0058424D">
        <w:rPr>
          <w:rStyle w:val="Emphasis"/>
          <w:highlight w:val="cyan"/>
        </w:rPr>
        <w:t>monetary demand</w:t>
      </w:r>
      <w:r w:rsidRPr="0058424D">
        <w:rPr>
          <w:sz w:val="16"/>
        </w:rPr>
        <w:t>.” You cannot get further inflationary pressures from pay demands unless monetary forces accommodate them.</w:t>
      </w:r>
    </w:p>
    <w:p w14:paraId="066873F9" w14:textId="77777777" w:rsidR="00D467F9" w:rsidRPr="00BB2BDF" w:rsidRDefault="00D467F9" w:rsidP="00D467F9">
      <w:pPr>
        <w:pStyle w:val="Heading4"/>
      </w:pPr>
      <w:r>
        <w:t>2---</w:t>
      </w:r>
      <w:r>
        <w:rPr>
          <w:u w:val="single"/>
        </w:rPr>
        <w:t>Empirically</w:t>
      </w:r>
      <w:r>
        <w:t xml:space="preserve"> – Proven false in </w:t>
      </w:r>
      <w:r>
        <w:rPr>
          <w:u w:val="single"/>
        </w:rPr>
        <w:t>every instance</w:t>
      </w:r>
    </w:p>
    <w:p w14:paraId="7035D32C" w14:textId="77777777" w:rsidR="00D467F9" w:rsidRDefault="00D467F9" w:rsidP="00D467F9">
      <w:r w:rsidRPr="00EC57C5">
        <w:rPr>
          <w:b/>
          <w:bCs/>
          <w:sz w:val="26"/>
          <w:szCs w:val="26"/>
        </w:rPr>
        <w:t>The Economist 23</w:t>
      </w:r>
      <w:r>
        <w:t xml:space="preserve"> – B</w:t>
      </w:r>
      <w:r w:rsidRPr="00EC57C5">
        <w:t>ritish news and current affairs journal</w:t>
      </w:r>
    </w:p>
    <w:p w14:paraId="5BF33645" w14:textId="77777777" w:rsidR="00D467F9" w:rsidRDefault="00D467F9" w:rsidP="00D467F9">
      <w:r>
        <w:t>June 15, 2023; “</w:t>
      </w:r>
      <w:r w:rsidRPr="00EC57C5">
        <w:t>Wage-price spirals are far scarier in theory than in practice</w:t>
      </w:r>
      <w:r>
        <w:t xml:space="preserve">”; </w:t>
      </w:r>
      <w:r w:rsidRPr="00EC57C5">
        <w:t>https://www.economist.com/finance-and-economics/2023/06/15/wage-price-spirals-are-far-scarier-in-theory-than-in-practice</w:t>
      </w:r>
      <w:r>
        <w:t xml:space="preserve"> </w:t>
      </w:r>
      <w:proofErr w:type="spellStart"/>
      <w:r>
        <w:t>Bwitkov</w:t>
      </w:r>
      <w:proofErr w:type="spellEnd"/>
    </w:p>
    <w:p w14:paraId="1C75D580" w14:textId="77777777" w:rsidR="00D467F9" w:rsidRPr="00EC57C5" w:rsidRDefault="00D467F9" w:rsidP="00D467F9">
      <w:r w:rsidRPr="00EC57C5">
        <w:t xml:space="preserve">But the dangers that appear in nightmares usually bear little resemblance to the threats worth worrying about in reality. The world’s uncomfortable ride with </w:t>
      </w:r>
      <w:r w:rsidRPr="006504A6">
        <w:t>inflation over the past two years seems to point to</w:t>
      </w:r>
      <w:r w:rsidRPr="00EC57C5">
        <w:t xml:space="preserve"> a similar conclusion about wage-price spirals: they are a caricature of what happens to an economy with an inflation problem.</w:t>
      </w:r>
    </w:p>
    <w:p w14:paraId="6F8C6092" w14:textId="77777777" w:rsidR="00D467F9" w:rsidRPr="00B92432" w:rsidRDefault="00D467F9" w:rsidP="00D467F9">
      <w:pPr>
        <w:rPr>
          <w:sz w:val="16"/>
        </w:rPr>
      </w:pPr>
      <w:r w:rsidRPr="00B92432">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B92432">
        <w:rPr>
          <w:rStyle w:val="StyleUnderline"/>
        </w:rPr>
        <w:t>the 19</w:t>
      </w:r>
      <w:r w:rsidRPr="00480BDE">
        <w:rPr>
          <w:rStyle w:val="StyleUnderline"/>
          <w:highlight w:val="cyan"/>
        </w:rPr>
        <w:t>70s</w:t>
      </w:r>
      <w:r w:rsidRPr="00B92432">
        <w:rPr>
          <w:rStyle w:val="StyleUnderline"/>
        </w:rPr>
        <w:t xml:space="preserve"> </w:t>
      </w:r>
      <w:r w:rsidRPr="00480BDE">
        <w:rPr>
          <w:rStyle w:val="StyleUnderline"/>
          <w:highlight w:val="cyan"/>
        </w:rPr>
        <w:t>are</w:t>
      </w:r>
      <w:r w:rsidRPr="00B92432">
        <w:rPr>
          <w:rStyle w:val="StyleUnderline"/>
        </w:rPr>
        <w:t xml:space="preserve"> </w:t>
      </w:r>
      <w:r w:rsidRPr="00480BDE">
        <w:rPr>
          <w:rStyle w:val="Emphasis"/>
          <w:highlight w:val="cyan"/>
        </w:rPr>
        <w:t>flawed</w:t>
      </w:r>
      <w:r w:rsidRPr="00B92432">
        <w:rPr>
          <w:rStyle w:val="StyleUnderline"/>
        </w:rPr>
        <w:t xml:space="preserve"> as </w:t>
      </w:r>
      <w:r w:rsidRPr="00480BDE">
        <w:rPr>
          <w:rStyle w:val="StyleUnderline"/>
          <w:highlight w:val="cyan"/>
        </w:rPr>
        <w:t>ev</w:t>
      </w:r>
      <w:r w:rsidRPr="00B92432">
        <w:rPr>
          <w:rStyle w:val="StyleUnderline"/>
        </w:rPr>
        <w:t xml:space="preserve">idence </w:t>
      </w:r>
      <w:r w:rsidRPr="00480BDE">
        <w:rPr>
          <w:rStyle w:val="StyleUnderline"/>
          <w:highlight w:val="cyan"/>
        </w:rPr>
        <w:t>for</w:t>
      </w:r>
      <w:r w:rsidRPr="00B92432">
        <w:rPr>
          <w:sz w:val="16"/>
        </w:rPr>
        <w:t xml:space="preserve"> the existence of </w:t>
      </w:r>
      <w:r w:rsidRPr="00480BDE">
        <w:rPr>
          <w:rStyle w:val="StyleUnderline"/>
          <w:highlight w:val="cyan"/>
        </w:rPr>
        <w:t>spirals</w:t>
      </w:r>
      <w:r w:rsidRPr="00B92432">
        <w:rPr>
          <w:sz w:val="16"/>
        </w:rPr>
        <w:t xml:space="preserve">. The repeated </w:t>
      </w:r>
      <w:r w:rsidRPr="00B92432">
        <w:rPr>
          <w:rStyle w:val="Emphasis"/>
        </w:rPr>
        <w:t xml:space="preserve">waves of </w:t>
      </w:r>
      <w:r w:rsidRPr="00480BDE">
        <w:rPr>
          <w:rStyle w:val="Emphasis"/>
          <w:highlight w:val="cyan"/>
        </w:rPr>
        <w:t>inflation</w:t>
      </w:r>
      <w:r w:rsidRPr="00B92432">
        <w:rPr>
          <w:rStyle w:val="StyleUnderline"/>
        </w:rPr>
        <w:t xml:space="preserve"> </w:t>
      </w:r>
      <w:r w:rsidRPr="00480BDE">
        <w:rPr>
          <w:rStyle w:val="StyleUnderline"/>
          <w:highlight w:val="cyan"/>
        </w:rPr>
        <w:t>stemmed more</w:t>
      </w:r>
      <w:r w:rsidRPr="00B92432">
        <w:rPr>
          <w:sz w:val="16"/>
        </w:rPr>
        <w:t xml:space="preserve"> from successive </w:t>
      </w:r>
      <w:r w:rsidRPr="00480BDE">
        <w:rPr>
          <w:rStyle w:val="Emphasis"/>
          <w:highlight w:val="cyan"/>
        </w:rPr>
        <w:t>oil</w:t>
      </w:r>
      <w:r w:rsidRPr="00B92432">
        <w:rPr>
          <w:rStyle w:val="Emphasis"/>
        </w:rPr>
        <w:t xml:space="preserve">-price </w:t>
      </w:r>
      <w:r w:rsidRPr="00480BDE">
        <w:rPr>
          <w:rStyle w:val="Emphasis"/>
          <w:highlight w:val="cyan"/>
        </w:rPr>
        <w:t>shocks</w:t>
      </w:r>
      <w:r w:rsidRPr="00B92432">
        <w:rPr>
          <w:sz w:val="16"/>
        </w:rPr>
        <w:t xml:space="preserve"> (in 1973 and 1978) </w:t>
      </w:r>
      <w:r w:rsidRPr="00480BDE">
        <w:rPr>
          <w:rStyle w:val="StyleUnderline"/>
          <w:highlight w:val="cyan"/>
        </w:rPr>
        <w:t>than</w:t>
      </w:r>
      <w:r w:rsidRPr="00B92432">
        <w:rPr>
          <w:rStyle w:val="StyleUnderline"/>
        </w:rPr>
        <w:t xml:space="preserve"> from</w:t>
      </w:r>
      <w:r w:rsidRPr="00B92432">
        <w:rPr>
          <w:sz w:val="16"/>
        </w:rPr>
        <w:t xml:space="preserve"> prior </w:t>
      </w:r>
      <w:r w:rsidRPr="00480BDE">
        <w:rPr>
          <w:rStyle w:val="Emphasis"/>
          <w:highlight w:val="cyan"/>
        </w:rPr>
        <w:t>wage gains</w:t>
      </w:r>
      <w:r w:rsidRPr="00B92432">
        <w:rPr>
          <w:rStyle w:val="StyleUnderline"/>
        </w:rPr>
        <w:t xml:space="preserve">. </w:t>
      </w:r>
      <w:r w:rsidRPr="00480BDE">
        <w:rPr>
          <w:rStyle w:val="StyleUnderline"/>
          <w:highlight w:val="cyan"/>
        </w:rPr>
        <w:t>To the extent</w:t>
      </w:r>
      <w:r w:rsidRPr="00B92432">
        <w:rPr>
          <w:sz w:val="16"/>
        </w:rPr>
        <w:t xml:space="preserve"> that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rStyle w:val="StyleUnderline"/>
        </w:rPr>
        <w:t xml:space="preserve"> </w:t>
      </w:r>
      <w:r w:rsidRPr="00480BDE">
        <w:rPr>
          <w:rStyle w:val="StyleUnderline"/>
          <w:highlight w:val="cyan"/>
        </w:rPr>
        <w:t>moved</w:t>
      </w:r>
      <w:r w:rsidRPr="00B92432">
        <w:rPr>
          <w:rStyle w:val="StyleUnderline"/>
        </w:rPr>
        <w:t xml:space="preserve"> in lockstep, </w:t>
      </w:r>
      <w:r w:rsidRPr="00480BDE">
        <w:rPr>
          <w:rStyle w:val="StyleUnderline"/>
          <w:highlight w:val="cyan"/>
        </w:rPr>
        <w:t>this reflected</w:t>
      </w:r>
      <w:r w:rsidRPr="00B92432">
        <w:rPr>
          <w:sz w:val="16"/>
        </w:rPr>
        <w:t xml:space="preserve"> trade unions’ practice back then of </w:t>
      </w:r>
      <w:r w:rsidRPr="00480BDE">
        <w:rPr>
          <w:rStyle w:val="StyleUnderline"/>
          <w:highlight w:val="cyan"/>
        </w:rPr>
        <w:t>pegging salaries to</w:t>
      </w:r>
      <w:r w:rsidRPr="00B92432">
        <w:rPr>
          <w:rStyle w:val="StyleUnderline"/>
        </w:rPr>
        <w:t xml:space="preserve"> the cost of </w:t>
      </w:r>
      <w:r w:rsidRPr="00480BDE">
        <w:rPr>
          <w:rStyle w:val="StyleUnderline"/>
          <w:highlight w:val="cyan"/>
        </w:rPr>
        <w:t>living</w:t>
      </w:r>
      <w:r w:rsidRPr="00B92432">
        <w:rPr>
          <w:sz w:val="16"/>
        </w:rPr>
        <w:t>, guaranteeing a ratchet effect. Spirals were a feature of contracts rather than proof of an economic concept.</w:t>
      </w:r>
    </w:p>
    <w:p w14:paraId="7761AF68" w14:textId="77777777" w:rsidR="00D467F9" w:rsidRPr="00B92432" w:rsidRDefault="00D467F9" w:rsidP="00D467F9">
      <w:pPr>
        <w:rPr>
          <w:sz w:val="16"/>
        </w:rPr>
      </w:pPr>
      <w:r w:rsidRPr="00B92432">
        <w:rPr>
          <w:sz w:val="16"/>
        </w:rPr>
        <w:t xml:space="preserve">Late last year a group of economists at the IMF interrogated the </w:t>
      </w:r>
      <w:r w:rsidRPr="00B92432">
        <w:rPr>
          <w:rStyle w:val="Emphasis"/>
        </w:rPr>
        <w:t xml:space="preserve">historical </w:t>
      </w:r>
      <w:r w:rsidRPr="00480BDE">
        <w:rPr>
          <w:rStyle w:val="Emphasis"/>
          <w:highlight w:val="cyan"/>
        </w:rPr>
        <w:t>record</w:t>
      </w:r>
      <w:r w:rsidRPr="00B92432">
        <w:rPr>
          <w:sz w:val="16"/>
        </w:rPr>
        <w:t xml:space="preserve">, creating a database of wage-price spirals in advanced economies </w:t>
      </w:r>
      <w:r w:rsidRPr="00B92432">
        <w:rPr>
          <w:rStyle w:val="StyleUnderline"/>
        </w:rPr>
        <w:t xml:space="preserve">dating </w:t>
      </w:r>
      <w:r w:rsidRPr="00480BDE">
        <w:rPr>
          <w:rStyle w:val="StyleUnderline"/>
          <w:highlight w:val="cyan"/>
        </w:rPr>
        <w:t>back to the</w:t>
      </w:r>
      <w:r w:rsidRPr="00B92432">
        <w:rPr>
          <w:rStyle w:val="StyleUnderline"/>
        </w:rPr>
        <w:t xml:space="preserve"> 19</w:t>
      </w:r>
      <w:r w:rsidRPr="00480BDE">
        <w:rPr>
          <w:rStyle w:val="StyleUnderline"/>
          <w:highlight w:val="cyan"/>
        </w:rPr>
        <w:t>60s</w:t>
      </w:r>
      <w:r w:rsidRPr="00B92432">
        <w:rPr>
          <w:rStyle w:val="StyleUnderline"/>
        </w:rPr>
        <w:t xml:space="preserve">. </w:t>
      </w:r>
      <w:r w:rsidRPr="00480BDE">
        <w:rPr>
          <w:rStyle w:val="StyleUnderline"/>
          <w:highlight w:val="cyan"/>
        </w:rPr>
        <w:t>Applying</w:t>
      </w:r>
      <w:r w:rsidRPr="00B92432">
        <w:rPr>
          <w:rStyle w:val="StyleUnderline"/>
        </w:rPr>
        <w:t xml:space="preserve"> a </w:t>
      </w:r>
      <w:proofErr w:type="gramStart"/>
      <w:r w:rsidRPr="00B92432">
        <w:rPr>
          <w:rStyle w:val="StyleUnderline"/>
        </w:rPr>
        <w:t xml:space="preserve">fairly </w:t>
      </w:r>
      <w:r w:rsidRPr="00480BDE">
        <w:rPr>
          <w:rStyle w:val="Emphasis"/>
          <w:highlight w:val="cyan"/>
        </w:rPr>
        <w:t>low</w:t>
      </w:r>
      <w:proofErr w:type="gramEnd"/>
      <w:r w:rsidRPr="00480BDE">
        <w:rPr>
          <w:rStyle w:val="Emphasis"/>
          <w:highlight w:val="cyan"/>
        </w:rPr>
        <w:t xml:space="preserve"> bar</w:t>
      </w:r>
      <w:r w:rsidRPr="00B92432">
        <w:rPr>
          <w:sz w:val="16"/>
        </w:rPr>
        <w:t xml:space="preserve">—they looked for accelerating consumer prices and rising nominal wages in at least three out of four consecutive quarters—they identified 79 such episodes. But a few quarters of high inflation is not all that scary. A few years is far more frightening. Judged by this longer standard, the IMF economists offered a more upbeat conclusion: </w:t>
      </w:r>
      <w:r w:rsidRPr="00480BDE">
        <w:rPr>
          <w:rStyle w:val="StyleUnderline"/>
          <w:highlight w:val="cyan"/>
        </w:rPr>
        <w:t>the</w:t>
      </w:r>
      <w:r w:rsidRPr="00B92432">
        <w:rPr>
          <w:rStyle w:val="StyleUnderline"/>
        </w:rPr>
        <w:t xml:space="preserve"> “great </w:t>
      </w:r>
      <w:r w:rsidRPr="00480BDE">
        <w:rPr>
          <w:rStyle w:val="StyleUnderline"/>
          <w:highlight w:val="cyan"/>
        </w:rPr>
        <w:t>majority</w:t>
      </w:r>
      <w:r w:rsidRPr="00B92432">
        <w:rPr>
          <w:sz w:val="16"/>
        </w:rPr>
        <w:t xml:space="preserve">” (they omitted the exact percentage) </w:t>
      </w:r>
      <w:r w:rsidRPr="00480BDE">
        <w:rPr>
          <w:rStyle w:val="StyleUnderline"/>
          <w:highlight w:val="cyan"/>
        </w:rPr>
        <w:t>of</w:t>
      </w:r>
      <w:r w:rsidRPr="00B92432">
        <w:rPr>
          <w:rStyle w:val="StyleUnderline"/>
        </w:rPr>
        <w:t xml:space="preserve"> </w:t>
      </w:r>
      <w:r w:rsidRPr="00B92432">
        <w:rPr>
          <w:rStyle w:val="Emphasis"/>
        </w:rPr>
        <w:t xml:space="preserve">short-term </w:t>
      </w:r>
      <w:r w:rsidRPr="00480BDE">
        <w:rPr>
          <w:rStyle w:val="Emphasis"/>
          <w:highlight w:val="cyan"/>
        </w:rPr>
        <w:t>spirals</w:t>
      </w:r>
      <w:r w:rsidRPr="00B92432">
        <w:rPr>
          <w:rStyle w:val="StyleUnderline"/>
        </w:rPr>
        <w:t xml:space="preserve"> </w:t>
      </w:r>
      <w:r w:rsidRPr="00480BDE">
        <w:rPr>
          <w:rStyle w:val="StyleUnderline"/>
          <w:highlight w:val="cyan"/>
        </w:rPr>
        <w:t>were not followed by</w:t>
      </w:r>
      <w:r w:rsidRPr="00B92432">
        <w:rPr>
          <w:sz w:val="16"/>
        </w:rPr>
        <w:t xml:space="preserve"> a sustained </w:t>
      </w:r>
      <w:r w:rsidRPr="00480BDE">
        <w:rPr>
          <w:rStyle w:val="Emphasis"/>
          <w:highlight w:val="cyan"/>
        </w:rPr>
        <w:t>acceleration</w:t>
      </w:r>
      <w:r w:rsidRPr="00B92432">
        <w:rPr>
          <w:rStyle w:val="StyleUnderline"/>
        </w:rPr>
        <w:t xml:space="preserve"> </w:t>
      </w:r>
      <w:r w:rsidRPr="00480BDE">
        <w:rPr>
          <w:rStyle w:val="StyleUnderline"/>
          <w:highlight w:val="cyan"/>
        </w:rPr>
        <w:t>in</w:t>
      </w:r>
      <w:r w:rsidRPr="00B92432">
        <w:rPr>
          <w:rStyle w:val="StyleUnderline"/>
        </w:rPr>
        <w:t xml:space="preserve">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sz w:val="16"/>
        </w:rPr>
        <w:t>.</w:t>
      </w:r>
    </w:p>
    <w:p w14:paraId="7993180C" w14:textId="77777777" w:rsidR="00D467F9" w:rsidRPr="00B92432" w:rsidRDefault="00D467F9" w:rsidP="00D467F9">
      <w:pPr>
        <w:rPr>
          <w:sz w:val="16"/>
        </w:rPr>
      </w:pPr>
      <w:r w:rsidRPr="00B92432">
        <w:rPr>
          <w:sz w:val="16"/>
        </w:rPr>
        <w:t xml:space="preserve">In a note in March, Gadi </w:t>
      </w:r>
      <w:proofErr w:type="spellStart"/>
      <w:r w:rsidRPr="00B92432">
        <w:rPr>
          <w:sz w:val="16"/>
        </w:rPr>
        <w:t>Barlevy</w:t>
      </w:r>
      <w:proofErr w:type="spellEnd"/>
      <w:r w:rsidRPr="00B92432">
        <w:rPr>
          <w:sz w:val="16"/>
        </w:rPr>
        <w:t xml:space="preserve"> and </w:t>
      </w:r>
      <w:proofErr w:type="spellStart"/>
      <w:r w:rsidRPr="00B92432">
        <w:rPr>
          <w:sz w:val="16"/>
        </w:rPr>
        <w:t>Luojia</w:t>
      </w:r>
      <w:proofErr w:type="spellEnd"/>
      <w:r w:rsidRPr="00B92432">
        <w:rPr>
          <w:sz w:val="16"/>
        </w:rPr>
        <w:t xml:space="preserve"> Hu, economists with the Fed’s Chicago branch, took a closer look at the role of wages in the current episode of inflation. They focused on “non-housing services”, a category that covers everything from car washes to medical check-ups and which </w:t>
      </w:r>
      <w:proofErr w:type="spellStart"/>
      <w:r w:rsidRPr="00B92432">
        <w:rPr>
          <w:sz w:val="16"/>
        </w:rPr>
        <w:t>Mr</w:t>
      </w:r>
      <w:proofErr w:type="spellEnd"/>
      <w:r w:rsidRPr="00B92432">
        <w:rPr>
          <w:sz w:val="16"/>
        </w:rPr>
        <w:t xml:space="preserve"> Powell regularly cites as a useful indicator because of its tight association with wages. </w:t>
      </w:r>
      <w:proofErr w:type="spellStart"/>
      <w:r w:rsidRPr="00B92432">
        <w:rPr>
          <w:sz w:val="16"/>
        </w:rPr>
        <w:t>Mr</w:t>
      </w:r>
      <w:proofErr w:type="spellEnd"/>
      <w:r w:rsidRPr="00B92432">
        <w:rPr>
          <w:sz w:val="16"/>
        </w:rPr>
        <w:t xml:space="preserve"> </w:t>
      </w:r>
      <w:proofErr w:type="spellStart"/>
      <w:r w:rsidRPr="00B92432">
        <w:rPr>
          <w:sz w:val="16"/>
        </w:rPr>
        <w:t>Barlevy</w:t>
      </w:r>
      <w:proofErr w:type="spellEnd"/>
      <w:r w:rsidRPr="00B92432">
        <w:rPr>
          <w:sz w:val="16"/>
        </w:rPr>
        <w:t xml:space="preserve"> and </w:t>
      </w:r>
      <w:proofErr w:type="spellStart"/>
      <w:r w:rsidRPr="00B92432">
        <w:rPr>
          <w:sz w:val="16"/>
        </w:rPr>
        <w:t>Ms</w:t>
      </w:r>
      <w:proofErr w:type="spellEnd"/>
      <w:r w:rsidRPr="00B92432">
        <w:rPr>
          <w:sz w:val="16"/>
        </w:rPr>
        <w:t xml:space="preserve"> Hu concluded that wages do help to explain this segment of inflation: nominal wage gains have outstripped productivity growth by a sizeable margin over the past year. Facing that cost squeeze, service providers would naturally want to raise prices.</w:t>
      </w:r>
    </w:p>
    <w:p w14:paraId="1B0E7A86" w14:textId="77777777" w:rsidR="00D467F9" w:rsidRPr="00B92432" w:rsidRDefault="00D467F9" w:rsidP="00D467F9">
      <w:pPr>
        <w:rPr>
          <w:sz w:val="16"/>
        </w:rPr>
      </w:pPr>
      <w:r w:rsidRPr="00B92432">
        <w:rPr>
          <w:sz w:val="16"/>
        </w:rPr>
        <w:t xml:space="preserve">However, the </w:t>
      </w:r>
      <w:r w:rsidRPr="00B92432">
        <w:rPr>
          <w:rStyle w:val="StyleUnderline"/>
        </w:rPr>
        <w:t>spiral</w:t>
      </w:r>
      <w:r w:rsidRPr="00B92432">
        <w:rPr>
          <w:sz w:val="16"/>
        </w:rPr>
        <w:t xml:space="preserve"> thesis </w:t>
      </w:r>
      <w:r w:rsidRPr="00480BDE">
        <w:rPr>
          <w:rStyle w:val="StyleUnderline"/>
          <w:highlight w:val="cyan"/>
        </w:rPr>
        <w:t>claims</w:t>
      </w:r>
      <w:r w:rsidRPr="00B92432">
        <w:rPr>
          <w:sz w:val="16"/>
        </w:rPr>
        <w:t xml:space="preserve"> not merely that </w:t>
      </w:r>
      <w:r w:rsidRPr="00480BDE">
        <w:rPr>
          <w:rStyle w:val="StyleUnderline"/>
          <w:highlight w:val="cyan"/>
        </w:rPr>
        <w:t>wages</w:t>
      </w:r>
      <w:r w:rsidRPr="00B92432">
        <w:rPr>
          <w:sz w:val="16"/>
        </w:rPr>
        <w:t xml:space="preserve"> matter, but that they </w:t>
      </w:r>
      <w:r w:rsidRPr="00480BDE">
        <w:rPr>
          <w:rStyle w:val="StyleUnderline"/>
          <w:highlight w:val="cyan"/>
        </w:rPr>
        <w:t>predict</w:t>
      </w:r>
      <w:r w:rsidRPr="00B92432">
        <w:rPr>
          <w:rStyle w:val="StyleUnderline"/>
        </w:rPr>
        <w:t xml:space="preserve"> </w:t>
      </w:r>
      <w:r w:rsidRPr="00480BDE">
        <w:rPr>
          <w:rStyle w:val="Emphasis"/>
          <w:highlight w:val="cyan"/>
        </w:rPr>
        <w:t>future</w:t>
      </w:r>
      <w:r w:rsidRPr="00B92432">
        <w:rPr>
          <w:rStyle w:val="Emphasis"/>
        </w:rPr>
        <w:t xml:space="preserve"> inflationary </w:t>
      </w:r>
      <w:r w:rsidRPr="00480BDE">
        <w:rPr>
          <w:rStyle w:val="Emphasis"/>
          <w:highlight w:val="cyan"/>
        </w:rPr>
        <w:t>trends</w:t>
      </w:r>
      <w:r w:rsidRPr="00B92432">
        <w:rPr>
          <w:sz w:val="16"/>
        </w:rPr>
        <w:t xml:space="preserve">. On this count, the Chicago Fed </w:t>
      </w:r>
      <w:r w:rsidRPr="00B92432">
        <w:rPr>
          <w:rStyle w:val="StyleUnderline"/>
        </w:rPr>
        <w:t xml:space="preserve">economists </w:t>
      </w:r>
      <w:r w:rsidRPr="00480BDE">
        <w:rPr>
          <w:rStyle w:val="StyleUnderline"/>
          <w:highlight w:val="cyan"/>
        </w:rPr>
        <w:t>found</w:t>
      </w:r>
      <w:r w:rsidRPr="00B92432">
        <w:rPr>
          <w:rStyle w:val="StyleUnderline"/>
        </w:rPr>
        <w:t xml:space="preserve"> the relationship </w:t>
      </w:r>
      <w:r w:rsidRPr="00B92432">
        <w:rPr>
          <w:rStyle w:val="Emphasis"/>
        </w:rPr>
        <w:t>unidirectional</w:t>
      </w:r>
      <w:r w:rsidRPr="00B92432">
        <w:rPr>
          <w:sz w:val="16"/>
        </w:rPr>
        <w:t xml:space="preserve">: inflation helps to forecast changes in labour costs, but </w:t>
      </w:r>
      <w:r w:rsidRPr="00480BDE">
        <w:rPr>
          <w:rStyle w:val="StyleUnderline"/>
          <w:highlight w:val="cyan"/>
        </w:rPr>
        <w:t>changes in labour costs</w:t>
      </w:r>
      <w:r w:rsidRPr="00B92432">
        <w:rPr>
          <w:rStyle w:val="StyleUnderline"/>
        </w:rPr>
        <w:t xml:space="preserve"> </w:t>
      </w:r>
      <w:r w:rsidRPr="00480BDE">
        <w:rPr>
          <w:rStyle w:val="Emphasis"/>
          <w:highlight w:val="cyan"/>
        </w:rPr>
        <w:t>fail to predict inflation</w:t>
      </w:r>
      <w:r w:rsidRPr="00B92432">
        <w:rPr>
          <w:sz w:val="16"/>
        </w:rPr>
        <w:t xml:space="preserve">. Service </w:t>
      </w:r>
      <w:r w:rsidRPr="00480BDE">
        <w:rPr>
          <w:rStyle w:val="StyleUnderline"/>
          <w:highlight w:val="cyan"/>
        </w:rPr>
        <w:t>providers</w:t>
      </w:r>
      <w:r w:rsidRPr="00B92432">
        <w:rPr>
          <w:sz w:val="16"/>
        </w:rPr>
        <w:t xml:space="preserve">, in other words, </w:t>
      </w:r>
      <w:r w:rsidRPr="00480BDE">
        <w:rPr>
          <w:rStyle w:val="StyleUnderline"/>
          <w:highlight w:val="cyan"/>
        </w:rPr>
        <w:t>raised prices</w:t>
      </w:r>
      <w:r w:rsidRPr="00B92432">
        <w:rPr>
          <w:rStyle w:val="StyleUnderline"/>
        </w:rPr>
        <w:t xml:space="preserve"> </w:t>
      </w:r>
      <w:r w:rsidRPr="00480BDE">
        <w:rPr>
          <w:rStyle w:val="Emphasis"/>
          <w:highlight w:val="cyan"/>
        </w:rPr>
        <w:t>before</w:t>
      </w:r>
      <w:r w:rsidRPr="00B92432">
        <w:rPr>
          <w:rStyle w:val="StyleUnderline"/>
        </w:rPr>
        <w:t xml:space="preserve"> rising </w:t>
      </w:r>
      <w:r w:rsidRPr="00480BDE">
        <w:rPr>
          <w:rStyle w:val="StyleUnderline"/>
          <w:highlight w:val="cyan"/>
        </w:rPr>
        <w:t>wage costs hit</w:t>
      </w:r>
      <w:r w:rsidRPr="00B92432">
        <w:rPr>
          <w:sz w:val="16"/>
        </w:rPr>
        <w:t xml:space="preserve"> their bottom line. </w:t>
      </w:r>
      <w:proofErr w:type="spellStart"/>
      <w:r w:rsidRPr="00B92432">
        <w:rPr>
          <w:sz w:val="16"/>
        </w:rPr>
        <w:t>Mr</w:t>
      </w:r>
      <w:proofErr w:type="spellEnd"/>
      <w:r w:rsidRPr="00B92432">
        <w:rPr>
          <w:sz w:val="16"/>
        </w:rPr>
        <w:t xml:space="preserve"> </w:t>
      </w:r>
      <w:proofErr w:type="spellStart"/>
      <w:r w:rsidRPr="00B92432">
        <w:rPr>
          <w:sz w:val="16"/>
        </w:rPr>
        <w:t>Barlevy</w:t>
      </w:r>
      <w:proofErr w:type="spellEnd"/>
      <w:r w:rsidRPr="00B92432">
        <w:rPr>
          <w:sz w:val="16"/>
        </w:rPr>
        <w:t xml:space="preserve"> and </w:t>
      </w:r>
      <w:proofErr w:type="spellStart"/>
      <w:r w:rsidRPr="00B92432">
        <w:rPr>
          <w:sz w:val="16"/>
        </w:rPr>
        <w:t>Ms</w:t>
      </w:r>
      <w:proofErr w:type="spellEnd"/>
      <w:r w:rsidRPr="00B92432">
        <w:rPr>
          <w:sz w:val="16"/>
        </w:rPr>
        <w:t xml:space="preserve"> Hu </w:t>
      </w:r>
      <w:proofErr w:type="gramStart"/>
      <w:r w:rsidRPr="00B92432">
        <w:rPr>
          <w:sz w:val="16"/>
        </w:rPr>
        <w:t>posit</w:t>
      </w:r>
      <w:proofErr w:type="gramEnd"/>
      <w:r w:rsidRPr="00B92432">
        <w:rPr>
          <w:sz w:val="16"/>
        </w:rPr>
        <w:t xml:space="preserve"> that employers may have been ahead of the curve in anticipating the effects of a tight labour market. That makes wages a lagging, not a leading, indicator for inflation.</w:t>
      </w:r>
    </w:p>
    <w:p w14:paraId="157F2B64" w14:textId="77777777" w:rsidR="00D467F9" w:rsidRPr="00B92432" w:rsidRDefault="00D467F9" w:rsidP="00D467F9">
      <w:pPr>
        <w:rPr>
          <w:sz w:val="16"/>
        </w:rPr>
      </w:pPr>
      <w:r w:rsidRPr="00B92432">
        <w:rPr>
          <w:sz w:val="16"/>
        </w:rPr>
        <w:t xml:space="preserve">Adam Shapiro, an economist with the San Francisco Fed, has been even more critical of the wage worries. In a note in May, he isolated </w:t>
      </w:r>
      <w:r w:rsidRPr="00480BDE">
        <w:rPr>
          <w:rStyle w:val="Emphasis"/>
          <w:highlight w:val="cyan"/>
        </w:rPr>
        <w:t>unexpected changes</w:t>
      </w:r>
      <w:r w:rsidRPr="00B92432">
        <w:rPr>
          <w:rStyle w:val="StyleUnderline"/>
        </w:rPr>
        <w:t xml:space="preserve"> </w:t>
      </w:r>
      <w:r w:rsidRPr="00480BDE">
        <w:rPr>
          <w:rStyle w:val="StyleUnderline"/>
          <w:highlight w:val="cyan"/>
        </w:rPr>
        <w:t>in wages</w:t>
      </w:r>
      <w:r w:rsidRPr="00B92432">
        <w:rPr>
          <w:sz w:val="16"/>
        </w:rPr>
        <w:t xml:space="preserve"> to </w:t>
      </w:r>
      <w:r w:rsidRPr="00B92432">
        <w:rPr>
          <w:rStyle w:val="StyleUnderline"/>
        </w:rPr>
        <w:t xml:space="preserve">argue that </w:t>
      </w:r>
      <w:r w:rsidRPr="00B92432">
        <w:rPr>
          <w:rStyle w:val="Emphasis"/>
        </w:rPr>
        <w:t>rising labour costs</w:t>
      </w:r>
      <w:r w:rsidRPr="00B92432">
        <w:rPr>
          <w:rStyle w:val="StyleUnderline"/>
        </w:rPr>
        <w:t xml:space="preserve"> </w:t>
      </w:r>
      <w:r w:rsidRPr="00480BDE">
        <w:rPr>
          <w:rStyle w:val="StyleUnderline"/>
          <w:highlight w:val="cyan"/>
        </w:rPr>
        <w:t>were only a</w:t>
      </w:r>
      <w:r w:rsidRPr="00B92432">
        <w:rPr>
          <w:rStyle w:val="StyleUnderline"/>
        </w:rPr>
        <w:t xml:space="preserve"> </w:t>
      </w:r>
      <w:r w:rsidRPr="00480BDE">
        <w:rPr>
          <w:rStyle w:val="Emphasis"/>
          <w:highlight w:val="cyan"/>
        </w:rPr>
        <w:t>small driver</w:t>
      </w:r>
      <w:r w:rsidRPr="00B92432">
        <w:rPr>
          <w:sz w:val="16"/>
        </w:rPr>
        <w:t xml:space="preserve"> of non-housing service inflation and a negligible one in broader inflation. Like his Chicago colleagues, he concluded that </w:t>
      </w:r>
      <w:r w:rsidRPr="00B92432">
        <w:rPr>
          <w:rStyle w:val="StyleUnderline"/>
        </w:rPr>
        <w:t xml:space="preserve">wage growth was </w:t>
      </w:r>
      <w:r w:rsidRPr="00B92432">
        <w:rPr>
          <w:rStyle w:val="Emphasis"/>
        </w:rPr>
        <w:t>following inflation</w:t>
      </w:r>
      <w:r w:rsidRPr="00B92432">
        <w:rPr>
          <w:sz w:val="16"/>
        </w:rPr>
        <w:t>.</w:t>
      </w:r>
    </w:p>
    <w:p w14:paraId="51D4E29E" w14:textId="77777777" w:rsidR="00D467F9" w:rsidRDefault="00D467F9" w:rsidP="00D467F9">
      <w:pPr>
        <w:pStyle w:val="Heading2"/>
      </w:pPr>
      <w:r>
        <w:t>Labor Competition Adv</w:t>
      </w:r>
    </w:p>
    <w:p w14:paraId="1FE5BE11" w14:textId="77777777" w:rsidR="00D467F9" w:rsidRDefault="00D467F9" w:rsidP="00D467F9">
      <w:pPr>
        <w:pStyle w:val="Heading2"/>
      </w:pPr>
      <w:r>
        <w:t>T CBR</w:t>
      </w:r>
    </w:p>
    <w:p w14:paraId="4BB961AD" w14:textId="77777777" w:rsidR="00D467F9" w:rsidRDefault="00D467F9" w:rsidP="00D467F9">
      <w:pPr>
        <w:pStyle w:val="Heading3"/>
      </w:pPr>
      <w:r>
        <w:t>AT: T – CBR---2AC</w:t>
      </w:r>
    </w:p>
    <w:p w14:paraId="6C81B864" w14:textId="77777777" w:rsidR="00D467F9" w:rsidRPr="002731C2" w:rsidRDefault="00D467F9" w:rsidP="00D467F9">
      <w:pPr>
        <w:pStyle w:val="Analytic"/>
      </w:pPr>
      <w:r w:rsidRPr="002731C2">
        <w:t>Counter Interp</w:t>
      </w:r>
      <w:r>
        <w:t>:</w:t>
      </w:r>
    </w:p>
    <w:p w14:paraId="478BC34C" w14:textId="77777777" w:rsidR="00D467F9" w:rsidRPr="00F6714D" w:rsidRDefault="00D467F9" w:rsidP="00D467F9">
      <w:pPr>
        <w:rPr>
          <w:rStyle w:val="Emphasis"/>
        </w:rPr>
      </w:pPr>
      <w:r w:rsidRPr="00480BDE">
        <w:rPr>
          <w:rStyle w:val="Emphasis"/>
          <w:highlight w:val="cyan"/>
        </w:rPr>
        <w:t>strengthen</w:t>
      </w:r>
    </w:p>
    <w:p w14:paraId="57D014E6" w14:textId="77777777" w:rsidR="00D467F9" w:rsidRPr="00C57DBA" w:rsidRDefault="00D467F9" w:rsidP="00D467F9">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64BE90AC" w14:textId="77777777" w:rsidR="00D467F9" w:rsidRPr="008E57D2" w:rsidRDefault="00D467F9" w:rsidP="00D467F9">
      <w:pPr>
        <w:rPr>
          <w:b/>
          <w:bCs/>
          <w:sz w:val="26"/>
          <w:szCs w:val="26"/>
        </w:rPr>
      </w:pPr>
      <w:r w:rsidRPr="008E57D2">
        <w:rPr>
          <w:b/>
          <w:bCs/>
          <w:sz w:val="26"/>
          <w:szCs w:val="26"/>
        </w:rPr>
        <w:t>That’s</w:t>
      </w:r>
    </w:p>
    <w:p w14:paraId="7DC0FD82" w14:textId="77777777" w:rsidR="00D467F9" w:rsidRPr="00C57DBA" w:rsidRDefault="00D467F9" w:rsidP="00D467F9">
      <w:r w:rsidRPr="00F6714D">
        <w:rPr>
          <w:b/>
          <w:bCs/>
          <w:sz w:val="26"/>
          <w:szCs w:val="26"/>
        </w:rPr>
        <w:t>Cambridge Dictionary ND</w:t>
      </w:r>
      <w:r>
        <w:t xml:space="preserve"> [</w:t>
      </w:r>
      <w:r w:rsidRPr="00F6714D">
        <w:t>British dictionary of the English language https://dictionary.cambridge.org/us/dictionary/english/strengthen</w:t>
      </w:r>
      <w:r>
        <w:t>]</w:t>
      </w:r>
    </w:p>
    <w:p w14:paraId="6FCA5B0F" w14:textId="77777777" w:rsidR="00D467F9" w:rsidRDefault="00D467F9" w:rsidP="00D467F9">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411451F3" w14:textId="77777777" w:rsidR="00D467F9" w:rsidRDefault="00D467F9" w:rsidP="00D467F9">
      <w:r w:rsidRPr="00F6714D">
        <w:rPr>
          <w:b/>
          <w:bCs/>
          <w:sz w:val="26"/>
          <w:szCs w:val="26"/>
        </w:rPr>
        <w:t>WA Rev Code 24</w:t>
      </w:r>
      <w:r>
        <w:t xml:space="preserve"> [Revised Code of Washington Title 49 - Labor Regulations Chapter 49.12 - Industrial Welfare. 49.12.187 - Collective bargaining rights not affected—Applicability </w:t>
      </w:r>
      <w:proofErr w:type="spellStart"/>
      <w:r>
        <w:t>Bwitkov</w:t>
      </w:r>
      <w:proofErr w:type="spellEnd"/>
      <w:r>
        <w:t>]</w:t>
      </w:r>
    </w:p>
    <w:p w14:paraId="4398A8B9" w14:textId="77777777" w:rsidR="00D467F9" w:rsidRPr="00F6714D" w:rsidRDefault="00D467F9" w:rsidP="00D467F9">
      <w:pPr>
        <w:rPr>
          <w:sz w:val="16"/>
        </w:rPr>
      </w:pPr>
      <w:r w:rsidRPr="00480BDE">
        <w:rPr>
          <w:rStyle w:val="Emphasis"/>
          <w:highlight w:val="cyan"/>
        </w:rPr>
        <w:t>Collective bargaining rights</w:t>
      </w:r>
      <w:r>
        <w:t xml:space="preserve"> </w:t>
      </w:r>
      <w:r w:rsidRPr="00F6714D">
        <w:rPr>
          <w:sz w:val="16"/>
        </w:rPr>
        <w:t xml:space="preserve">not </w:t>
      </w:r>
      <w:proofErr w:type="gramStart"/>
      <w:r w:rsidRPr="00F6714D">
        <w:rPr>
          <w:sz w:val="16"/>
        </w:rPr>
        <w:t>affected—Applicability</w:t>
      </w:r>
      <w:proofErr w:type="gramEnd"/>
      <w:r w:rsidRPr="00F6714D">
        <w:rPr>
          <w:sz w:val="16"/>
        </w:rPr>
        <w:t>.</w:t>
      </w:r>
    </w:p>
    <w:p w14:paraId="528DAC0E" w14:textId="77777777" w:rsidR="00D467F9" w:rsidRPr="00D34B44" w:rsidRDefault="00D467F9" w:rsidP="00D467F9">
      <w:pPr>
        <w:pStyle w:val="ListParagraph"/>
        <w:numPr>
          <w:ilvl w:val="0"/>
          <w:numId w:val="45"/>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200E6FAD" w14:textId="77777777" w:rsidR="00D467F9" w:rsidRPr="006342C5" w:rsidRDefault="00D467F9" w:rsidP="00D467F9">
      <w:pPr>
        <w:pStyle w:val="Heading4"/>
        <w:rPr>
          <w:rFonts w:cs="Calibri"/>
        </w:rPr>
      </w:pPr>
      <w:proofErr w:type="gramStart"/>
      <w:r>
        <w:rPr>
          <w:rFonts w:cs="Calibri"/>
        </w:rPr>
        <w:t>‘Rights’</w:t>
      </w:r>
      <w:proofErr w:type="gramEnd"/>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64DF0A79" w14:textId="77777777" w:rsidR="00D467F9" w:rsidRPr="008E57D2" w:rsidRDefault="00D467F9" w:rsidP="00D467F9">
      <w:pPr>
        <w:rPr>
          <w:b/>
          <w:bCs/>
          <w:sz w:val="26"/>
        </w:rPr>
      </w:pPr>
      <w:r w:rsidRPr="006342C5">
        <w:rPr>
          <w:rStyle w:val="Style13ptBold"/>
        </w:rPr>
        <w:t>Voight 19</w:t>
      </w:r>
      <w:r>
        <w:rPr>
          <w:rStyle w:val="Style13ptBold"/>
        </w:rPr>
        <w:t xml:space="preserve"> </w:t>
      </w:r>
      <w:r w:rsidRPr="00D74233">
        <w:t xml:space="preserve">[Morgan, J.D. Candidate 2019, Mitchell Hamline School of Law; B.A. Political Science &amp; Communications, University of Minnesota, 2012, “The Standing Dead: An Analysis of Nonhuman Personhood in U.S. Jurisprudence”, Mitchell Hamline Law Review: Vol. 46 : </w:t>
      </w:r>
      <w:proofErr w:type="spellStart"/>
      <w:r w:rsidRPr="00D74233">
        <w:t>Iss</w:t>
      </w:r>
      <w:proofErr w:type="spellEnd"/>
      <w:r w:rsidRPr="00D74233">
        <w:t>. 1 , Article 5]</w:t>
      </w:r>
    </w:p>
    <w:p w14:paraId="5BA1C0DC" w14:textId="77777777" w:rsidR="00D467F9" w:rsidRPr="00835ABD" w:rsidRDefault="00D467F9" w:rsidP="00D467F9">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xml:space="preserve">.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w:t>
      </w:r>
      <w:proofErr w:type="gramStart"/>
      <w:r w:rsidRPr="006342C5">
        <w:rPr>
          <w:sz w:val="8"/>
        </w:rPr>
        <w:t>in light of</w:t>
      </w:r>
      <w:proofErr w:type="gramEnd"/>
      <w:r w:rsidRPr="006342C5">
        <w:rPr>
          <w:sz w:val="8"/>
        </w:rPr>
        <w:t xml:space="preserve"> the </w:t>
      </w:r>
      <w:proofErr w:type="gramStart"/>
      <w:r w:rsidRPr="006342C5">
        <w:rPr>
          <w:sz w:val="8"/>
        </w:rPr>
        <w:t>particular need</w:t>
      </w:r>
      <w:proofErr w:type="gramEnd"/>
      <w:r w:rsidRPr="006342C5">
        <w:rPr>
          <w:sz w:val="8"/>
        </w:rPr>
        <w:t xml:space="preserve">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w:t>
      </w:r>
      <w:proofErr w:type="gramStart"/>
      <w:r w:rsidRPr="006342C5">
        <w:rPr>
          <w:sz w:val="8"/>
        </w:rPr>
        <w:t>proffered</w:t>
      </w:r>
      <w:proofErr w:type="gramEnd"/>
      <w:r w:rsidRPr="006342C5">
        <w:rPr>
          <w:sz w:val="8"/>
        </w:rPr>
        <w:t xml:space="preserve">.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105A125C" w14:textId="77777777" w:rsidR="00D467F9" w:rsidRDefault="00D467F9" w:rsidP="00D467F9">
      <w:pPr>
        <w:pStyle w:val="Heading4"/>
      </w:pPr>
      <w:r>
        <w:t xml:space="preserve">We </w:t>
      </w:r>
      <w:r w:rsidRPr="00F747BB">
        <w:rPr>
          <w:u w:val="single"/>
        </w:rPr>
        <w:t>directly strengthen</w:t>
      </w:r>
      <w:r>
        <w:t xml:space="preserve"> “the right to engage in concerted activity”. Otherwise, </w:t>
      </w:r>
      <w:r w:rsidRPr="00F747BB">
        <w:rPr>
          <w:u w:val="single"/>
        </w:rPr>
        <w:t xml:space="preserve">no </w:t>
      </w:r>
      <w:r>
        <w:rPr>
          <w:u w:val="single"/>
        </w:rPr>
        <w:t>AFF</w:t>
      </w:r>
      <w:r w:rsidRPr="00F747BB">
        <w:rPr>
          <w:u w:val="single"/>
        </w:rPr>
        <w:t xml:space="preserve"> meets</w:t>
      </w:r>
      <w:r>
        <w:t xml:space="preserve">. </w:t>
      </w:r>
      <w:r w:rsidRPr="00F747BB">
        <w:rPr>
          <w:b w:val="0"/>
          <w:bCs/>
        </w:rPr>
        <w:t>Experts agree.</w:t>
      </w:r>
      <w:r>
        <w:t xml:space="preserve"> </w:t>
      </w:r>
    </w:p>
    <w:p w14:paraId="6A7F021A" w14:textId="77777777" w:rsidR="00D467F9" w:rsidRDefault="00D467F9" w:rsidP="00D467F9">
      <w:pPr>
        <w:spacing w:after="0"/>
      </w:pPr>
      <w:r w:rsidRPr="007D45D0">
        <w:rPr>
          <w:rStyle w:val="Style13ptBold"/>
        </w:rPr>
        <w:t xml:space="preserve">Paul and </w:t>
      </w:r>
      <w:proofErr w:type="spellStart"/>
      <w:r w:rsidRPr="007D45D0">
        <w:rPr>
          <w:rStyle w:val="Style13ptBold"/>
        </w:rPr>
        <w:t>Veheesan</w:t>
      </w:r>
      <w:proofErr w:type="spellEnd"/>
      <w:r w:rsidRPr="007D45D0">
        <w:rPr>
          <w:rStyle w:val="Style13ptBold"/>
        </w:rPr>
        <w:t xml:space="preserve"> 22</w:t>
      </w:r>
      <w:r>
        <w:t xml:space="preserve"> – </w:t>
      </w:r>
      <w:r w:rsidRPr="007D45D0">
        <w:t>Sanjukta Paul is Assistant Professor of Law at Wayne State University and a fellow of the Thurman Arnold Project at Yale University</w:t>
      </w:r>
      <w:r>
        <w:t xml:space="preserve">; </w:t>
      </w:r>
      <w:r w:rsidRPr="007D45D0">
        <w:t>Sandeep Vaheesan is the legal director at the Open Markets Institute (OMI)</w:t>
      </w:r>
      <w:r>
        <w:t xml:space="preserve"> (“</w:t>
      </w:r>
      <w:r w:rsidRPr="007D45D0">
        <w:t>American Antitrust Exceptionalism</w:t>
      </w:r>
      <w:r>
        <w:t xml:space="preserve">,” </w:t>
      </w:r>
      <w:r w:rsidRPr="007D45D0">
        <w:rPr>
          <w:i/>
          <w:iCs/>
        </w:rPr>
        <w:t>The Cambridge Handbook of Labor in Competition Law</w:t>
      </w:r>
      <w:r>
        <w:t>)</w:t>
      </w:r>
    </w:p>
    <w:p w14:paraId="25807F81" w14:textId="77777777" w:rsidR="00D467F9" w:rsidRDefault="00D467F9" w:rsidP="00D467F9">
      <w:r>
        <w:t xml:space="preserve">---Note: “Labor exemption” meaning the exemption that prevents antitrust law from targeting unions. </w:t>
      </w:r>
    </w:p>
    <w:p w14:paraId="4DA84C75" w14:textId="77777777" w:rsidR="00D467F9" w:rsidRPr="007D45D0" w:rsidRDefault="00D467F9" w:rsidP="00D467F9">
      <w:pPr>
        <w:spacing w:after="0"/>
        <w:rPr>
          <w:sz w:val="16"/>
        </w:rPr>
      </w:pPr>
      <w:r w:rsidRPr="007D45D0">
        <w:rPr>
          <w:sz w:val="16"/>
        </w:rPr>
        <w:t xml:space="preserve">In the wake of major New Deal legislative developments, </w:t>
      </w:r>
      <w:r w:rsidRPr="00D752D9">
        <w:rPr>
          <w:rStyle w:val="StyleUnderline"/>
        </w:rPr>
        <w:t>the</w:t>
      </w:r>
      <w:r w:rsidRPr="00D752D9">
        <w:rPr>
          <w:sz w:val="16"/>
        </w:rPr>
        <w:t xml:space="preserve"> Supreme </w:t>
      </w:r>
      <w:r w:rsidRPr="00D752D9">
        <w:rPr>
          <w:rStyle w:val="StyleUnderline"/>
          <w:highlight w:val="cyan"/>
        </w:rPr>
        <w:t>Court interp</w:t>
      </w:r>
      <w:r w:rsidRPr="00D752D9">
        <w:rPr>
          <w:rStyle w:val="StyleUnderline"/>
        </w:rPr>
        <w:t xml:space="preserve">reted </w:t>
      </w:r>
      <w:r w:rsidRPr="007D45D0">
        <w:rPr>
          <w:sz w:val="16"/>
        </w:rPr>
        <w:t xml:space="preserve">the </w:t>
      </w:r>
      <w:r w:rsidRPr="007D45D0">
        <w:rPr>
          <w:rStyle w:val="StyleUnderline"/>
        </w:rPr>
        <w:t>Clayton</w:t>
      </w:r>
      <w:r w:rsidRPr="007D45D0">
        <w:rPr>
          <w:sz w:val="16"/>
        </w:rPr>
        <w:t xml:space="preserve"> Act, the Norris-La Guardia Act, </w:t>
      </w:r>
      <w:r w:rsidRPr="007D45D0">
        <w:rPr>
          <w:rStyle w:val="StyleUnderline"/>
        </w:rPr>
        <w:t xml:space="preserve">and the </w:t>
      </w:r>
      <w:r w:rsidRPr="007D45D0">
        <w:rPr>
          <w:sz w:val="16"/>
        </w:rPr>
        <w:t>National Labor Relations Act (</w:t>
      </w:r>
      <w:r w:rsidRPr="00F747BB">
        <w:rPr>
          <w:rStyle w:val="StyleUnderline"/>
          <w:highlight w:val="cyan"/>
        </w:rPr>
        <w:t>NLRA</w:t>
      </w:r>
      <w:r w:rsidRPr="007D45D0">
        <w:rPr>
          <w:rStyle w:val="StyleUnderline"/>
        </w:rPr>
        <w:t xml:space="preserve">) jointly </w:t>
      </w:r>
      <w:r w:rsidRPr="00D752D9">
        <w:rPr>
          <w:rStyle w:val="StyleUnderline"/>
        </w:rPr>
        <w:t xml:space="preserve">to </w:t>
      </w:r>
      <w:r w:rsidRPr="00D752D9">
        <w:rPr>
          <w:rStyle w:val="StyleUnderline"/>
          <w:highlight w:val="cyan"/>
        </w:rPr>
        <w:t>create</w:t>
      </w:r>
      <w:r w:rsidRPr="00D752D9">
        <w:rPr>
          <w:rStyle w:val="StyleUnderline"/>
        </w:rPr>
        <w:t xml:space="preserve"> the “</w:t>
      </w:r>
      <w:r w:rsidRPr="00D752D9">
        <w:rPr>
          <w:rStyle w:val="Emphasis"/>
          <w:highlight w:val="cyan"/>
        </w:rPr>
        <w:t>labor exemption</w:t>
      </w:r>
      <w:r w:rsidRPr="00D752D9">
        <w:rPr>
          <w:rStyle w:val="StyleUnderline"/>
        </w:rPr>
        <w:t xml:space="preserve">” </w:t>
      </w:r>
      <w:r w:rsidRPr="00D752D9">
        <w:rPr>
          <w:rStyle w:val="StyleUnderline"/>
          <w:highlight w:val="cyan"/>
        </w:rPr>
        <w:t>to antitrust</w:t>
      </w:r>
      <w:r w:rsidRPr="00D752D9">
        <w:rPr>
          <w:rStyle w:val="StyleUnderline"/>
        </w:rPr>
        <w:t xml:space="preserve"> law. This </w:t>
      </w:r>
      <w:r w:rsidRPr="007D45D0">
        <w:rPr>
          <w:rStyle w:val="StyleUnderline"/>
        </w:rPr>
        <w:t xml:space="preserve">exemption </w:t>
      </w:r>
      <w:r w:rsidRPr="00F747BB">
        <w:rPr>
          <w:rStyle w:val="StyleUnderline"/>
          <w:highlight w:val="cyan"/>
        </w:rPr>
        <w:t>provides</w:t>
      </w:r>
      <w:r w:rsidRPr="00F747BB">
        <w:rPr>
          <w:rStyle w:val="StyleUnderline"/>
        </w:rPr>
        <w:t xml:space="preserve"> </w:t>
      </w:r>
      <w:r w:rsidRPr="007D45D0">
        <w:rPr>
          <w:rStyle w:val="StyleUnderline"/>
        </w:rPr>
        <w:t xml:space="preserve">that workers have </w:t>
      </w:r>
      <w:r w:rsidRPr="00D752D9">
        <w:rPr>
          <w:rStyle w:val="StyleUnderline"/>
        </w:rPr>
        <w:t xml:space="preserve">the </w:t>
      </w:r>
      <w:r w:rsidRPr="00D752D9">
        <w:rPr>
          <w:rStyle w:val="Emphasis"/>
          <w:highlight w:val="cyan"/>
        </w:rPr>
        <w:t>right</w:t>
      </w:r>
      <w:r w:rsidRPr="00D752D9">
        <w:rPr>
          <w:rStyle w:val="StyleUnderline"/>
        </w:rPr>
        <w:t xml:space="preserve"> </w:t>
      </w:r>
      <w:r w:rsidRPr="00D752D9">
        <w:rPr>
          <w:rStyle w:val="StyleUnderline"/>
          <w:highlight w:val="cyan"/>
        </w:rPr>
        <w:t>to engage in</w:t>
      </w:r>
      <w:r w:rsidRPr="00D752D9">
        <w:rPr>
          <w:rStyle w:val="StyleUnderline"/>
        </w:rPr>
        <w:t xml:space="preserve"> </w:t>
      </w:r>
      <w:r w:rsidRPr="00F747BB">
        <w:rPr>
          <w:rStyle w:val="Emphasis"/>
          <w:highlight w:val="cyan"/>
        </w:rPr>
        <w:t>concerted activity</w:t>
      </w:r>
      <w:r w:rsidRPr="00B4109F">
        <w:rPr>
          <w:rStyle w:val="StyleUnderline"/>
        </w:rPr>
        <w:t xml:space="preserve"> over the terms and conditions of their work</w:t>
      </w:r>
      <w:r w:rsidRPr="007D45D0">
        <w:rPr>
          <w:sz w:val="16"/>
        </w:rPr>
        <w:t xml:space="preserve"> notwithstanding antitrust law’s prohibitions upon various forms of coordination. Pursuant to the provisions of affirmative labor law, employees can organize unions, undertake certain types of strikes and boycotts, </w:t>
      </w:r>
      <w:r w:rsidRPr="00B4109F">
        <w:rPr>
          <w:rStyle w:val="StyleUnderline"/>
        </w:rPr>
        <w:t xml:space="preserve">and engage in </w:t>
      </w:r>
      <w:r w:rsidRPr="00F747BB">
        <w:rPr>
          <w:rStyle w:val="Emphasis"/>
          <w:highlight w:val="cyan"/>
        </w:rPr>
        <w:t>collective bargaining</w:t>
      </w:r>
      <w:r w:rsidRPr="00F747BB">
        <w:rPr>
          <w:sz w:val="16"/>
          <w:highlight w:val="cyan"/>
        </w:rPr>
        <w:t xml:space="preserve"> </w:t>
      </w:r>
      <w:r w:rsidRPr="007D45D0">
        <w:rPr>
          <w:sz w:val="16"/>
        </w:rPr>
        <w:t>over the terms of their employment (within the various limits set by labor law) without running afoul of antitrust proscriptions on collusion. They cannot, however, generally coordinate with non-labor groups to advance their joint economic interests, and certain antitrust limits upon coordination among employees alone also remain.</w:t>
      </w:r>
    </w:p>
    <w:p w14:paraId="4C8A011D" w14:textId="77777777" w:rsidR="00D467F9" w:rsidRPr="009D0A9A" w:rsidRDefault="00D467F9" w:rsidP="00D467F9">
      <w:pPr>
        <w:spacing w:after="0"/>
        <w:rPr>
          <w:u w:val="single"/>
        </w:rPr>
      </w:pPr>
      <w:r w:rsidRPr="007D45D0">
        <w:rPr>
          <w:rStyle w:val="StyleUnderline"/>
        </w:rPr>
        <w:t>The question of the</w:t>
      </w:r>
      <w:r w:rsidRPr="007D45D0">
        <w:rPr>
          <w:sz w:val="16"/>
        </w:rPr>
        <w:t xml:space="preserve"> relationship between </w:t>
      </w:r>
      <w:r w:rsidRPr="007D45D0">
        <w:rPr>
          <w:rStyle w:val="StyleUnderline"/>
        </w:rPr>
        <w:t>bounds of the labor exemption</w:t>
      </w:r>
      <w:r w:rsidRPr="007D45D0">
        <w:rPr>
          <w:sz w:val="16"/>
        </w:rPr>
        <w:t xml:space="preserve"> and the legal boundaries of the employment relationship </w:t>
      </w:r>
      <w:r w:rsidRPr="007D45D0">
        <w:rPr>
          <w:rStyle w:val="StyleUnderline"/>
        </w:rPr>
        <w:t>remains somewhat ambiguous. No universally binding precedent has definitively held that the judicially created labor exemption is limited to the class of workers denominated “employees” under affirmative labor law.</w:t>
      </w:r>
      <w:r w:rsidRPr="007D45D0">
        <w:rPr>
          <w:sz w:val="16"/>
        </w:rPr>
        <w:t xml:space="preserve"> Nevertheless, </w:t>
      </w:r>
      <w:r w:rsidRPr="00D752D9">
        <w:rPr>
          <w:rStyle w:val="StyleUnderline"/>
          <w:highlight w:val="cyan"/>
        </w:rPr>
        <w:t>workers beyond</w:t>
      </w:r>
      <w:r w:rsidRPr="00D752D9">
        <w:rPr>
          <w:rStyle w:val="StyleUnderline"/>
        </w:rPr>
        <w:t xml:space="preserve"> the </w:t>
      </w:r>
      <w:r w:rsidRPr="00D752D9">
        <w:rPr>
          <w:rStyle w:val="StyleUnderline"/>
          <w:highlight w:val="cyan"/>
        </w:rPr>
        <w:t>bounds of employment do not</w:t>
      </w:r>
      <w:r w:rsidRPr="00D752D9">
        <w:rPr>
          <w:rStyle w:val="StyleUnderline"/>
        </w:rPr>
        <w:t xml:space="preserve"> </w:t>
      </w:r>
      <w:r w:rsidRPr="007D45D0">
        <w:rPr>
          <w:rStyle w:val="StyleUnderline"/>
        </w:rPr>
        <w:t xml:space="preserve">currently </w:t>
      </w:r>
      <w:r w:rsidRPr="00D752D9">
        <w:rPr>
          <w:rStyle w:val="StyleUnderline"/>
          <w:highlight w:val="cyan"/>
        </w:rPr>
        <w:t>have</w:t>
      </w:r>
      <w:r w:rsidRPr="00D752D9">
        <w:rPr>
          <w:rStyle w:val="StyleUnderline"/>
        </w:rPr>
        <w:t xml:space="preserve"> </w:t>
      </w:r>
      <w:r w:rsidRPr="00D752D9">
        <w:rPr>
          <w:rStyle w:val="Emphasis"/>
        </w:rPr>
        <w:t xml:space="preserve">a recognized legal </w:t>
      </w:r>
      <w:r w:rsidRPr="00D752D9">
        <w:rPr>
          <w:rStyle w:val="Emphasis"/>
          <w:highlight w:val="cyan"/>
        </w:rPr>
        <w:t>right to coordinate under antitrust</w:t>
      </w:r>
      <w:r w:rsidRPr="00D752D9">
        <w:rPr>
          <w:rStyle w:val="Emphasis"/>
        </w:rPr>
        <w:t xml:space="preserve"> </w:t>
      </w:r>
      <w:proofErr w:type="gramStart"/>
      <w:r w:rsidRPr="00D752D9">
        <w:rPr>
          <w:rStyle w:val="Emphasis"/>
        </w:rPr>
        <w:t>law</w:t>
      </w:r>
      <w:r w:rsidRPr="007D45D0">
        <w:rPr>
          <w:rStyle w:val="StyleUnderline"/>
        </w:rPr>
        <w:t>, and</w:t>
      </w:r>
      <w:proofErr w:type="gramEnd"/>
      <w:r w:rsidRPr="007D45D0">
        <w:rPr>
          <w:rStyle w:val="StyleUnderline"/>
        </w:rPr>
        <w:t xml:space="preserve"> would take on significant legal risk in the existing environment by doing so.</w:t>
      </w:r>
    </w:p>
    <w:p w14:paraId="6C44B71E" w14:textId="77777777" w:rsidR="00D467F9" w:rsidRPr="002710E5" w:rsidRDefault="00D467F9" w:rsidP="00D467F9">
      <w:pPr>
        <w:pStyle w:val="Heading4"/>
      </w:pPr>
      <w:r>
        <w:t xml:space="preserve">Laborer standing to </w:t>
      </w:r>
      <w:r>
        <w:rPr>
          <w:u w:val="single"/>
        </w:rPr>
        <w:t>sue</w:t>
      </w:r>
      <w:r>
        <w:t xml:space="preserve"> under antitrust law is </w:t>
      </w:r>
      <w:r w:rsidRPr="002710E5">
        <w:rPr>
          <w:u w:val="single"/>
        </w:rPr>
        <w:t>core of the topic</w:t>
      </w:r>
    </w:p>
    <w:p w14:paraId="2331DC5B" w14:textId="77777777" w:rsidR="00D467F9" w:rsidRDefault="00D467F9" w:rsidP="00D467F9">
      <w:r w:rsidRPr="002710E5">
        <w:rPr>
          <w:b/>
          <w:bCs/>
          <w:sz w:val="26"/>
          <w:szCs w:val="26"/>
        </w:rPr>
        <w:t>Phillips-Sawyer 24</w:t>
      </w:r>
      <w:r>
        <w:t xml:space="preserve"> [Laura, </w:t>
      </w:r>
      <w:r w:rsidRPr="002710E5">
        <w:t>University of Georgia School of Law</w:t>
      </w:r>
      <w:r>
        <w:t>; June 2024; “</w:t>
      </w:r>
      <w:r w:rsidRPr="002710E5">
        <w:t>A BRIEF HISTORY OF LABOR WITHIN ANTITRUST LAW</w:t>
      </w:r>
      <w:r>
        <w:t xml:space="preserve">”; University of Georgia Law School, Research Paper Series, 2024; </w:t>
      </w:r>
      <w:r w:rsidRPr="002710E5">
        <w:t>http://dx.doi.org/10.2139/ssrn.5053593</w:t>
      </w:r>
      <w:r>
        <w:t xml:space="preserve"> Bwitkov]</w:t>
      </w:r>
    </w:p>
    <w:p w14:paraId="4ADF5C9C" w14:textId="77777777" w:rsidR="00D467F9" w:rsidRPr="003A07EA" w:rsidRDefault="00D467F9" w:rsidP="00D467F9">
      <w:pPr>
        <w:rPr>
          <w:sz w:val="16"/>
        </w:rPr>
      </w:pPr>
      <w:r w:rsidRPr="003A07EA">
        <w:rPr>
          <w:sz w:val="16"/>
        </w:rPr>
        <w:t xml:space="preserve">In response, a </w:t>
      </w:r>
      <w:r w:rsidRPr="002E7346">
        <w:rPr>
          <w:rStyle w:val="Emphasis"/>
          <w:highlight w:val="cyan"/>
        </w:rPr>
        <w:t>21st</w:t>
      </w:r>
      <w:r w:rsidRPr="007E288C">
        <w:rPr>
          <w:rStyle w:val="Emphasis"/>
        </w:rPr>
        <w:t xml:space="preserve"> century </w:t>
      </w:r>
      <w:r w:rsidRPr="002021E1">
        <w:rPr>
          <w:rStyle w:val="Emphasis"/>
          <w:highlight w:val="cyan"/>
        </w:rPr>
        <w:t>law</w:t>
      </w:r>
      <w:r w:rsidRPr="003A07EA">
        <w:rPr>
          <w:sz w:val="16"/>
        </w:rPr>
        <w:t xml:space="preserve"> and economics </w:t>
      </w:r>
      <w:r w:rsidRPr="00CC2F5B">
        <w:rPr>
          <w:rStyle w:val="StyleUnderline"/>
        </w:rPr>
        <w:t>movement</w:t>
      </w:r>
      <w:r w:rsidRPr="003A07EA">
        <w:rPr>
          <w:sz w:val="16"/>
        </w:rPr>
        <w:t xml:space="preserve"> with a renewed progressive mission has </w:t>
      </w:r>
      <w:r w:rsidRPr="00CC2F5B">
        <w:rPr>
          <w:rStyle w:val="StyleUnderline"/>
        </w:rPr>
        <w:t>arisen</w:t>
      </w:r>
      <w:r w:rsidRPr="003A07EA">
        <w:rPr>
          <w:sz w:val="16"/>
        </w:rPr>
        <w:t xml:space="preserve">, much of which is </w:t>
      </w:r>
      <w:r w:rsidRPr="002021E1">
        <w:rPr>
          <w:rStyle w:val="StyleUnderline"/>
          <w:highlight w:val="cyan"/>
        </w:rPr>
        <w:t>focused</w:t>
      </w:r>
      <w:r w:rsidRPr="003A07EA">
        <w:rPr>
          <w:rStyle w:val="StyleUnderline"/>
        </w:rPr>
        <w:t xml:space="preserve"> on </w:t>
      </w:r>
      <w:r w:rsidRPr="002021E1">
        <w:rPr>
          <w:rStyle w:val="Emphasis"/>
          <w:highlight w:val="cyan"/>
        </w:rPr>
        <w:t>antitrust activism</w:t>
      </w:r>
      <w:r w:rsidRPr="00CC2F5B">
        <w:rPr>
          <w:rStyle w:val="StyleUnderline"/>
        </w:rPr>
        <w:t xml:space="preserve"> </w:t>
      </w:r>
      <w:r w:rsidRPr="002021E1">
        <w:rPr>
          <w:rStyle w:val="StyleUnderline"/>
          <w:highlight w:val="cyan"/>
        </w:rPr>
        <w:t>for</w:t>
      </w:r>
      <w:r w:rsidRPr="00CC2F5B">
        <w:rPr>
          <w:rStyle w:val="StyleUnderline"/>
        </w:rPr>
        <w:t xml:space="preserve"> </w:t>
      </w:r>
      <w:r w:rsidRPr="002021E1">
        <w:rPr>
          <w:rStyle w:val="Emphasis"/>
          <w:highlight w:val="cyan"/>
        </w:rPr>
        <w:t>laborer</w:t>
      </w:r>
      <w:r w:rsidRPr="007E288C">
        <w:rPr>
          <w:rStyle w:val="Emphasis"/>
        </w:rPr>
        <w:t>s</w:t>
      </w:r>
      <w:r w:rsidRPr="003A07EA">
        <w:rPr>
          <w:sz w:val="16"/>
        </w:rPr>
        <w:t xml:space="preserve">. New evidence of </w:t>
      </w:r>
      <w:r w:rsidRPr="002021E1">
        <w:rPr>
          <w:rStyle w:val="StyleUnderline"/>
          <w:highlight w:val="cyan"/>
        </w:rPr>
        <w:t>rising concentration</w:t>
      </w:r>
      <w:r w:rsidRPr="003A07EA">
        <w:rPr>
          <w:sz w:val="16"/>
        </w:rPr>
        <w:t xml:space="preserve">, labor market power, and inequality has been attributed to lax merger enforcement, permissive predatory pricing doctrine, and lenient rules on dominant firm conduct.52 Subsequently, federal </w:t>
      </w:r>
      <w:r w:rsidRPr="002021E1">
        <w:rPr>
          <w:rStyle w:val="StyleUnderline"/>
          <w:highlight w:val="cyan"/>
        </w:rPr>
        <w:t>agencies</w:t>
      </w:r>
      <w:r w:rsidRPr="003A07EA">
        <w:rPr>
          <w:sz w:val="16"/>
        </w:rPr>
        <w:t xml:space="preserve"> have </w:t>
      </w:r>
      <w:r w:rsidRPr="002021E1">
        <w:rPr>
          <w:rStyle w:val="StyleUnderline"/>
          <w:highlight w:val="cyan"/>
        </w:rPr>
        <w:t>pursued</w:t>
      </w:r>
      <w:r w:rsidRPr="003A07EA">
        <w:rPr>
          <w:sz w:val="16"/>
        </w:rPr>
        <w:t xml:space="preserve"> both traditional </w:t>
      </w:r>
      <w:r w:rsidRPr="002021E1">
        <w:rPr>
          <w:rStyle w:val="Emphasis"/>
          <w:highlight w:val="cyan"/>
        </w:rPr>
        <w:t>antitrust</w:t>
      </w:r>
      <w:r w:rsidRPr="007E288C">
        <w:rPr>
          <w:rStyle w:val="Emphasis"/>
        </w:rPr>
        <w:t xml:space="preserve"> actions</w:t>
      </w:r>
      <w:r w:rsidRPr="003A07EA">
        <w:rPr>
          <w:sz w:val="16"/>
        </w:rPr>
        <w:t xml:space="preserve">, such as against no-poach agreements, as well as more novel interventions.53 For example, the new merger guidelines require an assessment of a proposed merger’s effect on labor market power, and the Federal Trade Commission has issued a rule banning virtually all non-compete agreements.54 More </w:t>
      </w:r>
      <w:r w:rsidRPr="003A07EA">
        <w:rPr>
          <w:rStyle w:val="StyleUnderline"/>
        </w:rPr>
        <w:t xml:space="preserve">radical </w:t>
      </w:r>
      <w:r w:rsidRPr="002021E1">
        <w:rPr>
          <w:rStyle w:val="Emphasis"/>
          <w:highlight w:val="cyan"/>
        </w:rPr>
        <w:t>legislative proposals</w:t>
      </w:r>
      <w:r w:rsidRPr="003A07EA">
        <w:rPr>
          <w:rStyle w:val="StyleUnderline"/>
        </w:rPr>
        <w:t xml:space="preserve"> protecting </w:t>
      </w:r>
      <w:r w:rsidRPr="002021E1">
        <w:rPr>
          <w:rStyle w:val="Emphasis"/>
          <w:highlight w:val="cyan"/>
        </w:rPr>
        <w:t>sectoral bargaining</w:t>
      </w:r>
      <w:r w:rsidRPr="003A07EA">
        <w:rPr>
          <w:rStyle w:val="StyleUnderline"/>
        </w:rPr>
        <w:t xml:space="preserve"> or </w:t>
      </w:r>
      <w:r w:rsidRPr="002021E1">
        <w:rPr>
          <w:rStyle w:val="Emphasis"/>
          <w:highlight w:val="cyan"/>
        </w:rPr>
        <w:t>secondary strikes</w:t>
      </w:r>
      <w:r w:rsidRPr="003A07EA">
        <w:rPr>
          <w:rStyle w:val="StyleUnderline"/>
        </w:rPr>
        <w:t xml:space="preserve"> remain a</w:t>
      </w:r>
      <w:r w:rsidRPr="003A07EA">
        <w:rPr>
          <w:sz w:val="16"/>
        </w:rPr>
        <w:t xml:space="preserve"> distant </w:t>
      </w:r>
      <w:r w:rsidRPr="003A07EA">
        <w:rPr>
          <w:rStyle w:val="StyleUnderline"/>
        </w:rPr>
        <w:t>goal</w:t>
      </w:r>
      <w:r w:rsidRPr="003A07EA">
        <w:rPr>
          <w:sz w:val="16"/>
        </w:rPr>
        <w:t xml:space="preserve"> in the United States, though ones that labor activists increasingly argue are necessary to salvage a meaningful right to strike within global value chains.55</w:t>
      </w:r>
    </w:p>
    <w:p w14:paraId="75F0A66F" w14:textId="77777777" w:rsidR="00D467F9" w:rsidRPr="00D752D9" w:rsidRDefault="00D467F9" w:rsidP="00D467F9">
      <w:pPr>
        <w:rPr>
          <w:sz w:val="16"/>
        </w:rPr>
      </w:pPr>
      <w:r w:rsidRPr="003A07EA">
        <w:rPr>
          <w:sz w:val="16"/>
        </w:rPr>
        <w:t xml:space="preserve">That </w:t>
      </w:r>
      <w:r w:rsidRPr="00834F96">
        <w:rPr>
          <w:rStyle w:val="Emphasis"/>
          <w:highlight w:val="cyan"/>
        </w:rPr>
        <w:t>laborers</w:t>
      </w:r>
      <w:r w:rsidRPr="003A07EA">
        <w:rPr>
          <w:rStyle w:val="StyleUnderline"/>
        </w:rPr>
        <w:t xml:space="preserve"> </w:t>
      </w:r>
      <w:r w:rsidRPr="00834F96">
        <w:rPr>
          <w:rStyle w:val="StyleUnderline"/>
          <w:highlight w:val="cyan"/>
        </w:rPr>
        <w:t>are</w:t>
      </w:r>
      <w:r w:rsidRPr="003A07EA">
        <w:rPr>
          <w:rStyle w:val="StyleUnderline"/>
        </w:rPr>
        <w:t xml:space="preserve"> now </w:t>
      </w:r>
      <w:r w:rsidRPr="00834F96">
        <w:rPr>
          <w:rStyle w:val="Emphasis"/>
          <w:highlight w:val="cyan"/>
        </w:rPr>
        <w:t>antitrust plaintiffs</w:t>
      </w:r>
      <w:r w:rsidRPr="003A07EA">
        <w:rPr>
          <w:sz w:val="16"/>
        </w:rPr>
        <w:t xml:space="preserve"> does not attest to the strength of the labor movement. Rather it </w:t>
      </w:r>
      <w:r w:rsidRPr="003A07EA">
        <w:rPr>
          <w:rStyle w:val="StyleUnderline"/>
        </w:rPr>
        <w:t>demonstrates</w:t>
      </w:r>
      <w:r w:rsidRPr="003A07EA">
        <w:rPr>
          <w:sz w:val="16"/>
        </w:rPr>
        <w:t xml:space="preserve"> the mounting critique of labor market power and, more generally, neoliberal antitrust policy. From a historical perspective, </w:t>
      </w:r>
      <w:r w:rsidRPr="00BD2170">
        <w:rPr>
          <w:rStyle w:val="StyleUnderline"/>
          <w:highlight w:val="cyan"/>
        </w:rPr>
        <w:t>rethinking</w:t>
      </w:r>
      <w:r w:rsidRPr="003A07EA">
        <w:rPr>
          <w:sz w:val="16"/>
        </w:rPr>
        <w:t xml:space="preserve"> the problem and </w:t>
      </w:r>
      <w:r w:rsidRPr="003A07EA">
        <w:rPr>
          <w:rStyle w:val="StyleUnderline"/>
        </w:rPr>
        <w:t xml:space="preserve">prevalence of </w:t>
      </w:r>
      <w:r w:rsidRPr="00BD2170">
        <w:rPr>
          <w:rStyle w:val="Emphasis"/>
          <w:highlight w:val="cyan"/>
        </w:rPr>
        <w:t>labor market power</w:t>
      </w:r>
      <w:r w:rsidRPr="003A07EA">
        <w:rPr>
          <w:rStyle w:val="StyleUnderline"/>
        </w:rPr>
        <w:t xml:space="preserve"> </w:t>
      </w:r>
      <w:r w:rsidRPr="00BD2170">
        <w:rPr>
          <w:rStyle w:val="StyleUnderline"/>
          <w:highlight w:val="cyan"/>
        </w:rPr>
        <w:t>for antitrust</w:t>
      </w:r>
      <w:r w:rsidRPr="003A07EA">
        <w:rPr>
          <w:sz w:val="16"/>
        </w:rPr>
        <w:t xml:space="preserve"> purposes should </w:t>
      </w:r>
      <w:r w:rsidRPr="00BD2170">
        <w:rPr>
          <w:rStyle w:val="StyleUnderline"/>
          <w:highlight w:val="cyan"/>
        </w:rPr>
        <w:t>force</w:t>
      </w:r>
      <w:r w:rsidRPr="003A07EA">
        <w:rPr>
          <w:rStyle w:val="StyleUnderline"/>
        </w:rPr>
        <w:t xml:space="preserve"> a </w:t>
      </w:r>
      <w:r w:rsidRPr="00BD2170">
        <w:rPr>
          <w:rStyle w:val="StyleUnderline"/>
          <w:highlight w:val="cyan"/>
        </w:rPr>
        <w:t>conversation about who</w:t>
      </w:r>
      <w:r w:rsidRPr="003A07EA">
        <w:rPr>
          <w:rStyle w:val="StyleUnderline"/>
        </w:rPr>
        <w:t xml:space="preserve"> </w:t>
      </w:r>
      <w:r w:rsidRPr="00BD2170">
        <w:rPr>
          <w:rStyle w:val="Emphasis"/>
          <w:highlight w:val="cyan"/>
        </w:rPr>
        <w:t>counts as a laborer</w:t>
      </w:r>
      <w:r w:rsidRPr="003A07EA">
        <w:rPr>
          <w:sz w:val="16"/>
        </w:rPr>
        <w:t xml:space="preserve"> today (as opposed to a contractor) </w:t>
      </w:r>
      <w:r w:rsidRPr="00BD2170">
        <w:rPr>
          <w:rStyle w:val="StyleUnderline"/>
          <w:highlight w:val="cyan"/>
        </w:rPr>
        <w:t>and</w:t>
      </w:r>
      <w:r w:rsidRPr="003A07EA">
        <w:rPr>
          <w:rStyle w:val="StyleUnderline"/>
        </w:rPr>
        <w:t xml:space="preserve"> </w:t>
      </w:r>
      <w:r w:rsidRPr="00515C99">
        <w:rPr>
          <w:rStyle w:val="StyleUnderline"/>
        </w:rPr>
        <w:t xml:space="preserve">when </w:t>
      </w:r>
      <w:r w:rsidRPr="00BD2170">
        <w:rPr>
          <w:rStyle w:val="StyleUnderline"/>
        </w:rPr>
        <w:t>laborers have</w:t>
      </w:r>
      <w:r w:rsidRPr="00515C99">
        <w:rPr>
          <w:rStyle w:val="StyleUnderline"/>
        </w:rPr>
        <w:t xml:space="preserve"> </w:t>
      </w:r>
      <w:r w:rsidRPr="00BD2170">
        <w:rPr>
          <w:rStyle w:val="Emphasis"/>
          <w:highlight w:val="cyan"/>
        </w:rPr>
        <w:t>antitrust standing</w:t>
      </w:r>
      <w:r w:rsidRPr="003A07EA">
        <w:rPr>
          <w:sz w:val="16"/>
        </w:rPr>
        <w:t xml:space="preserve">.56 These conversations will raise questions of causation and duplicative recovery for private plaintiffs; however, at a broader level, the conversations themselves may </w:t>
      </w:r>
      <w:r w:rsidRPr="00BD2170">
        <w:rPr>
          <w:rStyle w:val="StyleUnderline"/>
        </w:rPr>
        <w:t>motivate</w:t>
      </w:r>
      <w:r w:rsidRPr="003A07EA">
        <w:rPr>
          <w:sz w:val="16"/>
        </w:rPr>
        <w:t xml:space="preserve"> government </w:t>
      </w:r>
      <w:r w:rsidRPr="00BD2170">
        <w:rPr>
          <w:rStyle w:val="StyleUnderline"/>
          <w:highlight w:val="cyan"/>
        </w:rPr>
        <w:t>agencies</w:t>
      </w:r>
      <w:r w:rsidRPr="003A07EA">
        <w:rPr>
          <w:rStyle w:val="StyleUnderline"/>
        </w:rPr>
        <w:t xml:space="preserve"> to </w:t>
      </w:r>
      <w:r w:rsidRPr="00BD2170">
        <w:rPr>
          <w:rStyle w:val="StyleUnderline"/>
          <w:highlight w:val="cyan"/>
        </w:rPr>
        <w:t>use</w:t>
      </w:r>
      <w:r w:rsidRPr="003A07EA">
        <w:rPr>
          <w:rStyle w:val="StyleUnderline"/>
        </w:rPr>
        <w:t xml:space="preserve"> </w:t>
      </w:r>
      <w:r w:rsidRPr="00BD2170">
        <w:rPr>
          <w:rStyle w:val="Emphasis"/>
          <w:highlight w:val="cyan"/>
        </w:rPr>
        <w:t>antitrust</w:t>
      </w:r>
      <w:r w:rsidRPr="002E7346">
        <w:rPr>
          <w:rStyle w:val="Emphasis"/>
        </w:rPr>
        <w:t xml:space="preserve"> principles</w:t>
      </w:r>
      <w:r w:rsidRPr="003A07EA">
        <w:rPr>
          <w:sz w:val="16"/>
        </w:rPr>
        <w:t xml:space="preserve">, intervene </w:t>
      </w:r>
      <w:r w:rsidRPr="00BD2170">
        <w:rPr>
          <w:rStyle w:val="StyleUnderline"/>
          <w:highlight w:val="cyan"/>
        </w:rPr>
        <w:t>on behalf of</w:t>
      </w:r>
      <w:r w:rsidRPr="003A07EA">
        <w:rPr>
          <w:rStyle w:val="StyleUnderline"/>
        </w:rPr>
        <w:t xml:space="preserve"> </w:t>
      </w:r>
      <w:r w:rsidRPr="00BD2170">
        <w:rPr>
          <w:rStyle w:val="Emphasis"/>
          <w:highlight w:val="cyan"/>
        </w:rPr>
        <w:t>laborers</w:t>
      </w:r>
      <w:r w:rsidRPr="003A07EA">
        <w:rPr>
          <w:sz w:val="16"/>
        </w:rPr>
        <w:t>, and help restore the countervailing power of laborers within American capitalism.</w:t>
      </w:r>
    </w:p>
    <w:p w14:paraId="1BF4A999" w14:textId="77777777" w:rsidR="00D467F9" w:rsidRDefault="00D467F9" w:rsidP="00D467F9">
      <w:pPr>
        <w:pStyle w:val="Heading2"/>
      </w:pPr>
      <w:r>
        <w:t>Consumer Law CP</w:t>
      </w:r>
    </w:p>
    <w:p w14:paraId="141B1ABE" w14:textId="77777777" w:rsidR="00D467F9" w:rsidRPr="00913BA8" w:rsidRDefault="00D467F9" w:rsidP="00D467F9">
      <w:pPr>
        <w:pStyle w:val="Heading3"/>
      </w:pPr>
      <w:r>
        <w:t>AT: Antitrust PIC---2AC</w:t>
      </w:r>
    </w:p>
    <w:p w14:paraId="690DBA53" w14:textId="77777777" w:rsidR="00D467F9" w:rsidRDefault="00D467F9" w:rsidP="00D467F9">
      <w:pPr>
        <w:pStyle w:val="Heading2"/>
      </w:pPr>
      <w:r>
        <w:t>Automation DA</w:t>
      </w:r>
    </w:p>
    <w:p w14:paraId="4EB1F804" w14:textId="77777777" w:rsidR="00D467F9" w:rsidRDefault="00D467F9" w:rsidP="00D467F9">
      <w:pPr>
        <w:pStyle w:val="Heading3"/>
      </w:pPr>
      <w:r>
        <w:t>AT: Automation DA---2AC</w:t>
      </w:r>
    </w:p>
    <w:p w14:paraId="1C848094" w14:textId="77777777" w:rsidR="00D467F9" w:rsidRPr="00F66CCC" w:rsidRDefault="00D467F9" w:rsidP="00D467F9">
      <w:pPr>
        <w:pStyle w:val="Heading4"/>
      </w:pPr>
      <w:r>
        <w:rPr>
          <w:u w:val="single"/>
        </w:rPr>
        <w:t>Any attempts</w:t>
      </w:r>
      <w:r>
        <w:t xml:space="preserve"> to stop automation </w:t>
      </w:r>
      <w:r>
        <w:rPr>
          <w:u w:val="single"/>
        </w:rPr>
        <w:t>only</w:t>
      </w:r>
      <w:r>
        <w:t xml:space="preserve"> delays the </w:t>
      </w:r>
      <w:r>
        <w:rPr>
          <w:u w:val="single"/>
        </w:rPr>
        <w:t>inevitable</w:t>
      </w:r>
    </w:p>
    <w:p w14:paraId="2245806A" w14:textId="77777777" w:rsidR="00D467F9" w:rsidRDefault="00D467F9" w:rsidP="00D467F9">
      <w:proofErr w:type="spellStart"/>
      <w:r w:rsidRPr="004C56CA">
        <w:rPr>
          <w:b/>
          <w:bCs/>
          <w:sz w:val="26"/>
          <w:szCs w:val="26"/>
        </w:rPr>
        <w:t>Ghlionn</w:t>
      </w:r>
      <w:proofErr w:type="spellEnd"/>
      <w:r w:rsidRPr="004C56CA">
        <w:rPr>
          <w:b/>
          <w:bCs/>
          <w:sz w:val="26"/>
          <w:szCs w:val="26"/>
        </w:rPr>
        <w:t xml:space="preserve"> 8/11</w:t>
      </w:r>
      <w:r>
        <w:t xml:space="preserve"> [John, opinion contributor to The Hill; August 11, 2025; “</w:t>
      </w:r>
      <w:r w:rsidRPr="004C56CA">
        <w:t>A blue-collar bloodbath is inevitable</w:t>
      </w:r>
      <w:r>
        <w:t xml:space="preserve">”; </w:t>
      </w:r>
      <w:r w:rsidRPr="004C56CA">
        <w:t>https://thehill.com/opinion/technology/5445562-ai-threat-to-skilled-trades/</w:t>
      </w:r>
      <w:r>
        <w:t xml:space="preserve"> </w:t>
      </w:r>
      <w:proofErr w:type="spellStart"/>
      <w:r>
        <w:t>Bwitkov</w:t>
      </w:r>
      <w:proofErr w:type="spellEnd"/>
      <w:r>
        <w:t>]</w:t>
      </w:r>
    </w:p>
    <w:p w14:paraId="5F5C2365" w14:textId="77777777" w:rsidR="00D467F9" w:rsidRPr="00F66CCC" w:rsidRDefault="00D467F9" w:rsidP="00D467F9">
      <w:pPr>
        <w:rPr>
          <w:sz w:val="16"/>
        </w:rPr>
      </w:pPr>
      <w:r w:rsidRPr="00F66CCC">
        <w:rPr>
          <w:sz w:val="16"/>
        </w:rPr>
        <w:t xml:space="preserve">White-collar layoffs make headlines while tradesmen name their price. If your sink explodes at 3 a.m., </w:t>
      </w:r>
      <w:r w:rsidRPr="00480BDE">
        <w:rPr>
          <w:rStyle w:val="StyleUnderline"/>
          <w:highlight w:val="cyan"/>
        </w:rPr>
        <w:t>ChatGPT</w:t>
      </w:r>
      <w:r w:rsidRPr="00F66CCC">
        <w:rPr>
          <w:sz w:val="16"/>
        </w:rPr>
        <w:t xml:space="preserve"> can’t fix it. But that’s just the start. What comes next moves in slow, silent steps. </w:t>
      </w:r>
      <w:r w:rsidRPr="00480BDE">
        <w:rPr>
          <w:rStyle w:val="StyleUnderline"/>
          <w:highlight w:val="cyan"/>
        </w:rPr>
        <w:t>It’s harder to notice</w:t>
      </w:r>
      <w:r w:rsidRPr="00F66CCC">
        <w:rPr>
          <w:rStyle w:val="StyleUnderline"/>
        </w:rPr>
        <w:t xml:space="preserve">, </w:t>
      </w:r>
      <w:r w:rsidRPr="00F66CCC">
        <w:rPr>
          <w:rStyle w:val="Emphasis"/>
        </w:rPr>
        <w:t xml:space="preserve">harder to </w:t>
      </w:r>
      <w:r w:rsidRPr="00480BDE">
        <w:rPr>
          <w:rStyle w:val="Emphasis"/>
          <w:highlight w:val="cyan"/>
        </w:rPr>
        <w:t>fight</w:t>
      </w:r>
      <w:r w:rsidRPr="00F66CCC">
        <w:rPr>
          <w:sz w:val="16"/>
        </w:rPr>
        <w:t xml:space="preserve">. </w:t>
      </w:r>
    </w:p>
    <w:p w14:paraId="6CC6BF11" w14:textId="77777777" w:rsidR="00D467F9" w:rsidRPr="00F66CCC" w:rsidRDefault="00D467F9" w:rsidP="00D467F9">
      <w:pPr>
        <w:rPr>
          <w:sz w:val="16"/>
        </w:rPr>
      </w:pPr>
      <w:r w:rsidRPr="00F66CCC">
        <w:rPr>
          <w:sz w:val="16"/>
        </w:rPr>
        <w:t xml:space="preserve">Even the </w:t>
      </w:r>
      <w:r w:rsidRPr="00480BDE">
        <w:rPr>
          <w:rStyle w:val="StyleUnderline"/>
          <w:highlight w:val="cyan"/>
        </w:rPr>
        <w:t>skilled trades</w:t>
      </w:r>
      <w:r w:rsidRPr="00F66CCC">
        <w:rPr>
          <w:sz w:val="16"/>
        </w:rPr>
        <w:t xml:space="preserve">, once thought untouchable, </w:t>
      </w:r>
      <w:r w:rsidRPr="00480BDE">
        <w:rPr>
          <w:rStyle w:val="Emphasis"/>
          <w:highlight w:val="cyan"/>
        </w:rPr>
        <w:t>won’t be immune</w:t>
      </w:r>
      <w:r w:rsidRPr="00F66CCC">
        <w:rPr>
          <w:sz w:val="16"/>
        </w:rPr>
        <w:t xml:space="preserve"> for long. That’s because, in the age of AI, no collar is safe forever, no matter how dirty or clean. In other words, a </w:t>
      </w:r>
      <w:r w:rsidRPr="00480BDE">
        <w:rPr>
          <w:rStyle w:val="StyleUnderline"/>
          <w:highlight w:val="cyan"/>
        </w:rPr>
        <w:t>blue-collar bloodbath</w:t>
      </w:r>
      <w:r w:rsidRPr="00F66CCC">
        <w:rPr>
          <w:rStyle w:val="StyleUnderline"/>
        </w:rPr>
        <w:t xml:space="preserve"> </w:t>
      </w:r>
      <w:r w:rsidRPr="00480BDE">
        <w:rPr>
          <w:rStyle w:val="Emphasis"/>
          <w:highlight w:val="cyan"/>
        </w:rPr>
        <w:t>is inevitable</w:t>
      </w:r>
      <w:r w:rsidRPr="00F66CCC">
        <w:rPr>
          <w:sz w:val="16"/>
        </w:rPr>
        <w:t>.</w:t>
      </w:r>
    </w:p>
    <w:p w14:paraId="1F9CE62A" w14:textId="77777777" w:rsidR="00D467F9" w:rsidRPr="00F66CCC" w:rsidRDefault="00D467F9" w:rsidP="00D467F9">
      <w:pPr>
        <w:rPr>
          <w:sz w:val="16"/>
        </w:rPr>
      </w:pPr>
      <w:r w:rsidRPr="00F66CCC">
        <w:rPr>
          <w:sz w:val="16"/>
        </w:rPr>
        <w:t xml:space="preserve">For now, trades thrive because </w:t>
      </w:r>
      <w:r w:rsidRPr="00480BDE">
        <w:rPr>
          <w:rStyle w:val="StyleUnderline"/>
          <w:highlight w:val="cyan"/>
        </w:rPr>
        <w:t>machines</w:t>
      </w:r>
      <w:r w:rsidRPr="00F66CCC">
        <w:rPr>
          <w:rStyle w:val="StyleUnderline"/>
        </w:rPr>
        <w:t xml:space="preserve"> still </w:t>
      </w:r>
      <w:r w:rsidRPr="00480BDE">
        <w:rPr>
          <w:rStyle w:val="StyleUnderline"/>
          <w:highlight w:val="cyan"/>
        </w:rPr>
        <w:t>fumble</w:t>
      </w:r>
      <w:r w:rsidRPr="00F66CCC">
        <w:rPr>
          <w:rStyle w:val="StyleUnderline"/>
        </w:rPr>
        <w:t xml:space="preserve"> with </w:t>
      </w:r>
      <w:r w:rsidRPr="00480BDE">
        <w:rPr>
          <w:rStyle w:val="StyleUnderline"/>
          <w:highlight w:val="cyan"/>
        </w:rPr>
        <w:t>fine motor skills</w:t>
      </w:r>
      <w:r w:rsidRPr="00F66CCC">
        <w:rPr>
          <w:sz w:val="16"/>
        </w:rPr>
        <w:t xml:space="preserve">. Plumbers, welders, electricians — these are jobs that demand real dexterity. They require quick thinking and the kind of judgment you can’t automate. It’s one thing to answer questions in a chat window. It’s another to crawl under a leaking floorboard and rewire a breaker box while water drips on your neck. Even the flashiest </w:t>
      </w:r>
      <w:r w:rsidRPr="00480BDE">
        <w:rPr>
          <w:rStyle w:val="StyleUnderline"/>
          <w:highlight w:val="cyan"/>
        </w:rPr>
        <w:t>robot</w:t>
      </w:r>
      <w:r w:rsidRPr="00F66CCC">
        <w:rPr>
          <w:rStyle w:val="StyleUnderline"/>
        </w:rPr>
        <w:t xml:space="preserve"> arm </w:t>
      </w:r>
      <w:r w:rsidRPr="00480BDE">
        <w:rPr>
          <w:rStyle w:val="StyleUnderline"/>
          <w:highlight w:val="cyan"/>
        </w:rPr>
        <w:t>isn’t replacing that</w:t>
      </w:r>
      <w:r w:rsidRPr="00F66CCC">
        <w:rPr>
          <w:sz w:val="16"/>
        </w:rPr>
        <w:t xml:space="preserve"> anytime </w:t>
      </w:r>
      <w:r w:rsidRPr="00480BDE">
        <w:rPr>
          <w:rStyle w:val="StyleUnderline"/>
          <w:highlight w:val="cyan"/>
        </w:rPr>
        <w:t>soon</w:t>
      </w:r>
      <w:r w:rsidRPr="00F66CCC">
        <w:rPr>
          <w:sz w:val="16"/>
        </w:rPr>
        <w:t>.</w:t>
      </w:r>
    </w:p>
    <w:p w14:paraId="61369DD1" w14:textId="77777777" w:rsidR="00D467F9" w:rsidRPr="00F66CCC" w:rsidRDefault="00D467F9" w:rsidP="00D467F9">
      <w:pPr>
        <w:rPr>
          <w:sz w:val="16"/>
        </w:rPr>
      </w:pPr>
      <w:r w:rsidRPr="00F66CCC">
        <w:rPr>
          <w:sz w:val="16"/>
        </w:rPr>
        <w:t xml:space="preserve">But the key phrase is “anytime soon,” </w:t>
      </w:r>
      <w:r w:rsidRPr="00480BDE">
        <w:rPr>
          <w:rStyle w:val="Emphasis"/>
          <w:highlight w:val="cyan"/>
        </w:rPr>
        <w:t>not never</w:t>
      </w:r>
      <w:r w:rsidRPr="00F66CCC">
        <w:rPr>
          <w:sz w:val="16"/>
        </w:rPr>
        <w:t xml:space="preserve">. </w:t>
      </w:r>
    </w:p>
    <w:p w14:paraId="07513C7C" w14:textId="77777777" w:rsidR="00D467F9" w:rsidRPr="00F66CCC" w:rsidRDefault="00D467F9" w:rsidP="00D467F9">
      <w:pPr>
        <w:rPr>
          <w:sz w:val="16"/>
        </w:rPr>
      </w:pPr>
      <w:r w:rsidRPr="00F66CCC">
        <w:rPr>
          <w:sz w:val="16"/>
        </w:rPr>
        <w:t xml:space="preserve">That’s what keeps getting lost in the blue-collar victory lap. Yes, carpenters and plasterers are in demand. Yes, robots still fumble with chaos and fine detail. But </w:t>
      </w:r>
      <w:r w:rsidRPr="00480BDE">
        <w:rPr>
          <w:rStyle w:val="StyleUnderline"/>
          <w:highlight w:val="cyan"/>
        </w:rPr>
        <w:t>AI</w:t>
      </w:r>
      <w:r w:rsidRPr="00F66CCC">
        <w:rPr>
          <w:rStyle w:val="StyleUnderline"/>
        </w:rPr>
        <w:t xml:space="preserve"> doesn’t </w:t>
      </w:r>
      <w:r w:rsidRPr="00F66CCC">
        <w:rPr>
          <w:rStyle w:val="Emphasis"/>
        </w:rPr>
        <w:t>sleep</w:t>
      </w:r>
      <w:r w:rsidRPr="00F66CCC">
        <w:rPr>
          <w:sz w:val="16"/>
        </w:rPr>
        <w:t xml:space="preserve">. It doesn’t </w:t>
      </w:r>
      <w:r w:rsidRPr="00F66CCC">
        <w:rPr>
          <w:rStyle w:val="Emphasis"/>
        </w:rPr>
        <w:t>stall</w:t>
      </w:r>
      <w:r w:rsidRPr="00F66CCC">
        <w:rPr>
          <w:sz w:val="16"/>
        </w:rPr>
        <w:t xml:space="preserve">. And most importantly, </w:t>
      </w:r>
      <w:r w:rsidRPr="00F66CCC">
        <w:rPr>
          <w:rStyle w:val="Emphasis"/>
        </w:rPr>
        <w:t>it doesn’t peak</w:t>
      </w:r>
      <w:r w:rsidRPr="00F66CCC">
        <w:rPr>
          <w:rStyle w:val="StyleUnderline"/>
        </w:rPr>
        <w:t xml:space="preserve">. It </w:t>
      </w:r>
      <w:r w:rsidRPr="00F66CCC">
        <w:rPr>
          <w:sz w:val="16"/>
        </w:rPr>
        <w:t xml:space="preserve">doesn’t just take jobs — it </w:t>
      </w:r>
      <w:r w:rsidRPr="00480BDE">
        <w:rPr>
          <w:rStyle w:val="StyleUnderline"/>
          <w:highlight w:val="cyan"/>
        </w:rPr>
        <w:t>studies</w:t>
      </w:r>
      <w:r w:rsidRPr="00F66CCC">
        <w:rPr>
          <w:sz w:val="16"/>
        </w:rPr>
        <w:t xml:space="preserve"> them, </w:t>
      </w:r>
      <w:r w:rsidRPr="00480BDE">
        <w:rPr>
          <w:rStyle w:val="StyleUnderline"/>
          <w:highlight w:val="cyan"/>
        </w:rPr>
        <w:t>watches, learns, and improves</w:t>
      </w:r>
      <w:r w:rsidRPr="00F66CCC">
        <w:t xml:space="preserve"> </w:t>
      </w:r>
      <w:r w:rsidRPr="00F66CCC">
        <w:rPr>
          <w:sz w:val="16"/>
        </w:rPr>
        <w:t xml:space="preserve">— quietly, </w:t>
      </w:r>
      <w:r w:rsidRPr="00480BDE">
        <w:rPr>
          <w:rStyle w:val="Emphasis"/>
          <w:highlight w:val="cyan"/>
        </w:rPr>
        <w:t>constantly</w:t>
      </w:r>
      <w:r w:rsidRPr="00F66CCC">
        <w:rPr>
          <w:sz w:val="16"/>
        </w:rPr>
        <w:t>.</w:t>
      </w:r>
    </w:p>
    <w:p w14:paraId="528A278E" w14:textId="77777777" w:rsidR="00D467F9" w:rsidRPr="00F66CCC" w:rsidRDefault="00D467F9" w:rsidP="00D467F9">
      <w:pPr>
        <w:rPr>
          <w:sz w:val="16"/>
        </w:rPr>
      </w:pPr>
      <w:proofErr w:type="gramStart"/>
      <w:r w:rsidRPr="00F66CCC">
        <w:rPr>
          <w:rStyle w:val="StyleUnderline"/>
        </w:rPr>
        <w:t>We’re</w:t>
      </w:r>
      <w:proofErr w:type="gramEnd"/>
      <w:r w:rsidRPr="00F66CCC">
        <w:rPr>
          <w:sz w:val="16"/>
        </w:rPr>
        <w:t xml:space="preserve"> long </w:t>
      </w:r>
      <w:r w:rsidRPr="00480BDE">
        <w:rPr>
          <w:rStyle w:val="StyleUnderline"/>
          <w:highlight w:val="cyan"/>
        </w:rPr>
        <w:t>past</w:t>
      </w:r>
      <w:r w:rsidRPr="00F66CCC">
        <w:rPr>
          <w:sz w:val="16"/>
        </w:rPr>
        <w:t xml:space="preserve"> the </w:t>
      </w:r>
      <w:r w:rsidRPr="00F66CCC">
        <w:rPr>
          <w:rStyle w:val="Emphasis"/>
        </w:rPr>
        <w:t xml:space="preserve">clunky </w:t>
      </w:r>
      <w:r w:rsidRPr="00480BDE">
        <w:rPr>
          <w:rStyle w:val="Emphasis"/>
          <w:highlight w:val="cyan"/>
        </w:rPr>
        <w:t>prototypes</w:t>
      </w:r>
      <w:r w:rsidRPr="00F66CCC">
        <w:rPr>
          <w:sz w:val="16"/>
        </w:rPr>
        <w:t xml:space="preserve">. Boston Dynamics’ </w:t>
      </w:r>
      <w:r w:rsidRPr="00480BDE">
        <w:rPr>
          <w:rStyle w:val="StyleUnderline"/>
          <w:highlight w:val="cyan"/>
        </w:rPr>
        <w:t>robot</w:t>
      </w:r>
      <w:r w:rsidRPr="00F66CCC">
        <w:rPr>
          <w:rStyle w:val="StyleUnderline"/>
        </w:rPr>
        <w:t xml:space="preserve"> dog</w:t>
      </w:r>
      <w:r w:rsidRPr="00480BDE">
        <w:rPr>
          <w:rStyle w:val="StyleUnderline"/>
          <w:highlight w:val="cyan"/>
        </w:rPr>
        <w:t>s</w:t>
      </w:r>
      <w:r w:rsidRPr="00F66CCC">
        <w:rPr>
          <w:rStyle w:val="StyleUnderline"/>
        </w:rPr>
        <w:t xml:space="preserve"> </w:t>
      </w:r>
      <w:r w:rsidRPr="00480BDE">
        <w:rPr>
          <w:rStyle w:val="StyleUnderline"/>
          <w:highlight w:val="cyan"/>
        </w:rPr>
        <w:t>patrol warehouses</w:t>
      </w:r>
      <w:r w:rsidRPr="00F66CCC">
        <w:rPr>
          <w:sz w:val="16"/>
        </w:rPr>
        <w:t xml:space="preserve"> and climb stairs with military grace. </w:t>
      </w:r>
      <w:r w:rsidRPr="00F66CCC">
        <w:rPr>
          <w:rStyle w:val="StyleUnderline"/>
        </w:rPr>
        <w:t xml:space="preserve">Machines are </w:t>
      </w:r>
      <w:r w:rsidRPr="00F66CCC">
        <w:rPr>
          <w:sz w:val="16"/>
        </w:rPr>
        <w:t xml:space="preserve">already </w:t>
      </w:r>
      <w:r w:rsidRPr="00480BDE">
        <w:rPr>
          <w:rStyle w:val="StyleUnderline"/>
          <w:highlight w:val="cyan"/>
        </w:rPr>
        <w:t>pour</w:t>
      </w:r>
      <w:r w:rsidRPr="00F66CCC">
        <w:rPr>
          <w:rStyle w:val="StyleUnderline"/>
        </w:rPr>
        <w:t xml:space="preserve">ing </w:t>
      </w:r>
      <w:r w:rsidRPr="00480BDE">
        <w:rPr>
          <w:rStyle w:val="StyleUnderline"/>
          <w:highlight w:val="cyan"/>
        </w:rPr>
        <w:t>slabs, lay</w:t>
      </w:r>
      <w:r w:rsidRPr="00F66CCC">
        <w:rPr>
          <w:rStyle w:val="StyleUnderline"/>
        </w:rPr>
        <w:t xml:space="preserve">ing </w:t>
      </w:r>
      <w:r w:rsidRPr="00480BDE">
        <w:rPr>
          <w:rStyle w:val="StyleUnderline"/>
          <w:highlight w:val="cyan"/>
        </w:rPr>
        <w:t>bricks</w:t>
      </w:r>
      <w:r w:rsidRPr="00F66CCC">
        <w:rPr>
          <w:sz w:val="16"/>
        </w:rPr>
        <w:t xml:space="preserve">, finishing drywall </w:t>
      </w:r>
      <w:r w:rsidRPr="00F66CCC">
        <w:rPr>
          <w:rStyle w:val="StyleUnderline"/>
        </w:rPr>
        <w:t>with</w:t>
      </w:r>
      <w:r w:rsidRPr="00F66CCC">
        <w:rPr>
          <w:sz w:val="16"/>
        </w:rPr>
        <w:t xml:space="preserve"> machine-shop </w:t>
      </w:r>
      <w:r w:rsidRPr="00F66CCC">
        <w:rPr>
          <w:rStyle w:val="StyleUnderline"/>
        </w:rPr>
        <w:t>precision</w:t>
      </w:r>
      <w:r w:rsidRPr="00F66CCC">
        <w:rPr>
          <w:sz w:val="16"/>
        </w:rPr>
        <w:t xml:space="preserve">. Robotic arms </w:t>
      </w:r>
      <w:r w:rsidRPr="00480BDE">
        <w:rPr>
          <w:rStyle w:val="StyleUnderline"/>
          <w:highlight w:val="cyan"/>
        </w:rPr>
        <w:t>thread needles, fold laundry and perform surgery</w:t>
      </w:r>
      <w:r w:rsidRPr="00F66CCC">
        <w:rPr>
          <w:sz w:val="16"/>
        </w:rPr>
        <w:t xml:space="preserve"> with steady, unshakable hands.</w:t>
      </w:r>
    </w:p>
    <w:p w14:paraId="191C4981" w14:textId="77777777" w:rsidR="00D467F9" w:rsidRPr="00F66CCC" w:rsidRDefault="00D467F9" w:rsidP="00D467F9">
      <w:pPr>
        <w:rPr>
          <w:sz w:val="16"/>
        </w:rPr>
      </w:pPr>
      <w:r w:rsidRPr="00F66CCC">
        <w:rPr>
          <w:sz w:val="16"/>
        </w:rPr>
        <w:t>These aren’t novelties. They’re blueprints for who’s coming next.</w:t>
      </w:r>
    </w:p>
    <w:p w14:paraId="6D3CA850" w14:textId="77777777" w:rsidR="00D467F9" w:rsidRPr="00F66CCC" w:rsidRDefault="00D467F9" w:rsidP="00D467F9">
      <w:pPr>
        <w:rPr>
          <w:sz w:val="16"/>
        </w:rPr>
      </w:pPr>
      <w:r w:rsidRPr="00F66CCC">
        <w:rPr>
          <w:sz w:val="16"/>
        </w:rPr>
        <w:t xml:space="preserve">The </w:t>
      </w:r>
      <w:r w:rsidRPr="00F66CCC">
        <w:rPr>
          <w:rStyle w:val="StyleUnderline"/>
        </w:rPr>
        <w:t>next wave</w:t>
      </w:r>
      <w:r w:rsidRPr="00F66CCC">
        <w:rPr>
          <w:sz w:val="16"/>
        </w:rPr>
        <w:t xml:space="preserve"> won’t just follow instructions. They </w:t>
      </w:r>
      <w:r w:rsidRPr="00F66CCC">
        <w:rPr>
          <w:rStyle w:val="StyleUnderline"/>
        </w:rPr>
        <w:t>will adapt</w:t>
      </w:r>
      <w:r w:rsidRPr="00F66CCC">
        <w:rPr>
          <w:sz w:val="16"/>
        </w:rPr>
        <w:t xml:space="preserve">. Robot plumbers will sense pressure shifts and correct their torque mid-job. Robot welders will read imperfections and adjust on the fly. No smoke breaks, no paychecks, </w:t>
      </w:r>
      <w:r w:rsidRPr="00F66CCC">
        <w:rPr>
          <w:rStyle w:val="Emphasis"/>
        </w:rPr>
        <w:t>no human error</w:t>
      </w:r>
      <w:r w:rsidRPr="00F66CCC">
        <w:rPr>
          <w:sz w:val="16"/>
        </w:rPr>
        <w:t>. The trades have had a moment, but that moment will pass.</w:t>
      </w:r>
    </w:p>
    <w:p w14:paraId="4B11E5B8" w14:textId="77777777" w:rsidR="00D467F9" w:rsidRPr="00F66CCC" w:rsidRDefault="00D467F9" w:rsidP="00D467F9">
      <w:pPr>
        <w:rPr>
          <w:sz w:val="16"/>
        </w:rPr>
      </w:pPr>
      <w:r w:rsidRPr="00F66CCC">
        <w:rPr>
          <w:sz w:val="16"/>
        </w:rPr>
        <w:t>I say this with no pride — I come from a blue-collar family. My father and uncle built our home with their hands. They laid the floorboards, wired the walls, and set the roof beam that still holds. I was raised to honor that work. I still do. But honor won’t hold back what’s coming. Not when every hour brings a smarter machine. Not when the trade you learned becomes a line of code. AI doesn’t care how sacred a job feels. It only cares how repeatable it is. And beam by beam, line by line of code, even the most hands-on labor is being translated into machine logic. We’re not arriving at full replacement tomorrow, but we are walking toward it.</w:t>
      </w:r>
    </w:p>
    <w:p w14:paraId="08A6A9FA" w14:textId="77777777" w:rsidR="00D467F9" w:rsidRDefault="00D467F9" w:rsidP="00D467F9">
      <w:pPr>
        <w:rPr>
          <w:sz w:val="16"/>
        </w:rPr>
      </w:pPr>
      <w:r w:rsidRPr="00480BDE">
        <w:rPr>
          <w:rStyle w:val="StyleUnderline"/>
          <w:highlight w:val="cyan"/>
        </w:rPr>
        <w:t>As AI becomes</w:t>
      </w:r>
      <w:r w:rsidRPr="00F66CCC">
        <w:rPr>
          <w:sz w:val="16"/>
        </w:rPr>
        <w:t xml:space="preserve"> more </w:t>
      </w:r>
      <w:r w:rsidRPr="00480BDE">
        <w:rPr>
          <w:rStyle w:val="Emphasis"/>
          <w:highlight w:val="cyan"/>
        </w:rPr>
        <w:t>sophisticated</w:t>
      </w:r>
      <w:r w:rsidRPr="00F66CCC">
        <w:rPr>
          <w:rStyle w:val="StyleUnderline"/>
        </w:rPr>
        <w:t xml:space="preserve"> and </w:t>
      </w:r>
      <w:r w:rsidRPr="00480BDE">
        <w:rPr>
          <w:rStyle w:val="Emphasis"/>
          <w:highlight w:val="cyan"/>
        </w:rPr>
        <w:t>embodied</w:t>
      </w:r>
      <w:r w:rsidRPr="00F66CCC">
        <w:rPr>
          <w:sz w:val="16"/>
        </w:rPr>
        <w:t xml:space="preserve"> AI shifts from being a novelty to a tool, </w:t>
      </w:r>
      <w:r w:rsidRPr="00F66CCC">
        <w:rPr>
          <w:rStyle w:val="StyleUnderline"/>
        </w:rPr>
        <w:t xml:space="preserve">virtually </w:t>
      </w:r>
      <w:r w:rsidRPr="00480BDE">
        <w:rPr>
          <w:rStyle w:val="Emphasis"/>
          <w:highlight w:val="cyan"/>
        </w:rPr>
        <w:t>every industry</w:t>
      </w:r>
      <w:r w:rsidRPr="00F66CCC">
        <w:rPr>
          <w:sz w:val="16"/>
        </w:rPr>
        <w:t xml:space="preserve"> will feel the squeeze. </w:t>
      </w:r>
      <w:r w:rsidRPr="00F66CCC">
        <w:rPr>
          <w:rStyle w:val="StyleUnderline"/>
        </w:rPr>
        <w:t xml:space="preserve">Every </w:t>
      </w:r>
      <w:r w:rsidRPr="00480BDE">
        <w:rPr>
          <w:rStyle w:val="StyleUnderline"/>
          <w:highlight w:val="cyan"/>
        </w:rPr>
        <w:t>repetitive task becomes a target</w:t>
      </w:r>
      <w:r w:rsidRPr="00F66CCC">
        <w:rPr>
          <w:sz w:val="16"/>
        </w:rPr>
        <w:t xml:space="preserve">. And </w:t>
      </w:r>
      <w:r w:rsidRPr="00480BDE">
        <w:rPr>
          <w:rStyle w:val="StyleUnderline"/>
          <w:highlight w:val="cyan"/>
        </w:rPr>
        <w:t>once</w:t>
      </w:r>
      <w:r w:rsidRPr="00F66CCC">
        <w:rPr>
          <w:rStyle w:val="StyleUnderline"/>
        </w:rPr>
        <w:t xml:space="preserve"> building </w:t>
      </w:r>
      <w:r w:rsidRPr="00480BDE">
        <w:rPr>
          <w:rStyle w:val="StyleUnderline"/>
          <w:highlight w:val="cyan"/>
        </w:rPr>
        <w:t xml:space="preserve">a </w:t>
      </w:r>
      <w:proofErr w:type="gramStart"/>
      <w:r w:rsidRPr="00480BDE">
        <w:rPr>
          <w:rStyle w:val="StyleUnderline"/>
          <w:highlight w:val="cyan"/>
        </w:rPr>
        <w:t>bot</w:t>
      </w:r>
      <w:proofErr w:type="gramEnd"/>
      <w:r w:rsidRPr="00480BDE">
        <w:rPr>
          <w:rStyle w:val="StyleUnderline"/>
          <w:highlight w:val="cyan"/>
        </w:rPr>
        <w:t xml:space="preserve"> is cheaper</w:t>
      </w:r>
      <w:r w:rsidRPr="00F66CCC">
        <w:rPr>
          <w:sz w:val="16"/>
        </w:rPr>
        <w:t xml:space="preserve"> than training a human, </w:t>
      </w:r>
      <w:r w:rsidRPr="00480BDE">
        <w:rPr>
          <w:rStyle w:val="Emphasis"/>
          <w:highlight w:val="cyan"/>
        </w:rPr>
        <w:t>employers will pivot</w:t>
      </w:r>
      <w:r w:rsidRPr="00F66CCC">
        <w:rPr>
          <w:sz w:val="16"/>
        </w:rPr>
        <w:t>. They always do.</w:t>
      </w:r>
    </w:p>
    <w:p w14:paraId="4B4EDC30" w14:textId="77777777" w:rsidR="00D467F9" w:rsidRPr="00136352" w:rsidRDefault="00D467F9" w:rsidP="00D467F9">
      <w:pPr>
        <w:pStyle w:val="Heading4"/>
      </w:pPr>
      <w:r>
        <w:t xml:space="preserve">Unions aren’t </w:t>
      </w:r>
      <w:r>
        <w:rPr>
          <w:u w:val="single"/>
        </w:rPr>
        <w:t>opposed</w:t>
      </w:r>
      <w:r>
        <w:t xml:space="preserve"> to </w:t>
      </w:r>
      <w:r>
        <w:rPr>
          <w:u w:val="single"/>
        </w:rPr>
        <w:t>technology</w:t>
      </w:r>
      <w:r>
        <w:t xml:space="preserve"> – Bargaining builds </w:t>
      </w:r>
      <w:r>
        <w:rPr>
          <w:u w:val="single"/>
        </w:rPr>
        <w:t>trust</w:t>
      </w:r>
      <w:r>
        <w:t xml:space="preserve"> key for implementing </w:t>
      </w:r>
      <w:r>
        <w:rPr>
          <w:u w:val="single"/>
        </w:rPr>
        <w:t>productive technologies</w:t>
      </w:r>
    </w:p>
    <w:p w14:paraId="2B61EA04" w14:textId="77777777" w:rsidR="00D467F9" w:rsidRDefault="00D467F9" w:rsidP="00D467F9">
      <w:r w:rsidRPr="00FA691E">
        <w:rPr>
          <w:b/>
          <w:bCs/>
          <w:sz w:val="26"/>
          <w:szCs w:val="26"/>
        </w:rPr>
        <w:t>Rogers 23</w:t>
      </w:r>
      <w:r>
        <w:t xml:space="preserve"> [Brishen, </w:t>
      </w:r>
      <w:r w:rsidRPr="00FA691E">
        <w:t>Professor of Law at Georgetown Law</w:t>
      </w:r>
      <w:r>
        <w:t xml:space="preserve">; 2023; </w:t>
      </w:r>
      <w:r w:rsidRPr="00FA691E">
        <w:t>Data and Democracy at Work: Advanced Information Technologies, Labor Law, and the New Working Class</w:t>
      </w:r>
      <w:r>
        <w:t xml:space="preserve">; MIT Press; p. 163-164 </w:t>
      </w:r>
      <w:proofErr w:type="spellStart"/>
      <w:r>
        <w:t>Bwitkov</w:t>
      </w:r>
      <w:proofErr w:type="spellEnd"/>
      <w:r>
        <w:t>; E-Book, Pages might be slightly different from a paper copy]</w:t>
      </w:r>
    </w:p>
    <w:p w14:paraId="665B675A" w14:textId="77777777" w:rsidR="00D467F9" w:rsidRDefault="00D467F9" w:rsidP="00D467F9">
      <w:pPr>
        <w:rPr>
          <w:sz w:val="16"/>
        </w:rPr>
      </w:pPr>
      <w:r w:rsidRPr="005A69F3">
        <w:rPr>
          <w:sz w:val="16"/>
        </w:rPr>
        <w:t xml:space="preserve">These examples suggest that </w:t>
      </w:r>
      <w:r w:rsidRPr="00BC6A5B">
        <w:rPr>
          <w:rStyle w:val="Emphasis"/>
          <w:highlight w:val="cyan"/>
        </w:rPr>
        <w:t>bargaining</w:t>
      </w:r>
      <w:r w:rsidRPr="005A69F3">
        <w:rPr>
          <w:sz w:val="16"/>
        </w:rPr>
        <w:t xml:space="preserve"> and consultative </w:t>
      </w:r>
      <w:proofErr w:type="gramStart"/>
      <w:r w:rsidRPr="00BC6A5B">
        <w:rPr>
          <w:rStyle w:val="StyleUnderline"/>
          <w:highlight w:val="cyan"/>
        </w:rPr>
        <w:t>rights</w:t>
      </w:r>
      <w:r w:rsidRPr="005A69F3">
        <w:rPr>
          <w:sz w:val="16"/>
        </w:rPr>
        <w:t>—a</w:t>
      </w:r>
      <w:proofErr w:type="gramEnd"/>
      <w:r w:rsidRPr="005A69F3">
        <w:rPr>
          <w:sz w:val="16"/>
        </w:rPr>
        <w:t xml:space="preserve"> form of institutionalized associational power—</w:t>
      </w:r>
      <w:r w:rsidRPr="00BC6A5B">
        <w:rPr>
          <w:rStyle w:val="StyleUnderline"/>
          <w:highlight w:val="cyan"/>
        </w:rPr>
        <w:t>would</w:t>
      </w:r>
      <w:r w:rsidRPr="005A69F3">
        <w:rPr>
          <w:rStyle w:val="StyleUnderline"/>
        </w:rPr>
        <w:t xml:space="preserve"> </w:t>
      </w:r>
      <w:r w:rsidRPr="00BC6A5B">
        <w:rPr>
          <w:rStyle w:val="Emphasis"/>
        </w:rPr>
        <w:t>enable workers</w:t>
      </w:r>
      <w:r w:rsidRPr="005A69F3">
        <w:rPr>
          <w:rStyle w:val="StyleUnderline"/>
        </w:rPr>
        <w:t xml:space="preserve"> to </w:t>
      </w:r>
      <w:r w:rsidRPr="00BC6A5B">
        <w:rPr>
          <w:rStyle w:val="StyleUnderline"/>
          <w:highlight w:val="cyan"/>
        </w:rPr>
        <w:t>protect</w:t>
      </w:r>
      <w:r w:rsidRPr="005A69F3">
        <w:rPr>
          <w:rStyle w:val="StyleUnderline"/>
        </w:rPr>
        <w:t xml:space="preserve"> themselves </w:t>
      </w:r>
      <w:r w:rsidRPr="00BC6A5B">
        <w:rPr>
          <w:rStyle w:val="StyleUnderline"/>
          <w:highlight w:val="cyan"/>
        </w:rPr>
        <w:t>against</w:t>
      </w:r>
      <w:r w:rsidRPr="005A69F3">
        <w:rPr>
          <w:sz w:val="16"/>
        </w:rPr>
        <w:t xml:space="preserve"> many harms associated with digital Taylorism, fissuring, and new </w:t>
      </w:r>
      <w:r w:rsidRPr="005A69F3">
        <w:rPr>
          <w:rStyle w:val="StyleUnderline"/>
        </w:rPr>
        <w:t xml:space="preserve">methods of </w:t>
      </w:r>
      <w:r w:rsidRPr="00BC6A5B">
        <w:rPr>
          <w:rStyle w:val="Emphasis"/>
          <w:highlight w:val="cyan"/>
        </w:rPr>
        <w:t>surveillance</w:t>
      </w:r>
      <w:r w:rsidRPr="005A69F3">
        <w:rPr>
          <w:sz w:val="16"/>
        </w:rPr>
        <w:t xml:space="preserve">. Workers’ optimal bargaining strategy when an employer seeks to implement a new technology would vary based on the circumstances. Following standard practice in industrial relations, bargaining mandates in this context could include information-sharing mandates, so that companies would have to disclose proposed and current uses of algorithmic techniques and the like. Depending on the technology at issue, </w:t>
      </w:r>
      <w:r w:rsidRPr="005A69F3">
        <w:rPr>
          <w:rStyle w:val="StyleUnderline"/>
        </w:rPr>
        <w:t xml:space="preserve">unions might </w:t>
      </w:r>
      <w:r w:rsidRPr="00BC6A5B">
        <w:rPr>
          <w:rStyle w:val="Emphasis"/>
          <w:highlight w:val="cyan"/>
        </w:rPr>
        <w:t>work</w:t>
      </w:r>
      <w:r w:rsidRPr="005A69F3">
        <w:rPr>
          <w:rStyle w:val="StyleUnderline"/>
        </w:rPr>
        <w:t xml:space="preserve"> </w:t>
      </w:r>
      <w:r w:rsidRPr="00227142">
        <w:rPr>
          <w:rStyle w:val="StyleUnderline"/>
          <w:highlight w:val="cyan"/>
        </w:rPr>
        <w:t>with</w:t>
      </w:r>
      <w:r w:rsidRPr="00227142">
        <w:rPr>
          <w:rStyle w:val="StyleUnderline"/>
        </w:rPr>
        <w:t xml:space="preserve"> the </w:t>
      </w:r>
      <w:r w:rsidRPr="00227142">
        <w:rPr>
          <w:rStyle w:val="StyleUnderline"/>
          <w:highlight w:val="cyan"/>
        </w:rPr>
        <w:t>employer to make</w:t>
      </w:r>
      <w:r w:rsidRPr="005A69F3">
        <w:rPr>
          <w:sz w:val="16"/>
        </w:rPr>
        <w:t xml:space="preserve"> the </w:t>
      </w:r>
      <w:r w:rsidRPr="00227142">
        <w:rPr>
          <w:rStyle w:val="StyleUnderline"/>
          <w:highlight w:val="cyan"/>
        </w:rPr>
        <w:t>innovation</w:t>
      </w:r>
      <w:r w:rsidRPr="00227142">
        <w:rPr>
          <w:rStyle w:val="StyleUnderline"/>
        </w:rPr>
        <w:t xml:space="preserve"> as </w:t>
      </w:r>
      <w:r w:rsidRPr="00227142">
        <w:rPr>
          <w:rStyle w:val="Emphasis"/>
          <w:highlight w:val="cyan"/>
        </w:rPr>
        <w:t>productive</w:t>
      </w:r>
      <w:r w:rsidRPr="00227142">
        <w:rPr>
          <w:rStyle w:val="Emphasis"/>
        </w:rPr>
        <w:t xml:space="preserve"> as possible</w:t>
      </w:r>
      <w:r w:rsidRPr="005A69F3">
        <w:rPr>
          <w:sz w:val="16"/>
        </w:rPr>
        <w:t xml:space="preserve">, accept the innovation as is but </w:t>
      </w:r>
      <w:r w:rsidRPr="005A69F3">
        <w:rPr>
          <w:rStyle w:val="StyleUnderline"/>
        </w:rPr>
        <w:t xml:space="preserve">press to </w:t>
      </w:r>
      <w:r w:rsidRPr="00BC6A5B">
        <w:rPr>
          <w:rStyle w:val="Emphasis"/>
          <w:highlight w:val="cyan"/>
        </w:rPr>
        <w:t>ensure</w:t>
      </w:r>
      <w:r w:rsidRPr="005A69F3">
        <w:rPr>
          <w:rStyle w:val="StyleUnderline"/>
        </w:rPr>
        <w:t xml:space="preserve"> that productivity </w:t>
      </w:r>
      <w:r w:rsidRPr="00BC6A5B">
        <w:rPr>
          <w:rStyle w:val="Emphasis"/>
          <w:highlight w:val="cyan"/>
        </w:rPr>
        <w:t>gains are shared</w:t>
      </w:r>
      <w:r w:rsidRPr="005A69F3">
        <w:rPr>
          <w:sz w:val="16"/>
        </w:rPr>
        <w:t xml:space="preserve"> via higher wages, or simply refuse to cooperate in the employer’s plan to deploy the technology. For example, Amazon </w:t>
      </w:r>
      <w:r w:rsidRPr="005A69F3">
        <w:rPr>
          <w:rStyle w:val="StyleUnderline"/>
        </w:rPr>
        <w:t xml:space="preserve">warehouse </w:t>
      </w:r>
      <w:r w:rsidRPr="00BC6A5B">
        <w:rPr>
          <w:rStyle w:val="StyleUnderline"/>
          <w:highlight w:val="cyan"/>
        </w:rPr>
        <w:t>workers</w:t>
      </w:r>
      <w:r w:rsidRPr="005A69F3">
        <w:rPr>
          <w:rStyle w:val="StyleUnderline"/>
        </w:rPr>
        <w:t xml:space="preserve"> might </w:t>
      </w:r>
      <w:r w:rsidRPr="00BC6A5B">
        <w:rPr>
          <w:rStyle w:val="StyleUnderline"/>
          <w:highlight w:val="cyan"/>
        </w:rPr>
        <w:t>welcome</w:t>
      </w:r>
      <w:r w:rsidRPr="005A69F3">
        <w:rPr>
          <w:sz w:val="16"/>
        </w:rPr>
        <w:t xml:space="preserve"> the integration of new </w:t>
      </w:r>
      <w:r w:rsidRPr="00227142">
        <w:rPr>
          <w:rStyle w:val="Emphasis"/>
          <w:highlight w:val="cyan"/>
        </w:rPr>
        <w:t>robot</w:t>
      </w:r>
      <w:r w:rsidRPr="00227142">
        <w:rPr>
          <w:rStyle w:val="Emphasis"/>
        </w:rPr>
        <w:t xml:space="preserve">ic </w:t>
      </w:r>
      <w:r w:rsidRPr="00227142">
        <w:rPr>
          <w:rStyle w:val="Emphasis"/>
          <w:highlight w:val="cyan"/>
        </w:rPr>
        <w:t>s</w:t>
      </w:r>
      <w:r w:rsidRPr="00227142">
        <w:rPr>
          <w:rStyle w:val="Emphasis"/>
        </w:rPr>
        <w:t>ystems</w:t>
      </w:r>
      <w:r w:rsidRPr="005A69F3">
        <w:rPr>
          <w:sz w:val="16"/>
        </w:rPr>
        <w:t xml:space="preserve">, and </w:t>
      </w:r>
      <w:proofErr w:type="gramStart"/>
      <w:r w:rsidRPr="005A69F3">
        <w:rPr>
          <w:sz w:val="16"/>
        </w:rPr>
        <w:t>fast food</w:t>
      </w:r>
      <w:proofErr w:type="gramEnd"/>
      <w:r w:rsidRPr="005A69F3">
        <w:rPr>
          <w:sz w:val="16"/>
        </w:rPr>
        <w:t xml:space="preserve"> workers might welcome tablet-based ordering systems. But </w:t>
      </w:r>
      <w:r w:rsidRPr="00227142">
        <w:rPr>
          <w:rStyle w:val="StyleUnderline"/>
          <w:highlight w:val="cyan"/>
        </w:rPr>
        <w:t>if given</w:t>
      </w:r>
      <w:r w:rsidRPr="00227142">
        <w:rPr>
          <w:rStyle w:val="StyleUnderline"/>
        </w:rPr>
        <w:t xml:space="preserve"> the </w:t>
      </w:r>
      <w:r w:rsidRPr="00227142">
        <w:rPr>
          <w:rStyle w:val="StyleUnderline"/>
          <w:highlight w:val="cyan"/>
        </w:rPr>
        <w:t>power to bargain</w:t>
      </w:r>
      <w:r w:rsidRPr="005A69F3">
        <w:rPr>
          <w:sz w:val="16"/>
        </w:rPr>
        <w:t xml:space="preserve"> over the issue, </w:t>
      </w:r>
      <w:r w:rsidRPr="005A69F3">
        <w:rPr>
          <w:rStyle w:val="StyleUnderline"/>
        </w:rPr>
        <w:t xml:space="preserve">they </w:t>
      </w:r>
      <w:r w:rsidRPr="00BC6A5B">
        <w:rPr>
          <w:rStyle w:val="StyleUnderline"/>
        </w:rPr>
        <w:t>could ensure</w:t>
      </w:r>
      <w:r w:rsidRPr="005A69F3">
        <w:rPr>
          <w:sz w:val="16"/>
        </w:rPr>
        <w:t xml:space="preserve"> that the </w:t>
      </w:r>
      <w:r w:rsidRPr="005A69F3">
        <w:rPr>
          <w:rStyle w:val="StyleUnderline"/>
        </w:rPr>
        <w:t xml:space="preserve">company </w:t>
      </w:r>
      <w:r w:rsidRPr="00BC6A5B">
        <w:rPr>
          <w:rStyle w:val="Emphasis"/>
        </w:rPr>
        <w:t>shares</w:t>
      </w:r>
      <w:r w:rsidRPr="00BC6A5B">
        <w:rPr>
          <w:rStyle w:val="StyleUnderline"/>
        </w:rPr>
        <w:t xml:space="preserve"> the </w:t>
      </w:r>
      <w:r w:rsidRPr="00BC6A5B">
        <w:rPr>
          <w:rStyle w:val="Emphasis"/>
        </w:rPr>
        <w:t>productivity gains</w:t>
      </w:r>
      <w:r w:rsidRPr="005A69F3">
        <w:rPr>
          <w:rStyle w:val="StyleUnderline"/>
        </w:rPr>
        <w:t xml:space="preserve"> with them</w:t>
      </w:r>
      <w:r w:rsidRPr="005A69F3">
        <w:rPr>
          <w:sz w:val="16"/>
        </w:rPr>
        <w:t xml:space="preserve"> through higher wages or a more reasonable pace of work. Indeed, in optimal conditions, </w:t>
      </w:r>
      <w:r w:rsidRPr="00BC6A5B">
        <w:rPr>
          <w:rStyle w:val="StyleUnderline"/>
          <w:highlight w:val="cyan"/>
        </w:rPr>
        <w:t>where</w:t>
      </w:r>
      <w:r w:rsidRPr="005A69F3">
        <w:rPr>
          <w:rStyle w:val="StyleUnderline"/>
        </w:rPr>
        <w:t xml:space="preserve"> </w:t>
      </w:r>
      <w:r w:rsidRPr="00BC6A5B">
        <w:rPr>
          <w:rStyle w:val="Emphasis"/>
          <w:highlight w:val="cyan"/>
        </w:rPr>
        <w:t>labor</w:t>
      </w:r>
      <w:r w:rsidRPr="005A69F3">
        <w:rPr>
          <w:rStyle w:val="StyleUnderline"/>
        </w:rPr>
        <w:t xml:space="preserve"> </w:t>
      </w:r>
      <w:r w:rsidRPr="00BC6A5B">
        <w:rPr>
          <w:rStyle w:val="StyleUnderline"/>
          <w:highlight w:val="cyan"/>
        </w:rPr>
        <w:t>and</w:t>
      </w:r>
      <w:r w:rsidRPr="005A69F3">
        <w:rPr>
          <w:rStyle w:val="StyleUnderline"/>
        </w:rPr>
        <w:t xml:space="preserve"> </w:t>
      </w:r>
      <w:r w:rsidRPr="00BC6A5B">
        <w:rPr>
          <w:rStyle w:val="Emphasis"/>
          <w:highlight w:val="cyan"/>
        </w:rPr>
        <w:t>management</w:t>
      </w:r>
      <w:r w:rsidRPr="005A69F3">
        <w:rPr>
          <w:rStyle w:val="StyleUnderline"/>
        </w:rPr>
        <w:t xml:space="preserve"> </w:t>
      </w:r>
      <w:r w:rsidRPr="00BC6A5B">
        <w:rPr>
          <w:rStyle w:val="StyleUnderline"/>
          <w:highlight w:val="cyan"/>
        </w:rPr>
        <w:t>have</w:t>
      </w:r>
      <w:r w:rsidRPr="005A69F3">
        <w:rPr>
          <w:sz w:val="16"/>
        </w:rPr>
        <w:t xml:space="preserve"> some </w:t>
      </w:r>
      <w:r w:rsidRPr="007D27B7">
        <w:rPr>
          <w:rStyle w:val="Emphasis"/>
        </w:rPr>
        <w:t xml:space="preserve">common </w:t>
      </w:r>
      <w:r w:rsidRPr="00BC6A5B">
        <w:rPr>
          <w:rStyle w:val="Emphasis"/>
          <w:highlight w:val="cyan"/>
        </w:rPr>
        <w:t>trust</w:t>
      </w:r>
      <w:r w:rsidRPr="005A69F3">
        <w:rPr>
          <w:sz w:val="16"/>
        </w:rPr>
        <w:t xml:space="preserve"> (</w:t>
      </w:r>
      <w:r w:rsidRPr="005A69F3">
        <w:rPr>
          <w:rStyle w:val="StyleUnderline"/>
        </w:rPr>
        <w:t>which</w:t>
      </w:r>
      <w:r w:rsidRPr="005A69F3">
        <w:rPr>
          <w:sz w:val="16"/>
        </w:rPr>
        <w:t xml:space="preserve"> often </w:t>
      </w:r>
      <w:r w:rsidRPr="00BC6A5B">
        <w:rPr>
          <w:rStyle w:val="StyleUnderline"/>
          <w:highlight w:val="cyan"/>
        </w:rPr>
        <w:t>develops in</w:t>
      </w:r>
      <w:r w:rsidRPr="00BC6A5B">
        <w:rPr>
          <w:rStyle w:val="StyleUnderline"/>
        </w:rPr>
        <w:t xml:space="preserve"> collective</w:t>
      </w:r>
      <w:r w:rsidRPr="005A69F3">
        <w:rPr>
          <w:rStyle w:val="StyleUnderline"/>
        </w:rPr>
        <w:t xml:space="preserve"> </w:t>
      </w:r>
      <w:r w:rsidRPr="00BC6A5B">
        <w:rPr>
          <w:rStyle w:val="StyleUnderline"/>
          <w:highlight w:val="cyan"/>
        </w:rPr>
        <w:t>bargaining</w:t>
      </w:r>
      <w:r w:rsidRPr="005A69F3">
        <w:rPr>
          <w:sz w:val="16"/>
        </w:rPr>
        <w:t xml:space="preserve">), and where workers are protected against sudden job </w:t>
      </w:r>
      <w:r w:rsidRPr="00BC6A5B">
        <w:rPr>
          <w:sz w:val="16"/>
        </w:rPr>
        <w:t>losses</w:t>
      </w:r>
      <w:r w:rsidRPr="005A69F3">
        <w:rPr>
          <w:sz w:val="16"/>
        </w:rPr>
        <w:t xml:space="preserve">, </w:t>
      </w:r>
      <w:r w:rsidRPr="00BC6A5B">
        <w:rPr>
          <w:rStyle w:val="StyleUnderline"/>
          <w:highlight w:val="cyan"/>
        </w:rPr>
        <w:t>workers</w:t>
      </w:r>
      <w:r w:rsidRPr="005A69F3">
        <w:rPr>
          <w:sz w:val="16"/>
        </w:rPr>
        <w:t xml:space="preserve"> may </w:t>
      </w:r>
      <w:r w:rsidRPr="00BC6A5B">
        <w:rPr>
          <w:rStyle w:val="StyleUnderline"/>
          <w:highlight w:val="cyan"/>
        </w:rPr>
        <w:t>want</w:t>
      </w:r>
      <w:r w:rsidRPr="005A69F3">
        <w:rPr>
          <w:sz w:val="16"/>
        </w:rPr>
        <w:t xml:space="preserve"> to facilitate forms of </w:t>
      </w:r>
      <w:r w:rsidRPr="00BC6A5B">
        <w:rPr>
          <w:rStyle w:val="StyleUnderline"/>
        </w:rPr>
        <w:t>task</w:t>
      </w:r>
      <w:r w:rsidRPr="005A69F3">
        <w:rPr>
          <w:rStyle w:val="StyleUnderline"/>
        </w:rPr>
        <w:t xml:space="preserve"> </w:t>
      </w:r>
      <w:r w:rsidRPr="00BC6A5B">
        <w:rPr>
          <w:rStyle w:val="Emphasis"/>
          <w:highlight w:val="cyan"/>
        </w:rPr>
        <w:t>automation</w:t>
      </w:r>
      <w:r w:rsidRPr="007D27B7">
        <w:rPr>
          <w:rStyle w:val="StyleUnderline"/>
        </w:rPr>
        <w:t xml:space="preserve"> </w:t>
      </w:r>
      <w:r w:rsidRPr="00BC6A5B">
        <w:rPr>
          <w:rStyle w:val="StyleUnderline"/>
          <w:highlight w:val="cyan"/>
        </w:rPr>
        <w:t>that displace</w:t>
      </w:r>
      <w:r w:rsidRPr="005A69F3">
        <w:rPr>
          <w:rStyle w:val="StyleUnderline"/>
        </w:rPr>
        <w:t xml:space="preserve"> </w:t>
      </w:r>
      <w:r w:rsidRPr="00BC6A5B">
        <w:rPr>
          <w:rStyle w:val="Emphasis"/>
          <w:highlight w:val="cyan"/>
        </w:rPr>
        <w:t>boring</w:t>
      </w:r>
      <w:r w:rsidRPr="005A69F3">
        <w:rPr>
          <w:rStyle w:val="StyleUnderline"/>
        </w:rPr>
        <w:t xml:space="preserve"> </w:t>
      </w:r>
      <w:r w:rsidRPr="00BC6A5B">
        <w:rPr>
          <w:rStyle w:val="StyleUnderline"/>
          <w:highlight w:val="cyan"/>
        </w:rPr>
        <w:t>or</w:t>
      </w:r>
      <w:r w:rsidRPr="005A69F3">
        <w:rPr>
          <w:rStyle w:val="StyleUnderline"/>
        </w:rPr>
        <w:t xml:space="preserve"> </w:t>
      </w:r>
      <w:r w:rsidRPr="00BC6A5B">
        <w:rPr>
          <w:rStyle w:val="Emphasis"/>
          <w:highlight w:val="cyan"/>
        </w:rPr>
        <w:t>dangerous</w:t>
      </w:r>
      <w:r w:rsidRPr="005A69F3">
        <w:rPr>
          <w:rStyle w:val="StyleUnderline"/>
        </w:rPr>
        <w:t xml:space="preserve"> </w:t>
      </w:r>
      <w:r w:rsidRPr="00BC6A5B">
        <w:rPr>
          <w:rStyle w:val="StyleUnderline"/>
          <w:highlight w:val="cyan"/>
        </w:rPr>
        <w:t>tasks</w:t>
      </w:r>
      <w:r w:rsidRPr="005A69F3">
        <w:rPr>
          <w:sz w:val="16"/>
        </w:rPr>
        <w:t xml:space="preserve">. 52 What’s more, </w:t>
      </w:r>
      <w:r w:rsidRPr="00BC6A5B">
        <w:rPr>
          <w:rStyle w:val="StyleUnderline"/>
          <w:highlight w:val="cyan"/>
        </w:rPr>
        <w:t>bargaining</w:t>
      </w:r>
      <w:r w:rsidRPr="005A69F3">
        <w:rPr>
          <w:rStyle w:val="StyleUnderline"/>
        </w:rPr>
        <w:t xml:space="preserve"> efforts </w:t>
      </w:r>
      <w:r w:rsidRPr="00BC6A5B">
        <w:rPr>
          <w:rStyle w:val="StyleUnderline"/>
          <w:highlight w:val="cyan"/>
        </w:rPr>
        <w:t>would have</w:t>
      </w:r>
      <w:r w:rsidRPr="005A69F3">
        <w:rPr>
          <w:rStyle w:val="StyleUnderline"/>
        </w:rPr>
        <w:t xml:space="preserve"> a </w:t>
      </w:r>
      <w:r w:rsidRPr="00BC6A5B">
        <w:rPr>
          <w:rStyle w:val="Emphasis"/>
          <w:highlight w:val="cyan"/>
        </w:rPr>
        <w:t>feedback</w:t>
      </w:r>
      <w:r w:rsidRPr="007D27B7">
        <w:rPr>
          <w:rStyle w:val="Emphasis"/>
        </w:rPr>
        <w:t xml:space="preserve"> effect</w:t>
      </w:r>
      <w:r w:rsidRPr="005A69F3">
        <w:rPr>
          <w:rStyle w:val="StyleUnderline"/>
        </w:rPr>
        <w:t xml:space="preserve"> </w:t>
      </w:r>
      <w:r w:rsidRPr="00BC6A5B">
        <w:rPr>
          <w:rStyle w:val="StyleUnderline"/>
          <w:highlight w:val="cyan"/>
        </w:rPr>
        <w:t>on</w:t>
      </w:r>
      <w:r w:rsidRPr="005A69F3">
        <w:rPr>
          <w:sz w:val="16"/>
        </w:rPr>
        <w:t xml:space="preserve"> employers’ </w:t>
      </w:r>
      <w:r w:rsidRPr="00BC6A5B">
        <w:rPr>
          <w:rStyle w:val="StyleUnderline"/>
          <w:highlight w:val="cyan"/>
        </w:rPr>
        <w:t>strategies</w:t>
      </w:r>
      <w:r w:rsidRPr="005A69F3">
        <w:rPr>
          <w:sz w:val="16"/>
        </w:rPr>
        <w:t xml:space="preserve"> over time. </w:t>
      </w:r>
      <w:r w:rsidRPr="00BC6A5B">
        <w:rPr>
          <w:rStyle w:val="StyleUnderline"/>
          <w:highlight w:val="cyan"/>
        </w:rPr>
        <w:t>As workers build</w:t>
      </w:r>
      <w:r w:rsidRPr="005A69F3">
        <w:rPr>
          <w:sz w:val="16"/>
        </w:rPr>
        <w:t xml:space="preserve"> the associational </w:t>
      </w:r>
      <w:r w:rsidRPr="00BC6A5B">
        <w:rPr>
          <w:rStyle w:val="StyleUnderline"/>
          <w:highlight w:val="cyan"/>
        </w:rPr>
        <w:t>power</w:t>
      </w:r>
      <w:r w:rsidRPr="005A69F3">
        <w:rPr>
          <w:rStyle w:val="StyleUnderline"/>
        </w:rPr>
        <w:t xml:space="preserve"> </w:t>
      </w:r>
      <w:r w:rsidRPr="007D27B7">
        <w:rPr>
          <w:rStyle w:val="Emphasis"/>
        </w:rPr>
        <w:t>necessary</w:t>
      </w:r>
      <w:r w:rsidRPr="005A69F3">
        <w:rPr>
          <w:rStyle w:val="StyleUnderline"/>
        </w:rPr>
        <w:t xml:space="preserve"> </w:t>
      </w:r>
      <w:r w:rsidRPr="00BC6A5B">
        <w:rPr>
          <w:rStyle w:val="StyleUnderline"/>
          <w:highlight w:val="cyan"/>
        </w:rPr>
        <w:t>to block</w:t>
      </w:r>
      <w:r w:rsidRPr="005A69F3">
        <w:rPr>
          <w:sz w:val="16"/>
        </w:rPr>
        <w:t xml:space="preserve"> power-augmenting </w:t>
      </w:r>
      <w:r w:rsidRPr="00BC6A5B">
        <w:rPr>
          <w:rStyle w:val="StyleUnderline"/>
          <w:highlight w:val="cyan"/>
        </w:rPr>
        <w:t>tech</w:t>
      </w:r>
      <w:r w:rsidRPr="005A69F3">
        <w:rPr>
          <w:rStyle w:val="StyleUnderline"/>
        </w:rPr>
        <w:t xml:space="preserve">nologies, </w:t>
      </w:r>
      <w:r w:rsidRPr="00BC6A5B">
        <w:rPr>
          <w:rStyle w:val="StyleUnderline"/>
          <w:highlight w:val="cyan"/>
        </w:rPr>
        <w:t>employers will</w:t>
      </w:r>
      <w:r w:rsidRPr="005A69F3">
        <w:rPr>
          <w:sz w:val="16"/>
        </w:rPr>
        <w:t xml:space="preserve"> have incentives to </w:t>
      </w:r>
      <w:r w:rsidRPr="00BC6A5B">
        <w:rPr>
          <w:rStyle w:val="Emphasis"/>
          <w:highlight w:val="cyan"/>
        </w:rPr>
        <w:t>collaborate</w:t>
      </w:r>
      <w:r w:rsidRPr="005A69F3">
        <w:rPr>
          <w:rStyle w:val="StyleUnderline"/>
        </w:rPr>
        <w:t xml:space="preserve"> </w:t>
      </w:r>
      <w:r w:rsidRPr="00BC6A5B">
        <w:rPr>
          <w:rStyle w:val="StyleUnderline"/>
          <w:highlight w:val="cyan"/>
        </w:rPr>
        <w:t>with</w:t>
      </w:r>
      <w:r w:rsidRPr="005A69F3">
        <w:rPr>
          <w:rStyle w:val="StyleUnderline"/>
        </w:rPr>
        <w:t xml:space="preserve"> them while </w:t>
      </w:r>
      <w:r w:rsidRPr="00BC6A5B">
        <w:rPr>
          <w:rStyle w:val="StyleUnderline"/>
          <w:highlight w:val="cyan"/>
        </w:rPr>
        <w:t>developing</w:t>
      </w:r>
      <w:r w:rsidRPr="005A69F3">
        <w:rPr>
          <w:sz w:val="16"/>
        </w:rPr>
        <w:t xml:space="preserve"> new </w:t>
      </w:r>
      <w:r w:rsidRPr="00BC6A5B">
        <w:rPr>
          <w:rStyle w:val="Emphasis"/>
          <w:highlight w:val="cyan"/>
        </w:rPr>
        <w:t>tech</w:t>
      </w:r>
      <w:r w:rsidRPr="007D27B7">
        <w:rPr>
          <w:rStyle w:val="Emphasis"/>
        </w:rPr>
        <w:t>nologies</w:t>
      </w:r>
      <w:r w:rsidRPr="005A69F3">
        <w:rPr>
          <w:rStyle w:val="StyleUnderline"/>
        </w:rPr>
        <w:t xml:space="preserve">, and </w:t>
      </w:r>
      <w:r w:rsidRPr="00BC6A5B">
        <w:rPr>
          <w:rStyle w:val="StyleUnderline"/>
          <w:highlight w:val="cyan"/>
        </w:rPr>
        <w:t>to favor</w:t>
      </w:r>
      <w:r w:rsidRPr="005A69F3">
        <w:rPr>
          <w:rStyle w:val="StyleUnderline"/>
        </w:rPr>
        <w:t xml:space="preserve"> </w:t>
      </w:r>
      <w:r w:rsidRPr="00BC6A5B">
        <w:rPr>
          <w:rStyle w:val="Emphasis"/>
          <w:highlight w:val="cyan"/>
        </w:rPr>
        <w:t>productivity</w:t>
      </w:r>
      <w:r w:rsidRPr="005A69F3">
        <w:rPr>
          <w:sz w:val="16"/>
        </w:rPr>
        <w:t xml:space="preserve">-enhancing </w:t>
      </w:r>
      <w:r w:rsidRPr="005A69F3">
        <w:rPr>
          <w:rStyle w:val="StyleUnderline"/>
        </w:rPr>
        <w:t>innovations</w:t>
      </w:r>
      <w:r w:rsidRPr="005A69F3">
        <w:rPr>
          <w:sz w:val="16"/>
        </w:rPr>
        <w:t>.</w:t>
      </w:r>
    </w:p>
    <w:p w14:paraId="5E93819E" w14:textId="77777777" w:rsidR="00D467F9" w:rsidRPr="00F523AD" w:rsidRDefault="00D467F9" w:rsidP="00D467F9">
      <w:pPr>
        <w:pStyle w:val="Heading4"/>
      </w:pPr>
      <w:r>
        <w:t xml:space="preserve">Supply chain automation is </w:t>
      </w:r>
      <w:r>
        <w:rPr>
          <w:u w:val="single"/>
        </w:rPr>
        <w:t>baked in</w:t>
      </w:r>
    </w:p>
    <w:p w14:paraId="5BE063A3" w14:textId="77777777" w:rsidR="00D467F9" w:rsidRPr="00902FC6" w:rsidRDefault="00D467F9" w:rsidP="00D467F9">
      <w:r>
        <w:rPr>
          <w:rStyle w:val="Style13ptBold"/>
        </w:rPr>
        <w:t xml:space="preserve">Sattarov 25 </w:t>
      </w:r>
      <w:r w:rsidRPr="00902FC6">
        <w:t xml:space="preserve">[Abdusattor Sattarov is a Robotics Engineer, Northeastern University graduate, and an industry professional at </w:t>
      </w:r>
      <w:proofErr w:type="spellStart"/>
      <w:r w:rsidRPr="00902FC6">
        <w:t>Symbotic</w:t>
      </w:r>
      <w:proofErr w:type="spellEnd"/>
      <w:r w:rsidRPr="00902FC6">
        <w:t xml:space="preserve"> engineering. “Warehouse Automation and Materials Handling: An Emerging Industry, Its Market Impact, and the Forces Challenging Its Growth.” May 2025. https://www.scirp.org/journal/paperinformation?paperid=142839 GMU NR]</w:t>
      </w:r>
    </w:p>
    <w:p w14:paraId="4A5B4ADE" w14:textId="77777777" w:rsidR="00D467F9" w:rsidRPr="00902FC6" w:rsidRDefault="00D467F9" w:rsidP="00D467F9">
      <w:pPr>
        <w:rPr>
          <w:rStyle w:val="StyleUnderline"/>
        </w:rPr>
      </w:pPr>
      <w:r w:rsidRPr="00902FC6">
        <w:rPr>
          <w:rStyle w:val="StyleUnderline"/>
        </w:rPr>
        <w:t xml:space="preserve">Warehouse </w:t>
      </w:r>
      <w:r w:rsidRPr="00480BDE">
        <w:rPr>
          <w:rStyle w:val="StyleUnderline"/>
          <w:highlight w:val="cyan"/>
        </w:rPr>
        <w:t>automation</w:t>
      </w:r>
      <w:r w:rsidRPr="00902FC6">
        <w:rPr>
          <w:rStyle w:val="Style13ptBold"/>
          <w:sz w:val="16"/>
          <w:szCs w:val="20"/>
        </w:rPr>
        <w:t xml:space="preserve">, </w:t>
      </w:r>
      <w:r w:rsidRPr="00D17BCC">
        <w:rPr>
          <w:rStyle w:val="Style13ptBold"/>
          <w:b w:val="0"/>
          <w:bCs w:val="0"/>
          <w:sz w:val="16"/>
          <w:szCs w:val="20"/>
        </w:rPr>
        <w:t>as demonstrated in this study</w:t>
      </w:r>
      <w:r w:rsidRPr="00902FC6">
        <w:rPr>
          <w:rStyle w:val="Style13ptBold"/>
          <w:sz w:val="16"/>
          <w:szCs w:val="20"/>
        </w:rPr>
        <w:t xml:space="preserve">, </w:t>
      </w:r>
      <w:r w:rsidRPr="00DC296F">
        <w:rPr>
          <w:rStyle w:val="StyleUnderline"/>
        </w:rPr>
        <w:t xml:space="preserve">no longer operates as a support function within </w:t>
      </w:r>
      <w:r w:rsidRPr="00DC296F">
        <w:rPr>
          <w:rStyle w:val="StyleUnderline"/>
          <w:highlight w:val="cyan"/>
        </w:rPr>
        <w:t>logistics architecture</w:t>
      </w:r>
      <w:r w:rsidRPr="00902FC6">
        <w:rPr>
          <w:rStyle w:val="StyleUnderline"/>
        </w:rPr>
        <w:t>—</w:t>
      </w:r>
      <w:r w:rsidRPr="00DC296F">
        <w:rPr>
          <w:rStyle w:val="StyleUnderline"/>
          <w:bdr w:val="single" w:sz="4" w:space="0" w:color="auto"/>
        </w:rPr>
        <w:t xml:space="preserve">it </w:t>
      </w:r>
      <w:r w:rsidRPr="00DC296F">
        <w:rPr>
          <w:rStyle w:val="StyleUnderline"/>
          <w:highlight w:val="cyan"/>
          <w:bdr w:val="single" w:sz="4" w:space="0" w:color="auto"/>
        </w:rPr>
        <w:t>defines</w:t>
      </w:r>
      <w:r w:rsidRPr="00DC296F">
        <w:rPr>
          <w:rStyle w:val="StyleUnderline"/>
          <w:bdr w:val="single" w:sz="4" w:space="0" w:color="auto"/>
        </w:rPr>
        <w:t xml:space="preserve"> it.</w:t>
      </w:r>
      <w:r w:rsidRPr="00902FC6">
        <w:rPr>
          <w:rStyle w:val="Style13ptBold"/>
          <w:sz w:val="16"/>
          <w:szCs w:val="20"/>
        </w:rPr>
        <w:t xml:space="preserve"> </w:t>
      </w:r>
      <w:r w:rsidRPr="00902FC6">
        <w:rPr>
          <w:rStyle w:val="StyleUnderline"/>
        </w:rPr>
        <w:t xml:space="preserve">The </w:t>
      </w:r>
      <w:r w:rsidRPr="00F523AD">
        <w:rPr>
          <w:rStyle w:val="StyleUnderline"/>
        </w:rPr>
        <w:t>integration of</w:t>
      </w:r>
      <w:r w:rsidRPr="00902FC6">
        <w:rPr>
          <w:rStyle w:val="StyleUnderline"/>
        </w:rPr>
        <w:t xml:space="preserve"> autonomous mobile </w:t>
      </w:r>
      <w:r w:rsidRPr="00DC296F">
        <w:rPr>
          <w:rStyle w:val="StyleUnderline"/>
          <w:highlight w:val="cyan"/>
        </w:rPr>
        <w:t>robots</w:t>
      </w:r>
      <w:r w:rsidRPr="00DC296F">
        <w:rPr>
          <w:rStyle w:val="StyleUnderline"/>
        </w:rPr>
        <w:t xml:space="preserve"> and intelligent orchestration layers </w:t>
      </w:r>
      <w:r w:rsidRPr="00DC296F">
        <w:rPr>
          <w:rStyle w:val="StyleUnderline"/>
          <w:highlight w:val="cyan"/>
        </w:rPr>
        <w:t>signals</w:t>
      </w:r>
      <w:r w:rsidRPr="00DC296F">
        <w:rPr>
          <w:rStyle w:val="StyleUnderline"/>
        </w:rPr>
        <w:t xml:space="preserve"> a </w:t>
      </w:r>
      <w:r w:rsidRPr="00DC296F">
        <w:rPr>
          <w:rStyle w:val="StyleUnderline"/>
          <w:highlight w:val="cyan"/>
        </w:rPr>
        <w:t>departure from</w:t>
      </w:r>
      <w:r w:rsidRPr="00DC296F">
        <w:rPr>
          <w:rStyle w:val="StyleUnderline"/>
        </w:rPr>
        <w:t xml:space="preserve"> conventional </w:t>
      </w:r>
      <w:r w:rsidRPr="00DC296F">
        <w:rPr>
          <w:rStyle w:val="StyleUnderline"/>
          <w:highlight w:val="cyan"/>
        </w:rPr>
        <w:t>workflow</w:t>
      </w:r>
      <w:r w:rsidRPr="00902FC6">
        <w:rPr>
          <w:rStyle w:val="StyleUnderline"/>
        </w:rPr>
        <w:t xml:space="preserve"> optimization toward the active programming of physical environments. These systems not only respond to operational conditions but continuously reshape them</w:t>
      </w:r>
      <w:r w:rsidRPr="00902FC6">
        <w:rPr>
          <w:rStyle w:val="Style13ptBold"/>
          <w:sz w:val="16"/>
          <w:szCs w:val="20"/>
        </w:rPr>
        <w:t xml:space="preserve">, </w:t>
      </w:r>
      <w:r w:rsidRPr="00D17BCC">
        <w:rPr>
          <w:rStyle w:val="Style13ptBold"/>
          <w:b w:val="0"/>
          <w:bCs w:val="0"/>
          <w:sz w:val="16"/>
          <w:szCs w:val="20"/>
        </w:rPr>
        <w:t>embedding intelligence into the warehouse</w:t>
      </w:r>
      <w:r w:rsidRPr="00902FC6">
        <w:rPr>
          <w:rStyle w:val="Style13ptBold"/>
          <w:sz w:val="16"/>
          <w:szCs w:val="20"/>
        </w:rPr>
        <w:t xml:space="preserve"> </w:t>
      </w:r>
      <w:r w:rsidRPr="00902FC6">
        <w:rPr>
          <w:rStyle w:val="StyleUnderline"/>
        </w:rPr>
        <w:t>as both a control layer and an architectural logic.</w:t>
      </w:r>
    </w:p>
    <w:p w14:paraId="2B53FAA5" w14:textId="77777777" w:rsidR="00D467F9" w:rsidRPr="00902FC6" w:rsidRDefault="00D467F9" w:rsidP="00D467F9">
      <w:pPr>
        <w:rPr>
          <w:rStyle w:val="Style13ptBold"/>
          <w:b w:val="0"/>
          <w:bCs w:val="0"/>
          <w:sz w:val="16"/>
          <w:szCs w:val="20"/>
        </w:rPr>
      </w:pPr>
      <w:r w:rsidRPr="00D17BCC">
        <w:rPr>
          <w:rStyle w:val="Style13ptBold"/>
          <w:b w:val="0"/>
          <w:bCs w:val="0"/>
          <w:sz w:val="16"/>
          <w:szCs w:val="20"/>
        </w:rPr>
        <w:t xml:space="preserve">The simulation-based findings reveal that latency improvements, congestion avoidance, and energy efficiency are not isolated </w:t>
      </w:r>
      <w:proofErr w:type="gramStart"/>
      <w:r w:rsidRPr="00D17BCC">
        <w:rPr>
          <w:rStyle w:val="Style13ptBold"/>
          <w:b w:val="0"/>
          <w:bCs w:val="0"/>
          <w:sz w:val="16"/>
          <w:szCs w:val="20"/>
        </w:rPr>
        <w:t>features</w:t>
      </w:r>
      <w:proofErr w:type="gramEnd"/>
      <w:r w:rsidRPr="00D17BCC">
        <w:rPr>
          <w:rStyle w:val="Style13ptBold"/>
          <w:b w:val="0"/>
          <w:bCs w:val="0"/>
          <w:sz w:val="16"/>
          <w:szCs w:val="20"/>
        </w:rPr>
        <w:t xml:space="preserve"> but expressions of system-wide coherence governed by dynamic feedback. More importantly</w:t>
      </w:r>
      <w:r w:rsidRPr="00902FC6">
        <w:rPr>
          <w:rStyle w:val="Style13ptBold"/>
          <w:sz w:val="16"/>
          <w:szCs w:val="20"/>
        </w:rPr>
        <w:t xml:space="preserve">, </w:t>
      </w:r>
      <w:r w:rsidRPr="00902FC6">
        <w:rPr>
          <w:rStyle w:val="StyleUnderline"/>
        </w:rPr>
        <w:t xml:space="preserve">the </w:t>
      </w:r>
      <w:r w:rsidRPr="00F523AD">
        <w:rPr>
          <w:rStyle w:val="StyleUnderline"/>
        </w:rPr>
        <w:t xml:space="preserve">orchestration </w:t>
      </w:r>
      <w:r w:rsidRPr="00480BDE">
        <w:rPr>
          <w:rStyle w:val="StyleUnderline"/>
          <w:highlight w:val="cyan"/>
        </w:rPr>
        <w:t>engine</w:t>
      </w:r>
      <w:r w:rsidRPr="00F523AD">
        <w:rPr>
          <w:rStyle w:val="StyleUnderline"/>
        </w:rPr>
        <w:t xml:space="preserve"> is not a peripheral</w:t>
      </w:r>
      <w:r w:rsidRPr="00902FC6">
        <w:rPr>
          <w:rStyle w:val="StyleUnderline"/>
        </w:rPr>
        <w:t xml:space="preserve"> enhancement </w:t>
      </w:r>
      <w:r w:rsidRPr="00F523AD">
        <w:rPr>
          <w:rStyle w:val="StyleUnderline"/>
        </w:rPr>
        <w:t>but</w:t>
      </w:r>
      <w:r w:rsidRPr="00902FC6">
        <w:rPr>
          <w:rStyle w:val="StyleUnderline"/>
        </w:rPr>
        <w:t xml:space="preserve"> </w:t>
      </w:r>
      <w:r w:rsidRPr="00DC296F">
        <w:rPr>
          <w:rStyle w:val="StyleUnderline"/>
          <w:highlight w:val="cyan"/>
        </w:rPr>
        <w:t>the</w:t>
      </w:r>
      <w:r w:rsidRPr="00DC296F">
        <w:rPr>
          <w:rStyle w:val="StyleUnderline"/>
        </w:rPr>
        <w:t xml:space="preserve"> </w:t>
      </w:r>
      <w:r w:rsidRPr="00DC296F">
        <w:rPr>
          <w:rStyle w:val="StyleUnderline"/>
          <w:bdr w:val="single" w:sz="4" w:space="0" w:color="auto"/>
        </w:rPr>
        <w:t xml:space="preserve">principal </w:t>
      </w:r>
      <w:r w:rsidRPr="00DC296F">
        <w:rPr>
          <w:rStyle w:val="StyleUnderline"/>
          <w:highlight w:val="cyan"/>
          <w:bdr w:val="single" w:sz="4" w:space="0" w:color="auto"/>
        </w:rPr>
        <w:t>determinant of</w:t>
      </w:r>
      <w:r w:rsidRPr="00902FC6">
        <w:rPr>
          <w:rStyle w:val="StyleUnderline"/>
          <w:bdr w:val="single" w:sz="4" w:space="0" w:color="auto"/>
        </w:rPr>
        <w:t xml:space="preserve"> system </w:t>
      </w:r>
      <w:r w:rsidRPr="00480BDE">
        <w:rPr>
          <w:rStyle w:val="StyleUnderline"/>
          <w:highlight w:val="cyan"/>
          <w:bdr w:val="single" w:sz="4" w:space="0" w:color="auto"/>
        </w:rPr>
        <w:t>behavior</w:t>
      </w:r>
      <w:r w:rsidRPr="00902FC6">
        <w:rPr>
          <w:rStyle w:val="StyleUnderline"/>
        </w:rPr>
        <w:t>.</w:t>
      </w:r>
      <w:r w:rsidRPr="00902FC6">
        <w:rPr>
          <w:rStyle w:val="Style13ptBold"/>
          <w:sz w:val="16"/>
          <w:szCs w:val="20"/>
        </w:rPr>
        <w:t xml:space="preserve"> </w:t>
      </w:r>
      <w:r w:rsidRPr="00D17BCC">
        <w:rPr>
          <w:rStyle w:val="Style13ptBold"/>
          <w:b w:val="0"/>
          <w:bCs w:val="0"/>
          <w:sz w:val="16"/>
          <w:szCs w:val="20"/>
        </w:rPr>
        <w:t>Its ability to schedule, route, and reorganize in real time allows the warehouse to function as a closed-loop, adaptive environment—one where responsiveness replaces redundancy, and coordination replaces control</w:t>
      </w:r>
      <w:r w:rsidRPr="00902FC6">
        <w:rPr>
          <w:rStyle w:val="Style13ptBold"/>
          <w:sz w:val="16"/>
          <w:szCs w:val="20"/>
        </w:rPr>
        <w:t xml:space="preserve">. </w:t>
      </w:r>
      <w:r w:rsidRPr="00902FC6">
        <w:rPr>
          <w:rStyle w:val="StyleUnderline"/>
        </w:rPr>
        <w:t xml:space="preserve">This reframing carries implications for both system design and engineering epistemology. </w:t>
      </w:r>
      <w:r w:rsidRPr="00480BDE">
        <w:rPr>
          <w:rStyle w:val="StyleUnderline"/>
          <w:highlight w:val="cyan"/>
          <w:bdr w:val="single" w:sz="4" w:space="0" w:color="auto"/>
        </w:rPr>
        <w:t>Automation can no longer be treated as a</w:t>
      </w:r>
      <w:r w:rsidRPr="00902FC6">
        <w:rPr>
          <w:rStyle w:val="StyleUnderline"/>
          <w:bdr w:val="single" w:sz="4" w:space="0" w:color="auto"/>
        </w:rPr>
        <w:t xml:space="preserve"> mechanical </w:t>
      </w:r>
      <w:r w:rsidRPr="00480BDE">
        <w:rPr>
          <w:rStyle w:val="StyleUnderline"/>
          <w:highlight w:val="cyan"/>
          <w:bdr w:val="single" w:sz="4" w:space="0" w:color="auto"/>
        </w:rPr>
        <w:t>retrofit or</w:t>
      </w:r>
      <w:r w:rsidRPr="00902FC6">
        <w:rPr>
          <w:rStyle w:val="StyleUnderline"/>
          <w:bdr w:val="single" w:sz="4" w:space="0" w:color="auto"/>
        </w:rPr>
        <w:t xml:space="preserve"> process </w:t>
      </w:r>
      <w:r w:rsidRPr="00480BDE">
        <w:rPr>
          <w:rStyle w:val="StyleUnderline"/>
          <w:highlight w:val="cyan"/>
          <w:bdr w:val="single" w:sz="4" w:space="0" w:color="auto"/>
        </w:rPr>
        <w:t>substitute</w:t>
      </w:r>
      <w:r w:rsidRPr="00D17BCC">
        <w:rPr>
          <w:rStyle w:val="StyleUnderline"/>
          <w:b/>
          <w:bCs/>
        </w:rPr>
        <w:t>;</w:t>
      </w:r>
      <w:r w:rsidRPr="00D17BCC">
        <w:rPr>
          <w:rStyle w:val="Style13ptBold"/>
          <w:b w:val="0"/>
          <w:bCs w:val="0"/>
          <w:sz w:val="16"/>
          <w:szCs w:val="20"/>
        </w:rPr>
        <w:t xml:space="preserve"> it must be approached as the basis of architectural </w:t>
      </w:r>
      <w:proofErr w:type="gramStart"/>
      <w:r w:rsidRPr="00D17BCC">
        <w:rPr>
          <w:rStyle w:val="Style13ptBold"/>
          <w:b w:val="0"/>
          <w:bCs w:val="0"/>
          <w:sz w:val="16"/>
          <w:szCs w:val="20"/>
        </w:rPr>
        <w:t>decision-making</w:t>
      </w:r>
      <w:proofErr w:type="gramEnd"/>
      <w:r w:rsidRPr="00D17BCC">
        <w:rPr>
          <w:rStyle w:val="Style13ptBold"/>
          <w:b w:val="0"/>
          <w:bCs w:val="0"/>
          <w:sz w:val="16"/>
          <w:szCs w:val="20"/>
        </w:rPr>
        <w:t>. Future warehouses should not be designed and then automated—they must be automated in their design. That is, orchestrated interaction should be the primary constraint shaping layout, zoning, node topology, and resource distribution from the earliest phases of planning.</w:t>
      </w:r>
    </w:p>
    <w:p w14:paraId="4FC3572B" w14:textId="77777777" w:rsidR="00D467F9" w:rsidRPr="00D17BCC" w:rsidRDefault="00D467F9" w:rsidP="00D467F9">
      <w:pPr>
        <w:rPr>
          <w:rStyle w:val="Style13ptBold"/>
          <w:b w:val="0"/>
          <w:bCs w:val="0"/>
          <w:sz w:val="16"/>
          <w:szCs w:val="20"/>
        </w:rPr>
      </w:pPr>
      <w:r w:rsidRPr="00902FC6">
        <w:rPr>
          <w:rStyle w:val="StyleUnderline"/>
        </w:rPr>
        <w:t xml:space="preserve">The findings outlined in this study demand more than a technical interpretation; they </w:t>
      </w:r>
      <w:r w:rsidRPr="00480BDE">
        <w:rPr>
          <w:rStyle w:val="StyleUnderline"/>
          <w:highlight w:val="cyan"/>
        </w:rPr>
        <w:t>signal a paradigmatic shift in</w:t>
      </w:r>
      <w:r w:rsidRPr="00902FC6">
        <w:rPr>
          <w:rStyle w:val="StyleUnderline"/>
        </w:rPr>
        <w:t xml:space="preserve"> how warehouse </w:t>
      </w:r>
      <w:r w:rsidRPr="00480BDE">
        <w:rPr>
          <w:rStyle w:val="StyleUnderline"/>
          <w:highlight w:val="cyan"/>
        </w:rPr>
        <w:t>automation</w:t>
      </w:r>
      <w:r w:rsidRPr="00902FC6">
        <w:rPr>
          <w:rStyle w:val="StyleUnderline"/>
        </w:rPr>
        <w:t xml:space="preserve"> must be conceived</w:t>
      </w:r>
      <w:r w:rsidRPr="00902FC6">
        <w:rPr>
          <w:rStyle w:val="Style13ptBold"/>
          <w:sz w:val="16"/>
          <w:szCs w:val="20"/>
        </w:rPr>
        <w:t>,</w:t>
      </w:r>
      <w:r w:rsidRPr="00D17BCC">
        <w:rPr>
          <w:rStyle w:val="Style13ptBold"/>
          <w:b w:val="0"/>
          <w:bCs w:val="0"/>
          <w:sz w:val="16"/>
          <w:szCs w:val="20"/>
        </w:rPr>
        <w:t xml:space="preserve"> implemented, and scaled. What emerges is not merely a refinement of existing logistics workflows, but a redefinition of the warehouse as a computational system—one in which orchestration does not supplement operational logic but constitutes it. In this context, the application of simulation-based insights to real-world environments is not a matter of transplanting optimized behaviors into messy conditions; rather, it is about designing systems capable of negotiating that mess in generative, rather than corrective, terms.</w:t>
      </w:r>
    </w:p>
    <w:p w14:paraId="13F3F48D" w14:textId="77777777" w:rsidR="00D467F9" w:rsidRPr="00D17BCC" w:rsidRDefault="00D467F9" w:rsidP="00D467F9">
      <w:pPr>
        <w:rPr>
          <w:rStyle w:val="Style13ptBold"/>
          <w:b w:val="0"/>
          <w:bCs w:val="0"/>
          <w:sz w:val="12"/>
          <w:szCs w:val="12"/>
        </w:rPr>
      </w:pPr>
      <w:r w:rsidRPr="00D17BCC">
        <w:rPr>
          <w:rStyle w:val="Style13ptBold"/>
          <w:b w:val="0"/>
          <w:bCs w:val="0"/>
          <w:sz w:val="12"/>
          <w:szCs w:val="12"/>
        </w:rPr>
        <w:t>This reframing challenges the premise that unpredictability is something to be managed against. Instead, it becomes something the system actively learns from and restructures around. Real-world conditions—marked by fluctuating demand, partial system failure, and human-machine hybridity—require orchestration engines that do more than respond. They must forecast, improvise, and recompose the spatial and temporal logic of the warehouse in real time. The warehouse, in this sense, ceases to be a site of deterministic planning and becomes a site of dynamic reasoning—its form and function continually co-authored by algorithmic foresight and environmental feedback.</w:t>
      </w:r>
    </w:p>
    <w:p w14:paraId="10F9763B" w14:textId="77777777" w:rsidR="00D467F9" w:rsidRPr="00D17BCC" w:rsidRDefault="00D467F9" w:rsidP="00D467F9">
      <w:pPr>
        <w:rPr>
          <w:rStyle w:val="Style13ptBold"/>
          <w:b w:val="0"/>
          <w:bCs w:val="0"/>
          <w:sz w:val="12"/>
          <w:szCs w:val="12"/>
        </w:rPr>
      </w:pPr>
      <w:r w:rsidRPr="00D17BCC">
        <w:rPr>
          <w:rStyle w:val="Style13ptBold"/>
          <w:b w:val="0"/>
          <w:bCs w:val="0"/>
          <w:sz w:val="12"/>
          <w:szCs w:val="12"/>
        </w:rPr>
        <w:t xml:space="preserve">Embedded within this shift is a transformation of the human-machine interface [27]. As orchestration becomes the organizing principle of fulfillment, the role </w:t>
      </w:r>
      <w:proofErr w:type="gramStart"/>
      <w:r w:rsidRPr="00D17BCC">
        <w:rPr>
          <w:rStyle w:val="Style13ptBold"/>
          <w:b w:val="0"/>
          <w:bCs w:val="0"/>
          <w:sz w:val="12"/>
          <w:szCs w:val="12"/>
        </w:rPr>
        <w:t>of the human</w:t>
      </w:r>
      <w:proofErr w:type="gramEnd"/>
      <w:r w:rsidRPr="00D17BCC">
        <w:rPr>
          <w:rStyle w:val="Style13ptBold"/>
          <w:b w:val="0"/>
          <w:bCs w:val="0"/>
          <w:sz w:val="12"/>
          <w:szCs w:val="12"/>
        </w:rPr>
        <w:t xml:space="preserve"> evolves from executor to interpreter. The interface must no longer serve as a control panel for micro-level interventions, but as a cognitive scaffold that supports system-level insight. Operators become strategists—monitoring emergent behavior, tuning parameters, and engaging with the warehouse not as a collection of machines, but as a living system with its own behavioral grammar. This interface will likely take the form of real-time simulation overlays, interactive dashboards, and context-aware alerts—tools that allow for intuitive engagement with algorithmic decision-making rather than reactive troubleshooting. In this model, humans do not </w:t>
      </w:r>
      <w:proofErr w:type="gramStart"/>
      <w:r w:rsidRPr="00D17BCC">
        <w:rPr>
          <w:rStyle w:val="Style13ptBold"/>
          <w:b w:val="0"/>
          <w:bCs w:val="0"/>
          <w:sz w:val="12"/>
          <w:szCs w:val="12"/>
        </w:rPr>
        <w:t>cede</w:t>
      </w:r>
      <w:proofErr w:type="gramEnd"/>
      <w:r w:rsidRPr="00D17BCC">
        <w:rPr>
          <w:rStyle w:val="Style13ptBold"/>
          <w:b w:val="0"/>
          <w:bCs w:val="0"/>
          <w:sz w:val="12"/>
          <w:szCs w:val="12"/>
        </w:rPr>
        <w:t xml:space="preserve"> control; they are repositioned as essential partners in a choreography of adaptive coordination [28].</w:t>
      </w:r>
    </w:p>
    <w:p w14:paraId="4D3960F7" w14:textId="77777777" w:rsidR="00D467F9" w:rsidRPr="00902FC6" w:rsidRDefault="00D467F9" w:rsidP="00D467F9">
      <w:pPr>
        <w:rPr>
          <w:rStyle w:val="StyleUnderline"/>
        </w:rPr>
      </w:pPr>
      <w:r w:rsidRPr="00902FC6">
        <w:rPr>
          <w:rStyle w:val="StyleUnderline"/>
        </w:rPr>
        <w:t xml:space="preserve">This reconceptualization </w:t>
      </w:r>
      <w:r w:rsidRPr="00480BDE">
        <w:rPr>
          <w:rStyle w:val="StyleUnderline"/>
          <w:highlight w:val="cyan"/>
        </w:rPr>
        <w:t>also informs</w:t>
      </w:r>
      <w:r w:rsidRPr="00902FC6">
        <w:rPr>
          <w:rStyle w:val="StyleUnderline"/>
        </w:rPr>
        <w:t xml:space="preserve"> the projected </w:t>
      </w:r>
      <w:r w:rsidRPr="00480BDE">
        <w:rPr>
          <w:rStyle w:val="StyleUnderline"/>
          <w:highlight w:val="cyan"/>
        </w:rPr>
        <w:t>trajectory</w:t>
      </w:r>
      <w:r w:rsidRPr="00902FC6">
        <w:rPr>
          <w:rStyle w:val="StyleUnderline"/>
        </w:rPr>
        <w:t xml:space="preserve"> of autonomous mobile robots (AMRs) </w:t>
      </w:r>
      <w:r w:rsidRPr="00480BDE">
        <w:rPr>
          <w:rStyle w:val="StyleUnderline"/>
          <w:highlight w:val="cyan"/>
        </w:rPr>
        <w:t>over</w:t>
      </w:r>
      <w:r w:rsidRPr="00902FC6">
        <w:rPr>
          <w:rStyle w:val="StyleUnderline"/>
        </w:rPr>
        <w:t xml:space="preserve"> the next </w:t>
      </w:r>
      <w:r w:rsidRPr="00F523AD">
        <w:rPr>
          <w:rStyle w:val="StyleUnderline"/>
        </w:rPr>
        <w:t xml:space="preserve">five to ten </w:t>
      </w:r>
      <w:r w:rsidRPr="00480BDE">
        <w:rPr>
          <w:rStyle w:val="StyleUnderline"/>
          <w:highlight w:val="cyan"/>
        </w:rPr>
        <w:t>years</w:t>
      </w:r>
      <w:r w:rsidRPr="00902FC6">
        <w:rPr>
          <w:rStyle w:val="StyleUnderline"/>
        </w:rPr>
        <w:t>.</w:t>
      </w:r>
      <w:r w:rsidRPr="00902FC6">
        <w:rPr>
          <w:rStyle w:val="Style13ptBold"/>
          <w:sz w:val="16"/>
          <w:szCs w:val="20"/>
        </w:rPr>
        <w:t xml:space="preserve"> </w:t>
      </w:r>
      <w:r w:rsidRPr="00902FC6">
        <w:rPr>
          <w:rStyle w:val="StyleUnderline"/>
        </w:rPr>
        <w:t xml:space="preserve">As orchestration logic matures, </w:t>
      </w:r>
      <w:r w:rsidRPr="00480BDE">
        <w:rPr>
          <w:rStyle w:val="StyleUnderline"/>
          <w:highlight w:val="cyan"/>
        </w:rPr>
        <w:t>AMRs will no longer be isolated</w:t>
      </w:r>
      <w:r w:rsidRPr="00902FC6">
        <w:rPr>
          <w:rStyle w:val="StyleUnderline"/>
        </w:rPr>
        <w:t xml:space="preserve"> executors of pre-scripted tasks</w:t>
      </w:r>
      <w:r w:rsidRPr="00D17BCC">
        <w:rPr>
          <w:rStyle w:val="StyleUnderline"/>
          <w:b/>
          <w:bCs/>
        </w:rPr>
        <w:t xml:space="preserve">. </w:t>
      </w:r>
      <w:r w:rsidRPr="00D17BCC">
        <w:rPr>
          <w:rStyle w:val="Style13ptBold"/>
          <w:b w:val="0"/>
          <w:bCs w:val="0"/>
          <w:sz w:val="16"/>
          <w:szCs w:val="20"/>
        </w:rPr>
        <w:t>Instead, they will become embedded agents within a distributed computational fabric, each contributing to and shaped by a broader system of intelligent coordination. Their behavior will be governed not by deterministic pathfinding or fixed task allocation, but by real-time negotiation of space, priority, and energy across multiple agents and variables. Achieving this future state will depend on several critical advancements: edge-deployed machine learning for localized decision-making; scalable, multi-agent coordination frameworks; semantic spatial reasoning; cloud-edge orchestration hybrids; and standardized communication protocols to ensure cross-platform interoperability</w:t>
      </w:r>
      <w:r w:rsidRPr="00902FC6">
        <w:rPr>
          <w:rStyle w:val="Style13ptBold"/>
          <w:sz w:val="16"/>
          <w:szCs w:val="20"/>
        </w:rPr>
        <w:t xml:space="preserve">. </w:t>
      </w:r>
      <w:r w:rsidRPr="00902FC6">
        <w:rPr>
          <w:rStyle w:val="StyleUnderline"/>
        </w:rPr>
        <w:t xml:space="preserve">In this scenario, AMRs do not merely perform </w:t>
      </w:r>
      <w:proofErr w:type="gramStart"/>
      <w:r w:rsidRPr="00902FC6">
        <w:rPr>
          <w:rStyle w:val="StyleUnderline"/>
        </w:rPr>
        <w:t>logistics—</w:t>
      </w:r>
      <w:proofErr w:type="gramEnd"/>
      <w:r w:rsidRPr="00902FC6">
        <w:rPr>
          <w:rStyle w:val="StyleUnderline"/>
        </w:rPr>
        <w:t xml:space="preserve">they participate in </w:t>
      </w:r>
      <w:proofErr w:type="gramStart"/>
      <w:r w:rsidRPr="00902FC6">
        <w:rPr>
          <w:rStyle w:val="StyleUnderline"/>
        </w:rPr>
        <w:t>its</w:t>
      </w:r>
      <w:proofErr w:type="gramEnd"/>
      <w:r w:rsidRPr="00902FC6">
        <w:rPr>
          <w:rStyle w:val="StyleUnderline"/>
        </w:rPr>
        <w:t xml:space="preserve"> continuous computation.</w:t>
      </w:r>
    </w:p>
    <w:p w14:paraId="2D49D207" w14:textId="77777777" w:rsidR="00D467F9" w:rsidRPr="00D17BCC" w:rsidRDefault="00D467F9" w:rsidP="00D467F9">
      <w:pPr>
        <w:rPr>
          <w:rStyle w:val="Style13ptBold"/>
          <w:b w:val="0"/>
          <w:bCs w:val="0"/>
          <w:sz w:val="16"/>
          <w:szCs w:val="20"/>
        </w:rPr>
      </w:pPr>
      <w:r w:rsidRPr="00902FC6">
        <w:rPr>
          <w:rStyle w:val="Style13ptBold"/>
          <w:sz w:val="16"/>
          <w:szCs w:val="20"/>
        </w:rPr>
        <w:t xml:space="preserve">Yet </w:t>
      </w:r>
      <w:r w:rsidRPr="00902FC6">
        <w:rPr>
          <w:rStyle w:val="StyleUnderline"/>
        </w:rPr>
        <w:t xml:space="preserve">the most significant </w:t>
      </w:r>
      <w:r w:rsidRPr="00480BDE">
        <w:rPr>
          <w:rStyle w:val="StyleUnderline"/>
          <w:highlight w:val="cyan"/>
        </w:rPr>
        <w:t>challenges lie not in</w:t>
      </w:r>
      <w:r w:rsidRPr="00902FC6">
        <w:rPr>
          <w:rStyle w:val="StyleUnderline"/>
        </w:rPr>
        <w:t xml:space="preserve"> the advancement of </w:t>
      </w:r>
      <w:r w:rsidRPr="00480BDE">
        <w:rPr>
          <w:rStyle w:val="StyleUnderline"/>
          <w:highlight w:val="cyan"/>
        </w:rPr>
        <w:t>individual tech</w:t>
      </w:r>
      <w:r w:rsidRPr="00902FC6">
        <w:rPr>
          <w:rStyle w:val="StyleUnderline"/>
        </w:rPr>
        <w:t>nologies</w:t>
      </w:r>
      <w:r w:rsidRPr="00D17BCC">
        <w:rPr>
          <w:rStyle w:val="Style13ptBold"/>
          <w:b w:val="0"/>
          <w:bCs w:val="0"/>
          <w:sz w:val="16"/>
          <w:szCs w:val="20"/>
        </w:rPr>
        <w:t xml:space="preserve">, but in the orchestration of orchestration </w:t>
      </w:r>
      <w:proofErr w:type="gramStart"/>
      <w:r w:rsidRPr="00D17BCC">
        <w:rPr>
          <w:rStyle w:val="Style13ptBold"/>
          <w:b w:val="0"/>
          <w:bCs w:val="0"/>
          <w:sz w:val="16"/>
          <w:szCs w:val="20"/>
        </w:rPr>
        <w:t>itself—</w:t>
      </w:r>
      <w:proofErr w:type="gramEnd"/>
      <w:r w:rsidRPr="00D17BCC">
        <w:rPr>
          <w:rStyle w:val="Style13ptBold"/>
          <w:b w:val="0"/>
          <w:bCs w:val="0"/>
          <w:sz w:val="16"/>
          <w:szCs w:val="20"/>
        </w:rPr>
        <w:t>especially as systems scale across warehouses with different topologies, industries, and geographies. Variability in floor plans, operational tempos, hardware legacy, and climate conditions all pose obstacles to seamless deployment</w:t>
      </w:r>
      <w:r w:rsidRPr="00902FC6">
        <w:rPr>
          <w:rStyle w:val="Style13ptBold"/>
          <w:sz w:val="16"/>
          <w:szCs w:val="20"/>
        </w:rPr>
        <w:t xml:space="preserve">. </w:t>
      </w:r>
      <w:r w:rsidRPr="00902FC6">
        <w:rPr>
          <w:rStyle w:val="StyleUnderline"/>
        </w:rPr>
        <w:t>The traditional model of centralized, one-size-fits-all automation is fundamentally misaligned with this new orchestration paradigm</w:t>
      </w:r>
      <w:r w:rsidRPr="00902FC6">
        <w:rPr>
          <w:rStyle w:val="Style13ptBold"/>
          <w:sz w:val="16"/>
          <w:szCs w:val="20"/>
        </w:rPr>
        <w:t xml:space="preserve">. </w:t>
      </w:r>
      <w:r w:rsidRPr="00D17BCC">
        <w:rPr>
          <w:rStyle w:val="Style13ptBold"/>
          <w:b w:val="0"/>
          <w:bCs w:val="0"/>
          <w:sz w:val="16"/>
          <w:szCs w:val="20"/>
        </w:rPr>
        <w:t>What is needed instead is a model of contextual scalability: orchestration layers that are modular, composable, and capable of inferring and adapting to site-specific logic without extensive manual reconfiguration.</w:t>
      </w:r>
    </w:p>
    <w:p w14:paraId="040B1869" w14:textId="77777777" w:rsidR="00D467F9" w:rsidRPr="00D17BCC" w:rsidRDefault="00D467F9" w:rsidP="00D467F9">
      <w:pPr>
        <w:rPr>
          <w:rStyle w:val="Style13ptBold"/>
          <w:b w:val="0"/>
          <w:bCs w:val="0"/>
          <w:sz w:val="12"/>
          <w:szCs w:val="12"/>
        </w:rPr>
      </w:pPr>
      <w:r w:rsidRPr="00D17BCC">
        <w:rPr>
          <w:rStyle w:val="Style13ptBold"/>
          <w:b w:val="0"/>
          <w:bCs w:val="0"/>
          <w:sz w:val="12"/>
          <w:szCs w:val="12"/>
        </w:rPr>
        <w:t xml:space="preserve">This will require the development of digital twin ecosystems that mirror live operations and allow orchestration engines to simulate outcomes before deploying them. Middleware </w:t>
      </w:r>
      <w:proofErr w:type="gramStart"/>
      <w:r w:rsidRPr="00D17BCC">
        <w:rPr>
          <w:rStyle w:val="Style13ptBold"/>
          <w:b w:val="0"/>
          <w:bCs w:val="0"/>
          <w:sz w:val="12"/>
          <w:szCs w:val="12"/>
        </w:rPr>
        <w:t>architectures</w:t>
      </w:r>
      <w:proofErr w:type="gramEnd"/>
      <w:r w:rsidRPr="00D17BCC">
        <w:rPr>
          <w:rStyle w:val="Style13ptBold"/>
          <w:b w:val="0"/>
          <w:bCs w:val="0"/>
          <w:sz w:val="12"/>
          <w:szCs w:val="12"/>
        </w:rPr>
        <w:t xml:space="preserve"> must emerge that can interpret abstract orchestration goals and translate them into localized execution across diverse environments. And perhaps most importantly, system design must integrate human workflows as integral—not residual—components, allowing for hybrid interaction models in which automation and human labor dynamically reconfigure their boundaries based on context and capacity.</w:t>
      </w:r>
    </w:p>
    <w:p w14:paraId="38B41AA9" w14:textId="77777777" w:rsidR="00D467F9" w:rsidRPr="00D17BCC" w:rsidRDefault="00D467F9" w:rsidP="00D467F9">
      <w:pPr>
        <w:rPr>
          <w:rStyle w:val="Style13ptBold"/>
          <w:b w:val="0"/>
          <w:bCs w:val="0"/>
          <w:sz w:val="16"/>
          <w:szCs w:val="20"/>
        </w:rPr>
      </w:pPr>
      <w:r w:rsidRPr="00902FC6">
        <w:rPr>
          <w:rStyle w:val="StyleUnderline"/>
        </w:rPr>
        <w:t xml:space="preserve">Ultimately, the </w:t>
      </w:r>
      <w:r w:rsidRPr="00480BDE">
        <w:rPr>
          <w:rStyle w:val="StyleUnderline"/>
          <w:highlight w:val="cyan"/>
        </w:rPr>
        <w:t>warehouse of the future</w:t>
      </w:r>
      <w:r w:rsidRPr="00902FC6">
        <w:rPr>
          <w:rStyle w:val="StyleUnderline"/>
        </w:rPr>
        <w:t xml:space="preserve"> is not one in which automation is simply </w:t>
      </w:r>
      <w:proofErr w:type="gramStart"/>
      <w:r w:rsidRPr="00902FC6">
        <w:rPr>
          <w:rStyle w:val="StyleUnderline"/>
        </w:rPr>
        <w:t>deployed—</w:t>
      </w:r>
      <w:proofErr w:type="gramEnd"/>
      <w:r w:rsidRPr="00480BDE">
        <w:rPr>
          <w:rStyle w:val="StyleUnderline"/>
          <w:highlight w:val="cyan"/>
          <w:bdr w:val="single" w:sz="4" w:space="0" w:color="auto"/>
        </w:rPr>
        <w:t>it is one in which automation is foundational</w:t>
      </w:r>
      <w:r w:rsidRPr="00480BDE">
        <w:rPr>
          <w:rStyle w:val="Style13ptBold"/>
          <w:sz w:val="16"/>
          <w:szCs w:val="20"/>
          <w:highlight w:val="cyan"/>
        </w:rPr>
        <w:t xml:space="preserve"> </w:t>
      </w:r>
      <w:r w:rsidRPr="00D17BCC">
        <w:rPr>
          <w:rStyle w:val="Style13ptBold"/>
          <w:b w:val="0"/>
          <w:bCs w:val="0"/>
          <w:sz w:val="16"/>
          <w:szCs w:val="20"/>
          <w:highlight w:val="cyan"/>
        </w:rPr>
        <w:t>[</w:t>
      </w:r>
      <w:r w:rsidRPr="00D17BCC">
        <w:rPr>
          <w:rStyle w:val="Style13ptBold"/>
          <w:b w:val="0"/>
          <w:bCs w:val="0"/>
          <w:sz w:val="16"/>
          <w:szCs w:val="20"/>
        </w:rPr>
        <w:t xml:space="preserve">29]. Rather than layering technology atop pre-existing structures, future warehouses must be composed from orchestration outward. Layouts, zoning patterns, node interactions, and material flows must emerge from the logic of coordination, not </w:t>
      </w:r>
      <w:proofErr w:type="gramStart"/>
      <w:r w:rsidRPr="00D17BCC">
        <w:rPr>
          <w:rStyle w:val="Style13ptBold"/>
          <w:b w:val="0"/>
          <w:bCs w:val="0"/>
          <w:sz w:val="16"/>
          <w:szCs w:val="20"/>
        </w:rPr>
        <w:t>precede</w:t>
      </w:r>
      <w:proofErr w:type="gramEnd"/>
      <w:r w:rsidRPr="00D17BCC">
        <w:rPr>
          <w:rStyle w:val="Style13ptBold"/>
          <w:b w:val="0"/>
          <w:bCs w:val="0"/>
          <w:sz w:val="16"/>
          <w:szCs w:val="20"/>
        </w:rPr>
        <w:t xml:space="preserve"> it. In this way, automation is no longer a tool for optimization—it becomes the syntax through which fulfillment is expressed. Coordination replaces control, responsiveness replaces redundancy, and behavior replaces blueprint. The challenge ahead is not only to refine these systems, but to deepen our understanding of their emergent properties: how they fail, how they adapt, and how they might reconfigure the very grammar of logistics itself.</w:t>
      </w:r>
    </w:p>
    <w:p w14:paraId="706F86CE" w14:textId="77777777" w:rsidR="00D467F9" w:rsidRPr="00D17BCC" w:rsidRDefault="00D467F9" w:rsidP="00D467F9">
      <w:pPr>
        <w:rPr>
          <w:rStyle w:val="Style13ptBold"/>
          <w:b w:val="0"/>
          <w:bCs w:val="0"/>
          <w:sz w:val="12"/>
          <w:szCs w:val="12"/>
        </w:rPr>
      </w:pPr>
      <w:r w:rsidRPr="00D17BCC">
        <w:rPr>
          <w:rStyle w:val="Style13ptBold"/>
          <w:b w:val="0"/>
          <w:bCs w:val="0"/>
          <w:sz w:val="12"/>
          <w:szCs w:val="12"/>
        </w:rPr>
        <w:t>The broader research agenda should now turn to the edge conditions of this paradigm: how these orchestrated systems behave under adversarial load, how they tolerate partial failure, and how they scale in heterogeneous hardware environments. There is also an open question regarding the human-machine interface: what role remains for human intuition and supervision in an environment governed by algorithmic foresight?</w:t>
      </w:r>
    </w:p>
    <w:p w14:paraId="01937CA2" w14:textId="77777777" w:rsidR="00D467F9" w:rsidRPr="00D17BCC" w:rsidRDefault="00D467F9" w:rsidP="00D467F9">
      <w:pPr>
        <w:rPr>
          <w:rStyle w:val="Style13ptBold"/>
          <w:b w:val="0"/>
          <w:bCs w:val="0"/>
          <w:sz w:val="12"/>
          <w:szCs w:val="12"/>
        </w:rPr>
      </w:pPr>
      <w:r w:rsidRPr="00D17BCC">
        <w:rPr>
          <w:rStyle w:val="Style13ptBold"/>
          <w:b w:val="0"/>
          <w:bCs w:val="0"/>
          <w:sz w:val="12"/>
          <w:szCs w:val="12"/>
        </w:rPr>
        <w:t>The warehouse, once a site of execution, has become a site of computation. The challenge now is to understand, refine, and extend this computational grammar—not just to optimize logistics, but to redesign its fundamental syntax.</w:t>
      </w:r>
    </w:p>
    <w:p w14:paraId="122106A1" w14:textId="77777777" w:rsidR="00D467F9" w:rsidRPr="00D17BCC" w:rsidRDefault="00D467F9" w:rsidP="00D467F9">
      <w:pPr>
        <w:rPr>
          <w:b/>
          <w:bCs/>
          <w:sz w:val="12"/>
          <w:szCs w:val="12"/>
        </w:rPr>
      </w:pPr>
      <w:r w:rsidRPr="00D17BCC">
        <w:rPr>
          <w:rStyle w:val="Style13ptBold"/>
          <w:b w:val="0"/>
          <w:bCs w:val="0"/>
          <w:sz w:val="12"/>
          <w:szCs w:val="12"/>
        </w:rPr>
        <w:t>As this study is based on idealized simulation environments and generalized orchestration logic, its findings should be interpreted as suggestive rather than directly generalizable to all real-world warehouse systems.</w:t>
      </w:r>
    </w:p>
    <w:p w14:paraId="180815AD" w14:textId="77777777" w:rsidR="00D467F9" w:rsidRDefault="00D467F9" w:rsidP="00D467F9">
      <w:pPr>
        <w:pStyle w:val="Heading4"/>
        <w:spacing w:before="30" w:line="278" w:lineRule="atLeast"/>
        <w:rPr>
          <w:rFonts w:ascii="Times New Roman" w:hAnsi="Times New Roman" w:cs="Times New Roman"/>
          <w:szCs w:val="26"/>
        </w:rPr>
      </w:pPr>
      <w:r>
        <w:rPr>
          <w:szCs w:val="26"/>
        </w:rPr>
        <w:t>No supply chain ‘</w:t>
      </w:r>
      <w:r w:rsidRPr="00CB41B3">
        <w:rPr>
          <w:szCs w:val="26"/>
          <w:u w:val="single"/>
        </w:rPr>
        <w:t>shocks</w:t>
      </w:r>
      <w:r>
        <w:rPr>
          <w:szCs w:val="26"/>
        </w:rPr>
        <w:t xml:space="preserve">’ impact, systems are </w:t>
      </w:r>
      <w:r w:rsidRPr="00CB41B3">
        <w:rPr>
          <w:szCs w:val="26"/>
          <w:u w:val="single"/>
        </w:rPr>
        <w:t>resilient,</w:t>
      </w:r>
      <w:r>
        <w:rPr>
          <w:szCs w:val="26"/>
        </w:rPr>
        <w:t xml:space="preserve"> anti-fragile, and have </w:t>
      </w:r>
      <w:r w:rsidRPr="00CB41B3">
        <w:rPr>
          <w:szCs w:val="26"/>
          <w:u w:val="single"/>
        </w:rPr>
        <w:t>multiple checks</w:t>
      </w:r>
      <w:r>
        <w:rPr>
          <w:szCs w:val="26"/>
        </w:rPr>
        <w:t>.</w:t>
      </w:r>
    </w:p>
    <w:p w14:paraId="09343BE5" w14:textId="77777777" w:rsidR="00D467F9" w:rsidRDefault="00D467F9" w:rsidP="00D467F9">
      <w:pPr>
        <w:spacing w:after="120" w:line="235" w:lineRule="atLeast"/>
      </w:pPr>
      <w:r>
        <w:rPr>
          <w:b/>
          <w:bCs/>
          <w:sz w:val="26"/>
          <w:szCs w:val="26"/>
        </w:rPr>
        <w:t>Roberts 23</w:t>
      </w:r>
      <w:r>
        <w:t>, Professor of Global Governance, Australian National University; Founder, Dragonfly Thinking (Anthea, 10-24-2023, “From Risk to Resilience.” https://www.foreignaffairs.com/world/risk-resilience-economics)</w:t>
      </w:r>
    </w:p>
    <w:p w14:paraId="33EA7834" w14:textId="77777777" w:rsidR="00D467F9" w:rsidRPr="00CB41B3" w:rsidRDefault="00D467F9" w:rsidP="00D467F9">
      <w:pPr>
        <w:spacing w:line="235" w:lineRule="atLeast"/>
        <w:rPr>
          <w:sz w:val="16"/>
        </w:rPr>
      </w:pPr>
      <w:r w:rsidRPr="00CB41B3">
        <w:rPr>
          <w:sz w:val="16"/>
        </w:rPr>
        <w:t>Absorbing shocks means enduring them without incurring lasting damage or undergoing minor adaptations or major transformations. When</w:t>
      </w:r>
      <w:r w:rsidRPr="00CB41B3">
        <w:rPr>
          <w:rStyle w:val="apple-converted-space"/>
          <w:sz w:val="16"/>
        </w:rPr>
        <w:t> </w:t>
      </w:r>
      <w:r>
        <w:rPr>
          <w:u w:val="single"/>
          <w:shd w:val="clear" w:color="auto" w:fill="00FFFF"/>
        </w:rPr>
        <w:t>countries</w:t>
      </w:r>
      <w:r w:rsidRPr="00CB41B3">
        <w:rPr>
          <w:rStyle w:val="apple-converted-space"/>
          <w:sz w:val="16"/>
        </w:rPr>
        <w:t> </w:t>
      </w:r>
      <w:r>
        <w:rPr>
          <w:u w:val="single"/>
        </w:rPr>
        <w:t>stockpile semiconductors and other goods that are critical for manufacturing, they aim to</w:t>
      </w:r>
      <w:r w:rsidRPr="00CB41B3">
        <w:rPr>
          <w:rStyle w:val="apple-converted-space"/>
          <w:sz w:val="16"/>
        </w:rPr>
        <w:t> </w:t>
      </w:r>
      <w:r>
        <w:rPr>
          <w:u w:val="single"/>
          <w:shd w:val="clear" w:color="auto" w:fill="00FFFF"/>
        </w:rPr>
        <w:t>create</w:t>
      </w:r>
      <w:r w:rsidRPr="00CB41B3">
        <w:rPr>
          <w:rStyle w:val="apple-converted-space"/>
          <w:sz w:val="16"/>
        </w:rPr>
        <w:t> </w:t>
      </w:r>
      <w:r>
        <w:rPr>
          <w:u w:val="single"/>
        </w:rPr>
        <w:t>a</w:t>
      </w:r>
      <w:r w:rsidRPr="00CB41B3">
        <w:rPr>
          <w:rStyle w:val="apple-converted-space"/>
          <w:sz w:val="16"/>
        </w:rPr>
        <w:t> </w:t>
      </w:r>
      <w:r>
        <w:rPr>
          <w:b/>
          <w:bCs/>
          <w:u w:val="single"/>
          <w:shd w:val="clear" w:color="auto" w:fill="00FFFF"/>
        </w:rPr>
        <w:t>cushion</w:t>
      </w:r>
      <w:r w:rsidRPr="00CB41B3">
        <w:rPr>
          <w:rStyle w:val="apple-converted-space"/>
          <w:sz w:val="16"/>
        </w:rPr>
        <w:t> </w:t>
      </w:r>
      <w:r>
        <w:rPr>
          <w:u w:val="single"/>
          <w:shd w:val="clear" w:color="auto" w:fill="00FFFF"/>
        </w:rPr>
        <w:t>against</w:t>
      </w:r>
      <w:r w:rsidRPr="00CB41B3">
        <w:rPr>
          <w:rStyle w:val="apple-converted-space"/>
          <w:sz w:val="16"/>
        </w:rPr>
        <w:t> </w:t>
      </w:r>
      <w:r>
        <w:rPr>
          <w:b/>
          <w:bCs/>
          <w:u w:val="single"/>
          <w:shd w:val="clear" w:color="auto" w:fill="00FFFF"/>
        </w:rPr>
        <w:t>supply chain disruptions</w:t>
      </w:r>
      <w:r>
        <w:rPr>
          <w:u w:val="single"/>
        </w:rPr>
        <w:t>.</w:t>
      </w:r>
      <w:r w:rsidRPr="00CB41B3">
        <w:rPr>
          <w:rStyle w:val="apple-converted-space"/>
          <w:sz w:val="16"/>
        </w:rPr>
        <w:t> </w:t>
      </w:r>
      <w:proofErr w:type="gramStart"/>
      <w:r>
        <w:rPr>
          <w:u w:val="single"/>
          <w:shd w:val="clear" w:color="auto" w:fill="00FFFF"/>
        </w:rPr>
        <w:t>Building in</w:t>
      </w:r>
      <w:proofErr w:type="gramEnd"/>
      <w:r w:rsidRPr="00CB41B3">
        <w:rPr>
          <w:rStyle w:val="apple-converted-space"/>
          <w:sz w:val="16"/>
        </w:rPr>
        <w:t> </w:t>
      </w:r>
      <w:r>
        <w:rPr>
          <w:b/>
          <w:bCs/>
          <w:u w:val="single"/>
          <w:shd w:val="clear" w:color="auto" w:fill="00FFFF"/>
        </w:rPr>
        <w:t>redundancies</w:t>
      </w:r>
      <w:r w:rsidRPr="00CB41B3">
        <w:rPr>
          <w:rStyle w:val="apple-converted-space"/>
          <w:sz w:val="16"/>
        </w:rPr>
        <w:t> </w:t>
      </w:r>
      <w:r>
        <w:rPr>
          <w:u w:val="single"/>
        </w:rPr>
        <w:t>such as</w:t>
      </w:r>
      <w:r w:rsidRPr="00CB41B3">
        <w:rPr>
          <w:rStyle w:val="apple-converted-space"/>
          <w:sz w:val="16"/>
        </w:rPr>
        <w:t> </w:t>
      </w:r>
      <w:r>
        <w:rPr>
          <w:b/>
          <w:bCs/>
          <w:u w:val="single"/>
          <w:shd w:val="clear" w:color="auto" w:fill="00FFFF"/>
        </w:rPr>
        <w:t>multiple suppliers</w:t>
      </w:r>
      <w:r>
        <w:rPr>
          <w:u w:val="single"/>
        </w:rPr>
        <w:t>, some</w:t>
      </w:r>
      <w:r w:rsidRPr="00CB41B3">
        <w:rPr>
          <w:rStyle w:val="apple-converted-space"/>
          <w:sz w:val="16"/>
        </w:rPr>
        <w:t> </w:t>
      </w:r>
      <w:r>
        <w:rPr>
          <w:u w:val="single"/>
          <w:shd w:val="clear" w:color="auto" w:fill="00FFFF"/>
        </w:rPr>
        <w:t>onshore and</w:t>
      </w:r>
      <w:r w:rsidRPr="00CB41B3">
        <w:rPr>
          <w:rStyle w:val="apple-converted-space"/>
          <w:sz w:val="16"/>
        </w:rPr>
        <w:t> </w:t>
      </w:r>
      <w:r>
        <w:rPr>
          <w:u w:val="single"/>
        </w:rPr>
        <w:t>some</w:t>
      </w:r>
      <w:r w:rsidRPr="00CB41B3">
        <w:rPr>
          <w:rStyle w:val="apple-converted-space"/>
          <w:sz w:val="16"/>
        </w:rPr>
        <w:t> </w:t>
      </w:r>
      <w:r>
        <w:rPr>
          <w:u w:val="single"/>
          <w:shd w:val="clear" w:color="auto" w:fill="00FFFF"/>
        </w:rPr>
        <w:t>offshore</w:t>
      </w:r>
      <w:r>
        <w:rPr>
          <w:u w:val="single"/>
        </w:rPr>
        <w:t>,</w:t>
      </w:r>
      <w:r w:rsidRPr="00CB41B3">
        <w:rPr>
          <w:rStyle w:val="apple-converted-space"/>
          <w:sz w:val="16"/>
        </w:rPr>
        <w:t> </w:t>
      </w:r>
      <w:r>
        <w:rPr>
          <w:u w:val="single"/>
          <w:shd w:val="clear" w:color="auto" w:fill="00FFFF"/>
        </w:rPr>
        <w:t xml:space="preserve">helps </w:t>
      </w:r>
      <w:proofErr w:type="gramStart"/>
      <w:r>
        <w:rPr>
          <w:u w:val="single"/>
          <w:shd w:val="clear" w:color="auto" w:fill="00FFFF"/>
        </w:rPr>
        <w:t>systems</w:t>
      </w:r>
      <w:proofErr w:type="gramEnd"/>
      <w:r w:rsidRPr="00CB41B3">
        <w:rPr>
          <w:rStyle w:val="apple-converted-space"/>
          <w:sz w:val="16"/>
        </w:rPr>
        <w:t> </w:t>
      </w:r>
      <w:r>
        <w:rPr>
          <w:b/>
          <w:bCs/>
          <w:u w:val="single"/>
          <w:shd w:val="clear" w:color="auto" w:fill="00FFFF"/>
        </w:rPr>
        <w:t>weather shocks</w:t>
      </w:r>
      <w:r w:rsidRPr="00CB41B3">
        <w:rPr>
          <w:rStyle w:val="apple-converted-space"/>
          <w:sz w:val="16"/>
        </w:rPr>
        <w:t> </w:t>
      </w:r>
      <w:r>
        <w:rPr>
          <w:u w:val="single"/>
        </w:rPr>
        <w:t>without suffering harm or disruption.</w:t>
      </w:r>
    </w:p>
    <w:p w14:paraId="451220F8" w14:textId="77777777" w:rsidR="00D467F9" w:rsidRPr="00CB41B3" w:rsidRDefault="00D467F9" w:rsidP="00D467F9">
      <w:pPr>
        <w:spacing w:line="235" w:lineRule="atLeast"/>
        <w:rPr>
          <w:sz w:val="16"/>
        </w:rPr>
      </w:pPr>
      <w:r w:rsidRPr="00CB41B3">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6387A385" w14:textId="77777777" w:rsidR="00D467F9" w:rsidRPr="00CB41B3" w:rsidRDefault="00D467F9" w:rsidP="00D467F9">
      <w:pPr>
        <w:spacing w:line="235" w:lineRule="atLeast"/>
        <w:rPr>
          <w:sz w:val="16"/>
        </w:rPr>
      </w:pPr>
      <w:r>
        <w:rPr>
          <w:u w:val="single"/>
          <w:shd w:val="clear" w:color="auto" w:fill="00FFFF"/>
        </w:rPr>
        <w:t>Transforming</w:t>
      </w:r>
      <w:r w:rsidRPr="00CB41B3">
        <w:rPr>
          <w:rStyle w:val="apple-converted-space"/>
          <w:sz w:val="16"/>
        </w:rPr>
        <w:t> </w:t>
      </w:r>
      <w:r>
        <w:rPr>
          <w:u w:val="single"/>
        </w:rPr>
        <w:t>in the face of shocks</w:t>
      </w:r>
      <w:r w:rsidRPr="00CB41B3">
        <w:rPr>
          <w:rStyle w:val="apple-converted-space"/>
          <w:sz w:val="16"/>
        </w:rPr>
        <w:t> </w:t>
      </w:r>
      <w:r w:rsidRPr="00CB41B3">
        <w:rPr>
          <w:sz w:val="16"/>
        </w:rPr>
        <w:t>is even more radical. It</w:t>
      </w:r>
      <w:r w:rsidRPr="00CB41B3">
        <w:rPr>
          <w:rStyle w:val="apple-converted-space"/>
          <w:sz w:val="16"/>
        </w:rPr>
        <w:t> </w:t>
      </w:r>
      <w:r>
        <w:rPr>
          <w:u w:val="single"/>
          <w:shd w:val="clear" w:color="auto" w:fill="00FFFF"/>
        </w:rPr>
        <w:t>involves</w:t>
      </w:r>
      <w:r w:rsidRPr="00CB41B3">
        <w:rPr>
          <w:rStyle w:val="apple-converted-space"/>
          <w:sz w:val="16"/>
        </w:rPr>
        <w:t> </w:t>
      </w:r>
      <w:r>
        <w:rPr>
          <w:u w:val="single"/>
        </w:rPr>
        <w:t>making more</w:t>
      </w:r>
      <w:r w:rsidRPr="00CB41B3">
        <w:rPr>
          <w:rStyle w:val="apple-converted-space"/>
          <w:sz w:val="16"/>
        </w:rPr>
        <w:t> </w:t>
      </w:r>
      <w:r>
        <w:rPr>
          <w:b/>
          <w:bCs/>
          <w:u w:val="single"/>
          <w:shd w:val="clear" w:color="auto" w:fill="00FFFF"/>
        </w:rPr>
        <w:t>permanent structural changes</w:t>
      </w:r>
      <w:r w:rsidRPr="00CB41B3">
        <w:rPr>
          <w:rStyle w:val="apple-converted-space"/>
          <w:sz w:val="16"/>
        </w:rPr>
        <w:t> </w:t>
      </w:r>
      <w:r>
        <w:rPr>
          <w:u w:val="single"/>
        </w:rPr>
        <w:t>that</w:t>
      </w:r>
      <w:r w:rsidRPr="00CB41B3">
        <w:rPr>
          <w:rStyle w:val="apple-converted-space"/>
          <w:sz w:val="16"/>
        </w:rPr>
        <w:t> </w:t>
      </w:r>
      <w:r w:rsidRPr="00CB41B3">
        <w:rPr>
          <w:sz w:val="16"/>
        </w:rPr>
        <w:t>either</w:t>
      </w:r>
      <w:r w:rsidRPr="00CB41B3">
        <w:rPr>
          <w:rStyle w:val="apple-converted-space"/>
          <w:sz w:val="16"/>
        </w:rPr>
        <w:t> </w:t>
      </w:r>
      <w:r>
        <w:rPr>
          <w:u w:val="single"/>
        </w:rPr>
        <w:t>reduce exposure and vulnerability to risks or increase</w:t>
      </w:r>
      <w:r w:rsidRPr="00CB41B3">
        <w:rPr>
          <w:rStyle w:val="apple-converted-space"/>
          <w:sz w:val="16"/>
        </w:rPr>
        <w:t> </w:t>
      </w:r>
      <w:r w:rsidRPr="00CB41B3">
        <w:rPr>
          <w:sz w:val="16"/>
        </w:rPr>
        <w:t>the</w:t>
      </w:r>
      <w:r w:rsidRPr="00CB41B3">
        <w:rPr>
          <w:rStyle w:val="apple-converted-space"/>
          <w:sz w:val="16"/>
        </w:rPr>
        <w:t> </w:t>
      </w:r>
      <w:r>
        <w:rPr>
          <w:u w:val="single"/>
        </w:rPr>
        <w:t>ability to capture rewards</w:t>
      </w:r>
      <w:r w:rsidRPr="00CB41B3">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752BA0D5" w14:textId="77777777" w:rsidR="00D467F9" w:rsidRPr="00D467F9" w:rsidRDefault="00D467F9" w:rsidP="00D467F9"/>
    <w:p w14:paraId="30FEDF72" w14:textId="77777777" w:rsidR="00D467F9" w:rsidRDefault="00D467F9" w:rsidP="00D467F9">
      <w:pPr>
        <w:pStyle w:val="Heading1"/>
      </w:pPr>
      <w:r>
        <w:t>1AR v UTD PR</w:t>
      </w:r>
    </w:p>
    <w:p w14:paraId="3B02685F" w14:textId="0F1F889A" w:rsidR="00D467F9" w:rsidRDefault="00D467F9">
      <w:pPr>
        <w:pStyle w:val="Heading2"/>
      </w:pPr>
      <w:r>
        <w:t>Unions Adv</w:t>
      </w:r>
    </w:p>
    <w:p w14:paraId="551DF4B5" w14:textId="77777777" w:rsidR="00D467F9" w:rsidRDefault="00D467F9" w:rsidP="00D467F9">
      <w:pPr>
        <w:pStyle w:val="Heading3"/>
      </w:pPr>
      <w:r>
        <w:t>AT: DPT False---1AR</w:t>
      </w:r>
    </w:p>
    <w:p w14:paraId="37E403B8" w14:textId="77777777" w:rsidR="00D467F9" w:rsidRPr="00437D62" w:rsidRDefault="00D467F9" w:rsidP="00D467F9">
      <w:pPr>
        <w:pStyle w:val="Heading4"/>
      </w:pPr>
      <w:r>
        <w:t xml:space="preserve">Autocracies are </w:t>
      </w:r>
      <w:r>
        <w:rPr>
          <w:u w:val="single"/>
        </w:rPr>
        <w:t>more</w:t>
      </w:r>
      <w:r>
        <w:t xml:space="preserve"> likely to start </w:t>
      </w:r>
      <w:r>
        <w:rPr>
          <w:u w:val="single"/>
        </w:rPr>
        <w:t>high-risk</w:t>
      </w:r>
      <w:r>
        <w:t xml:space="preserve"> wars---prefer </w:t>
      </w:r>
      <w:r>
        <w:rPr>
          <w:u w:val="single"/>
        </w:rPr>
        <w:t xml:space="preserve">historical </w:t>
      </w:r>
      <w:r w:rsidRPr="00780D3B">
        <w:rPr>
          <w:u w:val="single"/>
        </w:rPr>
        <w:t>patterns</w:t>
      </w:r>
      <w:r>
        <w:t xml:space="preserve"> and </w:t>
      </w:r>
      <w:r>
        <w:rPr>
          <w:u w:val="single"/>
        </w:rPr>
        <w:t>empirics</w:t>
      </w:r>
      <w:r>
        <w:t>.</w:t>
      </w:r>
    </w:p>
    <w:p w14:paraId="416F6C01" w14:textId="77777777" w:rsidR="00D467F9" w:rsidRPr="00042B71" w:rsidRDefault="00D467F9" w:rsidP="00D467F9">
      <w:r w:rsidRPr="00CF254D">
        <w:t xml:space="preserve">Dan </w:t>
      </w:r>
      <w:r w:rsidRPr="00CF254D">
        <w:rPr>
          <w:rStyle w:val="Style13ptBold"/>
        </w:rPr>
        <w:t>Reiter &amp;</w:t>
      </w:r>
      <w:r>
        <w:t xml:space="preserve"> Allan C. </w:t>
      </w:r>
      <w:r w:rsidRPr="00CF254D">
        <w:rPr>
          <w:rStyle w:val="Style13ptBold"/>
        </w:rPr>
        <w:t>Stam 22</w:t>
      </w:r>
      <w:r w:rsidRPr="00CF254D">
        <w:t xml:space="preserve">. </w:t>
      </w:r>
      <w:r>
        <w:t>**Samuel Candler Dobbs Professor in the Department of Political Science at Emory University, holds a Ph.D. in Political Science from the University of Michigan</w:t>
      </w:r>
      <w:r w:rsidRPr="00CF254D">
        <w:t>.</w:t>
      </w:r>
      <w:r>
        <w:t xml:space="preserve"> **Professor of Politics and Public Policy </w:t>
      </w:r>
      <w:proofErr w:type="gramStart"/>
      <w:r>
        <w:t>in</w:t>
      </w:r>
      <w:proofErr w:type="gramEnd"/>
      <w:r>
        <w:t xml:space="preserve"> the Frank Batten School at the University of Virginia, holds a Ph.D. and an M.A. in Political Science from the University of Michigan.</w:t>
      </w:r>
      <w:r w:rsidRPr="00CF254D">
        <w:t xml:space="preserve"> "</w:t>
      </w:r>
      <w:r>
        <w:t xml:space="preserve">Why </w:t>
      </w:r>
      <w:proofErr w:type="gramStart"/>
      <w:r>
        <w:t>democracies</w:t>
      </w:r>
      <w:proofErr w:type="gramEnd"/>
      <w:r>
        <w:t xml:space="preserve"> win more wars than autocracies</w:t>
      </w:r>
      <w:proofErr w:type="gramStart"/>
      <w:r w:rsidRPr="00CF254D">
        <w:t>".</w:t>
      </w:r>
      <w:proofErr w:type="gramEnd"/>
      <w:r w:rsidRPr="00CF254D">
        <w:t xml:space="preserve"> Washington Post. 3-31-2022. https://www.washingtonpost.com/politics/2022/03/31/ukraine-democracies-war-putin-russian-losses/</w:t>
      </w:r>
    </w:p>
    <w:p w14:paraId="6A8F4B1C" w14:textId="77777777" w:rsidR="00D467F9" w:rsidRPr="00042B71" w:rsidRDefault="00D467F9" w:rsidP="00D467F9">
      <w:pPr>
        <w:rPr>
          <w:rStyle w:val="StyleUnderline"/>
        </w:rPr>
      </w:pPr>
      <w:r w:rsidRPr="00042B71">
        <w:rPr>
          <w:rStyle w:val="Emphasis"/>
        </w:rPr>
        <w:t>Autocrats</w:t>
      </w:r>
      <w:r w:rsidRPr="00042B71">
        <w:rPr>
          <w:rStyle w:val="StyleUnderline"/>
        </w:rPr>
        <w:t xml:space="preserve"> start </w:t>
      </w:r>
      <w:r w:rsidRPr="00042B71">
        <w:rPr>
          <w:rStyle w:val="Emphasis"/>
        </w:rPr>
        <w:t>risky wars</w:t>
      </w:r>
    </w:p>
    <w:p w14:paraId="16416ED4" w14:textId="77777777" w:rsidR="00D467F9" w:rsidRPr="00042B71" w:rsidRDefault="00D467F9" w:rsidP="00D467F9">
      <w:pPr>
        <w:rPr>
          <w:sz w:val="16"/>
        </w:rPr>
      </w:pPr>
      <w:r w:rsidRPr="00042B71">
        <w:rPr>
          <w:rStyle w:val="StyleUnderline"/>
        </w:rPr>
        <w:t xml:space="preserve">Three </w:t>
      </w:r>
      <w:r w:rsidRPr="00042B71">
        <w:rPr>
          <w:rStyle w:val="Emphasis"/>
        </w:rPr>
        <w:t>historically consistent</w:t>
      </w:r>
      <w:r w:rsidRPr="00042B71">
        <w:rPr>
          <w:rStyle w:val="StyleUnderline"/>
        </w:rPr>
        <w:t xml:space="preserve"> patterns</w:t>
      </w:r>
      <w:r w:rsidRPr="00042B71">
        <w:rPr>
          <w:sz w:val="16"/>
        </w:rPr>
        <w:t xml:space="preserve"> have </w:t>
      </w:r>
      <w:r w:rsidRPr="00042B71">
        <w:rPr>
          <w:rStyle w:val="StyleUnderline"/>
        </w:rPr>
        <w:t>emerged</w:t>
      </w:r>
      <w:r w:rsidRPr="00042B71">
        <w:rPr>
          <w:sz w:val="16"/>
        </w:rPr>
        <w:t xml:space="preserve"> in the war in Ukraine. First, </w:t>
      </w:r>
      <w:r w:rsidRPr="00C041C9">
        <w:rPr>
          <w:rStyle w:val="Emphasis"/>
          <w:highlight w:val="cyan"/>
        </w:rPr>
        <w:t>autocracies</w:t>
      </w:r>
      <w:r w:rsidRPr="00C041C9">
        <w:rPr>
          <w:rStyle w:val="StyleUnderline"/>
          <w:highlight w:val="cyan"/>
        </w:rPr>
        <w:t xml:space="preserve"> are </w:t>
      </w:r>
      <w:r w:rsidRPr="00C041C9">
        <w:rPr>
          <w:rStyle w:val="Emphasis"/>
          <w:highlight w:val="cyan"/>
        </w:rPr>
        <w:t>more likely</w:t>
      </w:r>
      <w:r w:rsidRPr="00042B71">
        <w:rPr>
          <w:rStyle w:val="StyleUnderline"/>
        </w:rPr>
        <w:t xml:space="preserve"> than democracies </w:t>
      </w:r>
      <w:r w:rsidRPr="00C041C9">
        <w:rPr>
          <w:rStyle w:val="StyleUnderline"/>
          <w:highlight w:val="cyan"/>
        </w:rPr>
        <w:t xml:space="preserve">to start </w:t>
      </w:r>
      <w:r w:rsidRPr="00C041C9">
        <w:rPr>
          <w:rStyle w:val="Emphasis"/>
          <w:highlight w:val="cyan"/>
        </w:rPr>
        <w:t>risky wars</w:t>
      </w:r>
      <w:r w:rsidRPr="00042B71">
        <w:rPr>
          <w:rStyle w:val="StyleUnderline"/>
        </w:rPr>
        <w:t xml:space="preserve"> they</w:t>
      </w:r>
      <w:r w:rsidRPr="00042B71">
        <w:rPr>
          <w:sz w:val="16"/>
        </w:rPr>
        <w:t xml:space="preserve"> go on to </w:t>
      </w:r>
      <w:r w:rsidRPr="00042B71">
        <w:rPr>
          <w:rStyle w:val="Emphasis"/>
        </w:rPr>
        <w:t>lose</w:t>
      </w:r>
      <w:r w:rsidRPr="00042B71">
        <w:rPr>
          <w:sz w:val="16"/>
        </w:rPr>
        <w:t xml:space="preserve">. </w:t>
      </w:r>
      <w:r w:rsidRPr="00C041C9">
        <w:rPr>
          <w:rStyle w:val="StyleUnderline"/>
          <w:highlight w:val="cyan"/>
        </w:rPr>
        <w:t>Dictators</w:t>
      </w:r>
      <w:r w:rsidRPr="00042B71">
        <w:rPr>
          <w:rStyle w:val="StyleUnderline"/>
        </w:rPr>
        <w:t xml:space="preserve"> are</w:t>
      </w:r>
      <w:r w:rsidRPr="00042B71">
        <w:rPr>
          <w:sz w:val="16"/>
        </w:rPr>
        <w:t xml:space="preserve"> more </w:t>
      </w:r>
      <w:r w:rsidRPr="00042B71">
        <w:rPr>
          <w:rStyle w:val="StyleUnderline"/>
        </w:rPr>
        <w:t xml:space="preserve">willing to </w:t>
      </w:r>
      <w:r w:rsidRPr="00C041C9">
        <w:rPr>
          <w:rStyle w:val="StyleUnderline"/>
          <w:highlight w:val="cyan"/>
        </w:rPr>
        <w:t xml:space="preserve">initiate </w:t>
      </w:r>
      <w:r w:rsidRPr="00C041C9">
        <w:rPr>
          <w:rStyle w:val="Emphasis"/>
          <w:highlight w:val="cyan"/>
        </w:rPr>
        <w:t>high-risk wars</w:t>
      </w:r>
      <w:r w:rsidRPr="00C041C9">
        <w:rPr>
          <w:rStyle w:val="StyleUnderline"/>
          <w:highlight w:val="cyan"/>
        </w:rPr>
        <w:t xml:space="preserve"> because they know they can </w:t>
      </w:r>
      <w:r w:rsidRPr="00C041C9">
        <w:rPr>
          <w:rStyle w:val="Emphasis"/>
          <w:highlight w:val="cyan"/>
        </w:rPr>
        <w:t>crack down</w:t>
      </w:r>
      <w:r w:rsidRPr="00C041C9">
        <w:rPr>
          <w:rStyle w:val="StyleUnderline"/>
          <w:highlight w:val="cyan"/>
        </w:rPr>
        <w:t xml:space="preserve"> on</w:t>
      </w:r>
      <w:r w:rsidRPr="00042B71">
        <w:rPr>
          <w:rStyle w:val="StyleUnderline"/>
        </w:rPr>
        <w:t xml:space="preserve"> political </w:t>
      </w:r>
      <w:r w:rsidRPr="00C041C9">
        <w:rPr>
          <w:rStyle w:val="Emphasis"/>
          <w:highlight w:val="cyan"/>
        </w:rPr>
        <w:t>opposition</w:t>
      </w:r>
      <w:r w:rsidRPr="00042B71">
        <w:rPr>
          <w:rStyle w:val="StyleUnderline"/>
        </w:rPr>
        <w:t xml:space="preserve"> and remain in </w:t>
      </w:r>
      <w:r w:rsidRPr="00042B71">
        <w:rPr>
          <w:rStyle w:val="Emphasis"/>
        </w:rPr>
        <w:t>power</w:t>
      </w:r>
      <w:r w:rsidRPr="00042B71">
        <w:rPr>
          <w:sz w:val="16"/>
        </w:rPr>
        <w:t xml:space="preserve"> if the fight goes badly.</w:t>
      </w:r>
    </w:p>
    <w:p w14:paraId="674585F1" w14:textId="77777777" w:rsidR="00D467F9" w:rsidRPr="00042B71" w:rsidRDefault="00D467F9" w:rsidP="00D467F9">
      <w:pPr>
        <w:rPr>
          <w:sz w:val="16"/>
        </w:rPr>
      </w:pPr>
      <w:r w:rsidRPr="00C041C9">
        <w:rPr>
          <w:rStyle w:val="StyleUnderline"/>
          <w:highlight w:val="cyan"/>
        </w:rPr>
        <w:t>Iraq</w:t>
      </w:r>
      <w:r w:rsidRPr="00042B71">
        <w:rPr>
          <w:sz w:val="16"/>
        </w:rPr>
        <w:t xml:space="preserve">, for instance, </w:t>
      </w:r>
      <w:r w:rsidRPr="00C041C9">
        <w:rPr>
          <w:rStyle w:val="StyleUnderline"/>
          <w:highlight w:val="cyan"/>
        </w:rPr>
        <w:t>launched</w:t>
      </w:r>
      <w:r w:rsidRPr="00042B71">
        <w:rPr>
          <w:sz w:val="16"/>
        </w:rPr>
        <w:t xml:space="preserve"> two </w:t>
      </w:r>
      <w:r w:rsidRPr="00C041C9">
        <w:rPr>
          <w:rStyle w:val="Emphasis"/>
          <w:highlight w:val="cyan"/>
        </w:rPr>
        <w:t>disastrous</w:t>
      </w:r>
      <w:r w:rsidRPr="00C041C9">
        <w:rPr>
          <w:rStyle w:val="StyleUnderline"/>
          <w:highlight w:val="cyan"/>
        </w:rPr>
        <w:t xml:space="preserve"> invasions of </w:t>
      </w:r>
      <w:r w:rsidRPr="00C041C9">
        <w:rPr>
          <w:rStyle w:val="Emphasis"/>
          <w:highlight w:val="cyan"/>
        </w:rPr>
        <w:t>Iran</w:t>
      </w:r>
      <w:r w:rsidRPr="00C041C9">
        <w:rPr>
          <w:rStyle w:val="StyleUnderline"/>
          <w:highlight w:val="cyan"/>
        </w:rPr>
        <w:t xml:space="preserve"> and </w:t>
      </w:r>
      <w:r w:rsidRPr="00C041C9">
        <w:rPr>
          <w:rStyle w:val="Emphasis"/>
          <w:highlight w:val="cyan"/>
        </w:rPr>
        <w:t>Kuwait</w:t>
      </w:r>
      <w:r w:rsidRPr="00042B71">
        <w:rPr>
          <w:sz w:val="16"/>
        </w:rPr>
        <w:t xml:space="preserve">. Even so, Saddam </w:t>
      </w:r>
      <w:r w:rsidRPr="00042B71">
        <w:rPr>
          <w:rStyle w:val="StyleUnderline"/>
        </w:rPr>
        <w:t xml:space="preserve">Hussein </w:t>
      </w:r>
      <w:r w:rsidRPr="00042B71">
        <w:rPr>
          <w:rStyle w:val="Emphasis"/>
        </w:rPr>
        <w:t>crushed</w:t>
      </w:r>
      <w:r w:rsidRPr="00042B71">
        <w:rPr>
          <w:rStyle w:val="StyleUnderline"/>
        </w:rPr>
        <w:t xml:space="preserve"> internal uprisings</w:t>
      </w:r>
      <w:r w:rsidRPr="00042B71">
        <w:rPr>
          <w:sz w:val="16"/>
        </w:rPr>
        <w:t xml:space="preserve"> to stay in power. </w:t>
      </w:r>
      <w:r w:rsidRPr="00C041C9">
        <w:rPr>
          <w:rStyle w:val="StyleUnderline"/>
          <w:highlight w:val="cyan"/>
        </w:rPr>
        <w:t>Democratic leaders</w:t>
      </w:r>
      <w:r w:rsidRPr="00042B71">
        <w:rPr>
          <w:sz w:val="16"/>
        </w:rPr>
        <w:t xml:space="preserve"> often, but not always, </w:t>
      </w:r>
      <w:r w:rsidRPr="00042B71">
        <w:rPr>
          <w:rStyle w:val="StyleUnderline"/>
        </w:rPr>
        <w:t>avoid</w:t>
      </w:r>
      <w:r w:rsidRPr="00042B71">
        <w:rPr>
          <w:sz w:val="16"/>
        </w:rPr>
        <w:t xml:space="preserve"> these kinds of </w:t>
      </w:r>
      <w:r w:rsidRPr="00042B71">
        <w:rPr>
          <w:rStyle w:val="Emphasis"/>
        </w:rPr>
        <w:t>military failures</w:t>
      </w:r>
      <w:r w:rsidRPr="00042B71">
        <w:rPr>
          <w:sz w:val="16"/>
        </w:rPr>
        <w:t xml:space="preserve">, </w:t>
      </w:r>
      <w:r w:rsidRPr="00C041C9">
        <w:rPr>
          <w:rStyle w:val="Emphasis"/>
          <w:highlight w:val="cyan"/>
        </w:rPr>
        <w:t>fear</w:t>
      </w:r>
      <w:r w:rsidRPr="00042B71">
        <w:rPr>
          <w:rStyle w:val="StyleUnderline"/>
        </w:rPr>
        <w:t>ing</w:t>
      </w:r>
      <w:r w:rsidRPr="00042B71">
        <w:rPr>
          <w:sz w:val="16"/>
        </w:rPr>
        <w:t xml:space="preserve"> the </w:t>
      </w:r>
      <w:r w:rsidRPr="00C041C9">
        <w:rPr>
          <w:rStyle w:val="StyleUnderline"/>
          <w:highlight w:val="cyan"/>
        </w:rPr>
        <w:t>domestic</w:t>
      </w:r>
      <w:r w:rsidRPr="00042B71">
        <w:rPr>
          <w:rStyle w:val="StyleUnderline"/>
        </w:rPr>
        <w:t xml:space="preserve"> </w:t>
      </w:r>
      <w:r w:rsidRPr="00042B71">
        <w:rPr>
          <w:rStyle w:val="Emphasis"/>
        </w:rPr>
        <w:t xml:space="preserve">electoral </w:t>
      </w:r>
      <w:r w:rsidRPr="00C041C9">
        <w:rPr>
          <w:rStyle w:val="Emphasis"/>
          <w:highlight w:val="cyan"/>
        </w:rPr>
        <w:t>backlash</w:t>
      </w:r>
      <w:r w:rsidRPr="00042B71">
        <w:rPr>
          <w:sz w:val="16"/>
        </w:rPr>
        <w:t xml:space="preserve"> of wars gone wrong. This is why </w:t>
      </w:r>
      <w:r w:rsidRPr="00042B71">
        <w:rPr>
          <w:rStyle w:val="StyleUnderline"/>
        </w:rPr>
        <w:t xml:space="preserve">democracies tend to </w:t>
      </w:r>
      <w:r w:rsidRPr="00042B71">
        <w:rPr>
          <w:rStyle w:val="Emphasis"/>
        </w:rPr>
        <w:t>win</w:t>
      </w:r>
      <w:r w:rsidRPr="00042B71">
        <w:rPr>
          <w:rStyle w:val="StyleUnderline"/>
        </w:rPr>
        <w:t xml:space="preserve"> their </w:t>
      </w:r>
      <w:r w:rsidRPr="00042B71">
        <w:rPr>
          <w:rStyle w:val="Emphasis"/>
        </w:rPr>
        <w:t>wars</w:t>
      </w:r>
      <w:r w:rsidRPr="00042B71">
        <w:rPr>
          <w:sz w:val="16"/>
        </w:rPr>
        <w:t xml:space="preserve"> — </w:t>
      </w:r>
      <w:r w:rsidRPr="00042B71">
        <w:rPr>
          <w:rStyle w:val="StyleUnderline"/>
        </w:rPr>
        <w:t>and</w:t>
      </w:r>
      <w:r w:rsidRPr="00042B71">
        <w:rPr>
          <w:sz w:val="16"/>
        </w:rPr>
        <w:t xml:space="preserve"> why they </w:t>
      </w:r>
      <w:r w:rsidRPr="00042B71">
        <w:rPr>
          <w:rStyle w:val="StyleUnderline"/>
        </w:rPr>
        <w:t xml:space="preserve">wage </w:t>
      </w:r>
      <w:r w:rsidRPr="00042B71">
        <w:rPr>
          <w:rStyle w:val="Emphasis"/>
        </w:rPr>
        <w:t>shorter wars</w:t>
      </w:r>
      <w:r w:rsidRPr="00042B71">
        <w:rPr>
          <w:sz w:val="16"/>
        </w:rPr>
        <w:t xml:space="preserve"> with fewer casualties.</w:t>
      </w:r>
    </w:p>
    <w:p w14:paraId="713060F7" w14:textId="77777777" w:rsidR="00D467F9" w:rsidRPr="00042B71" w:rsidRDefault="00D467F9" w:rsidP="00D467F9">
      <w:pPr>
        <w:rPr>
          <w:sz w:val="16"/>
        </w:rPr>
      </w:pPr>
      <w:r w:rsidRPr="00042B71">
        <w:rPr>
          <w:sz w:val="16"/>
        </w:rPr>
        <w:t xml:space="preserve">Like past authoritarians in Russia and elsewhere, Russian President Vladimir </w:t>
      </w:r>
      <w:r w:rsidRPr="00C041C9">
        <w:rPr>
          <w:rStyle w:val="StyleUnderline"/>
          <w:highlight w:val="cyan"/>
        </w:rPr>
        <w:t>Putin</w:t>
      </w:r>
      <w:r w:rsidRPr="00042B71">
        <w:rPr>
          <w:sz w:val="16"/>
        </w:rPr>
        <w:t xml:space="preserve"> has positioned himself domestically. He has </w:t>
      </w:r>
      <w:r w:rsidRPr="00042B71">
        <w:rPr>
          <w:rStyle w:val="StyleUnderline"/>
        </w:rPr>
        <w:t xml:space="preserve">steadily </w:t>
      </w:r>
      <w:r w:rsidRPr="00C041C9">
        <w:rPr>
          <w:rStyle w:val="Emphasis"/>
          <w:highlight w:val="cyan"/>
        </w:rPr>
        <w:t>consolidated</w:t>
      </w:r>
      <w:r w:rsidRPr="00042B71">
        <w:rPr>
          <w:sz w:val="16"/>
        </w:rPr>
        <w:t xml:space="preserve"> his hold on </w:t>
      </w:r>
      <w:r w:rsidRPr="00C041C9">
        <w:rPr>
          <w:rStyle w:val="StyleUnderline"/>
          <w:highlight w:val="cyan"/>
        </w:rPr>
        <w:t>power</w:t>
      </w:r>
      <w:r w:rsidRPr="00042B71">
        <w:rPr>
          <w:rStyle w:val="StyleUnderline"/>
        </w:rPr>
        <w:t xml:space="preserve"> over two decades</w:t>
      </w:r>
      <w:r w:rsidRPr="00042B71">
        <w:rPr>
          <w:sz w:val="16"/>
        </w:rPr>
        <w:t>, neutering the Russian parliament and political opponents, and destroying Russia’s independent media.</w:t>
      </w:r>
    </w:p>
    <w:p w14:paraId="6804CB94" w14:textId="77777777" w:rsidR="00D467F9" w:rsidRDefault="00D467F9" w:rsidP="00D467F9">
      <w:pPr>
        <w:rPr>
          <w:sz w:val="16"/>
        </w:rPr>
      </w:pPr>
      <w:r w:rsidRPr="00C041C9">
        <w:rPr>
          <w:rStyle w:val="StyleUnderline"/>
          <w:highlight w:val="cyan"/>
        </w:rPr>
        <w:t>Putin is</w:t>
      </w:r>
      <w:r w:rsidRPr="00042B71">
        <w:rPr>
          <w:sz w:val="16"/>
        </w:rPr>
        <w:t xml:space="preserve"> now </w:t>
      </w:r>
      <w:r w:rsidRPr="00C041C9">
        <w:rPr>
          <w:rStyle w:val="StyleUnderline"/>
          <w:highlight w:val="cyan"/>
        </w:rPr>
        <w:t>using that</w:t>
      </w:r>
      <w:r w:rsidRPr="00042B71">
        <w:rPr>
          <w:rStyle w:val="StyleUnderline"/>
        </w:rPr>
        <w:t xml:space="preserve"> </w:t>
      </w:r>
      <w:r w:rsidRPr="00042B71">
        <w:rPr>
          <w:rStyle w:val="Emphasis"/>
        </w:rPr>
        <w:t xml:space="preserve">unchecked </w:t>
      </w:r>
      <w:r w:rsidRPr="00C041C9">
        <w:rPr>
          <w:rStyle w:val="Emphasis"/>
          <w:highlight w:val="cyan"/>
        </w:rPr>
        <w:t>power</w:t>
      </w:r>
      <w:r w:rsidRPr="00C041C9">
        <w:rPr>
          <w:rStyle w:val="StyleUnderline"/>
          <w:highlight w:val="cyan"/>
        </w:rPr>
        <w:t xml:space="preserve"> to crush</w:t>
      </w:r>
      <w:r w:rsidRPr="00042B71">
        <w:rPr>
          <w:sz w:val="16"/>
        </w:rPr>
        <w:t xml:space="preserve"> minor outbreaks of </w:t>
      </w:r>
      <w:r w:rsidRPr="00C041C9">
        <w:rPr>
          <w:rStyle w:val="StyleUnderline"/>
          <w:highlight w:val="cyan"/>
        </w:rPr>
        <w:t>opposition</w:t>
      </w:r>
      <w:r w:rsidRPr="00042B71">
        <w:rPr>
          <w:sz w:val="16"/>
        </w:rPr>
        <w:t xml:space="preserve">, even from 7-year-old children. By eradicating the last vestiges of free speech and press in Russia, </w:t>
      </w:r>
      <w:r w:rsidRPr="00C041C9">
        <w:rPr>
          <w:rStyle w:val="StyleUnderline"/>
          <w:highlight w:val="cyan"/>
        </w:rPr>
        <w:t>Putin</w:t>
      </w:r>
      <w:r w:rsidRPr="00042B71">
        <w:rPr>
          <w:sz w:val="16"/>
        </w:rPr>
        <w:t xml:space="preserve"> may have </w:t>
      </w:r>
      <w:r w:rsidRPr="00C041C9">
        <w:rPr>
          <w:rStyle w:val="StyleUnderline"/>
          <w:highlight w:val="cyan"/>
        </w:rPr>
        <w:t>felt comfortable</w:t>
      </w:r>
      <w:r w:rsidRPr="00042B71">
        <w:rPr>
          <w:sz w:val="16"/>
        </w:rPr>
        <w:t xml:space="preserve"> taking on the risk of </w:t>
      </w:r>
      <w:r w:rsidRPr="00C041C9">
        <w:rPr>
          <w:rStyle w:val="StyleUnderline"/>
          <w:highlight w:val="cyan"/>
        </w:rPr>
        <w:t xml:space="preserve">invading </w:t>
      </w:r>
      <w:r w:rsidRPr="00C041C9">
        <w:rPr>
          <w:rStyle w:val="Emphasis"/>
          <w:highlight w:val="cyan"/>
        </w:rPr>
        <w:t>Ukraine</w:t>
      </w:r>
      <w:r w:rsidRPr="00042B71">
        <w:rPr>
          <w:sz w:val="16"/>
        </w:rPr>
        <w:t>.</w:t>
      </w:r>
    </w:p>
    <w:p w14:paraId="108DB81D" w14:textId="77777777" w:rsidR="00D467F9" w:rsidRDefault="00D467F9" w:rsidP="00D467F9">
      <w:pPr>
        <w:pStyle w:val="Heading3"/>
      </w:pPr>
      <w:r>
        <w:t>AT: Wages</w:t>
      </w:r>
    </w:p>
    <w:p w14:paraId="11B8BFFB" w14:textId="77777777" w:rsidR="00D467F9" w:rsidRPr="007F68B9" w:rsidRDefault="00D467F9" w:rsidP="00D467F9">
      <w:pPr>
        <w:pStyle w:val="Heading4"/>
      </w:pPr>
      <w:r w:rsidRPr="009E509C">
        <w:t xml:space="preserve">No “wage price </w:t>
      </w:r>
      <w:r w:rsidRPr="009E509C">
        <w:rPr>
          <w:u w:val="single"/>
        </w:rPr>
        <w:t>spiral</w:t>
      </w:r>
      <w:r w:rsidRPr="009E509C">
        <w:t xml:space="preserve">”— rising </w:t>
      </w:r>
      <w:r w:rsidRPr="009E509C">
        <w:rPr>
          <w:u w:val="single"/>
        </w:rPr>
        <w:t>wages</w:t>
      </w:r>
      <w:r w:rsidRPr="009E509C">
        <w:t xml:space="preserve"> contribute very </w:t>
      </w:r>
      <w:r w:rsidRPr="009E509C">
        <w:rPr>
          <w:u w:val="single"/>
        </w:rPr>
        <w:t>little</w:t>
      </w:r>
      <w:r w:rsidRPr="009E509C">
        <w:t xml:space="preserve"> to </w:t>
      </w:r>
      <w:r w:rsidRPr="009E509C">
        <w:rPr>
          <w:u w:val="single"/>
        </w:rPr>
        <w:t>inflation</w:t>
      </w:r>
    </w:p>
    <w:p w14:paraId="77A9B933" w14:textId="77777777" w:rsidR="00D467F9" w:rsidRPr="009E509C" w:rsidRDefault="00D467F9" w:rsidP="00D467F9">
      <w:r w:rsidRPr="009E509C">
        <w:rPr>
          <w:rStyle w:val="Style13ptBold"/>
        </w:rPr>
        <w:t>Jamali 5-31-23</w:t>
      </w:r>
      <w:r w:rsidRPr="009E509C">
        <w:t xml:space="preserve"> (Lily Jamali, 5-31-2023, Lily Jamali is a senior reporter at American Public Media's Marketplace covering the economy, supply chains, and </w:t>
      </w:r>
      <w:proofErr w:type="spellStart"/>
      <w:r w:rsidRPr="009E509C">
        <w:t>energy"Fed</w:t>
      </w:r>
      <w:proofErr w:type="spellEnd"/>
      <w:r w:rsidRPr="009E509C">
        <w:t>: Wage increases haven't boosted inflation much," Marketplace, https://www.marketplace.org/2023/05/31/wage-increases-havent-really-boosted-inflation-new-fed-research-says/ //AP)</w:t>
      </w:r>
    </w:p>
    <w:p w14:paraId="4532E27F" w14:textId="77777777" w:rsidR="00D467F9" w:rsidRPr="009E509C" w:rsidRDefault="00D467F9" w:rsidP="00D467F9">
      <w:pPr>
        <w:rPr>
          <w:sz w:val="16"/>
        </w:rPr>
      </w:pPr>
      <w:r w:rsidRPr="009E509C">
        <w:rPr>
          <w:sz w:val="16"/>
        </w:rPr>
        <w:t xml:space="preserve">Back when inflation really started to take hold of the economy in 2021, </w:t>
      </w:r>
      <w:r w:rsidRPr="009E509C">
        <w:rPr>
          <w:b/>
          <w:bCs/>
          <w:u w:val="single"/>
        </w:rPr>
        <w:t>many people</w:t>
      </w:r>
      <w:r w:rsidRPr="009E509C">
        <w:rPr>
          <w:sz w:val="16"/>
        </w:rPr>
        <w:t xml:space="preserve"> were </w:t>
      </w:r>
      <w:r w:rsidRPr="009E509C">
        <w:rPr>
          <w:b/>
          <w:bCs/>
          <w:u w:val="single"/>
        </w:rPr>
        <w:t xml:space="preserve">worried about a </w:t>
      </w:r>
      <w:r w:rsidRPr="009E509C">
        <w:rPr>
          <w:rStyle w:val="Emphasis"/>
        </w:rPr>
        <w:t>wage-price spiral</w:t>
      </w:r>
      <w:r w:rsidRPr="009E509C">
        <w:rPr>
          <w:sz w:val="16"/>
        </w:rPr>
        <w:t>. This means that wages were going up, and businesses would have to increase prices, which would lead to more wage increases, and so on.</w:t>
      </w:r>
    </w:p>
    <w:p w14:paraId="4C27FD79" w14:textId="77777777" w:rsidR="00D467F9" w:rsidRPr="009E509C" w:rsidRDefault="00D467F9" w:rsidP="00D467F9">
      <w:pPr>
        <w:rPr>
          <w:sz w:val="16"/>
        </w:rPr>
      </w:pPr>
      <w:r w:rsidRPr="009E509C">
        <w:rPr>
          <w:sz w:val="16"/>
        </w:rPr>
        <w:t>Now, a new paper from the Federal Reserve Bank of San Francisco finds that didn’t happen. </w:t>
      </w:r>
      <w:r w:rsidRPr="00293D02">
        <w:rPr>
          <w:b/>
          <w:bCs/>
          <w:highlight w:val="cyan"/>
          <w:u w:val="single"/>
        </w:rPr>
        <w:t>Rising wages</w:t>
      </w:r>
      <w:r w:rsidRPr="009E509C">
        <w:rPr>
          <w:sz w:val="16"/>
        </w:rPr>
        <w:t xml:space="preserve">, the paper concludes, </w:t>
      </w:r>
      <w:r w:rsidRPr="009E509C">
        <w:rPr>
          <w:b/>
          <w:bCs/>
          <w:u w:val="single"/>
        </w:rPr>
        <w:t xml:space="preserve">are </w:t>
      </w:r>
      <w:r w:rsidRPr="00293D02">
        <w:rPr>
          <w:b/>
          <w:bCs/>
          <w:highlight w:val="cyan"/>
          <w:u w:val="single"/>
        </w:rPr>
        <w:t>only responsible</w:t>
      </w:r>
      <w:r w:rsidRPr="009E509C">
        <w:rPr>
          <w:b/>
          <w:bCs/>
          <w:u w:val="single"/>
        </w:rPr>
        <w:t xml:space="preserve"> </w:t>
      </w:r>
      <w:r w:rsidRPr="00293D02">
        <w:rPr>
          <w:b/>
          <w:bCs/>
          <w:highlight w:val="cyan"/>
          <w:u w:val="single"/>
        </w:rPr>
        <w:t>for</w:t>
      </w:r>
      <w:r w:rsidRPr="009E509C">
        <w:rPr>
          <w:b/>
          <w:bCs/>
          <w:u w:val="single"/>
        </w:rPr>
        <w:t xml:space="preserve"> about a </w:t>
      </w:r>
      <w:r w:rsidRPr="00293D02">
        <w:rPr>
          <w:rStyle w:val="Emphasis"/>
          <w:highlight w:val="cyan"/>
        </w:rPr>
        <w:t>tenth of a percentage point</w:t>
      </w:r>
      <w:r w:rsidRPr="009E509C">
        <w:rPr>
          <w:b/>
          <w:bCs/>
          <w:u w:val="single"/>
        </w:rPr>
        <w:t xml:space="preserve"> of the increase in the Fed’s preferred personal </w:t>
      </w:r>
      <w:r w:rsidRPr="009E509C">
        <w:rPr>
          <w:rStyle w:val="Emphasis"/>
        </w:rPr>
        <w:t>c</w:t>
      </w:r>
      <w:r w:rsidRPr="009E509C">
        <w:rPr>
          <w:b/>
          <w:bCs/>
          <w:u w:val="single"/>
        </w:rPr>
        <w:t xml:space="preserve">onsumption </w:t>
      </w:r>
      <w:r w:rsidRPr="009E509C">
        <w:rPr>
          <w:rStyle w:val="Emphasis"/>
        </w:rPr>
        <w:t>e</w:t>
      </w:r>
      <w:r w:rsidRPr="009E509C">
        <w:rPr>
          <w:b/>
          <w:bCs/>
          <w:u w:val="single"/>
        </w:rPr>
        <w:t xml:space="preserve">xpenditures </w:t>
      </w:r>
      <w:r w:rsidRPr="009E509C">
        <w:rPr>
          <w:rStyle w:val="Emphasis"/>
        </w:rPr>
        <w:t>p</w:t>
      </w:r>
      <w:r w:rsidRPr="009E509C">
        <w:rPr>
          <w:b/>
          <w:bCs/>
          <w:u w:val="single"/>
        </w:rPr>
        <w:t xml:space="preserve">rice </w:t>
      </w:r>
      <w:r w:rsidRPr="009E509C">
        <w:rPr>
          <w:rStyle w:val="Emphasis"/>
        </w:rPr>
        <w:t>i</w:t>
      </w:r>
      <w:r w:rsidRPr="009E509C">
        <w:rPr>
          <w:b/>
          <w:bCs/>
          <w:u w:val="single"/>
        </w:rPr>
        <w:t>ndex</w:t>
      </w:r>
      <w:r w:rsidRPr="009E509C">
        <w:rPr>
          <w:sz w:val="16"/>
        </w:rPr>
        <w:t>.</w:t>
      </w:r>
    </w:p>
    <w:p w14:paraId="3533F4E8" w14:textId="77777777" w:rsidR="00D467F9" w:rsidRPr="009E509C" w:rsidRDefault="00D467F9" w:rsidP="00D467F9">
      <w:pPr>
        <w:rPr>
          <w:sz w:val="16"/>
          <w:szCs w:val="16"/>
        </w:rPr>
      </w:pPr>
      <w:r w:rsidRPr="009E509C">
        <w:rPr>
          <w:sz w:val="16"/>
          <w:szCs w:val="16"/>
        </w:rPr>
        <w:t>So, not much at all. Why?</w:t>
      </w:r>
    </w:p>
    <w:p w14:paraId="25473BFA" w14:textId="77777777" w:rsidR="00D467F9" w:rsidRPr="009E509C" w:rsidRDefault="00D467F9" w:rsidP="00D467F9">
      <w:pPr>
        <w:rPr>
          <w:sz w:val="16"/>
          <w:szCs w:val="16"/>
        </w:rPr>
      </w:pPr>
      <w:r w:rsidRPr="009E509C">
        <w:rPr>
          <w:sz w:val="16"/>
          <w:szCs w:val="16"/>
        </w:rPr>
        <w:t>The PCE measures inflation in three categories: goods, housing services — like rent — and the very broad “</w:t>
      </w:r>
      <w:proofErr w:type="spellStart"/>
      <w:r w:rsidRPr="009E509C">
        <w:rPr>
          <w:sz w:val="16"/>
          <w:szCs w:val="16"/>
        </w:rPr>
        <w:t>nonhousing</w:t>
      </w:r>
      <w:proofErr w:type="spellEnd"/>
      <w:r w:rsidRPr="009E509C">
        <w:rPr>
          <w:sz w:val="16"/>
          <w:szCs w:val="16"/>
        </w:rPr>
        <w:t xml:space="preserve"> services,” according to Adam Shapiro, vice president of macroanalysis and economic geography at the San Francisco Fed.</w:t>
      </w:r>
    </w:p>
    <w:p w14:paraId="38D4BB8A" w14:textId="77777777" w:rsidR="00D467F9" w:rsidRPr="009E509C" w:rsidRDefault="00D467F9" w:rsidP="00D467F9">
      <w:pPr>
        <w:rPr>
          <w:sz w:val="16"/>
          <w:szCs w:val="16"/>
        </w:rPr>
      </w:pPr>
      <w:r w:rsidRPr="009E509C">
        <w:rPr>
          <w:sz w:val="16"/>
          <w:szCs w:val="16"/>
        </w:rPr>
        <w:t>“Hotels, restaurants, and then smaller categories, such as airlines, public transportation, haircuts and things like that,” he said.</w:t>
      </w:r>
    </w:p>
    <w:p w14:paraId="542B6F2E" w14:textId="77777777" w:rsidR="00D467F9" w:rsidRDefault="00D467F9" w:rsidP="00D467F9">
      <w:pPr>
        <w:rPr>
          <w:b/>
          <w:bCs/>
          <w:u w:val="single"/>
        </w:rPr>
      </w:pPr>
      <w:r w:rsidRPr="009E509C">
        <w:rPr>
          <w:sz w:val="16"/>
        </w:rPr>
        <w:t>And that’s where most of the inflation has been happening lately. Labor makes up a huge portion of costs in that category, but Shapiro found that “</w:t>
      </w:r>
      <w:r w:rsidRPr="00293D02">
        <w:rPr>
          <w:b/>
          <w:bCs/>
          <w:highlight w:val="cyan"/>
          <w:u w:val="single"/>
        </w:rPr>
        <w:t>when</w:t>
      </w:r>
      <w:r w:rsidRPr="009E509C">
        <w:rPr>
          <w:b/>
          <w:bCs/>
          <w:u w:val="single"/>
        </w:rPr>
        <w:t xml:space="preserve"> a </w:t>
      </w:r>
      <w:r w:rsidRPr="00293D02">
        <w:rPr>
          <w:b/>
          <w:bCs/>
          <w:highlight w:val="cyan"/>
          <w:u w:val="single"/>
        </w:rPr>
        <w:t>business’s cost structure changes</w:t>
      </w:r>
      <w:r w:rsidRPr="009E509C">
        <w:rPr>
          <w:b/>
          <w:bCs/>
          <w:u w:val="single"/>
        </w:rPr>
        <w:t xml:space="preserve"> — so if their </w:t>
      </w:r>
      <w:r w:rsidRPr="009E509C">
        <w:rPr>
          <w:rStyle w:val="Emphasis"/>
        </w:rPr>
        <w:t>labor costs</w:t>
      </w:r>
      <w:r w:rsidRPr="009E509C">
        <w:rPr>
          <w:b/>
          <w:bCs/>
          <w:u w:val="single"/>
        </w:rPr>
        <w:t xml:space="preserve"> increase — they </w:t>
      </w:r>
      <w:r w:rsidRPr="00293D02">
        <w:rPr>
          <w:b/>
          <w:bCs/>
          <w:highlight w:val="cyan"/>
          <w:u w:val="single"/>
        </w:rPr>
        <w:t>don’t necessarily</w:t>
      </w:r>
      <w:r w:rsidRPr="009E509C">
        <w:rPr>
          <w:b/>
          <w:bCs/>
          <w:u w:val="single"/>
        </w:rPr>
        <w:t xml:space="preserve"> have to </w:t>
      </w:r>
      <w:r w:rsidRPr="00293D02">
        <w:rPr>
          <w:b/>
          <w:bCs/>
          <w:highlight w:val="cyan"/>
          <w:u w:val="single"/>
        </w:rPr>
        <w:t>pass on those costs to consumers</w:t>
      </w:r>
      <w:r w:rsidRPr="009E509C">
        <w:rPr>
          <w:b/>
          <w:bCs/>
          <w:u w:val="single"/>
        </w:rPr>
        <w:t>.”</w:t>
      </w:r>
    </w:p>
    <w:p w14:paraId="21550D95" w14:textId="77777777" w:rsidR="00D467F9" w:rsidRPr="00F26EBB" w:rsidRDefault="00D467F9" w:rsidP="00D467F9">
      <w:pPr>
        <w:keepNext/>
        <w:keepLines/>
        <w:spacing w:before="40" w:after="0"/>
        <w:outlineLvl w:val="3"/>
        <w:rPr>
          <w:rFonts w:eastAsia="Times New Roman" w:cs="Times New Roman"/>
          <w:b/>
          <w:iCs/>
          <w:sz w:val="26"/>
        </w:rPr>
      </w:pPr>
      <w:r w:rsidRPr="00F26EBB">
        <w:rPr>
          <w:rFonts w:eastAsia="Times New Roman" w:cs="Times New Roman"/>
          <w:b/>
          <w:iCs/>
          <w:sz w:val="26"/>
        </w:rPr>
        <w:t xml:space="preserve">Wage-push inflation is a </w:t>
      </w:r>
      <w:r w:rsidRPr="00F26EBB">
        <w:rPr>
          <w:rFonts w:eastAsia="Times New Roman" w:cs="Times New Roman"/>
          <w:b/>
          <w:iCs/>
          <w:sz w:val="26"/>
          <w:u w:val="single"/>
        </w:rPr>
        <w:t>statistical myth</w:t>
      </w:r>
      <w:r w:rsidRPr="00F26EBB">
        <w:rPr>
          <w:rFonts w:eastAsia="Times New Roman" w:cs="Times New Roman"/>
          <w:b/>
          <w:iCs/>
          <w:sz w:val="26"/>
        </w:rPr>
        <w:t>.</w:t>
      </w:r>
    </w:p>
    <w:p w14:paraId="56F6C6BF" w14:textId="77777777" w:rsidR="00D467F9" w:rsidRPr="00F26EBB" w:rsidRDefault="00D467F9" w:rsidP="00D467F9">
      <w:pPr>
        <w:rPr>
          <w:rFonts w:eastAsia="Calibri"/>
        </w:rPr>
      </w:pPr>
      <w:r w:rsidRPr="00F26EBB">
        <w:rPr>
          <w:rFonts w:eastAsia="Calibri"/>
        </w:rPr>
        <w:t xml:space="preserve">Irina </w:t>
      </w:r>
      <w:r w:rsidRPr="00F26EBB">
        <w:rPr>
          <w:rFonts w:eastAsia="Calibri"/>
          <w:b/>
          <w:bCs/>
          <w:sz w:val="26"/>
        </w:rPr>
        <w:t>Ivanova '22</w:t>
      </w:r>
      <w:r w:rsidRPr="00F26EBB">
        <w:rPr>
          <w:rFonts w:eastAsia="Calibri"/>
        </w:rPr>
        <w:t>; data reporter for CBS MoneyWatch; "Rising fuel prices and corporate profits — not wages — are chiefly to blame for inflation;" 2/22/22 https://www.cbsnews.com/news/higher-wages-price-increases-inflation/; NT-ML</w:t>
      </w:r>
    </w:p>
    <w:p w14:paraId="54338160" w14:textId="77777777" w:rsidR="00D467F9" w:rsidRPr="00F26EBB" w:rsidRDefault="00D467F9" w:rsidP="00D467F9">
      <w:pPr>
        <w:rPr>
          <w:rFonts w:eastAsia="Calibri"/>
          <w:sz w:val="16"/>
        </w:rPr>
      </w:pPr>
      <w:r w:rsidRPr="00F26EBB">
        <w:rPr>
          <w:rFonts w:eastAsia="Calibri"/>
          <w:sz w:val="16"/>
        </w:rPr>
        <w:t xml:space="preserve">"The </w:t>
      </w:r>
      <w:r w:rsidRPr="00293D02">
        <w:rPr>
          <w:rFonts w:eastAsia="Calibri"/>
          <w:highlight w:val="cyan"/>
          <w:u w:val="single"/>
        </w:rPr>
        <w:t xml:space="preserve">relationship between </w:t>
      </w:r>
      <w:r w:rsidRPr="00293D02">
        <w:rPr>
          <w:rFonts w:eastAsia="Calibri"/>
          <w:b/>
          <w:iCs/>
          <w:highlight w:val="cyan"/>
          <w:u w:val="single"/>
          <w:bdr w:val="single" w:sz="8" w:space="0" w:color="auto"/>
        </w:rPr>
        <w:t>wages</w:t>
      </w:r>
      <w:r w:rsidRPr="00293D02">
        <w:rPr>
          <w:rFonts w:eastAsia="Calibri"/>
          <w:highlight w:val="cyan"/>
          <w:u w:val="single"/>
        </w:rPr>
        <w:t xml:space="preserve"> and </w:t>
      </w:r>
      <w:r w:rsidRPr="00293D02">
        <w:rPr>
          <w:rFonts w:eastAsia="Calibri"/>
          <w:b/>
          <w:iCs/>
          <w:highlight w:val="cyan"/>
          <w:u w:val="single"/>
          <w:bdr w:val="single" w:sz="8" w:space="0" w:color="auto"/>
        </w:rPr>
        <w:t>inflation</w:t>
      </w:r>
      <w:r w:rsidRPr="00293D02">
        <w:rPr>
          <w:rFonts w:eastAsia="Calibri"/>
          <w:highlight w:val="cyan"/>
          <w:u w:val="single"/>
        </w:rPr>
        <w:t xml:space="preserve"> is</w:t>
      </w:r>
      <w:r w:rsidRPr="00F26EBB">
        <w:rPr>
          <w:rFonts w:eastAsia="Calibri"/>
          <w:u w:val="single"/>
        </w:rPr>
        <w:t xml:space="preserve"> almost </w:t>
      </w:r>
      <w:r w:rsidRPr="00293D02">
        <w:rPr>
          <w:rFonts w:eastAsia="Calibri"/>
          <w:b/>
          <w:iCs/>
          <w:highlight w:val="cyan"/>
          <w:u w:val="single"/>
          <w:bdr w:val="single" w:sz="8" w:space="0" w:color="auto"/>
        </w:rPr>
        <w:t>impossible to find</w:t>
      </w:r>
      <w:r w:rsidRPr="00F26EBB">
        <w:rPr>
          <w:rFonts w:eastAsia="Calibri"/>
          <w:sz w:val="16"/>
        </w:rPr>
        <w:t>," added Jonathan Millar, an analyst at Barclays. "</w:t>
      </w:r>
      <w:r w:rsidRPr="00F26EBB">
        <w:rPr>
          <w:rFonts w:eastAsia="Calibri"/>
          <w:u w:val="single"/>
        </w:rPr>
        <w:t xml:space="preserve">The </w:t>
      </w:r>
      <w:r w:rsidRPr="00293D02">
        <w:rPr>
          <w:rFonts w:eastAsia="Calibri"/>
          <w:highlight w:val="cyan"/>
          <w:u w:val="single"/>
        </w:rPr>
        <w:t>link</w:t>
      </w:r>
      <w:r w:rsidRPr="00F26EBB">
        <w:rPr>
          <w:rFonts w:eastAsia="Calibri"/>
          <w:u w:val="single"/>
        </w:rPr>
        <w:t xml:space="preserve"> tends to be </w:t>
      </w:r>
      <w:r w:rsidRPr="00293D02">
        <w:rPr>
          <w:rFonts w:eastAsia="Calibri"/>
          <w:b/>
          <w:iCs/>
          <w:highlight w:val="cyan"/>
          <w:u w:val="single"/>
          <w:bdr w:val="single" w:sz="8" w:space="0" w:color="auto"/>
        </w:rPr>
        <w:t>much weaker</w:t>
      </w:r>
      <w:r w:rsidRPr="00293D02">
        <w:rPr>
          <w:rFonts w:eastAsia="Calibri"/>
          <w:highlight w:val="cyan"/>
          <w:u w:val="single"/>
        </w:rPr>
        <w:t xml:space="preserve"> than</w:t>
      </w:r>
      <w:r w:rsidRPr="00F26EBB">
        <w:rPr>
          <w:rFonts w:eastAsia="Calibri"/>
          <w:sz w:val="16"/>
        </w:rPr>
        <w:t xml:space="preserve"> a </w:t>
      </w:r>
      <w:r w:rsidRPr="00293D02">
        <w:rPr>
          <w:rFonts w:eastAsia="Calibri"/>
          <w:b/>
          <w:iCs/>
          <w:highlight w:val="cyan"/>
          <w:u w:val="single"/>
          <w:bdr w:val="single" w:sz="8" w:space="0" w:color="auto"/>
        </w:rPr>
        <w:t>layperson might think</w:t>
      </w:r>
      <w:r w:rsidRPr="00F26EBB">
        <w:rPr>
          <w:rFonts w:eastAsia="Calibri"/>
          <w:sz w:val="16"/>
        </w:rPr>
        <w:t xml:space="preserve">. It turns out that even during this pandemic, it's </w:t>
      </w:r>
      <w:r w:rsidRPr="00F26EBB">
        <w:rPr>
          <w:rFonts w:eastAsia="Calibri"/>
          <w:u w:val="single"/>
        </w:rPr>
        <w:t>not true</w:t>
      </w:r>
      <w:r w:rsidRPr="00F26EBB">
        <w:rPr>
          <w:rFonts w:eastAsia="Calibri"/>
          <w:sz w:val="16"/>
        </w:rPr>
        <w:t xml:space="preserve"> that </w:t>
      </w:r>
      <w:r w:rsidRPr="00F26EBB">
        <w:rPr>
          <w:rFonts w:eastAsia="Calibri"/>
          <w:u w:val="single"/>
        </w:rPr>
        <w:t>prices have</w:t>
      </w:r>
      <w:r w:rsidRPr="00F26EBB">
        <w:rPr>
          <w:rFonts w:eastAsia="Calibri"/>
          <w:sz w:val="16"/>
        </w:rPr>
        <w:t xml:space="preserve"> actually </w:t>
      </w:r>
      <w:r w:rsidRPr="00F26EBB">
        <w:rPr>
          <w:rFonts w:eastAsia="Calibri"/>
          <w:u w:val="single"/>
        </w:rPr>
        <w:t>kept pace with wages</w:t>
      </w:r>
      <w:r w:rsidRPr="00F26EBB">
        <w:rPr>
          <w:rFonts w:eastAsia="Calibri"/>
          <w:sz w:val="16"/>
        </w:rPr>
        <w:t>."</w:t>
      </w:r>
    </w:p>
    <w:p w14:paraId="56F7209B" w14:textId="77777777" w:rsidR="00D467F9" w:rsidRPr="00F26EBB" w:rsidRDefault="00D467F9" w:rsidP="00D467F9">
      <w:pPr>
        <w:rPr>
          <w:rFonts w:eastAsia="Calibri"/>
        </w:rPr>
      </w:pPr>
      <w:r w:rsidRPr="00F26EBB">
        <w:rPr>
          <w:rFonts w:eastAsia="Calibri"/>
          <w:noProof/>
        </w:rPr>
        <w:drawing>
          <wp:inline distT="0" distB="0" distL="0" distR="0" wp14:anchorId="2796540D" wp14:editId="4D2332D1">
            <wp:extent cx="2949934" cy="2018597"/>
            <wp:effectExtent l="0" t="0" r="3175" b="1270"/>
            <wp:docPr id="1734684689" name="Picture 1" descr="A graph of green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4689" name="Picture 1" descr="A graph of green and white lines&#10;&#10;Description automatically generated"/>
                    <pic:cNvPicPr/>
                  </pic:nvPicPr>
                  <pic:blipFill>
                    <a:blip r:embed="rId8"/>
                    <a:stretch>
                      <a:fillRect/>
                    </a:stretch>
                  </pic:blipFill>
                  <pic:spPr>
                    <a:xfrm>
                      <a:off x="0" y="0"/>
                      <a:ext cx="2974499" cy="2035407"/>
                    </a:xfrm>
                    <a:prstGeom prst="rect">
                      <a:avLst/>
                    </a:prstGeom>
                  </pic:spPr>
                </pic:pic>
              </a:graphicData>
            </a:graphic>
          </wp:inline>
        </w:drawing>
      </w:r>
    </w:p>
    <w:p w14:paraId="61AAC741" w14:textId="77777777" w:rsidR="00D467F9" w:rsidRPr="00F26EBB" w:rsidRDefault="00D467F9" w:rsidP="00D467F9">
      <w:pPr>
        <w:rPr>
          <w:rFonts w:eastAsia="Calibri"/>
          <w:sz w:val="16"/>
        </w:rPr>
      </w:pPr>
      <w:r w:rsidRPr="00F26EBB">
        <w:rPr>
          <w:rFonts w:eastAsia="Calibri"/>
          <w:sz w:val="16"/>
        </w:rPr>
        <w:t xml:space="preserve">Normally, the </w:t>
      </w:r>
      <w:r w:rsidRPr="00F26EBB">
        <w:rPr>
          <w:rFonts w:eastAsia="Calibri"/>
          <w:u w:val="single"/>
        </w:rPr>
        <w:t>lack of a wage-inflation relationship benefited consumers</w:t>
      </w:r>
      <w:r w:rsidRPr="00F26EBB">
        <w:rPr>
          <w:rFonts w:eastAsia="Calibri"/>
          <w:sz w:val="16"/>
        </w:rPr>
        <w:t xml:space="preserve">. </w:t>
      </w:r>
      <w:r w:rsidRPr="00F26EBB">
        <w:rPr>
          <w:rFonts w:eastAsia="Calibri"/>
          <w:u w:val="single"/>
        </w:rPr>
        <w:t>Broad</w:t>
      </w:r>
      <w:r w:rsidRPr="00F26EBB">
        <w:rPr>
          <w:rFonts w:eastAsia="Calibri"/>
          <w:sz w:val="16"/>
        </w:rPr>
        <w:t xml:space="preserve">-based </w:t>
      </w:r>
      <w:r w:rsidRPr="00293D02">
        <w:rPr>
          <w:rFonts w:eastAsia="Calibri"/>
          <w:highlight w:val="cyan"/>
          <w:u w:val="single"/>
        </w:rPr>
        <w:t xml:space="preserve">pay </w:t>
      </w:r>
      <w:proofErr w:type="gramStart"/>
      <w:r w:rsidRPr="00293D02">
        <w:rPr>
          <w:rFonts w:eastAsia="Calibri"/>
          <w:highlight w:val="cyan"/>
          <w:u w:val="single"/>
        </w:rPr>
        <w:t>hikes</w:t>
      </w:r>
      <w:proofErr w:type="gramEnd"/>
      <w:r w:rsidRPr="00F26EBB">
        <w:rPr>
          <w:rFonts w:eastAsia="Calibri"/>
          <w:sz w:val="16"/>
        </w:rPr>
        <w:t xml:space="preserve">, </w:t>
      </w:r>
      <w:r w:rsidRPr="00F26EBB">
        <w:rPr>
          <w:rFonts w:eastAsia="Calibri"/>
          <w:u w:val="single"/>
        </w:rPr>
        <w:t xml:space="preserve">like </w:t>
      </w:r>
      <w:r w:rsidRPr="00F26EBB">
        <w:rPr>
          <w:rFonts w:eastAsia="Calibri"/>
          <w:b/>
          <w:iCs/>
          <w:u w:val="single"/>
          <w:bdr w:val="single" w:sz="8" w:space="0" w:color="auto"/>
        </w:rPr>
        <w:t>minimum wage</w:t>
      </w:r>
      <w:r w:rsidRPr="00F26EBB">
        <w:rPr>
          <w:rFonts w:eastAsia="Calibri"/>
          <w:u w:val="single"/>
        </w:rPr>
        <w:t xml:space="preserve"> increases</w:t>
      </w:r>
      <w:r w:rsidRPr="00F26EBB">
        <w:rPr>
          <w:rFonts w:eastAsia="Calibri"/>
          <w:sz w:val="16"/>
        </w:rPr>
        <w:t xml:space="preserve">, </w:t>
      </w:r>
      <w:r w:rsidRPr="00293D02">
        <w:rPr>
          <w:rFonts w:eastAsia="Calibri"/>
          <w:highlight w:val="cyan"/>
          <w:u w:val="single"/>
        </w:rPr>
        <w:t xml:space="preserve">didn't translate into </w:t>
      </w:r>
      <w:r w:rsidRPr="00293D02">
        <w:rPr>
          <w:rFonts w:eastAsia="Calibri"/>
          <w:b/>
          <w:iCs/>
          <w:highlight w:val="cyan"/>
          <w:u w:val="single"/>
          <w:bdr w:val="single" w:sz="8" w:space="0" w:color="auto"/>
        </w:rPr>
        <w:t>higher prices</w:t>
      </w:r>
      <w:r w:rsidRPr="00F26EBB">
        <w:rPr>
          <w:rFonts w:eastAsia="Calibri"/>
          <w:sz w:val="16"/>
        </w:rPr>
        <w:t xml:space="preserve">. </w:t>
      </w:r>
      <w:r w:rsidRPr="00293D02">
        <w:rPr>
          <w:rFonts w:eastAsia="Calibri"/>
          <w:b/>
          <w:iCs/>
          <w:highlight w:val="cyan"/>
          <w:u w:val="single"/>
          <w:bdr w:val="single" w:sz="8" w:space="0" w:color="auto"/>
        </w:rPr>
        <w:t>C</w:t>
      </w:r>
      <w:r w:rsidRPr="00F26EBB">
        <w:rPr>
          <w:rFonts w:eastAsia="Calibri"/>
          <w:u w:val="single"/>
        </w:rPr>
        <w:t xml:space="preserve">alifornia </w:t>
      </w:r>
      <w:r w:rsidRPr="00293D02">
        <w:rPr>
          <w:rFonts w:eastAsia="Calibri"/>
          <w:b/>
          <w:iCs/>
          <w:highlight w:val="cyan"/>
          <w:u w:val="single"/>
          <w:bdr w:val="single" w:sz="8" w:space="0" w:color="auto"/>
        </w:rPr>
        <w:t>S</w:t>
      </w:r>
      <w:r w:rsidRPr="00F26EBB">
        <w:rPr>
          <w:rFonts w:eastAsia="Calibri"/>
          <w:u w:val="single"/>
        </w:rPr>
        <w:t xml:space="preserve">tate </w:t>
      </w:r>
      <w:r w:rsidRPr="00293D02">
        <w:rPr>
          <w:rFonts w:eastAsia="Calibri"/>
          <w:b/>
          <w:iCs/>
          <w:highlight w:val="cyan"/>
          <w:u w:val="single"/>
          <w:bdr w:val="single" w:sz="8" w:space="0" w:color="auto"/>
        </w:rPr>
        <w:t>U</w:t>
      </w:r>
      <w:r w:rsidRPr="00F26EBB">
        <w:rPr>
          <w:rFonts w:eastAsia="Calibri"/>
          <w:u w:val="single"/>
        </w:rPr>
        <w:t>niversity</w:t>
      </w:r>
      <w:r w:rsidRPr="00F26EBB">
        <w:rPr>
          <w:rFonts w:eastAsia="Calibri"/>
          <w:sz w:val="16"/>
        </w:rPr>
        <w:t xml:space="preserve">'s MacDonald, who coauthored a 2016 </w:t>
      </w:r>
      <w:r w:rsidRPr="00293D02">
        <w:rPr>
          <w:rFonts w:eastAsia="Calibri"/>
          <w:b/>
          <w:iCs/>
          <w:highlight w:val="cyan"/>
          <w:u w:val="single"/>
          <w:bdr w:val="single" w:sz="8" w:space="0" w:color="auto"/>
        </w:rPr>
        <w:t>study</w:t>
      </w:r>
      <w:r w:rsidRPr="00F26EBB">
        <w:rPr>
          <w:rFonts w:eastAsia="Calibri"/>
          <w:u w:val="single"/>
        </w:rPr>
        <w:t xml:space="preserve"> on </w:t>
      </w:r>
      <w:r w:rsidRPr="00F26EBB">
        <w:rPr>
          <w:rFonts w:eastAsia="Calibri"/>
          <w:b/>
          <w:iCs/>
          <w:u w:val="single"/>
          <w:bdr w:val="single" w:sz="8" w:space="0" w:color="auto"/>
        </w:rPr>
        <w:t>minimum-wage increases</w:t>
      </w:r>
      <w:r w:rsidRPr="00F26EBB">
        <w:rPr>
          <w:rFonts w:eastAsia="Calibri"/>
          <w:sz w:val="16"/>
        </w:rPr>
        <w:t xml:space="preserve">, </w:t>
      </w:r>
      <w:r w:rsidRPr="00293D02">
        <w:rPr>
          <w:rFonts w:eastAsia="Calibri"/>
          <w:highlight w:val="cyan"/>
          <w:u w:val="single"/>
        </w:rPr>
        <w:t>found</w:t>
      </w:r>
      <w:r w:rsidRPr="00F26EBB">
        <w:rPr>
          <w:rFonts w:eastAsia="Calibri"/>
          <w:sz w:val="16"/>
        </w:rPr>
        <w:t xml:space="preserve"> that a </w:t>
      </w:r>
      <w:r w:rsidRPr="00F26EBB">
        <w:rPr>
          <w:rFonts w:eastAsia="Calibri"/>
          <w:u w:val="single"/>
        </w:rPr>
        <w:t>pay increase of 10%</w:t>
      </w:r>
      <w:r w:rsidRPr="00F26EBB">
        <w:rPr>
          <w:rFonts w:eastAsia="Calibri"/>
          <w:sz w:val="16"/>
        </w:rPr>
        <w:t xml:space="preserve"> would </w:t>
      </w:r>
      <w:r w:rsidRPr="00F26EBB">
        <w:rPr>
          <w:rFonts w:eastAsia="Calibri"/>
          <w:u w:val="single"/>
        </w:rPr>
        <w:t>lead to only a 0.4% increase in consumer prices</w:t>
      </w:r>
      <w:r w:rsidRPr="00F26EBB">
        <w:rPr>
          <w:rFonts w:eastAsia="Calibri"/>
          <w:sz w:val="16"/>
        </w:rPr>
        <w:t xml:space="preserve">. </w:t>
      </w:r>
    </w:p>
    <w:p w14:paraId="6FAAE67F" w14:textId="77777777" w:rsidR="00D467F9" w:rsidRPr="00F26EBB" w:rsidRDefault="00D467F9" w:rsidP="00D467F9">
      <w:pPr>
        <w:rPr>
          <w:rFonts w:eastAsia="Calibri"/>
          <w:sz w:val="16"/>
        </w:rPr>
      </w:pPr>
      <w:r w:rsidRPr="00F26EBB">
        <w:rPr>
          <w:rFonts w:eastAsia="Calibri"/>
          <w:sz w:val="16"/>
        </w:rPr>
        <w:t>"</w:t>
      </w:r>
      <w:r w:rsidRPr="00F26EBB">
        <w:rPr>
          <w:rFonts w:eastAsia="Calibri"/>
          <w:u w:val="single"/>
        </w:rPr>
        <w:t xml:space="preserve">We're </w:t>
      </w:r>
      <w:r w:rsidRPr="00293D02">
        <w:rPr>
          <w:rFonts w:eastAsia="Calibri"/>
          <w:highlight w:val="cyan"/>
          <w:u w:val="single"/>
        </w:rPr>
        <w:t>talking about</w:t>
      </w:r>
      <w:r w:rsidRPr="00F26EBB">
        <w:rPr>
          <w:rFonts w:eastAsia="Calibri"/>
          <w:sz w:val="16"/>
        </w:rPr>
        <w:t xml:space="preserve"> the cost of a </w:t>
      </w:r>
      <w:r w:rsidRPr="00293D02">
        <w:rPr>
          <w:rFonts w:eastAsia="Calibri"/>
          <w:b/>
          <w:iCs/>
          <w:highlight w:val="cyan"/>
          <w:u w:val="single"/>
          <w:bdr w:val="single" w:sz="8" w:space="0" w:color="auto"/>
        </w:rPr>
        <w:t>$5 cheeseburger</w:t>
      </w:r>
      <w:r w:rsidRPr="00293D02">
        <w:rPr>
          <w:rFonts w:eastAsia="Calibri"/>
          <w:highlight w:val="cyan"/>
          <w:u w:val="single"/>
        </w:rPr>
        <w:t xml:space="preserve"> going to</w:t>
      </w:r>
      <w:r w:rsidRPr="00F26EBB">
        <w:rPr>
          <w:rFonts w:eastAsia="Calibri"/>
          <w:u w:val="single"/>
        </w:rPr>
        <w:t xml:space="preserve"> $</w:t>
      </w:r>
      <w:r w:rsidRPr="00293D02">
        <w:rPr>
          <w:rFonts w:eastAsia="Calibri"/>
          <w:b/>
          <w:iCs/>
          <w:highlight w:val="cyan"/>
          <w:u w:val="single"/>
          <w:bdr w:val="single" w:sz="8" w:space="0" w:color="auto"/>
        </w:rPr>
        <w:t>5.04</w:t>
      </w:r>
      <w:r w:rsidRPr="00F26EBB">
        <w:rPr>
          <w:rFonts w:eastAsia="Calibri"/>
          <w:sz w:val="16"/>
        </w:rPr>
        <w:t xml:space="preserve"> — </w:t>
      </w:r>
      <w:r w:rsidRPr="00F26EBB">
        <w:rPr>
          <w:rFonts w:eastAsia="Calibri"/>
          <w:u w:val="single"/>
        </w:rPr>
        <w:t>it's very</w:t>
      </w:r>
      <w:r w:rsidRPr="00F26EBB">
        <w:rPr>
          <w:rFonts w:eastAsia="Calibri"/>
          <w:sz w:val="16"/>
        </w:rPr>
        <w:t xml:space="preserve">, very </w:t>
      </w:r>
      <w:r w:rsidRPr="00F26EBB">
        <w:rPr>
          <w:rFonts w:eastAsia="Calibri"/>
          <w:u w:val="single"/>
        </w:rPr>
        <w:t>low</w:t>
      </w:r>
      <w:r w:rsidRPr="00F26EBB">
        <w:rPr>
          <w:rFonts w:eastAsia="Calibri"/>
          <w:sz w:val="16"/>
        </w:rPr>
        <w:t>," he said.</w:t>
      </w:r>
    </w:p>
    <w:p w14:paraId="0A5986D5" w14:textId="77777777" w:rsidR="00D467F9" w:rsidRDefault="00D467F9" w:rsidP="00D467F9">
      <w:pPr>
        <w:pStyle w:val="Heading3"/>
      </w:pPr>
      <w:r>
        <w:t>AT: Productivity---2AC</w:t>
      </w:r>
    </w:p>
    <w:p w14:paraId="3CA7222A" w14:textId="77777777" w:rsidR="00D467F9" w:rsidRPr="00461FDF" w:rsidRDefault="00D467F9" w:rsidP="00D467F9">
      <w:pPr>
        <w:pStyle w:val="Heading4"/>
      </w:pPr>
      <w:r>
        <w:t xml:space="preserve">Union decline is </w:t>
      </w:r>
      <w:r>
        <w:rPr>
          <w:u w:val="single"/>
        </w:rPr>
        <w:t>directly correlated</w:t>
      </w:r>
      <w:r>
        <w:t xml:space="preserve"> with </w:t>
      </w:r>
      <w:r w:rsidRPr="00461FDF">
        <w:rPr>
          <w:u w:val="single"/>
        </w:rPr>
        <w:t>productivity losses</w:t>
      </w:r>
      <w:r>
        <w:t xml:space="preserve"> and </w:t>
      </w:r>
      <w:r>
        <w:rPr>
          <w:u w:val="single"/>
        </w:rPr>
        <w:t>inefficient market mechanisms</w:t>
      </w:r>
    </w:p>
    <w:p w14:paraId="72D66A57" w14:textId="77777777" w:rsidR="00D467F9" w:rsidRDefault="00D467F9" w:rsidP="00D467F9">
      <w:proofErr w:type="spellStart"/>
      <w:r w:rsidRPr="00A02B86">
        <w:rPr>
          <w:b/>
          <w:bCs/>
          <w:sz w:val="26"/>
          <w:szCs w:val="26"/>
        </w:rPr>
        <w:t>Dosi</w:t>
      </w:r>
      <w:proofErr w:type="spellEnd"/>
      <w:r w:rsidRPr="00A02B86">
        <w:rPr>
          <w:b/>
          <w:bCs/>
          <w:sz w:val="26"/>
          <w:szCs w:val="26"/>
        </w:rPr>
        <w:t xml:space="preserve"> 20</w:t>
      </w:r>
      <w:r>
        <w:t xml:space="preserve"> [Giovanni, </w:t>
      </w:r>
      <w:r w:rsidRPr="00A02B86">
        <w:t>Sant'Anna School of Advanced Studies</w:t>
      </w:r>
      <w:r>
        <w:t>; Et al; January 2020; “</w:t>
      </w:r>
      <w:r w:rsidRPr="00A02B86">
        <w:t xml:space="preserve">The Impact of </w:t>
      </w:r>
      <w:proofErr w:type="spellStart"/>
      <w:r w:rsidRPr="00A02B86">
        <w:t>Deunionization</w:t>
      </w:r>
      <w:proofErr w:type="spellEnd"/>
      <w:r w:rsidRPr="00A02B86">
        <w:t xml:space="preserve"> on the Growth and Dispersion of Productivity and Pay</w:t>
      </w:r>
      <w:r>
        <w:t>”; NBER Working Paper 26634; https://doi.org/</w:t>
      </w:r>
      <w:r w:rsidRPr="00A02B86">
        <w:t>10.3386/w26634</w:t>
      </w:r>
      <w:r>
        <w:t xml:space="preserve"> Bwitkov]</w:t>
      </w:r>
    </w:p>
    <w:p w14:paraId="26BA7794" w14:textId="77777777" w:rsidR="00D467F9" w:rsidRPr="00682663" w:rsidRDefault="00D467F9" w:rsidP="00D467F9">
      <w:pPr>
        <w:rPr>
          <w:rStyle w:val="StyleUnderline"/>
        </w:rPr>
      </w:pPr>
      <w:r w:rsidRPr="00461FDF">
        <w:rPr>
          <w:sz w:val="16"/>
        </w:rPr>
        <w:t xml:space="preserve">The </w:t>
      </w:r>
      <w:r w:rsidRPr="00682663">
        <w:rPr>
          <w:rStyle w:val="StyleUnderline"/>
        </w:rPr>
        <w:t xml:space="preserve">outcome which fits </w:t>
      </w:r>
      <w:r w:rsidRPr="00461FDF">
        <w:rPr>
          <w:rStyle w:val="Emphasis"/>
        </w:rPr>
        <w:t>observed phenomena</w:t>
      </w:r>
      <w:r w:rsidRPr="00682663">
        <w:rPr>
          <w:rStyle w:val="StyleUnderline"/>
        </w:rPr>
        <w:t xml:space="preserve"> is</w:t>
      </w:r>
      <w:r w:rsidRPr="00461FDF">
        <w:rPr>
          <w:sz w:val="16"/>
        </w:rPr>
        <w:t xml:space="preserve"> when the </w:t>
      </w:r>
      <w:r w:rsidRPr="00461FDF">
        <w:rPr>
          <w:rStyle w:val="StyleUnderline"/>
          <w:highlight w:val="cyan"/>
        </w:rPr>
        <w:t>non-union</w:t>
      </w:r>
      <w:r w:rsidRPr="00461FDF">
        <w:rPr>
          <w:sz w:val="16"/>
        </w:rPr>
        <w:t xml:space="preserve"> invasion triumphs. This </w:t>
      </w:r>
      <w:r w:rsidRPr="00461FDF">
        <w:rPr>
          <w:rStyle w:val="StyleUnderline"/>
          <w:highlight w:val="cyan"/>
        </w:rPr>
        <w:t>produces an economy with</w:t>
      </w:r>
      <w:r w:rsidRPr="00682663">
        <w:rPr>
          <w:rStyle w:val="StyleUnderline"/>
        </w:rPr>
        <w:t xml:space="preserve"> </w:t>
      </w:r>
      <w:r w:rsidRPr="00461FDF">
        <w:rPr>
          <w:rStyle w:val="Emphasis"/>
          <w:highlight w:val="cyan"/>
        </w:rPr>
        <w:t>lower GDP</w:t>
      </w:r>
      <w:r w:rsidRPr="00461FDF">
        <w:rPr>
          <w:sz w:val="16"/>
        </w:rPr>
        <w:t xml:space="preserve">, </w:t>
      </w:r>
      <w:r w:rsidRPr="00461FDF">
        <w:rPr>
          <w:rStyle w:val="Emphasis"/>
          <w:highlight w:val="cyan"/>
        </w:rPr>
        <w:t>skills</w:t>
      </w:r>
      <w:r w:rsidRPr="00461FDF">
        <w:rPr>
          <w:sz w:val="16"/>
        </w:rPr>
        <w:t xml:space="preserve">, and </w:t>
      </w:r>
      <w:r w:rsidRPr="00461FDF">
        <w:rPr>
          <w:rStyle w:val="Emphasis"/>
          <w:highlight w:val="cyan"/>
        </w:rPr>
        <w:t>productivity growth</w:t>
      </w:r>
      <w:r w:rsidRPr="00461FDF">
        <w:rPr>
          <w:sz w:val="16"/>
        </w:rPr>
        <w:t xml:space="preserve">, higher </w:t>
      </w:r>
      <w:r w:rsidRPr="00461FDF">
        <w:rPr>
          <w:rStyle w:val="Emphasis"/>
          <w:highlight w:val="cyan"/>
        </w:rPr>
        <w:t>dispersion of wages</w:t>
      </w:r>
      <w:r w:rsidRPr="00682663">
        <w:rPr>
          <w:rStyle w:val="StyleUnderline"/>
        </w:rPr>
        <w:t xml:space="preserve"> and </w:t>
      </w:r>
      <w:r w:rsidRPr="00461FDF">
        <w:rPr>
          <w:rStyle w:val="Emphasis"/>
          <w:highlight w:val="cyan"/>
        </w:rPr>
        <w:t>productivity</w:t>
      </w:r>
      <w:r w:rsidRPr="00461FDF">
        <w:rPr>
          <w:sz w:val="16"/>
        </w:rPr>
        <w:t xml:space="preserve"> among firms </w:t>
      </w:r>
      <w:r w:rsidRPr="00461FDF">
        <w:rPr>
          <w:rStyle w:val="StyleUnderline"/>
          <w:highlight w:val="cyan"/>
        </w:rPr>
        <w:t>and</w:t>
      </w:r>
      <w:r w:rsidRPr="00682663">
        <w:rPr>
          <w:rStyle w:val="StyleUnderline"/>
        </w:rPr>
        <w:t xml:space="preserve"> a </w:t>
      </w:r>
      <w:r w:rsidRPr="00461FDF">
        <w:rPr>
          <w:rStyle w:val="Emphasis"/>
          <w:highlight w:val="cyan"/>
        </w:rPr>
        <w:t>lower effectiveness</w:t>
      </w:r>
      <w:r w:rsidRPr="00682663">
        <w:rPr>
          <w:rStyle w:val="StyleUnderline"/>
        </w:rPr>
        <w:t xml:space="preserve"> </w:t>
      </w:r>
      <w:r w:rsidRPr="00461FDF">
        <w:rPr>
          <w:rStyle w:val="StyleUnderline"/>
          <w:highlight w:val="cyan"/>
        </w:rPr>
        <w:t>of</w:t>
      </w:r>
      <w:r w:rsidRPr="00461FDF">
        <w:rPr>
          <w:sz w:val="16"/>
        </w:rPr>
        <w:t xml:space="preserve"> market </w:t>
      </w:r>
      <w:r w:rsidRPr="00461FDF">
        <w:rPr>
          <w:rStyle w:val="Emphasis"/>
          <w:highlight w:val="cyan"/>
        </w:rPr>
        <w:t>competition</w:t>
      </w:r>
      <w:r w:rsidRPr="00682663">
        <w:rPr>
          <w:rStyle w:val="StyleUnderline"/>
        </w:rPr>
        <w:t xml:space="preserve"> </w:t>
      </w:r>
      <w:r w:rsidRPr="00461FDF">
        <w:rPr>
          <w:rStyle w:val="StyleUnderline"/>
          <w:highlight w:val="cyan"/>
        </w:rPr>
        <w:t>in</w:t>
      </w:r>
      <w:r w:rsidRPr="00682663">
        <w:rPr>
          <w:rStyle w:val="StyleUnderline"/>
        </w:rPr>
        <w:t xml:space="preserve"> </w:t>
      </w:r>
      <w:r w:rsidRPr="00461FDF">
        <w:rPr>
          <w:rStyle w:val="StyleUnderline"/>
          <w:highlight w:val="cyan"/>
        </w:rPr>
        <w:t>weeding out</w:t>
      </w:r>
      <w:r w:rsidRPr="00461FDF">
        <w:rPr>
          <w:rStyle w:val="StyleUnderline"/>
        </w:rPr>
        <w:t xml:space="preserve"> </w:t>
      </w:r>
      <w:r w:rsidRPr="00461FDF">
        <w:rPr>
          <w:rStyle w:val="Emphasis"/>
          <w:highlight w:val="cyan"/>
        </w:rPr>
        <w:t>less efficient</w:t>
      </w:r>
      <w:r w:rsidRPr="00682663">
        <w:rPr>
          <w:rStyle w:val="StyleUnderline"/>
        </w:rPr>
        <w:t xml:space="preserve"> </w:t>
      </w:r>
      <w:r w:rsidRPr="00461FDF">
        <w:rPr>
          <w:rStyle w:val="StyleUnderline"/>
          <w:highlight w:val="cyan"/>
        </w:rPr>
        <w:t>firms</w:t>
      </w:r>
      <w:r w:rsidRPr="00461FDF">
        <w:rPr>
          <w:sz w:val="16"/>
        </w:rPr>
        <w:t xml:space="preserve"> than </w:t>
      </w:r>
      <w:r w:rsidRPr="00682663">
        <w:rPr>
          <w:rStyle w:val="StyleUnderline"/>
        </w:rPr>
        <w:t xml:space="preserve">when </w:t>
      </w:r>
      <w:r w:rsidRPr="00461FDF">
        <w:rPr>
          <w:rStyle w:val="Emphasis"/>
        </w:rPr>
        <w:t>unionized firms</w:t>
      </w:r>
      <w:r w:rsidRPr="00682663">
        <w:rPr>
          <w:rStyle w:val="StyleUnderline"/>
        </w:rPr>
        <w:t xml:space="preserve"> maintain</w:t>
      </w:r>
      <w:r w:rsidRPr="00461FDF">
        <w:rPr>
          <w:sz w:val="16"/>
        </w:rPr>
        <w:t xml:space="preserve"> their market </w:t>
      </w:r>
      <w:r w:rsidRPr="00682663">
        <w:rPr>
          <w:rStyle w:val="StyleUnderline"/>
        </w:rPr>
        <w:t>presence</w:t>
      </w:r>
      <w:r w:rsidRPr="00461FDF">
        <w:rPr>
          <w:sz w:val="16"/>
        </w:rPr>
        <w:t xml:space="preserve">. While innovative opportunities are the same in the non-union world and in the scenario where union firms survive the invasion, </w:t>
      </w:r>
      <w:r w:rsidRPr="00461FDF">
        <w:rPr>
          <w:rStyle w:val="StyleUnderline"/>
          <w:highlight w:val="cyan"/>
        </w:rPr>
        <w:t>absence of</w:t>
      </w:r>
      <w:r w:rsidRPr="00461FDF">
        <w:rPr>
          <w:sz w:val="16"/>
        </w:rPr>
        <w:t xml:space="preserve"> a collective mechanism of wage formation in the non-</w:t>
      </w:r>
      <w:r w:rsidRPr="00461FDF">
        <w:rPr>
          <w:rStyle w:val="StyleUnderline"/>
          <w:highlight w:val="cyan"/>
        </w:rPr>
        <w:t>union</w:t>
      </w:r>
      <w:r w:rsidRPr="00461FDF">
        <w:rPr>
          <w:sz w:val="16"/>
        </w:rPr>
        <w:t xml:space="preserve"> setting </w:t>
      </w:r>
      <w:r w:rsidRPr="00461FDF">
        <w:rPr>
          <w:rStyle w:val="Emphasis"/>
          <w:highlight w:val="cyan"/>
        </w:rPr>
        <w:t>dampens</w:t>
      </w:r>
      <w:r w:rsidRPr="00461FDF">
        <w:rPr>
          <w:sz w:val="16"/>
        </w:rPr>
        <w:t xml:space="preserve"> the power of </w:t>
      </w:r>
      <w:r w:rsidRPr="00461FDF">
        <w:rPr>
          <w:rStyle w:val="Emphasis"/>
          <w:highlight w:val="cyan"/>
        </w:rPr>
        <w:t>efficiency-driven</w:t>
      </w:r>
      <w:r w:rsidRPr="00682663">
        <w:rPr>
          <w:rStyle w:val="StyleUnderline"/>
        </w:rPr>
        <w:t xml:space="preserve"> market </w:t>
      </w:r>
      <w:r w:rsidRPr="00461FDF">
        <w:rPr>
          <w:rStyle w:val="StyleUnderline"/>
          <w:highlight w:val="cyan"/>
        </w:rPr>
        <w:t>selection</w:t>
      </w:r>
      <w:r w:rsidRPr="00461FDF">
        <w:rPr>
          <w:sz w:val="16"/>
        </w:rPr>
        <w:t xml:space="preserve"> of firms </w:t>
      </w:r>
      <w:r w:rsidRPr="00461FDF">
        <w:rPr>
          <w:rStyle w:val="StyleUnderline"/>
          <w:highlight w:val="cyan"/>
        </w:rPr>
        <w:t>and allows</w:t>
      </w:r>
      <w:r w:rsidRPr="00682663">
        <w:rPr>
          <w:rStyle w:val="StyleUnderline"/>
        </w:rPr>
        <w:t xml:space="preserve"> the </w:t>
      </w:r>
      <w:r w:rsidRPr="00461FDF">
        <w:rPr>
          <w:rStyle w:val="Emphasis"/>
        </w:rPr>
        <w:t>opposite</w:t>
      </w:r>
      <w:r w:rsidRPr="00461FDF">
        <w:rPr>
          <w:sz w:val="16"/>
        </w:rPr>
        <w:t xml:space="preserve"> selection process to emerge, </w:t>
      </w:r>
      <w:r w:rsidRPr="00682663">
        <w:rPr>
          <w:rStyle w:val="StyleUnderline"/>
        </w:rPr>
        <w:t>where</w:t>
      </w:r>
      <w:r w:rsidRPr="00461FDF">
        <w:rPr>
          <w:sz w:val="16"/>
        </w:rPr>
        <w:t xml:space="preserve"> the low wages paid by </w:t>
      </w:r>
      <w:r w:rsidRPr="00461FDF">
        <w:rPr>
          <w:rStyle w:val="StyleUnderline"/>
        </w:rPr>
        <w:t xml:space="preserve">the </w:t>
      </w:r>
      <w:r w:rsidRPr="00461FDF">
        <w:rPr>
          <w:rStyle w:val="StyleUnderline"/>
          <w:highlight w:val="cyan"/>
        </w:rPr>
        <w:t>least productive</w:t>
      </w:r>
      <w:r w:rsidRPr="00461FDF">
        <w:rPr>
          <w:sz w:val="16"/>
        </w:rPr>
        <w:t xml:space="preserve">/lowest skill </w:t>
      </w:r>
      <w:r w:rsidRPr="00461FDF">
        <w:rPr>
          <w:rStyle w:val="StyleUnderline"/>
          <w:highlight w:val="cyan"/>
        </w:rPr>
        <w:t>firms drive out</w:t>
      </w:r>
      <w:r w:rsidRPr="00461FDF">
        <w:rPr>
          <w:sz w:val="16"/>
        </w:rPr>
        <w:t xml:space="preserve"> the most </w:t>
      </w:r>
      <w:r w:rsidRPr="00461FDF">
        <w:rPr>
          <w:rStyle w:val="Emphasis"/>
          <w:highlight w:val="cyan"/>
        </w:rPr>
        <w:t>productive ones</w:t>
      </w:r>
      <w:r w:rsidRPr="00461FDF">
        <w:rPr>
          <w:sz w:val="16"/>
        </w:rPr>
        <w:t>.</w:t>
      </w:r>
    </w:p>
    <w:p w14:paraId="5A8A38DD" w14:textId="77777777" w:rsidR="00D467F9" w:rsidRPr="00646B60" w:rsidRDefault="00D467F9" w:rsidP="00D467F9">
      <w:pPr>
        <w:rPr>
          <w:sz w:val="16"/>
        </w:rPr>
      </w:pPr>
      <w:r w:rsidRPr="00461FDF">
        <w:rPr>
          <w:sz w:val="16"/>
        </w:rPr>
        <w:t xml:space="preserve">Viewed broadly, our results suggest that an economy in which collective wage-setting narrows the distribution of wages and institutional rules guide hiring/firing will outperform an economy in which low productivity firms can compete through low wages. In terms of growth and dispersion of pay and productivity, there is no equity-efficiency trade-off. Rather, </w:t>
      </w:r>
      <w:r w:rsidRPr="00461FDF">
        <w:rPr>
          <w:rStyle w:val="StyleUnderline"/>
        </w:rPr>
        <w:t xml:space="preserve">the simulated </w:t>
      </w:r>
      <w:r w:rsidRPr="00461FDF">
        <w:rPr>
          <w:rStyle w:val="StyleUnderline"/>
          <w:highlight w:val="cyan"/>
        </w:rPr>
        <w:t xml:space="preserve">model </w:t>
      </w:r>
      <w:proofErr w:type="gramStart"/>
      <w:r w:rsidRPr="00461FDF">
        <w:rPr>
          <w:rStyle w:val="StyleUnderline"/>
          <w:highlight w:val="cyan"/>
        </w:rPr>
        <w:t>offers</w:t>
      </w:r>
      <w:r w:rsidRPr="00461FDF">
        <w:rPr>
          <w:sz w:val="16"/>
        </w:rPr>
        <w:t xml:space="preserve"> an </w:t>
      </w:r>
      <w:r w:rsidRPr="00461FDF">
        <w:rPr>
          <w:rStyle w:val="Emphasis"/>
          <w:highlight w:val="cyan"/>
        </w:rPr>
        <w:t>explanation</w:t>
      </w:r>
      <w:r w:rsidRPr="00461FDF">
        <w:rPr>
          <w:rStyle w:val="StyleUnderline"/>
        </w:rPr>
        <w:t xml:space="preserve"> </w:t>
      </w:r>
      <w:r w:rsidRPr="00461FDF">
        <w:rPr>
          <w:rStyle w:val="StyleUnderline"/>
          <w:highlight w:val="cyan"/>
        </w:rPr>
        <w:t>of</w:t>
      </w:r>
      <w:proofErr w:type="gramEnd"/>
      <w:r w:rsidRPr="00461FDF">
        <w:rPr>
          <w:sz w:val="16"/>
        </w:rPr>
        <w:t xml:space="preserve"> the concordance of </w:t>
      </w:r>
      <w:proofErr w:type="spellStart"/>
      <w:r w:rsidRPr="00461FDF">
        <w:rPr>
          <w:rStyle w:val="Emphasis"/>
          <w:highlight w:val="cyan"/>
        </w:rPr>
        <w:t>deunionization</w:t>
      </w:r>
      <w:proofErr w:type="spellEnd"/>
      <w:r w:rsidRPr="00461FDF">
        <w:rPr>
          <w:sz w:val="16"/>
        </w:rPr>
        <w:t xml:space="preserve">, rising </w:t>
      </w:r>
      <w:r w:rsidRPr="00461FDF">
        <w:rPr>
          <w:rStyle w:val="StyleUnderline"/>
          <w:highlight w:val="cyan"/>
        </w:rPr>
        <w:t>dispersion of</w:t>
      </w:r>
      <w:r w:rsidRPr="00461FDF">
        <w:rPr>
          <w:rStyle w:val="StyleUnderline"/>
        </w:rPr>
        <w:t xml:space="preserve"> firm </w:t>
      </w:r>
      <w:r w:rsidRPr="00461FDF">
        <w:rPr>
          <w:rStyle w:val="StyleUnderline"/>
          <w:highlight w:val="cyan"/>
        </w:rPr>
        <w:t>outcomes</w:t>
      </w:r>
      <w:r w:rsidRPr="00461FDF">
        <w:rPr>
          <w:rStyle w:val="StyleUnderline"/>
        </w:rPr>
        <w:t xml:space="preserve">, </w:t>
      </w:r>
      <w:r w:rsidRPr="00461FDF">
        <w:rPr>
          <w:rStyle w:val="StyleUnderline"/>
          <w:highlight w:val="cyan"/>
        </w:rPr>
        <w:t>and</w:t>
      </w:r>
      <w:r w:rsidRPr="00461FDF">
        <w:rPr>
          <w:rStyle w:val="StyleUnderline"/>
        </w:rPr>
        <w:t xml:space="preserve"> </w:t>
      </w:r>
      <w:r w:rsidRPr="00461FDF">
        <w:rPr>
          <w:rStyle w:val="Emphasis"/>
          <w:highlight w:val="cyan"/>
        </w:rPr>
        <w:t>sluggish</w:t>
      </w:r>
      <w:r w:rsidRPr="00461FDF">
        <w:rPr>
          <w:rStyle w:val="StyleUnderline"/>
        </w:rPr>
        <w:t xml:space="preserve"> </w:t>
      </w:r>
      <w:r w:rsidRPr="00461FDF">
        <w:rPr>
          <w:rStyle w:val="Emphasis"/>
          <w:highlight w:val="cyan"/>
        </w:rPr>
        <w:t>productivity</w:t>
      </w:r>
      <w:r w:rsidRPr="00461FDF">
        <w:rPr>
          <w:rStyle w:val="Emphasis"/>
        </w:rPr>
        <w:t xml:space="preserve"> growth</w:t>
      </w:r>
      <w:r w:rsidRPr="00461FDF">
        <w:rPr>
          <w:sz w:val="16"/>
        </w:rPr>
        <w:t xml:space="preserve"> over the past several decades. The </w:t>
      </w:r>
      <w:r w:rsidRPr="00461FDF">
        <w:rPr>
          <w:rStyle w:val="StyleUnderline"/>
          <w:highlight w:val="cyan"/>
        </w:rPr>
        <w:t>market forces</w:t>
      </w:r>
      <w:r w:rsidRPr="00461FDF">
        <w:rPr>
          <w:sz w:val="16"/>
        </w:rPr>
        <w:t xml:space="preserve"> that we simulated </w:t>
      </w:r>
      <w:r w:rsidRPr="00461FDF">
        <w:rPr>
          <w:rStyle w:val="StyleUnderline"/>
        </w:rPr>
        <w:t xml:space="preserve">were </w:t>
      </w:r>
      <w:r w:rsidRPr="00461FDF">
        <w:rPr>
          <w:rStyle w:val="StyleUnderline"/>
          <w:highlight w:val="cyan"/>
        </w:rPr>
        <w:t>unable to control</w:t>
      </w:r>
      <w:r w:rsidRPr="00461FDF">
        <w:rPr>
          <w:rStyle w:val="StyleUnderline"/>
        </w:rPr>
        <w:t xml:space="preserve"> </w:t>
      </w:r>
      <w:r w:rsidRPr="00461FDF">
        <w:rPr>
          <w:rStyle w:val="Emphasis"/>
          <w:highlight w:val="cyan"/>
        </w:rPr>
        <w:t>inequality</w:t>
      </w:r>
      <w:r w:rsidRPr="00461FDF">
        <w:rPr>
          <w:rStyle w:val="StyleUnderline"/>
        </w:rPr>
        <w:t xml:space="preserve"> </w:t>
      </w:r>
      <w:r w:rsidRPr="00461FDF">
        <w:rPr>
          <w:rStyle w:val="StyleUnderline"/>
          <w:highlight w:val="cyan"/>
        </w:rPr>
        <w:t>and</w:t>
      </w:r>
      <w:r w:rsidRPr="00461FDF">
        <w:rPr>
          <w:rStyle w:val="StyleUnderline"/>
        </w:rPr>
        <w:t xml:space="preserve"> </w:t>
      </w:r>
      <w:r w:rsidRPr="00461FDF">
        <w:rPr>
          <w:rStyle w:val="Emphasis"/>
          <w:highlight w:val="cyan"/>
        </w:rPr>
        <w:t>stagnation</w:t>
      </w:r>
      <w:r w:rsidRPr="00461FDF">
        <w:rPr>
          <w:sz w:val="16"/>
        </w:rPr>
        <w:t xml:space="preserve"> much </w:t>
      </w:r>
      <w:r w:rsidRPr="00461FDF">
        <w:rPr>
          <w:rStyle w:val="StyleUnderline"/>
          <w:highlight w:val="cyan"/>
        </w:rPr>
        <w:t>as</w:t>
      </w:r>
      <w:r w:rsidRPr="00461FDF">
        <w:rPr>
          <w:rStyle w:val="StyleUnderline"/>
        </w:rPr>
        <w:t xml:space="preserve"> </w:t>
      </w:r>
      <w:r w:rsidRPr="00461FDF">
        <w:rPr>
          <w:rStyle w:val="StyleUnderline"/>
          <w:highlight w:val="cyan"/>
        </w:rPr>
        <w:t>they have</w:t>
      </w:r>
      <w:r w:rsidRPr="00461FDF">
        <w:rPr>
          <w:sz w:val="16"/>
        </w:rPr>
        <w:t xml:space="preserve"> failed to do so </w:t>
      </w:r>
      <w:r w:rsidRPr="00461FDF">
        <w:rPr>
          <w:rStyle w:val="StyleUnderline"/>
          <w:highlight w:val="cyan"/>
        </w:rPr>
        <w:t>in the</w:t>
      </w:r>
      <w:r w:rsidRPr="00461FDF">
        <w:rPr>
          <w:rStyle w:val="StyleUnderline"/>
        </w:rPr>
        <w:t xml:space="preserve"> </w:t>
      </w:r>
      <w:r w:rsidRPr="00461FDF">
        <w:rPr>
          <w:rStyle w:val="Emphasis"/>
          <w:highlight w:val="cyan"/>
        </w:rPr>
        <w:t>real world</w:t>
      </w:r>
      <w:r w:rsidRPr="00461FDF">
        <w:rPr>
          <w:sz w:val="16"/>
        </w:rPr>
        <w:t>. The Invisible Hand seemingly needs some strong and visible assistance in achieving equitable and efficient outcomes.</w:t>
      </w:r>
    </w:p>
    <w:p w14:paraId="1C191C73" w14:textId="77777777" w:rsidR="00D467F9" w:rsidRDefault="00D467F9" w:rsidP="00D467F9">
      <w:pPr>
        <w:pStyle w:val="Heading3"/>
      </w:pPr>
      <w:r>
        <w:t>AT: Cuts</w:t>
      </w:r>
    </w:p>
    <w:p w14:paraId="70E70261" w14:textId="77777777" w:rsidR="00D467F9" w:rsidRPr="00E773FF" w:rsidRDefault="00D467F9" w:rsidP="00D467F9">
      <w:pPr>
        <w:pStyle w:val="Heading4"/>
      </w:pPr>
      <w:bookmarkStart w:id="0" w:name="_Hlk212915198"/>
      <w:r>
        <w:t xml:space="preserve">No December cuts, and the Fed </w:t>
      </w:r>
      <w:proofErr w:type="gramStart"/>
      <w:r>
        <w:rPr>
          <w:u w:val="single"/>
        </w:rPr>
        <w:t>isn’t caring</w:t>
      </w:r>
      <w:proofErr w:type="gramEnd"/>
      <w:r>
        <w:t xml:space="preserve"> about </w:t>
      </w:r>
      <w:r>
        <w:rPr>
          <w:u w:val="single"/>
        </w:rPr>
        <w:t>data</w:t>
      </w:r>
    </w:p>
    <w:p w14:paraId="69534A08" w14:textId="77777777" w:rsidR="00D467F9" w:rsidRDefault="00D467F9" w:rsidP="00D467F9">
      <w:r w:rsidRPr="00E773FF">
        <w:rPr>
          <w:b/>
          <w:bCs/>
          <w:sz w:val="26"/>
          <w:szCs w:val="26"/>
        </w:rPr>
        <w:t>Cox 10/29</w:t>
      </w:r>
      <w:r>
        <w:t xml:space="preserve"> [Jeff, contributor to CNBC; October 29, 2025; “</w:t>
      </w:r>
      <w:r w:rsidRPr="00E773FF">
        <w:t>Fed cuts rates again, but Powell raises doubts about easing at next meeting</w:t>
      </w:r>
      <w:r>
        <w:t xml:space="preserve">”; </w:t>
      </w:r>
      <w:r w:rsidRPr="00E773FF">
        <w:t>https://www.cnbc.com/2025/10/29/fed-rate-decision-october-2025.html</w:t>
      </w:r>
      <w:r>
        <w:t xml:space="preserve"> </w:t>
      </w:r>
      <w:proofErr w:type="spellStart"/>
      <w:r>
        <w:t>Bwitkov</w:t>
      </w:r>
      <w:proofErr w:type="spellEnd"/>
      <w:r>
        <w:t>]</w:t>
      </w:r>
    </w:p>
    <w:p w14:paraId="3B4C0C6B" w14:textId="77777777" w:rsidR="00D467F9" w:rsidRPr="008C0BD8" w:rsidRDefault="00D467F9" w:rsidP="00D467F9">
      <w:pPr>
        <w:rPr>
          <w:sz w:val="14"/>
        </w:rPr>
      </w:pPr>
      <w:r w:rsidRPr="008C0BD8">
        <w:rPr>
          <w:sz w:val="14"/>
        </w:rPr>
        <w:t xml:space="preserve">“In the committee’s </w:t>
      </w:r>
      <w:r w:rsidRPr="004A7590">
        <w:rPr>
          <w:rStyle w:val="StyleUnderline"/>
        </w:rPr>
        <w:t>discussions</w:t>
      </w:r>
      <w:r w:rsidRPr="008C0BD8">
        <w:rPr>
          <w:sz w:val="14"/>
        </w:rPr>
        <w:t xml:space="preserve"> at this meeting, there </w:t>
      </w:r>
      <w:r w:rsidRPr="004A7590">
        <w:rPr>
          <w:rStyle w:val="StyleUnderline"/>
        </w:rPr>
        <w:t>were</w:t>
      </w:r>
      <w:r w:rsidRPr="008C0BD8">
        <w:rPr>
          <w:sz w:val="14"/>
        </w:rPr>
        <w:t xml:space="preserve"> strongly </w:t>
      </w:r>
      <w:r w:rsidRPr="008C0BD8">
        <w:rPr>
          <w:rStyle w:val="StyleUnderline"/>
          <w:highlight w:val="cyan"/>
        </w:rPr>
        <w:t>differing views</w:t>
      </w:r>
      <w:r w:rsidRPr="004A7590">
        <w:rPr>
          <w:rStyle w:val="StyleUnderline"/>
        </w:rPr>
        <w:t xml:space="preserve"> about </w:t>
      </w:r>
      <w:r w:rsidRPr="008C0BD8">
        <w:rPr>
          <w:rStyle w:val="StyleUnderline"/>
          <w:highlight w:val="cyan"/>
        </w:rPr>
        <w:t>how to proceed</w:t>
      </w:r>
      <w:r w:rsidRPr="008C0BD8">
        <w:rPr>
          <w:sz w:val="14"/>
        </w:rPr>
        <w:t xml:space="preserve"> in December,” Powell said during his post-meeting news conference. “A further </w:t>
      </w:r>
      <w:r w:rsidRPr="008C0BD8">
        <w:rPr>
          <w:rStyle w:val="StyleUnderline"/>
          <w:highlight w:val="cyan"/>
        </w:rPr>
        <w:t>reduction in</w:t>
      </w:r>
      <w:r w:rsidRPr="004A7590">
        <w:rPr>
          <w:rStyle w:val="StyleUnderline"/>
        </w:rPr>
        <w:t xml:space="preserve"> the</w:t>
      </w:r>
      <w:r w:rsidRPr="008C0BD8">
        <w:rPr>
          <w:sz w:val="14"/>
        </w:rPr>
        <w:t xml:space="preserve"> policy </w:t>
      </w:r>
      <w:r w:rsidRPr="008C0BD8">
        <w:rPr>
          <w:rStyle w:val="StyleUnderline"/>
          <w:highlight w:val="cyan"/>
        </w:rPr>
        <w:t>rate</w:t>
      </w:r>
      <w:r w:rsidRPr="008C0BD8">
        <w:rPr>
          <w:sz w:val="14"/>
        </w:rPr>
        <w:t xml:space="preserve"> at the December meeting </w:t>
      </w:r>
      <w:r w:rsidRPr="008C0BD8">
        <w:rPr>
          <w:rStyle w:val="StyleUnderline"/>
          <w:highlight w:val="cyan"/>
        </w:rPr>
        <w:t>is not</w:t>
      </w:r>
      <w:r w:rsidRPr="004A7590">
        <w:rPr>
          <w:rStyle w:val="StyleUnderline"/>
        </w:rPr>
        <w:t xml:space="preserve"> a </w:t>
      </w:r>
      <w:r w:rsidRPr="008C0BD8">
        <w:rPr>
          <w:rStyle w:val="StyleUnderline"/>
          <w:highlight w:val="cyan"/>
        </w:rPr>
        <w:t>foregone</w:t>
      </w:r>
      <w:r w:rsidRPr="004A7590">
        <w:rPr>
          <w:rStyle w:val="StyleUnderline"/>
        </w:rPr>
        <w:t xml:space="preserve"> conclusion</w:t>
      </w:r>
      <w:r w:rsidRPr="008C0BD8">
        <w:rPr>
          <w:sz w:val="14"/>
        </w:rPr>
        <w:t>. Far from it.”</w:t>
      </w:r>
    </w:p>
    <w:p w14:paraId="6F8533D8" w14:textId="77777777" w:rsidR="00D467F9" w:rsidRPr="008C0BD8" w:rsidRDefault="00D467F9" w:rsidP="00D467F9">
      <w:pPr>
        <w:rPr>
          <w:sz w:val="14"/>
        </w:rPr>
      </w:pPr>
      <w:r w:rsidRPr="008C0BD8">
        <w:rPr>
          <w:sz w:val="14"/>
        </w:rPr>
        <w:t xml:space="preserve">He later added that there is “a </w:t>
      </w:r>
      <w:r w:rsidRPr="004A7590">
        <w:rPr>
          <w:rStyle w:val="StyleUnderline"/>
        </w:rPr>
        <w:t xml:space="preserve">growing </w:t>
      </w:r>
      <w:r w:rsidRPr="008C0BD8">
        <w:rPr>
          <w:rStyle w:val="StyleUnderline"/>
          <w:highlight w:val="cyan"/>
        </w:rPr>
        <w:t>chorus</w:t>
      </w:r>
      <w:r w:rsidRPr="008C0BD8">
        <w:rPr>
          <w:sz w:val="14"/>
        </w:rPr>
        <w:t xml:space="preserve">” among the 19 Fed officials </w:t>
      </w:r>
      <w:r w:rsidRPr="008C0BD8">
        <w:rPr>
          <w:rStyle w:val="StyleUnderline"/>
          <w:highlight w:val="cyan"/>
        </w:rPr>
        <w:t>to</w:t>
      </w:r>
      <w:r w:rsidRPr="008C0BD8">
        <w:rPr>
          <w:sz w:val="14"/>
        </w:rPr>
        <w:t xml:space="preserve"> “at least </w:t>
      </w:r>
      <w:r w:rsidRPr="008C0BD8">
        <w:rPr>
          <w:rStyle w:val="StyleUnderline"/>
          <w:highlight w:val="cyan"/>
        </w:rPr>
        <w:t>wait a cycle</w:t>
      </w:r>
      <w:r w:rsidRPr="004A7590">
        <w:rPr>
          <w:rStyle w:val="StyleUnderline"/>
        </w:rPr>
        <w:t xml:space="preserve">” </w:t>
      </w:r>
      <w:r w:rsidRPr="008C0BD8">
        <w:rPr>
          <w:rStyle w:val="StyleUnderline"/>
          <w:highlight w:val="cyan"/>
        </w:rPr>
        <w:t>before</w:t>
      </w:r>
      <w:r w:rsidRPr="004A7590">
        <w:rPr>
          <w:rStyle w:val="StyleUnderline"/>
        </w:rPr>
        <w:t xml:space="preserve"> cutting </w:t>
      </w:r>
      <w:r w:rsidRPr="008C0BD8">
        <w:rPr>
          <w:rStyle w:val="StyleUnderline"/>
          <w:highlight w:val="cyan"/>
        </w:rPr>
        <w:t>again</w:t>
      </w:r>
      <w:r w:rsidRPr="004A7590">
        <w:rPr>
          <w:rStyle w:val="StyleUnderline"/>
        </w:rPr>
        <w:t>. Traders</w:t>
      </w:r>
      <w:r w:rsidRPr="008C0BD8">
        <w:rPr>
          <w:sz w:val="14"/>
        </w:rPr>
        <w:t xml:space="preserve"> </w:t>
      </w:r>
      <w:r w:rsidRPr="004A7590">
        <w:rPr>
          <w:rStyle w:val="StyleUnderline"/>
        </w:rPr>
        <w:t>lowered odds</w:t>
      </w:r>
      <w:r w:rsidRPr="008C0BD8">
        <w:rPr>
          <w:sz w:val="14"/>
        </w:rPr>
        <w:t xml:space="preserve"> for a December cut to 67% from 90% a day ago, according to the CME Group’s </w:t>
      </w:r>
      <w:proofErr w:type="spellStart"/>
      <w:r w:rsidRPr="008C0BD8">
        <w:rPr>
          <w:sz w:val="14"/>
        </w:rPr>
        <w:t>FedWatch</w:t>
      </w:r>
      <w:proofErr w:type="spellEnd"/>
      <w:r w:rsidRPr="008C0BD8">
        <w:rPr>
          <w:sz w:val="14"/>
        </w:rPr>
        <w:t>.</w:t>
      </w:r>
    </w:p>
    <w:p w14:paraId="6422D08A" w14:textId="77777777" w:rsidR="00D467F9" w:rsidRPr="008C0BD8" w:rsidRDefault="00D467F9" w:rsidP="00D467F9">
      <w:pPr>
        <w:rPr>
          <w:sz w:val="14"/>
        </w:rPr>
      </w:pPr>
      <w:r w:rsidRPr="008C0BD8">
        <w:rPr>
          <w:sz w:val="14"/>
        </w:rPr>
        <w:t xml:space="preserve">Stocks, which had been higher after the initial decision was released, </w:t>
      </w:r>
      <w:proofErr w:type="gramStart"/>
      <w:r w:rsidRPr="008C0BD8">
        <w:rPr>
          <w:sz w:val="14"/>
        </w:rPr>
        <w:t>turned</w:t>
      </w:r>
      <w:proofErr w:type="gramEnd"/>
      <w:r w:rsidRPr="008C0BD8">
        <w:rPr>
          <w:sz w:val="14"/>
        </w:rPr>
        <w:t xml:space="preserve"> lower on the chair’s comments. Major averages slowly came back during the session with reporters.</w:t>
      </w:r>
    </w:p>
    <w:p w14:paraId="26A72DB4" w14:textId="77777777" w:rsidR="00D467F9" w:rsidRPr="008C0BD8" w:rsidRDefault="00D467F9" w:rsidP="00D467F9">
      <w:pPr>
        <w:rPr>
          <w:sz w:val="14"/>
        </w:rPr>
      </w:pPr>
      <w:r w:rsidRPr="008C0BD8">
        <w:rPr>
          <w:sz w:val="14"/>
        </w:rPr>
        <w:t xml:space="preserve">The </w:t>
      </w:r>
      <w:r w:rsidRPr="004A7590">
        <w:rPr>
          <w:rStyle w:val="StyleUnderline"/>
        </w:rPr>
        <w:t>reduction came even though</w:t>
      </w:r>
      <w:r w:rsidRPr="008C0BD8">
        <w:rPr>
          <w:sz w:val="14"/>
        </w:rPr>
        <w:t xml:space="preserve"> the </w:t>
      </w:r>
      <w:r w:rsidRPr="008C0BD8">
        <w:rPr>
          <w:rStyle w:val="StyleUnderline"/>
          <w:highlight w:val="cyan"/>
        </w:rPr>
        <w:t>Fed</w:t>
      </w:r>
      <w:r w:rsidRPr="008C0BD8">
        <w:rPr>
          <w:sz w:val="14"/>
        </w:rPr>
        <w:t xml:space="preserve"> essentially </w:t>
      </w:r>
      <w:r w:rsidRPr="004A7590">
        <w:rPr>
          <w:rStyle w:val="StyleUnderline"/>
        </w:rPr>
        <w:t xml:space="preserve">has </w:t>
      </w:r>
      <w:r w:rsidRPr="008C0BD8">
        <w:rPr>
          <w:rStyle w:val="StyleUnderline"/>
          <w:highlight w:val="cyan"/>
        </w:rPr>
        <w:t>been flying blind</w:t>
      </w:r>
      <w:r w:rsidRPr="008C0BD8">
        <w:rPr>
          <w:sz w:val="14"/>
        </w:rPr>
        <w:t xml:space="preserve"> lately </w:t>
      </w:r>
      <w:r w:rsidRPr="008C0BD8">
        <w:rPr>
          <w:rStyle w:val="StyleUnderline"/>
          <w:highlight w:val="cyan"/>
        </w:rPr>
        <w:t>on</w:t>
      </w:r>
      <w:r w:rsidRPr="008C0BD8">
        <w:rPr>
          <w:sz w:val="14"/>
        </w:rPr>
        <w:t xml:space="preserve"> economic </w:t>
      </w:r>
      <w:r w:rsidRPr="008C0BD8">
        <w:rPr>
          <w:rStyle w:val="StyleUnderline"/>
          <w:highlight w:val="cyan"/>
        </w:rPr>
        <w:t>data</w:t>
      </w:r>
      <w:r w:rsidRPr="008C0BD8">
        <w:rPr>
          <w:sz w:val="14"/>
        </w:rPr>
        <w:t>.</w:t>
      </w:r>
    </w:p>
    <w:p w14:paraId="7691179F" w14:textId="77777777" w:rsidR="00D467F9" w:rsidRPr="008C0BD8" w:rsidRDefault="00D467F9" w:rsidP="00D467F9">
      <w:pPr>
        <w:rPr>
          <w:sz w:val="14"/>
        </w:rPr>
      </w:pPr>
      <w:r w:rsidRPr="008C0BD8">
        <w:rPr>
          <w:sz w:val="14"/>
        </w:rPr>
        <w:t>Other than the consumer price index release last week, the government has suspended all data collection and reports, meaning such key measures as nonfarm payrolls, retail sales and a plethora of other macro data is unavailable.</w:t>
      </w:r>
    </w:p>
    <w:p w14:paraId="374428AC" w14:textId="77777777" w:rsidR="00D467F9" w:rsidRPr="00EA7BA7" w:rsidRDefault="00D467F9" w:rsidP="00D467F9">
      <w:pPr>
        <w:pStyle w:val="Heading4"/>
      </w:pPr>
      <w:r>
        <w:t xml:space="preserve">Previous cuts </w:t>
      </w:r>
      <w:r>
        <w:rPr>
          <w:u w:val="single"/>
        </w:rPr>
        <w:t>don’t</w:t>
      </w:r>
      <w:r>
        <w:t xml:space="preserve"> predict </w:t>
      </w:r>
      <w:r>
        <w:rPr>
          <w:u w:val="single"/>
        </w:rPr>
        <w:t>future events</w:t>
      </w:r>
      <w:r>
        <w:t xml:space="preserve">, politics and data issues </w:t>
      </w:r>
      <w:r>
        <w:rPr>
          <w:u w:val="single"/>
        </w:rPr>
        <w:t>overwhelm</w:t>
      </w:r>
      <w:r>
        <w:t xml:space="preserve"> the plan </w:t>
      </w:r>
      <w:r w:rsidRPr="008C0BD8">
        <w:rPr>
          <w:b w:val="0"/>
          <w:bCs/>
        </w:rPr>
        <w:t>— prefer Powell’s words.</w:t>
      </w:r>
    </w:p>
    <w:p w14:paraId="4CD91657" w14:textId="77777777" w:rsidR="00D467F9" w:rsidRDefault="00D467F9" w:rsidP="00D467F9">
      <w:r w:rsidRPr="00EA7BA7">
        <w:rPr>
          <w:b/>
          <w:bCs/>
          <w:sz w:val="26"/>
          <w:szCs w:val="26"/>
        </w:rPr>
        <w:t>Schneider 10/29</w:t>
      </w:r>
      <w:r>
        <w:t xml:space="preserve"> [Howard, contributor to Reuters; October 29, 2025; “</w:t>
      </w:r>
      <w:r w:rsidRPr="00EA7BA7">
        <w:t>Fed lowers rates, but Powell suggests move may be the last of 2025</w:t>
      </w:r>
      <w:r>
        <w:t xml:space="preserve">”; </w:t>
      </w:r>
      <w:r w:rsidRPr="00EA7BA7">
        <w:t>https://www.reuters.com/business/fed-in-fog-it-heads-toward-another-rate-cut-2025-10-29/</w:t>
      </w:r>
      <w:r>
        <w:t xml:space="preserve"> </w:t>
      </w:r>
      <w:proofErr w:type="spellStart"/>
      <w:r>
        <w:t>Bwitkov</w:t>
      </w:r>
      <w:proofErr w:type="spellEnd"/>
      <w:r>
        <w:t>]</w:t>
      </w:r>
    </w:p>
    <w:p w14:paraId="3F3AE8DD" w14:textId="77777777" w:rsidR="00D467F9" w:rsidRPr="008C0BD8" w:rsidRDefault="00D467F9" w:rsidP="00D467F9">
      <w:pPr>
        <w:rPr>
          <w:sz w:val="14"/>
        </w:rPr>
      </w:pPr>
      <w:r w:rsidRPr="008C0BD8">
        <w:rPr>
          <w:sz w:val="14"/>
        </w:rPr>
        <w:t xml:space="preserve">WASHINGTON, Oct 29 (Reuters) - </w:t>
      </w:r>
      <w:r w:rsidRPr="008C0BD8">
        <w:rPr>
          <w:rStyle w:val="StyleUnderline"/>
        </w:rPr>
        <w:t xml:space="preserve">A </w:t>
      </w:r>
      <w:r w:rsidRPr="008C0BD8">
        <w:rPr>
          <w:rStyle w:val="StyleUnderline"/>
          <w:highlight w:val="cyan"/>
        </w:rPr>
        <w:t>policy divide within</w:t>
      </w:r>
      <w:r w:rsidRPr="008C0BD8">
        <w:rPr>
          <w:rStyle w:val="StyleUnderline"/>
        </w:rPr>
        <w:t xml:space="preserve"> the U.S. </w:t>
      </w:r>
      <w:r w:rsidRPr="008C0BD8">
        <w:rPr>
          <w:rStyle w:val="StyleUnderline"/>
          <w:highlight w:val="cyan"/>
        </w:rPr>
        <w:t>central bank and</w:t>
      </w:r>
      <w:r w:rsidRPr="008C0BD8">
        <w:rPr>
          <w:rStyle w:val="StyleUnderline"/>
        </w:rPr>
        <w:t xml:space="preserve"> a </w:t>
      </w:r>
      <w:r w:rsidRPr="008C0BD8">
        <w:rPr>
          <w:rStyle w:val="StyleUnderline"/>
          <w:highlight w:val="cyan"/>
        </w:rPr>
        <w:t>lack of fed</w:t>
      </w:r>
      <w:r w:rsidRPr="008C0BD8">
        <w:rPr>
          <w:rStyle w:val="StyleUnderline"/>
        </w:rPr>
        <w:t xml:space="preserve">eral government </w:t>
      </w:r>
      <w:r w:rsidRPr="008C0BD8">
        <w:rPr>
          <w:rStyle w:val="StyleUnderline"/>
          <w:highlight w:val="cyan"/>
        </w:rPr>
        <w:t>data</w:t>
      </w:r>
      <w:r w:rsidRPr="008C0BD8">
        <w:rPr>
          <w:rStyle w:val="StyleUnderline"/>
        </w:rPr>
        <w:t xml:space="preserve"> may </w:t>
      </w:r>
      <w:r w:rsidRPr="008C0BD8">
        <w:rPr>
          <w:rStyle w:val="StyleUnderline"/>
          <w:highlight w:val="cyan"/>
        </w:rPr>
        <w:t>put</w:t>
      </w:r>
      <w:r w:rsidRPr="008C0BD8">
        <w:rPr>
          <w:rStyle w:val="StyleUnderline"/>
        </w:rPr>
        <w:t xml:space="preserve"> another interest </w:t>
      </w:r>
      <w:r w:rsidRPr="008C0BD8">
        <w:rPr>
          <w:rStyle w:val="Emphasis"/>
          <w:highlight w:val="cyan"/>
          <w:bdr w:val="single" w:sz="4" w:space="0" w:color="auto"/>
        </w:rPr>
        <w:t>rate cut out of reach</w:t>
      </w:r>
      <w:r w:rsidRPr="008C0BD8">
        <w:rPr>
          <w:rStyle w:val="StyleUnderline"/>
        </w:rPr>
        <w:t xml:space="preserve"> this year, Federal Reserve Chair </w:t>
      </w:r>
      <w:r w:rsidRPr="008C0BD8">
        <w:rPr>
          <w:rStyle w:val="Emphasis"/>
          <w:bdr w:val="single" w:sz="4" w:space="0" w:color="auto"/>
        </w:rPr>
        <w:t xml:space="preserve">Jerome </w:t>
      </w:r>
      <w:r w:rsidRPr="008C0BD8">
        <w:rPr>
          <w:rStyle w:val="Emphasis"/>
          <w:highlight w:val="cyan"/>
          <w:bdr w:val="single" w:sz="4" w:space="0" w:color="auto"/>
        </w:rPr>
        <w:t>Powell said</w:t>
      </w:r>
      <w:r w:rsidRPr="008C0BD8">
        <w:rPr>
          <w:rStyle w:val="StyleUnderline"/>
        </w:rPr>
        <w:t xml:space="preserve"> on Wednesday</w:t>
      </w:r>
      <w:r w:rsidRPr="008C0BD8">
        <w:rPr>
          <w:sz w:val="14"/>
        </w:rPr>
        <w:t>, as he acknowledged the threats that officials see to the job market but also the risky nature of making further rate moves without a fuller picture of the economy.</w:t>
      </w:r>
    </w:p>
    <w:p w14:paraId="52043748" w14:textId="77777777" w:rsidR="00D467F9" w:rsidRPr="008C0BD8" w:rsidRDefault="00D467F9" w:rsidP="00D467F9">
      <w:pPr>
        <w:rPr>
          <w:rStyle w:val="StyleUnderline"/>
        </w:rPr>
      </w:pPr>
      <w:r w:rsidRPr="008C0BD8">
        <w:rPr>
          <w:sz w:val="14"/>
        </w:rPr>
        <w:t xml:space="preserve">The </w:t>
      </w:r>
      <w:r w:rsidRPr="008C0BD8">
        <w:rPr>
          <w:rStyle w:val="StyleUnderline"/>
          <w:highlight w:val="cyan"/>
        </w:rPr>
        <w:t>Fed on Wednesday cut</w:t>
      </w:r>
      <w:r w:rsidRPr="008C0BD8">
        <w:rPr>
          <w:rStyle w:val="StyleUnderline"/>
        </w:rPr>
        <w:t xml:space="preserve"> interest </w:t>
      </w:r>
      <w:r w:rsidRPr="008C0BD8">
        <w:rPr>
          <w:rStyle w:val="StyleUnderline"/>
          <w:highlight w:val="cyan"/>
        </w:rPr>
        <w:t>rates</w:t>
      </w:r>
      <w:r w:rsidRPr="008C0BD8">
        <w:rPr>
          <w:rStyle w:val="StyleUnderline"/>
        </w:rPr>
        <w:t xml:space="preserve"> by a quarter of a percentage point</w:t>
      </w:r>
      <w:r w:rsidRPr="008C0BD8">
        <w:rPr>
          <w:sz w:val="14"/>
        </w:rPr>
        <w:t xml:space="preserve">, as expected, </w:t>
      </w:r>
      <w:proofErr w:type="gramStart"/>
      <w:r w:rsidRPr="008C0BD8">
        <w:rPr>
          <w:sz w:val="14"/>
        </w:rPr>
        <w:t xml:space="preserve">as a way </w:t>
      </w:r>
      <w:r w:rsidRPr="008C0BD8">
        <w:rPr>
          <w:rStyle w:val="StyleUnderline"/>
        </w:rPr>
        <w:t>to</w:t>
      </w:r>
      <w:proofErr w:type="gramEnd"/>
      <w:r w:rsidRPr="008C0BD8">
        <w:rPr>
          <w:rStyle w:val="StyleUnderline"/>
        </w:rPr>
        <w:t xml:space="preserve"> temper any further weakening of the job market</w:t>
      </w:r>
      <w:r w:rsidRPr="008C0BD8">
        <w:rPr>
          <w:sz w:val="14"/>
        </w:rPr>
        <w:t xml:space="preserve">. </w:t>
      </w:r>
      <w:r w:rsidRPr="008C0BD8">
        <w:rPr>
          <w:rStyle w:val="StyleUnderline"/>
          <w:highlight w:val="cyan"/>
        </w:rPr>
        <w:t>But</w:t>
      </w:r>
      <w:r w:rsidRPr="008C0BD8">
        <w:rPr>
          <w:sz w:val="14"/>
        </w:rPr>
        <w:t xml:space="preserve"> the central bank's </w:t>
      </w:r>
      <w:r w:rsidRPr="008C0BD8">
        <w:rPr>
          <w:rStyle w:val="Emphasis"/>
          <w:highlight w:val="cyan"/>
        </w:rPr>
        <w:t>new</w:t>
      </w:r>
      <w:r w:rsidRPr="008C0BD8">
        <w:rPr>
          <w:rStyle w:val="Emphasis"/>
        </w:rPr>
        <w:t xml:space="preserve"> policy </w:t>
      </w:r>
      <w:r w:rsidRPr="008C0BD8">
        <w:rPr>
          <w:rStyle w:val="Emphasis"/>
          <w:highlight w:val="cyan"/>
        </w:rPr>
        <w:t>statement</w:t>
      </w:r>
      <w:r w:rsidRPr="008C0BD8">
        <w:rPr>
          <w:sz w:val="14"/>
        </w:rPr>
        <w:t xml:space="preserve">, opens new tab </w:t>
      </w:r>
      <w:r w:rsidRPr="008C0BD8">
        <w:rPr>
          <w:rStyle w:val="StyleUnderline"/>
        </w:rPr>
        <w:t>included several references to the lack of official data during a federal government shutdown</w:t>
      </w:r>
      <w:r w:rsidRPr="008C0BD8">
        <w:rPr>
          <w:sz w:val="14"/>
        </w:rPr>
        <w:t xml:space="preserve">, and </w:t>
      </w:r>
      <w:r w:rsidRPr="008C0BD8">
        <w:rPr>
          <w:rStyle w:val="Emphasis"/>
          <w:highlight w:val="cyan"/>
        </w:rPr>
        <w:t>Powell</w:t>
      </w:r>
      <w:r w:rsidRPr="008C0BD8">
        <w:rPr>
          <w:rStyle w:val="StyleUnderline"/>
        </w:rPr>
        <w:t xml:space="preserve"> told reporters later</w:t>
      </w:r>
      <w:r w:rsidRPr="008C0BD8">
        <w:rPr>
          <w:sz w:val="14"/>
        </w:rPr>
        <w:t xml:space="preserve"> that </w:t>
      </w:r>
      <w:r w:rsidRPr="008C0BD8">
        <w:rPr>
          <w:rStyle w:val="StyleUnderline"/>
        </w:rPr>
        <w:t xml:space="preserve">policymakers are likely to become more </w:t>
      </w:r>
      <w:r w:rsidRPr="008C0BD8">
        <w:rPr>
          <w:rStyle w:val="StyleUnderline"/>
          <w:highlight w:val="cyan"/>
        </w:rPr>
        <w:t>cautious if</w:t>
      </w:r>
      <w:r w:rsidRPr="008C0BD8">
        <w:rPr>
          <w:rStyle w:val="StyleUnderline"/>
        </w:rPr>
        <w:t xml:space="preserve"> it </w:t>
      </w:r>
      <w:r w:rsidRPr="008C0BD8">
        <w:rPr>
          <w:rStyle w:val="Emphasis"/>
          <w:highlight w:val="cyan"/>
        </w:rPr>
        <w:t>deprive</w:t>
      </w:r>
      <w:r w:rsidRPr="008C0BD8">
        <w:rPr>
          <w:rStyle w:val="StyleUnderline"/>
        </w:rPr>
        <w:t xml:space="preserve">s them </w:t>
      </w:r>
      <w:r w:rsidRPr="008C0BD8">
        <w:rPr>
          <w:rStyle w:val="StyleUnderline"/>
          <w:highlight w:val="cyan"/>
        </w:rPr>
        <w:t>of further</w:t>
      </w:r>
      <w:r w:rsidRPr="008C0BD8">
        <w:rPr>
          <w:rStyle w:val="StyleUnderline"/>
        </w:rPr>
        <w:t xml:space="preserve"> job and inflation </w:t>
      </w:r>
      <w:r w:rsidRPr="008C0BD8">
        <w:rPr>
          <w:rStyle w:val="Emphasis"/>
          <w:highlight w:val="cyan"/>
        </w:rPr>
        <w:t>reports</w:t>
      </w:r>
      <w:r w:rsidRPr="008C0BD8">
        <w:rPr>
          <w:rStyle w:val="StyleUnderline"/>
        </w:rPr>
        <w:t>.</w:t>
      </w:r>
    </w:p>
    <w:p w14:paraId="06C9AC90" w14:textId="77777777" w:rsidR="00D467F9" w:rsidRPr="008C0BD8" w:rsidRDefault="00D467F9" w:rsidP="00D467F9">
      <w:pPr>
        <w:rPr>
          <w:sz w:val="14"/>
        </w:rPr>
      </w:pPr>
      <w:r w:rsidRPr="008C0BD8">
        <w:rPr>
          <w:sz w:val="14"/>
        </w:rPr>
        <w:t>"</w:t>
      </w:r>
      <w:r w:rsidRPr="008C0BD8">
        <w:rPr>
          <w:rStyle w:val="StyleUnderline"/>
        </w:rPr>
        <w:t>We're going to collect every scrap of data we can find, evaluate it and think carefully about it. And that's our job</w:t>
      </w:r>
      <w:r w:rsidRPr="008C0BD8">
        <w:rPr>
          <w:sz w:val="14"/>
        </w:rPr>
        <w:t>," Powell said in a press conference after a two-day policy meeting, as he ticked off private data the Fed can use, along with its own in-house surveys of business executives and less formal interviews with a range of contacts around the country.</w:t>
      </w:r>
    </w:p>
    <w:p w14:paraId="01EDB6E8" w14:textId="77777777" w:rsidR="00D467F9" w:rsidRPr="008C0BD8" w:rsidRDefault="00D467F9" w:rsidP="00D467F9">
      <w:pPr>
        <w:rPr>
          <w:sz w:val="14"/>
        </w:rPr>
      </w:pPr>
      <w:r w:rsidRPr="008C0BD8">
        <w:rPr>
          <w:sz w:val="14"/>
        </w:rPr>
        <w:t>"</w:t>
      </w:r>
      <w:r w:rsidRPr="008C0BD8">
        <w:rPr>
          <w:rStyle w:val="StyleUnderline"/>
          <w:highlight w:val="cyan"/>
        </w:rPr>
        <w:t>If</w:t>
      </w:r>
      <w:r w:rsidRPr="008C0BD8">
        <w:rPr>
          <w:rStyle w:val="StyleUnderline"/>
        </w:rPr>
        <w:t xml:space="preserve"> you asked </w:t>
      </w:r>
      <w:proofErr w:type="gramStart"/>
      <w:r w:rsidRPr="008C0BD8">
        <w:rPr>
          <w:rStyle w:val="StyleUnderline"/>
        </w:rPr>
        <w:t>me</w:t>
      </w:r>
      <w:proofErr w:type="gramEnd"/>
      <w:r w:rsidRPr="008C0BD8">
        <w:rPr>
          <w:rStyle w:val="StyleUnderline"/>
        </w:rPr>
        <w:t xml:space="preserve"> </w:t>
      </w:r>
      <w:r w:rsidRPr="008C0BD8">
        <w:rPr>
          <w:rStyle w:val="StyleUnderline"/>
          <w:highlight w:val="cyan"/>
        </w:rPr>
        <w:t>could it affect</w:t>
      </w:r>
      <w:r w:rsidRPr="008C0BD8">
        <w:rPr>
          <w:rStyle w:val="StyleUnderline"/>
        </w:rPr>
        <w:t xml:space="preserve"> ... the </w:t>
      </w:r>
      <w:r w:rsidRPr="008C0BD8">
        <w:rPr>
          <w:rStyle w:val="StyleUnderline"/>
          <w:highlight w:val="cyan"/>
        </w:rPr>
        <w:t>December</w:t>
      </w:r>
      <w:r w:rsidRPr="008C0BD8">
        <w:rPr>
          <w:rStyle w:val="StyleUnderline"/>
        </w:rPr>
        <w:t xml:space="preserve"> meeting</w:t>
      </w:r>
      <w:r w:rsidRPr="008C0BD8">
        <w:rPr>
          <w:sz w:val="14"/>
        </w:rPr>
        <w:t xml:space="preserve">, I'm not saying it's going to, but </w:t>
      </w:r>
      <w:r w:rsidRPr="008C0BD8">
        <w:rPr>
          <w:rStyle w:val="Emphasis"/>
          <w:highlight w:val="cyan"/>
          <w:bdr w:val="single" w:sz="4" w:space="0" w:color="auto"/>
        </w:rPr>
        <w:t>yeah</w:t>
      </w:r>
      <w:r w:rsidRPr="008C0BD8">
        <w:rPr>
          <w:sz w:val="14"/>
        </w:rPr>
        <w:t xml:space="preserve">, </w:t>
      </w:r>
      <w:r w:rsidRPr="008C0BD8">
        <w:rPr>
          <w:rStyle w:val="Emphasis"/>
        </w:rPr>
        <w:t>you could imagine that</w:t>
      </w:r>
      <w:r w:rsidRPr="008C0BD8">
        <w:rPr>
          <w:sz w:val="14"/>
        </w:rPr>
        <w:t xml:space="preserve">. You know, </w:t>
      </w:r>
      <w:r w:rsidRPr="008C0BD8">
        <w:rPr>
          <w:rStyle w:val="Emphasis"/>
        </w:rPr>
        <w:t>what do you do if you're driving in the fog? You slow down</w:t>
      </w:r>
      <w:r w:rsidRPr="008C0BD8">
        <w:rPr>
          <w:sz w:val="14"/>
        </w:rPr>
        <w:t>."</w:t>
      </w:r>
    </w:p>
    <w:p w14:paraId="178E844D" w14:textId="77777777" w:rsidR="00D467F9" w:rsidRPr="008C0BD8" w:rsidRDefault="00D467F9" w:rsidP="00D467F9">
      <w:pPr>
        <w:rPr>
          <w:sz w:val="14"/>
        </w:rPr>
      </w:pPr>
      <w:r w:rsidRPr="008C0BD8">
        <w:rPr>
          <w:sz w:val="14"/>
        </w:rPr>
        <w:t>His comments show the developing dilemma for the Fed as a budget dispute between the Trump administration and Democrats in Congress extends into a second month, with the government unable to carry out surveys and produce reports that are key to central bankers' policy decisions - in this case possibly delaying rate cuts that President Donald Trump himself wants.</w:t>
      </w:r>
    </w:p>
    <w:p w14:paraId="51764348" w14:textId="77777777" w:rsidR="00D467F9" w:rsidRPr="008C0BD8" w:rsidRDefault="00D467F9" w:rsidP="00D467F9">
      <w:pPr>
        <w:rPr>
          <w:sz w:val="14"/>
        </w:rPr>
      </w:pPr>
      <w:r w:rsidRPr="008C0BD8">
        <w:rPr>
          <w:rStyle w:val="StyleUnderline"/>
          <w:highlight w:val="cyan"/>
        </w:rPr>
        <w:t>Beyond</w:t>
      </w:r>
      <w:r w:rsidRPr="008C0BD8">
        <w:rPr>
          <w:sz w:val="14"/>
        </w:rPr>
        <w:t xml:space="preserve"> the </w:t>
      </w:r>
      <w:r w:rsidRPr="008C0BD8">
        <w:rPr>
          <w:rStyle w:val="StyleUnderline"/>
          <w:highlight w:val="cyan"/>
        </w:rPr>
        <w:t>data</w:t>
      </w:r>
      <w:r w:rsidRPr="008C0BD8">
        <w:rPr>
          <w:sz w:val="14"/>
        </w:rPr>
        <w:t xml:space="preserve"> issues, </w:t>
      </w:r>
      <w:r w:rsidRPr="008C0BD8">
        <w:rPr>
          <w:rStyle w:val="StyleUnderline"/>
        </w:rPr>
        <w:t xml:space="preserve">Powell said </w:t>
      </w:r>
      <w:r w:rsidRPr="008C0BD8">
        <w:rPr>
          <w:rStyle w:val="StyleUnderline"/>
          <w:highlight w:val="cyan"/>
        </w:rPr>
        <w:t>there</w:t>
      </w:r>
      <w:r w:rsidRPr="008C0BD8">
        <w:rPr>
          <w:rStyle w:val="StyleUnderline"/>
        </w:rPr>
        <w:t xml:space="preserve"> were "strongly </w:t>
      </w:r>
      <w:r w:rsidRPr="008C0BD8">
        <w:rPr>
          <w:rStyle w:val="StyleUnderline"/>
          <w:highlight w:val="cyan"/>
        </w:rPr>
        <w:t>differing views</w:t>
      </w:r>
      <w:r w:rsidRPr="008C0BD8">
        <w:rPr>
          <w:rStyle w:val="StyleUnderline"/>
        </w:rPr>
        <w:t xml:space="preserve">" </w:t>
      </w:r>
      <w:r w:rsidRPr="008C0BD8">
        <w:rPr>
          <w:rStyle w:val="StyleUnderline"/>
          <w:highlight w:val="cyan"/>
        </w:rPr>
        <w:t>among</w:t>
      </w:r>
      <w:r w:rsidRPr="008C0BD8">
        <w:rPr>
          <w:sz w:val="14"/>
        </w:rPr>
        <w:t xml:space="preserve"> his </w:t>
      </w:r>
      <w:r w:rsidRPr="008C0BD8">
        <w:rPr>
          <w:rStyle w:val="StyleUnderline"/>
        </w:rPr>
        <w:t xml:space="preserve">Fed </w:t>
      </w:r>
      <w:r w:rsidRPr="008C0BD8">
        <w:rPr>
          <w:rStyle w:val="StyleUnderline"/>
          <w:highlight w:val="cyan"/>
        </w:rPr>
        <w:t>colleagues about</w:t>
      </w:r>
      <w:r w:rsidRPr="008C0BD8">
        <w:rPr>
          <w:sz w:val="14"/>
        </w:rPr>
        <w:t xml:space="preserve"> the </w:t>
      </w:r>
      <w:r w:rsidRPr="008C0BD8">
        <w:rPr>
          <w:rStyle w:val="StyleUnderline"/>
        </w:rPr>
        <w:t xml:space="preserve">appropriate path for </w:t>
      </w:r>
      <w:r w:rsidRPr="008C0BD8">
        <w:rPr>
          <w:rStyle w:val="StyleUnderline"/>
          <w:highlight w:val="cyan"/>
        </w:rPr>
        <w:t>monetary policy</w:t>
      </w:r>
      <w:r w:rsidRPr="008C0BD8">
        <w:rPr>
          <w:rStyle w:val="StyleUnderline"/>
        </w:rPr>
        <w:t xml:space="preserve"> moving forward</w:t>
      </w:r>
      <w:r w:rsidRPr="008C0BD8">
        <w:rPr>
          <w:sz w:val="14"/>
        </w:rPr>
        <w:t xml:space="preserve">, with "a growing chorus now ... </w:t>
      </w:r>
      <w:r w:rsidRPr="008C0BD8">
        <w:rPr>
          <w:rStyle w:val="StyleUnderline"/>
          <w:highlight w:val="cyan"/>
        </w:rPr>
        <w:t>feeling like</w:t>
      </w:r>
      <w:r w:rsidRPr="008C0BD8">
        <w:rPr>
          <w:rStyle w:val="StyleUnderline"/>
        </w:rPr>
        <w:t xml:space="preserve"> maybe this is where </w:t>
      </w:r>
      <w:r w:rsidRPr="008C0BD8">
        <w:rPr>
          <w:rStyle w:val="StyleUnderline"/>
          <w:highlight w:val="cyan"/>
        </w:rPr>
        <w:t>we should</w:t>
      </w:r>
      <w:r w:rsidRPr="008C0BD8">
        <w:rPr>
          <w:rStyle w:val="StyleUnderline"/>
        </w:rPr>
        <w:t xml:space="preserve"> at least </w:t>
      </w:r>
      <w:r w:rsidRPr="008C0BD8">
        <w:rPr>
          <w:rStyle w:val="StyleUnderline"/>
          <w:highlight w:val="cyan"/>
        </w:rPr>
        <w:t>wait</w:t>
      </w:r>
      <w:r w:rsidRPr="008C0BD8">
        <w:rPr>
          <w:rStyle w:val="StyleUnderline"/>
        </w:rPr>
        <w:t xml:space="preserve"> a cycle" </w:t>
      </w:r>
      <w:r w:rsidRPr="008C0BD8">
        <w:rPr>
          <w:rStyle w:val="StyleUnderline"/>
          <w:highlight w:val="cyan"/>
        </w:rPr>
        <w:t>before cutting</w:t>
      </w:r>
      <w:r w:rsidRPr="008C0BD8">
        <w:rPr>
          <w:rStyle w:val="StyleUnderline"/>
        </w:rPr>
        <w:t xml:space="preserve"> rates </w:t>
      </w:r>
      <w:r w:rsidRPr="008C0BD8">
        <w:rPr>
          <w:rStyle w:val="StyleUnderline"/>
          <w:highlight w:val="cyan"/>
        </w:rPr>
        <w:t>again</w:t>
      </w:r>
      <w:r w:rsidRPr="008C0BD8">
        <w:rPr>
          <w:sz w:val="14"/>
        </w:rPr>
        <w:t>.</w:t>
      </w:r>
    </w:p>
    <w:p w14:paraId="410012AC" w14:textId="77777777" w:rsidR="00D467F9" w:rsidRPr="008C0BD8" w:rsidRDefault="00D467F9" w:rsidP="00D467F9">
      <w:pPr>
        <w:rPr>
          <w:sz w:val="14"/>
        </w:rPr>
      </w:pPr>
      <w:r w:rsidRPr="008C0BD8">
        <w:rPr>
          <w:sz w:val="14"/>
        </w:rPr>
        <w:t xml:space="preserve">Financial markets responded to Powell's remarks by reducing bets on another rate cut at the Fed's December 9-10 meeting, a prospect now given roughly two-to-one odds, with the S&amp;P </w:t>
      </w:r>
      <w:proofErr w:type="gramStart"/>
      <w:r w:rsidRPr="008C0BD8">
        <w:rPr>
          <w:sz w:val="14"/>
        </w:rPr>
        <w:t>500 (.</w:t>
      </w:r>
      <w:proofErr w:type="gramEnd"/>
      <w:r w:rsidRPr="008C0BD8">
        <w:rPr>
          <w:sz w:val="14"/>
        </w:rPr>
        <w:t>SPX), opens new tab index ending the day largely flat after giving up earlier gains.</w:t>
      </w:r>
    </w:p>
    <w:p w14:paraId="3AD93171" w14:textId="77777777" w:rsidR="00D467F9" w:rsidRPr="008C0BD8" w:rsidRDefault="00D467F9" w:rsidP="00D467F9">
      <w:pPr>
        <w:rPr>
          <w:sz w:val="14"/>
        </w:rPr>
      </w:pPr>
      <w:r w:rsidRPr="008C0BD8">
        <w:rPr>
          <w:sz w:val="14"/>
        </w:rPr>
        <w:t>"</w:t>
      </w:r>
      <w:r w:rsidRPr="008C0BD8">
        <w:rPr>
          <w:rStyle w:val="StyleUnderline"/>
        </w:rPr>
        <w:t xml:space="preserve">Powell </w:t>
      </w:r>
      <w:r w:rsidRPr="008C0BD8">
        <w:rPr>
          <w:rStyle w:val="StyleUnderline"/>
          <w:highlight w:val="cyan"/>
        </w:rPr>
        <w:t>explicitly signaled</w:t>
      </w:r>
      <w:r w:rsidRPr="008C0BD8">
        <w:rPr>
          <w:rStyle w:val="StyleUnderline"/>
        </w:rPr>
        <w:t xml:space="preserve"> a </w:t>
      </w:r>
      <w:r w:rsidRPr="008C0BD8">
        <w:rPr>
          <w:rStyle w:val="Emphasis"/>
          <w:highlight w:val="cyan"/>
        </w:rPr>
        <w:t>break</w:t>
      </w:r>
      <w:r w:rsidRPr="008C0BD8">
        <w:rPr>
          <w:rStyle w:val="StyleUnderline"/>
        </w:rPr>
        <w:t xml:space="preserve"> between this and future meetings</w:t>
      </w:r>
      <w:r w:rsidRPr="008C0BD8">
        <w:rPr>
          <w:sz w:val="14"/>
        </w:rPr>
        <w:t>," as he manages a policy-setting committee that agreed to consecutive rate cuts in September and October even as many of its members remain concerned that inflation is expected to rise through the remainder of 2025, said Michael Pearce, deputy chief U.S. economist at Oxford Economics.</w:t>
      </w:r>
    </w:p>
    <w:bookmarkEnd w:id="0"/>
    <w:p w14:paraId="394A978A" w14:textId="77777777" w:rsidR="00D467F9" w:rsidRPr="005061F3" w:rsidRDefault="00D467F9" w:rsidP="00D467F9"/>
    <w:p w14:paraId="65D8B384" w14:textId="77777777" w:rsidR="00D467F9" w:rsidRPr="00D467F9" w:rsidRDefault="00D467F9" w:rsidP="00D467F9"/>
    <w:p w14:paraId="5E57AC4E" w14:textId="77777777" w:rsidR="00D467F9" w:rsidRDefault="00D467F9" w:rsidP="00D467F9">
      <w:pPr>
        <w:pStyle w:val="Heading2"/>
      </w:pPr>
      <w:r>
        <w:t>Automation DA</w:t>
      </w:r>
    </w:p>
    <w:p w14:paraId="647A1C80" w14:textId="77777777" w:rsidR="00D467F9" w:rsidRDefault="00D467F9" w:rsidP="00D467F9">
      <w:pPr>
        <w:pStyle w:val="Heading3"/>
      </w:pPr>
      <w:r>
        <w:t>UQ---1AR</w:t>
      </w:r>
    </w:p>
    <w:p w14:paraId="67508224" w14:textId="77777777" w:rsidR="00D467F9" w:rsidRPr="00685FC0" w:rsidRDefault="00D467F9" w:rsidP="00D467F9">
      <w:pPr>
        <w:pStyle w:val="Heading4"/>
      </w:pPr>
      <w:r>
        <w:t xml:space="preserve">Automation is </w:t>
      </w:r>
      <w:r>
        <w:rPr>
          <w:u w:val="single"/>
        </w:rPr>
        <w:t>inevitable</w:t>
      </w:r>
      <w:r>
        <w:t xml:space="preserve"> with </w:t>
      </w:r>
      <w:r>
        <w:rPr>
          <w:u w:val="single"/>
        </w:rPr>
        <w:t>strong unions</w:t>
      </w:r>
      <w:r>
        <w:t>.</w:t>
      </w:r>
    </w:p>
    <w:p w14:paraId="169D8103" w14:textId="77777777" w:rsidR="00D467F9" w:rsidRPr="00902FC6" w:rsidRDefault="00D467F9" w:rsidP="00D467F9">
      <w:pPr>
        <w:rPr>
          <w:rStyle w:val="Style13ptBold"/>
          <w:b w:val="0"/>
          <w:bCs w:val="0"/>
        </w:rPr>
      </w:pPr>
      <w:r>
        <w:rPr>
          <w:rStyle w:val="Style13ptBold"/>
        </w:rPr>
        <w:t xml:space="preserve">Lutz 24 </w:t>
      </w:r>
      <w:r w:rsidRPr="00E33F65">
        <w:t xml:space="preserve">[Julian Lutz is the Princeton </w:t>
      </w:r>
      <w:proofErr w:type="spellStart"/>
      <w:r w:rsidRPr="00E33F65">
        <w:t>GradFUTURES</w:t>
      </w:r>
      <w:proofErr w:type="spellEnd"/>
      <w:r w:rsidRPr="00E33F65">
        <w:t xml:space="preserve"> Fellow with the Initiative on the Future of Work and the Innovation Economy in the Center on Education and Labor at New America. “How Labor Unions Are Navigating AI.” 3-13-2024. https://www.newamerica.org/education-policy/edcentral/how-labor-unions-are-navigating-ai/ GMU NR]</w:t>
      </w:r>
    </w:p>
    <w:p w14:paraId="336B1314" w14:textId="77777777" w:rsidR="00D467F9" w:rsidRPr="00F82CC6" w:rsidRDefault="00D467F9" w:rsidP="00D467F9">
      <w:pPr>
        <w:rPr>
          <w:rStyle w:val="Style13ptBold"/>
          <w:b w:val="0"/>
          <w:bCs w:val="0"/>
          <w:sz w:val="16"/>
        </w:rPr>
      </w:pPr>
      <w:r w:rsidRPr="00F82CC6">
        <w:rPr>
          <w:rStyle w:val="Style13ptBold"/>
          <w:b w:val="0"/>
          <w:bCs w:val="0"/>
          <w:sz w:val="16"/>
        </w:rPr>
        <w:t xml:space="preserve">A digital replica of your face? Programmed to know everything about your job that you know? Owned by your boss? </w:t>
      </w:r>
      <w:r w:rsidRPr="00F82CC6">
        <w:rPr>
          <w:rStyle w:val="Style13ptBold"/>
          <w:b w:val="0"/>
          <w:bCs w:val="0"/>
          <w:sz w:val="22"/>
          <w:u w:val="single"/>
        </w:rPr>
        <w:t>Recent headlines about why and how artificial intelligence (AI) is being implemented at work are sparking anxiety among workers</w:t>
      </w:r>
      <w:r w:rsidRPr="00F82CC6">
        <w:rPr>
          <w:rStyle w:val="Style13ptBold"/>
          <w:b w:val="0"/>
          <w:bCs w:val="0"/>
          <w:sz w:val="16"/>
        </w:rPr>
        <w:t xml:space="preserve"> from the entertainment industry in Hollywood to the meatpacking industry in the Midwest.</w:t>
      </w:r>
    </w:p>
    <w:p w14:paraId="2DC7A894" w14:textId="77777777" w:rsidR="00D467F9" w:rsidRPr="00F82CC6" w:rsidRDefault="00D467F9" w:rsidP="00D467F9">
      <w:pPr>
        <w:rPr>
          <w:rStyle w:val="Style13ptBold"/>
          <w:b w:val="0"/>
          <w:bCs w:val="0"/>
          <w:sz w:val="16"/>
        </w:rPr>
      </w:pPr>
      <w:r w:rsidRPr="00685FC0">
        <w:rPr>
          <w:rStyle w:val="Style13ptBold"/>
          <w:b w:val="0"/>
          <w:bCs w:val="0"/>
          <w:sz w:val="22"/>
          <w:u w:val="single"/>
        </w:rPr>
        <w:t xml:space="preserve">Economists and writers speculate openly about when, not if, </w:t>
      </w:r>
      <w:r w:rsidRPr="00685FC0">
        <w:rPr>
          <w:rStyle w:val="Style13ptBold"/>
          <w:b w:val="0"/>
          <w:bCs w:val="0"/>
          <w:sz w:val="22"/>
          <w:highlight w:val="cyan"/>
          <w:u w:val="single"/>
        </w:rPr>
        <w:t xml:space="preserve">AI will </w:t>
      </w:r>
      <w:proofErr w:type="spellStart"/>
      <w:r w:rsidRPr="00685FC0">
        <w:rPr>
          <w:rStyle w:val="Style13ptBold"/>
          <w:b w:val="0"/>
          <w:bCs w:val="0"/>
          <w:sz w:val="22"/>
          <w:highlight w:val="cyan"/>
          <w:u w:val="single"/>
        </w:rPr>
        <w:t>unemploy</w:t>
      </w:r>
      <w:proofErr w:type="spellEnd"/>
      <w:r w:rsidRPr="00685FC0">
        <w:rPr>
          <w:rStyle w:val="Style13ptBold"/>
          <w:b w:val="0"/>
          <w:bCs w:val="0"/>
          <w:sz w:val="22"/>
          <w:highlight w:val="cyan"/>
          <w:u w:val="single"/>
        </w:rPr>
        <w:t xml:space="preserve"> millions</w:t>
      </w:r>
      <w:r w:rsidRPr="00685FC0">
        <w:rPr>
          <w:rStyle w:val="Style13ptBold"/>
          <w:b w:val="0"/>
          <w:bCs w:val="0"/>
          <w:sz w:val="22"/>
          <w:u w:val="single"/>
        </w:rPr>
        <w:t xml:space="preserve"> of white- and blue-collar workers</w:t>
      </w:r>
      <w:r w:rsidRPr="00685FC0">
        <w:rPr>
          <w:rStyle w:val="Style13ptBold"/>
          <w:b w:val="0"/>
          <w:bCs w:val="0"/>
          <w:sz w:val="16"/>
        </w:rPr>
        <w:t>. A study from PwC indicates that CEOs expect to reduce headcount in 2024 due to generative AI. Even if employers do not want to automate</w:t>
      </w:r>
      <w:r w:rsidRPr="00F82CC6">
        <w:rPr>
          <w:rStyle w:val="Style13ptBold"/>
          <w:b w:val="0"/>
          <w:bCs w:val="0"/>
          <w:sz w:val="16"/>
        </w:rPr>
        <w:t xml:space="preserve"> their workforces, they might want to understand how AI can help those workers do their jobs better.</w:t>
      </w:r>
    </w:p>
    <w:p w14:paraId="5F9B0616" w14:textId="77777777" w:rsidR="00D467F9" w:rsidRPr="00F82CC6" w:rsidRDefault="00D467F9" w:rsidP="00D467F9">
      <w:pPr>
        <w:rPr>
          <w:rStyle w:val="Style13ptBold"/>
          <w:b w:val="0"/>
          <w:bCs w:val="0"/>
          <w:sz w:val="16"/>
        </w:rPr>
      </w:pPr>
      <w:r w:rsidRPr="00F82CC6">
        <w:rPr>
          <w:rStyle w:val="Style13ptBold"/>
          <w:b w:val="0"/>
          <w:bCs w:val="0"/>
          <w:sz w:val="22"/>
          <w:u w:val="single"/>
        </w:rPr>
        <w:t xml:space="preserve">In response, labor </w:t>
      </w:r>
      <w:r w:rsidRPr="00685FC0">
        <w:rPr>
          <w:rStyle w:val="Style13ptBold"/>
          <w:b w:val="0"/>
          <w:bCs w:val="0"/>
          <w:sz w:val="22"/>
          <w:highlight w:val="cyan"/>
          <w:u w:val="single"/>
        </w:rPr>
        <w:t>unions</w:t>
      </w:r>
      <w:r w:rsidRPr="00685FC0">
        <w:rPr>
          <w:rStyle w:val="Style13ptBold"/>
          <w:b w:val="0"/>
          <w:bCs w:val="0"/>
          <w:sz w:val="22"/>
          <w:u w:val="single"/>
        </w:rPr>
        <w:t xml:space="preserve"> are stepping up, seeking a win-win balance for workers and employers</w:t>
      </w:r>
      <w:r w:rsidRPr="00685FC0">
        <w:rPr>
          <w:rStyle w:val="Style13ptBold"/>
          <w:b w:val="0"/>
          <w:bCs w:val="0"/>
          <w:sz w:val="16"/>
        </w:rPr>
        <w:t>. "</w:t>
      </w:r>
      <w:r w:rsidRPr="00685FC0">
        <w:rPr>
          <w:rStyle w:val="Style13ptBold"/>
          <w:b w:val="0"/>
          <w:bCs w:val="0"/>
          <w:sz w:val="22"/>
          <w:u w:val="single"/>
          <w:bdr w:val="single" w:sz="4" w:space="0" w:color="auto"/>
        </w:rPr>
        <w:t xml:space="preserve">Unions sometimes are </w:t>
      </w:r>
      <w:r w:rsidRPr="00685FC0">
        <w:rPr>
          <w:rStyle w:val="Style13ptBold"/>
          <w:b w:val="0"/>
          <w:bCs w:val="0"/>
          <w:sz w:val="22"/>
          <w:highlight w:val="cyan"/>
          <w:u w:val="single"/>
          <w:bdr w:val="single" w:sz="4" w:space="0" w:color="auto"/>
        </w:rPr>
        <w:t>mischaracterized as</w:t>
      </w:r>
      <w:r w:rsidRPr="00685FC0">
        <w:rPr>
          <w:rStyle w:val="Style13ptBold"/>
          <w:b w:val="0"/>
          <w:bCs w:val="0"/>
          <w:sz w:val="22"/>
          <w:u w:val="single"/>
          <w:bdr w:val="single" w:sz="4" w:space="0" w:color="auto"/>
        </w:rPr>
        <w:t xml:space="preserve"> technology </w:t>
      </w:r>
      <w:r w:rsidRPr="00685FC0">
        <w:rPr>
          <w:rStyle w:val="Style13ptBold"/>
          <w:b w:val="0"/>
          <w:bCs w:val="0"/>
          <w:sz w:val="22"/>
          <w:highlight w:val="cyan"/>
          <w:u w:val="single"/>
          <w:bdr w:val="single" w:sz="4" w:space="0" w:color="auto"/>
        </w:rPr>
        <w:t>luddites</w:t>
      </w:r>
      <w:r w:rsidRPr="00685FC0">
        <w:rPr>
          <w:rStyle w:val="Style13ptBold"/>
          <w:b w:val="0"/>
          <w:bCs w:val="0"/>
          <w:sz w:val="22"/>
          <w:u w:val="single"/>
          <w:bdr w:val="single" w:sz="4" w:space="0" w:color="auto"/>
        </w:rPr>
        <w:t xml:space="preserve">. </w:t>
      </w:r>
      <w:proofErr w:type="gramStart"/>
      <w:r w:rsidRPr="00685FC0">
        <w:rPr>
          <w:rStyle w:val="Style13ptBold"/>
          <w:b w:val="0"/>
          <w:bCs w:val="0"/>
          <w:sz w:val="22"/>
          <w:u w:val="single"/>
          <w:bdr w:val="single" w:sz="4" w:space="0" w:color="auto"/>
        </w:rPr>
        <w:t>This</w:t>
      </w:r>
      <w:proofErr w:type="gramEnd"/>
      <w:r w:rsidRPr="00685FC0">
        <w:rPr>
          <w:rStyle w:val="Style13ptBold"/>
          <w:b w:val="0"/>
          <w:bCs w:val="0"/>
          <w:sz w:val="22"/>
          <w:u w:val="single"/>
          <w:bdr w:val="single" w:sz="4" w:space="0" w:color="auto"/>
        </w:rPr>
        <w:t xml:space="preserve"> is far from the truth</w:t>
      </w:r>
      <w:r w:rsidRPr="00F82CC6">
        <w:rPr>
          <w:rStyle w:val="Style13ptBold"/>
          <w:b w:val="0"/>
          <w:bCs w:val="0"/>
          <w:sz w:val="16"/>
        </w:rPr>
        <w:t>," says Tim Noonan, Director at the International Trade Union Confederation, in an interview jointly conducted by New America and the World Economic Forum. According to Noonan, whose organization is part of the Forum’s Global AI Action Alliance, “</w:t>
      </w:r>
      <w:r w:rsidRPr="00685FC0">
        <w:rPr>
          <w:rStyle w:val="Style13ptBold"/>
          <w:b w:val="0"/>
          <w:bCs w:val="0"/>
          <w:sz w:val="22"/>
          <w:highlight w:val="cyan"/>
          <w:u w:val="single"/>
        </w:rPr>
        <w:t>Tech</w:t>
      </w:r>
      <w:r w:rsidRPr="00685FC0">
        <w:rPr>
          <w:rStyle w:val="Style13ptBold"/>
          <w:b w:val="0"/>
          <w:bCs w:val="0"/>
          <w:sz w:val="22"/>
          <w:u w:val="single"/>
        </w:rPr>
        <w:t xml:space="preserve">nology can </w:t>
      </w:r>
      <w:r w:rsidRPr="00685FC0">
        <w:rPr>
          <w:rStyle w:val="Style13ptBold"/>
          <w:b w:val="0"/>
          <w:bCs w:val="0"/>
          <w:sz w:val="22"/>
          <w:highlight w:val="cyan"/>
          <w:u w:val="single"/>
        </w:rPr>
        <w:t>make jobs better</w:t>
      </w:r>
      <w:r w:rsidRPr="00685FC0">
        <w:rPr>
          <w:rStyle w:val="Style13ptBold"/>
          <w:b w:val="0"/>
          <w:bCs w:val="0"/>
          <w:sz w:val="22"/>
          <w:u w:val="single"/>
        </w:rPr>
        <w:t xml:space="preserve">, and </w:t>
      </w:r>
      <w:r w:rsidRPr="00685FC0">
        <w:rPr>
          <w:rStyle w:val="Style13ptBold"/>
          <w:b w:val="0"/>
          <w:bCs w:val="0"/>
          <w:sz w:val="22"/>
          <w:highlight w:val="cyan"/>
          <w:u w:val="single"/>
        </w:rPr>
        <w:t>unions</w:t>
      </w:r>
      <w:r w:rsidRPr="00685FC0">
        <w:rPr>
          <w:rStyle w:val="Style13ptBold"/>
          <w:b w:val="0"/>
          <w:bCs w:val="0"/>
          <w:sz w:val="22"/>
          <w:u w:val="single"/>
        </w:rPr>
        <w:t xml:space="preserve"> are ready to </w:t>
      </w:r>
      <w:r w:rsidRPr="00685FC0">
        <w:rPr>
          <w:rStyle w:val="Style13ptBold"/>
          <w:b w:val="0"/>
          <w:bCs w:val="0"/>
          <w:sz w:val="22"/>
          <w:highlight w:val="cyan"/>
          <w:u w:val="single"/>
        </w:rPr>
        <w:t>pursue co-creation</w:t>
      </w:r>
      <w:r w:rsidRPr="00685FC0">
        <w:rPr>
          <w:rStyle w:val="Style13ptBold"/>
          <w:b w:val="0"/>
          <w:bCs w:val="0"/>
          <w:sz w:val="22"/>
          <w:u w:val="single"/>
        </w:rPr>
        <w:t xml:space="preserve"> of technology augmentation plans with employers, workers, and</w:t>
      </w:r>
      <w:r w:rsidRPr="00F82CC6">
        <w:rPr>
          <w:rStyle w:val="Style13ptBold"/>
          <w:b w:val="0"/>
          <w:bCs w:val="0"/>
          <w:sz w:val="22"/>
          <w:u w:val="single"/>
        </w:rPr>
        <w:t xml:space="preserve"> even technology vendors</w:t>
      </w:r>
      <w:r w:rsidRPr="00F82CC6">
        <w:rPr>
          <w:rStyle w:val="Style13ptBold"/>
          <w:b w:val="0"/>
          <w:bCs w:val="0"/>
          <w:sz w:val="16"/>
        </w:rPr>
        <w:t>.</w:t>
      </w:r>
    </w:p>
    <w:p w14:paraId="59456F67" w14:textId="77777777" w:rsidR="00D467F9" w:rsidRPr="00685FC0" w:rsidRDefault="00D467F9" w:rsidP="00D467F9">
      <w:pPr>
        <w:rPr>
          <w:sz w:val="16"/>
        </w:rPr>
      </w:pPr>
      <w:r w:rsidRPr="00685FC0">
        <w:rPr>
          <w:sz w:val="16"/>
        </w:rPr>
        <w:t>Across the world and industries, unions are starting to work with employers to maximize benefits and mitigate risks of AI, and, hopefully, pass on a fair share of the resulting productivity gains to workers. That outcome helps businesses and workers alike.</w:t>
      </w:r>
    </w:p>
    <w:p w14:paraId="57CFB475" w14:textId="77777777" w:rsidR="00D467F9" w:rsidRPr="00685FC0" w:rsidRDefault="00D467F9" w:rsidP="00D467F9">
      <w:pPr>
        <w:rPr>
          <w:sz w:val="16"/>
        </w:rPr>
      </w:pPr>
      <w:r w:rsidRPr="00685FC0">
        <w:rPr>
          <w:sz w:val="16"/>
        </w:rPr>
        <w:t xml:space="preserve">The highest-profile labor fight over AI so far came from Hollywood, where the Writers’ Guild of America (WGA) and Screen Actors’ Guild (SAG-AFTRA) reached an agreement with film studios on how AI can support, not replace, their members’ contributions. As labor scholar Adam Seth Litwick explained in the New York Times, WGA and the studios agreed that screenwriters can use AI in specific instances, and studios can use AI to supplement writers’ works </w:t>
      </w:r>
      <w:proofErr w:type="gramStart"/>
      <w:r w:rsidRPr="00685FC0">
        <w:rPr>
          <w:sz w:val="16"/>
        </w:rPr>
        <w:t>as long as</w:t>
      </w:r>
      <w:proofErr w:type="gramEnd"/>
      <w:r w:rsidRPr="00685FC0">
        <w:rPr>
          <w:sz w:val="16"/>
        </w:rPr>
        <w:t xml:space="preserve"> the human writers receive a fair share of the gains added by the AI. Actors, meanwhile, now must give their consent before employers can scan their likenesses to digital replicants and pay them for their likenesses.</w:t>
      </w:r>
    </w:p>
    <w:p w14:paraId="564AD7E0" w14:textId="77777777" w:rsidR="00D467F9" w:rsidRPr="00685FC0" w:rsidRDefault="00D467F9" w:rsidP="00D467F9">
      <w:pPr>
        <w:rPr>
          <w:sz w:val="16"/>
        </w:rPr>
      </w:pPr>
      <w:r w:rsidRPr="00685FC0">
        <w:rPr>
          <w:sz w:val="16"/>
        </w:rPr>
        <w:t>Resolutions like this are becoming more common as America embraces a technology-based industrial policy emphasizing research and development leadership in key emerging technology areas, including AI. President Biden’s recent Executive Order on AI declared that “as AI creates new jobs and industries, all workers need a seat at the table, including through collective bargaining.” Writing for the Harvard Business Review, Bloomberg Beta’s Roy Bahat, MIT’s Thomas Kochan, and Aspen Institute’s Liba Wenig Rubenstein argued that “companies achieve the best returns on investments in new technology when they merge implementation with complementary changes in work processes, employee training, and worker input.”</w:t>
      </w:r>
    </w:p>
    <w:p w14:paraId="10489162" w14:textId="77777777" w:rsidR="00D467F9" w:rsidRPr="00685FC0" w:rsidRDefault="00D467F9" w:rsidP="00D467F9">
      <w:pPr>
        <w:rPr>
          <w:sz w:val="16"/>
        </w:rPr>
      </w:pPr>
      <w:r w:rsidRPr="00685FC0">
        <w:rPr>
          <w:sz w:val="16"/>
        </w:rPr>
        <w:t>Applying these principles, in December 2023, Microsoft and the AFL-CIO announced a partnership around AI. Microsoft pledged neutrality in employee union organizing, and the technology giant and the AFL-CIO’s member unions laid out goals of using AI to increase productivity, augment human work, and help workers transition to new positions if AI does displace them.</w:t>
      </w:r>
    </w:p>
    <w:p w14:paraId="4AFE0A62" w14:textId="77777777" w:rsidR="00D467F9" w:rsidRPr="00685FC0" w:rsidRDefault="00D467F9" w:rsidP="00D467F9">
      <w:pPr>
        <w:rPr>
          <w:sz w:val="16"/>
        </w:rPr>
      </w:pPr>
      <w:r w:rsidRPr="00685FC0">
        <w:rPr>
          <w:sz w:val="16"/>
        </w:rPr>
        <w:t>In exchange for these protections, Microsoft seeks to get workers involved in the early development of new AI technologies, using workers’ “expertise to brainstorm, develop and implement new ideas,” as AFL-CIO President Liz Shuler put it.</w:t>
      </w:r>
    </w:p>
    <w:p w14:paraId="0EE12AC5" w14:textId="77777777" w:rsidR="00D467F9" w:rsidRPr="00685FC0" w:rsidRDefault="00D467F9" w:rsidP="00D467F9">
      <w:pPr>
        <w:rPr>
          <w:sz w:val="16"/>
        </w:rPr>
      </w:pPr>
      <w:r w:rsidRPr="00685FC0">
        <w:rPr>
          <w:sz w:val="16"/>
        </w:rPr>
        <w:t>If soliciting worker input around the development and deployment of AI sounds tedious, consider the alternative.</w:t>
      </w:r>
    </w:p>
    <w:p w14:paraId="6F3280E2" w14:textId="77777777" w:rsidR="00D467F9" w:rsidRPr="00685FC0" w:rsidRDefault="00D467F9" w:rsidP="00D467F9">
      <w:pPr>
        <w:rPr>
          <w:sz w:val="16"/>
        </w:rPr>
      </w:pPr>
      <w:r w:rsidRPr="00685FC0">
        <w:rPr>
          <w:sz w:val="16"/>
        </w:rPr>
        <w:t>According to reporting from Axios, in the culinary industry, “AI has become the biggest tech trend in quick-serve restaurants,” as restaurants tinker with AI-powered “chefs,” “waiters,” and “drive-through attendants.” While some AI uses succeed, others fail badly. Blunders by the AI drive-through attendant at union-averse McDonald’s subjugated the company's ridicule on social media. If companies like McDonald's were to either collaborate with unions or leverage techniques such as “collaborative design” to include worker voices when making decisions around AI. Indeed, quick-service restaurants across the country have benefited from innovations sensitive to “team members’ real-life working environments,” such as simple training modules for preparing new and seasonal menu items.</w:t>
      </w:r>
    </w:p>
    <w:p w14:paraId="7F875C94" w14:textId="77777777" w:rsidR="00D467F9" w:rsidRPr="00685FC0" w:rsidRDefault="00D467F9" w:rsidP="00D467F9">
      <w:pPr>
        <w:rPr>
          <w:sz w:val="16"/>
        </w:rPr>
      </w:pPr>
      <w:r w:rsidRPr="00685FC0">
        <w:rPr>
          <w:sz w:val="16"/>
        </w:rPr>
        <w:t xml:space="preserve">That is why businesses benefit from consistent employee input, presented by an </w:t>
      </w:r>
      <w:proofErr w:type="gramStart"/>
      <w:r w:rsidRPr="00685FC0">
        <w:rPr>
          <w:sz w:val="16"/>
        </w:rPr>
        <w:t>independent</w:t>
      </w:r>
      <w:proofErr w:type="gramEnd"/>
      <w:r w:rsidRPr="00685FC0">
        <w:rPr>
          <w:sz w:val="16"/>
        </w:rPr>
        <w:t xml:space="preserve"> elected representative, their union. Shuler’s vision of early employee input on new technology has a sound economic basis: managers and owners often struggle to understand the problems and opportunities that exist on the workplace floor without good faith and independent feedback from their employees.</w:t>
      </w:r>
    </w:p>
    <w:p w14:paraId="06F78AFC" w14:textId="77777777" w:rsidR="00D467F9" w:rsidRPr="00685FC0" w:rsidRDefault="00D467F9" w:rsidP="00D467F9">
      <w:pPr>
        <w:rPr>
          <w:sz w:val="16"/>
        </w:rPr>
      </w:pPr>
      <w:r w:rsidRPr="00685FC0">
        <w:rPr>
          <w:sz w:val="16"/>
        </w:rPr>
        <w:t>Nonunion employees might fear retaliation for voicing concerns around AI; in contrast, union representatives can communicate collective worker sentiments to employers without any individual workers having to stick their necks out on the line.</w:t>
      </w:r>
    </w:p>
    <w:p w14:paraId="619BAAB4" w14:textId="77777777" w:rsidR="00D467F9" w:rsidRPr="00F82CC6" w:rsidRDefault="00D467F9" w:rsidP="00D467F9">
      <w:pPr>
        <w:rPr>
          <w:rStyle w:val="Style13ptBold"/>
          <w:b w:val="0"/>
          <w:bCs w:val="0"/>
          <w:sz w:val="22"/>
          <w:u w:val="single"/>
        </w:rPr>
      </w:pPr>
      <w:r w:rsidRPr="00685FC0">
        <w:rPr>
          <w:rStyle w:val="Style13ptBold"/>
          <w:b w:val="0"/>
          <w:bCs w:val="0"/>
          <w:sz w:val="16"/>
        </w:rPr>
        <w:t xml:space="preserve">To ensure they play this role effectively, </w:t>
      </w:r>
      <w:r w:rsidRPr="00685FC0">
        <w:rPr>
          <w:rStyle w:val="Style13ptBold"/>
          <w:b w:val="0"/>
          <w:bCs w:val="0"/>
          <w:sz w:val="22"/>
          <w:highlight w:val="cyan"/>
          <w:u w:val="single"/>
        </w:rPr>
        <w:t>unions</w:t>
      </w:r>
      <w:r w:rsidRPr="00685FC0">
        <w:rPr>
          <w:rStyle w:val="Style13ptBold"/>
          <w:b w:val="0"/>
          <w:bCs w:val="0"/>
          <w:sz w:val="22"/>
          <w:u w:val="single"/>
        </w:rPr>
        <w:t xml:space="preserve"> are </w:t>
      </w:r>
      <w:r w:rsidRPr="00685FC0">
        <w:rPr>
          <w:rStyle w:val="Style13ptBold"/>
          <w:b w:val="0"/>
          <w:bCs w:val="0"/>
          <w:sz w:val="22"/>
          <w:highlight w:val="cyan"/>
          <w:u w:val="single"/>
        </w:rPr>
        <w:t>setting</w:t>
      </w:r>
      <w:r w:rsidRPr="00685FC0">
        <w:rPr>
          <w:rStyle w:val="Style13ptBold"/>
          <w:b w:val="0"/>
          <w:bCs w:val="0"/>
          <w:sz w:val="22"/>
          <w:u w:val="single"/>
        </w:rPr>
        <w:t xml:space="preserve"> </w:t>
      </w:r>
      <w:r w:rsidRPr="00685FC0">
        <w:rPr>
          <w:rStyle w:val="Style13ptBold"/>
          <w:b w:val="0"/>
          <w:bCs w:val="0"/>
          <w:sz w:val="22"/>
          <w:u w:val="single"/>
          <w:bdr w:val="single" w:sz="4" w:space="0" w:color="auto"/>
        </w:rPr>
        <w:t xml:space="preserve">transparent bargaining </w:t>
      </w:r>
      <w:r w:rsidRPr="00685FC0">
        <w:rPr>
          <w:rStyle w:val="Style13ptBold"/>
          <w:b w:val="0"/>
          <w:bCs w:val="0"/>
          <w:sz w:val="22"/>
          <w:highlight w:val="cyan"/>
          <w:u w:val="single"/>
          <w:bdr w:val="single" w:sz="4" w:space="0" w:color="auto"/>
        </w:rPr>
        <w:t>goals around AI</w:t>
      </w:r>
      <w:r w:rsidRPr="00685FC0">
        <w:rPr>
          <w:rStyle w:val="Style13ptBold"/>
          <w:b w:val="0"/>
          <w:bCs w:val="0"/>
          <w:sz w:val="22"/>
          <w:u w:val="single"/>
        </w:rPr>
        <w:t>.</w:t>
      </w:r>
      <w:r w:rsidRPr="00685FC0">
        <w:rPr>
          <w:rStyle w:val="Style13ptBold"/>
          <w:b w:val="0"/>
          <w:bCs w:val="0"/>
          <w:sz w:val="16"/>
        </w:rPr>
        <w:t xml:space="preserve"> For example, the Communication Workers of America recently announced three principles in AI negotiations: accountability, proactive bargaining, and early &amp; meaningful worker voice. </w:t>
      </w:r>
      <w:r w:rsidRPr="00685FC0">
        <w:rPr>
          <w:rStyle w:val="Style13ptBold"/>
          <w:b w:val="0"/>
          <w:bCs w:val="0"/>
          <w:sz w:val="22"/>
          <w:u w:val="single"/>
        </w:rPr>
        <w:t>The union’s stated goal is “</w:t>
      </w:r>
      <w:r w:rsidRPr="00685FC0">
        <w:rPr>
          <w:rStyle w:val="Style13ptBold"/>
          <w:b w:val="0"/>
          <w:bCs w:val="0"/>
          <w:sz w:val="22"/>
          <w:u w:val="single"/>
          <w:bdr w:val="single" w:sz="4" w:space="0" w:color="auto"/>
        </w:rPr>
        <w:t xml:space="preserve">not to stop new technologies but to </w:t>
      </w:r>
      <w:r w:rsidRPr="00685FC0">
        <w:rPr>
          <w:rStyle w:val="Style13ptBold"/>
          <w:b w:val="0"/>
          <w:bCs w:val="0"/>
          <w:sz w:val="22"/>
          <w:highlight w:val="cyan"/>
          <w:u w:val="single"/>
          <w:bdr w:val="single" w:sz="4" w:space="0" w:color="auto"/>
        </w:rPr>
        <w:t>ensure</w:t>
      </w:r>
      <w:r w:rsidRPr="00685FC0">
        <w:rPr>
          <w:rStyle w:val="Style13ptBold"/>
          <w:b w:val="0"/>
          <w:bCs w:val="0"/>
          <w:sz w:val="22"/>
          <w:u w:val="single"/>
          <w:bdr w:val="single" w:sz="4" w:space="0" w:color="auto"/>
        </w:rPr>
        <w:t xml:space="preserve"> the </w:t>
      </w:r>
      <w:r w:rsidRPr="00685FC0">
        <w:rPr>
          <w:rStyle w:val="Style13ptBold"/>
          <w:b w:val="0"/>
          <w:bCs w:val="0"/>
          <w:sz w:val="22"/>
          <w:highlight w:val="cyan"/>
          <w:u w:val="single"/>
          <w:bdr w:val="single" w:sz="4" w:space="0" w:color="auto"/>
        </w:rPr>
        <w:t>benefits of new tech</w:t>
      </w:r>
      <w:r w:rsidRPr="00685FC0">
        <w:rPr>
          <w:rStyle w:val="Style13ptBold"/>
          <w:b w:val="0"/>
          <w:bCs w:val="0"/>
          <w:sz w:val="22"/>
          <w:u w:val="single"/>
          <w:bdr w:val="single" w:sz="4" w:space="0" w:color="auto"/>
        </w:rPr>
        <w:t>nologies are broadly shared</w:t>
      </w:r>
      <w:r w:rsidRPr="00685FC0">
        <w:rPr>
          <w:rStyle w:val="Style13ptBold"/>
          <w:b w:val="0"/>
          <w:bCs w:val="0"/>
          <w:sz w:val="22"/>
          <w:u w:val="single"/>
        </w:rPr>
        <w:t>,” recognizing that “New AI systems in the workplace have the potential to create economic gains when they lead to increased productivity.”</w:t>
      </w:r>
    </w:p>
    <w:p w14:paraId="2BF0AE55" w14:textId="77777777" w:rsidR="00D467F9" w:rsidRPr="00F82CC6" w:rsidRDefault="00D467F9" w:rsidP="00D467F9">
      <w:pPr>
        <w:rPr>
          <w:rStyle w:val="Style13ptBold"/>
          <w:b w:val="0"/>
          <w:bCs w:val="0"/>
          <w:sz w:val="16"/>
        </w:rPr>
      </w:pPr>
      <w:r w:rsidRPr="00F82CC6">
        <w:rPr>
          <w:rStyle w:val="Style13ptBold"/>
          <w:b w:val="0"/>
          <w:bCs w:val="0"/>
          <w:sz w:val="16"/>
        </w:rPr>
        <w:t>All that said, Fears and conflicts can still emerge between unions and employers. As SAG’s members ratified their agreement with studios, one critic expressed concerns that vague contract language appeared to create a loophole for employers to replace an actor with an AI replica if they kept a scene’s “photography and soundtrack…substantially as scripted, performed and/or recorded.”</w:t>
      </w:r>
    </w:p>
    <w:p w14:paraId="4B5CBEC8" w14:textId="77777777" w:rsidR="00D467F9" w:rsidRPr="00F82CC6" w:rsidRDefault="00D467F9" w:rsidP="00D467F9">
      <w:pPr>
        <w:rPr>
          <w:rStyle w:val="Style13ptBold"/>
          <w:b w:val="0"/>
          <w:bCs w:val="0"/>
          <w:sz w:val="16"/>
        </w:rPr>
      </w:pPr>
      <w:r w:rsidRPr="00F82CC6">
        <w:rPr>
          <w:rStyle w:val="Style13ptBold"/>
          <w:b w:val="0"/>
          <w:bCs w:val="0"/>
          <w:sz w:val="16"/>
        </w:rPr>
        <w:t xml:space="preserve">To be clear, unions and employers almost always settle unclear language like that in arbitration, a process in which representatives of the union and management make their case to a professional conflict-resolver, who then </w:t>
      </w:r>
      <w:proofErr w:type="gramStart"/>
      <w:r w:rsidRPr="00F82CC6">
        <w:rPr>
          <w:rStyle w:val="Style13ptBold"/>
          <w:b w:val="0"/>
          <w:bCs w:val="0"/>
          <w:sz w:val="16"/>
        </w:rPr>
        <w:t>makes a decision</w:t>
      </w:r>
      <w:proofErr w:type="gramEnd"/>
      <w:r w:rsidRPr="00F82CC6">
        <w:rPr>
          <w:rStyle w:val="Style13ptBold"/>
          <w:b w:val="0"/>
          <w:bCs w:val="0"/>
          <w:sz w:val="16"/>
        </w:rPr>
        <w:t>. However, that union member's concern reminds us that both sides in a labor agreement need to communicate clearly and be willing to repeatedly negotiate to build a working mutual trust. The story does not end when the deal is signed.</w:t>
      </w:r>
    </w:p>
    <w:p w14:paraId="400FD892" w14:textId="77777777" w:rsidR="00D467F9" w:rsidRDefault="00D467F9" w:rsidP="00D467F9">
      <w:pPr>
        <w:rPr>
          <w:rStyle w:val="Style13ptBold"/>
          <w:b w:val="0"/>
          <w:bCs w:val="0"/>
          <w:sz w:val="16"/>
        </w:rPr>
      </w:pPr>
      <w:r w:rsidRPr="00F82CC6">
        <w:rPr>
          <w:rStyle w:val="Style13ptBold"/>
          <w:b w:val="0"/>
          <w:bCs w:val="0"/>
          <w:sz w:val="16"/>
        </w:rPr>
        <w:t>Still, collaborating with workers around AI implementation is worth it. With AI, unions get the best deal for workers not just by extracting money or by preventing change but by finding the most efficient way for businesses to act consistent with workers’ interests. By “growing the pie” with productivity gains, union members’ fair share grows with it.</w:t>
      </w:r>
    </w:p>
    <w:p w14:paraId="3AF431AE" w14:textId="77777777" w:rsidR="00D467F9" w:rsidRPr="00F82CC6" w:rsidRDefault="00D467F9" w:rsidP="00D467F9">
      <w:pPr>
        <w:pStyle w:val="Heading4"/>
        <w:rPr>
          <w:rStyle w:val="Style13ptBold"/>
          <w:b/>
          <w:bCs w:val="0"/>
          <w:sz w:val="16"/>
        </w:rPr>
      </w:pPr>
    </w:p>
    <w:p w14:paraId="4522B57B" w14:textId="77777777" w:rsidR="00D467F9" w:rsidRDefault="00D467F9" w:rsidP="00D467F9">
      <w:pPr>
        <w:pStyle w:val="Heading3"/>
      </w:pPr>
      <w:r>
        <w:t>Turn---1AR</w:t>
      </w:r>
    </w:p>
    <w:p w14:paraId="3EEEFFA8" w14:textId="77777777" w:rsidR="00D467F9" w:rsidRDefault="00D467F9" w:rsidP="00D467F9">
      <w:pPr>
        <w:pStyle w:val="Heading3"/>
      </w:pPr>
      <w:r>
        <w:t>! Defense [Supply Chains]---1AR</w:t>
      </w:r>
    </w:p>
    <w:p w14:paraId="0EF1C9A5" w14:textId="77777777" w:rsidR="00D467F9" w:rsidRPr="00D836C4" w:rsidRDefault="00D467F9" w:rsidP="00D467F9">
      <w:pPr>
        <w:keepNext/>
        <w:keepLines/>
        <w:spacing w:before="40" w:after="0"/>
        <w:outlineLvl w:val="3"/>
        <w:rPr>
          <w:rFonts w:eastAsia="Times New Roman"/>
          <w:b/>
          <w:iCs/>
          <w:sz w:val="26"/>
        </w:rPr>
      </w:pPr>
      <w:r w:rsidRPr="00D836C4">
        <w:rPr>
          <w:rFonts w:eastAsia="Times New Roman"/>
          <w:b/>
          <w:iCs/>
          <w:sz w:val="26"/>
        </w:rPr>
        <w:t xml:space="preserve">Local sourcing and substitution </w:t>
      </w:r>
      <w:r w:rsidRPr="00D836C4">
        <w:rPr>
          <w:rFonts w:eastAsia="Times New Roman"/>
          <w:b/>
          <w:iCs/>
          <w:sz w:val="26"/>
          <w:u w:val="single"/>
        </w:rPr>
        <w:t>solve</w:t>
      </w:r>
      <w:r>
        <w:rPr>
          <w:rFonts w:eastAsia="Times New Roman"/>
          <w:b/>
          <w:iCs/>
          <w:sz w:val="26"/>
        </w:rPr>
        <w:t xml:space="preserve"> BUT innovation is the key internal link which is why the aff is key</w:t>
      </w:r>
    </w:p>
    <w:p w14:paraId="6CD16FDE" w14:textId="77777777" w:rsidR="00D467F9" w:rsidRPr="00D836C4" w:rsidRDefault="00D467F9" w:rsidP="00D467F9">
      <w:pPr>
        <w:rPr>
          <w:rFonts w:eastAsia="Calibri"/>
        </w:rPr>
      </w:pPr>
      <w:r w:rsidRPr="00D836C4">
        <w:rPr>
          <w:rFonts w:eastAsia="Calibri"/>
        </w:rPr>
        <w:t>Dilek</w:t>
      </w:r>
      <w:r w:rsidRPr="00D836C4">
        <w:rPr>
          <w:rFonts w:eastAsia="Calibri"/>
          <w:b/>
          <w:bCs/>
          <w:sz w:val="26"/>
        </w:rPr>
        <w:t xml:space="preserve"> Ozdemir et al</w:t>
      </w:r>
      <w:r w:rsidRPr="00D836C4">
        <w:rPr>
          <w:rFonts w:eastAsia="Calibri"/>
        </w:rPr>
        <w:t xml:space="preserve">. </w:t>
      </w:r>
      <w:r w:rsidRPr="00D836C4">
        <w:rPr>
          <w:rFonts w:eastAsia="Calibri"/>
          <w:b/>
          <w:bCs/>
          <w:sz w:val="28"/>
          <w:szCs w:val="28"/>
        </w:rPr>
        <w:t xml:space="preserve">22 </w:t>
      </w:r>
      <w:r w:rsidRPr="00D836C4">
        <w:rPr>
          <w:rFonts w:eastAsia="Calibri"/>
        </w:rPr>
        <w:t xml:space="preserve">Mahak Sharma, Amandeep Dhir, and </w:t>
      </w:r>
      <w:proofErr w:type="spellStart"/>
      <w:r w:rsidRPr="00D836C4">
        <w:rPr>
          <w:rFonts w:eastAsia="Calibri"/>
        </w:rPr>
        <w:t>Tugrul</w:t>
      </w:r>
      <w:proofErr w:type="spellEnd"/>
      <w:r w:rsidRPr="00D836C4">
        <w:rPr>
          <w:rFonts w:eastAsia="Calibri"/>
        </w:rPr>
        <w:t xml:space="preserve"> Daim; February 2022; Assistant Professor at Izmir </w:t>
      </w:r>
      <w:proofErr w:type="spellStart"/>
      <w:r w:rsidRPr="00D836C4">
        <w:rPr>
          <w:rFonts w:eastAsia="Calibri"/>
        </w:rPr>
        <w:t>Katip</w:t>
      </w:r>
      <w:proofErr w:type="spellEnd"/>
      <w:r w:rsidRPr="00D836C4">
        <w:rPr>
          <w:rFonts w:eastAsia="Calibri"/>
        </w:rPr>
        <w:t xml:space="preserve">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resilience during the COVID-19 pandemic,” vol. 68]</w:t>
      </w:r>
    </w:p>
    <w:p w14:paraId="39BD88F1" w14:textId="77777777" w:rsidR="00D467F9" w:rsidRPr="00D836C4" w:rsidRDefault="00D467F9" w:rsidP="00D467F9">
      <w:pPr>
        <w:rPr>
          <w:rFonts w:eastAsia="Calibri"/>
          <w:sz w:val="16"/>
        </w:rPr>
      </w:pPr>
      <w:r w:rsidRPr="00D836C4">
        <w:rPr>
          <w:rFonts w:eastAsia="Calibri"/>
          <w:sz w:val="16"/>
        </w:rPr>
        <w:t xml:space="preserve">Understanding the effectiveness of existing practices must figure prominently on the agenda of the supply chain literature in the face of the pandemic. Our second main finding indicates that both </w:t>
      </w:r>
      <w:r w:rsidRPr="00346722">
        <w:rPr>
          <w:rFonts w:eastAsia="Calibri"/>
          <w:b/>
          <w:iCs/>
          <w:highlight w:val="cyan"/>
          <w:u w:val="single"/>
        </w:rPr>
        <w:t>proactive</w:t>
      </w:r>
      <w:r w:rsidRPr="00346722">
        <w:rPr>
          <w:rFonts w:eastAsia="Calibri"/>
          <w:highlight w:val="cyan"/>
          <w:u w:val="single"/>
        </w:rPr>
        <w:t xml:space="preserve"> and </w:t>
      </w:r>
      <w:r w:rsidRPr="00346722">
        <w:rPr>
          <w:rFonts w:eastAsia="Calibri"/>
          <w:b/>
          <w:iCs/>
          <w:highlight w:val="cyan"/>
          <w:u w:val="single"/>
        </w:rPr>
        <w:t>reactive</w:t>
      </w:r>
      <w:r w:rsidRPr="00D836C4">
        <w:rPr>
          <w:rFonts w:eastAsia="Calibri"/>
          <w:u w:val="single"/>
        </w:rPr>
        <w:t xml:space="preserve"> resilience-building </w:t>
      </w:r>
      <w:r w:rsidRPr="00346722">
        <w:rPr>
          <w:rFonts w:eastAsia="Calibri"/>
          <w:highlight w:val="cyan"/>
          <w:u w:val="single"/>
        </w:rPr>
        <w:t>activities</w:t>
      </w:r>
      <w:r w:rsidRPr="00D836C4">
        <w:rPr>
          <w:rFonts w:eastAsia="Calibri"/>
          <w:u w:val="single"/>
        </w:rPr>
        <w:t xml:space="preserve"> have </w:t>
      </w:r>
      <w:r w:rsidRPr="00346722">
        <w:rPr>
          <w:rFonts w:eastAsia="Calibri"/>
          <w:b/>
          <w:iCs/>
          <w:highlight w:val="cyan"/>
          <w:u w:val="single"/>
        </w:rPr>
        <w:t>enhanced</w:t>
      </w:r>
      <w:r w:rsidRPr="00346722">
        <w:rPr>
          <w:rFonts w:eastAsia="Calibri"/>
          <w:highlight w:val="cyan"/>
          <w:u w:val="single"/>
        </w:rPr>
        <w:t xml:space="preserve"> supply</w:t>
      </w:r>
      <w:r w:rsidRPr="00D836C4">
        <w:rPr>
          <w:rFonts w:eastAsia="Calibri"/>
          <w:u w:val="single"/>
        </w:rPr>
        <w:t xml:space="preserve"> chain </w:t>
      </w:r>
      <w:r w:rsidRPr="00346722">
        <w:rPr>
          <w:rFonts w:eastAsia="Calibri"/>
          <w:b/>
          <w:iCs/>
          <w:highlight w:val="cyan"/>
          <w:u w:val="single"/>
        </w:rPr>
        <w:t>velocity</w:t>
      </w:r>
      <w:r w:rsidRPr="00D836C4">
        <w:rPr>
          <w:rFonts w:eastAsia="Calibri"/>
          <w:u w:val="single"/>
        </w:rPr>
        <w:t xml:space="preserve"> during the pandemic</w:t>
      </w:r>
      <w:r w:rsidRPr="00D836C4">
        <w:rPr>
          <w:rFonts w:eastAsia="Calibri"/>
          <w:sz w:val="16"/>
        </w:rPr>
        <w:t>. Studying the effect of supply chain risk management on supply chain resilience and robustness, El Baz and Ruel [</w:t>
      </w:r>
      <w:bookmarkStart w:id="1" w:name="bbib102"/>
      <w:r w:rsidRPr="00D836C4">
        <w:rPr>
          <w:rFonts w:eastAsia="Calibri"/>
        </w:rPr>
        <w:fldChar w:fldCharType="begin"/>
      </w:r>
      <w:r w:rsidRPr="00D836C4">
        <w:rPr>
          <w:rFonts w:eastAsia="Calibri"/>
        </w:rPr>
        <w:instrText xml:space="preserve"> HYPERLINK "https://www.sciencedirect.com/science/article/pii/S0160791X21003225?via%3Dihub" \l "bib102" </w:instrText>
      </w:r>
      <w:r w:rsidRPr="00D836C4">
        <w:rPr>
          <w:rFonts w:eastAsia="Calibri"/>
        </w:rPr>
      </w:r>
      <w:r w:rsidRPr="00D836C4">
        <w:rPr>
          <w:rFonts w:eastAsia="Calibri"/>
        </w:rPr>
        <w:fldChar w:fldCharType="separate"/>
      </w:r>
      <w:r w:rsidRPr="00D836C4">
        <w:rPr>
          <w:rFonts w:eastAsia="Calibri"/>
          <w:color w:val="000000"/>
          <w:u w:val="single"/>
        </w:rPr>
        <w:t>102</w:t>
      </w:r>
      <w:r w:rsidRPr="00D836C4">
        <w:rPr>
          <w:rFonts w:eastAsia="Calibri"/>
        </w:rPr>
        <w:fldChar w:fldCharType="end"/>
      </w:r>
      <w:bookmarkEnd w:id="1"/>
      <w:r w:rsidRPr="00D836C4">
        <w:rPr>
          <w:rFonts w:eastAsia="Calibri"/>
          <w:sz w:val="16"/>
        </w:rPr>
        <w:t xml:space="preserve">] report similar results. Examining supply chains of essential goods, Sodhi et al. assert that </w:t>
      </w:r>
      <w:r w:rsidRPr="00D836C4">
        <w:rPr>
          <w:rFonts w:eastAsia="Calibri"/>
          <w:u w:val="single"/>
        </w:rPr>
        <w:t xml:space="preserve">traditional approaches, such as </w:t>
      </w:r>
      <w:r w:rsidRPr="00D836C4">
        <w:rPr>
          <w:rFonts w:eastAsia="Calibri"/>
          <w:b/>
          <w:iCs/>
          <w:u w:val="single"/>
        </w:rPr>
        <w:t>redundancies</w:t>
      </w:r>
      <w:r w:rsidRPr="00D836C4">
        <w:rPr>
          <w:rFonts w:eastAsia="Calibri"/>
          <w:u w:val="single"/>
        </w:rPr>
        <w:t xml:space="preserve">, can be </w:t>
      </w:r>
      <w:r w:rsidRPr="00D836C4">
        <w:rPr>
          <w:rFonts w:eastAsia="Calibri"/>
          <w:b/>
          <w:iCs/>
          <w:u w:val="single"/>
        </w:rPr>
        <w:t>effective</w:t>
      </w:r>
      <w:r w:rsidRPr="00D836C4">
        <w:rPr>
          <w:rFonts w:eastAsia="Calibri"/>
          <w:u w:val="single"/>
        </w:rPr>
        <w:t xml:space="preserve"> during pandemics</w:t>
      </w:r>
      <w:r w:rsidRPr="00D836C4">
        <w:rPr>
          <w:rFonts w:eastAsia="Calibri"/>
          <w:sz w:val="16"/>
        </w:rPr>
        <w:t xml:space="preserve"> [</w:t>
      </w:r>
      <w:bookmarkStart w:id="2" w:name="bbib103"/>
      <w:r w:rsidRPr="00D836C4">
        <w:rPr>
          <w:rFonts w:eastAsia="Calibri"/>
        </w:rPr>
        <w:fldChar w:fldCharType="begin"/>
      </w:r>
      <w:r w:rsidRPr="00D836C4">
        <w:rPr>
          <w:rFonts w:eastAsia="Calibri"/>
        </w:rPr>
        <w:instrText xml:space="preserve"> HYPERLINK "https://www.sciencedirect.com/science/article/pii/S0160791X21003225?via%3Dihub" \l "bib103" </w:instrText>
      </w:r>
      <w:r w:rsidRPr="00D836C4">
        <w:rPr>
          <w:rFonts w:eastAsia="Calibri"/>
        </w:rPr>
      </w:r>
      <w:r w:rsidRPr="00D836C4">
        <w:rPr>
          <w:rFonts w:eastAsia="Calibri"/>
        </w:rPr>
        <w:fldChar w:fldCharType="separate"/>
      </w:r>
      <w:r w:rsidRPr="00D836C4">
        <w:rPr>
          <w:rFonts w:eastAsia="Calibri"/>
          <w:color w:val="000000"/>
          <w:u w:val="single"/>
        </w:rPr>
        <w:t>103</w:t>
      </w:r>
      <w:r w:rsidRPr="00D836C4">
        <w:rPr>
          <w:rFonts w:eastAsia="Calibri"/>
        </w:rPr>
        <w:fldChar w:fldCharType="end"/>
      </w:r>
      <w:bookmarkEnd w:id="2"/>
      <w:r w:rsidRPr="00D836C4">
        <w:rPr>
          <w:rFonts w:eastAsia="Calibri"/>
          <w:sz w:val="16"/>
        </w:rPr>
        <w:t>]. Sharma and her colleagues state that focusing on resilience not only helps during pandemics but also exerts positive long-term effects on supply chain viability [</w:t>
      </w:r>
      <w:bookmarkStart w:id="3" w:name="bbib104"/>
      <w:r w:rsidRPr="00D836C4">
        <w:rPr>
          <w:rFonts w:eastAsia="Calibri"/>
        </w:rPr>
        <w:fldChar w:fldCharType="begin"/>
      </w:r>
      <w:r w:rsidRPr="00D836C4">
        <w:rPr>
          <w:rFonts w:eastAsia="Calibri"/>
        </w:rPr>
        <w:instrText xml:space="preserve"> HYPERLINK "https://www.sciencedirect.com/science/article/pii/S0160791X21003225?via%3Dihub" \l "bib104" </w:instrText>
      </w:r>
      <w:r w:rsidRPr="00D836C4">
        <w:rPr>
          <w:rFonts w:eastAsia="Calibri"/>
        </w:rPr>
      </w:r>
      <w:r w:rsidRPr="00D836C4">
        <w:rPr>
          <w:rFonts w:eastAsia="Calibri"/>
        </w:rPr>
        <w:fldChar w:fldCharType="separate"/>
      </w:r>
      <w:r w:rsidRPr="00D836C4">
        <w:rPr>
          <w:rFonts w:eastAsia="Calibri"/>
          <w:color w:val="000000"/>
          <w:u w:val="single"/>
        </w:rPr>
        <w:t>104</w:t>
      </w:r>
      <w:r w:rsidRPr="00D836C4">
        <w:rPr>
          <w:rFonts w:eastAsia="Calibri"/>
        </w:rPr>
        <w:fldChar w:fldCharType="end"/>
      </w:r>
      <w:r w:rsidRPr="00D836C4">
        <w:rPr>
          <w:rFonts w:eastAsia="Calibri"/>
          <w:sz w:val="16"/>
        </w:rPr>
        <w:t xml:space="preserve">]. </w:t>
      </w:r>
      <w:r w:rsidRPr="00D836C4">
        <w:rPr>
          <w:rFonts w:eastAsia="Calibri"/>
          <w:u w:val="single"/>
        </w:rPr>
        <w:t xml:space="preserve">While noting that </w:t>
      </w:r>
      <w:r w:rsidRPr="00346722">
        <w:rPr>
          <w:rFonts w:eastAsia="Calibri"/>
          <w:b/>
          <w:iCs/>
          <w:highlight w:val="cyan"/>
          <w:u w:val="single"/>
        </w:rPr>
        <w:t>companies</w:t>
      </w:r>
      <w:r w:rsidRPr="00D836C4">
        <w:rPr>
          <w:rFonts w:eastAsia="Calibri"/>
          <w:u w:val="single"/>
        </w:rPr>
        <w:t xml:space="preserve"> have </w:t>
      </w:r>
      <w:r w:rsidRPr="00346722">
        <w:rPr>
          <w:rFonts w:eastAsia="Calibri"/>
          <w:highlight w:val="cyan"/>
          <w:u w:val="single"/>
        </w:rPr>
        <w:t xml:space="preserve">applied </w:t>
      </w:r>
      <w:r w:rsidRPr="00346722">
        <w:rPr>
          <w:rFonts w:eastAsia="Calibri"/>
          <w:b/>
          <w:iCs/>
          <w:highlight w:val="cyan"/>
          <w:u w:val="single"/>
        </w:rPr>
        <w:t>multiple practices</w:t>
      </w:r>
      <w:r w:rsidRPr="00346722">
        <w:rPr>
          <w:rFonts w:eastAsia="Calibri"/>
          <w:highlight w:val="cyan"/>
          <w:u w:val="single"/>
        </w:rPr>
        <w:t xml:space="preserve">, </w:t>
      </w:r>
      <w:r w:rsidRPr="008E46A6">
        <w:rPr>
          <w:rFonts w:eastAsia="Calibri"/>
          <w:u w:val="single"/>
        </w:rPr>
        <w:t xml:space="preserve">Woong </w:t>
      </w:r>
      <w:r w:rsidRPr="008E46A6">
        <w:rPr>
          <w:rFonts w:eastAsia="Calibri"/>
          <w:sz w:val="16"/>
        </w:rPr>
        <w:t>and Goh [</w:t>
      </w:r>
      <w:bookmarkStart w:id="4" w:name="bbib105"/>
      <w:r w:rsidRPr="008E46A6">
        <w:rPr>
          <w:rFonts w:eastAsia="Calibri"/>
        </w:rPr>
        <w:fldChar w:fldCharType="begin"/>
      </w:r>
      <w:r w:rsidRPr="008E46A6">
        <w:rPr>
          <w:rFonts w:eastAsia="Calibri"/>
        </w:rPr>
        <w:instrText xml:space="preserve"> HYPERLINK "https://www.sciencedirect.com/science/article/pii/S0160791X21003225?via%3Dihub" \l "bib105" </w:instrText>
      </w:r>
      <w:r w:rsidRPr="008E46A6">
        <w:rPr>
          <w:rFonts w:eastAsia="Calibri"/>
        </w:rPr>
      </w:r>
      <w:r w:rsidRPr="008E46A6">
        <w:rPr>
          <w:rFonts w:eastAsia="Calibri"/>
        </w:rPr>
        <w:fldChar w:fldCharType="separate"/>
      </w:r>
      <w:r w:rsidRPr="008E46A6">
        <w:rPr>
          <w:rFonts w:eastAsia="Calibri"/>
          <w:color w:val="000000"/>
          <w:u w:val="single"/>
        </w:rPr>
        <w:t>105</w:t>
      </w:r>
      <w:r w:rsidRPr="008E46A6">
        <w:rPr>
          <w:rFonts w:eastAsia="Calibri"/>
        </w:rPr>
        <w:fldChar w:fldCharType="end"/>
      </w:r>
      <w:r w:rsidRPr="008E46A6">
        <w:rPr>
          <w:rFonts w:eastAsia="Calibri"/>
          <w:sz w:val="16"/>
        </w:rPr>
        <w:t xml:space="preserve">] </w:t>
      </w:r>
      <w:r w:rsidRPr="008E46A6">
        <w:rPr>
          <w:rFonts w:eastAsia="Calibri"/>
          <w:u w:val="single"/>
        </w:rPr>
        <w:t>identify ‘</w:t>
      </w:r>
      <w:r w:rsidRPr="00346722">
        <w:rPr>
          <w:rFonts w:eastAsia="Calibri"/>
          <w:b/>
          <w:iCs/>
          <w:highlight w:val="cyan"/>
          <w:u w:val="single"/>
        </w:rPr>
        <w:t>increasing</w:t>
      </w:r>
      <w:r w:rsidRPr="00346722">
        <w:rPr>
          <w:rFonts w:eastAsia="Calibri"/>
          <w:highlight w:val="cyan"/>
          <w:u w:val="single"/>
        </w:rPr>
        <w:t xml:space="preserve"> capacity’, ‘</w:t>
      </w:r>
      <w:r w:rsidRPr="00346722">
        <w:rPr>
          <w:rFonts w:eastAsia="Calibri"/>
          <w:b/>
          <w:iCs/>
          <w:highlight w:val="cyan"/>
          <w:u w:val="single"/>
        </w:rPr>
        <w:t>diversifying</w:t>
      </w:r>
      <w:r w:rsidRPr="00D836C4">
        <w:rPr>
          <w:rFonts w:eastAsia="Calibri"/>
          <w:u w:val="single"/>
        </w:rPr>
        <w:t xml:space="preserve"> single-product </w:t>
      </w:r>
      <w:r w:rsidRPr="00346722">
        <w:rPr>
          <w:rFonts w:eastAsia="Calibri"/>
          <w:highlight w:val="cyan"/>
          <w:u w:val="single"/>
        </w:rPr>
        <w:t>categories’</w:t>
      </w:r>
      <w:r w:rsidRPr="00D836C4">
        <w:rPr>
          <w:rFonts w:eastAsia="Calibri"/>
          <w:u w:val="single"/>
        </w:rPr>
        <w:t>, ‘</w:t>
      </w:r>
      <w:r w:rsidRPr="00D836C4">
        <w:rPr>
          <w:rFonts w:eastAsia="Calibri"/>
          <w:b/>
          <w:iCs/>
          <w:u w:val="single"/>
        </w:rPr>
        <w:t xml:space="preserve">local </w:t>
      </w:r>
      <w:r w:rsidRPr="00346722">
        <w:rPr>
          <w:rFonts w:eastAsia="Calibri"/>
          <w:b/>
          <w:iCs/>
          <w:highlight w:val="cyan"/>
          <w:u w:val="single"/>
        </w:rPr>
        <w:t>sourcing</w:t>
      </w:r>
      <w:r w:rsidRPr="00346722">
        <w:rPr>
          <w:rFonts w:eastAsia="Calibri"/>
          <w:highlight w:val="cyan"/>
          <w:u w:val="single"/>
        </w:rPr>
        <w:t>’, ‘</w:t>
      </w:r>
      <w:proofErr w:type="spellStart"/>
      <w:r w:rsidRPr="00346722">
        <w:rPr>
          <w:rFonts w:eastAsia="Calibri"/>
          <w:b/>
          <w:iCs/>
          <w:highlight w:val="cyan"/>
          <w:u w:val="single"/>
        </w:rPr>
        <w:t>prioritising</w:t>
      </w:r>
      <w:proofErr w:type="spellEnd"/>
      <w:r w:rsidRPr="00D836C4">
        <w:rPr>
          <w:rFonts w:eastAsia="Calibri"/>
          <w:u w:val="single"/>
        </w:rPr>
        <w:t xml:space="preserve"> critical </w:t>
      </w:r>
      <w:r w:rsidRPr="00346722">
        <w:rPr>
          <w:rFonts w:eastAsia="Calibri"/>
          <w:highlight w:val="cyan"/>
          <w:u w:val="single"/>
        </w:rPr>
        <w:t>categories’, ‘</w:t>
      </w:r>
      <w:r w:rsidRPr="00346722">
        <w:rPr>
          <w:rFonts w:eastAsia="Calibri"/>
          <w:b/>
          <w:iCs/>
          <w:highlight w:val="cyan"/>
          <w:u w:val="single"/>
        </w:rPr>
        <w:t>repurposing</w:t>
      </w:r>
      <w:r w:rsidRPr="00346722">
        <w:rPr>
          <w:rFonts w:eastAsia="Calibri"/>
          <w:highlight w:val="cyan"/>
          <w:u w:val="single"/>
        </w:rPr>
        <w:t xml:space="preserve"> assets’</w:t>
      </w:r>
      <w:r w:rsidRPr="00D836C4">
        <w:rPr>
          <w:rFonts w:eastAsia="Calibri"/>
          <w:u w:val="single"/>
        </w:rPr>
        <w:t xml:space="preserve">, ‘establishing </w:t>
      </w:r>
      <w:r w:rsidRPr="00D836C4">
        <w:rPr>
          <w:rFonts w:eastAsia="Calibri"/>
          <w:b/>
          <w:iCs/>
          <w:u w:val="single"/>
        </w:rPr>
        <w:t>partnerships</w:t>
      </w:r>
      <w:r w:rsidRPr="00D836C4">
        <w:rPr>
          <w:rFonts w:eastAsia="Calibri"/>
          <w:sz w:val="16"/>
        </w:rPr>
        <w:t xml:space="preserve">’ and ‘leveraging social media influence’ as the most common supply chain risk management practices. </w:t>
      </w:r>
      <w:r w:rsidRPr="008E46A6">
        <w:rPr>
          <w:rFonts w:eastAsia="Calibri"/>
          <w:b/>
          <w:iCs/>
          <w:u w:val="single"/>
        </w:rPr>
        <w:t>Consistent</w:t>
      </w:r>
      <w:r w:rsidRPr="008E46A6">
        <w:rPr>
          <w:rFonts w:eastAsia="Calibri"/>
          <w:u w:val="single"/>
        </w:rPr>
        <w:t xml:space="preserve"> with </w:t>
      </w:r>
      <w:r w:rsidRPr="008E46A6">
        <w:rPr>
          <w:rFonts w:eastAsia="Calibri"/>
          <w:b/>
          <w:iCs/>
          <w:u w:val="single"/>
        </w:rPr>
        <w:t>our findings</w:t>
      </w:r>
      <w:r w:rsidRPr="008E46A6">
        <w:rPr>
          <w:rFonts w:eastAsia="Calibri"/>
          <w:u w:val="single"/>
        </w:rPr>
        <w:t xml:space="preserve">, they suggest that </w:t>
      </w:r>
      <w:r w:rsidRPr="008E46A6">
        <w:rPr>
          <w:rFonts w:eastAsia="Calibri"/>
          <w:b/>
          <w:iCs/>
          <w:u w:val="single"/>
        </w:rPr>
        <w:t>both</w:t>
      </w:r>
      <w:r w:rsidRPr="008E46A6">
        <w:rPr>
          <w:rFonts w:eastAsia="Calibri"/>
          <w:u w:val="single"/>
        </w:rPr>
        <w:t xml:space="preserve"> proactive and reactive strategies have </w:t>
      </w:r>
      <w:r w:rsidRPr="008E46A6">
        <w:rPr>
          <w:rFonts w:eastAsia="Calibri"/>
          <w:b/>
          <w:iCs/>
          <w:u w:val="single"/>
        </w:rPr>
        <w:t>helped companies</w:t>
      </w:r>
      <w:r w:rsidRPr="008E46A6">
        <w:rPr>
          <w:rFonts w:eastAsia="Calibri"/>
          <w:u w:val="single"/>
        </w:rPr>
        <w:t xml:space="preserve"> to </w:t>
      </w:r>
      <w:r w:rsidRPr="008E46A6">
        <w:rPr>
          <w:rFonts w:eastAsia="Calibri"/>
          <w:b/>
          <w:iCs/>
          <w:u w:val="single"/>
        </w:rPr>
        <w:t>overcome</w:t>
      </w:r>
      <w:r w:rsidRPr="008E46A6">
        <w:rPr>
          <w:rFonts w:eastAsia="Calibri"/>
          <w:u w:val="single"/>
        </w:rPr>
        <w:t xml:space="preserve"> problems in their supply chains</w:t>
      </w:r>
      <w:r w:rsidRPr="008E46A6">
        <w:rPr>
          <w:rFonts w:eastAsia="Calibri"/>
          <w:sz w:val="16"/>
        </w:rPr>
        <w:t>. Although these findings are valuable, the area remains open to additional investigation.</w:t>
      </w:r>
    </w:p>
    <w:p w14:paraId="373B519B" w14:textId="77777777" w:rsidR="00D467F9" w:rsidRPr="00D836C4" w:rsidRDefault="00D467F9" w:rsidP="00D467F9">
      <w:pPr>
        <w:rPr>
          <w:rFonts w:eastAsia="Calibri"/>
          <w:sz w:val="16"/>
          <w:szCs w:val="16"/>
        </w:rPr>
      </w:pPr>
      <w:r w:rsidRPr="00D836C4">
        <w:rPr>
          <w:rFonts w:eastAsia="Calibri"/>
          <w:sz w:val="16"/>
          <w:szCs w:val="16"/>
        </w:rPr>
        <w:t xml:space="preserve">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w:t>
      </w:r>
      <w:proofErr w:type="spellStart"/>
      <w:r w:rsidRPr="00D836C4">
        <w:rPr>
          <w:rFonts w:eastAsia="Calibri"/>
          <w:sz w:val="16"/>
          <w:szCs w:val="16"/>
        </w:rPr>
        <w:t>emphasises</w:t>
      </w:r>
      <w:proofErr w:type="spellEnd"/>
      <w:r w:rsidRPr="00D836C4">
        <w:rPr>
          <w:rFonts w:eastAsia="Calibri"/>
          <w:sz w:val="16"/>
          <w:szCs w:val="16"/>
        </w:rPr>
        <w:t xml:space="preserve"> the need to think outside the box. Supply chains must be reconsidered and redesigned to enhance their viability [</w:t>
      </w:r>
      <w:hyperlink r:id="rId9" w:anchor="bib37" w:history="1">
        <w:r w:rsidRPr="00D836C4">
          <w:rPr>
            <w:rFonts w:eastAsia="Calibri"/>
            <w:color w:val="000000"/>
            <w:sz w:val="16"/>
            <w:szCs w:val="16"/>
            <w:u w:val="single"/>
          </w:rPr>
          <w:t>37</w:t>
        </w:r>
      </w:hyperlink>
      <w:r w:rsidRPr="00D836C4">
        <w:rPr>
          <w:rFonts w:eastAsia="Calibri"/>
          <w:sz w:val="16"/>
          <w:szCs w:val="16"/>
        </w:rPr>
        <w:t>,</w:t>
      </w:r>
      <w:hyperlink r:id="rId10" w:anchor="bib48" w:history="1">
        <w:r w:rsidRPr="00D836C4">
          <w:rPr>
            <w:rFonts w:eastAsia="Calibri"/>
            <w:color w:val="000000"/>
            <w:sz w:val="16"/>
            <w:szCs w:val="16"/>
            <w:u w:val="single"/>
          </w:rPr>
          <w:t>48</w:t>
        </w:r>
      </w:hyperlink>
      <w:r w:rsidRPr="00D836C4">
        <w:rPr>
          <w:rFonts w:eastAsia="Calibri"/>
          <w:sz w:val="16"/>
          <w:szCs w:val="16"/>
        </w:rPr>
        <w:t>,</w:t>
      </w:r>
      <w:hyperlink r:id="rId11" w:anchor="bib101" w:history="1">
        <w:r w:rsidRPr="00D836C4">
          <w:rPr>
            <w:rFonts w:eastAsia="Calibri"/>
            <w:color w:val="000000"/>
            <w:sz w:val="16"/>
            <w:szCs w:val="16"/>
            <w:u w:val="single"/>
          </w:rPr>
          <w:t>101</w:t>
        </w:r>
      </w:hyperlink>
      <w:r w:rsidRPr="00D836C4">
        <w:rPr>
          <w:rFonts w:eastAsia="Calibri"/>
          <w:sz w:val="16"/>
          <w:szCs w:val="16"/>
        </w:rPr>
        <w:t>,</w:t>
      </w:r>
      <w:hyperlink r:id="rId12" w:anchor="bib104" w:history="1">
        <w:r w:rsidRPr="00D836C4">
          <w:rPr>
            <w:rFonts w:eastAsia="Calibri"/>
            <w:color w:val="000000"/>
            <w:sz w:val="16"/>
            <w:szCs w:val="16"/>
            <w:u w:val="single"/>
          </w:rPr>
          <w:t>[104]</w:t>
        </w:r>
      </w:hyperlink>
      <w:bookmarkEnd w:id="3"/>
      <w:r w:rsidRPr="00D836C4">
        <w:rPr>
          <w:rFonts w:eastAsia="Calibri"/>
          <w:sz w:val="16"/>
          <w:szCs w:val="16"/>
        </w:rPr>
        <w:t>, </w:t>
      </w:r>
      <w:hyperlink r:id="rId13" w:anchor="bib105" w:history="1">
        <w:r w:rsidRPr="00D836C4">
          <w:rPr>
            <w:rFonts w:eastAsia="Calibri"/>
            <w:color w:val="000000"/>
            <w:sz w:val="16"/>
            <w:szCs w:val="16"/>
            <w:u w:val="single"/>
          </w:rPr>
          <w:t>[105]</w:t>
        </w:r>
      </w:hyperlink>
      <w:bookmarkEnd w:id="4"/>
      <w:r w:rsidRPr="00D836C4">
        <w:rPr>
          <w:rFonts w:eastAsia="Calibri"/>
          <w:sz w:val="16"/>
          <w:szCs w:val="16"/>
        </w:rPr>
        <w:t>, </w:t>
      </w:r>
      <w:bookmarkStart w:id="5" w:name="bbib106"/>
      <w:r w:rsidRPr="00D836C4">
        <w:rPr>
          <w:rFonts w:eastAsia="Calibri"/>
          <w:sz w:val="16"/>
          <w:szCs w:val="16"/>
        </w:rPr>
        <w:fldChar w:fldCharType="begin"/>
      </w:r>
      <w:r w:rsidRPr="00D836C4">
        <w:rPr>
          <w:rFonts w:eastAsia="Calibri"/>
          <w:sz w:val="16"/>
          <w:szCs w:val="16"/>
        </w:rPr>
        <w:instrText xml:space="preserve"> HYPERLINK "https://www.sciencedirect.com/science/article/pii/S0160791X21003225?via%3Dihub" \l "bib106" </w:instrText>
      </w:r>
      <w:r w:rsidRPr="00D836C4">
        <w:rPr>
          <w:rFonts w:eastAsia="Calibri"/>
          <w:sz w:val="16"/>
          <w:szCs w:val="16"/>
        </w:rPr>
      </w:r>
      <w:r w:rsidRPr="00D836C4">
        <w:rPr>
          <w:rFonts w:eastAsia="Calibri"/>
          <w:sz w:val="16"/>
          <w:szCs w:val="16"/>
        </w:rPr>
        <w:fldChar w:fldCharType="separate"/>
      </w:r>
      <w:r w:rsidRPr="00D836C4">
        <w:rPr>
          <w:rFonts w:eastAsia="Calibri"/>
          <w:color w:val="000000"/>
          <w:sz w:val="16"/>
          <w:szCs w:val="16"/>
          <w:u w:val="single"/>
        </w:rPr>
        <w:t>[106]</w:t>
      </w:r>
      <w:r w:rsidRPr="00D836C4">
        <w:rPr>
          <w:rFonts w:eastAsia="Calibri"/>
          <w:sz w:val="16"/>
          <w:szCs w:val="16"/>
        </w:rPr>
        <w:fldChar w:fldCharType="end"/>
      </w:r>
      <w:bookmarkEnd w:id="5"/>
      <w:r w:rsidRPr="00D836C4">
        <w:rPr>
          <w:rFonts w:eastAsia="Calibri"/>
          <w:sz w:val="16"/>
          <w:szCs w:val="16"/>
        </w:rPr>
        <w:t>]. Our results reveal that existing resilience-building approaches are effective but insufficient.</w:t>
      </w:r>
    </w:p>
    <w:p w14:paraId="79B668CB" w14:textId="77777777" w:rsidR="00D467F9" w:rsidRPr="00D836C4" w:rsidRDefault="00D467F9" w:rsidP="00D467F9">
      <w:pPr>
        <w:rPr>
          <w:rFonts w:eastAsia="Calibri"/>
          <w:sz w:val="16"/>
          <w:szCs w:val="16"/>
        </w:rPr>
      </w:pPr>
      <w:r w:rsidRPr="00D836C4">
        <w:rPr>
          <w:rFonts w:eastAsia="Calibri"/>
          <w:sz w:val="16"/>
          <w:szCs w:val="16"/>
        </w:rPr>
        <w:t>We also know that the pandemic has changed every aspect of life. Some of these changes will persist in the post-pandemic period, while others will be discarded as soon as possible [</w:t>
      </w:r>
      <w:bookmarkStart w:id="6" w:name="bbib107"/>
      <w:r w:rsidRPr="00D836C4">
        <w:rPr>
          <w:rFonts w:eastAsia="Calibri"/>
          <w:sz w:val="16"/>
          <w:szCs w:val="16"/>
        </w:rPr>
        <w:fldChar w:fldCharType="begin"/>
      </w:r>
      <w:r w:rsidRPr="00D836C4">
        <w:rPr>
          <w:rFonts w:eastAsia="Calibri"/>
          <w:sz w:val="16"/>
          <w:szCs w:val="16"/>
        </w:rPr>
        <w:instrText xml:space="preserve"> HYPERLINK "https://www.sciencedirect.com/science/article/pii/S0160791X21003225?via%3Dihub" \l "bib107" </w:instrText>
      </w:r>
      <w:r w:rsidRPr="00D836C4">
        <w:rPr>
          <w:rFonts w:eastAsia="Calibri"/>
          <w:sz w:val="16"/>
          <w:szCs w:val="16"/>
        </w:rPr>
      </w:r>
      <w:r w:rsidRPr="00D836C4">
        <w:rPr>
          <w:rFonts w:eastAsia="Calibri"/>
          <w:sz w:val="16"/>
          <w:szCs w:val="16"/>
        </w:rPr>
        <w:fldChar w:fldCharType="separate"/>
      </w:r>
      <w:r w:rsidRPr="00D836C4">
        <w:rPr>
          <w:rFonts w:eastAsia="Calibri"/>
          <w:color w:val="000000"/>
          <w:sz w:val="16"/>
          <w:szCs w:val="16"/>
          <w:u w:val="single"/>
        </w:rPr>
        <w:t>107</w:t>
      </w:r>
      <w:r w:rsidRPr="00D836C4">
        <w:rPr>
          <w:rFonts w:eastAsia="Calibri"/>
          <w:sz w:val="16"/>
          <w:szCs w:val="16"/>
        </w:rPr>
        <w:fldChar w:fldCharType="end"/>
      </w:r>
      <w:bookmarkEnd w:id="6"/>
      <w:r w:rsidRPr="00D836C4">
        <w:rPr>
          <w:rFonts w:eastAsia="Calibri"/>
          <w:sz w:val="16"/>
          <w:szCs w:val="16"/>
        </w:rPr>
        <w:t>,</w:t>
      </w:r>
      <w:bookmarkStart w:id="7" w:name="bbib108"/>
      <w:r w:rsidRPr="00D836C4">
        <w:rPr>
          <w:rFonts w:eastAsia="Calibri"/>
          <w:sz w:val="16"/>
          <w:szCs w:val="16"/>
        </w:rPr>
        <w:fldChar w:fldCharType="begin"/>
      </w:r>
      <w:r w:rsidRPr="00D836C4">
        <w:rPr>
          <w:rFonts w:eastAsia="Calibri"/>
          <w:sz w:val="16"/>
          <w:szCs w:val="16"/>
        </w:rPr>
        <w:instrText xml:space="preserve"> HYPERLINK "https://www.sciencedirect.com/science/article/pii/S0160791X21003225?via%3Dihub" \l "bib108" </w:instrText>
      </w:r>
      <w:r w:rsidRPr="00D836C4">
        <w:rPr>
          <w:rFonts w:eastAsia="Calibri"/>
          <w:sz w:val="16"/>
          <w:szCs w:val="16"/>
        </w:rPr>
      </w:r>
      <w:r w:rsidRPr="00D836C4">
        <w:rPr>
          <w:rFonts w:eastAsia="Calibri"/>
          <w:sz w:val="16"/>
          <w:szCs w:val="16"/>
        </w:rPr>
        <w:fldChar w:fldCharType="separate"/>
      </w:r>
      <w:r w:rsidRPr="00D836C4">
        <w:rPr>
          <w:rFonts w:eastAsia="Calibri"/>
          <w:color w:val="000000"/>
          <w:sz w:val="16"/>
          <w:szCs w:val="16"/>
          <w:u w:val="single"/>
        </w:rPr>
        <w:t>108</w:t>
      </w:r>
      <w:r w:rsidRPr="00D836C4">
        <w:rPr>
          <w:rFonts w:eastAsia="Calibri"/>
          <w:sz w:val="16"/>
          <w:szCs w:val="16"/>
        </w:rPr>
        <w:fldChar w:fldCharType="end"/>
      </w:r>
      <w:bookmarkEnd w:id="7"/>
      <w:r w:rsidRPr="00D836C4">
        <w:rPr>
          <w:rFonts w:eastAsia="Calibri"/>
          <w:sz w:val="16"/>
          <w:szCs w:val="16"/>
        </w:rPr>
        <w:t xml:space="preserve">]. In any case, people, firms and supply chains will continue to face new demands and new concerns that require </w:t>
      </w:r>
      <w:proofErr w:type="gramStart"/>
      <w:r w:rsidRPr="00D836C4">
        <w:rPr>
          <w:rFonts w:eastAsia="Calibri"/>
          <w:sz w:val="16"/>
          <w:szCs w:val="16"/>
        </w:rPr>
        <w:t>innovativeness</w:t>
      </w:r>
      <w:proofErr w:type="gramEnd"/>
      <w:r w:rsidRPr="00D836C4">
        <w:rPr>
          <w:rFonts w:eastAsia="Calibri"/>
          <w:sz w:val="16"/>
          <w:szCs w:val="16"/>
        </w:rPr>
        <w:t>. Thus, post-pandemic markets may include highly innovative actors [</w:t>
      </w:r>
      <w:bookmarkStart w:id="8" w:name="bbib109"/>
      <w:r w:rsidRPr="00D836C4">
        <w:rPr>
          <w:rFonts w:eastAsia="Calibri"/>
          <w:sz w:val="16"/>
          <w:szCs w:val="16"/>
        </w:rPr>
        <w:fldChar w:fldCharType="begin"/>
      </w:r>
      <w:r w:rsidRPr="00D836C4">
        <w:rPr>
          <w:rFonts w:eastAsia="Calibri"/>
          <w:sz w:val="16"/>
          <w:szCs w:val="16"/>
        </w:rPr>
        <w:instrText xml:space="preserve"> HYPERLINK "https://www.sciencedirect.com/science/article/pii/S0160791X21003225?via%3Dihub" \l "bib109" </w:instrText>
      </w:r>
      <w:r w:rsidRPr="00D836C4">
        <w:rPr>
          <w:rFonts w:eastAsia="Calibri"/>
          <w:sz w:val="16"/>
          <w:szCs w:val="16"/>
        </w:rPr>
      </w:r>
      <w:r w:rsidRPr="00D836C4">
        <w:rPr>
          <w:rFonts w:eastAsia="Calibri"/>
          <w:sz w:val="16"/>
          <w:szCs w:val="16"/>
        </w:rPr>
        <w:fldChar w:fldCharType="separate"/>
      </w:r>
      <w:r w:rsidRPr="00D836C4">
        <w:rPr>
          <w:rFonts w:eastAsia="Calibri"/>
          <w:color w:val="000000"/>
          <w:sz w:val="16"/>
          <w:szCs w:val="16"/>
          <w:u w:val="single"/>
        </w:rPr>
        <w:t>109</w:t>
      </w:r>
      <w:r w:rsidRPr="00D836C4">
        <w:rPr>
          <w:rFonts w:eastAsia="Calibri"/>
          <w:sz w:val="16"/>
          <w:szCs w:val="16"/>
        </w:rPr>
        <w:fldChar w:fldCharType="end"/>
      </w:r>
      <w:bookmarkEnd w:id="8"/>
      <w:r w:rsidRPr="00D836C4">
        <w:rPr>
          <w:rFonts w:eastAsia="Calibri"/>
          <w:sz w:val="16"/>
          <w:szCs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65DF2A81" w14:textId="77777777" w:rsidR="00D467F9" w:rsidRPr="00BD3A20" w:rsidRDefault="00D467F9" w:rsidP="00D467F9">
      <w:pPr>
        <w:rPr>
          <w:rFonts w:eastAsia="Calibri"/>
          <w:sz w:val="16"/>
        </w:rPr>
      </w:pPr>
      <w:r w:rsidRPr="00BD3A20">
        <w:rPr>
          <w:rFonts w:eastAsia="Calibri"/>
          <w:sz w:val="16"/>
        </w:rPr>
        <w:t>6. Conclusions</w:t>
      </w:r>
    </w:p>
    <w:p w14:paraId="3D6E9352" w14:textId="77777777" w:rsidR="00D467F9" w:rsidRPr="00BD3A20" w:rsidRDefault="00D467F9" w:rsidP="00D467F9">
      <w:pPr>
        <w:rPr>
          <w:rFonts w:eastAsia="Calibri"/>
          <w:sz w:val="16"/>
        </w:rPr>
      </w:pPr>
      <w:r w:rsidRPr="00346722">
        <w:rPr>
          <w:rFonts w:eastAsia="Calibri"/>
          <w:b/>
          <w:iCs/>
          <w:highlight w:val="cyan"/>
          <w:u w:val="single"/>
        </w:rPr>
        <w:t>Supply chain</w:t>
      </w:r>
      <w:r w:rsidRPr="00D836C4">
        <w:rPr>
          <w:rFonts w:eastAsia="Calibri"/>
          <w:u w:val="single"/>
        </w:rPr>
        <w:t xml:space="preserve"> failure</w:t>
      </w:r>
      <w:r w:rsidRPr="00346722">
        <w:rPr>
          <w:rFonts w:eastAsia="Calibri"/>
          <w:b/>
          <w:iCs/>
          <w:highlight w:val="cyan"/>
          <w:u w:val="single"/>
        </w:rPr>
        <w:t>s</w:t>
      </w:r>
      <w:r w:rsidRPr="00346722">
        <w:rPr>
          <w:rFonts w:eastAsia="Calibri"/>
          <w:highlight w:val="cyan"/>
          <w:u w:val="single"/>
        </w:rPr>
        <w:t xml:space="preserve"> during</w:t>
      </w:r>
      <w:r w:rsidRPr="00D836C4">
        <w:rPr>
          <w:rFonts w:eastAsia="Calibri"/>
          <w:u w:val="single"/>
        </w:rPr>
        <w:t xml:space="preserve"> the </w:t>
      </w:r>
      <w:r w:rsidRPr="00346722">
        <w:rPr>
          <w:rFonts w:eastAsia="Calibri"/>
          <w:b/>
          <w:iCs/>
          <w:highlight w:val="cyan"/>
          <w:u w:val="single"/>
        </w:rPr>
        <w:t>COVID</w:t>
      </w:r>
      <w:r w:rsidRPr="00D836C4">
        <w:rPr>
          <w:rFonts w:eastAsia="Calibri"/>
          <w:u w:val="single"/>
        </w:rPr>
        <w:t xml:space="preserve">-19 pandemic </w:t>
      </w:r>
      <w:r w:rsidRPr="00346722">
        <w:rPr>
          <w:rFonts w:eastAsia="Calibri"/>
          <w:b/>
          <w:iCs/>
          <w:highlight w:val="cyan"/>
          <w:u w:val="single"/>
        </w:rPr>
        <w:t>motivated</w:t>
      </w:r>
      <w:r w:rsidRPr="00BD3A20">
        <w:rPr>
          <w:rFonts w:eastAsia="Calibri"/>
          <w:sz w:val="16"/>
        </w:rPr>
        <w:t xml:space="preserve"> researchers to re-examine supply chains from </w:t>
      </w:r>
      <w:r w:rsidRPr="00D836C4">
        <w:rPr>
          <w:rFonts w:eastAsia="Calibri"/>
          <w:u w:val="single"/>
        </w:rPr>
        <w:t xml:space="preserve">a </w:t>
      </w:r>
      <w:r w:rsidRPr="00346722">
        <w:rPr>
          <w:rFonts w:eastAsia="Calibri"/>
          <w:b/>
          <w:iCs/>
          <w:highlight w:val="cyan"/>
          <w:u w:val="single"/>
        </w:rPr>
        <w:t>resilience</w:t>
      </w:r>
      <w:r w:rsidRPr="00D836C4">
        <w:rPr>
          <w:rFonts w:eastAsia="Calibri"/>
          <w:b/>
          <w:iCs/>
          <w:u w:val="single"/>
        </w:rPr>
        <w:t>-building</w:t>
      </w:r>
      <w:r w:rsidRPr="00D836C4">
        <w:rPr>
          <w:rFonts w:eastAsia="Calibri"/>
          <w:u w:val="single"/>
        </w:rPr>
        <w:t xml:space="preserve"> perspective</w:t>
      </w:r>
      <w:r w:rsidRPr="00BD3A20">
        <w:rPr>
          <w:rFonts w:eastAsia="Calibri"/>
          <w:sz w:val="16"/>
        </w:rPr>
        <w:t>. Our study makes the following contributions to this end:</w:t>
      </w:r>
    </w:p>
    <w:p w14:paraId="56167F50" w14:textId="77777777" w:rsidR="00D467F9" w:rsidRPr="00BD3A20" w:rsidRDefault="00D467F9" w:rsidP="00D467F9">
      <w:pPr>
        <w:rPr>
          <w:rFonts w:eastAsia="Calibri"/>
          <w:sz w:val="16"/>
        </w:rPr>
      </w:pPr>
      <w:r w:rsidRPr="00BD3A20">
        <w:rPr>
          <w:rFonts w:eastAsia="Calibri"/>
          <w:sz w:val="16"/>
        </w:rPr>
        <w:t>We adopted supply chain velocity as a measure of supply chain resilience and attempted to understand the factors that impact it.</w:t>
      </w:r>
    </w:p>
    <w:p w14:paraId="381F07B0" w14:textId="77777777" w:rsidR="00D467F9" w:rsidRPr="00BD3A20" w:rsidRDefault="00D467F9" w:rsidP="00D467F9">
      <w:pPr>
        <w:rPr>
          <w:rFonts w:eastAsia="Calibri"/>
          <w:sz w:val="16"/>
        </w:rPr>
      </w:pPr>
      <w:r w:rsidRPr="00BD3A20">
        <w:rPr>
          <w:rFonts w:eastAsia="Calibri"/>
          <w:sz w:val="16"/>
        </w:rPr>
        <w:t xml:space="preserve">We demonstrated that </w:t>
      </w:r>
      <w:r w:rsidRPr="00D836C4">
        <w:rPr>
          <w:rFonts w:eastAsia="Calibri"/>
          <w:u w:val="single"/>
        </w:rPr>
        <w:t xml:space="preserve">both </w:t>
      </w:r>
      <w:r w:rsidRPr="008E46A6">
        <w:rPr>
          <w:rFonts w:eastAsia="Calibri"/>
          <w:b/>
          <w:iCs/>
          <w:u w:val="single"/>
        </w:rPr>
        <w:t>proactive</w:t>
      </w:r>
      <w:r w:rsidRPr="008E46A6">
        <w:rPr>
          <w:rFonts w:eastAsia="Calibri"/>
          <w:u w:val="single"/>
        </w:rPr>
        <w:t xml:space="preserve"> and </w:t>
      </w:r>
      <w:r w:rsidRPr="008E46A6">
        <w:rPr>
          <w:rFonts w:eastAsia="Calibri"/>
          <w:b/>
          <w:iCs/>
          <w:u w:val="single"/>
        </w:rPr>
        <w:t>reactive</w:t>
      </w:r>
      <w:r w:rsidRPr="008E46A6">
        <w:rPr>
          <w:rFonts w:eastAsia="Calibri"/>
          <w:u w:val="single"/>
        </w:rPr>
        <w:t xml:space="preserve"> approaches have promoted </w:t>
      </w:r>
      <w:r w:rsidRPr="008E46A6">
        <w:rPr>
          <w:rFonts w:eastAsia="Calibri"/>
          <w:b/>
          <w:iCs/>
          <w:u w:val="single"/>
        </w:rPr>
        <w:t>supply chain resilience</w:t>
      </w:r>
      <w:r w:rsidRPr="008E46A6">
        <w:rPr>
          <w:rFonts w:eastAsia="Calibri"/>
          <w:u w:val="single"/>
        </w:rPr>
        <w:t xml:space="preserve">. </w:t>
      </w:r>
      <w:r w:rsidRPr="008E46A6">
        <w:rPr>
          <w:rFonts w:eastAsia="Calibri"/>
          <w:highlight w:val="cyan"/>
          <w:u w:val="single"/>
        </w:rPr>
        <w:t>Innovation</w:t>
      </w:r>
      <w:r w:rsidRPr="008E46A6">
        <w:rPr>
          <w:rFonts w:eastAsia="Calibri"/>
          <w:u w:val="single"/>
        </w:rPr>
        <w:t xml:space="preserve"> seems an </w:t>
      </w:r>
      <w:r w:rsidRPr="008E46A6">
        <w:rPr>
          <w:rFonts w:eastAsia="Calibri"/>
          <w:b/>
          <w:iCs/>
          <w:highlight w:val="cyan"/>
          <w:u w:val="single"/>
        </w:rPr>
        <w:t>effective</w:t>
      </w:r>
      <w:r w:rsidRPr="008E46A6">
        <w:rPr>
          <w:rFonts w:eastAsia="Calibri"/>
          <w:b/>
          <w:iCs/>
          <w:u w:val="single"/>
        </w:rPr>
        <w:t xml:space="preserve"> </w:t>
      </w:r>
      <w:r w:rsidRPr="008E46A6">
        <w:rPr>
          <w:rFonts w:eastAsia="Calibri"/>
          <w:b/>
          <w:iCs/>
          <w:highlight w:val="cyan"/>
          <w:u w:val="single"/>
        </w:rPr>
        <w:t>way</w:t>
      </w:r>
      <w:r w:rsidRPr="008E46A6">
        <w:rPr>
          <w:rFonts w:eastAsia="Calibri"/>
          <w:u w:val="single"/>
        </w:rPr>
        <w:t xml:space="preserve"> </w:t>
      </w:r>
      <w:r w:rsidRPr="008E46A6">
        <w:rPr>
          <w:rFonts w:eastAsia="Calibri"/>
          <w:highlight w:val="cyan"/>
          <w:u w:val="single"/>
        </w:rPr>
        <w:t>to</w:t>
      </w:r>
      <w:r w:rsidRPr="008E46A6">
        <w:rPr>
          <w:rFonts w:eastAsia="Calibri"/>
          <w:u w:val="single"/>
        </w:rPr>
        <w:t xml:space="preserve"> </w:t>
      </w:r>
      <w:r w:rsidRPr="008E46A6">
        <w:rPr>
          <w:rFonts w:eastAsia="Calibri"/>
          <w:highlight w:val="cyan"/>
          <w:u w:val="single"/>
        </w:rPr>
        <w:t>avoid</w:t>
      </w:r>
      <w:r w:rsidRPr="008E46A6">
        <w:rPr>
          <w:rFonts w:eastAsia="Calibri"/>
          <w:u w:val="single"/>
        </w:rPr>
        <w:t xml:space="preserve"> or at least </w:t>
      </w:r>
      <w:r w:rsidRPr="008E46A6">
        <w:rPr>
          <w:rFonts w:eastAsia="Calibri"/>
          <w:b/>
          <w:iCs/>
          <w:u w:val="single"/>
        </w:rPr>
        <w:t>mitigate</w:t>
      </w:r>
      <w:r w:rsidRPr="008E46A6">
        <w:rPr>
          <w:rFonts w:eastAsia="Calibri"/>
          <w:u w:val="single"/>
        </w:rPr>
        <w:t xml:space="preserve"> </w:t>
      </w:r>
      <w:r w:rsidRPr="008E46A6">
        <w:rPr>
          <w:sz w:val="16"/>
        </w:rPr>
        <w:t>the pandemic's</w:t>
      </w:r>
      <w:r w:rsidRPr="008E46A6">
        <w:rPr>
          <w:rFonts w:eastAsia="Calibri"/>
          <w:sz w:val="16"/>
        </w:rPr>
        <w:t xml:space="preserve"> devastating </w:t>
      </w:r>
      <w:r w:rsidRPr="008E46A6">
        <w:rPr>
          <w:rFonts w:eastAsia="Calibri"/>
          <w:highlight w:val="cyan"/>
          <w:u w:val="single"/>
        </w:rPr>
        <w:t>effects</w:t>
      </w:r>
      <w:r w:rsidRPr="008E46A6">
        <w:rPr>
          <w:rFonts w:eastAsia="Calibri"/>
          <w:sz w:val="16"/>
        </w:rPr>
        <w:t>.</w:t>
      </w:r>
    </w:p>
    <w:p w14:paraId="4A45443D" w14:textId="77777777" w:rsidR="00D467F9" w:rsidRPr="00D467F9" w:rsidRDefault="00D467F9" w:rsidP="00D467F9"/>
    <w:sectPr w:rsidR="00D467F9" w:rsidRPr="00D467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524E" w14:textId="77777777" w:rsidR="00256439" w:rsidRDefault="00256439" w:rsidP="00066D2C">
      <w:pPr>
        <w:spacing w:after="0" w:line="240" w:lineRule="auto"/>
      </w:pPr>
      <w:r>
        <w:separator/>
      </w:r>
    </w:p>
  </w:endnote>
  <w:endnote w:type="continuationSeparator" w:id="0">
    <w:p w14:paraId="22C07580" w14:textId="77777777" w:rsidR="00256439" w:rsidRDefault="002564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F5EE" w14:textId="77777777" w:rsidR="00256439" w:rsidRDefault="00256439" w:rsidP="00066D2C">
      <w:pPr>
        <w:spacing w:after="0" w:line="240" w:lineRule="auto"/>
      </w:pPr>
      <w:r>
        <w:separator/>
      </w:r>
    </w:p>
  </w:footnote>
  <w:footnote w:type="continuationSeparator" w:id="0">
    <w:p w14:paraId="03E0C895" w14:textId="77777777" w:rsidR="00256439" w:rsidRDefault="002564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46055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D467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439"/>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4B4"/>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7F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E38A7"/>
  <w15:chartTrackingRefBased/>
  <w15:docId w15:val="{9DC56DAA-10ED-41E3-AAF9-89DA7FB9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67F9"/>
    <w:rPr>
      <w:rFonts w:ascii="Calibri" w:hAnsi="Calibri" w:cs="Calibri"/>
    </w:rPr>
  </w:style>
  <w:style w:type="paragraph" w:styleId="Heading1">
    <w:name w:val="heading 1"/>
    <w:aliases w:val="Pocket"/>
    <w:basedOn w:val="Normal"/>
    <w:next w:val="Normal"/>
    <w:link w:val="Heading1Char"/>
    <w:qFormat/>
    <w:rsid w:val="00D46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D46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46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D46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67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6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67F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D467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467F9"/>
    <w:rPr>
      <w:color w:val="auto"/>
      <w:u w:val="none"/>
    </w:rPr>
  </w:style>
  <w:style w:type="character" w:customStyle="1" w:styleId="Heading1Char">
    <w:name w:val="Heading 1 Char"/>
    <w:aliases w:val="Pocket Char"/>
    <w:basedOn w:val="DefaultParagraphFont"/>
    <w:link w:val="Heading1"/>
    <w:rsid w:val="00D467F9"/>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D467F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D467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a Char"/>
    <w:basedOn w:val="DefaultParagraphFont"/>
    <w:link w:val="Heading4"/>
    <w:uiPriority w:val="3"/>
    <w:rsid w:val="00D467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67F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D467F9"/>
    <w:rPr>
      <w:b w:val="0"/>
      <w:sz w:val="22"/>
      <w:u w:val="single"/>
    </w:rPr>
  </w:style>
  <w:style w:type="character" w:styleId="Strong">
    <w:name w:val="Strong"/>
    <w:basedOn w:val="DefaultParagraphFont"/>
    <w:uiPriority w:val="22"/>
    <w:semiHidden/>
    <w:qFormat/>
    <w:rsid w:val="00D467F9"/>
    <w:rPr>
      <w:b/>
      <w:bCs/>
    </w:rPr>
  </w:style>
  <w:style w:type="character" w:styleId="BookTitle">
    <w:name w:val="Book Title"/>
    <w:basedOn w:val="DefaultParagraphFont"/>
    <w:uiPriority w:val="33"/>
    <w:semiHidden/>
    <w:qFormat/>
    <w:rsid w:val="00D467F9"/>
    <w:rPr>
      <w:b/>
      <w:bCs/>
      <w:i/>
      <w:iCs/>
      <w:spacing w:val="5"/>
    </w:rPr>
  </w:style>
  <w:style w:type="character" w:customStyle="1" w:styleId="Heading5Char">
    <w:name w:val="Heading 5 Char"/>
    <w:basedOn w:val="DefaultParagraphFont"/>
    <w:link w:val="Heading5"/>
    <w:uiPriority w:val="9"/>
    <w:semiHidden/>
    <w:rsid w:val="00D467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67F9"/>
  </w:style>
  <w:style w:type="paragraph" w:styleId="Header">
    <w:name w:val="header"/>
    <w:basedOn w:val="Normal"/>
    <w:link w:val="HeaderChar"/>
    <w:uiPriority w:val="99"/>
    <w:semiHidden/>
    <w:rsid w:val="00D46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67F9"/>
    <w:rPr>
      <w:rFonts w:ascii="Calibri" w:hAnsi="Calibri" w:cs="Calibri"/>
    </w:rPr>
  </w:style>
  <w:style w:type="paragraph" w:styleId="Footer">
    <w:name w:val="footer"/>
    <w:basedOn w:val="Normal"/>
    <w:link w:val="FooterChar"/>
    <w:uiPriority w:val="99"/>
    <w:semiHidden/>
    <w:rsid w:val="00D46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67F9"/>
    <w:rPr>
      <w:rFonts w:ascii="Calibri" w:hAnsi="Calibri" w:cs="Calibri"/>
    </w:rPr>
  </w:style>
  <w:style w:type="paragraph" w:styleId="BodyText">
    <w:name w:val="Body Text"/>
    <w:basedOn w:val="Normal"/>
    <w:link w:val="BodyTextChar"/>
    <w:uiPriority w:val="99"/>
    <w:semiHidden/>
    <w:unhideWhenUsed/>
    <w:rsid w:val="00D467F9"/>
    <w:pPr>
      <w:spacing w:after="120"/>
    </w:pPr>
  </w:style>
  <w:style w:type="character" w:customStyle="1" w:styleId="BodyTextChar">
    <w:name w:val="Body Text Char"/>
    <w:basedOn w:val="DefaultParagraphFont"/>
    <w:link w:val="BodyText"/>
    <w:uiPriority w:val="99"/>
    <w:semiHidden/>
    <w:rsid w:val="00D467F9"/>
    <w:rPr>
      <w:rFonts w:ascii="Calibri" w:hAnsi="Calibri" w:cs="Calibri"/>
    </w:rPr>
  </w:style>
  <w:style w:type="paragraph" w:styleId="NoSpacing">
    <w:name w:val="No Spacing"/>
    <w:link w:val="NoSpacingChar"/>
    <w:uiPriority w:val="99"/>
    <w:semiHidden/>
    <w:unhideWhenUsed/>
    <w:qFormat/>
    <w:rsid w:val="00D467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67F9"/>
    <w:rPr>
      <w:rFonts w:ascii="Calibri" w:hAnsi="Calibri" w:cs="Calibri"/>
    </w:rPr>
  </w:style>
  <w:style w:type="character" w:styleId="Hyperlink">
    <w:name w:val="Hyperlink"/>
    <w:basedOn w:val="DefaultParagraphFont"/>
    <w:uiPriority w:val="99"/>
    <w:unhideWhenUsed/>
    <w:rsid w:val="00D467F9"/>
    <w:rPr>
      <w:color w:val="0563C1" w:themeColor="hyperlink"/>
      <w:u w:val="single"/>
    </w:rPr>
  </w:style>
  <w:style w:type="character" w:styleId="UnresolvedMention">
    <w:name w:val="Unresolved Mention"/>
    <w:basedOn w:val="DefaultParagraphFont"/>
    <w:uiPriority w:val="99"/>
    <w:semiHidden/>
    <w:unhideWhenUsed/>
    <w:rsid w:val="00D467F9"/>
    <w:rPr>
      <w:color w:val="605E5C"/>
      <w:shd w:val="clear" w:color="auto" w:fill="E1DFDD"/>
    </w:rPr>
  </w:style>
  <w:style w:type="paragraph" w:customStyle="1" w:styleId="textbold">
    <w:name w:val="text bold"/>
    <w:basedOn w:val="Normal"/>
    <w:link w:val="Emphasis"/>
    <w:uiPriority w:val="8"/>
    <w:qFormat/>
    <w:rsid w:val="00D467F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
    <w:name w:val="Analytic"/>
    <w:basedOn w:val="Heading4"/>
    <w:link w:val="AnalyticChar"/>
    <w:autoRedefine/>
    <w:uiPriority w:val="5"/>
    <w:qFormat/>
    <w:rsid w:val="00D467F9"/>
    <w:rPr>
      <w:color w:val="1F3864" w:themeColor="accent1" w:themeShade="80"/>
    </w:rPr>
  </w:style>
  <w:style w:type="character" w:customStyle="1" w:styleId="AnalyticChar">
    <w:name w:val="Analytic Char"/>
    <w:basedOn w:val="DefaultParagraphFont"/>
    <w:link w:val="Analytic"/>
    <w:uiPriority w:val="5"/>
    <w:rsid w:val="00D467F9"/>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qFormat/>
    <w:rsid w:val="00D467F9"/>
    <w:pPr>
      <w:ind w:left="720"/>
      <w:contextualSpacing/>
    </w:pPr>
  </w:style>
  <w:style w:type="character" w:customStyle="1" w:styleId="apple-converted-space">
    <w:name w:val="apple-converted-space"/>
    <w:basedOn w:val="DefaultParagraphFont"/>
    <w:qFormat/>
    <w:rsid w:val="00D46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0160791X21003225?via%3Dihu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0160791X21003225?via%3Dihu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160791X21003225?via%3Dihu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0160791X21003225?via%3Dihub" TargetMode="External"/><Relationship Id="rId4" Type="http://schemas.openxmlformats.org/officeDocument/2006/relationships/settings" Target="settings.xml"/><Relationship Id="rId9" Type="http://schemas.openxmlformats.org/officeDocument/2006/relationships/hyperlink" Target="https://www.sciencedirect.com/science/article/pii/S0160791X21003225?via%3Dihub"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10672</Words>
  <Characters>60832</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2025-11-10T00:02:00Z</dcterms:created>
  <dcterms:modified xsi:type="dcterms:W3CDTF">2025-11-10T00:14:00Z</dcterms:modified>
</cp:coreProperties>
</file>