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B924C" w14:textId="399BC892" w:rsidR="00A95652" w:rsidRDefault="00166A1B" w:rsidP="00166A1B">
      <w:pPr>
        <w:pStyle w:val="Heading1"/>
      </w:pPr>
      <w:r>
        <w:t xml:space="preserve">Gonzaga – RND 4 – Iowa V. CSU Long Beach </w:t>
      </w:r>
    </w:p>
    <w:p w14:paraId="15E711D3" w14:textId="77777777" w:rsidR="00166A1B" w:rsidRDefault="00166A1B" w:rsidP="00166A1B"/>
    <w:p w14:paraId="097E8D93" w14:textId="77777777" w:rsidR="00166A1B" w:rsidRDefault="00166A1B" w:rsidP="00166A1B"/>
    <w:p w14:paraId="34B84695" w14:textId="2CF3E06F" w:rsidR="00166A1B" w:rsidRDefault="00166A1B" w:rsidP="00166A1B">
      <w:pPr>
        <w:pStyle w:val="Heading2"/>
      </w:pPr>
      <w:r>
        <w:lastRenderedPageBreak/>
        <w:t>Cap</w:t>
      </w:r>
    </w:p>
    <w:p w14:paraId="5B872587" w14:textId="342314AD" w:rsidR="00FF73D3" w:rsidRPr="007560CD" w:rsidRDefault="00FF73D3" w:rsidP="00FF73D3">
      <w:pPr>
        <w:pStyle w:val="Heading4"/>
      </w:pPr>
      <w:bookmarkStart w:id="0" w:name="_Hlk193271252"/>
      <w:r>
        <w:t xml:space="preserve">Capital is at once the </w:t>
      </w:r>
      <w:r w:rsidRPr="008E4AF5">
        <w:rPr>
          <w:u w:val="single"/>
        </w:rPr>
        <w:t>social substance</w:t>
      </w:r>
      <w:r>
        <w:t xml:space="preserv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This theorization gives urgency to our task; to bring about a communist transition, but the 1AC’s theor</w:t>
      </w:r>
      <w:r w:rsidR="00217CFC">
        <w:t>ization of labor</w:t>
      </w:r>
      <w:r>
        <w:t xml:space="preserve"> means ___</w:t>
      </w:r>
      <w:r w:rsidR="00217CFC">
        <w:rPr>
          <w:u w:val="single"/>
        </w:rPr>
        <w:t>Jumping into the black hole</w:t>
      </w:r>
      <w:r>
        <w:t xml:space="preserve">__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6AB78FD8" w14:textId="77777777" w:rsidR="00FF73D3" w:rsidRPr="005B728C" w:rsidRDefault="00FF73D3" w:rsidP="00FF73D3">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1F164F93" w14:textId="77777777" w:rsidR="00FF73D3" w:rsidRDefault="00FF73D3" w:rsidP="00FF73D3">
      <w:pPr>
        <w:rPr>
          <w:sz w:val="12"/>
        </w:rPr>
      </w:pPr>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217CFC">
        <w:rPr>
          <w:rStyle w:val="StyleUnderline"/>
          <w:highlight w:val="green"/>
        </w:rPr>
        <w:t xml:space="preserve">according to </w:t>
      </w:r>
      <w:r w:rsidRPr="00AB146C">
        <w:rPr>
          <w:rStyle w:val="StyleUnderline"/>
        </w:rPr>
        <w:t xml:space="preserve">Ferreira </w:t>
      </w:r>
      <w:r w:rsidRPr="00217CFC">
        <w:rPr>
          <w:rStyle w:val="StyleUnderline"/>
          <w:highlight w:val="green"/>
        </w:rPr>
        <w:t xml:space="preserve">da Silva, Marx ejects the Racial from </w:t>
      </w:r>
      <w:r w:rsidRPr="00C71AE7">
        <w:rPr>
          <w:rStyle w:val="StyleUnderline"/>
        </w:rPr>
        <w:t>his analysis of</w:t>
      </w:r>
      <w:r w:rsidRPr="00217CFC">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r w:rsidRPr="00C71AE7">
        <w:rPr>
          <w:sz w:val="12"/>
        </w:rPr>
        <w:t>exchangevalue</w:t>
      </w:r>
      <w:proofErr w:type="spell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217CFC">
        <w:rPr>
          <w:rStyle w:val="Emphasis"/>
          <w:highlight w:val="green"/>
        </w:rPr>
        <w:t>rather than ejecting gendered and racialized violence</w:t>
      </w:r>
      <w:r w:rsidRPr="005B728C">
        <w:rPr>
          <w:rStyle w:val="StyleUnderline"/>
        </w:rPr>
        <w:t xml:space="preserve"> from the analysis of capital, </w:t>
      </w:r>
      <w:r w:rsidRPr="00217CFC">
        <w:rPr>
          <w:rStyle w:val="StyleUnderline"/>
          <w:highlight w:val="green"/>
        </w:rPr>
        <w:t xml:space="preserve">I understand Marx’s theory of value as </w:t>
      </w:r>
      <w:r w:rsidRPr="00217CFC">
        <w:rPr>
          <w:rStyle w:val="Emphasis"/>
          <w:highlight w:val="green"/>
        </w:rPr>
        <w:t>revealing</w:t>
      </w:r>
      <w:r w:rsidRPr="00217CFC">
        <w:rPr>
          <w:rStyle w:val="StyleUnderline"/>
          <w:highlight w:val="green"/>
        </w:rPr>
        <w:t xml:space="preserve"> how the </w:t>
      </w:r>
      <w:r w:rsidRPr="00217CFC">
        <w:rPr>
          <w:rStyle w:val="Emphasis"/>
          <w:highlight w:val="green"/>
        </w:rPr>
        <w:t>movement</w:t>
      </w:r>
      <w:r w:rsidRPr="00217CFC">
        <w:rPr>
          <w:rStyle w:val="StyleUnderline"/>
          <w:highlight w:val="green"/>
        </w:rPr>
        <w:t xml:space="preserve"> of </w:t>
      </w:r>
      <w:r w:rsidRPr="00217CFC">
        <w:rPr>
          <w:rStyle w:val="Emphasis"/>
          <w:highlight w:val="green"/>
        </w:rPr>
        <w:t>capital</w:t>
      </w:r>
      <w:r w:rsidRPr="00217CFC">
        <w:rPr>
          <w:rStyle w:val="StyleUnderline"/>
          <w:highlight w:val="green"/>
        </w:rPr>
        <w:t xml:space="preserve"> </w:t>
      </w:r>
      <w:r w:rsidRPr="00217CFC">
        <w:rPr>
          <w:rStyle w:val="Emphasis"/>
          <w:highlight w:val="green"/>
        </w:rPr>
        <w:t>mediates</w:t>
      </w:r>
      <w:r w:rsidRPr="005B728C">
        <w:rPr>
          <w:rStyle w:val="StyleUnderline"/>
        </w:rPr>
        <w:t xml:space="preserve"> gendered and </w:t>
      </w:r>
      <w:r w:rsidRPr="00217CFC">
        <w:rPr>
          <w:rStyle w:val="Emphasis"/>
          <w:highlight w:val="green"/>
        </w:rPr>
        <w:t>racialized violence</w:t>
      </w:r>
      <w:r w:rsidRPr="005B728C">
        <w:rPr>
          <w:rStyle w:val="StyleUnderline"/>
        </w:rPr>
        <w:t xml:space="preserve">, </w:t>
      </w:r>
      <w:r w:rsidRPr="00217CFC">
        <w:rPr>
          <w:rStyle w:val="StyleUnderline"/>
          <w:highlight w:val="green"/>
        </w:rPr>
        <w:t xml:space="preserve">and how the </w:t>
      </w:r>
      <w:proofErr w:type="spellStart"/>
      <w:r w:rsidRPr="00217CFC">
        <w:rPr>
          <w:rStyle w:val="Emphasis"/>
          <w:highlight w:val="green"/>
        </w:rPr>
        <w:t>Racial’s</w:t>
      </w:r>
      <w:proofErr w:type="spellEnd"/>
      <w:r w:rsidRPr="00217CFC">
        <w:rPr>
          <w:rStyle w:val="StyleUnderline"/>
          <w:highlight w:val="green"/>
        </w:rPr>
        <w:t xml:space="preserve"> mediation by capital is the </w:t>
      </w:r>
      <w:r w:rsidRPr="00217CFC">
        <w:rPr>
          <w:rStyle w:val="Emphasis"/>
          <w:highlight w:val="green"/>
        </w:rPr>
        <w:t>mechanism</w:t>
      </w:r>
      <w:r w:rsidRPr="00217CFC">
        <w:rPr>
          <w:rStyle w:val="StyleUnderline"/>
          <w:highlight w:val="green"/>
        </w:rPr>
        <w:t xml:space="preserve"> of its </w:t>
      </w:r>
      <w:r w:rsidRPr="00217CFC">
        <w:rPr>
          <w:rStyle w:val="Emphasis"/>
          <w:highlight w:val="green"/>
        </w:rPr>
        <w:t>continuity</w:t>
      </w:r>
      <w:r w:rsidRPr="00C71AE7">
        <w:rPr>
          <w:sz w:val="12"/>
        </w:rPr>
        <w:t xml:space="preserve">; in other words, it explains the way in which </w:t>
      </w:r>
      <w:r w:rsidRPr="00217CFC">
        <w:rPr>
          <w:rStyle w:val="StyleUnderline"/>
          <w:highlight w:val="green"/>
        </w:rPr>
        <w:t xml:space="preserve">capital becomes the </w:t>
      </w:r>
      <w:r w:rsidRPr="00217CFC">
        <w:rPr>
          <w:rStyle w:val="Emphasis"/>
          <w:highlight w:val="green"/>
        </w:rPr>
        <w:t>social</w:t>
      </w:r>
      <w:r w:rsidRPr="00217CFC">
        <w:rPr>
          <w:rStyle w:val="StyleUnderline"/>
          <w:highlight w:val="green"/>
        </w:rPr>
        <w:t xml:space="preserve"> </w:t>
      </w:r>
      <w:r w:rsidRPr="00217CFC">
        <w:rPr>
          <w:rStyle w:val="Emphasis"/>
          <w:highlight w:val="green"/>
        </w:rPr>
        <w:t>substance</w:t>
      </w:r>
      <w:r w:rsidRPr="00217CFC">
        <w:rPr>
          <w:rStyle w:val="StyleUnderline"/>
          <w:highlight w:val="green"/>
        </w:rPr>
        <w:t xml:space="preserve"> of</w:t>
      </w:r>
      <w:r w:rsidRPr="005B728C">
        <w:rPr>
          <w:rStyle w:val="StyleUnderline"/>
        </w:rPr>
        <w:t xml:space="preserve"> gendered and racialized </w:t>
      </w:r>
      <w:r w:rsidRPr="00217CFC">
        <w:rPr>
          <w:rStyle w:val="Emphasis"/>
          <w:highlight w:val="green"/>
        </w:rPr>
        <w:t>subjugation</w:t>
      </w:r>
      <w:r w:rsidRPr="00C71AE7">
        <w:rPr>
          <w:sz w:val="12"/>
        </w:rPr>
        <w:t xml:space="preserve">. We can begin with </w:t>
      </w:r>
      <w:r w:rsidRPr="005B728C">
        <w:rPr>
          <w:rStyle w:val="StyleUnderline"/>
        </w:rPr>
        <w:t xml:space="preserve">the historical conditions </w:t>
      </w:r>
      <w:r w:rsidRPr="00217CFC">
        <w:rPr>
          <w:rStyle w:val="StyleUnderline"/>
          <w:highlight w:val="green"/>
        </w:rPr>
        <w:t xml:space="preserve">that created the </w:t>
      </w:r>
      <w:r w:rsidRPr="00217CFC">
        <w:rPr>
          <w:rStyle w:val="Emphasis"/>
          <w:highlight w:val="green"/>
        </w:rPr>
        <w:t>possibility</w:t>
      </w:r>
      <w:r w:rsidRPr="00217CFC">
        <w:rPr>
          <w:rStyle w:val="StyleUnderline"/>
          <w:highlight w:val="green"/>
        </w:rPr>
        <w:t xml:space="preserve"> for </w:t>
      </w:r>
      <w:r w:rsidRPr="00217CFC">
        <w:rPr>
          <w:rStyle w:val="Emphasis"/>
          <w:highlight w:val="green"/>
        </w:rPr>
        <w:t>value</w:t>
      </w:r>
      <w:r w:rsidRPr="00217CFC">
        <w:rPr>
          <w:rStyle w:val="StyleUnderline"/>
          <w:highlight w:val="green"/>
        </w:rPr>
        <w:t xml:space="preserve"> to emerge as a </w:t>
      </w:r>
      <w:r w:rsidRPr="00217CFC">
        <w:rPr>
          <w:rStyle w:val="Emphasis"/>
          <w:highlight w:val="green"/>
        </w:rPr>
        <w:t>mode</w:t>
      </w:r>
      <w:r w:rsidRPr="00217CFC">
        <w:rPr>
          <w:rStyle w:val="StyleUnderline"/>
          <w:highlight w:val="green"/>
        </w:rPr>
        <w:t xml:space="preserve"> </w:t>
      </w:r>
      <w:r w:rsidRPr="00217CFC">
        <w:rPr>
          <w:rStyle w:val="Emphasis"/>
          <w:highlight w:val="green"/>
        </w:rPr>
        <w:t>of</w:t>
      </w:r>
      <w:r w:rsidRPr="00217CFC">
        <w:rPr>
          <w:rStyle w:val="StyleUnderline"/>
          <w:highlight w:val="green"/>
        </w:rPr>
        <w:t xml:space="preserve"> </w:t>
      </w:r>
      <w:r w:rsidRPr="00217CFC">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217CFC">
        <w:rPr>
          <w:rStyle w:val="Emphasis"/>
          <w:highlight w:val="green"/>
        </w:rPr>
        <w:t>plantation</w:t>
      </w:r>
      <w:r w:rsidRPr="00217CFC">
        <w:rPr>
          <w:rStyle w:val="StyleUnderline"/>
          <w:highlight w:val="green"/>
        </w:rPr>
        <w:t xml:space="preserve"> </w:t>
      </w:r>
      <w:r w:rsidRPr="00217CFC">
        <w:rPr>
          <w:rStyle w:val="Emphasis"/>
          <w:highlight w:val="green"/>
        </w:rPr>
        <w:t>production</w:t>
      </w:r>
      <w:r w:rsidRPr="00217CFC">
        <w:rPr>
          <w:rStyle w:val="StyleUnderline"/>
          <w:highlight w:val="green"/>
        </w:rPr>
        <w:t xml:space="preserve"> based on </w:t>
      </w:r>
      <w:r w:rsidRPr="00217CFC">
        <w:rPr>
          <w:rStyle w:val="Emphasis"/>
          <w:highlight w:val="green"/>
        </w:rPr>
        <w:t>enslaved</w:t>
      </w:r>
      <w:r w:rsidRPr="00217CFC">
        <w:rPr>
          <w:rStyle w:val="StyleUnderline"/>
          <w:highlight w:val="green"/>
        </w:rPr>
        <w:t xml:space="preserve"> </w:t>
      </w:r>
      <w:proofErr w:type="spellStart"/>
      <w:r w:rsidRPr="00217CFC">
        <w:rPr>
          <w:rStyle w:val="Emphasis"/>
          <w:highlight w:val="green"/>
        </w:rPr>
        <w:t>labour</w:t>
      </w:r>
      <w:proofErr w:type="spellEnd"/>
      <w:r w:rsidRPr="005B728C">
        <w:rPr>
          <w:rStyle w:val="StyleUnderline"/>
        </w:rPr>
        <w:t xml:space="preserve"> </w:t>
      </w:r>
      <w:r w:rsidRPr="00217CFC">
        <w:rPr>
          <w:rStyle w:val="StyleUnderline"/>
          <w:highlight w:val="green"/>
        </w:rPr>
        <w:t xml:space="preserve">in </w:t>
      </w:r>
      <w:r w:rsidRPr="00217CFC">
        <w:rPr>
          <w:rStyle w:val="Emphasis"/>
          <w:highlight w:val="green"/>
        </w:rPr>
        <w:t>colonized</w:t>
      </w:r>
      <w:r w:rsidRPr="00217CFC">
        <w:rPr>
          <w:rStyle w:val="StyleUnderline"/>
          <w:highlight w:val="green"/>
        </w:rPr>
        <w:t xml:space="preserve"> </w:t>
      </w:r>
      <w:r w:rsidRPr="00217CFC">
        <w:rPr>
          <w:rStyle w:val="Emphasis"/>
          <w:highlight w:val="green"/>
        </w:rPr>
        <w:t>territories</w:t>
      </w:r>
      <w:r w:rsidRPr="005B728C">
        <w:rPr>
          <w:rStyle w:val="StyleUnderline"/>
        </w:rPr>
        <w:t xml:space="preserve"> </w:t>
      </w:r>
      <w:r w:rsidRPr="00217CFC">
        <w:rPr>
          <w:rStyle w:val="StyleUnderline"/>
          <w:highlight w:val="green"/>
        </w:rPr>
        <w:t xml:space="preserve">were the </w:t>
      </w:r>
      <w:r w:rsidRPr="00217CFC">
        <w:rPr>
          <w:rStyle w:val="Emphasis"/>
          <w:highlight w:val="green"/>
        </w:rPr>
        <w:t>conditions</w:t>
      </w:r>
      <w:r w:rsidRPr="00217CFC">
        <w:rPr>
          <w:rStyle w:val="StyleUnderline"/>
          <w:highlight w:val="green"/>
        </w:rPr>
        <w:t xml:space="preserve"> that made</w:t>
      </w:r>
      <w:r w:rsidRPr="005B728C">
        <w:rPr>
          <w:rStyle w:val="StyleUnderline"/>
        </w:rPr>
        <w:t xml:space="preserve"> this development </w:t>
      </w:r>
      <w:r w:rsidRPr="00217CFC">
        <w:rPr>
          <w:rStyle w:val="Emphasis"/>
          <w:highlight w:val="green"/>
        </w:rPr>
        <w:t>possible</w:t>
      </w:r>
      <w:r w:rsidRPr="00C71AE7">
        <w:rPr>
          <w:sz w:val="12"/>
        </w:rPr>
        <w:t xml:space="preserve">. In other words, what Marx calls modern or industrial slavery was one (but one crucial) condition for </w:t>
      </w:r>
      <w:r w:rsidRPr="00217CFC">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wealth-as-value)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comportment,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217CFC">
        <w:rPr>
          <w:rStyle w:val="StyleUnderline"/>
          <w:highlight w:val="green"/>
        </w:rPr>
        <w:t xml:space="preserve">The </w:t>
      </w:r>
      <w:r w:rsidRPr="00217CFC">
        <w:rPr>
          <w:rStyle w:val="Emphasis"/>
          <w:highlight w:val="green"/>
        </w:rPr>
        <w:t>structural</w:t>
      </w:r>
      <w:r w:rsidRPr="005B728C">
        <w:rPr>
          <w:rStyle w:val="StyleUnderline"/>
        </w:rPr>
        <w:t xml:space="preserve"> </w:t>
      </w:r>
      <w:r w:rsidRPr="00217CFC">
        <w:rPr>
          <w:rStyle w:val="Emphasis"/>
          <w:highlight w:val="green"/>
        </w:rPr>
        <w:t>eradication</w:t>
      </w:r>
      <w:r w:rsidRPr="005B728C">
        <w:rPr>
          <w:rStyle w:val="StyleUnderline"/>
        </w:rPr>
        <w:t xml:space="preserve"> of all means </w:t>
      </w:r>
      <w:r w:rsidRPr="00217CFC">
        <w:rPr>
          <w:rStyle w:val="StyleUnderline"/>
          <w:highlight w:val="green"/>
        </w:rPr>
        <w:t xml:space="preserve">of </w:t>
      </w:r>
      <w:r w:rsidRPr="00217CFC">
        <w:rPr>
          <w:rStyle w:val="Emphasis"/>
          <w:highlight w:val="green"/>
        </w:rPr>
        <w:t>self</w:t>
      </w:r>
      <w:r w:rsidRPr="00217CFC">
        <w:rPr>
          <w:rStyle w:val="StyleUnderline"/>
          <w:highlight w:val="green"/>
        </w:rPr>
        <w:t>-</w:t>
      </w:r>
      <w:r w:rsidRPr="00217CFC">
        <w:rPr>
          <w:rStyle w:val="Emphasis"/>
          <w:highlight w:val="green"/>
        </w:rPr>
        <w:t>determination</w:t>
      </w:r>
      <w:r w:rsidRPr="005B728C">
        <w:rPr>
          <w:rStyle w:val="StyleUnderline"/>
        </w:rPr>
        <w:t xml:space="preserve"> </w:t>
      </w:r>
      <w:r w:rsidRPr="00217CFC">
        <w:rPr>
          <w:rStyle w:val="StyleUnderline"/>
          <w:highlight w:val="green"/>
        </w:rPr>
        <w:t>through</w:t>
      </w:r>
      <w:r w:rsidRPr="005B728C">
        <w:rPr>
          <w:rStyle w:val="StyleUnderline"/>
        </w:rPr>
        <w:t xml:space="preserve"> the absolute </w:t>
      </w:r>
      <w:r w:rsidRPr="00217CFC">
        <w:rPr>
          <w:rStyle w:val="Emphasis"/>
          <w:highlight w:val="green"/>
        </w:rPr>
        <w:t>separation</w:t>
      </w:r>
      <w:r w:rsidRPr="005B728C">
        <w:rPr>
          <w:rStyle w:val="StyleUnderline"/>
        </w:rPr>
        <w:t xml:space="preserve"> of the bulk of humanity from the means of subsistence </w:t>
      </w:r>
      <w:r w:rsidRPr="00217CFC">
        <w:rPr>
          <w:rStyle w:val="StyleUnderline"/>
          <w:highlight w:val="green"/>
        </w:rPr>
        <w:t>is the state of things</w:t>
      </w:r>
      <w:r w:rsidRPr="005B728C">
        <w:rPr>
          <w:rStyle w:val="StyleUnderline"/>
        </w:rPr>
        <w:t xml:space="preserve"> </w:t>
      </w:r>
      <w:r w:rsidRPr="00217CFC">
        <w:rPr>
          <w:rStyle w:val="Emphasis"/>
          <w:highlight w:val="green"/>
        </w:rPr>
        <w:t>concealed</w:t>
      </w:r>
      <w:r w:rsidRPr="00217CFC">
        <w:rPr>
          <w:rStyle w:val="StyleUnderline"/>
          <w:highlight w:val="green"/>
        </w:rPr>
        <w:t xml:space="preserve"> by the </w:t>
      </w:r>
      <w:r w:rsidRPr="00217CFC">
        <w:rPr>
          <w:rStyle w:val="Emphasis"/>
          <w:highlight w:val="green"/>
        </w:rPr>
        <w:t>liberal</w:t>
      </w:r>
      <w:r w:rsidRPr="00217CFC">
        <w:rPr>
          <w:rStyle w:val="StyleUnderline"/>
          <w:highlight w:val="green"/>
        </w:rPr>
        <w:t xml:space="preserve"> </w:t>
      </w:r>
      <w:r w:rsidRPr="00217CFC">
        <w:rPr>
          <w:rStyle w:val="Emphasis"/>
          <w:highlight w:val="green"/>
        </w:rPr>
        <w:t>idea</w:t>
      </w:r>
      <w:r w:rsidRPr="00217CFC">
        <w:rPr>
          <w:rStyle w:val="StyleUnderline"/>
          <w:highlight w:val="green"/>
        </w:rPr>
        <w:t xml:space="preserve"> of </w:t>
      </w:r>
      <w:r w:rsidRPr="00217CFC">
        <w:rPr>
          <w:rStyle w:val="Emphasis"/>
          <w:highlight w:val="green"/>
        </w:rPr>
        <w:t>freedom</w:t>
      </w:r>
      <w:r w:rsidRPr="005B728C">
        <w:rPr>
          <w:rStyle w:val="StyleUnderline"/>
        </w:rPr>
        <w:t xml:space="preserve"> and in its legal formation in/</w:t>
      </w:r>
      <w:r w:rsidRPr="00217CFC">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217CFC">
        <w:rPr>
          <w:rStyle w:val="StyleUnderline"/>
          <w:highlight w:val="green"/>
        </w:rPr>
        <w:t xml:space="preserve">The process is the </w:t>
      </w:r>
      <w:r w:rsidRPr="00217CFC">
        <w:rPr>
          <w:rStyle w:val="Emphasis"/>
          <w:highlight w:val="green"/>
        </w:rPr>
        <w:t>ascendance</w:t>
      </w:r>
      <w:r w:rsidRPr="00217CFC">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217CFC">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217CFC">
        <w:rPr>
          <w:rStyle w:val="Emphasis"/>
          <w:highlight w:val="green"/>
        </w:rPr>
        <w:t xml:space="preserve">value-creation </w:t>
      </w:r>
      <w:r w:rsidRPr="00217CFC">
        <w:rPr>
          <w:rStyle w:val="StyleUnderline"/>
          <w:highlight w:val="green"/>
        </w:rPr>
        <w:t>determine (as</w:t>
      </w:r>
      <w:r w:rsidRPr="005B728C">
        <w:rPr>
          <w:rStyle w:val="StyleUnderline"/>
        </w:rPr>
        <w:t xml:space="preserve"> Ferreira </w:t>
      </w:r>
      <w:r w:rsidRPr="00217CFC">
        <w:rPr>
          <w:rStyle w:val="Emphasis"/>
          <w:highlight w:val="green"/>
        </w:rPr>
        <w:t>da Silva</w:t>
      </w:r>
      <w:r w:rsidRPr="005B728C">
        <w:rPr>
          <w:rStyle w:val="StyleUnderline"/>
        </w:rPr>
        <w:t xml:space="preserve"> rightly </w:t>
      </w:r>
      <w:r w:rsidRPr="00217CFC">
        <w:rPr>
          <w:rStyle w:val="StyleUnderline"/>
          <w:highlight w:val="green"/>
        </w:rPr>
        <w:t xml:space="preserve">points out) the </w:t>
      </w:r>
      <w:r w:rsidRPr="00217CFC">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217CFC">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incapacity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217CFC">
        <w:rPr>
          <w:rStyle w:val="StyleUnderline"/>
          <w:highlight w:val="green"/>
        </w:rPr>
        <w:t>the</w:t>
      </w:r>
      <w:r w:rsidRPr="007B1C3F">
        <w:rPr>
          <w:rStyle w:val="StyleUnderline"/>
        </w:rPr>
        <w:t xml:space="preserve"> upside-down, </w:t>
      </w:r>
      <w:r w:rsidRPr="00217CFC">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does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capital-machine</w:t>
      </w:r>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217CFC">
        <w:rPr>
          <w:rStyle w:val="Emphasis"/>
          <w:highlight w:val="green"/>
        </w:rPr>
        <w:t>As this happens</w:t>
      </w:r>
      <w:r w:rsidRPr="00217CFC">
        <w:rPr>
          <w:rStyle w:val="StyleUnderline"/>
          <w:highlight w:val="green"/>
        </w:rPr>
        <w:t xml:space="preserve">, the more </w:t>
      </w:r>
      <w:r w:rsidRPr="00217CFC">
        <w:rPr>
          <w:rStyle w:val="Emphasis"/>
          <w:highlight w:val="green"/>
        </w:rPr>
        <w:t>rapidly</w:t>
      </w:r>
      <w:r w:rsidRPr="00217CFC">
        <w:rPr>
          <w:rStyle w:val="StyleUnderline"/>
          <w:highlight w:val="green"/>
        </w:rPr>
        <w:t xml:space="preserve"> does the </w:t>
      </w:r>
      <w:r w:rsidRPr="00217CFC">
        <w:rPr>
          <w:rStyle w:val="Emphasis"/>
          <w:highlight w:val="green"/>
        </w:rPr>
        <w:t>capital-machine</w:t>
      </w:r>
      <w:r w:rsidRPr="00217CFC">
        <w:rPr>
          <w:rStyle w:val="StyleUnderline"/>
          <w:highlight w:val="green"/>
        </w:rPr>
        <w:t xml:space="preserve"> sputter toward </w:t>
      </w:r>
      <w:r w:rsidRPr="00217CFC">
        <w:rPr>
          <w:rStyle w:val="Emphasis"/>
          <w:highlight w:val="green"/>
        </w:rPr>
        <w:t>crisis</w:t>
      </w:r>
      <w:r w:rsidRPr="007B1C3F">
        <w:rPr>
          <w:rStyle w:val="StyleUnderline"/>
        </w:rPr>
        <w:t xml:space="preserve">, </w:t>
      </w:r>
      <w:r w:rsidRPr="00CC2DB1">
        <w:rPr>
          <w:rStyle w:val="StyleUnderline"/>
        </w:rPr>
        <w:t xml:space="preserve">an </w:t>
      </w:r>
      <w:r w:rsidRPr="00217CFC">
        <w:rPr>
          <w:rStyle w:val="Emphasis"/>
          <w:highlight w:val="green"/>
        </w:rPr>
        <w:t>in-built</w:t>
      </w:r>
      <w:r w:rsidRPr="00CC2DB1">
        <w:rPr>
          <w:rStyle w:val="StyleUnderline"/>
        </w:rPr>
        <w:t xml:space="preserve"> dynamic that Marx calls </w:t>
      </w:r>
      <w:r w:rsidRPr="00217CFC">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217CFC">
        <w:rPr>
          <w:rStyle w:val="StyleUnderline"/>
          <w:highlight w:val="green"/>
        </w:rPr>
        <w:t xml:space="preserve">subjugation is </w:t>
      </w:r>
      <w:r w:rsidRPr="00217CFC">
        <w:rPr>
          <w:rStyle w:val="Emphasis"/>
          <w:highlight w:val="green"/>
        </w:rPr>
        <w:t>mediated</w:t>
      </w:r>
      <w:r w:rsidRPr="00217CFC">
        <w:rPr>
          <w:rStyle w:val="StyleUnderline"/>
          <w:highlight w:val="green"/>
        </w:rPr>
        <w:t xml:space="preserve"> by capital’s</w:t>
      </w:r>
      <w:r w:rsidRPr="00C71AE7">
        <w:rPr>
          <w:rStyle w:val="StyleUnderline"/>
        </w:rPr>
        <w:t xml:space="preserve"> inexorable formation of a </w:t>
      </w:r>
      <w:r w:rsidRPr="00217CFC">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217CFC">
        <w:rPr>
          <w:rStyle w:val="Emphasis"/>
          <w:highlight w:val="green"/>
        </w:rPr>
        <w:t>dispossessed</w:t>
      </w:r>
      <w:r w:rsidRPr="00CC2DB1">
        <w:rPr>
          <w:rStyle w:val="StyleUnderline"/>
        </w:rPr>
        <w:t xml:space="preserve">, informalized, encamped, trafficked, </w:t>
      </w:r>
      <w:r w:rsidRPr="00217CFC">
        <w:rPr>
          <w:rStyle w:val="Emphasis"/>
          <w:highlight w:val="green"/>
        </w:rPr>
        <w:t>incarcerated</w:t>
      </w:r>
      <w:r w:rsidRPr="00CC2DB1">
        <w:rPr>
          <w:rStyle w:val="StyleUnderline"/>
        </w:rPr>
        <w:t xml:space="preserve">, stateless, migrant and temporary, </w:t>
      </w:r>
      <w:r w:rsidRPr="00217CFC">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217CFC">
        <w:rPr>
          <w:rStyle w:val="Emphasis"/>
          <w:highlight w:val="green"/>
        </w:rPr>
        <w:t>wounded captive</w:t>
      </w:r>
      <w:r w:rsidRPr="00217CFC">
        <w:rPr>
          <w:rStyle w:val="StyleUnderline"/>
          <w:highlight w:val="green"/>
        </w:rPr>
        <w:t xml:space="preserve"> </w:t>
      </w:r>
      <w:r w:rsidRPr="00217CFC">
        <w:rPr>
          <w:rStyle w:val="Emphasis"/>
          <w:highlight w:val="green"/>
        </w:rPr>
        <w:t>bodies</w:t>
      </w:r>
      <w:r w:rsidRPr="00217CFC">
        <w:rPr>
          <w:rStyle w:val="StyleUnderline"/>
          <w:highlight w:val="green"/>
        </w:rPr>
        <w:t xml:space="preserve"> in proliferating </w:t>
      </w:r>
      <w:r w:rsidRPr="00217CFC">
        <w:rPr>
          <w:rStyle w:val="Emphasis"/>
          <w:highlight w:val="green"/>
        </w:rPr>
        <w:t>scenes of subjugation</w:t>
      </w:r>
      <w:r w:rsidRPr="00C71AE7">
        <w:rPr>
          <w:sz w:val="12"/>
        </w:rPr>
        <w:t>—</w:t>
      </w:r>
      <w:r w:rsidRPr="00CC2DB1">
        <w:rPr>
          <w:rStyle w:val="Emphasis"/>
        </w:rPr>
        <w:t xml:space="preserve">rioting, blockading, </w:t>
      </w:r>
      <w:r w:rsidRPr="00217CFC">
        <w:rPr>
          <w:rStyle w:val="Emphasis"/>
          <w:highlight w:val="green"/>
        </w:rPr>
        <w:t>uprising</w:t>
      </w:r>
      <w:r w:rsidRPr="00CC2DB1">
        <w:rPr>
          <w:rStyle w:val="Emphasis"/>
        </w:rPr>
        <w:t xml:space="preserve">, life-hacking </w:t>
      </w:r>
      <w:r w:rsidRPr="00217CFC">
        <w:rPr>
          <w:rStyle w:val="Emphasis"/>
          <w:highlight w:val="green"/>
        </w:rPr>
        <w:t>for survival</w:t>
      </w:r>
      <w:r w:rsidRPr="00C71AE7">
        <w:rPr>
          <w:sz w:val="12"/>
        </w:rPr>
        <w:t xml:space="preserve">. </w:t>
      </w:r>
      <w:r w:rsidRPr="00217CFC">
        <w:rPr>
          <w:rStyle w:val="StyleUnderline"/>
          <w:highlight w:val="green"/>
        </w:rPr>
        <w:t xml:space="preserve">The category captures the </w:t>
      </w:r>
      <w:r w:rsidRPr="00217CFC">
        <w:rPr>
          <w:rStyle w:val="Emphasis"/>
          <w:highlight w:val="green"/>
        </w:rPr>
        <w:t>terrifying reality</w:t>
      </w:r>
      <w:r w:rsidRPr="00217CFC">
        <w:rPr>
          <w:rStyle w:val="StyleUnderline"/>
          <w:highlight w:val="green"/>
        </w:rPr>
        <w:t xml:space="preserve"> of </w:t>
      </w:r>
      <w:r w:rsidRPr="00217CFC">
        <w:rPr>
          <w:rStyle w:val="Emphasis"/>
          <w:highlight w:val="green"/>
        </w:rPr>
        <w:t>capitalist</w:t>
      </w:r>
      <w:r w:rsidRPr="00217CFC">
        <w:rPr>
          <w:rStyle w:val="StyleUnderline"/>
          <w:highlight w:val="green"/>
        </w:rPr>
        <w:t xml:space="preserve"> </w:t>
      </w:r>
      <w:r w:rsidRPr="00217CFC">
        <w:rPr>
          <w:rStyle w:val="Emphasis"/>
          <w:highlight w:val="green"/>
        </w:rPr>
        <w:t>modernity</w:t>
      </w:r>
      <w:r w:rsidRPr="00CC2DB1">
        <w:rPr>
          <w:rStyle w:val="StyleUnderline"/>
        </w:rPr>
        <w:t xml:space="preserve">, a dynamic </w:t>
      </w:r>
      <w:r w:rsidRPr="00217CFC">
        <w:rPr>
          <w:rStyle w:val="StyleUnderline"/>
          <w:highlight w:val="green"/>
        </w:rPr>
        <w:t xml:space="preserve">concealed by </w:t>
      </w:r>
      <w:r w:rsidRPr="00217CFC">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goes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217CFC">
        <w:rPr>
          <w:rStyle w:val="StyleUnderline"/>
          <w:highlight w:val="green"/>
        </w:rPr>
        <w:t xml:space="preserve">Capital leverages </w:t>
      </w:r>
      <w:r w:rsidRPr="00CC2DB1">
        <w:rPr>
          <w:rStyle w:val="StyleUnderline"/>
        </w:rPr>
        <w:t xml:space="preserve">technologies of </w:t>
      </w:r>
      <w:r w:rsidRPr="00217CFC">
        <w:rPr>
          <w:rStyle w:val="Emphasis"/>
          <w:highlight w:val="green"/>
        </w:rPr>
        <w:t>race and gender</w:t>
      </w:r>
      <w:r w:rsidRPr="00CC2DB1">
        <w:rPr>
          <w:rStyle w:val="StyleUnderline"/>
        </w:rPr>
        <w:t xml:space="preserve"> (among others) </w:t>
      </w:r>
      <w:r w:rsidRPr="00217CFC">
        <w:rPr>
          <w:rStyle w:val="StyleUnderline"/>
          <w:highlight w:val="green"/>
        </w:rPr>
        <w:t>in</w:t>
      </w:r>
      <w:r w:rsidRPr="00CC2DB1">
        <w:rPr>
          <w:rStyle w:val="StyleUnderline"/>
        </w:rPr>
        <w:t xml:space="preserve"> dividing and </w:t>
      </w:r>
      <w:r w:rsidRPr="00217CFC">
        <w:rPr>
          <w:rStyle w:val="Emphasis"/>
          <w:highlight w:val="green"/>
        </w:rPr>
        <w:t>hierarchizing</w:t>
      </w:r>
      <w:r w:rsidRPr="00217CFC">
        <w:rPr>
          <w:rStyle w:val="StyleUnderline"/>
          <w:highlight w:val="green"/>
        </w:rPr>
        <w:t xml:space="preserve"> the </w:t>
      </w:r>
      <w:r w:rsidRPr="00217CFC">
        <w:rPr>
          <w:rStyle w:val="Emphasis"/>
          <w:highlight w:val="green"/>
        </w:rPr>
        <w:t>proletariat</w:t>
      </w:r>
      <w:r w:rsidRPr="00CC2DB1">
        <w:rPr>
          <w:rStyle w:val="StyleUnderline"/>
        </w:rPr>
        <w:t xml:space="preserve"> in order </w:t>
      </w:r>
      <w:r w:rsidRPr="00217CFC">
        <w:rPr>
          <w:rStyle w:val="StyleUnderline"/>
          <w:highlight w:val="green"/>
        </w:rPr>
        <w:t xml:space="preserve">to manage </w:t>
      </w:r>
      <w:r w:rsidRPr="00CC2DB1">
        <w:rPr>
          <w:rStyle w:val="StyleUnderline"/>
        </w:rPr>
        <w:t xml:space="preserve">the </w:t>
      </w:r>
      <w:r w:rsidRPr="00217CFC">
        <w:rPr>
          <w:rStyle w:val="Emphasis"/>
          <w:highlight w:val="green"/>
        </w:rPr>
        <w:t>revolutionary</w:t>
      </w:r>
      <w:r w:rsidRPr="00217CFC">
        <w:rPr>
          <w:rStyle w:val="StyleUnderline"/>
          <w:highlight w:val="green"/>
        </w:rPr>
        <w:t xml:space="preserve"> </w:t>
      </w:r>
      <w:r w:rsidRPr="00217CFC">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history prima facie, </w:t>
      </w:r>
      <w:r w:rsidRPr="00CC2DB1">
        <w:rPr>
          <w:rStyle w:val="StyleUnderline"/>
        </w:rPr>
        <w:t>capital’s economic objectivities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217CFC">
        <w:rPr>
          <w:rStyle w:val="StyleUnderline"/>
          <w:highlight w:val="green"/>
        </w:rPr>
        <w:t xml:space="preserve">technologies of </w:t>
      </w:r>
      <w:r w:rsidRPr="00217CFC">
        <w:rPr>
          <w:rStyle w:val="Emphasis"/>
          <w:highlight w:val="green"/>
        </w:rPr>
        <w:t>gender</w:t>
      </w:r>
      <w:r w:rsidRPr="00217CFC">
        <w:rPr>
          <w:rStyle w:val="StyleUnderline"/>
          <w:highlight w:val="green"/>
        </w:rPr>
        <w:t xml:space="preserve"> and </w:t>
      </w:r>
      <w:r w:rsidRPr="00217CFC">
        <w:rPr>
          <w:rStyle w:val="Emphasis"/>
          <w:highlight w:val="green"/>
        </w:rPr>
        <w:t>racialization</w:t>
      </w:r>
      <w:r w:rsidRPr="00217CFC">
        <w:rPr>
          <w:rStyle w:val="StyleUnderline"/>
          <w:highlight w:val="green"/>
        </w:rPr>
        <w:t xml:space="preserve"> are</w:t>
      </w:r>
      <w:r w:rsidRPr="00CC2DB1">
        <w:rPr>
          <w:rStyle w:val="StyleUnderline"/>
        </w:rPr>
        <w:t xml:space="preserve"> </w:t>
      </w:r>
      <w:r w:rsidRPr="00217CFC">
        <w:rPr>
          <w:rStyle w:val="Emphasis"/>
          <w:highlight w:val="green"/>
        </w:rPr>
        <w:t>inexorable</w:t>
      </w:r>
      <w:r w:rsidRPr="00217CFC">
        <w:rPr>
          <w:rStyle w:val="StyleUnderline"/>
          <w:highlight w:val="green"/>
        </w:rPr>
        <w:t xml:space="preserve"> </w:t>
      </w:r>
      <w:r w:rsidRPr="00217CFC">
        <w:rPr>
          <w:rStyle w:val="Emphasis"/>
          <w:highlight w:val="green"/>
        </w:rPr>
        <w:t>dimensions</w:t>
      </w:r>
      <w:r w:rsidRPr="00217CFC">
        <w:rPr>
          <w:rStyle w:val="StyleUnderline"/>
          <w:highlight w:val="green"/>
        </w:rPr>
        <w:t xml:space="preserve"> of </w:t>
      </w:r>
      <w:r w:rsidRPr="00217CFC">
        <w:rPr>
          <w:rStyle w:val="Emphasis"/>
          <w:highlight w:val="green"/>
        </w:rPr>
        <w:t>capitalist</w:t>
      </w:r>
      <w:r w:rsidRPr="00217CFC">
        <w:rPr>
          <w:rStyle w:val="StyleUnderline"/>
          <w:highlight w:val="green"/>
        </w:rPr>
        <w:t xml:space="preserve"> </w:t>
      </w:r>
      <w:r w:rsidRPr="00217CFC">
        <w:rPr>
          <w:rStyle w:val="Emphasis"/>
          <w:highlight w:val="green"/>
        </w:rPr>
        <w:t>accumulation</w:t>
      </w:r>
      <w:r w:rsidRPr="00CC2DB1">
        <w:rPr>
          <w:rStyle w:val="StyleUnderline"/>
        </w:rPr>
        <w:t xml:space="preserve">, not because the Racial and the Colonial are ‘internal to capital,’ but </w:t>
      </w:r>
      <w:r w:rsidRPr="00217CFC">
        <w:rPr>
          <w:rStyle w:val="StyleUnderline"/>
          <w:highlight w:val="green"/>
        </w:rPr>
        <w:t xml:space="preserve">because their </w:t>
      </w:r>
      <w:r w:rsidRPr="00217CFC">
        <w:rPr>
          <w:rStyle w:val="Emphasis"/>
          <w:highlight w:val="green"/>
        </w:rPr>
        <w:t>abstraction</w:t>
      </w:r>
      <w:r w:rsidRPr="00217CFC">
        <w:rPr>
          <w:rStyle w:val="StyleUnderline"/>
          <w:highlight w:val="green"/>
        </w:rPr>
        <w:t xml:space="preserve"> </w:t>
      </w:r>
      <w:r w:rsidRPr="00217CFC">
        <w:rPr>
          <w:rStyle w:val="Emphasis"/>
          <w:highlight w:val="green"/>
        </w:rPr>
        <w:t>constitutes</w:t>
      </w:r>
      <w:r w:rsidRPr="00217CFC">
        <w:rPr>
          <w:rStyle w:val="StyleUnderline"/>
          <w:highlight w:val="green"/>
        </w:rPr>
        <w:t xml:space="preserve"> </w:t>
      </w:r>
      <w:r w:rsidRPr="00CC2DB1">
        <w:rPr>
          <w:rStyle w:val="StyleUnderline"/>
        </w:rPr>
        <w:t xml:space="preserve">capital’s concept, just as they constitute </w:t>
      </w:r>
      <w:r w:rsidRPr="00217CFC">
        <w:rPr>
          <w:rStyle w:val="StyleUnderline"/>
          <w:highlight w:val="green"/>
        </w:rPr>
        <w:t xml:space="preserve">the </w:t>
      </w:r>
      <w:r w:rsidRPr="00217CFC">
        <w:rPr>
          <w:rStyle w:val="Emphasis"/>
          <w:highlight w:val="green"/>
        </w:rPr>
        <w:t>lived</w:t>
      </w:r>
      <w:r w:rsidRPr="00217CFC">
        <w:rPr>
          <w:rStyle w:val="StyleUnderline"/>
          <w:highlight w:val="green"/>
        </w:rPr>
        <w:t xml:space="preserve"> </w:t>
      </w:r>
      <w:r w:rsidRPr="00217CFC">
        <w:rPr>
          <w:rStyle w:val="Emphasis"/>
          <w:highlight w:val="green"/>
        </w:rPr>
        <w:t>modalities</w:t>
      </w:r>
      <w:r w:rsidRPr="00217CFC">
        <w:rPr>
          <w:rStyle w:val="StyleUnderline"/>
          <w:highlight w:val="green"/>
        </w:rPr>
        <w:t xml:space="preserve"> of </w:t>
      </w:r>
      <w:r w:rsidRPr="00217CFC">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capital’s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of our ethical program was simply that everything that exists, has existed or may come to exist is made of the same raw material, the elemental … whose re/de/composition allows us to say anything about their existence? … such a point of departure … troubles the very notion of value.</w:t>
      </w:r>
      <w:r w:rsidRPr="00C71AE7">
        <w:rPr>
          <w:sz w:val="12"/>
        </w:rPr>
        <w:t xml:space="preserve"> (73) </w:t>
      </w:r>
      <w:r w:rsidRPr="00C71AE7">
        <w:rPr>
          <w:rStyle w:val="Emphasis"/>
        </w:rPr>
        <w:t>Exactly!–Marx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r w:rsidRPr="00C71AE7">
        <w:rPr>
          <w:rStyle w:val="Emphasis"/>
        </w:rPr>
        <w:t>selfdetermination</w:t>
      </w:r>
      <w:proofErr w:type="spell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217CFC">
        <w:rPr>
          <w:rStyle w:val="StyleUnderline"/>
          <w:highlight w:val="green"/>
        </w:rPr>
        <w:t xml:space="preserve">to argue that </w:t>
      </w:r>
      <w:r w:rsidRPr="00217CFC">
        <w:rPr>
          <w:rStyle w:val="Emphasis"/>
          <w:highlight w:val="green"/>
        </w:rPr>
        <w:t>gendered and racialized violence</w:t>
      </w:r>
      <w:r w:rsidRPr="00217CFC">
        <w:rPr>
          <w:rStyle w:val="StyleUnderline"/>
          <w:highlight w:val="green"/>
        </w:rPr>
        <w:t xml:space="preserve"> persists because </w:t>
      </w:r>
      <w:r w:rsidRPr="00217CFC">
        <w:rPr>
          <w:rStyle w:val="Emphasis"/>
          <w:highlight w:val="green"/>
        </w:rPr>
        <w:t>the</w:t>
      </w:r>
      <w:r w:rsidRPr="00217CFC">
        <w:rPr>
          <w:rStyle w:val="StyleUnderline"/>
          <w:highlight w:val="green"/>
        </w:rPr>
        <w:t xml:space="preserve"> </w:t>
      </w:r>
      <w:r w:rsidRPr="00217CFC">
        <w:rPr>
          <w:rStyle w:val="Emphasis"/>
          <w:highlight w:val="green"/>
        </w:rPr>
        <w:t>Colonial</w:t>
      </w:r>
      <w:r w:rsidRPr="00217CFC">
        <w:rPr>
          <w:rStyle w:val="StyleUnderline"/>
          <w:highlight w:val="green"/>
        </w:rPr>
        <w:t xml:space="preserve"> persists is to </w:t>
      </w:r>
      <w:r w:rsidRPr="00217CFC">
        <w:rPr>
          <w:rStyle w:val="Emphasis"/>
          <w:highlight w:val="green"/>
        </w:rPr>
        <w:t>let capital off the hook</w:t>
      </w:r>
      <w:r w:rsidRPr="00217CFC">
        <w:rPr>
          <w:rStyle w:val="StyleUnderline"/>
          <w:highlight w:val="green"/>
        </w:rPr>
        <w:t xml:space="preserve"> for its </w:t>
      </w:r>
      <w:r w:rsidRPr="00417351">
        <w:rPr>
          <w:rStyle w:val="StyleUnderline"/>
        </w:rPr>
        <w:t xml:space="preserve">own particular </w:t>
      </w:r>
      <w:r w:rsidRPr="00217CFC">
        <w:rPr>
          <w:rStyle w:val="Emphasis"/>
          <w:highlight w:val="green"/>
        </w:rPr>
        <w:t>constitutive</w:t>
      </w:r>
      <w:r w:rsidRPr="00217CFC">
        <w:rPr>
          <w:rStyle w:val="StyleUnderline"/>
          <w:highlight w:val="green"/>
        </w:rPr>
        <w:t xml:space="preserve"> </w:t>
      </w:r>
      <w:r w:rsidRPr="00217CFC">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217CFC">
        <w:rPr>
          <w:rStyle w:val="Emphasis"/>
          <w:highlight w:val="green"/>
        </w:rPr>
        <w:t>capital</w:t>
      </w:r>
      <w:r w:rsidRPr="00C71AE7">
        <w:rPr>
          <w:sz w:val="12"/>
        </w:rPr>
        <w:t xml:space="preserve"> (not uniformly, but at its concept) </w:t>
      </w:r>
      <w:r w:rsidRPr="00217CFC">
        <w:rPr>
          <w:rStyle w:val="StyleUnderline"/>
          <w:highlight w:val="green"/>
        </w:rPr>
        <w:t>is</w:t>
      </w:r>
      <w:r w:rsidRPr="00417351">
        <w:rPr>
          <w:rStyle w:val="StyleUnderline"/>
        </w:rPr>
        <w:t xml:space="preserve"> racialization mediated, gender mediated, </w:t>
      </w:r>
      <w:r w:rsidRPr="00217CFC">
        <w:rPr>
          <w:rStyle w:val="Emphasis"/>
          <w:highlight w:val="green"/>
        </w:rPr>
        <w:t>Blackness mediated</w:t>
      </w:r>
      <w:r w:rsidRPr="00417351">
        <w:rPr>
          <w:rStyle w:val="StyleUnderline"/>
        </w:rPr>
        <w:t xml:space="preserve">—which is to say </w:t>
      </w:r>
      <w:r w:rsidRPr="00217CFC">
        <w:rPr>
          <w:rStyle w:val="Emphasis"/>
          <w:highlight w:val="green"/>
        </w:rPr>
        <w:t xml:space="preserve">subjugation </w:t>
      </w:r>
      <w:proofErr w:type="spellStart"/>
      <w:r w:rsidRPr="00217CFC">
        <w:rPr>
          <w:rStyle w:val="Emphasis"/>
          <w:highlight w:val="green"/>
        </w:rPr>
        <w:t>invisibilized</w:t>
      </w:r>
      <w:proofErr w:type="spellEnd"/>
      <w:r w:rsidRPr="00C71AE7">
        <w:rPr>
          <w:sz w:val="12"/>
        </w:rPr>
        <w:t xml:space="preserve"> (</w:t>
      </w:r>
      <w:r w:rsidRPr="00217CFC">
        <w:rPr>
          <w:rStyle w:val="StyleUnderline"/>
          <w:highlight w:val="green"/>
        </w:rPr>
        <w:t>despite the horror of its</w:t>
      </w:r>
      <w:r w:rsidRPr="00417351">
        <w:rPr>
          <w:rStyle w:val="StyleUnderline"/>
        </w:rPr>
        <w:t xml:space="preserve"> surface </w:t>
      </w:r>
      <w:proofErr w:type="spellStart"/>
      <w:r w:rsidRPr="00217CFC">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217CFC">
        <w:rPr>
          <w:rStyle w:val="StyleUnderline"/>
          <w:highlight w:val="green"/>
        </w:rPr>
        <w:t xml:space="preserve">the trajectory from </w:t>
      </w:r>
      <w:r w:rsidRPr="00217CFC">
        <w:rPr>
          <w:rStyle w:val="Emphasis"/>
          <w:highlight w:val="green"/>
        </w:rPr>
        <w:t>colonialism</w:t>
      </w:r>
      <w:r w:rsidRPr="00217CFC">
        <w:rPr>
          <w:rStyle w:val="StyleUnderline"/>
          <w:highlight w:val="green"/>
        </w:rPr>
        <w:t xml:space="preserve"> to </w:t>
      </w:r>
      <w:r w:rsidRPr="00217CFC">
        <w:rPr>
          <w:rStyle w:val="Emphasis"/>
          <w:highlight w:val="green"/>
        </w:rPr>
        <w:t>capitalism</w:t>
      </w:r>
      <w:r w:rsidRPr="00217CFC">
        <w:rPr>
          <w:rStyle w:val="StyleUnderline"/>
          <w:highlight w:val="green"/>
        </w:rPr>
        <w:t xml:space="preserve"> is one of </w:t>
      </w:r>
      <w:r w:rsidRPr="00217CFC">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217CFC">
        <w:rPr>
          <w:rStyle w:val="Emphasis"/>
          <w:highlight w:val="green"/>
        </w:rPr>
        <w:t>how to abolish the current state of things</w:t>
      </w:r>
      <w:r w:rsidRPr="00217CFC">
        <w:rPr>
          <w:rStyle w:val="StyleUnderline"/>
          <w:highlight w:val="green"/>
        </w:rPr>
        <w:t>,</w:t>
      </w:r>
      <w:r w:rsidRPr="00CC2DB1">
        <w:rPr>
          <w:rStyle w:val="StyleUnderline"/>
        </w:rPr>
        <w:t xml:space="preserve"> and </w:t>
      </w:r>
      <w:r w:rsidRPr="00C71AE7">
        <w:rPr>
          <w:rStyle w:val="StyleUnderline"/>
        </w:rPr>
        <w:t xml:space="preserve">that </w:t>
      </w:r>
      <w:r w:rsidRPr="00217CFC">
        <w:rPr>
          <w:rStyle w:val="StyleUnderline"/>
          <w:highlight w:val="green"/>
        </w:rPr>
        <w:t xml:space="preserve">is the </w:t>
      </w:r>
      <w:r w:rsidRPr="00C71AE7">
        <w:rPr>
          <w:rStyle w:val="StyleUnderline"/>
        </w:rPr>
        <w:t>more</w:t>
      </w:r>
      <w:r w:rsidRPr="00C71AE7">
        <w:rPr>
          <w:rStyle w:val="Emphasis"/>
        </w:rPr>
        <w:t xml:space="preserve"> </w:t>
      </w:r>
      <w:r w:rsidRPr="00217CFC">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217CFC">
        <w:rPr>
          <w:rStyle w:val="StyleUnderline"/>
          <w:highlight w:val="green"/>
        </w:rPr>
        <w:t>question</w:t>
      </w:r>
      <w:r w:rsidRPr="00C71AE7">
        <w:rPr>
          <w:rStyle w:val="StyleUnderline"/>
        </w:rPr>
        <w:t>s</w:t>
      </w:r>
      <w:r w:rsidRPr="00C71AE7">
        <w:rPr>
          <w:sz w:val="12"/>
        </w:rPr>
        <w:t>. As Ferreira da Silva rightly says, ‘</w:t>
      </w:r>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217CFC">
        <w:rPr>
          <w:rStyle w:val="StyleUnderline"/>
          <w:highlight w:val="green"/>
        </w:rPr>
        <w:t>the restoration of value to those whom it is owed</w:t>
      </w:r>
      <w:r w:rsidRPr="00CC2DB1">
        <w:rPr>
          <w:rStyle w:val="StyleUnderline"/>
        </w:rPr>
        <w:t xml:space="preserve">, yesterday and today, </w:t>
      </w:r>
      <w:r w:rsidRPr="00217CFC">
        <w:rPr>
          <w:rStyle w:val="StyleUnderline"/>
          <w:highlight w:val="green"/>
        </w:rPr>
        <w:t xml:space="preserve">will involve </w:t>
      </w:r>
      <w:r w:rsidRPr="00CC2DB1">
        <w:rPr>
          <w:rStyle w:val="StyleUnderline"/>
        </w:rPr>
        <w:t>a</w:t>
      </w:r>
      <w:r w:rsidRPr="00217CFC">
        <w:rPr>
          <w:rStyle w:val="StyleUnderline"/>
          <w:highlight w:val="green"/>
        </w:rPr>
        <w:t xml:space="preserve"> </w:t>
      </w:r>
      <w:r w:rsidRPr="00217CFC">
        <w:rPr>
          <w:rStyle w:val="Emphasis"/>
          <w:highlight w:val="green"/>
        </w:rPr>
        <w:t>radical</w:t>
      </w:r>
      <w:r w:rsidRPr="00217CFC">
        <w:rPr>
          <w:rStyle w:val="StyleUnderline"/>
          <w:highlight w:val="green"/>
        </w:rPr>
        <w:t xml:space="preserve"> </w:t>
      </w:r>
      <w:r w:rsidRPr="00217CFC">
        <w:rPr>
          <w:rStyle w:val="Emphasis"/>
          <w:highlight w:val="green"/>
        </w:rPr>
        <w:t>transformation</w:t>
      </w:r>
      <w:r w:rsidRPr="00CC2DB1">
        <w:rPr>
          <w:rStyle w:val="StyleUnderline"/>
        </w:rPr>
        <w:t xml:space="preserve"> of the form of wealth, from capitalist value </w:t>
      </w:r>
      <w:r w:rsidRPr="00217CFC">
        <w:rPr>
          <w:rStyle w:val="StyleUnderline"/>
          <w:highlight w:val="green"/>
        </w:rPr>
        <w:t>to</w:t>
      </w:r>
      <w:r w:rsidRPr="00CC2DB1">
        <w:rPr>
          <w:rStyle w:val="StyleUnderline"/>
        </w:rPr>
        <w:t xml:space="preserve">, let’s say, </w:t>
      </w:r>
      <w:r w:rsidRPr="00217CFC">
        <w:rPr>
          <w:rStyle w:val="StyleUnderline"/>
          <w:highlight w:val="green"/>
        </w:rPr>
        <w:t xml:space="preserve">a </w:t>
      </w:r>
      <w:r w:rsidRPr="00217CFC">
        <w:rPr>
          <w:rStyle w:val="Emphasis"/>
          <w:highlight w:val="green"/>
        </w:rPr>
        <w:t>post</w:t>
      </w:r>
      <w:r w:rsidRPr="00217CFC">
        <w:rPr>
          <w:rStyle w:val="StyleUnderline"/>
          <w:highlight w:val="green"/>
        </w:rPr>
        <w:t>-</w:t>
      </w:r>
      <w:r w:rsidRPr="00217CFC">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217CFC">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217CFC">
        <w:rPr>
          <w:rStyle w:val="Emphasis"/>
          <w:highlight w:val="green"/>
        </w:rPr>
        <w:t>where</w:t>
      </w:r>
      <w:r w:rsidRPr="00217CFC">
        <w:rPr>
          <w:rStyle w:val="StyleUnderline"/>
          <w:highlight w:val="green"/>
        </w:rPr>
        <w:t xml:space="preserve"> </w:t>
      </w:r>
      <w:r w:rsidRPr="00CC2DB1">
        <w:rPr>
          <w:rStyle w:val="StyleUnderline"/>
        </w:rPr>
        <w:t xml:space="preserve">gendered and </w:t>
      </w:r>
      <w:r w:rsidRPr="00217CFC">
        <w:rPr>
          <w:rStyle w:val="Emphasis"/>
          <w:highlight w:val="green"/>
        </w:rPr>
        <w:t>racialized</w:t>
      </w:r>
      <w:r w:rsidRPr="00217CFC">
        <w:rPr>
          <w:rStyle w:val="StyleUnderline"/>
          <w:highlight w:val="green"/>
        </w:rPr>
        <w:t xml:space="preserve"> </w:t>
      </w:r>
      <w:r w:rsidRPr="00217CFC">
        <w:rPr>
          <w:rStyle w:val="Emphasis"/>
          <w:highlight w:val="green"/>
        </w:rPr>
        <w:t>violence</w:t>
      </w:r>
      <w:r w:rsidRPr="00217CFC">
        <w:rPr>
          <w:rStyle w:val="StyleUnderline"/>
          <w:highlight w:val="green"/>
        </w:rPr>
        <w:t xml:space="preserve"> is the </w:t>
      </w:r>
      <w:r w:rsidRPr="00217CFC">
        <w:rPr>
          <w:rStyle w:val="Emphasis"/>
          <w:highlight w:val="green"/>
        </w:rPr>
        <w:t>condition</w:t>
      </w:r>
      <w:r w:rsidRPr="00217CFC">
        <w:rPr>
          <w:rStyle w:val="StyleUnderline"/>
          <w:highlight w:val="green"/>
        </w:rPr>
        <w:t xml:space="preserve"> for </w:t>
      </w:r>
      <w:r w:rsidRPr="00217CFC">
        <w:rPr>
          <w:rStyle w:val="Emphasis"/>
          <w:highlight w:val="green"/>
        </w:rPr>
        <w:t>everything</w:t>
      </w:r>
      <w:r w:rsidRPr="00217CFC">
        <w:rPr>
          <w:rStyle w:val="StyleUnderline"/>
          <w:highlight w:val="green"/>
        </w:rPr>
        <w:t xml:space="preserve"> </w:t>
      </w:r>
      <w:r w:rsidRPr="00217CFC">
        <w:rPr>
          <w:rStyle w:val="Emphasis"/>
          <w:highlight w:val="green"/>
        </w:rPr>
        <w:t>else</w:t>
      </w:r>
      <w:r w:rsidRPr="00CC2DB1">
        <w:rPr>
          <w:rStyle w:val="StyleUnderline"/>
        </w:rPr>
        <w:t>—</w:t>
      </w:r>
      <w:r w:rsidRPr="00217CFC">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r w:rsidRPr="00217CFC">
        <w:rPr>
          <w:rStyle w:val="Emphasis"/>
          <w:highlight w:val="green"/>
        </w:rPr>
        <w:t>The Commune is all our payable debt</w:t>
      </w:r>
      <w:r w:rsidRPr="00C71AE7">
        <w:rPr>
          <w:sz w:val="12"/>
        </w:rPr>
        <w:t>.14</w:t>
      </w:r>
    </w:p>
    <w:bookmarkEnd w:id="0"/>
    <w:p w14:paraId="1BB72159" w14:textId="77777777" w:rsidR="00FF73D3" w:rsidRPr="00FF73D3" w:rsidRDefault="00FF73D3" w:rsidP="00FF73D3"/>
    <w:p w14:paraId="71EA8493" w14:textId="77777777" w:rsidR="00217CFC" w:rsidRPr="00574E17" w:rsidRDefault="00217CFC" w:rsidP="00217CFC">
      <w:pPr>
        <w:pStyle w:val="Heading4"/>
      </w:pPr>
      <w:r w:rsidRPr="00574E17">
        <w:t xml:space="preserve">The </w:t>
      </w:r>
      <w:proofErr w:type="spellStart"/>
      <w:r w:rsidRPr="00574E17">
        <w:t>aff’s</w:t>
      </w:r>
      <w:proofErr w:type="spellEnd"/>
      <w:r w:rsidRPr="00574E17">
        <w:t xml:space="preserve"> focus on </w:t>
      </w:r>
      <w:r w:rsidRPr="00574E17">
        <w:rPr>
          <w:u w:val="single"/>
        </w:rPr>
        <w:t>cultural articulations</w:t>
      </w:r>
      <w:r w:rsidRPr="00574E17">
        <w:t xml:space="preserve"> of anti-blackness in </w:t>
      </w:r>
      <w:r w:rsidRPr="00574E17">
        <w:rPr>
          <w:u w:val="single"/>
        </w:rPr>
        <w:t>trope</w:t>
      </w:r>
      <w:r w:rsidRPr="00574E17">
        <w:t xml:space="preserve">, </w:t>
      </w:r>
      <w:r w:rsidRPr="00574E17">
        <w:rPr>
          <w:u w:val="single"/>
        </w:rPr>
        <w:t>image</w:t>
      </w:r>
      <w:r w:rsidRPr="00574E17">
        <w:t xml:space="preserve">, and </w:t>
      </w:r>
      <w:r w:rsidRPr="00574E17">
        <w:rPr>
          <w:u w:val="single"/>
        </w:rPr>
        <w:t>discourse</w:t>
      </w:r>
      <w:r w:rsidRPr="00574E17">
        <w:t xml:space="preserve"> de-mobilizes Black radical resistance politics and ensures co-option by </w:t>
      </w:r>
      <w:r w:rsidRPr="00574E17">
        <w:rPr>
          <w:u w:val="single"/>
        </w:rPr>
        <w:t>neoliberal institutions</w:t>
      </w:r>
      <w:r w:rsidRPr="00574E17">
        <w:t xml:space="preserve"> – emphasizing </w:t>
      </w:r>
      <w:r w:rsidRPr="00574E17">
        <w:rPr>
          <w:u w:val="single"/>
        </w:rPr>
        <w:t>performance</w:t>
      </w:r>
      <w:r w:rsidRPr="00574E17">
        <w:t xml:space="preserve"> as the terrain of resistance abstracts away from the concrete, material, and political-economic foundations of anti-blackness, and ensures the enduring power of </w:t>
      </w:r>
      <w:r w:rsidRPr="00574E17">
        <w:rPr>
          <w:u w:val="single"/>
        </w:rPr>
        <w:t xml:space="preserve">the capitalist nation-state  </w:t>
      </w:r>
    </w:p>
    <w:p w14:paraId="4CECFE74" w14:textId="77777777" w:rsidR="00217CFC" w:rsidRPr="00574E17" w:rsidRDefault="00217CFC" w:rsidP="00217CFC">
      <w:pPr>
        <w:rPr>
          <w:b/>
          <w:bCs/>
          <w:sz w:val="26"/>
        </w:rPr>
      </w:pPr>
      <w:r w:rsidRPr="00416A42">
        <w:rPr>
          <w:rStyle w:val="Style13ptBold"/>
        </w:rPr>
        <w:t>Burden-Stelly 16</w:t>
      </w:r>
      <w:r>
        <w:rPr>
          <w:rStyle w:val="Style13ptBold"/>
        </w:rPr>
        <w:t xml:space="preserve"> </w:t>
      </w:r>
      <w:r>
        <w:t>(Charisse, Assistant Professor of Africana Studies and Political Science at Carleton College. She received a PhD in African Diaspora Studies in 2016 from the University of California, Berkeley, dissertation entitled “</w:t>
      </w:r>
      <w:r w:rsidRPr="00416A42">
        <w:t>The Modern Capitalist State and the Black Challenge: Culturalism and the Elision of Political Economy</w:t>
      </w:r>
      <w:r>
        <w:t xml:space="preserve">,” pgs. 13-16) thanks </w:t>
      </w:r>
      <w:proofErr w:type="spellStart"/>
      <w:r>
        <w:t>kenny</w:t>
      </w:r>
      <w:proofErr w:type="spellEnd"/>
    </w:p>
    <w:p w14:paraId="41AF7D51" w14:textId="6A1C9225" w:rsidR="00217CFC" w:rsidRPr="00217CFC" w:rsidRDefault="00217CFC" w:rsidP="00217CFC">
      <w:pPr>
        <w:rPr>
          <w:rStyle w:val="Style13ptBold"/>
          <w:b w:val="0"/>
          <w:bCs w:val="0"/>
          <w:sz w:val="12"/>
          <w:szCs w:val="12"/>
        </w:rPr>
      </w:pPr>
      <w:r w:rsidRPr="00F675C4">
        <w:rPr>
          <w:sz w:val="12"/>
          <w:szCs w:val="12"/>
        </w:rPr>
        <w:t>Even though contemporary articulations of the African diaspora became abstracted from radical enunciations of Blackness, and became a form of cultural critical practice, of mutual recognition against the universality of black misrepresentation and abjection, and an articulation of the politics of identity and representation,</w:t>
      </w:r>
      <w:r w:rsidRPr="00AC6916">
        <w:t xml:space="preserve"> </w:t>
      </w:r>
      <w:r w:rsidRPr="00217CFC">
        <w:rPr>
          <w:rStyle w:val="Emphasis"/>
          <w:highlight w:val="green"/>
        </w:rPr>
        <w:t>the Black radical structure of feeling</w:t>
      </w:r>
      <w:r w:rsidRPr="00AC6916">
        <w:t xml:space="preserve"> nonetheless </w:t>
      </w:r>
      <w:r w:rsidRPr="00217CFC">
        <w:rPr>
          <w:rStyle w:val="StyleUnderline"/>
          <w:highlight w:val="green"/>
        </w:rPr>
        <w:t>provided the grammar</w:t>
      </w:r>
      <w:r w:rsidRPr="00075CEB">
        <w:rPr>
          <w:rStyle w:val="StyleUnderline"/>
        </w:rPr>
        <w:t xml:space="preserve"> and</w:t>
      </w:r>
      <w:r>
        <w:t xml:space="preserve"> the </w:t>
      </w:r>
      <w:r w:rsidRPr="00075CEB">
        <w:rPr>
          <w:rStyle w:val="StyleUnderline"/>
        </w:rPr>
        <w:t xml:space="preserve">pedagogy </w:t>
      </w:r>
      <w:r w:rsidRPr="00217CFC">
        <w:rPr>
          <w:rStyle w:val="StyleUnderline"/>
          <w:highlight w:val="green"/>
        </w:rPr>
        <w:t>to critique and challenge regimes of colonialit</w:t>
      </w:r>
      <w:r w:rsidRPr="00075CEB">
        <w:rPr>
          <w:rStyle w:val="StyleUnderline"/>
        </w:rPr>
        <w:t>y</w:t>
      </w:r>
      <w:r>
        <w:t xml:space="preserve">79 </w:t>
      </w:r>
      <w:r w:rsidRPr="00217CFC">
        <w:rPr>
          <w:rStyle w:val="StyleUnderline"/>
          <w:highlight w:val="green"/>
        </w:rPr>
        <w:t>that sustain</w:t>
      </w:r>
      <w:r>
        <w:t xml:space="preserve"> the trans-spatial and trans-temporal conditions of </w:t>
      </w:r>
      <w:r w:rsidRPr="00075CEB">
        <w:rPr>
          <w:rStyle w:val="StyleUnderline"/>
        </w:rPr>
        <w:t xml:space="preserve">Black </w:t>
      </w:r>
      <w:r w:rsidRPr="00217CFC">
        <w:rPr>
          <w:rStyle w:val="StyleUnderline"/>
          <w:highlight w:val="green"/>
        </w:rPr>
        <w:t>abjection</w:t>
      </w:r>
      <w:r>
        <w:t xml:space="preserve">. </w:t>
      </w:r>
      <w:r w:rsidRPr="00F675C4">
        <w:rPr>
          <w:sz w:val="12"/>
          <w:szCs w:val="12"/>
        </w:rPr>
        <w:t>It created an intellectual map for theories of the African diaspora to reflect anticolonial and antiracist grievance articulated in the conjunctural space of black radical consciousness.</w:t>
      </w:r>
      <w:r>
        <w:t xml:space="preserve"> </w:t>
      </w:r>
      <w:r w:rsidRPr="00075CEB">
        <w:rPr>
          <w:rStyle w:val="StyleUnderline"/>
        </w:rPr>
        <w:t>Unlike post-Cold War articulations of Blackness, the Black radical structure of feeling inflected a heterogeneous critique imbued with</w:t>
      </w:r>
      <w:r>
        <w:t xml:space="preserve"> not only cultural, but also </w:t>
      </w:r>
      <w:r w:rsidRPr="00217CFC">
        <w:rPr>
          <w:rStyle w:val="Emphasis"/>
          <w:highlight w:val="green"/>
        </w:rPr>
        <w:t>structural</w:t>
      </w:r>
      <w:r w:rsidRPr="00217CFC">
        <w:rPr>
          <w:highlight w:val="green"/>
        </w:rPr>
        <w:t xml:space="preserve">, </w:t>
      </w:r>
      <w:proofErr w:type="spellStart"/>
      <w:r w:rsidRPr="00217CFC">
        <w:rPr>
          <w:rStyle w:val="Emphasis"/>
          <w:highlight w:val="green"/>
        </w:rPr>
        <w:t>anticapitalist</w:t>
      </w:r>
      <w:proofErr w:type="spellEnd"/>
      <w:r>
        <w:t xml:space="preserve">, </w:t>
      </w:r>
      <w:r w:rsidRPr="00075CEB">
        <w:rPr>
          <w:rStyle w:val="StyleUnderline"/>
        </w:rPr>
        <w:t>and</w:t>
      </w:r>
      <w:r>
        <w:t xml:space="preserve"> </w:t>
      </w:r>
      <w:r w:rsidRPr="00217CFC">
        <w:rPr>
          <w:rStyle w:val="Emphasis"/>
          <w:highlight w:val="green"/>
        </w:rPr>
        <w:t>anti-imperialist foundations</w:t>
      </w:r>
      <w:r>
        <w:t xml:space="preserve">. </w:t>
      </w:r>
      <w:r w:rsidRPr="00F675C4">
        <w:rPr>
          <w:rStyle w:val="StyleUnderline"/>
        </w:rPr>
        <w:t>“New Negro Culturalism”</w:t>
      </w:r>
      <w:r>
        <w:t>—the Harlem Renaissance enunciation of Black radicalism—</w:t>
      </w:r>
      <w:r w:rsidRPr="00EE7CB5">
        <w:rPr>
          <w:rStyle w:val="StyleUnderline"/>
        </w:rPr>
        <w:t>had yet to become the hegemonic mode of theorizing and asserting Blackness</w:t>
      </w:r>
      <w:r>
        <w:t xml:space="preserve">, </w:t>
      </w:r>
      <w:r w:rsidRPr="00F675C4">
        <w:rPr>
          <w:rStyle w:val="StyleUnderline"/>
        </w:rPr>
        <w:t xml:space="preserve">so the </w:t>
      </w:r>
      <w:r w:rsidRPr="00217CFC">
        <w:rPr>
          <w:rStyle w:val="StyleUnderline"/>
          <w:highlight w:val="green"/>
        </w:rPr>
        <w:t>project of constructing Black modern subjectivity became</w:t>
      </w:r>
      <w:r w:rsidRPr="00F675C4">
        <w:rPr>
          <w:rStyle w:val="StyleUnderline"/>
        </w:rPr>
        <w:t xml:space="preserve"> inhered in </w:t>
      </w:r>
      <w:r w:rsidRPr="00217CFC">
        <w:rPr>
          <w:rStyle w:val="Emphasis"/>
          <w:highlight w:val="green"/>
        </w:rPr>
        <w:t>a robust theoretical framework</w:t>
      </w:r>
      <w:r>
        <w:t xml:space="preserve"> </w:t>
      </w:r>
      <w:r w:rsidRPr="00F675C4">
        <w:rPr>
          <w:rStyle w:val="StyleUnderline"/>
        </w:rPr>
        <w:t xml:space="preserve">that </w:t>
      </w:r>
      <w:r w:rsidRPr="00217CFC">
        <w:rPr>
          <w:rStyle w:val="StyleUnderline"/>
          <w:highlight w:val="green"/>
        </w:rPr>
        <w:t>included</w:t>
      </w:r>
      <w:r w:rsidRPr="00F675C4">
        <w:rPr>
          <w:rStyle w:val="StyleUnderline"/>
        </w:rPr>
        <w:t xml:space="preserve"> structural </w:t>
      </w:r>
      <w:r w:rsidRPr="00217CFC">
        <w:rPr>
          <w:rStyle w:val="StyleUnderline"/>
          <w:highlight w:val="green"/>
        </w:rPr>
        <w:t>critiques of capitalist exploitation</w:t>
      </w:r>
      <w:r w:rsidRPr="006D3862">
        <w:rPr>
          <w:sz w:val="12"/>
          <w:szCs w:val="12"/>
        </w:rPr>
        <w:t>, analyses of racialization, and the politicization of cultural production.</w:t>
      </w:r>
      <w:r>
        <w:t xml:space="preserve"> </w:t>
      </w:r>
      <w:r w:rsidRPr="006D3862">
        <w:rPr>
          <w:rStyle w:val="StyleUnderline"/>
        </w:rPr>
        <w:t xml:space="preserve">This dissertation seeks to comprehensively refocus the analytical frameworks dealing with black modern subjectivity through an in-depth examination of </w:t>
      </w:r>
      <w:r w:rsidRPr="00217CFC">
        <w:rPr>
          <w:rStyle w:val="Emphasis"/>
          <w:highlight w:val="green"/>
        </w:rPr>
        <w:t>“Culturalism,”</w:t>
      </w:r>
      <w:r>
        <w:t xml:space="preserve"> </w:t>
      </w:r>
      <w:r w:rsidRPr="006D3862">
        <w:rPr>
          <w:rStyle w:val="StyleUnderline"/>
        </w:rPr>
        <w:t xml:space="preserve">or the regime of meaning-making in which Blackness is </w:t>
      </w:r>
      <w:r w:rsidRPr="00217CFC">
        <w:rPr>
          <w:rStyle w:val="Emphasis"/>
          <w:highlight w:val="green"/>
        </w:rPr>
        <w:t>culturally specified</w:t>
      </w:r>
      <w:r w:rsidRPr="00217CFC">
        <w:rPr>
          <w:highlight w:val="green"/>
        </w:rPr>
        <w:t xml:space="preserve"> </w:t>
      </w:r>
      <w:r w:rsidRPr="00217CFC">
        <w:rPr>
          <w:rStyle w:val="Emphasis"/>
          <w:highlight w:val="green"/>
        </w:rPr>
        <w:t>and abstracted from material, political economic, and structural conditions of dispossession</w:t>
      </w:r>
      <w:r>
        <w:t xml:space="preserve"> </w:t>
      </w:r>
      <w:r w:rsidRPr="006D3862">
        <w:rPr>
          <w:rStyle w:val="StyleUnderline"/>
        </w:rPr>
        <w:t>through state technologies of antiradicalism</w:t>
      </w:r>
      <w:r>
        <w:t xml:space="preserve">. </w:t>
      </w:r>
      <w:r w:rsidRPr="00B56D2F">
        <w:rPr>
          <w:sz w:val="12"/>
          <w:szCs w:val="12"/>
        </w:rPr>
        <w:t>As Deborah Thomas explains, “Herein lies the root of the epistemological violence generated by the turn to [C]</w:t>
      </w:r>
      <w:proofErr w:type="spellStart"/>
      <w:r w:rsidRPr="00B56D2F">
        <w:rPr>
          <w:sz w:val="12"/>
          <w:szCs w:val="12"/>
        </w:rPr>
        <w:t>ulturalis</w:t>
      </w:r>
      <w:proofErr w:type="spellEnd"/>
      <w:r w:rsidRPr="00B56D2F">
        <w:rPr>
          <w:sz w:val="12"/>
          <w:szCs w:val="12"/>
        </w:rPr>
        <w:t xml:space="preserve">[m]... The question of where black populations stood in relation to states... became secondary to the question of how blacks in the West were </w:t>
      </w:r>
      <w:proofErr w:type="spellStart"/>
      <w:r w:rsidRPr="00B56D2F">
        <w:rPr>
          <w:sz w:val="12"/>
          <w:szCs w:val="12"/>
        </w:rPr>
        <w:t>conne</w:t>
      </w:r>
      <w:r>
        <w:rPr>
          <w:sz w:val="12"/>
          <w:szCs w:val="12"/>
        </w:rPr>
        <w:t>z</w:t>
      </w:r>
      <w:r w:rsidRPr="00B56D2F">
        <w:rPr>
          <w:sz w:val="12"/>
          <w:szCs w:val="12"/>
        </w:rPr>
        <w:t>cted</w:t>
      </w:r>
      <w:proofErr w:type="spellEnd"/>
      <w:r w:rsidRPr="00B56D2F">
        <w:rPr>
          <w:sz w:val="12"/>
          <w:szCs w:val="12"/>
        </w:rPr>
        <w:t xml:space="preserve"> to roots, to Africa...</w:t>
      </w:r>
      <w:r>
        <w:t xml:space="preserve"> </w:t>
      </w:r>
      <w:r w:rsidRPr="006D3862">
        <w:rPr>
          <w:rStyle w:val="StyleUnderline"/>
        </w:rPr>
        <w:t>the language of cultural politics</w:t>
      </w:r>
      <w:r>
        <w:t xml:space="preserve">... </w:t>
      </w:r>
      <w:r w:rsidRPr="00217CFC">
        <w:rPr>
          <w:rStyle w:val="Emphasis"/>
          <w:highlight w:val="green"/>
        </w:rPr>
        <w:t>abandons the impetus within internationalism toward imagining political community</w:t>
      </w:r>
      <w:r>
        <w:t xml:space="preserve">. </w:t>
      </w:r>
      <w:r w:rsidRPr="006D3862">
        <w:rPr>
          <w:rStyle w:val="StyleUnderline"/>
        </w:rPr>
        <w:t>It derails a more global political economic analysis</w:t>
      </w:r>
      <w:r w:rsidRPr="00B56D2F">
        <w:rPr>
          <w:sz w:val="12"/>
          <w:szCs w:val="12"/>
        </w:rPr>
        <w:t xml:space="preserve">...”80 </w:t>
      </w:r>
      <w:proofErr w:type="spellStart"/>
      <w:r w:rsidRPr="00B56D2F">
        <w:rPr>
          <w:sz w:val="12"/>
          <w:szCs w:val="12"/>
        </w:rPr>
        <w:t>Herskovitsian</w:t>
      </w:r>
      <w:proofErr w:type="spellEnd"/>
      <w:r w:rsidRPr="00B56D2F">
        <w:rPr>
          <w:sz w:val="12"/>
          <w:szCs w:val="12"/>
        </w:rPr>
        <w:t xml:space="preserve"> cultural analysis, which asserted Black humanity and equality based on evidence of African cultural legacy,81 inaugurated the shift from political economy to “the language of moralism.”82 The focus on cultural continuity did not take into account historical conditions of forced labor, racialized oppression, colonial imposition, or capitalist exploitation;83 instead it codified the “assumption that the history and culture of peoples of African descent in the New World have to be argued out anthropologically in terms of an identifiable authentic past persisting into the present.”84 The latter was determined to be the key to citizenship and equality for Blacks. Cold War Culturalism institutionalized the hegemony of antiradical cultural politics by foregrounding cultural analyses of African retention and syncretism, cultural continuity, and comparative diasporic cultures. As the Cold War instantiated the bifurcation of the world and influenced the direction of decolonization, “diaspora became reduced to its cultural aspects... the question of origins became a question of culture.” It essentially framed connections among African descendants in terms of culture; asserted Black modernity and claims to equality on cultural grounds; and constructed culture as the domain of struggle.</w:t>
      </w:r>
      <w:r>
        <w:t xml:space="preserve"> </w:t>
      </w:r>
      <w:r w:rsidRPr="006D3862">
        <w:rPr>
          <w:rStyle w:val="StyleUnderline"/>
        </w:rPr>
        <w:t xml:space="preserve">Culturalism divorced Blackness and the African diaspora from </w:t>
      </w:r>
      <w:r w:rsidRPr="00217CFC">
        <w:rPr>
          <w:rStyle w:val="Emphasis"/>
          <w:highlight w:val="green"/>
        </w:rPr>
        <w:t>the material realties of governmentalized, transnational state projects</w:t>
      </w:r>
      <w:r w:rsidRPr="006D3862">
        <w:rPr>
          <w:rStyle w:val="StyleUnderline"/>
        </w:rPr>
        <w:t xml:space="preserve"> that sustain racial and class hierarchies</w:t>
      </w:r>
      <w:r>
        <w:t xml:space="preserve">.85 </w:t>
      </w:r>
      <w:r w:rsidRPr="0079682B">
        <w:rPr>
          <w:sz w:val="12"/>
          <w:szCs w:val="12"/>
        </w:rPr>
        <w:t>The hegemony of Culturalism in contemporary theories of the Black condition and the African diaspora diverge significantly from those of the Black radical structure of feeling that conceptualized the Diaspora (</w:t>
      </w:r>
      <w:proofErr w:type="spellStart"/>
      <w:r w:rsidRPr="0079682B">
        <w:rPr>
          <w:sz w:val="12"/>
          <w:szCs w:val="12"/>
        </w:rPr>
        <w:t>thought</w:t>
      </w:r>
      <w:proofErr w:type="spellEnd"/>
      <w:r w:rsidRPr="0079682B">
        <w:rPr>
          <w:sz w:val="12"/>
          <w:szCs w:val="12"/>
        </w:rPr>
        <w:t xml:space="preserve"> not explicitly named at this time) through a nexus that included political economy, cultural formations, and nationalism. Conditions of Black abjection were seen to permeate both the base and the superstructure such that mobilization on both fronts was necessary to combat white supremacy.</w:t>
      </w:r>
      <w:r>
        <w:t xml:space="preserve"> </w:t>
      </w:r>
      <w:r w:rsidRPr="00B56D2F">
        <w:rPr>
          <w:rStyle w:val="StyleUnderline"/>
        </w:rPr>
        <w:t>The ascendance of New Negro Culturalism as the progenitor of, and</w:t>
      </w:r>
      <w:r>
        <w:t xml:space="preserve"> therefore the </w:t>
      </w:r>
      <w:r w:rsidRPr="00B56D2F">
        <w:rPr>
          <w:rStyle w:val="StyleUnderline"/>
        </w:rPr>
        <w:t xml:space="preserve">predominate structure in, post-Cold War theories of the African diaspora is the unfortunate consequence of </w:t>
      </w:r>
      <w:r w:rsidRPr="00217CFC">
        <w:rPr>
          <w:rStyle w:val="Emphasis"/>
          <w:highlight w:val="green"/>
        </w:rPr>
        <w:t>the entanglements of anticommunism</w:t>
      </w:r>
      <w:r w:rsidRPr="00217CFC">
        <w:rPr>
          <w:highlight w:val="green"/>
        </w:rPr>
        <w:t xml:space="preserve">, </w:t>
      </w:r>
      <w:r w:rsidRPr="00217CFC">
        <w:rPr>
          <w:rStyle w:val="Emphasis"/>
          <w:highlight w:val="green"/>
        </w:rPr>
        <w:t>antiradicalism</w:t>
      </w:r>
      <w:r w:rsidRPr="00217CFC">
        <w:rPr>
          <w:highlight w:val="green"/>
        </w:rPr>
        <w:t xml:space="preserve">, </w:t>
      </w:r>
      <w:r w:rsidRPr="00217CFC">
        <w:rPr>
          <w:rStyle w:val="Emphasis"/>
          <w:highlight w:val="green"/>
        </w:rPr>
        <w:t>and antiblackness</w:t>
      </w:r>
      <w:r>
        <w:t xml:space="preserve">. </w:t>
      </w:r>
      <w:r w:rsidRPr="00B56D2F">
        <w:rPr>
          <w:rStyle w:val="StyleUnderline"/>
        </w:rPr>
        <w:t xml:space="preserve">The result has been a turn away from the political economy/structural critique that, in the interwar period, </w:t>
      </w:r>
      <w:r w:rsidRPr="00217CFC">
        <w:rPr>
          <w:rStyle w:val="Emphasis"/>
          <w:highlight w:val="green"/>
        </w:rPr>
        <w:t>provided a theoretical framework to challenge American antiblack statist discourse</w:t>
      </w:r>
      <w:r>
        <w:t xml:space="preserve">. </w:t>
      </w:r>
      <w:r w:rsidRPr="0079682B">
        <w:rPr>
          <w:rStyle w:val="StyleUnderline"/>
        </w:rPr>
        <w:t>The marginalization of Black</w:t>
      </w:r>
      <w:r>
        <w:t xml:space="preserve"> radicalism and </w:t>
      </w:r>
      <w:r w:rsidRPr="0079682B">
        <w:rPr>
          <w:rStyle w:val="StyleUnderline"/>
        </w:rPr>
        <w:t xml:space="preserve">political economy produced </w:t>
      </w:r>
      <w:r w:rsidRPr="00217CFC">
        <w:rPr>
          <w:rStyle w:val="Emphasis"/>
          <w:highlight w:val="green"/>
        </w:rPr>
        <w:t>the politicization of culture</w:t>
      </w:r>
      <w:r>
        <w:t xml:space="preserve"> </w:t>
      </w:r>
      <w:r w:rsidRPr="0079682B">
        <w:rPr>
          <w:rStyle w:val="StyleUnderline"/>
        </w:rPr>
        <w:t>as the dominant mode of organizing for Black equality</w:t>
      </w:r>
      <w:r w:rsidRPr="0079682B">
        <w:rPr>
          <w:sz w:val="12"/>
          <w:szCs w:val="12"/>
        </w:rPr>
        <w:t>, and the primary intellectual focus in African diaspora studies. Post-Cold War theories of the African diaspora became divorced from the Black radical structure of feeling and reduced to the Harlem Renaissance enunciation of black radicalism in a manner that does not sufficiently theorize the conditions of Black abjection and their connection to the material realities of Black people.</w:t>
      </w:r>
      <w:r>
        <w:t xml:space="preserve"> </w:t>
      </w:r>
      <w:r w:rsidRPr="00FC0DBB">
        <w:rPr>
          <w:rStyle w:val="StyleUnderline"/>
        </w:rPr>
        <w:t>Culturalism supports the constitution and maintenance of Blackness as a category of</w:t>
      </w:r>
      <w:r>
        <w:t xml:space="preserve"> economic exploitation and dispossession and </w:t>
      </w:r>
      <w:r w:rsidRPr="00FC0DBB">
        <w:rPr>
          <w:rStyle w:val="StyleUnderline"/>
        </w:rPr>
        <w:t>racialized abjection</w:t>
      </w:r>
      <w:r>
        <w:t xml:space="preserve"> in three fundamental ways. First, </w:t>
      </w:r>
      <w:r w:rsidRPr="00FC0DBB">
        <w:rPr>
          <w:rStyle w:val="StyleUnderline"/>
        </w:rPr>
        <w:t xml:space="preserve">it reinscribes the Black </w:t>
      </w:r>
      <w:r w:rsidRPr="00217CFC">
        <w:rPr>
          <w:rStyle w:val="Emphasis"/>
          <w:highlight w:val="green"/>
        </w:rPr>
        <w:t>on the margins of the state</w:t>
      </w:r>
      <w:r>
        <w:t xml:space="preserve"> </w:t>
      </w:r>
      <w:r w:rsidRPr="00FC0DBB">
        <w:rPr>
          <w:rStyle w:val="StyleUnderline"/>
        </w:rPr>
        <w:t>by accommodating Blackness in a way that maintains</w:t>
      </w:r>
      <w:r>
        <w:t xml:space="preserve"> their </w:t>
      </w:r>
      <w:r w:rsidRPr="00FC0DBB">
        <w:rPr>
          <w:rStyle w:val="StyleUnderline"/>
        </w:rPr>
        <w:t>subordination and subjection on cultural grounds</w:t>
      </w:r>
      <w:r>
        <w:t xml:space="preserve">. </w:t>
      </w:r>
      <w:r w:rsidRPr="00FC0DBB">
        <w:rPr>
          <w:rStyle w:val="StyleUnderline"/>
        </w:rPr>
        <w:t xml:space="preserve">The foregrounding of </w:t>
      </w:r>
      <w:r w:rsidRPr="00217CFC">
        <w:rPr>
          <w:rStyle w:val="Emphasis"/>
          <w:highlight w:val="green"/>
        </w:rPr>
        <w:t>the culture</w:t>
      </w:r>
      <w:r>
        <w:t xml:space="preserve">, behavior, </w:t>
      </w:r>
      <w:r w:rsidRPr="00217CFC">
        <w:rPr>
          <w:rStyle w:val="Emphasis"/>
          <w:highlight w:val="green"/>
        </w:rPr>
        <w:t>and performance of Black people</w:t>
      </w:r>
      <w:r>
        <w:t xml:space="preserve"> </w:t>
      </w:r>
      <w:r w:rsidRPr="00FC0DBB">
        <w:rPr>
          <w:rStyle w:val="StyleUnderline"/>
        </w:rPr>
        <w:t>leaves the effects of inequality, increased poverty, unemployment, and structural features of the global political economy on Black people largely undertheorized</w:t>
      </w:r>
      <w:r>
        <w:t xml:space="preserve">. </w:t>
      </w:r>
      <w:r w:rsidRPr="00D56550">
        <w:rPr>
          <w:sz w:val="12"/>
          <w:szCs w:val="12"/>
        </w:rPr>
        <w:t>Thus, on the one hand, deteriorating conditions of Black people globally are understood as innate cultural lack or pathology. On the other hand,</w:t>
      </w:r>
      <w:r>
        <w:t xml:space="preserve"> </w:t>
      </w:r>
      <w:r w:rsidRPr="00D56550">
        <w:rPr>
          <w:rStyle w:val="StyleUnderline"/>
        </w:rPr>
        <w:t>it is assumed</w:t>
      </w:r>
      <w:r>
        <w:t xml:space="preserve"> that </w:t>
      </w:r>
      <w:r w:rsidRPr="00D56550">
        <w:rPr>
          <w:rStyle w:val="StyleUnderline"/>
        </w:rPr>
        <w:t xml:space="preserve">Black empowerment and equality can be achieved in </w:t>
      </w:r>
      <w:r w:rsidRPr="00217CFC">
        <w:rPr>
          <w:rStyle w:val="Emphasis"/>
          <w:highlight w:val="green"/>
        </w:rPr>
        <w:t>the struggle over cultural representation</w:t>
      </w:r>
      <w:r>
        <w:t xml:space="preserve">. Both of </w:t>
      </w:r>
      <w:r w:rsidRPr="00D56550">
        <w:rPr>
          <w:rStyle w:val="StyleUnderline"/>
        </w:rPr>
        <w:t>these positions reproduce cultural specifications of Blackness that negate the role of</w:t>
      </w:r>
      <w:r>
        <w:t xml:space="preserve"> state and </w:t>
      </w:r>
      <w:r w:rsidRPr="00217CFC">
        <w:rPr>
          <w:rStyle w:val="Emphasis"/>
          <w:highlight w:val="green"/>
        </w:rPr>
        <w:t>capitalist structures</w:t>
      </w:r>
      <w:r>
        <w:t xml:space="preserve"> </w:t>
      </w:r>
      <w:r w:rsidRPr="00D56550">
        <w:rPr>
          <w:rStyle w:val="StyleUnderline"/>
        </w:rPr>
        <w:t>in its production and maintenance</w:t>
      </w:r>
      <w:r>
        <w:t xml:space="preserve">. </w:t>
      </w:r>
      <w:r w:rsidRPr="007D2245">
        <w:rPr>
          <w:sz w:val="12"/>
          <w:szCs w:val="12"/>
        </w:rPr>
        <w:t>Second, Culturalism creates the condition for the Black that is inscribed in the modern project to “niggerize”86 radical Blacks who present a fundamental threat to the organization of global and statist structures on the basis of racialized capitalist exploitation. Culturalism asserts a particular outlook, behavior, and set of goals for Black people,87 and those who deviate from these norms that are ostensibly shared by the entire group are cast out. In other words, culture is asserted to rationalize the marginalization of those who occupy the constitutive outside of the state because they have been construed as seditious, subversive, and dangerous. The latter are foreclosed from belonging and are therefore subjected to the violation of their civil liberties, confinement, and deportation. By severely curtailing the possibilities, potential, and forms of freedom of those who are inscribed in the modern project and niggerizing those who are not, Culturalism ultimately functions as a technology of state repression and subjection.</w:t>
      </w:r>
      <w:r>
        <w:rPr>
          <w:sz w:val="12"/>
          <w:szCs w:val="12"/>
        </w:rPr>
        <w:t xml:space="preserve"> </w:t>
      </w:r>
      <w:r w:rsidRPr="007D2245">
        <w:rPr>
          <w:sz w:val="12"/>
          <w:szCs w:val="12"/>
        </w:rPr>
        <w:t>Third,</w:t>
      </w:r>
      <w:r>
        <w:t xml:space="preserve"> </w:t>
      </w:r>
      <w:r w:rsidRPr="007D2245">
        <w:rPr>
          <w:rStyle w:val="StyleUnderline"/>
        </w:rPr>
        <w:t xml:space="preserve">Culturalism has the dual function of </w:t>
      </w:r>
      <w:r w:rsidRPr="00217CFC">
        <w:rPr>
          <w:rStyle w:val="Emphasis"/>
          <w:highlight w:val="green"/>
        </w:rPr>
        <w:t>erasing political economy</w:t>
      </w:r>
      <w:r>
        <w:t xml:space="preserve"> </w:t>
      </w:r>
      <w:r w:rsidRPr="007D2245">
        <w:rPr>
          <w:rStyle w:val="StyleUnderline"/>
        </w:rPr>
        <w:t xml:space="preserve">as a means of understanding and critiquing the Black condition, and of </w:t>
      </w:r>
      <w:r w:rsidRPr="00217CFC">
        <w:rPr>
          <w:rStyle w:val="Emphasis"/>
          <w:highlight w:val="green"/>
        </w:rPr>
        <w:t>specifying Black articulations of freedom and equality in terms of culture</w:t>
      </w:r>
      <w:r>
        <w:t xml:space="preserve">: </w:t>
      </w:r>
      <w:r w:rsidRPr="003D43DA">
        <w:rPr>
          <w:sz w:val="12"/>
          <w:szCs w:val="12"/>
        </w:rPr>
        <w:t>[A]</w:t>
      </w:r>
      <w:proofErr w:type="spellStart"/>
      <w:r w:rsidRPr="003D43DA">
        <w:rPr>
          <w:sz w:val="12"/>
          <w:szCs w:val="12"/>
        </w:rPr>
        <w:t>nalyses</w:t>
      </w:r>
      <w:proofErr w:type="spellEnd"/>
      <w:r w:rsidRPr="003D43DA">
        <w:rPr>
          <w:sz w:val="12"/>
          <w:szCs w:val="12"/>
        </w:rPr>
        <w:t xml:space="preserve"> of race and class began to privilege a focus on culture over a focus on socioeconomic inequality. This had both academic and practical effects. Academically, it supported a liberal view of development that naturalized capitalist competition and that positioned the cultural... practice of middle-class white Americans as normative... practically, the cultural model... directed attention away from the overall political economy of American capitalism and of how it ‘uses, abuses, and divides its poorly organized working class’...88</w:t>
      </w:r>
      <w:r>
        <w:rPr>
          <w:sz w:val="12"/>
          <w:szCs w:val="12"/>
        </w:rPr>
        <w:t xml:space="preserve"> </w:t>
      </w:r>
      <w:r w:rsidRPr="003D43DA">
        <w:rPr>
          <w:sz w:val="12"/>
          <w:szCs w:val="12"/>
        </w:rPr>
        <w:t>Anticommunism entrenched this move away from structural analysis by criminalizing and disciplining critiques of the entanglements of the racialized social order, the spread of empire, and capitalist accumulation.</w:t>
      </w:r>
      <w:r>
        <w:t xml:space="preserve"> </w:t>
      </w:r>
      <w:r w:rsidRPr="003D43DA">
        <w:rPr>
          <w:rStyle w:val="StyleUnderline"/>
        </w:rPr>
        <w:t>Instead of challenging their exclusion from the state based on economic dispossession and maldistribution of resources, Black people in the U</w:t>
      </w:r>
      <w:r>
        <w:t xml:space="preserve">nited </w:t>
      </w:r>
      <w:r w:rsidRPr="003D43DA">
        <w:rPr>
          <w:rStyle w:val="StyleUnderline"/>
        </w:rPr>
        <w:t>S</w:t>
      </w:r>
      <w:r>
        <w:t xml:space="preserve">tates </w:t>
      </w:r>
      <w:r w:rsidRPr="003D43DA">
        <w:rPr>
          <w:rStyle w:val="StyleUnderline"/>
        </w:rPr>
        <w:t xml:space="preserve">began to mobilize around </w:t>
      </w:r>
      <w:r w:rsidRPr="00217CFC">
        <w:rPr>
          <w:rStyle w:val="Emphasis"/>
          <w:highlight w:val="green"/>
        </w:rPr>
        <w:t>cultural specification</w:t>
      </w:r>
      <w:r w:rsidRPr="003D43DA">
        <w:rPr>
          <w:sz w:val="12"/>
          <w:szCs w:val="12"/>
        </w:rPr>
        <w:t>, for inclusion based on liberal civil rights discourse, and/or to assert international linkages based on mutually recognized cultural enunciations of blackness. In other words,</w:t>
      </w:r>
      <w:r>
        <w:t xml:space="preserve"> </w:t>
      </w:r>
      <w:r w:rsidRPr="003D43DA">
        <w:rPr>
          <w:rStyle w:val="StyleUnderline"/>
        </w:rPr>
        <w:t xml:space="preserve">the Cold War curtailed the possibilities of challenging the state in terms of </w:t>
      </w:r>
      <w:r w:rsidRPr="00217CFC">
        <w:rPr>
          <w:rStyle w:val="Emphasis"/>
          <w:highlight w:val="green"/>
        </w:rPr>
        <w:t>the political economy of exploitation</w:t>
      </w:r>
      <w:r>
        <w:t xml:space="preserve">, </w:t>
      </w:r>
      <w:r w:rsidRPr="003D43DA">
        <w:rPr>
          <w:rStyle w:val="StyleUnderline"/>
        </w:rPr>
        <w:t xml:space="preserve">thus Blackness came to be understood in </w:t>
      </w:r>
      <w:r w:rsidRPr="00217CFC">
        <w:rPr>
          <w:rStyle w:val="Emphasis"/>
          <w:highlight w:val="green"/>
        </w:rPr>
        <w:t>nationalist and cultural terms of exclusion</w:t>
      </w:r>
      <w:r>
        <w:t xml:space="preserve">. </w:t>
      </w:r>
      <w:r w:rsidRPr="00193ED1">
        <w:rPr>
          <w:sz w:val="12"/>
          <w:szCs w:val="12"/>
        </w:rPr>
        <w:t>At the same time, decolonizing countries that sought equality in the world-system asserted their willingness and ability to adopt the culture of development, modernization, and anticommunism. This was notwithstanding the fact that their insertion into the global political economy as sovereign nations continued relations of unequal exchange, declining terms of trade, and neocolonialism.89</w:t>
      </w:r>
      <w:r>
        <w:t xml:space="preserve"> </w:t>
      </w:r>
      <w:r w:rsidRPr="003F233D">
        <w:rPr>
          <w:rStyle w:val="StyleUnderline"/>
        </w:rPr>
        <w:t xml:space="preserve">Culturalism is thus a function of </w:t>
      </w:r>
      <w:r w:rsidRPr="00217CFC">
        <w:rPr>
          <w:rStyle w:val="Emphasis"/>
          <w:highlight w:val="green"/>
        </w:rPr>
        <w:t>antiradical and antiblack statist pedagogy</w:t>
      </w:r>
      <w:r>
        <w:t xml:space="preserve">, </w:t>
      </w:r>
      <w:r w:rsidRPr="003F233D">
        <w:rPr>
          <w:rStyle w:val="StyleUnderline"/>
        </w:rPr>
        <w:t>and after World War II, it became entangled with anticommunism as an instrumentality of surveillance and violence</w:t>
      </w:r>
      <w:r>
        <w:t xml:space="preserve">. </w:t>
      </w:r>
      <w:r w:rsidRPr="003F233D">
        <w:rPr>
          <w:rStyle w:val="StyleUnderline"/>
        </w:rPr>
        <w:t>Culturalism institutionalized the erasure of radical political economic critique in the theorizing of the black global condition</w:t>
      </w:r>
      <w:r w:rsidRPr="00193ED1">
        <w:rPr>
          <w:sz w:val="12"/>
          <w:szCs w:val="12"/>
        </w:rPr>
        <w:t>, the disciplining of Black radicalism, and the cultural specification of African diaspora studies examined in this dissertation.</w:t>
      </w:r>
      <w:r>
        <w:t xml:space="preserve"> </w:t>
      </w:r>
      <w:r w:rsidRPr="003F233D">
        <w:rPr>
          <w:rStyle w:val="StyleUnderline"/>
        </w:rPr>
        <w:t xml:space="preserve">The cultural specification of Blackness and the forms of Culturalism that it takes are integrally related to </w:t>
      </w:r>
      <w:r w:rsidRPr="00217CFC">
        <w:rPr>
          <w:rStyle w:val="Emphasis"/>
          <w:highlight w:val="green"/>
        </w:rPr>
        <w:t>statist technologies</w:t>
      </w:r>
      <w:r>
        <w:t xml:space="preserve"> </w:t>
      </w:r>
      <w:r w:rsidRPr="003F233D">
        <w:rPr>
          <w:rStyle w:val="StyleUnderline"/>
        </w:rPr>
        <w:t xml:space="preserve">that facilitate the accommodation of Black intellectual and practical challenges to the capitalist state while, at the same time, </w:t>
      </w:r>
      <w:r w:rsidRPr="00217CFC">
        <w:rPr>
          <w:rStyle w:val="Emphasis"/>
          <w:highlight w:val="green"/>
        </w:rPr>
        <w:t>ensuring their cooptation</w:t>
      </w:r>
      <w:r>
        <w:t xml:space="preserve">. </w:t>
      </w:r>
      <w:r w:rsidRPr="00193ED1">
        <w:rPr>
          <w:sz w:val="12"/>
          <w:szCs w:val="12"/>
        </w:rPr>
        <w:t>These are the bases for the surveillance,</w:t>
      </w:r>
      <w:r>
        <w:rPr>
          <w:sz w:val="12"/>
          <w:szCs w:val="12"/>
        </w:rPr>
        <w:t xml:space="preserve"> disciplining, and punishment of black radical critique. </w:t>
      </w:r>
    </w:p>
    <w:p w14:paraId="04675329" w14:textId="77777777" w:rsidR="00217CFC" w:rsidRDefault="00217CFC" w:rsidP="00217CFC">
      <w:pPr>
        <w:rPr>
          <w:rStyle w:val="Style13ptBold"/>
          <w:b w:val="0"/>
          <w:bCs w:val="0"/>
          <w:sz w:val="16"/>
        </w:rPr>
      </w:pPr>
    </w:p>
    <w:p w14:paraId="38E9813B" w14:textId="77777777" w:rsidR="007974A1" w:rsidRDefault="007974A1" w:rsidP="007974A1">
      <w:pPr>
        <w:keepNext/>
        <w:keepLines/>
        <w:spacing w:before="40" w:after="0"/>
        <w:outlineLvl w:val="3"/>
        <w:rPr>
          <w:rFonts w:eastAsiaTheme="majorEastAsia" w:cs="Times New Roman"/>
          <w:b/>
          <w:iCs/>
          <w:sz w:val="26"/>
        </w:rPr>
      </w:pPr>
      <w:proofErr w:type="spellStart"/>
      <w:r>
        <w:rPr>
          <w:rFonts w:eastAsiaTheme="majorEastAsia" w:cs="Times New Roman"/>
          <w:b/>
          <w:iCs/>
          <w:sz w:val="26"/>
        </w:rPr>
        <w:t>Maroonage</w:t>
      </w:r>
      <w:proofErr w:type="spellEnd"/>
      <w:r>
        <w:rPr>
          <w:rFonts w:eastAsiaTheme="majorEastAsia" w:cs="Times New Roman"/>
          <w:b/>
          <w:iCs/>
          <w:sz w:val="26"/>
        </w:rPr>
        <w:t xml:space="preserve">, fugitivity and flight are flawed methods of political engagement in the university – makes neoliberal violence inevitable. </w:t>
      </w:r>
    </w:p>
    <w:p w14:paraId="710F962D" w14:textId="77777777" w:rsidR="007974A1" w:rsidRDefault="007974A1" w:rsidP="007974A1">
      <w:r>
        <w:rPr>
          <w:b/>
          <w:bCs/>
          <w:sz w:val="26"/>
        </w:rPr>
        <w:t>Love 15</w:t>
      </w:r>
      <w:r>
        <w:t xml:space="preserve">—Associate Professor at the University of Pennsylvania [Heather, ““Doing Being Deviant: Deviance Studies, Description, and the Queer Ordinary,” </w:t>
      </w:r>
      <w:r>
        <w:rPr>
          <w:i/>
        </w:rPr>
        <w:t>differences</w:t>
      </w:r>
      <w:r>
        <w:t xml:space="preserve"> Vol. 26, No. 1, p. 89-91]</w:t>
      </w:r>
    </w:p>
    <w:p w14:paraId="7E01277E" w14:textId="77777777" w:rsidR="007974A1" w:rsidRDefault="007974A1" w:rsidP="007974A1">
      <w:pPr>
        <w:tabs>
          <w:tab w:val="left" w:pos="3683"/>
          <w:tab w:val="center" w:pos="7946"/>
        </w:tabs>
      </w:pPr>
      <w:r>
        <w:tab/>
      </w:r>
      <w:r>
        <w:tab/>
      </w:r>
    </w:p>
    <w:p w14:paraId="0D550363" w14:textId="77777777" w:rsidR="007974A1" w:rsidRDefault="007974A1" w:rsidP="007974A1">
      <w:pPr>
        <w:rPr>
          <w:u w:val="single"/>
        </w:rPr>
      </w:pPr>
      <w:r>
        <w:rPr>
          <w:sz w:val="16"/>
        </w:rPr>
        <w:t xml:space="preserve">Today, queer studies—prestigious but unevenly institutionalized—still signals absolute refusal or criticality—all anti- and no normativity. In their influential 2004 essay, “The University and the </w:t>
      </w:r>
      <w:proofErr w:type="spellStart"/>
      <w:r>
        <w:rPr>
          <w:sz w:val="16"/>
        </w:rPr>
        <w:t>Undercommons</w:t>
      </w:r>
      <w:proofErr w:type="spellEnd"/>
      <w:r>
        <w:rPr>
          <w:sz w:val="16"/>
        </w:rPr>
        <w:t xml:space="preserve">” (and in the 2013 book that followed from it), Fred </w:t>
      </w:r>
      <w:r w:rsidRPr="00065DBF">
        <w:rPr>
          <w:u w:val="single"/>
        </w:rPr>
        <w:t>Moten and</w:t>
      </w:r>
      <w:r w:rsidRPr="00065DBF">
        <w:rPr>
          <w:sz w:val="16"/>
        </w:rPr>
        <w:t xml:space="preserve"> Stefano </w:t>
      </w:r>
      <w:r w:rsidRPr="00065DBF">
        <w:rPr>
          <w:u w:val="single"/>
        </w:rPr>
        <w:t>Harney</w:t>
      </w:r>
      <w:r w:rsidRPr="00065DBF">
        <w:rPr>
          <w:sz w:val="16"/>
        </w:rPr>
        <w:t xml:space="preserve"> rely on such an understanding</w:t>
      </w:r>
      <w:r>
        <w:rPr>
          <w:sz w:val="16"/>
        </w:rPr>
        <w:t xml:space="preserve"> of queer (as well as concepts borrowed from black studies, feminism, ethnic studies, and anticolonial thought). They </w:t>
      </w:r>
      <w:r w:rsidRPr="00983B0C">
        <w:rPr>
          <w:highlight w:val="green"/>
          <w:u w:val="single"/>
        </w:rPr>
        <w:t>call for</w:t>
      </w:r>
      <w:r>
        <w:rPr>
          <w:u w:val="single"/>
        </w:rPr>
        <w:t xml:space="preserve"> betrayal, </w:t>
      </w:r>
      <w:r w:rsidRPr="00983B0C">
        <w:rPr>
          <w:highlight w:val="green"/>
          <w:u w:val="single"/>
        </w:rPr>
        <w:t>refusal</w:t>
      </w:r>
      <w:r>
        <w:rPr>
          <w:sz w:val="16"/>
        </w:rPr>
        <w:t xml:space="preserve">, theft, </w:t>
      </w:r>
      <w:r w:rsidRPr="00983B0C">
        <w:rPr>
          <w:highlight w:val="green"/>
          <w:u w:val="single"/>
        </w:rPr>
        <w:t>and</w:t>
      </w:r>
      <w:r>
        <w:rPr>
          <w:u w:val="single"/>
        </w:rPr>
        <w:t xml:space="preserve"> </w:t>
      </w:r>
      <w:r w:rsidRPr="00983B0C">
        <w:rPr>
          <w:highlight w:val="green"/>
          <w:u w:val="single"/>
        </w:rPr>
        <w:t>marronage</w:t>
      </w:r>
      <w:r>
        <w:rPr>
          <w:sz w:val="16"/>
        </w:rPr>
        <w:t xml:space="preserve"> as modes of resisting the iron grip of the academy, pointing to an uncharted, underground, and collective space they call the </w:t>
      </w:r>
      <w:proofErr w:type="spellStart"/>
      <w:r>
        <w:rPr>
          <w:sz w:val="16"/>
        </w:rPr>
        <w:t>undercommons</w:t>
      </w:r>
      <w:proofErr w:type="spellEnd"/>
      <w:r>
        <w:rPr>
          <w:sz w:val="16"/>
        </w:rPr>
        <w:t xml:space="preserve">. “To enter this space,” they write, “is to inhabit the </w:t>
      </w:r>
      <w:proofErr w:type="spellStart"/>
      <w:r>
        <w:rPr>
          <w:sz w:val="16"/>
        </w:rPr>
        <w:t>ruptural</w:t>
      </w:r>
      <w:proofErr w:type="spellEnd"/>
      <w:r>
        <w:rPr>
          <w:sz w:val="16"/>
        </w:rPr>
        <w:t xml:space="preserve">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983B0C">
        <w:rPr>
          <w:b/>
          <w:iCs/>
          <w:highlight w:val="green"/>
          <w:u w:val="single"/>
        </w:rPr>
        <w:t>Yet their imagination of that outside is indebted to the inside</w:t>
      </w:r>
      <w:r>
        <w:rPr>
          <w:sz w:val="16"/>
        </w:rPr>
        <w:t xml:space="preserve">, in particular to the conception of deviance produced within sociology. </w:t>
      </w:r>
      <w:r>
        <w:rPr>
          <w:u w:val="single"/>
        </w:rPr>
        <w:t xml:space="preserve">Their account of the </w:t>
      </w:r>
      <w:proofErr w:type="spellStart"/>
      <w:r>
        <w:rPr>
          <w:u w:val="single"/>
        </w:rPr>
        <w:t>undercommons</w:t>
      </w:r>
      <w:proofErr w:type="spellEnd"/>
      <w:r>
        <w:rPr>
          <w:u w:val="single"/>
        </w:rPr>
        <w:t xml:space="preserve"> reads like a rap sheet, a list of the traditional topics of deviance studies: theft, homosexuality, prostitution, incarceration.</w:t>
      </w:r>
    </w:p>
    <w:p w14:paraId="116FB520" w14:textId="77777777" w:rsidR="007974A1" w:rsidRDefault="007974A1" w:rsidP="007974A1">
      <w:pPr>
        <w:rPr>
          <w:sz w:val="16"/>
        </w:rPr>
      </w:pPr>
      <w:r w:rsidRPr="00065DBF">
        <w:rPr>
          <w:u w:val="single"/>
        </w:rPr>
        <w:t xml:space="preserve">Moten and Harney do not describe the </w:t>
      </w:r>
      <w:proofErr w:type="spellStart"/>
      <w:r w:rsidRPr="00065DBF">
        <w:rPr>
          <w:u w:val="single"/>
        </w:rPr>
        <w:t>undercommons</w:t>
      </w:r>
      <w:proofErr w:type="spellEnd"/>
      <w:r w:rsidRPr="00065DBF">
        <w:rPr>
          <w:u w:val="single"/>
        </w:rPr>
        <w:t>, but rather ask their readers to join it</w:t>
      </w:r>
      <w:r w:rsidRPr="00065DBF">
        <w:rPr>
          <w:sz w:val="16"/>
        </w:rPr>
        <w:t>, to participate</w:t>
      </w:r>
      <w:r>
        <w:rPr>
          <w:sz w:val="16"/>
        </w:rPr>
        <w:t xml:space="preserve"> in active revolt against </w:t>
      </w:r>
      <w:proofErr w:type="spellStart"/>
      <w:r>
        <w:rPr>
          <w:sz w:val="16"/>
        </w:rPr>
        <w:t>profes</w:t>
      </w:r>
      <w:proofErr w:type="spellEnd"/>
      <w:r>
        <w:rPr>
          <w:sz w:val="16"/>
        </w:rPr>
        <w:t xml:space="preserve">- </w:t>
      </w:r>
      <w:proofErr w:type="spellStart"/>
      <w:r>
        <w:rPr>
          <w:sz w:val="16"/>
        </w:rPr>
        <w:t>sional</w:t>
      </w:r>
      <w:proofErr w:type="spellEnd"/>
      <w:r>
        <w:rPr>
          <w:sz w:val="16"/>
        </w:rPr>
        <w:t xml:space="preserve"> and disciplinary protocols. </w:t>
      </w:r>
      <w:proofErr w:type="spellStart"/>
      <w:r>
        <w:rPr>
          <w:sz w:val="16"/>
        </w:rPr>
        <w:t>To o</w:t>
      </w:r>
      <w:proofErr w:type="spellEnd"/>
      <w:r>
        <w:rPr>
          <w:sz w:val="16"/>
        </w:rPr>
        <w:t xml:space="preserve"> er an objective account of the social position of radical academics would be to further business as usual in the academy; dwelling in the </w:t>
      </w:r>
      <w:proofErr w:type="spellStart"/>
      <w:r>
        <w:rPr>
          <w:sz w:val="16"/>
        </w:rPr>
        <w:t>undercommons</w:t>
      </w:r>
      <w:proofErr w:type="spellEnd"/>
      <w:r>
        <w:rPr>
          <w:sz w:val="16"/>
        </w:rPr>
        <w:t xml:space="preserve">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w:t>
      </w:r>
      <w:proofErr w:type="spellStart"/>
      <w:r>
        <w:rPr>
          <w:sz w:val="16"/>
        </w:rPr>
        <w:t>undercommons</w:t>
      </w:r>
      <w:proofErr w:type="spellEnd"/>
      <w:r>
        <w:rPr>
          <w:sz w:val="16"/>
        </w:rPr>
        <w:t xml:space="preserve">, </w:t>
      </w:r>
      <w:r w:rsidRPr="00983B0C">
        <w:rPr>
          <w:b/>
          <w:iCs/>
          <w:highlight w:val="green"/>
          <w:u w:val="single"/>
        </w:rPr>
        <w:t>it is important to consider the limits of the refusal of objectification as a strategy</w:t>
      </w:r>
      <w:r>
        <w:rPr>
          <w:b/>
          <w:iCs/>
          <w:u w:val="single"/>
        </w:rPr>
        <w:t>.</w:t>
      </w:r>
      <w:r>
        <w:rPr>
          <w:sz w:val="16"/>
        </w:rPr>
        <w:t xml:space="preserve"> To be unlocatable, to be nowhere, to be in permanent revolt: Moten and Harney describe the path that queer inquiry laid out for itself. </w:t>
      </w:r>
      <w:r>
        <w:rPr>
          <w:u w:val="single"/>
        </w:rPr>
        <w:t>Objectification</w:t>
      </w:r>
      <w:r>
        <w:rPr>
          <w:sz w:val="16"/>
        </w:rPr>
        <w:t>—</w:t>
      </w:r>
      <w:r>
        <w:rPr>
          <w:b/>
          <w:iCs/>
          <w:u w:val="single"/>
        </w:rPr>
        <w:t xml:space="preserve">recognition, description, </w:t>
      </w:r>
      <w:r w:rsidRPr="00983B0C">
        <w:rPr>
          <w:b/>
          <w:iCs/>
          <w:highlight w:val="green"/>
          <w:u w:val="single"/>
        </w:rPr>
        <w:t>critique</w:t>
      </w:r>
      <w:r>
        <w:rPr>
          <w:sz w:val="16"/>
        </w:rPr>
        <w:t>—</w:t>
      </w:r>
      <w:r>
        <w:rPr>
          <w:b/>
          <w:iCs/>
          <w:u w:val="single"/>
        </w:rPr>
        <w:t>can be</w:t>
      </w:r>
      <w:r>
        <w:rPr>
          <w:u w:val="single"/>
        </w:rPr>
        <w:t xml:space="preserve"> a way to reinforce the status quo, but it </w:t>
      </w:r>
      <w:r w:rsidRPr="00983B0C">
        <w:rPr>
          <w:highlight w:val="green"/>
          <w:u w:val="single"/>
        </w:rPr>
        <w:t>is</w:t>
      </w:r>
      <w:r>
        <w:rPr>
          <w:u w:val="single"/>
        </w:rPr>
        <w:t xml:space="preserve"> also </w:t>
      </w:r>
      <w:r w:rsidRPr="00983B0C">
        <w:rPr>
          <w:b/>
          <w:iCs/>
          <w:highlight w:val="green"/>
          <w:u w:val="single"/>
        </w:rPr>
        <w:t>a way of acknowledging one’s institutional position and the real differences between inside and outside</w:t>
      </w:r>
      <w:r>
        <w:rPr>
          <w:b/>
          <w:iCs/>
          <w:u w:val="single"/>
        </w:rPr>
        <w:t>.</w:t>
      </w:r>
      <w:r>
        <w:rPr>
          <w:sz w:val="16"/>
        </w:rPr>
        <w:t xml:space="preserve"> Even the most subversive intellectuals in the academy are “on the stroll” in a metaphorical but not a material sense. The fate of those who came “under false pretenses, with bad documents, out of love” (101), if they survive, is to become “</w:t>
      </w:r>
      <w:proofErr w:type="spellStart"/>
      <w:r>
        <w:rPr>
          <w:sz w:val="16"/>
        </w:rPr>
        <w:t>superordinates</w:t>
      </w:r>
      <w:proofErr w:type="spellEnd"/>
      <w:r>
        <w:rPr>
          <w:sz w:val="16"/>
        </w:rPr>
        <w:t>” in Becker’s sense.</w:t>
      </w:r>
    </w:p>
    <w:p w14:paraId="05843D08" w14:textId="77777777" w:rsidR="007974A1" w:rsidRDefault="007974A1" w:rsidP="007974A1">
      <w:pPr>
        <w:rPr>
          <w:sz w:val="16"/>
        </w:rPr>
      </w:pPr>
      <w:r>
        <w:rPr>
          <w:sz w:val="16"/>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Pr>
          <w:u w:val="single"/>
        </w:rPr>
        <w:t>both the political and the methodological antinormativity</w:t>
      </w:r>
      <w:r>
        <w:rPr>
          <w:sz w:val="16"/>
        </w:rPr>
        <w:t xml:space="preserve"> of queer studies </w:t>
      </w:r>
      <w:r>
        <w:rPr>
          <w:u w:val="single"/>
        </w:rPr>
        <w:t xml:space="preserve">have made it difficult to address our implication in </w:t>
      </w:r>
      <w:r w:rsidRPr="00983B0C">
        <w:rPr>
          <w:highlight w:val="green"/>
          <w:u w:val="single"/>
        </w:rPr>
        <w:t>the violence of knowledge production</w:t>
      </w:r>
      <w:r>
        <w:rPr>
          <w:u w:val="single"/>
        </w:rPr>
        <w:t>, pedagogy, and social inequality.</w:t>
      </w:r>
      <w:r>
        <w:rPr>
          <w:sz w:val="16"/>
        </w:rPr>
        <w:t xml:space="preserve"> </w:t>
      </w:r>
      <w:r>
        <w:rPr>
          <w:b/>
          <w:iCs/>
          <w:u w:val="single"/>
        </w:rPr>
        <w:t xml:space="preserve">Such violence </w:t>
      </w:r>
      <w:r w:rsidRPr="00983B0C">
        <w:rPr>
          <w:b/>
          <w:iCs/>
          <w:highlight w:val="green"/>
          <w:u w:val="single"/>
        </w:rPr>
        <w:t>is inevitable</w:t>
      </w:r>
      <w:r>
        <w:rPr>
          <w:u w:val="single"/>
        </w:rPr>
        <w:t>, and critical histories of the disciplines</w:t>
      </w:r>
      <w:r>
        <w:rPr>
          <w:sz w:val="16"/>
        </w:rPr>
        <w:t>—and the production of knowledge about social deviance—</w:t>
      </w:r>
      <w:r>
        <w:rPr>
          <w:u w:val="single"/>
        </w:rPr>
        <w:t>are essential.</w:t>
      </w:r>
      <w:r>
        <w:rPr>
          <w:sz w:val="16"/>
        </w:rPr>
        <w:t xml:space="preserve"> </w:t>
      </w:r>
      <w:r w:rsidRPr="00983B0C">
        <w:rPr>
          <w:b/>
          <w:iCs/>
          <w:highlight w:val="green"/>
          <w:u w:val="single"/>
        </w:rPr>
        <w:t>Undertaking such work</w:t>
      </w:r>
      <w:r w:rsidRPr="00983B0C">
        <w:rPr>
          <w:sz w:val="16"/>
          <w:highlight w:val="green"/>
        </w:rPr>
        <w:t xml:space="preserve">, </w:t>
      </w:r>
      <w:r w:rsidRPr="00983B0C">
        <w:rPr>
          <w:highlight w:val="green"/>
          <w:u w:val="single"/>
        </w:rPr>
        <w:t>however</w:t>
      </w:r>
      <w:r w:rsidRPr="00983B0C">
        <w:rPr>
          <w:sz w:val="16"/>
          <w:highlight w:val="green"/>
        </w:rPr>
        <w:t xml:space="preserve">, </w:t>
      </w:r>
      <w:r w:rsidRPr="00983B0C">
        <w:rPr>
          <w:b/>
          <w:iCs/>
          <w:highlight w:val="green"/>
          <w:u w:val="single"/>
        </w:rPr>
        <w:t>will not allow escape into a radically different relation to our objects because we are</w:t>
      </w:r>
      <w:r>
        <w:rPr>
          <w:sz w:val="16"/>
        </w:rPr>
        <w:t xml:space="preserve"> (as Moten and Harney also argue) part of that history—we are </w:t>
      </w:r>
      <w:r w:rsidRPr="00983B0C">
        <w:rPr>
          <w:b/>
          <w:iCs/>
          <w:highlight w:val="green"/>
          <w:u w:val="single"/>
        </w:rPr>
        <w:t>its contemporary instantiation</w:t>
      </w:r>
      <w:r>
        <w:rPr>
          <w:b/>
          <w:iCs/>
          <w:u w:val="single"/>
        </w:rPr>
        <w:t>.</w:t>
      </w:r>
      <w:r>
        <w:rPr>
          <w:sz w:val="16"/>
        </w:rPr>
        <w:t xml:space="preserve"> To imagine a social world in which those relations are transformed—in what Moten and Harney refer to as the “</w:t>
      </w:r>
      <w:r>
        <w:rPr>
          <w:u w:val="single"/>
        </w:rPr>
        <w:t>prophetic organization</w:t>
      </w:r>
      <w:r>
        <w:rPr>
          <w:sz w:val="16"/>
        </w:rPr>
        <w:t>” (102)—</w:t>
      </w:r>
      <w:r>
        <w:rPr>
          <w:u w:val="single"/>
        </w:rPr>
        <w:t>may be crucial for</w:t>
      </w:r>
      <w:r>
        <w:rPr>
          <w:sz w:val="16"/>
        </w:rPr>
        <w:t xml:space="preserve"> the achievement of </w:t>
      </w:r>
      <w:r>
        <w:rPr>
          <w:u w:val="single"/>
        </w:rPr>
        <w:t xml:space="preserve">social justice, but </w:t>
      </w:r>
      <w:r w:rsidRPr="00983B0C">
        <w:rPr>
          <w:b/>
          <w:iCs/>
          <w:highlight w:val="green"/>
          <w:u w:val="single"/>
        </w:rPr>
        <w:t>to deny our own implication in existing structures is also a form of violence</w:t>
      </w:r>
      <w:r>
        <w:rPr>
          <w:b/>
          <w:iCs/>
          <w:u w:val="single"/>
        </w:rPr>
        <w:t>.</w:t>
      </w:r>
    </w:p>
    <w:p w14:paraId="00C56719" w14:textId="77777777" w:rsidR="007974A1" w:rsidRDefault="007974A1" w:rsidP="00217CFC">
      <w:pPr>
        <w:rPr>
          <w:rStyle w:val="Style13ptBold"/>
          <w:b w:val="0"/>
          <w:bCs w:val="0"/>
          <w:sz w:val="16"/>
        </w:rPr>
      </w:pPr>
    </w:p>
    <w:p w14:paraId="1235E6F2" w14:textId="77777777" w:rsidR="007974A1" w:rsidRDefault="007974A1" w:rsidP="00217CFC">
      <w:pPr>
        <w:rPr>
          <w:rStyle w:val="Style13ptBold"/>
          <w:b w:val="0"/>
          <w:bCs w:val="0"/>
          <w:sz w:val="16"/>
        </w:rPr>
      </w:pPr>
    </w:p>
    <w:p w14:paraId="71D70D7A" w14:textId="77777777" w:rsidR="00166A1B" w:rsidRDefault="00166A1B" w:rsidP="00166A1B">
      <w:pPr>
        <w:pStyle w:val="Heading4"/>
      </w:pPr>
      <w:r>
        <w:t xml:space="preserve">This debate is a question of </w:t>
      </w:r>
      <w:r w:rsidRPr="00DF6CB4">
        <w:rPr>
          <w:u w:val="single"/>
        </w:rPr>
        <w:t>revolutionary outcomes</w:t>
      </w:r>
      <w:r>
        <w:t xml:space="preserve"> – racial capitalism is hurtling towards </w:t>
      </w:r>
      <w:r w:rsidRPr="00DF6CB4">
        <w:rPr>
          <w:u w:val="single"/>
        </w:rPr>
        <w:t>extinction in a matter of decades</w:t>
      </w:r>
      <w:r>
        <w:t xml:space="preserve">, but the 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w:t>
      </w:r>
      <w:proofErr w:type="spellStart"/>
      <w:r>
        <w:t>comporable</w:t>
      </w:r>
      <w:proofErr w:type="spellEnd"/>
      <w:r>
        <w:t xml:space="preserv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622CFD40" w14:textId="77777777" w:rsidR="00166A1B" w:rsidRPr="004C17CD" w:rsidRDefault="00166A1B" w:rsidP="00166A1B">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w:t>
      </w:r>
      <w:proofErr w:type="spellStart"/>
      <w:r>
        <w:t>programme</w:t>
      </w:r>
      <w:proofErr w:type="spellEnd"/>
      <w:r>
        <w:t xml:space="preserv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72FC6ADF" w14:textId="77777777" w:rsidR="00166A1B" w:rsidRPr="005A4AA4" w:rsidRDefault="00166A1B" w:rsidP="00166A1B">
      <w:pPr>
        <w:rPr>
          <w:rStyle w:val="StyleUnderline"/>
        </w:rPr>
      </w:pPr>
      <w:r w:rsidRPr="005A4AA4">
        <w:rPr>
          <w:rStyle w:val="StyleUnderline"/>
        </w:rPr>
        <w:t xml:space="preserve">Whatever happened to social revolution? </w:t>
      </w:r>
      <w:r w:rsidRPr="005A4AA4">
        <w:rPr>
          <w:sz w:val="16"/>
        </w:rPr>
        <w:t xml:space="preserve">If one concedes that </w:t>
      </w:r>
      <w:r w:rsidRPr="00217CFC">
        <w:rPr>
          <w:rStyle w:val="StyleUnderline"/>
          <w:highlight w:val="green"/>
        </w:rPr>
        <w:t>we live in a</w:t>
      </w:r>
      <w:r w:rsidRPr="005A4AA4">
        <w:rPr>
          <w:rStyle w:val="StyleUnderline"/>
        </w:rPr>
        <w:t xml:space="preserve"> particular </w:t>
      </w:r>
      <w:r w:rsidRPr="00217CFC">
        <w:rPr>
          <w:rStyle w:val="Emphasis"/>
          <w:highlight w:val="green"/>
        </w:rPr>
        <w:t>social</w:t>
      </w:r>
      <w:r w:rsidRPr="00217CFC">
        <w:rPr>
          <w:rStyle w:val="StyleUnderline"/>
          <w:highlight w:val="green"/>
        </w:rPr>
        <w:t xml:space="preserve"> </w:t>
      </w:r>
      <w:r w:rsidRPr="00217CFC">
        <w:rPr>
          <w:rStyle w:val="Emphasis"/>
          <w:highlight w:val="green"/>
        </w:rPr>
        <w:t>order</w:t>
      </w:r>
      <w:r w:rsidRPr="005A4AA4">
        <w:rPr>
          <w:rStyle w:val="StyleUnderline"/>
        </w:rPr>
        <w:t xml:space="preserve"> – </w:t>
      </w:r>
      <w:r w:rsidRPr="004C17CD">
        <w:rPr>
          <w:rStyle w:val="Emphasis"/>
        </w:rPr>
        <w:t>capitalist</w:t>
      </w:r>
      <w:r w:rsidRPr="004C17CD">
        <w:rPr>
          <w:rStyle w:val="StyleUnderline"/>
        </w:rPr>
        <w:t xml:space="preserve">, </w:t>
      </w:r>
      <w:r w:rsidRPr="004C17CD">
        <w:rPr>
          <w:rStyle w:val="Emphasis"/>
        </w:rPr>
        <w:t>racist</w:t>
      </w:r>
      <w:r w:rsidRPr="004C17CD">
        <w:rPr>
          <w:rStyle w:val="StyleUnderline"/>
        </w:rPr>
        <w:t xml:space="preserve">, </w:t>
      </w:r>
      <w:r w:rsidRPr="004C17CD">
        <w:rPr>
          <w:rStyle w:val="Emphasis"/>
        </w:rPr>
        <w:t>extractive</w:t>
      </w:r>
      <w:r w:rsidRPr="004C17CD">
        <w:rPr>
          <w:rStyle w:val="StyleUnderline"/>
        </w:rPr>
        <w:t xml:space="preserve"> and </w:t>
      </w:r>
      <w:r w:rsidRPr="004C17CD">
        <w:rPr>
          <w:rStyle w:val="Emphasis"/>
        </w:rPr>
        <w:t>patriarchal</w:t>
      </w:r>
      <w:r w:rsidRPr="005A4AA4">
        <w:rPr>
          <w:rStyle w:val="StyleUnderline"/>
        </w:rPr>
        <w:t xml:space="preserve"> – </w:t>
      </w:r>
      <w:r w:rsidRPr="00217CFC">
        <w:rPr>
          <w:rStyle w:val="StyleUnderline"/>
          <w:highlight w:val="green"/>
        </w:rPr>
        <w:t xml:space="preserve">hurtling towards </w:t>
      </w:r>
      <w:r w:rsidRPr="00217CFC">
        <w:rPr>
          <w:rStyle w:val="Emphasis"/>
          <w:sz w:val="24"/>
          <w:highlight w:val="green"/>
        </w:rPr>
        <w:t>extinction</w:t>
      </w:r>
      <w:r w:rsidRPr="00217CFC">
        <w:rPr>
          <w:rStyle w:val="StyleUnderline"/>
          <w:sz w:val="24"/>
          <w:szCs w:val="24"/>
          <w:highlight w:val="green"/>
        </w:rPr>
        <w:t xml:space="preserve"> in a </w:t>
      </w:r>
      <w:r w:rsidRPr="00217CFC">
        <w:rPr>
          <w:rStyle w:val="Emphasis"/>
          <w:sz w:val="24"/>
          <w:highlight w:val="green"/>
        </w:rPr>
        <w:t>matter</w:t>
      </w:r>
      <w:r w:rsidRPr="00217CFC">
        <w:rPr>
          <w:rStyle w:val="StyleUnderline"/>
          <w:sz w:val="24"/>
          <w:szCs w:val="24"/>
          <w:highlight w:val="green"/>
        </w:rPr>
        <w:t xml:space="preserve"> of </w:t>
      </w:r>
      <w:r w:rsidRPr="00217CFC">
        <w:rPr>
          <w:rStyle w:val="Emphasis"/>
          <w:sz w:val="24"/>
          <w:highlight w:val="green"/>
        </w:rPr>
        <w:t>decades</w:t>
      </w:r>
      <w:r w:rsidRPr="00217CFC">
        <w:rPr>
          <w:rStyle w:val="StyleUnderline"/>
          <w:highlight w:val="green"/>
        </w:rPr>
        <w:t>,</w:t>
      </w:r>
      <w:r w:rsidRPr="005A4AA4">
        <w:rPr>
          <w:rStyle w:val="StyleUnderline"/>
        </w:rPr>
        <w:t xml:space="preserve"> then the </w:t>
      </w:r>
      <w:r w:rsidRPr="00217CFC">
        <w:rPr>
          <w:rStyle w:val="Emphasis"/>
          <w:highlight w:val="green"/>
        </w:rPr>
        <w:t>fundamental</w:t>
      </w:r>
      <w:r w:rsidRPr="00217CFC">
        <w:rPr>
          <w:rStyle w:val="StyleUnderline"/>
          <w:highlight w:val="green"/>
        </w:rPr>
        <w:t xml:space="preserve"> </w:t>
      </w:r>
      <w:r w:rsidRPr="00217CFC">
        <w:rPr>
          <w:rStyle w:val="Emphasis"/>
          <w:highlight w:val="green"/>
        </w:rPr>
        <w:t>transformation</w:t>
      </w:r>
      <w:r w:rsidRPr="005A4AA4">
        <w:rPr>
          <w:rStyle w:val="StyleUnderline"/>
        </w:rPr>
        <w:t xml:space="preserve"> of that order </w:t>
      </w:r>
      <w:r w:rsidRPr="00217CFC">
        <w:rPr>
          <w:rStyle w:val="StyleUnderline"/>
          <w:highlight w:val="green"/>
        </w:rPr>
        <w:t>becomes a</w:t>
      </w:r>
      <w:r w:rsidRPr="005A4AA4">
        <w:rPr>
          <w:rStyle w:val="StyleUnderline"/>
        </w:rPr>
        <w:t xml:space="preserve"> </w:t>
      </w:r>
      <w:r w:rsidRPr="005A4AA4">
        <w:rPr>
          <w:sz w:val="16"/>
        </w:rPr>
        <w:t>biological as much as a</w:t>
      </w:r>
      <w:r w:rsidRPr="005A4AA4">
        <w:rPr>
          <w:rStyle w:val="StyleUnderline"/>
        </w:rPr>
        <w:t xml:space="preserve"> </w:t>
      </w:r>
      <w:r w:rsidRPr="00217CFC">
        <w:rPr>
          <w:rStyle w:val="Emphasis"/>
          <w:highlight w:val="green"/>
        </w:rPr>
        <w:t>political</w:t>
      </w:r>
      <w:r w:rsidRPr="00217CFC">
        <w:rPr>
          <w:rStyle w:val="StyleUnderline"/>
          <w:highlight w:val="green"/>
        </w:rPr>
        <w:t xml:space="preserve"> </w:t>
      </w:r>
      <w:r w:rsidRPr="00217CFC">
        <w:rPr>
          <w:rStyle w:val="Emphasis"/>
          <w:highlight w:val="green"/>
        </w:rPr>
        <w:t>imperative</w:t>
      </w:r>
      <w:r w:rsidRPr="005A4AA4">
        <w:rPr>
          <w:sz w:val="16"/>
        </w:rPr>
        <w:t xml:space="preserve">. </w:t>
      </w:r>
      <w:r w:rsidRPr="00217CFC">
        <w:rPr>
          <w:rStyle w:val="StyleUnderline"/>
          <w:highlight w:val="green"/>
        </w:rPr>
        <w:t>Yet</w:t>
      </w:r>
      <w:r w:rsidRPr="005A4AA4">
        <w:rPr>
          <w:rStyle w:val="StyleUnderline"/>
        </w:rPr>
        <w:t xml:space="preserve"> fundamental, </w:t>
      </w:r>
      <w:r w:rsidRPr="00217CFC">
        <w:rPr>
          <w:rStyle w:val="Emphasis"/>
          <w:highlight w:val="green"/>
        </w:rPr>
        <w:t>rapid</w:t>
      </w:r>
      <w:r w:rsidRPr="00217CFC">
        <w:rPr>
          <w:rStyle w:val="StyleUnderline"/>
          <w:highlight w:val="green"/>
        </w:rPr>
        <w:t xml:space="preserve"> </w:t>
      </w:r>
      <w:r w:rsidRPr="00217CFC">
        <w:rPr>
          <w:rStyle w:val="Emphasis"/>
          <w:highlight w:val="green"/>
        </w:rPr>
        <w:t>transformation</w:t>
      </w:r>
      <w:r w:rsidRPr="005A4AA4">
        <w:rPr>
          <w:rStyle w:val="StyleUnderline"/>
        </w:rPr>
        <w:t xml:space="preserve"> of the social order </w:t>
      </w:r>
      <w:r w:rsidRPr="00217CFC">
        <w:rPr>
          <w:rStyle w:val="StyleUnderline"/>
          <w:highlight w:val="green"/>
        </w:rPr>
        <w:t xml:space="preserve">appears </w:t>
      </w:r>
      <w:r w:rsidRPr="00217CFC">
        <w:rPr>
          <w:rStyle w:val="Emphasis"/>
          <w:highlight w:val="green"/>
        </w:rPr>
        <w:t>nowhere</w:t>
      </w:r>
      <w:r w:rsidRPr="00217CFC">
        <w:rPr>
          <w:rStyle w:val="StyleUnderline"/>
          <w:highlight w:val="green"/>
        </w:rPr>
        <w:t xml:space="preserve"> </w:t>
      </w:r>
      <w:r w:rsidRPr="004C17CD">
        <w:rPr>
          <w:rStyle w:val="StyleUnderline"/>
        </w:rPr>
        <w:t xml:space="preserve">in the </w:t>
      </w:r>
      <w:proofErr w:type="spellStart"/>
      <w:r w:rsidRPr="004C17CD">
        <w:rPr>
          <w:rStyle w:val="StyleUnderline"/>
        </w:rPr>
        <w:t>programme</w:t>
      </w:r>
      <w:proofErr w:type="spellEnd"/>
      <w:r w:rsidRPr="004C17CD">
        <w:rPr>
          <w:rStyle w:val="StyleUnderline"/>
        </w:rPr>
        <w:t xml:space="preserve"> of any significant political movement today</w:t>
      </w:r>
      <w:r w:rsidRPr="004C17CD">
        <w:rPr>
          <w:sz w:val="16"/>
        </w:rPr>
        <w:t xml:space="preserve">. As Enzo Traverso notes in his magisterial intellectual history of revolution, the closest thing to a </w:t>
      </w:r>
      <w:proofErr w:type="spellStart"/>
      <w:r w:rsidRPr="004C17CD">
        <w:rPr>
          <w:sz w:val="16"/>
        </w:rPr>
        <w:t>programme</w:t>
      </w:r>
      <w:proofErr w:type="spellEnd"/>
      <w:r w:rsidRPr="004C17CD">
        <w:rPr>
          <w:sz w:val="16"/>
        </w:rPr>
        <w:t xml:space="preserve"> of </w:t>
      </w:r>
      <w:proofErr w:type="spellStart"/>
      <w:r w:rsidRPr="004C17CD">
        <w:rPr>
          <w:sz w:val="16"/>
        </w:rPr>
        <w:t>totalising</w:t>
      </w:r>
      <w:proofErr w:type="spellEnd"/>
      <w:r w:rsidRPr="004C17CD">
        <w:rPr>
          <w:sz w:val="16"/>
        </w:rPr>
        <w:t xml:space="preserve"> change is to be found not on the Left but amongst the Islamist epigones of Qutb and</w:t>
      </w:r>
      <w:r w:rsidRPr="005A4AA4">
        <w:rPr>
          <w:sz w:val="16"/>
        </w:rPr>
        <w:t xml:space="preserve"> </w:t>
      </w:r>
      <w:r w:rsidRPr="004C17CD">
        <w:rPr>
          <w:sz w:val="16"/>
        </w:rPr>
        <w:t>Khomeini. ‘</w:t>
      </w:r>
      <w:r w:rsidRPr="004C17CD">
        <w:rPr>
          <w:rStyle w:val="StyleUnderline"/>
        </w:rPr>
        <w:t xml:space="preserve">The </w:t>
      </w:r>
      <w:r w:rsidRPr="004C17CD">
        <w:rPr>
          <w:rStyle w:val="Emphasis"/>
        </w:rPr>
        <w:t>new anti-capitalist movements</w:t>
      </w:r>
      <w:r w:rsidRPr="004C17CD">
        <w:rPr>
          <w:rStyle w:val="StyleUnderline"/>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StyleUnderline"/>
        </w:rPr>
        <w:t>On a cruder metric than that</w:t>
      </w:r>
      <w:r w:rsidRPr="005A4AA4">
        <w:rPr>
          <w:rStyle w:val="StyleUnderline"/>
        </w:rPr>
        <w:t xml:space="preserve"> of fundamental social transformation, </w:t>
      </w:r>
      <w:r w:rsidRPr="00217CFC">
        <w:rPr>
          <w:rStyle w:val="StyleUnderline"/>
          <w:szCs w:val="28"/>
          <w:highlight w:val="green"/>
        </w:rPr>
        <w:t xml:space="preserve">the </w:t>
      </w:r>
      <w:r w:rsidRPr="00217CFC">
        <w:rPr>
          <w:rStyle w:val="Emphasis"/>
          <w:szCs w:val="28"/>
          <w:highlight w:val="green"/>
        </w:rPr>
        <w:t>second</w:t>
      </w:r>
      <w:r w:rsidRPr="00217CFC">
        <w:rPr>
          <w:rStyle w:val="StyleUnderline"/>
          <w:szCs w:val="28"/>
          <w:highlight w:val="green"/>
        </w:rPr>
        <w:t xml:space="preserve"> </w:t>
      </w:r>
      <w:r w:rsidRPr="00217CFC">
        <w:rPr>
          <w:rStyle w:val="Emphasis"/>
          <w:szCs w:val="28"/>
          <w:highlight w:val="green"/>
        </w:rPr>
        <w:t>decade</w:t>
      </w:r>
      <w:r w:rsidRPr="00217CFC">
        <w:rPr>
          <w:rStyle w:val="StyleUnderline"/>
          <w:szCs w:val="28"/>
          <w:highlight w:val="green"/>
        </w:rPr>
        <w:t xml:space="preserve"> of </w:t>
      </w:r>
      <w:r w:rsidRPr="00217CFC">
        <w:rPr>
          <w:rStyle w:val="Emphasis"/>
          <w:szCs w:val="28"/>
          <w:highlight w:val="green"/>
        </w:rPr>
        <w:t>the</w:t>
      </w:r>
      <w:r w:rsidRPr="004C17CD">
        <w:rPr>
          <w:rStyle w:val="StyleUnderline"/>
          <w:szCs w:val="28"/>
        </w:rPr>
        <w:t xml:space="preserve"> twenty-first </w:t>
      </w:r>
      <w:r w:rsidRPr="00217CFC">
        <w:rPr>
          <w:rStyle w:val="Emphasis"/>
          <w:szCs w:val="28"/>
          <w:highlight w:val="green"/>
        </w:rPr>
        <w:t>century</w:t>
      </w:r>
      <w:r w:rsidRPr="00217CFC">
        <w:rPr>
          <w:rStyle w:val="StyleUnderline"/>
          <w:szCs w:val="28"/>
          <w:highlight w:val="green"/>
        </w:rPr>
        <w:t xml:space="preserve"> has been</w:t>
      </w:r>
      <w:r w:rsidRPr="004C17CD">
        <w:rPr>
          <w:rStyle w:val="StyleUnderline"/>
          <w:szCs w:val="28"/>
        </w:rPr>
        <w:t xml:space="preserve"> </w:t>
      </w:r>
      <w:r w:rsidRPr="00217CFC">
        <w:rPr>
          <w:rStyle w:val="Emphasis"/>
          <w:szCs w:val="28"/>
          <w:highlight w:val="green"/>
        </w:rPr>
        <w:t>unprecedentedly ‘revolutionary’</w:t>
      </w:r>
      <w:r w:rsidRPr="00217CFC">
        <w:rPr>
          <w:rStyle w:val="StyleUnderline"/>
          <w:szCs w:val="28"/>
          <w:highlight w:val="green"/>
        </w:rPr>
        <w:t>, in the</w:t>
      </w:r>
      <w:r w:rsidRPr="004C17CD">
        <w:rPr>
          <w:rStyle w:val="StyleUnderline"/>
          <w:szCs w:val="28"/>
        </w:rPr>
        <w:t xml:space="preserve"> sense of the depth and </w:t>
      </w:r>
      <w:r w:rsidRPr="00217CFC">
        <w:rPr>
          <w:rStyle w:val="Emphasis"/>
          <w:szCs w:val="28"/>
          <w:highlight w:val="green"/>
        </w:rPr>
        <w:t>breadth of popular protest</w:t>
      </w:r>
      <w:r w:rsidRPr="005A4AA4">
        <w:rPr>
          <w:sz w:val="16"/>
        </w:rPr>
        <w:t xml:space="preserve">. </w:t>
      </w:r>
      <w:r w:rsidRPr="00217CFC">
        <w:rPr>
          <w:rStyle w:val="StyleUnderline"/>
          <w:highlight w:val="green"/>
        </w:rPr>
        <w:t>The Arab revolutions</w:t>
      </w:r>
      <w:r w:rsidRPr="005A4AA4">
        <w:rPr>
          <w:rStyle w:val="StyleUnderline"/>
        </w:rPr>
        <w:t xml:space="preserve"> of 2011 both initiated and </w:t>
      </w:r>
      <w:r w:rsidRPr="00217CFC">
        <w:rPr>
          <w:rStyle w:val="StyleUnderline"/>
          <w:highlight w:val="green"/>
        </w:rPr>
        <w:t>prefigured this trend</w:t>
      </w:r>
      <w:r w:rsidRPr="005A4AA4">
        <w:rPr>
          <w:rStyle w:val="StyleUnderline"/>
        </w:rPr>
        <w:t xml:space="preserve">, </w:t>
      </w:r>
      <w:r w:rsidRPr="00217CFC">
        <w:rPr>
          <w:rStyle w:val="StyleUnderline"/>
          <w:highlight w:val="green"/>
        </w:rPr>
        <w:t>marking</w:t>
      </w:r>
      <w:r w:rsidRPr="005A4AA4">
        <w:rPr>
          <w:rStyle w:val="StyleUnderline"/>
        </w:rPr>
        <w:t>, in the words of the global events database project GDELT in 2019, ‘</w:t>
      </w:r>
      <w:r w:rsidRPr="00217CFC">
        <w:rPr>
          <w:rStyle w:val="StyleUnderline"/>
          <w:highlight w:val="green"/>
        </w:rPr>
        <w:t>a</w:t>
      </w:r>
      <w:r w:rsidRPr="005A4AA4">
        <w:rPr>
          <w:rStyle w:val="StyleUnderline"/>
        </w:rPr>
        <w:t xml:space="preserve"> near-</w:t>
      </w:r>
      <w:r w:rsidRPr="00217CFC">
        <w:rPr>
          <w:rStyle w:val="Emphasis"/>
          <w:szCs w:val="28"/>
          <w:highlight w:val="green"/>
        </w:rPr>
        <w:t>vertical inflection</w:t>
      </w:r>
      <w:r w:rsidRPr="00217CFC">
        <w:rPr>
          <w:rStyle w:val="StyleUnderline"/>
          <w:szCs w:val="28"/>
          <w:highlight w:val="green"/>
        </w:rPr>
        <w:t xml:space="preserve"> </w:t>
      </w:r>
      <w:r w:rsidRPr="00217CFC">
        <w:rPr>
          <w:rStyle w:val="Emphasis"/>
          <w:szCs w:val="28"/>
          <w:highlight w:val="green"/>
        </w:rPr>
        <w:t>point</w:t>
      </w:r>
      <w:r w:rsidRPr="00217CFC">
        <w:rPr>
          <w:rStyle w:val="StyleUnderline"/>
          <w:highlight w:val="green"/>
        </w:rPr>
        <w:t xml:space="preserve"> in</w:t>
      </w:r>
      <w:r w:rsidRPr="005A4AA4">
        <w:rPr>
          <w:rStyle w:val="StyleUnderline"/>
        </w:rPr>
        <w:t xml:space="preserve"> which two decades of relative calm instantly reversed into several years of elevated </w:t>
      </w:r>
      <w:r w:rsidRPr="00217CFC">
        <w:rPr>
          <w:rStyle w:val="Emphasis"/>
          <w:highlight w:val="green"/>
        </w:rPr>
        <w:t>global unrest’</w:t>
      </w:r>
      <w:r w:rsidRPr="005A4AA4">
        <w:rPr>
          <w:sz w:val="16"/>
        </w:rPr>
        <w:t xml:space="preserve">. </w:t>
      </w:r>
      <w:r w:rsidRPr="00217CFC">
        <w:rPr>
          <w:rStyle w:val="StyleUnderline"/>
          <w:highlight w:val="green"/>
        </w:rPr>
        <w:t>From</w:t>
      </w:r>
      <w:r w:rsidRPr="005A4AA4">
        <w:rPr>
          <w:rStyle w:val="StyleUnderline"/>
        </w:rPr>
        <w:t xml:space="preserve"> the </w:t>
      </w:r>
      <w:r w:rsidRPr="00217CFC">
        <w:rPr>
          <w:rStyle w:val="Emphasis"/>
          <w:highlight w:val="green"/>
        </w:rPr>
        <w:t>anti-austerity protests</w:t>
      </w:r>
      <w:r w:rsidRPr="005A4AA4">
        <w:rPr>
          <w:rStyle w:val="StyleUnderline"/>
        </w:rPr>
        <w:t xml:space="preserve"> of Southern Europe </w:t>
      </w:r>
      <w:r w:rsidRPr="00217CFC">
        <w:rPr>
          <w:rStyle w:val="StyleUnderline"/>
          <w:highlight w:val="green"/>
        </w:rPr>
        <w:t>to</w:t>
      </w:r>
      <w:r w:rsidRPr="005A4AA4">
        <w:rPr>
          <w:rStyle w:val="StyleUnderline"/>
        </w:rPr>
        <w:t xml:space="preserve"> the </w:t>
      </w:r>
      <w:r w:rsidRPr="00217CFC">
        <w:rPr>
          <w:rStyle w:val="Emphasis"/>
          <w:highlight w:val="green"/>
        </w:rPr>
        <w:t>anti-racist rebellions</w:t>
      </w:r>
      <w:r w:rsidRPr="005A4AA4">
        <w:rPr>
          <w:rStyle w:val="StyleUnderline"/>
        </w:rPr>
        <w:t xml:space="preserve"> in the United States, amongst many other examples, apparently </w:t>
      </w:r>
      <w:r w:rsidRPr="00217CFC">
        <w:rPr>
          <w:rStyle w:val="Emphasis"/>
          <w:sz w:val="26"/>
          <w:szCs w:val="26"/>
          <w:highlight w:val="green"/>
        </w:rPr>
        <w:t>leaderless</w:t>
      </w:r>
      <w:r w:rsidRPr="004C17CD">
        <w:rPr>
          <w:rStyle w:val="StyleUnderline"/>
          <w:szCs w:val="26"/>
        </w:rPr>
        <w:t xml:space="preserve"> and </w:t>
      </w:r>
      <w:r w:rsidRPr="00217CFC">
        <w:rPr>
          <w:rStyle w:val="Emphasis"/>
          <w:sz w:val="26"/>
          <w:szCs w:val="26"/>
          <w:highlight w:val="green"/>
        </w:rPr>
        <w:t>spontaneous</w:t>
      </w:r>
      <w:r w:rsidRPr="004C17CD">
        <w:rPr>
          <w:rStyle w:val="StyleUnderline"/>
          <w:szCs w:val="26"/>
        </w:rPr>
        <w:t xml:space="preserve"> </w:t>
      </w:r>
      <w:r w:rsidRPr="00217CFC">
        <w:rPr>
          <w:rStyle w:val="Emphasis"/>
          <w:sz w:val="26"/>
          <w:szCs w:val="26"/>
          <w:highlight w:val="green"/>
        </w:rPr>
        <w:t>mass movements swarmed</w:t>
      </w:r>
      <w:r w:rsidRPr="004C17CD">
        <w:rPr>
          <w:rStyle w:val="StyleUnderline"/>
          <w:szCs w:val="26"/>
        </w:rPr>
        <w:t xml:space="preserve"> into streets and squares</w:t>
      </w:r>
      <w:r w:rsidRPr="004C17CD">
        <w:rPr>
          <w:sz w:val="26"/>
          <w:szCs w:val="26"/>
        </w:rPr>
        <w:t>.</w:t>
      </w:r>
      <w:r w:rsidRPr="005A4AA4">
        <w:rPr>
          <w:sz w:val="16"/>
        </w:rPr>
        <w:t xml:space="preserve"> </w:t>
      </w:r>
      <w:r w:rsidRPr="005A4AA4">
        <w:rPr>
          <w:rStyle w:val="StyleUnderline"/>
        </w:rPr>
        <w:t>The 2010s witnessed a wave of protest greater than any since that sparked by the Russian Revolution of 1917.</w:t>
      </w:r>
      <w:r w:rsidRPr="005A4AA4">
        <w:rPr>
          <w:sz w:val="16"/>
        </w:rPr>
        <w:t xml:space="preserve"> As Samuel J. </w:t>
      </w:r>
      <w:r w:rsidRPr="004C17CD">
        <w:rPr>
          <w:rStyle w:val="StyleUnderline"/>
        </w:rPr>
        <w:t>Brannen</w:t>
      </w:r>
      <w:r w:rsidRPr="005A4AA4">
        <w:rPr>
          <w:sz w:val="16"/>
        </w:rPr>
        <w:t xml:space="preserve">, Christian S. </w:t>
      </w:r>
      <w:r w:rsidRPr="004C17CD">
        <w:rPr>
          <w:rStyle w:val="StyleUnderline"/>
        </w:rPr>
        <w:t>Haig</w:t>
      </w:r>
      <w:r w:rsidRPr="005A4AA4">
        <w:rPr>
          <w:sz w:val="16"/>
        </w:rPr>
        <w:t xml:space="preserve">, </w:t>
      </w:r>
      <w:r w:rsidRPr="004C17CD">
        <w:rPr>
          <w:rStyle w:val="StyleUnderline"/>
        </w:rPr>
        <w:t>and</w:t>
      </w:r>
      <w:r w:rsidRPr="005A4AA4">
        <w:rPr>
          <w:sz w:val="16"/>
        </w:rPr>
        <w:t xml:space="preserve"> Katherine </w:t>
      </w:r>
      <w:r w:rsidRPr="004C17CD">
        <w:rPr>
          <w:rStyle w:val="StyleUnderline"/>
        </w:rPr>
        <w:t>Schmidt</w:t>
      </w:r>
      <w:r w:rsidRPr="005A4AA4">
        <w:rPr>
          <w:sz w:val="16"/>
        </w:rPr>
        <w:t xml:space="preserve"> </w:t>
      </w:r>
      <w:r w:rsidRPr="004C17CD">
        <w:rPr>
          <w:rStyle w:val="StyleUnderline"/>
        </w:rPr>
        <w:t>note</w:t>
      </w:r>
      <w:r w:rsidRPr="005A4AA4">
        <w:rPr>
          <w:sz w:val="16"/>
        </w:rPr>
        <w:t xml:space="preserve"> in their report ‘</w:t>
      </w:r>
      <w:r w:rsidRPr="005A4AA4">
        <w:rPr>
          <w:rStyle w:val="StyleUnderline"/>
        </w:rPr>
        <w:t>The Age of Mass Protests’</w:t>
      </w:r>
      <w:r w:rsidRPr="005A4AA4">
        <w:rPr>
          <w:sz w:val="16"/>
        </w:rPr>
        <w:t xml:space="preserve">, across the world </w:t>
      </w:r>
      <w:r w:rsidRPr="004C17CD">
        <w:rPr>
          <w:rStyle w:val="Emphasis"/>
        </w:rPr>
        <w:t xml:space="preserve">anti-government </w:t>
      </w:r>
      <w:r w:rsidRPr="00217CFC">
        <w:rPr>
          <w:rStyle w:val="Emphasis"/>
          <w:highlight w:val="green"/>
        </w:rPr>
        <w:t xml:space="preserve">protests increased by 11.5 per cent year on year </w:t>
      </w:r>
      <w:r w:rsidRPr="004C17CD">
        <w:rPr>
          <w:rStyle w:val="Emphasis"/>
        </w:rPr>
        <w:t>throughout the 2010s.</w:t>
      </w:r>
      <w:r w:rsidRPr="004C17CD">
        <w:rPr>
          <w:sz w:val="16"/>
        </w:rPr>
        <w:t xml:space="preserve"> </w:t>
      </w:r>
      <w:r w:rsidRPr="004C17CD">
        <w:rPr>
          <w:rStyle w:val="StyleUnderline"/>
        </w:rPr>
        <w:t>All of the</w:t>
      </w:r>
      <w:r w:rsidRPr="005A4AA4">
        <w:rPr>
          <w:rStyle w:val="StyleUnderline"/>
        </w:rPr>
        <w:t xml:space="preserve"> five largest demonstrations in US history occurred during the decade. The Middle East and North Africa saw the ‘largest concentration of activity’ and sub-Saharan Africa the ‘fastest rate of growth’; </w:t>
      </w:r>
      <w:r w:rsidRPr="004C17CD">
        <w:rPr>
          <w:rStyle w:val="Emphasis"/>
        </w:rPr>
        <w:t xml:space="preserve">a dip in protest activity in 2013–17 was followed by a renewed global expansion of protest </w:t>
      </w:r>
      <w:r w:rsidRPr="00217CFC">
        <w:rPr>
          <w:rStyle w:val="Emphasis"/>
          <w:highlight w:val="green"/>
        </w:rPr>
        <w:t xml:space="preserve">leading to 290.5 per cent more protests at the end of the decade </w:t>
      </w:r>
      <w:r w:rsidRPr="004C17CD">
        <w:rPr>
          <w:rStyle w:val="StyleUnderline"/>
        </w:rPr>
        <w:t>than at the start</w:t>
      </w:r>
      <w:r w:rsidRPr="004C17CD">
        <w:rPr>
          <w:sz w:val="16"/>
        </w:rPr>
        <w:t>. To reinforce this</w:t>
      </w:r>
      <w:r w:rsidRPr="005A4AA4">
        <w:rPr>
          <w:sz w:val="16"/>
        </w:rPr>
        <w:t xml:space="preserve"> point about the expansion of revolutionary episodes, examine the chart produced by Mark </w:t>
      </w:r>
      <w:r w:rsidRPr="005A4AA4">
        <w:rPr>
          <w:rStyle w:val="StyleUnderline"/>
        </w:rPr>
        <w:t>Beissinger, a Princeton political scientist, on the basis of his database of revolutionary episodes:</w:t>
      </w:r>
    </w:p>
    <w:p w14:paraId="589CD90F" w14:textId="77777777" w:rsidR="00166A1B" w:rsidRDefault="00166A1B" w:rsidP="00166A1B">
      <w:r>
        <w:rPr>
          <w:noProof/>
        </w:rPr>
        <w:drawing>
          <wp:inline distT="0" distB="0" distL="0" distR="0" wp14:anchorId="612B986C" wp14:editId="608343D8">
            <wp:extent cx="7620000" cy="4762500"/>
            <wp:effectExtent l="0" t="0" r="0" b="0"/>
            <wp:docPr id="1859190" name="Picture 2" descr="A graph of the evolution of the rev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 name="Picture 2" descr="A graph of the evolution of the revoluti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4762500"/>
                    </a:xfrm>
                    <a:prstGeom prst="rect">
                      <a:avLst/>
                    </a:prstGeom>
                    <a:noFill/>
                    <a:ln>
                      <a:noFill/>
                    </a:ln>
                  </pic:spPr>
                </pic:pic>
              </a:graphicData>
            </a:graphic>
          </wp:inline>
        </w:drawing>
      </w:r>
    </w:p>
    <w:p w14:paraId="143FEB98" w14:textId="77777777" w:rsidR="00166A1B" w:rsidRDefault="00166A1B" w:rsidP="00166A1B">
      <w:pPr>
        <w:rPr>
          <w:sz w:val="16"/>
        </w:rPr>
      </w:pPr>
      <w:r w:rsidRPr="005A4AA4">
        <w:rPr>
          <w:sz w:val="16"/>
        </w:rPr>
        <w:t xml:space="preserve">Table from </w:t>
      </w:r>
      <w:proofErr w:type="spellStart"/>
      <w:r w:rsidRPr="005A4AA4">
        <w:rPr>
          <w:sz w:val="16"/>
        </w:rPr>
        <w:t>Beissinger</w:t>
      </w:r>
      <w:proofErr w:type="spellEnd"/>
      <w:r w:rsidRPr="005A4AA4">
        <w:rPr>
          <w:sz w:val="16"/>
        </w:rPr>
        <w:t xml:space="preserve">, ‘The Urban Advantage in Revolution’, 2020. </w:t>
      </w:r>
      <w:r w:rsidRPr="005A4AA4">
        <w:rPr>
          <w:rStyle w:val="StyleUnderline"/>
        </w:rPr>
        <w:t>This is another topography of Traverso’s revolutionary ‘long twentieth century’.</w:t>
      </w:r>
      <w:r w:rsidRPr="005A4AA4">
        <w:rPr>
          <w:sz w:val="16"/>
        </w:rPr>
        <w:t xml:space="preserve"> </w:t>
      </w:r>
      <w:r w:rsidRPr="00217CFC">
        <w:rPr>
          <w:rStyle w:val="Emphasis"/>
          <w:highlight w:val="green"/>
        </w:rPr>
        <w:t>Four</w:t>
      </w:r>
      <w:r w:rsidRPr="00217CFC">
        <w:rPr>
          <w:rStyle w:val="StyleUnderline"/>
          <w:highlight w:val="green"/>
        </w:rPr>
        <w:t xml:space="preserve"> </w:t>
      </w:r>
      <w:r w:rsidRPr="00217CFC">
        <w:rPr>
          <w:rStyle w:val="Emphasis"/>
          <w:highlight w:val="green"/>
        </w:rPr>
        <w:t>peaks</w:t>
      </w:r>
      <w:r w:rsidRPr="005A4AA4">
        <w:rPr>
          <w:rStyle w:val="StyleUnderline"/>
        </w:rPr>
        <w:t xml:space="preserve">, prior to the Arab revolutions of 2011 – which rank with the periods surrounding the establishment and fall of the Soviet Union in terms of new revolutionary episodes per year – </w:t>
      </w:r>
      <w:r w:rsidRPr="00217CFC">
        <w:rPr>
          <w:rStyle w:val="StyleUnderline"/>
          <w:highlight w:val="green"/>
        </w:rPr>
        <w:t xml:space="preserve">are </w:t>
      </w:r>
      <w:r w:rsidRPr="00217CFC">
        <w:rPr>
          <w:rStyle w:val="Emphasis"/>
          <w:highlight w:val="green"/>
        </w:rPr>
        <w:t>visible</w:t>
      </w:r>
      <w:r w:rsidRPr="005A4AA4">
        <w:rPr>
          <w:rStyle w:val="StyleUnderline"/>
        </w:rPr>
        <w:t xml:space="preserve"> in this illustration</w:t>
      </w:r>
      <w:r w:rsidRPr="005A4AA4">
        <w:rPr>
          <w:sz w:val="16"/>
        </w:rPr>
        <w:t xml:space="preserve">. The first peak is </w:t>
      </w:r>
      <w:r w:rsidRPr="005A4AA4">
        <w:rPr>
          <w:rStyle w:val="StyleUnderline"/>
        </w:rPr>
        <w:t>the revolutionary wave</w:t>
      </w:r>
      <w:r w:rsidRPr="005A4AA4">
        <w:rPr>
          <w:sz w:val="16"/>
        </w:rPr>
        <w:t xml:space="preserve"> that preceded and then was </w:t>
      </w:r>
      <w:r w:rsidRPr="005A4AA4">
        <w:rPr>
          <w:rStyle w:val="StyleUnderline"/>
        </w:rPr>
        <w:t>accelerated by the Russian Revolution</w:t>
      </w:r>
      <w:r w:rsidRPr="005A4AA4">
        <w:rPr>
          <w:sz w:val="16"/>
        </w:rPr>
        <w:t xml:space="preserve"> in 1915–19, continuing into the early 1920s; </w:t>
      </w:r>
      <w:r w:rsidRPr="005A4AA4">
        <w:rPr>
          <w:rStyle w:val="StyleUnderline"/>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217CFC">
        <w:rPr>
          <w:rStyle w:val="Emphasis"/>
          <w:highlight w:val="green"/>
        </w:rPr>
        <w:t>The overall trend is upward, with a renewed ascent from 2010 onwards</w:t>
      </w:r>
      <w:r w:rsidRPr="005A4AA4">
        <w:rPr>
          <w:sz w:val="16"/>
        </w:rPr>
        <w:t xml:space="preserve">. </w:t>
      </w:r>
      <w:r w:rsidRPr="00217CFC">
        <w:rPr>
          <w:rStyle w:val="StyleUnderline"/>
          <w:highlight w:val="green"/>
        </w:rPr>
        <w:t>Why</w:t>
      </w:r>
      <w:r w:rsidRPr="005A4AA4">
        <w:rPr>
          <w:sz w:val="16"/>
        </w:rPr>
        <w:t xml:space="preserve">, then, </w:t>
      </w:r>
      <w:r w:rsidRPr="00217CFC">
        <w:rPr>
          <w:rStyle w:val="StyleUnderline"/>
          <w:highlight w:val="green"/>
        </w:rPr>
        <w:t xml:space="preserve">the appearance </w:t>
      </w:r>
      <w:r w:rsidRPr="00217CFC">
        <w:rPr>
          <w:rStyle w:val="Emphasis"/>
          <w:highlight w:val="green"/>
        </w:rPr>
        <w:t>not just</w:t>
      </w:r>
      <w:r w:rsidRPr="00217CFC">
        <w:rPr>
          <w:rStyle w:val="StyleUnderline"/>
          <w:highlight w:val="green"/>
        </w:rPr>
        <w:t xml:space="preserve"> of</w:t>
      </w:r>
      <w:r w:rsidRPr="005A4AA4">
        <w:rPr>
          <w:rStyle w:val="StyleUnderline"/>
        </w:rPr>
        <w:t xml:space="preserve"> political and social </w:t>
      </w:r>
      <w:r w:rsidRPr="00217CFC">
        <w:rPr>
          <w:rStyle w:val="Emphasis"/>
          <w:highlight w:val="green"/>
        </w:rPr>
        <w:t>stasis</w:t>
      </w:r>
      <w:r w:rsidRPr="005A4AA4">
        <w:rPr>
          <w:rStyle w:val="StyleUnderline"/>
        </w:rPr>
        <w:t xml:space="preserve"> </w:t>
      </w:r>
      <w:r w:rsidRPr="00217CFC">
        <w:rPr>
          <w:rStyle w:val="StyleUnderline"/>
          <w:highlight w:val="green"/>
        </w:rPr>
        <w:t>but</w:t>
      </w:r>
      <w:r w:rsidRPr="005A4AA4">
        <w:rPr>
          <w:rStyle w:val="StyleUnderline"/>
        </w:rPr>
        <w:t xml:space="preserve"> active </w:t>
      </w:r>
      <w:r w:rsidRPr="00217CFC">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question. </w:t>
      </w:r>
      <w:r w:rsidRPr="005A4AA4">
        <w:rPr>
          <w:rStyle w:val="StyleUnderline"/>
        </w:rPr>
        <w:t xml:space="preserve">What </w:t>
      </w:r>
      <w:proofErr w:type="spellStart"/>
      <w:r w:rsidRPr="00217CFC">
        <w:rPr>
          <w:rStyle w:val="StyleUnderline"/>
          <w:highlight w:val="green"/>
        </w:rPr>
        <w:t>Beissinger’s</w:t>
      </w:r>
      <w:proofErr w:type="spellEnd"/>
      <w:r w:rsidRPr="00217CFC">
        <w:rPr>
          <w:rStyle w:val="StyleUnderline"/>
          <w:highlight w:val="green"/>
        </w:rPr>
        <w:t xml:space="preserve"> chart represents</w:t>
      </w:r>
      <w:r w:rsidRPr="005A4AA4">
        <w:rPr>
          <w:rStyle w:val="StyleUnderline"/>
        </w:rPr>
        <w:t xml:space="preserve"> are </w:t>
      </w:r>
      <w:r w:rsidRPr="00217CFC">
        <w:rPr>
          <w:rStyle w:val="StyleUnderline"/>
          <w:highlight w:val="green"/>
        </w:rPr>
        <w:t>not</w:t>
      </w:r>
      <w:r w:rsidRPr="005A4AA4">
        <w:rPr>
          <w:rStyle w:val="StyleUnderline"/>
        </w:rPr>
        <w:t xml:space="preserve"> revolutions in the sense of </w:t>
      </w:r>
      <w:r w:rsidRPr="005A4AA4">
        <w:rPr>
          <w:rStyle w:val="Emphasis"/>
        </w:rPr>
        <w:t>revolutionary</w:t>
      </w:r>
      <w:r w:rsidRPr="005A4AA4">
        <w:rPr>
          <w:rStyle w:val="StyleUnderline"/>
        </w:rPr>
        <w:t xml:space="preserve"> </w:t>
      </w:r>
      <w:r w:rsidRPr="00217CFC">
        <w:rPr>
          <w:rStyle w:val="Emphasis"/>
          <w:highlight w:val="green"/>
        </w:rPr>
        <w:t>outcomes</w:t>
      </w:r>
      <w:r w:rsidRPr="00217CFC">
        <w:rPr>
          <w:rStyle w:val="StyleUnderline"/>
          <w:highlight w:val="green"/>
        </w:rPr>
        <w:t xml:space="preserve"> but</w:t>
      </w:r>
      <w:r w:rsidRPr="005A4AA4">
        <w:rPr>
          <w:rStyle w:val="StyleUnderline"/>
        </w:rPr>
        <w:t xml:space="preserve"> </w:t>
      </w:r>
      <w:r w:rsidRPr="005A4AA4">
        <w:rPr>
          <w:rStyle w:val="Emphasis"/>
        </w:rPr>
        <w:t>revolutionary</w:t>
      </w:r>
      <w:r w:rsidRPr="005A4AA4">
        <w:rPr>
          <w:rStyle w:val="StyleUnderline"/>
        </w:rPr>
        <w:t xml:space="preserve"> </w:t>
      </w:r>
      <w:r w:rsidRPr="00217CFC">
        <w:rPr>
          <w:rStyle w:val="Emphasis"/>
          <w:highlight w:val="green"/>
        </w:rPr>
        <w:t>episodes</w:t>
      </w:r>
      <w:r w:rsidRPr="005A4AA4">
        <w:rPr>
          <w:rStyle w:val="StyleUnderline"/>
        </w:rPr>
        <w:t>: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StyleUnderline"/>
        </w:rPr>
        <w:t>is accompanied</w:t>
      </w:r>
      <w:r w:rsidRPr="005A4AA4">
        <w:rPr>
          <w:sz w:val="16"/>
        </w:rPr>
        <w:t xml:space="preserve"> here </w:t>
      </w:r>
      <w:r w:rsidRPr="005A4AA4">
        <w:rPr>
          <w:rStyle w:val="StyleUnderline"/>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StyleUnderline"/>
        </w:rPr>
        <w:t xml:space="preserve"> </w:t>
      </w:r>
      <w:r w:rsidRPr="004C17CD">
        <w:rPr>
          <w:rStyle w:val="Emphasis"/>
        </w:rPr>
        <w:t>revolutionary</w:t>
      </w:r>
      <w:r w:rsidRPr="005A4AA4">
        <w:rPr>
          <w:rStyle w:val="StyleUnderline"/>
        </w:rPr>
        <w:t xml:space="preserve"> </w:t>
      </w:r>
      <w:r w:rsidRPr="00217CFC">
        <w:rPr>
          <w:rStyle w:val="Emphasis"/>
          <w:highlight w:val="green"/>
        </w:rPr>
        <w:t>episodes</w:t>
      </w:r>
      <w:r w:rsidRPr="00217CFC">
        <w:rPr>
          <w:rStyle w:val="StyleUnderline"/>
          <w:highlight w:val="green"/>
        </w:rPr>
        <w:t xml:space="preserve"> are</w:t>
      </w:r>
      <w:r w:rsidRPr="005A4AA4">
        <w:rPr>
          <w:rStyle w:val="StyleUnderline"/>
        </w:rPr>
        <w:t xml:space="preserve"> </w:t>
      </w:r>
      <w:r w:rsidRPr="00217CFC">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217CFC">
        <w:rPr>
          <w:rStyle w:val="Emphasis"/>
          <w:highlight w:val="green"/>
        </w:rPr>
        <w:t>outcomes so rare as to be almost unimaginable</w:t>
      </w:r>
      <w:r w:rsidRPr="005A4AA4">
        <w:rPr>
          <w:sz w:val="16"/>
        </w:rPr>
        <w:t xml:space="preserve">. </w:t>
      </w:r>
      <w:r w:rsidRPr="00217CFC">
        <w:rPr>
          <w:rStyle w:val="Emphasis"/>
          <w:highlight w:val="green"/>
        </w:rPr>
        <w:t>This shrinking of the revolutionary horizon has political effects</w:t>
      </w:r>
      <w:r w:rsidRPr="005A4AA4">
        <w:rPr>
          <w:sz w:val="16"/>
        </w:rPr>
        <w:t xml:space="preserve">. </w:t>
      </w:r>
      <w:r w:rsidRPr="005A4AA4">
        <w:rPr>
          <w:rStyle w:val="StyleUnderline"/>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217CFC">
        <w:rPr>
          <w:rStyle w:val="Emphasis"/>
          <w:highlight w:val="green"/>
        </w:rPr>
        <w:t>any challenge to the rule of capital is</w:t>
      </w:r>
      <w:r w:rsidRPr="005A4AA4">
        <w:rPr>
          <w:rStyle w:val="Emphasis"/>
        </w:rPr>
        <w:t xml:space="preserve"> likely to be </w:t>
      </w:r>
      <w:r w:rsidRPr="00217CFC">
        <w:rPr>
          <w:rStyle w:val="Emphasis"/>
          <w:highlight w:val="green"/>
        </w:rPr>
        <w:t>bifurcated into a reformist march</w:t>
      </w:r>
      <w:r w:rsidRPr="005A4AA4">
        <w:rPr>
          <w:rStyle w:val="Emphasis"/>
        </w:rPr>
        <w:t xml:space="preserve"> through the institutions on the one hand </w:t>
      </w:r>
      <w:r w:rsidRPr="00217CFC">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StyleUnderline"/>
        </w:rPr>
        <w:t>Reinforcing the boundary between the private sphere of exploitation and oppression and the public one of formal equality that is constitutive of bourgeois rule</w:t>
      </w:r>
      <w:r w:rsidRPr="005A4AA4">
        <w:rPr>
          <w:rStyle w:val="Emphasis"/>
        </w:rPr>
        <w:t xml:space="preserve">, </w:t>
      </w:r>
      <w:r w:rsidRPr="00217CFC">
        <w:rPr>
          <w:rStyle w:val="Emphasis"/>
          <w:highlight w:val="green"/>
        </w:rPr>
        <w:t>neither strategy is adequate to the urgent task of overthrowing that rule</w:t>
      </w:r>
      <w:r w:rsidRPr="005A4AA4">
        <w:rPr>
          <w:sz w:val="16"/>
        </w:rPr>
        <w:t xml:space="preserve">. </w:t>
      </w:r>
    </w:p>
    <w:p w14:paraId="733DE335" w14:textId="77777777" w:rsidR="00166A1B" w:rsidRDefault="00166A1B" w:rsidP="00166A1B">
      <w:pPr>
        <w:rPr>
          <w:rStyle w:val="Style13ptBold"/>
          <w:b w:val="0"/>
          <w:bCs w:val="0"/>
          <w:sz w:val="16"/>
        </w:rPr>
      </w:pPr>
    </w:p>
    <w:p w14:paraId="284262EA" w14:textId="77777777" w:rsidR="00166A1B" w:rsidRDefault="00166A1B" w:rsidP="00166A1B">
      <w:pPr>
        <w:keepNext/>
        <w:keepLines/>
        <w:spacing w:before="40" w:after="0"/>
        <w:outlineLvl w:val="3"/>
        <w:rPr>
          <w:rFonts w:eastAsia="MS Gothic"/>
          <w:b/>
          <w:iCs/>
          <w:sz w:val="26"/>
        </w:rPr>
      </w:pPr>
      <w:bookmarkStart w:id="1" w:name="_Hlk193649391"/>
      <w:bookmarkStart w:id="2" w:name="_Hlk156408734"/>
      <w:r>
        <w:rPr>
          <w:rFonts w:eastAsia="MS Gothic"/>
          <w:b/>
          <w:iCs/>
          <w:sz w:val="26"/>
        </w:rPr>
        <w:t xml:space="preserve">Attempts at momentary insurrection and academic disruption lock in structures of resilient social control that maintain contemporary neoliberalism --- the impact is the absorption and harnessing of the </w:t>
      </w:r>
      <w:proofErr w:type="spellStart"/>
      <w:r>
        <w:rPr>
          <w:rFonts w:eastAsia="MS Gothic"/>
          <w:b/>
          <w:iCs/>
          <w:sz w:val="26"/>
        </w:rPr>
        <w:t>aff’s</w:t>
      </w:r>
      <w:proofErr w:type="spellEnd"/>
      <w:r>
        <w:rPr>
          <w:rFonts w:eastAsia="MS Gothic"/>
          <w:b/>
          <w:iCs/>
          <w:sz w:val="26"/>
        </w:rPr>
        <w:t xml:space="preserve"> insurgent energy into the biopolitical apparatuses of capture that sustain global oppression </w:t>
      </w:r>
    </w:p>
    <w:p w14:paraId="15D96BD3" w14:textId="77777777" w:rsidR="00166A1B" w:rsidRDefault="00166A1B" w:rsidP="00166A1B">
      <w:pPr>
        <w:rPr>
          <w:rFonts w:eastAsia="Cambria"/>
        </w:rPr>
      </w:pPr>
      <w:r>
        <w:rPr>
          <w:rFonts w:eastAsia="Cambria"/>
          <w:b/>
          <w:bCs/>
          <w:sz w:val="26"/>
        </w:rPr>
        <w:t>Luke 15</w:t>
      </w:r>
      <w:r>
        <w:rPr>
          <w:rFonts w:eastAsia="Cambria"/>
          <w:b/>
        </w:rPr>
        <w:t xml:space="preserve"> </w:t>
      </w:r>
      <w:r>
        <w:rPr>
          <w:rFonts w:eastAsia="Cambria"/>
        </w:rPr>
        <w:t xml:space="preserve">[T.W. Luke, Professor of Political Science at Virginia Tech, “On </w:t>
      </w:r>
      <w:proofErr w:type="spellStart"/>
      <w:r>
        <w:rPr>
          <w:rFonts w:eastAsia="Cambria"/>
        </w:rPr>
        <w:t>Insurrectionality</w:t>
      </w:r>
      <w:proofErr w:type="spellEnd"/>
      <w:r>
        <w:rPr>
          <w:rFonts w:eastAsia="Cambria"/>
        </w:rPr>
        <w:t xml:space="preserve">: Theses on Contemporary Revolts and Resilience,” October 29, 2015, published on </w:t>
      </w:r>
      <w:r>
        <w:rPr>
          <w:rFonts w:eastAsia="Cambria"/>
          <w:i/>
        </w:rPr>
        <w:t>Globalizations</w:t>
      </w:r>
      <w:r>
        <w:rPr>
          <w:rFonts w:eastAsia="Cambria"/>
        </w:rPr>
        <w:t xml:space="preserve">] </w:t>
      </w:r>
    </w:p>
    <w:p w14:paraId="510A35B3" w14:textId="77777777" w:rsidR="00166A1B" w:rsidRDefault="00166A1B" w:rsidP="00166A1B">
      <w:pPr>
        <w:rPr>
          <w:rFonts w:eastAsia="Cambria"/>
          <w:sz w:val="16"/>
        </w:rPr>
      </w:pPr>
      <w:r>
        <w:rPr>
          <w:rFonts w:eastAsia="Cambria"/>
          <w:u w:val="single"/>
        </w:rPr>
        <w:t>These theses on insurrection are only a provisional assessment. They attempt to assay certain logics of change and containment apparently at work in new radical appeals for direct action</w:t>
      </w:r>
      <w:r>
        <w:rPr>
          <w:rFonts w:eastAsia="Cambria"/>
          <w:sz w:val="16"/>
        </w:rPr>
        <w:t xml:space="preserve">, like those made in The Coming Insurrection (2009), The Democracy Project (2013), or Two Cheers for Anarchism (2012). </w:t>
      </w:r>
      <w:r w:rsidRPr="00217CFC">
        <w:rPr>
          <w:rFonts w:eastAsia="Cambria"/>
          <w:highlight w:val="green"/>
          <w:u w:val="single"/>
        </w:rPr>
        <w:t>While</w:t>
      </w:r>
      <w:r>
        <w:rPr>
          <w:rFonts w:eastAsia="Cambria"/>
          <w:u w:val="single"/>
        </w:rPr>
        <w:t xml:space="preserve"> these </w:t>
      </w:r>
      <w:r w:rsidRPr="00217CFC">
        <w:rPr>
          <w:rFonts w:eastAsia="Cambria"/>
          <w:highlight w:val="green"/>
          <w:u w:val="single"/>
        </w:rPr>
        <w:t>calls for upheaval are provocative</w:t>
      </w:r>
      <w:r>
        <w:rPr>
          <w:rFonts w:eastAsia="Cambria"/>
          <w:sz w:val="16"/>
        </w:rPr>
        <w:t xml:space="preserve">, </w:t>
      </w:r>
      <w:r>
        <w:rPr>
          <w:rFonts w:eastAsia="Cambria"/>
          <w:u w:val="single"/>
        </w:rPr>
        <w:t>this analysis suggests one should</w:t>
      </w:r>
      <w:r>
        <w:rPr>
          <w:rFonts w:eastAsia="Cambria"/>
          <w:sz w:val="16"/>
        </w:rPr>
        <w:t xml:space="preserve"> </w:t>
      </w:r>
      <w:r>
        <w:rPr>
          <w:rFonts w:eastAsia="Cambria"/>
          <w:u w:val="single"/>
        </w:rPr>
        <w:t xml:space="preserve">ask </w:t>
      </w:r>
      <w:r>
        <w:rPr>
          <w:rFonts w:eastAsia="Cambria"/>
          <w:b/>
          <w:iCs/>
          <w:u w:val="single"/>
        </w:rPr>
        <w:t xml:space="preserve">to what extent the </w:t>
      </w:r>
      <w:r w:rsidRPr="00217CFC">
        <w:rPr>
          <w:rFonts w:eastAsia="Cambria"/>
          <w:b/>
          <w:iCs/>
          <w:highlight w:val="green"/>
          <w:u w:val="single"/>
        </w:rPr>
        <w:t>politics touted</w:t>
      </w:r>
      <w:r w:rsidRPr="00217CFC">
        <w:rPr>
          <w:rFonts w:eastAsia="Cambria"/>
          <w:highlight w:val="green"/>
          <w:u w:val="single"/>
        </w:rPr>
        <w:t xml:space="preserve"> by such</w:t>
      </w:r>
      <w:r>
        <w:rPr>
          <w:rFonts w:eastAsia="Cambria"/>
          <w:u w:val="single"/>
        </w:rPr>
        <w:t xml:space="preserve"> programmatic </w:t>
      </w:r>
      <w:r w:rsidRPr="00217CFC">
        <w:rPr>
          <w:rFonts w:eastAsia="Cambria"/>
          <w:highlight w:val="green"/>
          <w:u w:val="single"/>
        </w:rPr>
        <w:t>manifestos</w:t>
      </w:r>
      <w:r>
        <w:rPr>
          <w:rFonts w:eastAsia="Cambria"/>
          <w:u w:val="single"/>
        </w:rPr>
        <w:t xml:space="preserve"> now </w:t>
      </w:r>
      <w:r w:rsidRPr="00217CFC">
        <w:rPr>
          <w:rFonts w:eastAsia="Cambria"/>
          <w:highlight w:val="green"/>
          <w:u w:val="single"/>
        </w:rPr>
        <w:t>are</w:t>
      </w:r>
      <w:r>
        <w:rPr>
          <w:rFonts w:eastAsia="Cambria"/>
          <w:u w:val="single"/>
        </w:rPr>
        <w:t xml:space="preserve"> becoming</w:t>
      </w:r>
      <w:r>
        <w:rPr>
          <w:rFonts w:eastAsia="Cambria"/>
          <w:sz w:val="16"/>
        </w:rPr>
        <w:t xml:space="preserve">, </w:t>
      </w:r>
      <w:r>
        <w:rPr>
          <w:rFonts w:eastAsia="Cambria"/>
          <w:u w:val="single"/>
        </w:rPr>
        <w:t xml:space="preserve">and already have been for some good while, </w:t>
      </w:r>
      <w:r w:rsidRPr="00217CFC">
        <w:rPr>
          <w:rFonts w:eastAsia="Cambria"/>
          <w:b/>
          <w:iCs/>
          <w:highlight w:val="green"/>
          <w:u w:val="single"/>
        </w:rPr>
        <w:t>interwoven into the</w:t>
      </w:r>
      <w:r>
        <w:rPr>
          <w:rFonts w:eastAsia="Cambria"/>
          <w:b/>
          <w:iCs/>
          <w:u w:val="single"/>
        </w:rPr>
        <w:t xml:space="preserve"> existing </w:t>
      </w:r>
      <w:r w:rsidRPr="00217CFC">
        <w:rPr>
          <w:rFonts w:eastAsia="Cambria"/>
          <w:b/>
          <w:iCs/>
          <w:highlight w:val="green"/>
          <w:u w:val="single"/>
        </w:rPr>
        <w:t>order of power</w:t>
      </w:r>
      <w:r w:rsidRPr="00217CFC">
        <w:rPr>
          <w:rFonts w:eastAsia="Cambria"/>
          <w:highlight w:val="green"/>
          <w:u w:val="single"/>
        </w:rPr>
        <w:t xml:space="preserve"> in</w:t>
      </w:r>
      <w:r>
        <w:rPr>
          <w:rFonts w:eastAsia="Cambria"/>
          <w:u w:val="single"/>
        </w:rPr>
        <w:t xml:space="preserve"> the </w:t>
      </w:r>
      <w:r>
        <w:rPr>
          <w:rFonts w:eastAsia="Cambria"/>
          <w:b/>
          <w:iCs/>
          <w:u w:val="single"/>
        </w:rPr>
        <w:t xml:space="preserve">subtle </w:t>
      </w:r>
      <w:r w:rsidRPr="00217CFC">
        <w:rPr>
          <w:rFonts w:eastAsia="Cambria"/>
          <w:b/>
          <w:iCs/>
          <w:highlight w:val="green"/>
          <w:u w:val="single"/>
        </w:rPr>
        <w:t>dialectics of resilience</w:t>
      </w:r>
      <w:r>
        <w:rPr>
          <w:rFonts w:eastAsia="Cambria"/>
          <w:sz w:val="16"/>
        </w:rPr>
        <w:t xml:space="preserve">? </w:t>
      </w:r>
      <w:r>
        <w:rPr>
          <w:rFonts w:eastAsia="Cambria"/>
          <w:u w:val="single"/>
        </w:rPr>
        <w:t>For months</w:t>
      </w:r>
      <w:r>
        <w:rPr>
          <w:rFonts w:eastAsia="Cambria"/>
          <w:sz w:val="16"/>
        </w:rPr>
        <w:t xml:space="preserve">, Occupy Wall Street (OWS) </w:t>
      </w:r>
      <w:r>
        <w:rPr>
          <w:rFonts w:eastAsia="Cambria"/>
          <w:u w:val="single"/>
        </w:rPr>
        <w:t>activists organized public protests and teach-ins against economic and political inequality all across the USA</w:t>
      </w:r>
      <w:r>
        <w:rPr>
          <w:rFonts w:eastAsia="Cambria"/>
          <w:sz w:val="16"/>
        </w:rPr>
        <w:t xml:space="preserve"> during 2011 and 2012. </w:t>
      </w:r>
      <w:r>
        <w:rPr>
          <w:rFonts w:eastAsia="Cambria"/>
          <w:u w:val="single"/>
        </w:rPr>
        <w:t>Thousands joined this peaceable uprising against corporate power</w:t>
      </w:r>
      <w:r>
        <w:rPr>
          <w:rFonts w:eastAsia="Cambria"/>
          <w:sz w:val="16"/>
        </w:rPr>
        <w:t xml:space="preserve">. </w:t>
      </w:r>
      <w:r>
        <w:rPr>
          <w:rFonts w:eastAsia="Cambria"/>
          <w:u w:val="single"/>
        </w:rPr>
        <w:t>The Federal Bureau of Investigation</w:t>
      </w:r>
      <w:r>
        <w:rPr>
          <w:rFonts w:eastAsia="Cambria"/>
          <w:sz w:val="16"/>
        </w:rPr>
        <w:t xml:space="preserve"> and Department of Homeland </w:t>
      </w:r>
      <w:r>
        <w:rPr>
          <w:rFonts w:eastAsia="Cambria"/>
          <w:u w:val="single"/>
        </w:rPr>
        <w:t>Security kept it under continuous watch for terrorist intentions at its peak of popularity, but then classified it as a ‘peaceful movement' when its appeal waned</w:t>
      </w:r>
      <w:r>
        <w:rPr>
          <w:rFonts w:eastAsia="Cambria"/>
          <w:sz w:val="16"/>
        </w:rPr>
        <w:t xml:space="preserve">. OWS popularized, and in many ways glamorized, popular resistance, but </w:t>
      </w:r>
      <w:r>
        <w:rPr>
          <w:rFonts w:eastAsia="Cambria"/>
          <w:u w:val="single"/>
        </w:rPr>
        <w:t xml:space="preserve">its </w:t>
      </w:r>
      <w:r>
        <w:rPr>
          <w:rFonts w:eastAsia="Cambria"/>
          <w:b/>
          <w:iCs/>
          <w:u w:val="single"/>
        </w:rPr>
        <w:t xml:space="preserve">inchoate </w:t>
      </w:r>
      <w:r w:rsidRPr="00217CFC">
        <w:rPr>
          <w:rFonts w:eastAsia="Cambria"/>
          <w:b/>
          <w:iCs/>
          <w:highlight w:val="green"/>
          <w:u w:val="single"/>
        </w:rPr>
        <w:t>critiques</w:t>
      </w:r>
      <w:r w:rsidRPr="00217CFC">
        <w:rPr>
          <w:rFonts w:eastAsia="Cambria"/>
          <w:highlight w:val="green"/>
          <w:u w:val="single"/>
        </w:rPr>
        <w:t xml:space="preserve"> of</w:t>
      </w:r>
      <w:r>
        <w:rPr>
          <w:rFonts w:eastAsia="Cambria"/>
          <w:u w:val="single"/>
        </w:rPr>
        <w:t xml:space="preserve"> embedded corporate and state </w:t>
      </w:r>
      <w:r w:rsidRPr="00217CFC">
        <w:rPr>
          <w:rFonts w:eastAsia="Cambria"/>
          <w:highlight w:val="green"/>
          <w:u w:val="single"/>
        </w:rPr>
        <w:t>power</w:t>
      </w:r>
      <w:r>
        <w:rPr>
          <w:rFonts w:eastAsia="Cambria"/>
          <w:u w:val="single"/>
        </w:rPr>
        <w:t xml:space="preserve"> seem to </w:t>
      </w:r>
      <w:r w:rsidRPr="00217CFC">
        <w:rPr>
          <w:rFonts w:eastAsia="Cambria"/>
          <w:highlight w:val="green"/>
          <w:u w:val="single"/>
        </w:rPr>
        <w:t xml:space="preserve">have only </w:t>
      </w:r>
      <w:r w:rsidRPr="00217CFC">
        <w:rPr>
          <w:rFonts w:eastAsia="Cambria"/>
          <w:b/>
          <w:iCs/>
          <w:highlight w:val="green"/>
          <w:u w:val="single"/>
        </w:rPr>
        <w:t>made the top 1%</w:t>
      </w:r>
      <w:r>
        <w:rPr>
          <w:rFonts w:eastAsia="Cambria"/>
          <w:b/>
          <w:iCs/>
          <w:u w:val="single"/>
        </w:rPr>
        <w:t xml:space="preserve"> much </w:t>
      </w:r>
      <w:r w:rsidRPr="00217CFC">
        <w:rPr>
          <w:rFonts w:eastAsia="Cambria"/>
          <w:b/>
          <w:iCs/>
          <w:highlight w:val="green"/>
          <w:u w:val="single"/>
        </w:rPr>
        <w:t>more resilient</w:t>
      </w:r>
      <w:r>
        <w:rPr>
          <w:rFonts w:eastAsia="Cambria"/>
          <w:b/>
          <w:iCs/>
          <w:u w:val="single"/>
        </w:rPr>
        <w:t xml:space="preserve"> </w:t>
      </w:r>
      <w:r>
        <w:rPr>
          <w:rFonts w:eastAsia="Cambria"/>
          <w:u w:val="single"/>
        </w:rPr>
        <w:t>as the decisive social force at work in business and government</w:t>
      </w:r>
      <w:r>
        <w:rPr>
          <w:rFonts w:eastAsia="Cambria"/>
          <w:sz w:val="16"/>
        </w:rPr>
        <w:t xml:space="preserve">. </w:t>
      </w:r>
      <w:r>
        <w:rPr>
          <w:rFonts w:eastAsia="Cambria"/>
          <w:u w:val="single"/>
        </w:rPr>
        <w:t xml:space="preserve">This outcome leads one to suggest that </w:t>
      </w:r>
      <w:r w:rsidRPr="00217CFC">
        <w:rPr>
          <w:rFonts w:eastAsia="Cambria"/>
          <w:b/>
          <w:iCs/>
          <w:highlight w:val="green"/>
          <w:u w:val="single"/>
        </w:rPr>
        <w:t>insurrectionists</w:t>
      </w:r>
      <w:r>
        <w:rPr>
          <w:rFonts w:eastAsia="Cambria"/>
          <w:b/>
          <w:iCs/>
          <w:u w:val="single"/>
        </w:rPr>
        <w:t xml:space="preserve"> now </w:t>
      </w:r>
      <w:r w:rsidRPr="00217CFC">
        <w:rPr>
          <w:rFonts w:eastAsia="Cambria"/>
          <w:b/>
          <w:iCs/>
          <w:highlight w:val="green"/>
          <w:u w:val="single"/>
        </w:rPr>
        <w:t>are an intrinsic part of a</w:t>
      </w:r>
      <w:r>
        <w:rPr>
          <w:rFonts w:eastAsia="Cambria"/>
          <w:b/>
          <w:iCs/>
          <w:u w:val="single"/>
        </w:rPr>
        <w:t xml:space="preserve"> robustly </w:t>
      </w:r>
      <w:r w:rsidRPr="00217CFC">
        <w:rPr>
          <w:rFonts w:eastAsia="Cambria"/>
          <w:b/>
          <w:iCs/>
          <w:highlight w:val="green"/>
          <w:u w:val="single"/>
        </w:rPr>
        <w:t>resilient social order that justifies itself</w:t>
      </w:r>
      <w:r>
        <w:rPr>
          <w:rFonts w:eastAsia="Cambria"/>
          <w:u w:val="single"/>
        </w:rPr>
        <w:t>, and legitimizes its own expansive controls</w:t>
      </w:r>
      <w:r>
        <w:rPr>
          <w:rFonts w:eastAsia="Cambria"/>
          <w:sz w:val="16"/>
        </w:rPr>
        <w:t xml:space="preserve">, in part, </w:t>
      </w:r>
      <w:r w:rsidRPr="00217CFC">
        <w:rPr>
          <w:rFonts w:eastAsia="Cambria"/>
          <w:b/>
          <w:iCs/>
          <w:highlight w:val="green"/>
          <w:u w:val="single"/>
        </w:rPr>
        <w:t>by tolerating</w:t>
      </w:r>
      <w:r>
        <w:rPr>
          <w:rFonts w:eastAsia="Cambria"/>
          <w:b/>
          <w:iCs/>
          <w:u w:val="single"/>
        </w:rPr>
        <w:t xml:space="preserve"> the possibility of constant </w:t>
      </w:r>
      <w:r w:rsidRPr="00217CFC">
        <w:rPr>
          <w:rFonts w:eastAsia="Cambria"/>
          <w:b/>
          <w:iCs/>
          <w:highlight w:val="green"/>
          <w:u w:val="single"/>
        </w:rPr>
        <w:t>revolts while</w:t>
      </w:r>
      <w:r>
        <w:rPr>
          <w:rFonts w:eastAsia="Cambria"/>
          <w:b/>
          <w:iCs/>
          <w:u w:val="single"/>
        </w:rPr>
        <w:t xml:space="preserve"> continuously </w:t>
      </w:r>
      <w:r w:rsidRPr="00217CFC">
        <w:rPr>
          <w:rFonts w:eastAsia="Cambria"/>
          <w:b/>
          <w:iCs/>
          <w:highlight w:val="green"/>
          <w:u w:val="single"/>
        </w:rPr>
        <w:t>containing their impact</w:t>
      </w:r>
      <w:r>
        <w:rPr>
          <w:rFonts w:eastAsia="Cambria"/>
          <w:u w:val="single"/>
        </w:rPr>
        <w:t xml:space="preserve">? </w:t>
      </w:r>
      <w:r>
        <w:rPr>
          <w:rFonts w:eastAsia="Cambria"/>
          <w:sz w:val="16"/>
        </w:rPr>
        <w:t xml:space="preserve">Also in 2011, thousands of Egyptians rose up against President Hosni Mubarak in Tahrir Square, toppling his government with the assistance of the nation's armed forces in less than two weeks. A new elected regime of Islamist partisans from the Muslim Brotherhood led by President Mohamed Morsi quickly was elected as well as a new constitution installed to appease the insurrection. Yet, this regime also met its own quick demise at the hands of new uprisings centered in Tahrir Square. That renewed insurrection in the streets then turned to the Egyptian military and General Abdul Fattah al-Sisi to take control of the state. </w:t>
      </w:r>
      <w:r>
        <w:rPr>
          <w:rFonts w:eastAsia="Cambria"/>
          <w:u w:val="single"/>
        </w:rPr>
        <w:t xml:space="preserve">This </w:t>
      </w:r>
      <w:r>
        <w:rPr>
          <w:rFonts w:eastAsia="Cambria"/>
          <w:b/>
          <w:iCs/>
          <w:u w:val="single"/>
        </w:rPr>
        <w:t>complicated cycle</w:t>
      </w:r>
      <w:r>
        <w:rPr>
          <w:rFonts w:eastAsia="Cambria"/>
          <w:u w:val="single"/>
        </w:rPr>
        <w:t xml:space="preserve"> of </w:t>
      </w:r>
      <w:r>
        <w:rPr>
          <w:rFonts w:eastAsia="Cambria"/>
          <w:b/>
          <w:iCs/>
          <w:u w:val="single"/>
        </w:rPr>
        <w:t>embedded regime collapse</w:t>
      </w:r>
      <w:r>
        <w:rPr>
          <w:rFonts w:eastAsia="Cambria"/>
          <w:u w:val="single"/>
        </w:rPr>
        <w:t xml:space="preserve">, and then </w:t>
      </w:r>
      <w:r>
        <w:rPr>
          <w:rFonts w:eastAsia="Cambria"/>
          <w:b/>
          <w:iCs/>
          <w:u w:val="single"/>
        </w:rPr>
        <w:t>reconstruction</w:t>
      </w:r>
      <w:r>
        <w:rPr>
          <w:rFonts w:eastAsia="Cambria"/>
          <w:u w:val="single"/>
        </w:rPr>
        <w:t>, could be characterized as a useful case study in ‘</w:t>
      </w:r>
      <w:proofErr w:type="spellStart"/>
      <w:r>
        <w:rPr>
          <w:rFonts w:eastAsia="Cambria"/>
          <w:u w:val="single"/>
        </w:rPr>
        <w:t>insurrectionality</w:t>
      </w:r>
      <w:proofErr w:type="spellEnd"/>
      <w:r>
        <w:rPr>
          <w:rFonts w:eastAsia="Cambria"/>
          <w:u w:val="single"/>
        </w:rPr>
        <w:t xml:space="preserve">’. Like other parallel ideologies of good works, like ‘accountability’, ‘diversity’, or ‘sustainability’, the logics of </w:t>
      </w:r>
      <w:proofErr w:type="spellStart"/>
      <w:r>
        <w:rPr>
          <w:rFonts w:eastAsia="Cambria"/>
          <w:u w:val="single"/>
        </w:rPr>
        <w:t>insurrectionality</w:t>
      </w:r>
      <w:proofErr w:type="spellEnd"/>
      <w:r>
        <w:rPr>
          <w:rFonts w:eastAsia="Cambria"/>
          <w:u w:val="single"/>
        </w:rPr>
        <w:t xml:space="preserve"> appear to be another facet of flexible control in a new regime of resilient power. </w:t>
      </w:r>
      <w:r w:rsidRPr="00217CFC">
        <w:rPr>
          <w:rFonts w:eastAsia="Cambria"/>
          <w:highlight w:val="green"/>
          <w:u w:val="single"/>
        </w:rPr>
        <w:t>This</w:t>
      </w:r>
      <w:r>
        <w:rPr>
          <w:rFonts w:eastAsia="Cambria"/>
          <w:u w:val="single"/>
        </w:rPr>
        <w:t xml:space="preserve"> emergent </w:t>
      </w:r>
      <w:r w:rsidRPr="00217CFC">
        <w:rPr>
          <w:rFonts w:eastAsia="Cambria"/>
          <w:highlight w:val="green"/>
          <w:u w:val="single"/>
        </w:rPr>
        <w:t>system of</w:t>
      </w:r>
      <w:r>
        <w:rPr>
          <w:rFonts w:eastAsia="Cambria"/>
          <w:u w:val="single"/>
        </w:rPr>
        <w:t xml:space="preserve"> </w:t>
      </w:r>
      <w:r>
        <w:rPr>
          <w:rFonts w:eastAsia="Cambria"/>
          <w:b/>
          <w:iCs/>
          <w:u w:val="single"/>
        </w:rPr>
        <w:t xml:space="preserve">maintaining </w:t>
      </w:r>
      <w:r w:rsidRPr="00217CFC">
        <w:rPr>
          <w:rFonts w:eastAsia="Cambria"/>
          <w:b/>
          <w:iCs/>
          <w:highlight w:val="green"/>
          <w:u w:val="single"/>
        </w:rPr>
        <w:t>social order</w:t>
      </w:r>
      <w:r>
        <w:rPr>
          <w:rFonts w:eastAsia="Cambria"/>
          <w:u w:val="single"/>
        </w:rPr>
        <w:t xml:space="preserve"> seems to </w:t>
      </w:r>
      <w:r w:rsidRPr="00217CFC">
        <w:rPr>
          <w:rFonts w:eastAsia="Cambria"/>
          <w:b/>
          <w:iCs/>
          <w:highlight w:val="green"/>
          <w:u w:val="single"/>
        </w:rPr>
        <w:t>mobilize disorder</w:t>
      </w:r>
      <w:r w:rsidRPr="00217CFC">
        <w:rPr>
          <w:rFonts w:eastAsia="Cambria"/>
          <w:highlight w:val="green"/>
          <w:u w:val="single"/>
        </w:rPr>
        <w:t xml:space="preserve"> to generate its power</w:t>
      </w:r>
      <w:r>
        <w:rPr>
          <w:rFonts w:eastAsia="Cambria"/>
          <w:u w:val="single"/>
        </w:rPr>
        <w:t xml:space="preserve"> and knowledge.</w:t>
      </w:r>
      <w:r>
        <w:rPr>
          <w:rFonts w:eastAsia="Cambria"/>
          <w:sz w:val="16"/>
        </w:rPr>
        <w:t xml:space="preserve"> </w:t>
      </w:r>
      <w:r>
        <w:rPr>
          <w:rFonts w:eastAsia="Cambria"/>
          <w:b/>
          <w:iCs/>
          <w:u w:val="single"/>
        </w:rPr>
        <w:t>It is affected</w:t>
      </w:r>
      <w:r>
        <w:rPr>
          <w:rFonts w:eastAsia="Cambria"/>
          <w:sz w:val="16"/>
        </w:rPr>
        <w:t xml:space="preserve">, in part, </w:t>
      </w:r>
      <w:r>
        <w:rPr>
          <w:rFonts w:eastAsia="Cambria"/>
          <w:u w:val="single"/>
        </w:rPr>
        <w:t xml:space="preserve">by achieving a loose containment of </w:t>
      </w:r>
      <w:r>
        <w:rPr>
          <w:rFonts w:eastAsia="Cambria"/>
          <w:b/>
          <w:iCs/>
          <w:u w:val="single"/>
        </w:rPr>
        <w:t>insurrectionists</w:t>
      </w:r>
      <w:r>
        <w:rPr>
          <w:rFonts w:eastAsia="Cambria"/>
          <w:u w:val="single"/>
        </w:rPr>
        <w:t xml:space="preserve"> as well as by </w:t>
      </w:r>
      <w:r>
        <w:rPr>
          <w:rFonts w:eastAsia="Cambria"/>
          <w:b/>
          <w:iCs/>
          <w:u w:val="single"/>
        </w:rPr>
        <w:t>accepting</w:t>
      </w:r>
      <w:r>
        <w:rPr>
          <w:rFonts w:eastAsia="Cambria"/>
          <w:u w:val="single"/>
        </w:rPr>
        <w:t xml:space="preserve">, to a degree, the </w:t>
      </w:r>
      <w:r>
        <w:rPr>
          <w:rFonts w:eastAsia="Cambria"/>
          <w:b/>
          <w:iCs/>
          <w:u w:val="single"/>
        </w:rPr>
        <w:t>legitimacy of insurrectionism</w:t>
      </w:r>
      <w:r>
        <w:rPr>
          <w:rFonts w:eastAsia="Cambria"/>
          <w:u w:val="single"/>
        </w:rPr>
        <w:t xml:space="preserve"> as a general civil/political/social freedom</w:t>
      </w:r>
      <w:r>
        <w:rPr>
          <w:rFonts w:eastAsia="Cambria"/>
          <w:sz w:val="16"/>
        </w:rPr>
        <w:t xml:space="preserve">, if not, </w:t>
      </w:r>
      <w:r>
        <w:rPr>
          <w:rFonts w:eastAsia="Cambria"/>
          <w:b/>
          <w:iCs/>
          <w:u w:val="single"/>
        </w:rPr>
        <w:t>a new type of right</w:t>
      </w:r>
      <w:r>
        <w:rPr>
          <w:rFonts w:eastAsia="Cambria"/>
          <w:u w:val="single"/>
        </w:rPr>
        <w:t xml:space="preserve">. For a world in which 85 elite rich individuals own as much wealth as one half of the entire Earth's population, and where the number of billionaires has doubled since 2008 (even as most of the 99% of world's population is floundering economically), </w:t>
      </w:r>
      <w:r>
        <w:rPr>
          <w:rFonts w:eastAsia="Cambria"/>
          <w:b/>
          <w:iCs/>
          <w:u w:val="single"/>
        </w:rPr>
        <w:t>insurrection is attractive</w:t>
      </w:r>
      <w:r>
        <w:rPr>
          <w:rFonts w:eastAsia="Cambria"/>
          <w:u w:val="single"/>
        </w:rPr>
        <w:t xml:space="preserve">. For too many people everywhere, their nearly insignificant existential meaning and financial net worth are at best stagnant. This </w:t>
      </w:r>
      <w:r>
        <w:rPr>
          <w:rFonts w:eastAsia="Cambria"/>
          <w:b/>
          <w:iCs/>
          <w:u w:val="single"/>
        </w:rPr>
        <w:t>lack of purpose</w:t>
      </w:r>
      <w:r>
        <w:rPr>
          <w:rFonts w:eastAsia="Cambria"/>
          <w:u w:val="single"/>
        </w:rPr>
        <w:t xml:space="preserve"> and wealth amidst </w:t>
      </w:r>
      <w:r>
        <w:rPr>
          <w:rFonts w:eastAsia="Cambria"/>
          <w:b/>
          <w:iCs/>
          <w:u w:val="single"/>
        </w:rPr>
        <w:t>tremendous affluence</w:t>
      </w:r>
      <w:r>
        <w:rPr>
          <w:rFonts w:eastAsia="Cambria"/>
          <w:u w:val="single"/>
        </w:rPr>
        <w:t xml:space="preserve"> is associated with their growing sense of </w:t>
      </w:r>
      <w:r>
        <w:rPr>
          <w:rFonts w:eastAsia="Cambria"/>
          <w:b/>
          <w:iCs/>
          <w:u w:val="single"/>
        </w:rPr>
        <w:t>anomie</w:t>
      </w:r>
      <w:r>
        <w:rPr>
          <w:rFonts w:eastAsia="Cambria"/>
          <w:u w:val="single"/>
        </w:rPr>
        <w:t xml:space="preserve">, </w:t>
      </w:r>
      <w:r>
        <w:rPr>
          <w:rFonts w:eastAsia="Cambria"/>
          <w:b/>
          <w:iCs/>
          <w:u w:val="single"/>
        </w:rPr>
        <w:t>disempowerment</w:t>
      </w:r>
      <w:r>
        <w:rPr>
          <w:rFonts w:eastAsia="Cambria"/>
          <w:u w:val="single"/>
        </w:rPr>
        <w:t xml:space="preserve">, and </w:t>
      </w:r>
      <w:r>
        <w:rPr>
          <w:rFonts w:eastAsia="Cambria"/>
          <w:b/>
          <w:iCs/>
          <w:u w:val="single"/>
        </w:rPr>
        <w:t>impoverishment</w:t>
      </w:r>
      <w:r>
        <w:rPr>
          <w:rFonts w:eastAsia="Cambria"/>
          <w:u w:val="single"/>
        </w:rPr>
        <w:t xml:space="preserve">. </w:t>
      </w:r>
      <w:proofErr w:type="spellStart"/>
      <w:r>
        <w:rPr>
          <w:rFonts w:eastAsia="Cambria"/>
          <w:b/>
          <w:iCs/>
          <w:u w:val="single"/>
        </w:rPr>
        <w:t>Insurrectionality</w:t>
      </w:r>
      <w:proofErr w:type="spellEnd"/>
      <w:r>
        <w:rPr>
          <w:rFonts w:eastAsia="Cambria"/>
          <w:sz w:val="16"/>
        </w:rPr>
        <w:t xml:space="preserve">, then, </w:t>
      </w:r>
      <w:r>
        <w:rPr>
          <w:rFonts w:eastAsia="Cambria"/>
          <w:u w:val="single"/>
        </w:rPr>
        <w:t>can flare up here in all of the conflicted complementarities crackling between their frustrated aspirations and growing hopelessness</w:t>
      </w:r>
      <w:r>
        <w:rPr>
          <w:rFonts w:eastAsia="Cambria"/>
          <w:sz w:val="16"/>
        </w:rPr>
        <w:t xml:space="preserve"> (Baudrillard, 1996). </w:t>
      </w:r>
      <w:r>
        <w:rPr>
          <w:rFonts w:eastAsia="Cambria"/>
          <w:u w:val="single"/>
        </w:rPr>
        <w:t>The widespread outbreaks of insurrectionist political movements in open defiance of today's dominant economic and social order perhaps are a defining quality at this juncture in history</w:t>
      </w:r>
      <w:r>
        <w:rPr>
          <w:rFonts w:eastAsia="Cambria"/>
          <w:sz w:val="16"/>
        </w:rPr>
        <w:t xml:space="preserve">. </w:t>
      </w:r>
      <w:r>
        <w:rPr>
          <w:rFonts w:eastAsia="Cambria"/>
          <w:u w:val="single"/>
        </w:rPr>
        <w:t>From the ‘Arab Spring'</w:t>
      </w:r>
      <w:r>
        <w:rPr>
          <w:rFonts w:eastAsia="Cambria"/>
          <w:sz w:val="16"/>
        </w:rPr>
        <w:t xml:space="preserve"> uprisings, to the ‘color revolutions' in Eastern Europe, </w:t>
      </w:r>
      <w:r>
        <w:rPr>
          <w:rFonts w:eastAsia="Cambria"/>
          <w:u w:val="single"/>
        </w:rPr>
        <w:t>to</w:t>
      </w:r>
      <w:r>
        <w:rPr>
          <w:rFonts w:eastAsia="Cambria"/>
          <w:sz w:val="16"/>
        </w:rPr>
        <w:t xml:space="preserve"> the worldwide ‘</w:t>
      </w:r>
      <w:r>
        <w:rPr>
          <w:rFonts w:eastAsia="Cambria"/>
          <w:u w:val="single"/>
        </w:rPr>
        <w:t>Occupy</w:t>
      </w:r>
      <w:r>
        <w:rPr>
          <w:rFonts w:eastAsia="Cambria"/>
          <w:sz w:val="16"/>
        </w:rPr>
        <w:t xml:space="preserve">' movements, </w:t>
      </w:r>
      <w:r>
        <w:rPr>
          <w:rFonts w:eastAsia="Cambria"/>
          <w:u w:val="single"/>
        </w:rPr>
        <w:t xml:space="preserve">to </w:t>
      </w:r>
      <w:r>
        <w:rPr>
          <w:rFonts w:eastAsia="Cambria"/>
          <w:sz w:val="16"/>
        </w:rPr>
        <w:t>numerous attacks of pre-mediated</w:t>
      </w:r>
      <w:r>
        <w:rPr>
          <w:rFonts w:eastAsia="Cambria"/>
          <w:u w:val="single"/>
        </w:rPr>
        <w:t xml:space="preserve"> violent terrorist action, this new politics of insurrection has been unfolding rapidly during the twenty-first century</w:t>
      </w:r>
      <w:r>
        <w:rPr>
          <w:rFonts w:eastAsia="Cambria"/>
          <w:sz w:val="16"/>
        </w:rPr>
        <w:t xml:space="preserve"> (Graeber, 2013). In some instances, </w:t>
      </w:r>
      <w:r>
        <w:rPr>
          <w:rFonts w:eastAsia="Cambria"/>
          <w:u w:val="single"/>
        </w:rPr>
        <w:t xml:space="preserve">these </w:t>
      </w:r>
      <w:r w:rsidRPr="00217CFC">
        <w:rPr>
          <w:rFonts w:eastAsia="Cambria"/>
          <w:highlight w:val="green"/>
          <w:u w:val="single"/>
        </w:rPr>
        <w:t>movements often appear</w:t>
      </w:r>
      <w:r>
        <w:rPr>
          <w:rFonts w:eastAsia="Cambria"/>
          <w:u w:val="single"/>
        </w:rPr>
        <w:t xml:space="preserve"> to be quite </w:t>
      </w:r>
      <w:r w:rsidRPr="00217CFC">
        <w:rPr>
          <w:rFonts w:eastAsia="Cambria"/>
          <w:highlight w:val="green"/>
          <w:u w:val="single"/>
        </w:rPr>
        <w:t>radical</w:t>
      </w:r>
      <w:r>
        <w:rPr>
          <w:rFonts w:eastAsia="Cambria"/>
          <w:u w:val="single"/>
        </w:rPr>
        <w:t xml:space="preserve">, </w:t>
      </w:r>
      <w:r w:rsidRPr="00217CFC">
        <w:rPr>
          <w:rFonts w:eastAsia="Cambria"/>
          <w:highlight w:val="green"/>
          <w:u w:val="single"/>
        </w:rPr>
        <w:t>but</w:t>
      </w:r>
      <w:r>
        <w:rPr>
          <w:rFonts w:eastAsia="Cambria"/>
          <w:u w:val="single"/>
        </w:rPr>
        <w:t xml:space="preserve"> also not necessarily </w:t>
      </w:r>
      <w:r>
        <w:rPr>
          <w:rFonts w:eastAsia="Cambria"/>
          <w:b/>
          <w:iCs/>
          <w:u w:val="single"/>
        </w:rPr>
        <w:t>progressive</w:t>
      </w:r>
      <w:r>
        <w:rPr>
          <w:rFonts w:eastAsia="Cambria"/>
          <w:sz w:val="16"/>
        </w:rPr>
        <w:t xml:space="preserve">. </w:t>
      </w:r>
      <w:r>
        <w:rPr>
          <w:rFonts w:eastAsia="Cambria"/>
          <w:u w:val="single"/>
        </w:rPr>
        <w:t xml:space="preserve">They seem very popular, but </w:t>
      </w:r>
      <w:r w:rsidRPr="00217CFC">
        <w:rPr>
          <w:rFonts w:eastAsia="Cambria"/>
          <w:b/>
          <w:iCs/>
          <w:highlight w:val="green"/>
          <w:u w:val="single"/>
        </w:rPr>
        <w:t>not always seeking emancipation for all</w:t>
      </w:r>
      <w:r>
        <w:rPr>
          <w:rFonts w:eastAsia="Cambria"/>
          <w:b/>
          <w:iCs/>
          <w:u w:val="single"/>
        </w:rPr>
        <w:t xml:space="preserve"> people</w:t>
      </w:r>
      <w:r>
        <w:rPr>
          <w:rFonts w:eastAsia="Cambria"/>
          <w:u w:val="single"/>
        </w:rPr>
        <w:t xml:space="preserve">. They have </w:t>
      </w:r>
      <w:r>
        <w:rPr>
          <w:rFonts w:eastAsia="Cambria"/>
          <w:b/>
          <w:iCs/>
          <w:u w:val="single"/>
        </w:rPr>
        <w:t>political complaints</w:t>
      </w:r>
      <w:r>
        <w:rPr>
          <w:rFonts w:eastAsia="Cambria"/>
          <w:u w:val="single"/>
        </w:rPr>
        <w:t xml:space="preserve">, but also have </w:t>
      </w:r>
      <w:r>
        <w:rPr>
          <w:rFonts w:eastAsia="Cambria"/>
          <w:b/>
          <w:iCs/>
          <w:u w:val="single"/>
        </w:rPr>
        <w:t>not usually pursued conventional governmental means of redress</w:t>
      </w:r>
      <w:r>
        <w:rPr>
          <w:rFonts w:eastAsia="Cambria"/>
          <w:u w:val="single"/>
        </w:rPr>
        <w:t xml:space="preserve"> within the workings of </w:t>
      </w:r>
      <w:r>
        <w:rPr>
          <w:rFonts w:eastAsia="Cambria"/>
          <w:b/>
          <w:iCs/>
          <w:u w:val="single"/>
        </w:rPr>
        <w:t>modern state structures</w:t>
      </w:r>
      <w:r>
        <w:rPr>
          <w:rFonts w:eastAsia="Cambria"/>
          <w:u w:val="single"/>
        </w:rPr>
        <w:t xml:space="preserve"> as they stand</w:t>
      </w:r>
      <w:r>
        <w:rPr>
          <w:rFonts w:eastAsia="Cambria"/>
          <w:sz w:val="16"/>
        </w:rPr>
        <w:t xml:space="preserve"> (Dussel, 1985). Most distinctively, </w:t>
      </w:r>
      <w:r>
        <w:rPr>
          <w:rFonts w:eastAsia="Cambria"/>
          <w:u w:val="single"/>
        </w:rPr>
        <w:t>despite the open</w:t>
      </w:r>
      <w:r>
        <w:rPr>
          <w:rFonts w:eastAsia="Cambria"/>
          <w:sz w:val="16"/>
        </w:rPr>
        <w:t xml:space="preserve">, and quite often </w:t>
      </w:r>
      <w:r>
        <w:rPr>
          <w:rFonts w:eastAsia="Cambria"/>
          <w:u w:val="single"/>
        </w:rPr>
        <w:t>aggressive</w:t>
      </w:r>
      <w:r>
        <w:rPr>
          <w:rFonts w:eastAsia="Cambria"/>
          <w:sz w:val="16"/>
        </w:rPr>
        <w:t xml:space="preserve">, </w:t>
      </w:r>
      <w:r>
        <w:rPr>
          <w:rFonts w:eastAsia="Cambria"/>
          <w:b/>
          <w:iCs/>
          <w:u w:val="single"/>
        </w:rPr>
        <w:t>defiance</w:t>
      </w:r>
      <w:r>
        <w:rPr>
          <w:rFonts w:eastAsia="Cambria"/>
          <w:u w:val="single"/>
        </w:rPr>
        <w:t xml:space="preserve"> of these insurrectional movements </w:t>
      </w:r>
      <w:r w:rsidRPr="00217CFC">
        <w:rPr>
          <w:rFonts w:eastAsia="Cambria"/>
          <w:highlight w:val="green"/>
          <w:u w:val="single"/>
        </w:rPr>
        <w:t xml:space="preserve">there is </w:t>
      </w:r>
      <w:r w:rsidRPr="00217CFC">
        <w:rPr>
          <w:rFonts w:eastAsia="Cambria"/>
          <w:b/>
          <w:iCs/>
          <w:highlight w:val="green"/>
          <w:u w:val="single"/>
        </w:rPr>
        <w:t>little transformation coming from their activities</w:t>
      </w:r>
      <w:r w:rsidRPr="00217CFC">
        <w:rPr>
          <w:rFonts w:eastAsia="Cambria"/>
          <w:highlight w:val="green"/>
          <w:u w:val="single"/>
        </w:rPr>
        <w:t>.</w:t>
      </w:r>
      <w:r>
        <w:rPr>
          <w:rFonts w:eastAsia="Cambria"/>
          <w:sz w:val="16"/>
        </w:rPr>
        <w:t xml:space="preserve"> Such discontinuities raise questions: do insurrections pose significant challenges to the existing social order, have they taken different epistemic or ethical positions that put them in complete opposition to prevailing systemic authority, and do their insurrections challenge conventional humanist conventions of secular, statal, and social identity (Elden, 2007)? Working to advance some provisional responses here to these fascinating developments could cast new light on how contemporary insurrections, and systemic transformations that they profess to pursue, are either closely connected or completely contradictory historical changes that appear to have very low probabilities of success no matter how intensely their supporters push for them. Insurrection is an old word, and one whose meaning resonates across time and space from its Latin origins in the notion ‘</w:t>
      </w:r>
      <w:proofErr w:type="spellStart"/>
      <w:r>
        <w:rPr>
          <w:rFonts w:eastAsia="Cambria"/>
          <w:sz w:val="16"/>
        </w:rPr>
        <w:t>insurgere</w:t>
      </w:r>
      <w:proofErr w:type="spellEnd"/>
      <w:r>
        <w:rPr>
          <w:rFonts w:eastAsia="Cambria"/>
          <w:sz w:val="16"/>
        </w:rPr>
        <w:t xml:space="preserve">' to ascend, rise up or rebel. Close to the idea of insurgency, insurrection also implies being mutinous, rebellious, or revolutionary in open acts of rebellion against civil authority, ruling elites, or government power. To be insurrectional, or incite insurrection, and rise up, as an insurrectionist does not imply, however, that those who rise in rebellion necessarily will continue to stay up or succeed in their would-be ascension to power (Bartelson, 1995; Giddens, 1985). Consequently, insurrection can be seen as some latent potentiality, a quality of being at readiness for, an instance of launching into, or a need for rising up, which allows one to discuss simultaneously the intermittent emergence and persistent embeddedness of </w:t>
      </w:r>
      <w:proofErr w:type="spellStart"/>
      <w:r>
        <w:rPr>
          <w:rFonts w:eastAsia="Cambria"/>
          <w:sz w:val="16"/>
        </w:rPr>
        <w:t>insurrectionality</w:t>
      </w:r>
      <w:proofErr w:type="spellEnd"/>
      <w:r>
        <w:rPr>
          <w:rFonts w:eastAsia="Cambria"/>
          <w:sz w:val="16"/>
        </w:rPr>
        <w:t xml:space="preserve"> as a crucial characteristic in the governance of contemporary life (Luke, 2012). As Miller and Rose (2008, p. 149) claim. the emergence of professionals in the conduct of conduct, professionals whose expertise lies in the shaping of this self-steering mechanism of others in relation to certain norms grounded in positive knowledge, may be seen as a decisive event in the exercise of authority. </w:t>
      </w:r>
      <w:r>
        <w:rPr>
          <w:rFonts w:eastAsia="Cambria"/>
          <w:sz w:val="16"/>
          <w:szCs w:val="16"/>
        </w:rPr>
        <w:t xml:space="preserve">Therefore, one must pay heed to the management of </w:t>
      </w:r>
      <w:proofErr w:type="spellStart"/>
      <w:r>
        <w:rPr>
          <w:rFonts w:eastAsia="Cambria"/>
          <w:sz w:val="16"/>
          <w:szCs w:val="16"/>
        </w:rPr>
        <w:t>insurrectionality</w:t>
      </w:r>
      <w:proofErr w:type="spellEnd"/>
      <w:r>
        <w:rPr>
          <w:rFonts w:eastAsia="Cambria"/>
          <w:sz w:val="16"/>
          <w:szCs w:val="16"/>
        </w:rPr>
        <w:t xml:space="preserve"> by expert professionals. It follows fresh scripts in which less rigid and resilient forms of authority become exercised via the machinic unconsciousness imprinted in the assemblages of everyday life (</w:t>
      </w:r>
      <w:proofErr w:type="spellStart"/>
      <w:r>
        <w:rPr>
          <w:rFonts w:eastAsia="Cambria"/>
          <w:sz w:val="16"/>
          <w:szCs w:val="16"/>
        </w:rPr>
        <w:t>Guattari</w:t>
      </w:r>
      <w:proofErr w:type="spellEnd"/>
      <w:r>
        <w:rPr>
          <w:rFonts w:eastAsia="Cambria"/>
          <w:sz w:val="16"/>
          <w:szCs w:val="16"/>
        </w:rPr>
        <w:t xml:space="preserve">, 2011). </w:t>
      </w:r>
      <w:r>
        <w:rPr>
          <w:rFonts w:eastAsia="Cambria"/>
          <w:sz w:val="16"/>
        </w:rPr>
        <w:t xml:space="preserve">One wonders how protests against debt, unemployment, and dispossession in America's contemporary capitalist economy are, in fact, a strategic mediation of ‘a government of “each and all”, evincing a concern for every individual and the population as a whole’, which essentially ‘involves the health, welfare, prosperity, and happiness of the population' such that ‘to govern properly, to ensure the happiness and prosperity of the population, it is necessary to govern through a particular register, that of the economy' (Dean, 1999, p. 19). Accepting economic and political crisis, therefore, becomes an effective strategy to communicate, control, and command the containment of popular uprisings via unwritten constitutional provisos for such </w:t>
      </w:r>
      <w:proofErr w:type="spellStart"/>
      <w:r>
        <w:rPr>
          <w:rFonts w:eastAsia="Cambria"/>
          <w:sz w:val="16"/>
        </w:rPr>
        <w:t>insurrectionality</w:t>
      </w:r>
      <w:proofErr w:type="spellEnd"/>
      <w:r>
        <w:rPr>
          <w:rFonts w:eastAsia="Cambria"/>
          <w:sz w:val="16"/>
        </w:rPr>
        <w:t xml:space="preserve">. </w:t>
      </w:r>
      <w:r w:rsidRPr="00217CFC">
        <w:rPr>
          <w:rFonts w:eastAsia="Cambria"/>
          <w:highlight w:val="green"/>
          <w:u w:val="single"/>
        </w:rPr>
        <w:t>By accepting</w:t>
      </w:r>
      <w:r>
        <w:rPr>
          <w:rFonts w:eastAsia="Cambria"/>
          <w:sz w:val="16"/>
        </w:rPr>
        <w:t xml:space="preserve"> mediagenic </w:t>
      </w:r>
      <w:r>
        <w:rPr>
          <w:rFonts w:eastAsia="Cambria"/>
          <w:u w:val="single"/>
        </w:rPr>
        <w:t xml:space="preserve">street </w:t>
      </w:r>
      <w:r w:rsidRPr="00217CFC">
        <w:rPr>
          <w:rFonts w:eastAsia="Cambria"/>
          <w:highlight w:val="green"/>
          <w:u w:val="single"/>
        </w:rPr>
        <w:t>demonstrations</w:t>
      </w:r>
      <w:r>
        <w:rPr>
          <w:rFonts w:eastAsia="Cambria"/>
          <w:sz w:val="16"/>
        </w:rPr>
        <w:t xml:space="preserve"> and colorful site occupations, </w:t>
      </w:r>
      <w:r>
        <w:rPr>
          <w:rFonts w:eastAsia="Cambria"/>
          <w:u w:val="single"/>
        </w:rPr>
        <w:t xml:space="preserve">if only for a short stretch of time, as </w:t>
      </w:r>
      <w:r>
        <w:rPr>
          <w:rFonts w:eastAsia="Cambria"/>
          <w:b/>
          <w:iCs/>
          <w:u w:val="single"/>
        </w:rPr>
        <w:t>liminal movements</w:t>
      </w:r>
      <w:r>
        <w:rPr>
          <w:rFonts w:eastAsia="Cambria"/>
          <w:u w:val="single"/>
        </w:rPr>
        <w:t xml:space="preserve"> in which direct actions by </w:t>
      </w:r>
      <w:r>
        <w:rPr>
          <w:rFonts w:eastAsia="Cambria"/>
          <w:b/>
          <w:iCs/>
          <w:u w:val="single"/>
        </w:rPr>
        <w:t>‘the people'</w:t>
      </w:r>
      <w:r>
        <w:rPr>
          <w:rFonts w:eastAsia="Cambria"/>
          <w:u w:val="single"/>
        </w:rPr>
        <w:t xml:space="preserve"> to engage in the popular review, legitimation, or alteration of the existing regime</w:t>
      </w:r>
      <w:r>
        <w:rPr>
          <w:rFonts w:eastAsia="Cambria"/>
          <w:sz w:val="16"/>
        </w:rPr>
        <w:t xml:space="preserve">, </w:t>
      </w:r>
      <w:r>
        <w:rPr>
          <w:rFonts w:eastAsia="Cambria"/>
          <w:u w:val="single"/>
        </w:rPr>
        <w:t xml:space="preserve">does the </w:t>
      </w:r>
      <w:r>
        <w:rPr>
          <w:rFonts w:eastAsia="Cambria"/>
          <w:b/>
          <w:iCs/>
          <w:u w:val="single"/>
        </w:rPr>
        <w:t xml:space="preserve">exercise of </w:t>
      </w:r>
      <w:r w:rsidRPr="00217CFC">
        <w:rPr>
          <w:rFonts w:eastAsia="Cambria"/>
          <w:b/>
          <w:iCs/>
          <w:highlight w:val="green"/>
          <w:u w:val="single"/>
        </w:rPr>
        <w:t>sovereign authority</w:t>
      </w:r>
      <w:r>
        <w:rPr>
          <w:rFonts w:eastAsia="Cambria"/>
          <w:u w:val="single"/>
        </w:rPr>
        <w:t xml:space="preserve"> and disciplinary practice provisionally </w:t>
      </w:r>
      <w:r w:rsidRPr="00217CFC">
        <w:rPr>
          <w:rFonts w:eastAsia="Cambria"/>
          <w:highlight w:val="green"/>
          <w:u w:val="single"/>
        </w:rPr>
        <w:t>reinvent ‘the regulation</w:t>
      </w:r>
      <w:r>
        <w:rPr>
          <w:rFonts w:eastAsia="Cambria"/>
          <w:u w:val="single"/>
        </w:rPr>
        <w:t xml:space="preserve"> and ordering of the numbers </w:t>
      </w:r>
      <w:r w:rsidRPr="00217CFC">
        <w:rPr>
          <w:rFonts w:eastAsia="Cambria"/>
          <w:highlight w:val="green"/>
          <w:u w:val="single"/>
        </w:rPr>
        <w:t>of people</w:t>
      </w:r>
      <w:r>
        <w:rPr>
          <w:rFonts w:eastAsia="Cambria"/>
          <w:u w:val="single"/>
        </w:rPr>
        <w:t xml:space="preserve"> within that territory'</w:t>
      </w:r>
      <w:r>
        <w:rPr>
          <w:rFonts w:eastAsia="Cambria"/>
          <w:sz w:val="16"/>
        </w:rPr>
        <w:t xml:space="preserve"> (Dean, 1999, p. 20) by turning to such unorthodox means of governance via </w:t>
      </w:r>
      <w:proofErr w:type="spellStart"/>
      <w:r>
        <w:rPr>
          <w:rFonts w:eastAsia="Cambria"/>
          <w:sz w:val="16"/>
        </w:rPr>
        <w:t>insurrectionality</w:t>
      </w:r>
      <w:proofErr w:type="spellEnd"/>
      <w:r>
        <w:rPr>
          <w:rFonts w:eastAsia="Cambria"/>
          <w:sz w:val="16"/>
        </w:rPr>
        <w:t xml:space="preserve">? 2. Risk to Sustain and Develop Resilient Rule This brief analysis, therefore, plays off </w:t>
      </w:r>
      <w:r>
        <w:rPr>
          <w:rFonts w:eastAsia="Cambria"/>
          <w:u w:val="single"/>
        </w:rPr>
        <w:t>contradictions, conflicts, and contagions in the contemporary events around the world to find the patterns in these variations of power</w:t>
      </w:r>
      <w:r>
        <w:rPr>
          <w:rFonts w:eastAsia="Cambria"/>
          <w:sz w:val="16"/>
        </w:rPr>
        <w:t xml:space="preserve">. From Paris in 2005, Athens in 2008, Tunis in 2011, Kiev in 2012, Bangkok in 2014, or </w:t>
      </w:r>
      <w:r>
        <w:rPr>
          <w:rFonts w:eastAsia="Cambria"/>
          <w:u w:val="single"/>
        </w:rPr>
        <w:t>innumerable other instances of organized violence, popular turmoil, civic unrest, or social mayhem in smaller cities and towns going back years, if not decades, all over the world, many have foretold of the coming of grand insurrections from all of these seemingly disparate events</w:t>
      </w:r>
      <w:r>
        <w:rPr>
          <w:rFonts w:eastAsia="Cambria"/>
          <w:sz w:val="16"/>
        </w:rPr>
        <w:t xml:space="preserve"> (Hardt &amp; Negri, 2000). Nonetheless, </w:t>
      </w:r>
      <w:r>
        <w:rPr>
          <w:rFonts w:eastAsia="Cambria"/>
          <w:u w:val="single"/>
        </w:rPr>
        <w:t>crisis management by corporations and states has been refining its practices as a mode of governance</w:t>
      </w:r>
      <w:r>
        <w:rPr>
          <w:rFonts w:eastAsia="Cambria"/>
          <w:sz w:val="16"/>
        </w:rPr>
        <w:t xml:space="preserve"> since the 1960s </w:t>
      </w:r>
      <w:r>
        <w:rPr>
          <w:rFonts w:eastAsia="Cambria"/>
          <w:u w:val="single"/>
        </w:rPr>
        <w:t>to the extent that it essentially risks revolt to sustain and develop resilience as a logic of rule</w:t>
      </w:r>
      <w:r>
        <w:rPr>
          <w:rFonts w:eastAsia="Cambria"/>
          <w:sz w:val="16"/>
        </w:rPr>
        <w:t xml:space="preserve"> (Luke, 1978, pp. 56–72). </w:t>
      </w:r>
      <w:r>
        <w:rPr>
          <w:rFonts w:eastAsia="Cambria"/>
          <w:u w:val="single"/>
        </w:rPr>
        <w:t>Plainly</w:t>
      </w:r>
      <w:r>
        <w:rPr>
          <w:rFonts w:eastAsia="Cambria"/>
          <w:sz w:val="16"/>
        </w:rPr>
        <w:t xml:space="preserve">, </w:t>
      </w:r>
      <w:r w:rsidRPr="00217CFC">
        <w:rPr>
          <w:rFonts w:eastAsia="Cambria"/>
          <w:b/>
          <w:iCs/>
          <w:highlight w:val="green"/>
          <w:u w:val="single"/>
        </w:rPr>
        <w:t>for 50 years,</w:t>
      </w:r>
      <w:r>
        <w:rPr>
          <w:rFonts w:eastAsia="Cambria"/>
          <w:b/>
          <w:iCs/>
          <w:u w:val="single"/>
        </w:rPr>
        <w:t xml:space="preserve"> fresh waves of </w:t>
      </w:r>
      <w:r w:rsidRPr="00217CFC">
        <w:rPr>
          <w:rFonts w:eastAsia="Cambria"/>
          <w:b/>
          <w:iCs/>
          <w:highlight w:val="green"/>
          <w:u w:val="single"/>
        </w:rPr>
        <w:t>insurrectional activity</w:t>
      </w:r>
      <w:r>
        <w:rPr>
          <w:rFonts w:eastAsia="Cambria"/>
          <w:b/>
          <w:iCs/>
          <w:u w:val="single"/>
        </w:rPr>
        <w:t xml:space="preserve"> have </w:t>
      </w:r>
      <w:r w:rsidRPr="00217CFC">
        <w:rPr>
          <w:rFonts w:eastAsia="Cambria"/>
          <w:b/>
          <w:iCs/>
          <w:highlight w:val="green"/>
          <w:u w:val="single"/>
        </w:rPr>
        <w:t>erupted, only to be disrupted</w:t>
      </w:r>
      <w:r>
        <w:rPr>
          <w:rFonts w:eastAsia="Cambria"/>
          <w:b/>
          <w:iCs/>
          <w:u w:val="single"/>
        </w:rPr>
        <w:t xml:space="preserve">, and </w:t>
      </w:r>
      <w:r w:rsidRPr="00217CFC">
        <w:rPr>
          <w:rFonts w:eastAsia="Cambria"/>
          <w:b/>
          <w:iCs/>
          <w:highlight w:val="green"/>
          <w:u w:val="single"/>
        </w:rPr>
        <w:t>then crushed,</w:t>
      </w:r>
      <w:r>
        <w:rPr>
          <w:rFonts w:eastAsia="Cambria"/>
          <w:b/>
          <w:iCs/>
          <w:u w:val="single"/>
        </w:rPr>
        <w:t xml:space="preserve"> contained, or captured to dissipate </w:t>
      </w:r>
      <w:r w:rsidRPr="00217CFC">
        <w:rPr>
          <w:rFonts w:eastAsia="Cambria"/>
          <w:b/>
          <w:iCs/>
          <w:highlight w:val="green"/>
          <w:u w:val="single"/>
        </w:rPr>
        <w:t>or redirect</w:t>
      </w:r>
      <w:r>
        <w:rPr>
          <w:rFonts w:eastAsia="Cambria"/>
          <w:b/>
          <w:iCs/>
          <w:u w:val="single"/>
        </w:rPr>
        <w:t xml:space="preserve"> their activism</w:t>
      </w:r>
      <w:r>
        <w:rPr>
          <w:rFonts w:eastAsia="Cambria"/>
          <w:sz w:val="16"/>
        </w:rPr>
        <w:t xml:space="preserve"> (Scott, 2012). </w:t>
      </w:r>
      <w:r>
        <w:rPr>
          <w:rFonts w:eastAsia="Cambria"/>
          <w:u w:val="single"/>
        </w:rPr>
        <w:t>These are distinctive trends in today's ‘risk society'</w:t>
      </w:r>
      <w:r>
        <w:rPr>
          <w:rFonts w:eastAsia="Cambria"/>
          <w:sz w:val="16"/>
        </w:rPr>
        <w:t xml:space="preserve"> (Beck, 1992). </w:t>
      </w:r>
      <w:r>
        <w:rPr>
          <w:rFonts w:eastAsia="Cambria"/>
          <w:u w:val="single"/>
        </w:rPr>
        <w:t>Its incumbent authorities at many levels of administration often</w:t>
      </w:r>
      <w:r>
        <w:rPr>
          <w:rFonts w:eastAsia="Cambria"/>
          <w:sz w:val="16"/>
        </w:rPr>
        <w:t xml:space="preserve"> </w:t>
      </w:r>
      <w:r>
        <w:rPr>
          <w:rFonts w:eastAsia="Cambria"/>
          <w:u w:val="single"/>
        </w:rPr>
        <w:t xml:space="preserve">accept and </w:t>
      </w:r>
      <w:r>
        <w:rPr>
          <w:rFonts w:eastAsia="Cambria"/>
          <w:b/>
          <w:iCs/>
          <w:u w:val="single"/>
        </w:rPr>
        <w:t>manage the risk of insurrection</w:t>
      </w:r>
      <w:r>
        <w:rPr>
          <w:rFonts w:eastAsia="Cambria"/>
          <w:u w:val="single"/>
        </w:rPr>
        <w:t xml:space="preserve">, </w:t>
      </w:r>
      <w:r>
        <w:rPr>
          <w:rFonts w:eastAsia="Cambria"/>
          <w:b/>
          <w:iCs/>
          <w:u w:val="single"/>
        </w:rPr>
        <w:t>like any sets of collective social risk</w:t>
      </w:r>
      <w:r>
        <w:rPr>
          <w:rFonts w:eastAsia="Cambria"/>
          <w:u w:val="single"/>
        </w:rPr>
        <w:t>.</w:t>
      </w:r>
      <w:r>
        <w:rPr>
          <w:rFonts w:eastAsia="Cambria"/>
          <w:sz w:val="16"/>
        </w:rPr>
        <w:t xml:space="preserve"> </w:t>
      </w:r>
      <w:r>
        <w:rPr>
          <w:rFonts w:eastAsia="Cambria"/>
          <w:u w:val="single"/>
        </w:rPr>
        <w:t>The coevolutionary coexistence of</w:t>
      </w:r>
      <w:r>
        <w:rPr>
          <w:rFonts w:eastAsia="Cambria"/>
          <w:sz w:val="16"/>
        </w:rPr>
        <w:t xml:space="preserve"> </w:t>
      </w:r>
      <w:r>
        <w:rPr>
          <w:rFonts w:eastAsia="Cambria"/>
          <w:u w:val="single"/>
        </w:rPr>
        <w:t xml:space="preserve">established power and emergent insurrection iterate this logic of </w:t>
      </w:r>
      <w:proofErr w:type="spellStart"/>
      <w:r>
        <w:rPr>
          <w:rFonts w:eastAsia="Cambria"/>
          <w:u w:val="single"/>
        </w:rPr>
        <w:t>insurrectionality</w:t>
      </w:r>
      <w:proofErr w:type="spellEnd"/>
      <w:r>
        <w:rPr>
          <w:rFonts w:eastAsia="Cambria"/>
          <w:u w:val="single"/>
        </w:rPr>
        <w:t>.</w:t>
      </w:r>
      <w:r>
        <w:rPr>
          <w:rFonts w:eastAsia="Cambria"/>
          <w:sz w:val="16"/>
        </w:rPr>
        <w:t xml:space="preserve"> In keeping the media looking for unrest, </w:t>
      </w:r>
      <w:r>
        <w:rPr>
          <w:rFonts w:eastAsia="Cambria"/>
          <w:u w:val="single"/>
        </w:rPr>
        <w:t>citizens ready to engage in mayhem</w:t>
      </w:r>
      <w:r>
        <w:rPr>
          <w:rFonts w:eastAsia="Cambria"/>
          <w:sz w:val="16"/>
        </w:rPr>
        <w:t xml:space="preserve">, </w:t>
      </w:r>
      <w:r>
        <w:rPr>
          <w:rFonts w:eastAsia="Cambria"/>
          <w:u w:val="single"/>
        </w:rPr>
        <w:t>and flexible state power mobilized to defend with considerable force the existing order against unruly</w:t>
      </w:r>
      <w:r>
        <w:rPr>
          <w:rFonts w:eastAsia="Cambria"/>
          <w:sz w:val="16"/>
        </w:rPr>
        <w:t xml:space="preserve"> </w:t>
      </w:r>
      <w:r>
        <w:rPr>
          <w:rFonts w:eastAsia="Cambria"/>
          <w:u w:val="single"/>
        </w:rPr>
        <w:t xml:space="preserve">street mobs, </w:t>
      </w:r>
      <w:r>
        <w:rPr>
          <w:rFonts w:eastAsia="Cambria"/>
          <w:b/>
          <w:iCs/>
          <w:u w:val="single"/>
        </w:rPr>
        <w:t>strategic elite decision-makers nurture resilience through revolts</w:t>
      </w:r>
      <w:r>
        <w:rPr>
          <w:rFonts w:eastAsia="Cambria"/>
          <w:sz w:val="16"/>
        </w:rPr>
        <w:t xml:space="preserve">. </w:t>
      </w:r>
      <w:r>
        <w:rPr>
          <w:rFonts w:eastAsia="Cambria"/>
          <w:u w:val="single"/>
        </w:rPr>
        <w:t>That is</w:t>
      </w:r>
      <w:r>
        <w:rPr>
          <w:rFonts w:eastAsia="Cambria"/>
          <w:sz w:val="16"/>
        </w:rPr>
        <w:t xml:space="preserve">, they continue draining off, </w:t>
      </w:r>
      <w:r>
        <w:rPr>
          <w:rFonts w:eastAsia="Cambria"/>
          <w:u w:val="single"/>
        </w:rPr>
        <w:t>or cultivating, more limited aspects of the credible, helpful, or useful normative policy agendas borne by the programs of insurrectionists</w:t>
      </w:r>
      <w:r>
        <w:rPr>
          <w:rFonts w:eastAsia="Cambria"/>
          <w:sz w:val="16"/>
        </w:rPr>
        <w:t xml:space="preserve"> </w:t>
      </w:r>
      <w:r>
        <w:rPr>
          <w:rFonts w:eastAsia="Cambria"/>
          <w:u w:val="single"/>
        </w:rPr>
        <w:t>when and where they appear in orderly demonstrations as spectacles of free assembly, conscience, and speech</w:t>
      </w:r>
      <w:r>
        <w:rPr>
          <w:rFonts w:eastAsia="Cambria"/>
          <w:sz w:val="16"/>
        </w:rPr>
        <w:t xml:space="preserve">. </w:t>
      </w:r>
      <w:r w:rsidRPr="00217CFC">
        <w:rPr>
          <w:rFonts w:eastAsia="Cambria"/>
          <w:b/>
          <w:iCs/>
          <w:highlight w:val="green"/>
          <w:u w:val="single"/>
        </w:rPr>
        <w:t>Insurrection</w:t>
      </w:r>
      <w:r>
        <w:rPr>
          <w:rFonts w:eastAsia="Cambria"/>
          <w:sz w:val="16"/>
        </w:rPr>
        <w:t xml:space="preserve">, then, </w:t>
      </w:r>
      <w:r>
        <w:rPr>
          <w:rFonts w:eastAsia="Cambria"/>
          <w:u w:val="single"/>
        </w:rPr>
        <w:t>never</w:t>
      </w:r>
      <w:r>
        <w:rPr>
          <w:rFonts w:eastAsia="Cambria"/>
          <w:sz w:val="16"/>
        </w:rPr>
        <w:t xml:space="preserve"> truly </w:t>
      </w:r>
      <w:r>
        <w:rPr>
          <w:rFonts w:eastAsia="Cambria"/>
          <w:u w:val="single"/>
        </w:rPr>
        <w:t>disappears with the development of modernizing urban industrial societies</w:t>
      </w:r>
      <w:r>
        <w:rPr>
          <w:rFonts w:eastAsia="Cambria"/>
          <w:sz w:val="16"/>
        </w:rPr>
        <w:t xml:space="preserve"> (Luke, 1990). </w:t>
      </w:r>
      <w:r>
        <w:rPr>
          <w:rFonts w:eastAsia="Cambria"/>
          <w:b/>
          <w:iCs/>
          <w:u w:val="single"/>
        </w:rPr>
        <w:t xml:space="preserve">On the contrary, it </w:t>
      </w:r>
      <w:r w:rsidRPr="00217CFC">
        <w:rPr>
          <w:rFonts w:eastAsia="Cambria"/>
          <w:b/>
          <w:iCs/>
          <w:highlight w:val="green"/>
          <w:u w:val="single"/>
        </w:rPr>
        <w:t>must persist</w:t>
      </w:r>
      <w:r>
        <w:rPr>
          <w:rFonts w:eastAsia="Cambria"/>
          <w:sz w:val="16"/>
        </w:rPr>
        <w:t xml:space="preserve">. </w:t>
      </w:r>
      <w:r>
        <w:rPr>
          <w:rFonts w:eastAsia="Cambria"/>
          <w:b/>
          <w:iCs/>
          <w:u w:val="single"/>
        </w:rPr>
        <w:t xml:space="preserve">The enduring promise of </w:t>
      </w:r>
      <w:r w:rsidRPr="00217CFC">
        <w:rPr>
          <w:rFonts w:eastAsia="Cambria"/>
          <w:b/>
          <w:iCs/>
          <w:highlight w:val="green"/>
          <w:u w:val="single"/>
        </w:rPr>
        <w:t xml:space="preserve">revolt perpetuates </w:t>
      </w:r>
      <w:proofErr w:type="spellStart"/>
      <w:r w:rsidRPr="00217CFC">
        <w:rPr>
          <w:rFonts w:eastAsia="Cambria"/>
          <w:b/>
          <w:iCs/>
          <w:highlight w:val="green"/>
          <w:u w:val="single"/>
        </w:rPr>
        <w:t>its</w:t>
      </w:r>
      <w:proofErr w:type="spellEnd"/>
      <w:r w:rsidRPr="00217CFC">
        <w:rPr>
          <w:rFonts w:eastAsia="Cambria"/>
          <w:b/>
          <w:iCs/>
          <w:highlight w:val="green"/>
          <w:u w:val="single"/>
        </w:rPr>
        <w:t xml:space="preserve"> never</w:t>
      </w:r>
      <w:r>
        <w:rPr>
          <w:rFonts w:eastAsia="Cambria"/>
          <w:b/>
          <w:iCs/>
          <w:u w:val="single"/>
        </w:rPr>
        <w:t xml:space="preserve"> fully </w:t>
      </w:r>
      <w:r w:rsidRPr="00217CFC">
        <w:rPr>
          <w:rFonts w:eastAsia="Cambria"/>
          <w:b/>
          <w:iCs/>
          <w:highlight w:val="green"/>
          <w:u w:val="single"/>
        </w:rPr>
        <w:t>fulfilled promise with</w:t>
      </w:r>
      <w:r>
        <w:rPr>
          <w:rFonts w:eastAsia="Cambria"/>
          <w:b/>
          <w:iCs/>
          <w:u w:val="single"/>
        </w:rPr>
        <w:t xml:space="preserve"> precepts and </w:t>
      </w:r>
      <w:r w:rsidRPr="00217CFC">
        <w:rPr>
          <w:rFonts w:eastAsia="Cambria"/>
          <w:b/>
          <w:iCs/>
          <w:highlight w:val="green"/>
          <w:u w:val="single"/>
        </w:rPr>
        <w:t>possibilities that portend their advocates can never be manageable</w:t>
      </w:r>
      <w:r>
        <w:rPr>
          <w:rFonts w:eastAsia="Cambria"/>
          <w:b/>
          <w:iCs/>
          <w:u w:val="single"/>
        </w:rPr>
        <w:t xml:space="preserve">, disreputable, </w:t>
      </w:r>
      <w:r w:rsidRPr="00217CFC">
        <w:rPr>
          <w:rFonts w:eastAsia="Cambria"/>
          <w:b/>
          <w:iCs/>
          <w:highlight w:val="green"/>
          <w:u w:val="single"/>
        </w:rPr>
        <w:t>or contained ‘the next time’</w:t>
      </w:r>
      <w:r w:rsidRPr="00217CFC">
        <w:rPr>
          <w:rFonts w:eastAsia="Cambria"/>
          <w:sz w:val="16"/>
          <w:highlight w:val="green"/>
        </w:rPr>
        <w:t>.</w:t>
      </w:r>
      <w:r>
        <w:rPr>
          <w:rFonts w:eastAsia="Cambria"/>
          <w:sz w:val="16"/>
        </w:rPr>
        <w:t xml:space="preserve"> These recurring tendencies must be explored, because one rightly can ask if there are new strategic practices at work within these manifestations of </w:t>
      </w:r>
      <w:proofErr w:type="spellStart"/>
      <w:r>
        <w:rPr>
          <w:rFonts w:eastAsia="Cambria"/>
          <w:sz w:val="16"/>
        </w:rPr>
        <w:t>insurrectionality</w:t>
      </w:r>
      <w:proofErr w:type="spellEnd"/>
      <w:r>
        <w:rPr>
          <w:rFonts w:eastAsia="Cambria"/>
          <w:sz w:val="16"/>
        </w:rPr>
        <w:t xml:space="preserve">, which have been integral to the survival and strength of the existing order (Dean, 2008). </w:t>
      </w:r>
      <w:r>
        <w:rPr>
          <w:rFonts w:eastAsia="Cambria"/>
          <w:u w:val="single"/>
        </w:rPr>
        <w:t xml:space="preserve">Is it possible that the </w:t>
      </w:r>
      <w:r>
        <w:rPr>
          <w:rFonts w:eastAsia="Cambria"/>
          <w:b/>
          <w:iCs/>
          <w:u w:val="single"/>
        </w:rPr>
        <w:t>culture of resilience</w:t>
      </w:r>
      <w:r>
        <w:rPr>
          <w:rFonts w:eastAsia="Cambria"/>
          <w:u w:val="single"/>
        </w:rPr>
        <w:t xml:space="preserve">, now so cherished by </w:t>
      </w:r>
      <w:r w:rsidRPr="00217CFC">
        <w:rPr>
          <w:rFonts w:eastAsia="Cambria"/>
          <w:highlight w:val="green"/>
          <w:u w:val="single"/>
        </w:rPr>
        <w:t>the existing order, cannot be implemented</w:t>
      </w:r>
      <w:r>
        <w:rPr>
          <w:rFonts w:eastAsia="Cambria"/>
          <w:u w:val="single"/>
        </w:rPr>
        <w:t xml:space="preserve">, and then continuously refined, </w:t>
      </w:r>
      <w:r w:rsidRPr="00217CFC">
        <w:rPr>
          <w:rFonts w:eastAsia="Cambria"/>
          <w:b/>
          <w:iCs/>
          <w:highlight w:val="green"/>
          <w:u w:val="single"/>
        </w:rPr>
        <w:t xml:space="preserve">without </w:t>
      </w:r>
      <w:r>
        <w:rPr>
          <w:rFonts w:eastAsia="Cambria"/>
          <w:b/>
          <w:iCs/>
          <w:u w:val="single"/>
        </w:rPr>
        <w:t xml:space="preserve">conflicts, contention, or </w:t>
      </w:r>
      <w:r w:rsidRPr="00217CFC">
        <w:rPr>
          <w:rFonts w:eastAsia="Cambria"/>
          <w:b/>
          <w:iCs/>
          <w:highlight w:val="green"/>
          <w:u w:val="single"/>
        </w:rPr>
        <w:t xml:space="preserve">crises to degrade everyday </w:t>
      </w:r>
      <w:r>
        <w:rPr>
          <w:rFonts w:eastAsia="Cambria"/>
          <w:b/>
          <w:iCs/>
          <w:u w:val="single"/>
        </w:rPr>
        <w:t>economic</w:t>
      </w:r>
      <w:r>
        <w:rPr>
          <w:rFonts w:eastAsia="Cambria"/>
          <w:u w:val="single"/>
        </w:rPr>
        <w:t xml:space="preserve">, political, and </w:t>
      </w:r>
      <w:r>
        <w:rPr>
          <w:rFonts w:eastAsia="Cambria"/>
          <w:b/>
          <w:iCs/>
          <w:u w:val="single"/>
        </w:rPr>
        <w:t xml:space="preserve">social </w:t>
      </w:r>
      <w:r w:rsidRPr="00217CFC">
        <w:rPr>
          <w:rFonts w:eastAsia="Cambria"/>
          <w:b/>
          <w:iCs/>
          <w:highlight w:val="green"/>
          <w:u w:val="single"/>
        </w:rPr>
        <w:t>processes</w:t>
      </w:r>
      <w:r>
        <w:rPr>
          <w:rFonts w:eastAsia="Cambria"/>
          <w:b/>
          <w:iCs/>
          <w:u w:val="single"/>
        </w:rPr>
        <w:t xml:space="preserve"> to the point that their crisis-ridden eventuation's must</w:t>
      </w:r>
      <w:r>
        <w:rPr>
          <w:rFonts w:eastAsia="Cambria"/>
          <w:sz w:val="16"/>
        </w:rPr>
        <w:t>, and can, ‘</w:t>
      </w:r>
      <w:r>
        <w:rPr>
          <w:rFonts w:eastAsia="Cambria"/>
          <w:b/>
          <w:iCs/>
          <w:u w:val="single"/>
        </w:rPr>
        <w:t>bounce back' resiliently</w:t>
      </w:r>
      <w:r>
        <w:rPr>
          <w:rFonts w:eastAsia="Cambria"/>
          <w:sz w:val="16"/>
        </w:rPr>
        <w:t xml:space="preserve"> to keep new cycles of neoliberal economic growth and social reform expanding? </w:t>
      </w:r>
      <w:r>
        <w:rPr>
          <w:rFonts w:eastAsia="Cambria"/>
          <w:u w:val="single"/>
        </w:rPr>
        <w:t>Many of these revolutionary movements’ key ‘representational spaces' do generate insurrectionist spatiality</w:t>
      </w:r>
      <w:r>
        <w:rPr>
          <w:rFonts w:eastAsia="Cambria"/>
          <w:sz w:val="16"/>
        </w:rPr>
        <w:t xml:space="preserve">, like Tahrir Square, the Maidan, or Zuccotti Park, </w:t>
      </w:r>
      <w:r>
        <w:rPr>
          <w:rFonts w:eastAsia="Cambria"/>
          <w:u w:val="single"/>
        </w:rPr>
        <w:t xml:space="preserve">that feed into the mythos of new world order </w:t>
      </w:r>
      <w:r>
        <w:rPr>
          <w:rFonts w:eastAsia="Cambria"/>
          <w:b/>
          <w:iCs/>
          <w:u w:val="single"/>
        </w:rPr>
        <w:t>grounded in vigilant resilience</w:t>
      </w:r>
      <w:r>
        <w:rPr>
          <w:rFonts w:eastAsia="Cambria"/>
          <w:u w:val="single"/>
        </w:rPr>
        <w:t xml:space="preserve">, but those shifts become more </w:t>
      </w:r>
      <w:r>
        <w:rPr>
          <w:rFonts w:eastAsia="Cambria"/>
          <w:b/>
          <w:iCs/>
          <w:u w:val="single"/>
        </w:rPr>
        <w:t>feasible only</w:t>
      </w:r>
      <w:r>
        <w:rPr>
          <w:rFonts w:eastAsia="Cambria"/>
          <w:u w:val="single"/>
        </w:rPr>
        <w:t xml:space="preserve"> with </w:t>
      </w:r>
      <w:r>
        <w:rPr>
          <w:rFonts w:eastAsia="Cambria"/>
          <w:b/>
          <w:iCs/>
          <w:u w:val="single"/>
        </w:rPr>
        <w:t>microelectronic information</w:t>
      </w:r>
      <w:r>
        <w:rPr>
          <w:rFonts w:eastAsia="Cambria"/>
          <w:u w:val="single"/>
        </w:rPr>
        <w:t xml:space="preserve"> and </w:t>
      </w:r>
      <w:r>
        <w:rPr>
          <w:rFonts w:eastAsia="Cambria"/>
          <w:b/>
          <w:iCs/>
          <w:u w:val="single"/>
        </w:rPr>
        <w:t>communication technologies</w:t>
      </w:r>
      <w:r>
        <w:rPr>
          <w:rFonts w:eastAsia="Cambria"/>
          <w:u w:val="single"/>
        </w:rPr>
        <w:t>.</w:t>
      </w:r>
      <w:r>
        <w:rPr>
          <w:rFonts w:eastAsia="Cambria"/>
          <w:sz w:val="16"/>
        </w:rPr>
        <w:t xml:space="preserve"> Diversely imagined communities of incumbent and insurgent forces interact through ‘space as directly lived through its associated images and symbols, and the space of “inhabitants” and users </w:t>
      </w:r>
      <w:r>
        <w:rPr>
          <w:rFonts w:eastAsia="Cambria" w:cs="Georgia"/>
          <w:sz w:val="16"/>
        </w:rPr>
        <w:t>…</w:t>
      </w:r>
      <w:r>
        <w:rPr>
          <w:rFonts w:eastAsia="Cambria"/>
          <w:sz w:val="16"/>
        </w:rPr>
        <w:t> this is the dominated</w:t>
      </w:r>
      <w:r>
        <w:rPr>
          <w:rFonts w:eastAsia="Cambria" w:cs="Georgia"/>
          <w:sz w:val="16"/>
        </w:rPr>
        <w:t>—</w:t>
      </w:r>
      <w:r>
        <w:rPr>
          <w:rFonts w:eastAsia="Cambria"/>
          <w:sz w:val="16"/>
        </w:rPr>
        <w:t>and hence passively experienced</w:t>
      </w:r>
      <w:r>
        <w:rPr>
          <w:rFonts w:eastAsia="Cambria" w:cs="Georgia"/>
          <w:sz w:val="16"/>
        </w:rPr>
        <w:t>—</w:t>
      </w:r>
      <w:r>
        <w:rPr>
          <w:rFonts w:eastAsia="Cambria"/>
          <w:sz w:val="16"/>
        </w:rPr>
        <w:t xml:space="preserve">space which the imagination seeks to change and appropriate' (Lefebvre, 1991, p. 39). </w:t>
      </w:r>
      <w:r>
        <w:rPr>
          <w:rFonts w:eastAsia="Cambria"/>
          <w:u w:val="single"/>
        </w:rPr>
        <w:t>Both sets of contending imaginative forces will change and appropriate the acts and artifacts of insurrection in many</w:t>
      </w:r>
      <w:r>
        <w:rPr>
          <w:rFonts w:eastAsia="Cambria"/>
          <w:sz w:val="16"/>
        </w:rPr>
        <w:t xml:space="preserve"> </w:t>
      </w:r>
      <w:r>
        <w:rPr>
          <w:rFonts w:eastAsia="Cambria"/>
          <w:u w:val="single"/>
        </w:rPr>
        <w:t>small ways that affirm the resistance of insurrections as well as actualize the resilience of the authorities they challenge</w:t>
      </w:r>
      <w:r>
        <w:rPr>
          <w:rFonts w:eastAsia="Cambria"/>
          <w:sz w:val="16"/>
        </w:rPr>
        <w:t xml:space="preserve">. </w:t>
      </w:r>
      <w:r>
        <w:rPr>
          <w:rFonts w:eastAsia="Cambria"/>
          <w:u w:val="single"/>
        </w:rPr>
        <w:t>These calculated and intelligible workings of power are neither so formulaic nor inspired that they appear unprecedented</w:t>
      </w:r>
      <w:r>
        <w:rPr>
          <w:rFonts w:eastAsia="Cambria"/>
          <w:sz w:val="16"/>
        </w:rPr>
        <w:t xml:space="preserve">. Rather </w:t>
      </w:r>
      <w:r>
        <w:rPr>
          <w:rFonts w:eastAsia="Cambria"/>
          <w:b/>
          <w:iCs/>
          <w:u w:val="single"/>
        </w:rPr>
        <w:t>they are continuously emergent</w:t>
      </w:r>
      <w:r>
        <w:rPr>
          <w:rFonts w:eastAsia="Cambria"/>
          <w:sz w:val="16"/>
        </w:rPr>
        <w:t xml:space="preserve">, and deeply embedded, </w:t>
      </w:r>
      <w:r>
        <w:rPr>
          <w:rFonts w:eastAsia="Cambria"/>
          <w:u w:val="single"/>
        </w:rPr>
        <w:t>aspects of post-Cold War relations of power, which ‘are both intentional and non-subjective’, making them</w:t>
      </w:r>
      <w:r>
        <w:rPr>
          <w:rFonts w:eastAsia="Cambria"/>
          <w:sz w:val="16"/>
        </w:rPr>
        <w:t xml:space="preserve"> as Foucault would argue, ‘</w:t>
      </w:r>
      <w:r>
        <w:rPr>
          <w:rFonts w:eastAsia="Cambria"/>
          <w:u w:val="single"/>
        </w:rPr>
        <w:t>imbued, through and through, with calculation: There is no power that is exercised without a series of aims and objectives'</w:t>
      </w:r>
      <w:r>
        <w:rPr>
          <w:rFonts w:eastAsia="Cambria"/>
          <w:sz w:val="16"/>
        </w:rPr>
        <w:t xml:space="preserve"> (Foucault, 1978, pp. 94–95). </w:t>
      </w:r>
      <w:r>
        <w:rPr>
          <w:rFonts w:eastAsia="Cambria"/>
          <w:u w:val="single"/>
        </w:rPr>
        <w:t>Resilience</w:t>
      </w:r>
      <w:r>
        <w:rPr>
          <w:rFonts w:eastAsia="Cambria"/>
          <w:sz w:val="16"/>
        </w:rPr>
        <w:t xml:space="preserve"> certainly has objective </w:t>
      </w:r>
      <w:r>
        <w:rPr>
          <w:rFonts w:eastAsia="Cambria"/>
          <w:u w:val="single"/>
        </w:rPr>
        <w:t>aims as a mode of governmentalizing rule</w:t>
      </w:r>
      <w:r>
        <w:rPr>
          <w:rFonts w:eastAsia="Cambria"/>
          <w:sz w:val="16"/>
        </w:rPr>
        <w:t>. Nevertheless</w:t>
      </w:r>
      <w:r>
        <w:rPr>
          <w:rFonts w:eastAsia="Cambria"/>
          <w:u w:val="single"/>
        </w:rPr>
        <w:t xml:space="preserve">, it seemingly accepts some aspects of sustainability, </w:t>
      </w:r>
      <w:proofErr w:type="spellStart"/>
      <w:r>
        <w:rPr>
          <w:rFonts w:eastAsia="Cambria"/>
          <w:u w:val="single"/>
        </w:rPr>
        <w:t>insurrectionality</w:t>
      </w:r>
      <w:proofErr w:type="spellEnd"/>
      <w:r>
        <w:rPr>
          <w:rFonts w:eastAsia="Cambria"/>
          <w:u w:val="single"/>
        </w:rPr>
        <w:t xml:space="preserve">, complexity, or reflexivity as </w:t>
      </w:r>
      <w:r>
        <w:rPr>
          <w:rFonts w:eastAsia="Cambria"/>
          <w:b/>
          <w:iCs/>
          <w:u w:val="single"/>
        </w:rPr>
        <w:t>harnessed oppositional energies</w:t>
      </w:r>
      <w:r>
        <w:rPr>
          <w:rFonts w:eastAsia="Cambria"/>
          <w:sz w:val="16"/>
        </w:rPr>
        <w:t xml:space="preserve">. </w:t>
      </w:r>
      <w:r>
        <w:rPr>
          <w:rFonts w:eastAsia="Cambria"/>
          <w:u w:val="single"/>
        </w:rPr>
        <w:t>These elective affinities cannot be tracked back to ‘the choice or decision of an individual subject’, even though it is readily apparent that each one's operational ‘logic is perfectly clear, the aims decipherable'</w:t>
      </w:r>
      <w:r>
        <w:rPr>
          <w:rFonts w:eastAsia="Cambria"/>
          <w:sz w:val="16"/>
        </w:rPr>
        <w:t xml:space="preserve"> (Foucault, 1978, p. 95). </w:t>
      </w:r>
      <w:proofErr w:type="spellStart"/>
      <w:r w:rsidRPr="00217CFC">
        <w:rPr>
          <w:rFonts w:eastAsia="Cambria"/>
          <w:highlight w:val="green"/>
          <w:u w:val="single"/>
        </w:rPr>
        <w:t>Insurrectionality</w:t>
      </w:r>
      <w:proofErr w:type="spellEnd"/>
      <w:r w:rsidRPr="00217CFC">
        <w:rPr>
          <w:rFonts w:eastAsia="Cambria"/>
          <w:highlight w:val="green"/>
          <w:u w:val="single"/>
        </w:rPr>
        <w:t xml:space="preserve"> unfolds</w:t>
      </w:r>
      <w:r>
        <w:rPr>
          <w:rFonts w:eastAsia="Cambria"/>
          <w:sz w:val="16"/>
        </w:rPr>
        <w:t xml:space="preserve">, like sustainability, </w:t>
      </w:r>
      <w:r w:rsidRPr="00217CFC">
        <w:rPr>
          <w:rFonts w:eastAsia="Cambria"/>
          <w:highlight w:val="green"/>
          <w:u w:val="single"/>
        </w:rPr>
        <w:t xml:space="preserve">as </w:t>
      </w:r>
      <w:r w:rsidRPr="00217CFC">
        <w:rPr>
          <w:rFonts w:eastAsia="Cambria"/>
          <w:b/>
          <w:iCs/>
          <w:highlight w:val="green"/>
          <w:u w:val="single"/>
        </w:rPr>
        <w:t>another layer</w:t>
      </w:r>
      <w:r w:rsidRPr="00217CFC">
        <w:rPr>
          <w:rFonts w:eastAsia="Cambria"/>
          <w:highlight w:val="green"/>
          <w:u w:val="single"/>
        </w:rPr>
        <w:t xml:space="preserve"> in</w:t>
      </w:r>
      <w:r>
        <w:rPr>
          <w:rFonts w:eastAsia="Cambria"/>
          <w:u w:val="single"/>
        </w:rPr>
        <w:t xml:space="preserve"> the </w:t>
      </w:r>
      <w:r>
        <w:rPr>
          <w:rFonts w:eastAsia="Cambria"/>
          <w:b/>
          <w:iCs/>
          <w:u w:val="single"/>
        </w:rPr>
        <w:t xml:space="preserve">contemporary codes of </w:t>
      </w:r>
      <w:r w:rsidRPr="00217CFC">
        <w:rPr>
          <w:rFonts w:eastAsia="Cambria"/>
          <w:b/>
          <w:iCs/>
          <w:highlight w:val="green"/>
          <w:u w:val="single"/>
        </w:rPr>
        <w:t>global performativity</w:t>
      </w:r>
      <w:r w:rsidRPr="00217CFC">
        <w:rPr>
          <w:rFonts w:eastAsia="Cambria"/>
          <w:sz w:val="16"/>
          <w:highlight w:val="green"/>
        </w:rPr>
        <w:t xml:space="preserve">. </w:t>
      </w:r>
      <w:r w:rsidRPr="00217CFC">
        <w:rPr>
          <w:rFonts w:eastAsia="Cambria"/>
          <w:highlight w:val="green"/>
          <w:u w:val="single"/>
        </w:rPr>
        <w:t>Resilient authority structures</w:t>
      </w:r>
      <w:r>
        <w:rPr>
          <w:rFonts w:eastAsia="Cambria"/>
          <w:u w:val="single"/>
        </w:rPr>
        <w:t xml:space="preserve"> at work in the deep state collaborate continuously through never-ending police operations to </w:t>
      </w:r>
      <w:r>
        <w:rPr>
          <w:rFonts w:eastAsia="Cambria"/>
          <w:b/>
          <w:iCs/>
          <w:u w:val="single"/>
        </w:rPr>
        <w:t>contain</w:t>
      </w:r>
      <w:r>
        <w:rPr>
          <w:rFonts w:eastAsia="Cambria"/>
          <w:u w:val="single"/>
        </w:rPr>
        <w:t xml:space="preserve">, </w:t>
      </w:r>
      <w:r>
        <w:rPr>
          <w:rFonts w:eastAsia="Cambria"/>
          <w:b/>
          <w:iCs/>
          <w:u w:val="single"/>
        </w:rPr>
        <w:t>shape</w:t>
      </w:r>
      <w:r>
        <w:rPr>
          <w:rFonts w:eastAsia="Cambria"/>
          <w:u w:val="single"/>
        </w:rPr>
        <w:t xml:space="preserve">, or </w:t>
      </w:r>
      <w:r w:rsidRPr="00217CFC">
        <w:rPr>
          <w:rFonts w:eastAsia="Cambria"/>
          <w:b/>
          <w:iCs/>
          <w:highlight w:val="green"/>
          <w:u w:val="single"/>
        </w:rPr>
        <w:t xml:space="preserve">manage </w:t>
      </w:r>
      <w:proofErr w:type="spellStart"/>
      <w:r w:rsidRPr="00217CFC">
        <w:rPr>
          <w:rFonts w:eastAsia="Cambria"/>
          <w:b/>
          <w:iCs/>
          <w:highlight w:val="green"/>
          <w:u w:val="single"/>
        </w:rPr>
        <w:t>insurrection</w:t>
      </w:r>
      <w:r>
        <w:rPr>
          <w:rFonts w:eastAsia="Cambria"/>
          <w:b/>
          <w:iCs/>
          <w:u w:val="single"/>
        </w:rPr>
        <w:t>able</w:t>
      </w:r>
      <w:proofErr w:type="spellEnd"/>
      <w:r>
        <w:rPr>
          <w:rFonts w:eastAsia="Cambria"/>
          <w:b/>
          <w:iCs/>
          <w:u w:val="single"/>
        </w:rPr>
        <w:t xml:space="preserve"> development</w:t>
      </w:r>
      <w:r>
        <w:rPr>
          <w:rFonts w:eastAsia="Cambria"/>
          <w:sz w:val="16"/>
        </w:rPr>
        <w:t xml:space="preserve">. In so doing, </w:t>
      </w:r>
      <w:r>
        <w:rPr>
          <w:rFonts w:eastAsia="Cambria"/>
          <w:u w:val="single"/>
        </w:rPr>
        <w:t>they</w:t>
      </w:r>
      <w:r>
        <w:rPr>
          <w:rFonts w:eastAsia="Cambria"/>
          <w:sz w:val="16"/>
        </w:rPr>
        <w:t xml:space="preserve"> refine </w:t>
      </w:r>
      <w:r>
        <w:rPr>
          <w:rFonts w:eastAsia="Cambria"/>
          <w:u w:val="single"/>
        </w:rPr>
        <w:t xml:space="preserve">appear to refine their ‘systems of neutralization and equivalence' to select those motifs, styles or traits of insurgency that become </w:t>
      </w:r>
      <w:r>
        <w:rPr>
          <w:rFonts w:eastAsia="Cambria"/>
          <w:b/>
          <w:iCs/>
          <w:u w:val="single"/>
        </w:rPr>
        <w:t>‘comparable within the capitalistic economy of flows’</w:t>
      </w:r>
      <w:r>
        <w:rPr>
          <w:rFonts w:eastAsia="Cambria"/>
          <w:sz w:val="16"/>
        </w:rPr>
        <w:t>, even though it often will be ‘necessary to hide them, cut them off, make them over, or better yet transform them from the inside' (</w:t>
      </w:r>
      <w:proofErr w:type="spellStart"/>
      <w:r>
        <w:rPr>
          <w:rFonts w:eastAsia="Cambria"/>
          <w:sz w:val="16"/>
        </w:rPr>
        <w:t>Guattari</w:t>
      </w:r>
      <w:proofErr w:type="spellEnd"/>
      <w:r>
        <w:rPr>
          <w:rFonts w:eastAsia="Cambria"/>
          <w:sz w:val="16"/>
        </w:rPr>
        <w:t xml:space="preserve">, 2011, p. 79). </w:t>
      </w:r>
      <w:r>
        <w:rPr>
          <w:rFonts w:eastAsia="Cambria"/>
          <w:u w:val="single"/>
        </w:rPr>
        <w:t xml:space="preserve">Organizing new anti-capitalist insurrections through tweets, posts, and blogs is </w:t>
      </w:r>
      <w:r>
        <w:rPr>
          <w:rFonts w:eastAsia="Cambria"/>
          <w:b/>
          <w:iCs/>
          <w:u w:val="single"/>
        </w:rPr>
        <w:t>not that dissimilar from enforcing their pacification through commercial counter-tweets, anti-posts, and reactive blogs</w:t>
      </w:r>
      <w:r>
        <w:rPr>
          <w:rFonts w:eastAsia="Cambria"/>
          <w:sz w:val="16"/>
        </w:rPr>
        <w:t xml:space="preserve">. </w:t>
      </w:r>
      <w:r>
        <w:rPr>
          <w:rFonts w:eastAsia="Cambria"/>
          <w:u w:val="single"/>
        </w:rPr>
        <w:t>Systemic stability arguably presumes episodes of failure, interruption, and turbulence. Otherwise, it is less</w:t>
      </w:r>
      <w:r>
        <w:rPr>
          <w:rFonts w:eastAsia="Cambria"/>
          <w:sz w:val="16"/>
        </w:rPr>
        <w:t xml:space="preserve"> </w:t>
      </w:r>
      <w:r>
        <w:rPr>
          <w:rFonts w:eastAsia="Cambria"/>
          <w:u w:val="single"/>
        </w:rPr>
        <w:t xml:space="preserve">effective at maintaining operational resilience in all ‘the functions of opening and reclosing signifying assemblages' for the distributed and resilient power grids maintaining today's precarious social peace </w:t>
      </w:r>
      <w:r>
        <w:rPr>
          <w:rFonts w:eastAsia="Cambria"/>
          <w:sz w:val="16"/>
        </w:rPr>
        <w:t>(</w:t>
      </w:r>
      <w:proofErr w:type="spellStart"/>
      <w:r>
        <w:rPr>
          <w:rFonts w:eastAsia="Cambria"/>
          <w:sz w:val="16"/>
        </w:rPr>
        <w:t>Guattari</w:t>
      </w:r>
      <w:proofErr w:type="spellEnd"/>
      <w:r>
        <w:rPr>
          <w:rFonts w:eastAsia="Cambria"/>
          <w:sz w:val="16"/>
        </w:rPr>
        <w:t xml:space="preserve">, 2011, p. 79). </w:t>
      </w:r>
      <w:proofErr w:type="spellStart"/>
      <w:r w:rsidRPr="00217CFC">
        <w:rPr>
          <w:rFonts w:eastAsia="Cambria"/>
          <w:highlight w:val="green"/>
          <w:u w:val="single"/>
        </w:rPr>
        <w:t>Insurrectionality</w:t>
      </w:r>
      <w:proofErr w:type="spellEnd"/>
      <w:r>
        <w:rPr>
          <w:rFonts w:eastAsia="Cambria"/>
          <w:u w:val="single"/>
        </w:rPr>
        <w:t xml:space="preserve"> might well improve these networks of order by bringing new social demands to</w:t>
      </w:r>
      <w:r>
        <w:rPr>
          <w:rFonts w:eastAsia="Cambria"/>
          <w:sz w:val="16"/>
        </w:rPr>
        <w:t xml:space="preserve"> </w:t>
      </w:r>
      <w:r>
        <w:rPr>
          <w:rFonts w:eastAsia="Cambria"/>
          <w:u w:val="single"/>
        </w:rPr>
        <w:t xml:space="preserve">light, but </w:t>
      </w:r>
      <w:r>
        <w:rPr>
          <w:rFonts w:eastAsia="Cambria"/>
          <w:b/>
          <w:iCs/>
          <w:u w:val="single"/>
        </w:rPr>
        <w:t xml:space="preserve">so too does it </w:t>
      </w:r>
      <w:r w:rsidRPr="00217CFC">
        <w:rPr>
          <w:rFonts w:eastAsia="Cambria"/>
          <w:b/>
          <w:iCs/>
          <w:highlight w:val="green"/>
          <w:u w:val="single"/>
        </w:rPr>
        <w:t>strengthen the resilience of those authorities who may concede or crush these demands</w:t>
      </w:r>
      <w:r w:rsidRPr="00217CFC">
        <w:rPr>
          <w:rFonts w:eastAsia="Cambria"/>
          <w:sz w:val="16"/>
          <w:highlight w:val="green"/>
        </w:rPr>
        <w:t>.</w:t>
      </w:r>
      <w:r>
        <w:rPr>
          <w:rFonts w:eastAsia="Cambria"/>
          <w:sz w:val="16"/>
        </w:rPr>
        <w:t xml:space="preserve"> 4. Resilience is </w:t>
      </w:r>
      <w:proofErr w:type="spellStart"/>
      <w:r>
        <w:rPr>
          <w:rFonts w:eastAsia="Cambria"/>
          <w:sz w:val="16"/>
        </w:rPr>
        <w:t>Insurrectionable</w:t>
      </w:r>
      <w:proofErr w:type="spellEnd"/>
      <w:r>
        <w:rPr>
          <w:rFonts w:eastAsia="Cambria"/>
          <w:sz w:val="16"/>
        </w:rPr>
        <w:t xml:space="preserve"> Development The rapid urbanization of planet Earth </w:t>
      </w:r>
      <w:proofErr w:type="spellStart"/>
      <w:r>
        <w:rPr>
          <w:rFonts w:eastAsia="Cambria"/>
          <w:sz w:val="16"/>
        </w:rPr>
        <w:t>transmutates</w:t>
      </w:r>
      <w:proofErr w:type="spellEnd"/>
      <w:r>
        <w:rPr>
          <w:rFonts w:eastAsia="Cambria"/>
          <w:sz w:val="16"/>
        </w:rPr>
        <w:t xml:space="preserve"> cityscapes and countrysides into a profusion of man-made </w:t>
      </w:r>
      <w:proofErr w:type="spellStart"/>
      <w:r>
        <w:rPr>
          <w:rFonts w:eastAsia="Cambria"/>
          <w:sz w:val="16"/>
        </w:rPr>
        <w:t>conurbanations</w:t>
      </w:r>
      <w:proofErr w:type="spellEnd"/>
      <w:r>
        <w:rPr>
          <w:rFonts w:eastAsia="Cambria"/>
          <w:sz w:val="16"/>
        </w:rPr>
        <w:t xml:space="preserve"> (</w:t>
      </w:r>
      <w:proofErr w:type="spellStart"/>
      <w:r>
        <w:rPr>
          <w:rFonts w:eastAsia="Cambria"/>
          <w:sz w:val="16"/>
        </w:rPr>
        <w:t>Virilio</w:t>
      </w:r>
      <w:proofErr w:type="spellEnd"/>
      <w:r>
        <w:rPr>
          <w:rFonts w:eastAsia="Cambria"/>
          <w:sz w:val="16"/>
        </w:rPr>
        <w:t>, 2000). Still the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 Maintaining cohesion and coherence against any and all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 Rather than pretending to be invulnerable and steady, resilient state power may well concede its tendencies to fail even as it labors to stay up and running. It is precisely due to this architecture of flows that the metropolis is one of the most vulnerable human arrangements that has ever existed. Supple, subtle, but vulnerable </w:t>
      </w:r>
      <w:r>
        <w:rPr>
          <w:rFonts w:eastAsia="Cambria" w:cs="Georgia"/>
          <w:sz w:val="16"/>
        </w:rPr>
        <w:t>…</w:t>
      </w:r>
      <w:r>
        <w:rPr>
          <w:rFonts w:eastAsia="Cambria"/>
          <w:sz w:val="16"/>
        </w:rPr>
        <w:t xml:space="preserve"> the world would not be moving so fast if it didn't have to constantly outrun its own collapse. (Invisible Committee, 2009, 60) Frequently, </w:t>
      </w:r>
      <w:r>
        <w:rPr>
          <w:rFonts w:eastAsia="Cambria"/>
          <w:u w:val="single"/>
        </w:rPr>
        <w:t xml:space="preserve">the resilience thinking behind current-day governmentality accedes that the Earth's environment as such is </w:t>
      </w:r>
      <w:r>
        <w:rPr>
          <w:rFonts w:eastAsia="Cambria"/>
          <w:b/>
          <w:iCs/>
          <w:u w:val="single"/>
        </w:rPr>
        <w:t>becoming a continuous catastrophe</w:t>
      </w:r>
      <w:r>
        <w:rPr>
          <w:rFonts w:eastAsia="Cambria"/>
          <w:sz w:val="16"/>
        </w:rPr>
        <w:t xml:space="preserve">. Instead of struggling to guard pristine ecologies against all probable threats, </w:t>
      </w:r>
      <w:r w:rsidRPr="00217CFC">
        <w:rPr>
          <w:rFonts w:eastAsia="Cambria"/>
          <w:highlight w:val="green"/>
          <w:u w:val="single"/>
        </w:rPr>
        <w:t>the ethos of endangerment at the core of resilience affirms that all</w:t>
      </w:r>
      <w:r>
        <w:rPr>
          <w:rFonts w:eastAsia="Cambria"/>
          <w:u w:val="single"/>
        </w:rPr>
        <w:t xml:space="preserve"> environments </w:t>
      </w:r>
      <w:r w:rsidRPr="00217CFC">
        <w:rPr>
          <w:rFonts w:eastAsia="Cambria"/>
          <w:highlight w:val="green"/>
          <w:u w:val="single"/>
        </w:rPr>
        <w:t>must persist through</w:t>
      </w:r>
      <w:r>
        <w:rPr>
          <w:rFonts w:eastAsia="Cambria"/>
          <w:u w:val="single"/>
        </w:rPr>
        <w:t xml:space="preserve"> </w:t>
      </w:r>
      <w:r>
        <w:rPr>
          <w:rFonts w:eastAsia="Cambria"/>
          <w:b/>
          <w:iCs/>
          <w:u w:val="single"/>
        </w:rPr>
        <w:t xml:space="preserve">punctuated </w:t>
      </w:r>
      <w:r w:rsidRPr="00217CFC">
        <w:rPr>
          <w:rFonts w:eastAsia="Cambria"/>
          <w:b/>
          <w:iCs/>
          <w:highlight w:val="green"/>
          <w:u w:val="single"/>
        </w:rPr>
        <w:t>incidents of</w:t>
      </w:r>
      <w:r>
        <w:rPr>
          <w:rFonts w:eastAsia="Cambria"/>
          <w:b/>
          <w:iCs/>
          <w:u w:val="single"/>
        </w:rPr>
        <w:t xml:space="preserve"> toxic </w:t>
      </w:r>
      <w:r w:rsidRPr="00217CFC">
        <w:rPr>
          <w:rFonts w:eastAsia="Cambria"/>
          <w:b/>
          <w:iCs/>
          <w:highlight w:val="green"/>
          <w:u w:val="single"/>
        </w:rPr>
        <w:t>catastrophe</w:t>
      </w:r>
      <w:r>
        <w:rPr>
          <w:rFonts w:eastAsia="Cambria"/>
          <w:sz w:val="16"/>
        </w:rPr>
        <w:t xml:space="preserve">. </w:t>
      </w:r>
      <w:r>
        <w:rPr>
          <w:rFonts w:eastAsia="Cambria"/>
          <w:u w:val="single"/>
        </w:rPr>
        <w:t>The relation of state power to the masses in resilience regimes recognizes ‘the environment is</w:t>
      </w:r>
      <w:r>
        <w:rPr>
          <w:rFonts w:eastAsia="Cambria"/>
          <w:sz w:val="16"/>
        </w:rPr>
        <w:t xml:space="preserve"> </w:t>
      </w:r>
      <w:r>
        <w:rPr>
          <w:rFonts w:eastAsia="Cambria"/>
          <w:u w:val="single"/>
        </w:rPr>
        <w:t>nothing more than the relationship to the world that is proper to the metropolis and that projects itself onto everything that would escape it</w:t>
      </w:r>
      <w:r>
        <w:rPr>
          <w:rFonts w:eastAsia="Cambria"/>
          <w:sz w:val="16"/>
        </w:rPr>
        <w:t xml:space="preserve">' (Invisible Committee, 2009, p. 75). Indeed, the modalities of </w:t>
      </w:r>
      <w:proofErr w:type="spellStart"/>
      <w:r>
        <w:rPr>
          <w:rFonts w:eastAsia="Cambria"/>
          <w:sz w:val="16"/>
        </w:rPr>
        <w:t>insurrectionable</w:t>
      </w:r>
      <w:proofErr w:type="spellEnd"/>
      <w:r>
        <w:rPr>
          <w:rFonts w:eastAsia="Cambria"/>
          <w:sz w:val="16"/>
        </w:rPr>
        <w:t xml:space="preserve"> development concede that the metropolis is a terrain of constant low-intensity conflict, in which the taking of Basra, Mogadishu, or Nablus mark politics of culmination </w:t>
      </w:r>
      <w:r>
        <w:rPr>
          <w:rFonts w:eastAsia="Cambria" w:cs="Georgia"/>
          <w:sz w:val="16"/>
        </w:rPr>
        <w:t>…</w:t>
      </w:r>
      <w:r>
        <w:rPr>
          <w:rFonts w:eastAsia="Cambria"/>
          <w:sz w:val="16"/>
        </w:rPr>
        <w:t xml:space="preserve"> no longer undertaken in view of victory or peace, or even the re-establishment of order, such ‘interventions' continue a security operation that is always already in progress. War is no longer a distinct event in time, but instead diffracts into ‘a series of micro-operations, by both military and police, to ensure security’. (Invisible Committee, 2009, pp. 56–57) </w:t>
      </w:r>
      <w:r>
        <w:rPr>
          <w:rFonts w:eastAsia="Cambria"/>
          <w:u w:val="single"/>
        </w:rPr>
        <w:t>These institutional developments arguably are also part of the effects following from the advent of walled states and waning sovereignty</w:t>
      </w:r>
      <w:r>
        <w:rPr>
          <w:rFonts w:eastAsia="Cambria"/>
          <w:sz w:val="16"/>
        </w:rPr>
        <w:t xml:space="preserve">.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non of civil society. 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logics of resilience, then, walls prove to be important mechanisms to effectuating the insecurities that resilient rule requires. In too many ways, </w:t>
      </w:r>
      <w:r>
        <w:rPr>
          <w:rFonts w:eastAsia="Cambria"/>
          <w:u w:val="single"/>
        </w:rPr>
        <w:t xml:space="preserve">the growing inequalities and social divisions in post-Fordist neoliberal economies are barriers very rarely experienced </w:t>
      </w:r>
      <w:proofErr w:type="spellStart"/>
      <w:r>
        <w:rPr>
          <w:rFonts w:eastAsia="Cambria"/>
          <w:u w:val="single"/>
        </w:rPr>
        <w:t>everyday</w:t>
      </w:r>
      <w:proofErr w:type="spellEnd"/>
      <w:r>
        <w:rPr>
          <w:rFonts w:eastAsia="Cambria"/>
          <w:u w:val="single"/>
        </w:rPr>
        <w:t xml:space="preserve"> in mass behavior</w:t>
      </w:r>
      <w:r>
        <w:rPr>
          <w:rFonts w:eastAsia="Cambria"/>
          <w:sz w:val="16"/>
        </w:rPr>
        <w:t xml:space="preserve">. </w:t>
      </w:r>
      <w:r>
        <w:rPr>
          <w:rFonts w:eastAsia="Cambria"/>
          <w:u w:val="single"/>
        </w:rPr>
        <w:t>The fabrication of walls</w:t>
      </w:r>
      <w:r>
        <w:rPr>
          <w:rFonts w:eastAsia="Cambria"/>
          <w:sz w:val="16"/>
        </w:rPr>
        <w:t xml:space="preserve">, fences, checkpoints, </w:t>
      </w:r>
      <w:r>
        <w:rPr>
          <w:rFonts w:eastAsia="Cambria"/>
          <w:u w:val="single"/>
        </w:rPr>
        <w:t>and other dividers simultaneously imply insurrections can be both fueled, and actively contained, by the structural</w:t>
      </w:r>
      <w:r>
        <w:rPr>
          <w:rFonts w:eastAsia="Cambria"/>
          <w:sz w:val="16"/>
        </w:rPr>
        <w:t xml:space="preserve"> </w:t>
      </w:r>
      <w:r>
        <w:rPr>
          <w:rFonts w:eastAsia="Cambria"/>
          <w:u w:val="single"/>
        </w:rPr>
        <w:t>violence of neoliberal dispossession</w:t>
      </w:r>
      <w:r>
        <w:rPr>
          <w:rFonts w:eastAsia="Cambria"/>
          <w:sz w:val="16"/>
        </w:rPr>
        <w:t xml:space="preserve"> (Lazzarato, 2012). In stimulating and then sparking insurrection, then, how normalized is </w:t>
      </w:r>
      <w:proofErr w:type="spellStart"/>
      <w:r>
        <w:rPr>
          <w:rFonts w:eastAsia="Cambria"/>
          <w:sz w:val="16"/>
        </w:rPr>
        <w:t>insurrectionality</w:t>
      </w:r>
      <w:proofErr w:type="spellEnd"/>
      <w:r>
        <w:rPr>
          <w:rFonts w:eastAsia="Cambria"/>
          <w:sz w:val="16"/>
        </w:rPr>
        <w:t xml:space="preserve"> becoming in these decades-old patterns? </w:t>
      </w:r>
      <w:r>
        <w:rPr>
          <w:rFonts w:eastAsia="Cambria"/>
          <w:u w:val="single"/>
        </w:rPr>
        <w:t>And, after multiple cycles of insurrection-and-suppression, to what extent have resilient responses become, in fact, an emergent regimen of governance rather than entrenched embattlement</w:t>
      </w:r>
      <w:r>
        <w:rPr>
          <w:rFonts w:eastAsia="Cambria"/>
          <w:sz w:val="16"/>
        </w:rPr>
        <w:t xml:space="preserve">? </w:t>
      </w:r>
      <w:r w:rsidRPr="00217CFC">
        <w:rPr>
          <w:rFonts w:eastAsia="Cambria"/>
          <w:highlight w:val="green"/>
          <w:u w:val="single"/>
        </w:rPr>
        <w:t xml:space="preserve">Inequality is growing, </w:t>
      </w:r>
      <w:proofErr w:type="spellStart"/>
      <w:r w:rsidRPr="00217CFC">
        <w:rPr>
          <w:rFonts w:eastAsia="Cambria"/>
          <w:highlight w:val="green"/>
          <w:u w:val="single"/>
        </w:rPr>
        <w:t>insurrectionality</w:t>
      </w:r>
      <w:proofErr w:type="spellEnd"/>
      <w:r w:rsidRPr="00217CFC">
        <w:rPr>
          <w:rFonts w:eastAsia="Cambria"/>
          <w:highlight w:val="green"/>
          <w:u w:val="single"/>
        </w:rPr>
        <w:t xml:space="preserve"> persists, and injustice is rife. Yet</w:t>
      </w:r>
      <w:r w:rsidRPr="00217CFC">
        <w:rPr>
          <w:rFonts w:eastAsia="Cambria"/>
          <w:sz w:val="16"/>
          <w:highlight w:val="green"/>
        </w:rPr>
        <w:t>,</w:t>
      </w:r>
      <w:r>
        <w:rPr>
          <w:rFonts w:eastAsia="Cambria"/>
          <w:sz w:val="16"/>
        </w:rPr>
        <w:t xml:space="preserve"> </w:t>
      </w:r>
      <w:r>
        <w:rPr>
          <w:rFonts w:eastAsia="Cambria"/>
          <w:u w:val="single"/>
        </w:rPr>
        <w:t xml:space="preserve">the prevailing </w:t>
      </w:r>
      <w:r w:rsidRPr="00217CFC">
        <w:rPr>
          <w:rFonts w:eastAsia="Cambria"/>
          <w:highlight w:val="green"/>
          <w:u w:val="single"/>
        </w:rPr>
        <w:t>powers concede openly these realities by reimagining themselves always improving</w:t>
      </w:r>
      <w:r>
        <w:rPr>
          <w:rFonts w:eastAsia="Cambria"/>
          <w:u w:val="single"/>
        </w:rPr>
        <w:t xml:space="preserve"> how they will respond to injustice-fueled mayhem</w:t>
      </w:r>
      <w:r>
        <w:rPr>
          <w:rFonts w:eastAsia="Cambria"/>
          <w:sz w:val="16"/>
        </w:rPr>
        <w:t xml:space="preserve">, insurrectional destruction, and inegalitarian turmoil. </w:t>
      </w:r>
      <w:r>
        <w:rPr>
          <w:rFonts w:eastAsia="Cambria"/>
          <w:u w:val="single"/>
        </w:rPr>
        <w:t xml:space="preserve">Events like Watts, California; Detroit, Michigan; Liberty City, Florida; South Los Angeles, California; and </w:t>
      </w:r>
      <w:r>
        <w:rPr>
          <w:rFonts w:eastAsia="Cambria"/>
          <w:b/>
          <w:iCs/>
          <w:u w:val="single"/>
        </w:rPr>
        <w:t>Ferguson</w:t>
      </w:r>
      <w:r>
        <w:rPr>
          <w:rFonts w:eastAsia="Cambria"/>
          <w:u w:val="single"/>
        </w:rPr>
        <w:t>, Missouri</w:t>
      </w:r>
      <w:r>
        <w:rPr>
          <w:rFonts w:eastAsia="Cambria"/>
          <w:sz w:val="16"/>
        </w:rPr>
        <w:t xml:space="preserve"> from the 1960s through the 2010s in the USA </w:t>
      </w:r>
      <w:r>
        <w:rPr>
          <w:rFonts w:eastAsia="Cambria"/>
          <w:u w:val="single"/>
        </w:rPr>
        <w:t xml:space="preserve">unfold different manifold variations of </w:t>
      </w:r>
      <w:proofErr w:type="spellStart"/>
      <w:r>
        <w:rPr>
          <w:rFonts w:eastAsia="Cambria"/>
          <w:u w:val="single"/>
        </w:rPr>
        <w:t>insurrectionality</w:t>
      </w:r>
      <w:proofErr w:type="spellEnd"/>
      <w:r>
        <w:rPr>
          <w:rFonts w:eastAsia="Cambria"/>
          <w:u w:val="single"/>
        </w:rPr>
        <w:t>, but the growing resilience of civil municipal authority and police powers in facing these events matters also evolves.</w:t>
      </w:r>
      <w:r>
        <w:rPr>
          <w:rFonts w:eastAsia="Cambria"/>
          <w:sz w:val="16"/>
        </w:rPr>
        <w:t xml:space="preserve"> </w:t>
      </w:r>
      <w:r>
        <w:rPr>
          <w:rFonts w:eastAsia="Cambria"/>
          <w:u w:val="single"/>
        </w:rPr>
        <w:t xml:space="preserve">They are being </w:t>
      </w:r>
      <w:r>
        <w:rPr>
          <w:rFonts w:eastAsia="Cambria"/>
          <w:b/>
          <w:iCs/>
          <w:u w:val="single"/>
        </w:rPr>
        <w:t>tested</w:t>
      </w:r>
      <w:r>
        <w:rPr>
          <w:rFonts w:eastAsia="Cambria"/>
          <w:u w:val="single"/>
        </w:rPr>
        <w:t xml:space="preserve">, </w:t>
      </w:r>
      <w:r>
        <w:rPr>
          <w:rFonts w:eastAsia="Cambria"/>
          <w:b/>
          <w:iCs/>
          <w:u w:val="single"/>
        </w:rPr>
        <w:t>refined</w:t>
      </w:r>
      <w:r>
        <w:rPr>
          <w:rFonts w:eastAsia="Cambria"/>
          <w:u w:val="single"/>
        </w:rPr>
        <w:t xml:space="preserve">, and </w:t>
      </w:r>
      <w:r>
        <w:rPr>
          <w:rFonts w:eastAsia="Cambria"/>
          <w:b/>
          <w:iCs/>
          <w:u w:val="single"/>
        </w:rPr>
        <w:t>readied</w:t>
      </w:r>
      <w:r>
        <w:rPr>
          <w:rFonts w:eastAsia="Cambria"/>
          <w:u w:val="single"/>
        </w:rPr>
        <w:t xml:space="preserve"> for the next </w:t>
      </w:r>
      <w:proofErr w:type="spellStart"/>
      <w:r>
        <w:rPr>
          <w:rFonts w:eastAsia="Cambria"/>
          <w:u w:val="single"/>
        </w:rPr>
        <w:t>insurrectionable</w:t>
      </w:r>
      <w:proofErr w:type="spellEnd"/>
      <w:r>
        <w:rPr>
          <w:rFonts w:eastAsia="Cambria"/>
          <w:u w:val="single"/>
        </w:rPr>
        <w:t xml:space="preserve"> developments waiting to be </w:t>
      </w:r>
      <w:r>
        <w:rPr>
          <w:rFonts w:eastAsia="Cambria"/>
          <w:b/>
          <w:iCs/>
          <w:u w:val="single"/>
        </w:rPr>
        <w:t>triggered by a traffic stop</w:t>
      </w:r>
      <w:r>
        <w:rPr>
          <w:rFonts w:eastAsia="Cambria"/>
          <w:u w:val="single"/>
        </w:rPr>
        <w:t xml:space="preserve">, a </w:t>
      </w:r>
      <w:r>
        <w:rPr>
          <w:rFonts w:eastAsia="Cambria"/>
          <w:b/>
          <w:iCs/>
          <w:u w:val="single"/>
        </w:rPr>
        <w:t>street fight</w:t>
      </w:r>
      <w:r>
        <w:rPr>
          <w:rFonts w:eastAsia="Cambria"/>
          <w:u w:val="single"/>
        </w:rPr>
        <w:t xml:space="preserve"> or an </w:t>
      </w:r>
      <w:r>
        <w:rPr>
          <w:rFonts w:eastAsia="Cambria"/>
          <w:b/>
          <w:iCs/>
          <w:u w:val="single"/>
        </w:rPr>
        <w:t>ID check</w:t>
      </w:r>
      <w:r>
        <w:rPr>
          <w:rFonts w:eastAsia="Cambria"/>
          <w:u w:val="single"/>
        </w:rPr>
        <w:t xml:space="preserve"> involving a cop and citizen. Inside and</w:t>
      </w:r>
      <w:r>
        <w:rPr>
          <w:rFonts w:eastAsia="Cambria"/>
          <w:sz w:val="16"/>
        </w:rPr>
        <w:t xml:space="preserve"> </w:t>
      </w:r>
      <w:r>
        <w:rPr>
          <w:rFonts w:eastAsia="Cambria"/>
          <w:u w:val="single"/>
        </w:rPr>
        <w:t xml:space="preserve">outside now coincide in the </w:t>
      </w:r>
      <w:r>
        <w:rPr>
          <w:rFonts w:eastAsia="Cambria"/>
          <w:b/>
          <w:iCs/>
          <w:u w:val="single"/>
        </w:rPr>
        <w:t>logics of resilience-as-rule</w:t>
      </w:r>
      <w:r>
        <w:rPr>
          <w:rFonts w:eastAsia="Cambria"/>
          <w:sz w:val="16"/>
        </w:rPr>
        <w:t xml:space="preserve">. 5. </w:t>
      </w:r>
      <w:proofErr w:type="spellStart"/>
      <w:r>
        <w:rPr>
          <w:rFonts w:eastAsia="Cambria"/>
          <w:sz w:val="16"/>
        </w:rPr>
        <w:t>Insurrectionality</w:t>
      </w:r>
      <w:proofErr w:type="spellEnd"/>
      <w:r>
        <w:rPr>
          <w:rFonts w:eastAsia="Cambria"/>
          <w:sz w:val="16"/>
        </w:rPr>
        <w:t xml:space="preserve">: Governance through Resilience </w:t>
      </w:r>
      <w:r>
        <w:rPr>
          <w:rFonts w:eastAsia="Cambria"/>
          <w:u w:val="single"/>
        </w:rPr>
        <w:t>With the militarization of municipal, regional and national police forces in the USA and other OECD countries (</w:t>
      </w:r>
      <w:r>
        <w:rPr>
          <w:rFonts w:eastAsia="Cambria"/>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sidRPr="00217CFC">
        <w:rPr>
          <w:rFonts w:eastAsia="Cambria"/>
          <w:highlight w:val="green"/>
          <w:u w:val="single"/>
        </w:rPr>
        <w:t>new global trends of social control</w:t>
      </w:r>
      <w:r>
        <w:rPr>
          <w:rFonts w:eastAsia="Cambria"/>
          <w:u w:val="single"/>
        </w:rPr>
        <w:t xml:space="preserve"> and organization, </w:t>
      </w:r>
      <w:r w:rsidRPr="00217CFC">
        <w:rPr>
          <w:rFonts w:eastAsia="Cambria"/>
          <w:highlight w:val="green"/>
          <w:u w:val="single"/>
        </w:rPr>
        <w:t xml:space="preserve">rooted in resilient </w:t>
      </w:r>
      <w:r>
        <w:rPr>
          <w:rFonts w:eastAsia="Cambria"/>
          <w:u w:val="single"/>
        </w:rPr>
        <w:t xml:space="preserve">styles of </w:t>
      </w:r>
      <w:r w:rsidRPr="00217CFC">
        <w:rPr>
          <w:rFonts w:eastAsia="Cambria"/>
          <w:highlight w:val="green"/>
          <w:u w:val="single"/>
        </w:rPr>
        <w:t>governance, are gelling in</w:t>
      </w:r>
      <w:r>
        <w:rPr>
          <w:rFonts w:eastAsia="Cambria"/>
          <w:u w:val="single"/>
        </w:rPr>
        <w:t xml:space="preserve"> the turbulence of </w:t>
      </w:r>
      <w:proofErr w:type="spellStart"/>
      <w:r w:rsidRPr="00217CFC">
        <w:rPr>
          <w:rFonts w:eastAsia="Cambria"/>
          <w:highlight w:val="green"/>
          <w:u w:val="single"/>
        </w:rPr>
        <w:t>insurrectionality</w:t>
      </w:r>
      <w:proofErr w:type="spellEnd"/>
      <w:r>
        <w:rPr>
          <w:rFonts w:eastAsia="Cambria"/>
          <w:sz w:val="16"/>
        </w:rPr>
        <w:t xml:space="preserve">. Add to these rapid response forces, </w:t>
      </w:r>
      <w:r>
        <w:rPr>
          <w:rFonts w:eastAsia="Cambria"/>
          <w:u w:val="single"/>
        </w:rPr>
        <w:t xml:space="preserve">the securitized surveillance system of closed-circuit television, </w:t>
      </w:r>
      <w:proofErr w:type="spellStart"/>
      <w:r>
        <w:rPr>
          <w:rFonts w:eastAsia="Cambria"/>
          <w:u w:val="single"/>
        </w:rPr>
        <w:t>cybertracking</w:t>
      </w:r>
      <w:proofErr w:type="spellEnd"/>
      <w:r>
        <w:rPr>
          <w:rFonts w:eastAsia="Cambria"/>
          <w:u w:val="single"/>
        </w:rPr>
        <w:t>, biometric scanning, and addressable individual tracking devices</w:t>
      </w:r>
      <w:r>
        <w:rPr>
          <w:rFonts w:eastAsia="Cambria"/>
          <w:sz w:val="16"/>
        </w:rPr>
        <w:t xml:space="preserve">; and, the </w:t>
      </w:r>
      <w:r>
        <w:rPr>
          <w:rFonts w:eastAsia="Cambria"/>
          <w:u w:val="single"/>
        </w:rPr>
        <w:t>withering away of many other streams of popular ideological resistance as corrective feedback loops, the powers that be, have been, and will be seem, if they are truly sophisticated, to be adding insurrection to their risk society calculi</w:t>
      </w:r>
      <w:r>
        <w:rPr>
          <w:rFonts w:eastAsia="Cambria"/>
          <w:sz w:val="16"/>
        </w:rPr>
        <w:t xml:space="preserve">. Indeed, </w:t>
      </w:r>
      <w:r>
        <w:rPr>
          <w:rFonts w:eastAsia="Cambria"/>
          <w:u w:val="single"/>
        </w:rPr>
        <w:t>these new integers for innovation justify building and enforcing a potent mix of resilience tactics, which are tested as ideology and practice for continued elite empowerment. Rising up in the streets against authority in the fury of intense insurrection is acceptable</w:t>
      </w:r>
      <w:r>
        <w:rPr>
          <w:rFonts w:eastAsia="Cambria"/>
          <w:sz w:val="16"/>
        </w:rPr>
        <w:t xml:space="preserve">, </w:t>
      </w:r>
      <w:r>
        <w:rPr>
          <w:rFonts w:eastAsia="Cambria"/>
          <w:u w:val="single"/>
        </w:rPr>
        <w:t>but standing up slowly to truly assume power has become much less likely.</w:t>
      </w:r>
      <w:r>
        <w:rPr>
          <w:rFonts w:eastAsia="Cambria"/>
          <w:sz w:val="16"/>
        </w:rPr>
        <w:t xml:space="preserve"> Still, the collapse of economic growth, the decay of middle and working class job opportunities, civic infrastructure decay, loss of public goods, and degradation of private markets are all generating and maintaining a high level of insurrectional energy (Luke, 2012). Now </w:t>
      </w:r>
      <w:r>
        <w:rPr>
          <w:rFonts w:eastAsia="Cambria"/>
          <w:u w:val="single"/>
        </w:rPr>
        <w:t>the elite discourses embedded in the reproduction of existing power structures knowingly accedes to insurrection, and even can concede conceptually, its justifiable bases, which endorses its existence as ‘</w:t>
      </w:r>
      <w:proofErr w:type="spellStart"/>
      <w:r>
        <w:rPr>
          <w:rFonts w:eastAsia="Cambria"/>
          <w:u w:val="single"/>
        </w:rPr>
        <w:t>insurrectionable</w:t>
      </w:r>
      <w:proofErr w:type="spellEnd"/>
      <w:r>
        <w:rPr>
          <w:rFonts w:eastAsia="Cambria"/>
          <w:u w:val="single"/>
        </w:rPr>
        <w:t xml:space="preserve"> development'</w:t>
      </w:r>
      <w:r>
        <w:rPr>
          <w:rFonts w:eastAsia="Cambria"/>
          <w:sz w:val="16"/>
        </w:rPr>
        <w:t xml:space="preserve">. </w:t>
      </w:r>
      <w:r>
        <w:rPr>
          <w:rFonts w:eastAsia="Cambria"/>
          <w:b/>
          <w:iCs/>
          <w:u w:val="single"/>
        </w:rPr>
        <w:t>Instead of a ‘clash of civilizations'</w:t>
      </w:r>
      <w:r>
        <w:rPr>
          <w:rFonts w:eastAsia="Cambria"/>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w:t>
      </w:r>
      <w:proofErr w:type="spellStart"/>
      <w:r>
        <w:rPr>
          <w:rFonts w:eastAsia="Cambria"/>
          <w:sz w:val="16"/>
        </w:rPr>
        <w:t>Guattari</w:t>
      </w:r>
      <w:proofErr w:type="spellEnd"/>
      <w:r>
        <w:rPr>
          <w:rFonts w:eastAsia="Cambria"/>
          <w:sz w:val="16"/>
        </w:rPr>
        <w:t xml:space="preserve"> &amp; Negri, 2010).</w:t>
      </w:r>
      <w:bookmarkEnd w:id="1"/>
    </w:p>
    <w:p w14:paraId="63FAE1B0" w14:textId="77777777" w:rsidR="00FF73D3" w:rsidRDefault="00FF73D3" w:rsidP="00166A1B">
      <w:pPr>
        <w:rPr>
          <w:rFonts w:eastAsia="Cambria"/>
          <w:sz w:val="16"/>
        </w:rPr>
      </w:pPr>
    </w:p>
    <w:p w14:paraId="445E0326" w14:textId="77777777" w:rsidR="00166A1B" w:rsidRDefault="00166A1B" w:rsidP="00166A1B">
      <w:pPr>
        <w:pStyle w:val="Heading4"/>
      </w:pPr>
      <w:r>
        <w:t xml:space="preserve">The alternative is to endorse the Historic Party. </w:t>
      </w:r>
    </w:p>
    <w:p w14:paraId="65AB9DD9" w14:textId="77777777" w:rsidR="00166A1B" w:rsidRPr="009A0007" w:rsidRDefault="00166A1B" w:rsidP="00166A1B">
      <w:pPr>
        <w:rPr>
          <w:sz w:val="12"/>
        </w:rPr>
      </w:pPr>
      <w:r w:rsidRPr="009A0007">
        <w:rPr>
          <w:rStyle w:val="Style13ptBold"/>
        </w:rPr>
        <w:t>Miale 22</w:t>
      </w:r>
      <w:r w:rsidRPr="009A0007">
        <w:rPr>
          <w:sz w:val="12"/>
        </w:rPr>
        <w:t xml:space="preserve"> (Marisa Miale, communist organizer and intellectual, former member of the Marxist Center and co-author of </w:t>
      </w:r>
      <w:r w:rsidRPr="009A0007">
        <w:rPr>
          <w:i/>
          <w:iCs/>
          <w:sz w:val="12"/>
        </w:rPr>
        <w:t>For an Internationalist DSA</w:t>
      </w:r>
      <w:r w:rsidRPr="009A0007">
        <w:rPr>
          <w:sz w:val="12"/>
        </w:rPr>
        <w:t xml:space="preserve">. Writing through study, revision, and comradeship with others involved in the communist project, “Dissolving the People and Electing Another: On Base-Building and Revolutionary Culture” </w:t>
      </w:r>
      <w:r w:rsidRPr="009A0007">
        <w:rPr>
          <w:i/>
          <w:iCs/>
          <w:sz w:val="12"/>
        </w:rPr>
        <w:t xml:space="preserve">Cosmonaut, </w:t>
      </w:r>
      <w:r w:rsidRPr="009A0007">
        <w:rPr>
          <w:sz w:val="12"/>
        </w:rPr>
        <w:t>Jan. 27</w:t>
      </w:r>
      <w:r w:rsidRPr="009A0007">
        <w:rPr>
          <w:sz w:val="12"/>
          <w:vertAlign w:val="superscript"/>
        </w:rPr>
        <w:t>th</w:t>
      </w:r>
      <w:r w:rsidRPr="009A0007">
        <w:rPr>
          <w:sz w:val="12"/>
        </w:rPr>
        <w:t>, 2022)</w:t>
      </w:r>
    </w:p>
    <w:p w14:paraId="03D36DE5" w14:textId="77777777" w:rsidR="00166A1B" w:rsidRPr="008E27DB" w:rsidRDefault="00166A1B" w:rsidP="00166A1B">
      <w:pPr>
        <w:rPr>
          <w:rStyle w:val="StyleUnderline"/>
        </w:rPr>
      </w:pPr>
      <w:r w:rsidRPr="008E27DB">
        <w:rPr>
          <w:sz w:val="16"/>
        </w:rPr>
        <w:t>A New Party Observing the state of the communist movement,</w:t>
      </w:r>
      <w:r w:rsidRPr="0033355D">
        <w:rPr>
          <w:rStyle w:val="StyleUnderline"/>
        </w:rPr>
        <w:t xml:space="preserve"> </w:t>
      </w:r>
      <w:r w:rsidRPr="00217CFC">
        <w:rPr>
          <w:rStyle w:val="StyleUnderline"/>
          <w:highlight w:val="green"/>
        </w:rPr>
        <w:t xml:space="preserve">it can be hard to imagine that our </w:t>
      </w:r>
      <w:r w:rsidRPr="00217CFC">
        <w:rPr>
          <w:rStyle w:val="Emphasis"/>
          <w:highlight w:val="green"/>
        </w:rPr>
        <w:t>atomized</w:t>
      </w:r>
      <w:r w:rsidRPr="0033355D">
        <w:rPr>
          <w:rStyle w:val="StyleUnderline"/>
        </w:rPr>
        <w:t xml:space="preserve"> mass of people, intervening in the class struggle alone or in </w:t>
      </w:r>
      <w:r w:rsidRPr="00217CFC">
        <w:rPr>
          <w:rStyle w:val="Emphasis"/>
          <w:highlight w:val="green"/>
        </w:rPr>
        <w:t>small collectives</w:t>
      </w:r>
      <w:r w:rsidRPr="0033355D">
        <w:rPr>
          <w:rStyle w:val="StyleUnderline"/>
        </w:rPr>
        <w:t xml:space="preserve">, </w:t>
      </w:r>
      <w:r w:rsidRPr="00217CFC">
        <w:rPr>
          <w:rStyle w:val="StyleUnderline"/>
          <w:highlight w:val="green"/>
        </w:rPr>
        <w:t xml:space="preserve">could ever cohere </w:t>
      </w:r>
      <w:r w:rsidRPr="00A45B21">
        <w:rPr>
          <w:rStyle w:val="StyleUnderline"/>
        </w:rPr>
        <w:t xml:space="preserve">into a force capable of challenging the extant </w:t>
      </w:r>
      <w:r w:rsidRPr="00A45B21">
        <w:rPr>
          <w:rStyle w:val="Emphasis"/>
        </w:rPr>
        <w:t>ruling class</w:t>
      </w:r>
      <w:r w:rsidRPr="00A45B21">
        <w:rPr>
          <w:rStyle w:val="StyleUnderline"/>
        </w:rPr>
        <w:t>.</w:t>
      </w:r>
      <w:r w:rsidRPr="00A45B21">
        <w:rPr>
          <w:sz w:val="16"/>
        </w:rPr>
        <w:t xml:space="preserve"> </w:t>
      </w:r>
      <w:r w:rsidRPr="00A45B21">
        <w:rPr>
          <w:rStyle w:val="StyleUnderline"/>
        </w:rPr>
        <w:t xml:space="preserve">New and hopeful socialists find themselves </w:t>
      </w:r>
      <w:r w:rsidRPr="00A45B21">
        <w:rPr>
          <w:rStyle w:val="Emphasis"/>
        </w:rPr>
        <w:t>demoralized</w:t>
      </w:r>
      <w:r w:rsidRPr="00A45B21">
        <w:rPr>
          <w:rStyle w:val="StyleUnderline"/>
        </w:rPr>
        <w:t xml:space="preserve"> by </w:t>
      </w:r>
      <w:r w:rsidRPr="00A45B21">
        <w:rPr>
          <w:rStyle w:val="Emphasis"/>
        </w:rPr>
        <w:t>interpersonal</w:t>
      </w:r>
      <w:r w:rsidRPr="00A45B21">
        <w:rPr>
          <w:rStyle w:val="StyleUnderline"/>
        </w:rPr>
        <w:t xml:space="preserve"> </w:t>
      </w:r>
      <w:r w:rsidRPr="00A45B21">
        <w:rPr>
          <w:rStyle w:val="Emphasis"/>
        </w:rPr>
        <w:t>conflicts</w:t>
      </w:r>
      <w:r w:rsidRPr="00A45B21">
        <w:rPr>
          <w:rStyle w:val="StyleUnderline"/>
        </w:rPr>
        <w:t xml:space="preserve"> and </w:t>
      </w:r>
      <w:r w:rsidRPr="00A45B21">
        <w:rPr>
          <w:rStyle w:val="Emphasis"/>
        </w:rPr>
        <w:t>political</w:t>
      </w:r>
      <w:r w:rsidRPr="00A45B21">
        <w:rPr>
          <w:rStyle w:val="StyleUnderline"/>
        </w:rPr>
        <w:t xml:space="preserve"> </w:t>
      </w:r>
      <w:r w:rsidRPr="00A45B21">
        <w:rPr>
          <w:rStyle w:val="Emphasis"/>
        </w:rPr>
        <w:t>inertia</w:t>
      </w:r>
      <w:r w:rsidRPr="00A45B21">
        <w:rPr>
          <w:sz w:val="16"/>
        </w:rPr>
        <w:t>. In 2021, at</w:t>
      </w:r>
      <w:r w:rsidRPr="008E27DB">
        <w:rPr>
          <w:sz w:val="16"/>
        </w:rPr>
        <w:t xml:space="preserve"> least two North American socialist formations—Marxist Center and the Democratic Socialists of America—faced escalating conflicts which came to light in the middle of their conventions, damaging relationships between their members, </w:t>
      </w:r>
      <w:r w:rsidRPr="00217CFC">
        <w:rPr>
          <w:rStyle w:val="Emphasis"/>
          <w:highlight w:val="green"/>
        </w:rPr>
        <w:t>limiting</w:t>
      </w:r>
      <w:r w:rsidRPr="00217CFC">
        <w:rPr>
          <w:rStyle w:val="StyleUnderline"/>
          <w:highlight w:val="green"/>
        </w:rPr>
        <w:t xml:space="preserve"> </w:t>
      </w:r>
      <w:r w:rsidRPr="008E27DB">
        <w:rPr>
          <w:rStyle w:val="StyleUnderline"/>
        </w:rPr>
        <w:t xml:space="preserve">their </w:t>
      </w:r>
      <w:r w:rsidRPr="00217CFC">
        <w:rPr>
          <w:rStyle w:val="Emphasis"/>
          <w:highlight w:val="green"/>
        </w:rPr>
        <w:t>momentum, and</w:t>
      </w:r>
      <w:r w:rsidRPr="008E27DB">
        <w:rPr>
          <w:sz w:val="16"/>
        </w:rPr>
        <w:t xml:space="preserve"> in the case of the former </w:t>
      </w:r>
      <w:r w:rsidRPr="00217CFC">
        <w:rPr>
          <w:rStyle w:val="Emphasis"/>
          <w:highlight w:val="green"/>
        </w:rPr>
        <w:t>fragmenting</w:t>
      </w:r>
      <w:r w:rsidRPr="006D08CF">
        <w:rPr>
          <w:rStyle w:val="StyleUnderline"/>
        </w:rPr>
        <w:t xml:space="preserve"> it beyond repair</w:t>
      </w:r>
      <w:r w:rsidRPr="008E27DB">
        <w:rPr>
          <w:sz w:val="16"/>
        </w:rPr>
        <w:t>. While it’s necessary for us to face conflict directly, our means of handling it often does more to disorganize than unite us.</w:t>
      </w:r>
      <w:r>
        <w:rPr>
          <w:rStyle w:val="StyleUnderline"/>
        </w:rPr>
        <w:t xml:space="preserve"> </w:t>
      </w:r>
      <w:r w:rsidRPr="008E27DB">
        <w:rPr>
          <w:sz w:val="16"/>
        </w:rPr>
        <w:t xml:space="preserve">Without a clear way </w:t>
      </w:r>
      <w:r w:rsidRPr="00A45B21">
        <w:rPr>
          <w:sz w:val="16"/>
        </w:rPr>
        <w:t xml:space="preserve">forward, </w:t>
      </w:r>
      <w:r w:rsidRPr="00A45B21">
        <w:rPr>
          <w:rStyle w:val="StyleUnderline"/>
        </w:rPr>
        <w:t>we tilt left</w:t>
      </w:r>
      <w:r w:rsidRPr="0033355D">
        <w:rPr>
          <w:rStyle w:val="StyleUnderline"/>
        </w:rPr>
        <w:t xml:space="preserve"> </w:t>
      </w:r>
      <w:r w:rsidRPr="00217CFC">
        <w:rPr>
          <w:rStyle w:val="StyleUnderline"/>
          <w:highlight w:val="green"/>
        </w:rPr>
        <w:t xml:space="preserve">into </w:t>
      </w:r>
      <w:r w:rsidRPr="00A45B21">
        <w:rPr>
          <w:rStyle w:val="StyleUnderline"/>
        </w:rPr>
        <w:t>daydreams about</w:t>
      </w:r>
      <w:r w:rsidRPr="0033355D">
        <w:rPr>
          <w:rStyle w:val="StyleUnderline"/>
        </w:rPr>
        <w:t xml:space="preserve"> </w:t>
      </w:r>
      <w:r w:rsidRPr="00217CFC">
        <w:rPr>
          <w:rStyle w:val="Emphasis"/>
          <w:highlight w:val="green"/>
        </w:rPr>
        <w:t>spontaneous uprisings</w:t>
      </w:r>
      <w:r w:rsidRPr="0033355D">
        <w:rPr>
          <w:rStyle w:val="StyleUnderline"/>
        </w:rPr>
        <w:t xml:space="preserve">, </w:t>
      </w:r>
      <w:r w:rsidRPr="00217CFC">
        <w:rPr>
          <w:rStyle w:val="StyleUnderline"/>
          <w:highlight w:val="green"/>
        </w:rPr>
        <w:t>or</w:t>
      </w:r>
      <w:r w:rsidRPr="0033355D">
        <w:rPr>
          <w:rStyle w:val="StyleUnderline"/>
        </w:rPr>
        <w:t xml:space="preserve"> right </w:t>
      </w:r>
      <w:r w:rsidRPr="00A45B21">
        <w:rPr>
          <w:rStyle w:val="StyleUnderline"/>
        </w:rPr>
        <w:t>into</w:t>
      </w:r>
      <w:r w:rsidRPr="0033355D">
        <w:rPr>
          <w:rStyle w:val="StyleUnderline"/>
        </w:rPr>
        <w:t xml:space="preserve"> the service of </w:t>
      </w:r>
      <w:r w:rsidRPr="00217CFC">
        <w:rPr>
          <w:rStyle w:val="Emphasis"/>
          <w:highlight w:val="green"/>
        </w:rPr>
        <w:t>liberal reformers</w:t>
      </w:r>
      <w:r w:rsidRPr="0033355D">
        <w:rPr>
          <w:rStyle w:val="StyleUnderline"/>
        </w:rPr>
        <w:t>.</w:t>
      </w:r>
      <w:r w:rsidRPr="008E27DB">
        <w:rPr>
          <w:sz w:val="16"/>
        </w:rPr>
        <w:t xml:space="preserve"> Many revolutionaries react by framing our problems as insurmountable, as if the underdevelopment of the Left and the low consciousness of the working class is a trap that can only be escaped through splitting into a purer body or by fomenting an organic working-class movement independent from the Left.</w:t>
      </w:r>
      <w:r w:rsidRPr="006D08CF">
        <w:rPr>
          <w:rStyle w:val="StyleUnderline"/>
        </w:rPr>
        <w:t xml:space="preserve"> In his overall poignant reflection on the dissolution of Marxist Center,</w:t>
      </w:r>
      <w:r w:rsidRPr="0033355D">
        <w:rPr>
          <w:rStyle w:val="StyleUnderline"/>
        </w:rPr>
        <w:t xml:space="preserve"> comrade Tim </w:t>
      </w:r>
      <w:r w:rsidRPr="00217CFC">
        <w:rPr>
          <w:rStyle w:val="Emphasis"/>
          <w:highlight w:val="green"/>
        </w:rPr>
        <w:t>Horras</w:t>
      </w:r>
      <w:r w:rsidRPr="00217CFC">
        <w:rPr>
          <w:rStyle w:val="StyleUnderline"/>
          <w:highlight w:val="green"/>
        </w:rPr>
        <w:t xml:space="preserve"> blames</w:t>
      </w:r>
      <w:r w:rsidRPr="0033355D">
        <w:rPr>
          <w:rStyle w:val="StyleUnderline"/>
        </w:rPr>
        <w:t xml:space="preserve"> most of </w:t>
      </w:r>
      <w:r w:rsidRPr="00217CFC">
        <w:rPr>
          <w:rStyle w:val="StyleUnderline"/>
          <w:highlight w:val="green"/>
        </w:rPr>
        <w:t>the</w:t>
      </w:r>
      <w:r w:rsidRPr="0033355D">
        <w:rPr>
          <w:rStyle w:val="StyleUnderline"/>
        </w:rPr>
        <w:t xml:space="preserve"> network’s failures on the </w:t>
      </w:r>
      <w:r w:rsidRPr="00217CFC">
        <w:rPr>
          <w:rStyle w:val="Emphasis"/>
          <w:highlight w:val="green"/>
        </w:rPr>
        <w:t>activist left</w:t>
      </w:r>
      <w:r w:rsidRPr="008E27DB">
        <w:rPr>
          <w:sz w:val="16"/>
        </w:rPr>
        <w:t xml:space="preserve">, a term which remains undefined but seems to encompass </w:t>
      </w:r>
      <w:r w:rsidRPr="0033355D">
        <w:rPr>
          <w:rStyle w:val="Emphasis"/>
        </w:rPr>
        <w:t>any political organization</w:t>
      </w:r>
      <w:r w:rsidRPr="0033355D">
        <w:rPr>
          <w:rStyle w:val="StyleUnderline"/>
        </w:rPr>
        <w:t xml:space="preserve"> that did not emerge </w:t>
      </w:r>
      <w:r w:rsidRPr="0033355D">
        <w:rPr>
          <w:rStyle w:val="Emphasis"/>
        </w:rPr>
        <w:t>directly</w:t>
      </w:r>
      <w:r w:rsidRPr="0033355D">
        <w:rPr>
          <w:rStyle w:val="StyleUnderline"/>
        </w:rPr>
        <w:t xml:space="preserve"> from the </w:t>
      </w:r>
      <w:r w:rsidRPr="0033355D">
        <w:rPr>
          <w:rStyle w:val="Emphasis"/>
        </w:rPr>
        <w:t>autonomous struggles</w:t>
      </w:r>
      <w:r w:rsidRPr="0033355D">
        <w:rPr>
          <w:rStyle w:val="StyleUnderline"/>
        </w:rPr>
        <w:t xml:space="preserve"> of the exploited, i.e. all of us.</w:t>
      </w:r>
      <w:r w:rsidRPr="008E27DB">
        <w:rPr>
          <w:sz w:val="16"/>
        </w:rPr>
        <w:t xml:space="preserve"> Instead, </w:t>
      </w:r>
      <w:r w:rsidRPr="0033355D">
        <w:rPr>
          <w:rStyle w:val="StyleUnderline"/>
        </w:rPr>
        <w:t xml:space="preserve">he </w:t>
      </w:r>
      <w:r w:rsidRPr="00217CFC">
        <w:rPr>
          <w:rStyle w:val="StyleUnderline"/>
          <w:highlight w:val="green"/>
        </w:rPr>
        <w:t xml:space="preserve">suggests that </w:t>
      </w:r>
      <w:r w:rsidRPr="00217CFC">
        <w:rPr>
          <w:rStyle w:val="Emphasis"/>
          <w:highlight w:val="green"/>
        </w:rPr>
        <w:t>Marxist Center</w:t>
      </w:r>
      <w:r w:rsidRPr="008E27DB">
        <w:rPr>
          <w:sz w:val="16"/>
        </w:rPr>
        <w:t xml:space="preserve">’s milieu </w:t>
      </w:r>
      <w:r w:rsidRPr="00217CFC">
        <w:rPr>
          <w:rStyle w:val="StyleUnderline"/>
          <w:highlight w:val="green"/>
        </w:rPr>
        <w:t xml:space="preserve">should have focused </w:t>
      </w:r>
      <w:r w:rsidRPr="00217CFC">
        <w:rPr>
          <w:rStyle w:val="Emphasis"/>
          <w:highlight w:val="green"/>
        </w:rPr>
        <w:t>entirely</w:t>
      </w:r>
      <w:r w:rsidRPr="00217CFC">
        <w:rPr>
          <w:rStyle w:val="StyleUnderline"/>
          <w:highlight w:val="green"/>
        </w:rPr>
        <w:t xml:space="preserve"> on</w:t>
      </w:r>
      <w:r w:rsidRPr="0033355D">
        <w:rPr>
          <w:rStyle w:val="StyleUnderline"/>
        </w:rPr>
        <w:t xml:space="preserve"> </w:t>
      </w:r>
      <w:r w:rsidRPr="00217CFC">
        <w:rPr>
          <w:rStyle w:val="Emphasis"/>
          <w:highlight w:val="green"/>
        </w:rPr>
        <w:t>building</w:t>
      </w:r>
      <w:r w:rsidRPr="00A45B21">
        <w:rPr>
          <w:rStyle w:val="StyleUnderline"/>
        </w:rPr>
        <w:t xml:space="preserve"> up “nationwide tenants and workers</w:t>
      </w:r>
      <w:r w:rsidRPr="00A45B21">
        <w:rPr>
          <w:rStyle w:val="Emphasis"/>
        </w:rPr>
        <w:t xml:space="preserve"> associations</w:t>
      </w:r>
      <w:r w:rsidRPr="00A45B21">
        <w:rPr>
          <w:rStyle w:val="StyleUnderline"/>
        </w:rPr>
        <w:t xml:space="preserve">,” </w:t>
      </w:r>
      <w:r w:rsidRPr="00217CFC">
        <w:rPr>
          <w:rStyle w:val="Emphasis"/>
          <w:highlight w:val="green"/>
        </w:rPr>
        <w:t>before a</w:t>
      </w:r>
      <w:r w:rsidRPr="00A45B21">
        <w:rPr>
          <w:rStyle w:val="Emphasis"/>
        </w:rPr>
        <w:t xml:space="preserve"> revolutionary political </w:t>
      </w:r>
      <w:r w:rsidRPr="00217CFC">
        <w:rPr>
          <w:rStyle w:val="Emphasis"/>
          <w:highlight w:val="green"/>
        </w:rPr>
        <w:t>party</w:t>
      </w:r>
      <w:r w:rsidRPr="00A45B21">
        <w:rPr>
          <w:rStyle w:val="Emphasis"/>
        </w:rPr>
        <w:t>.</w:t>
      </w:r>
      <w:r>
        <w:rPr>
          <w:rStyle w:val="Emphasis"/>
        </w:rPr>
        <w:t xml:space="preserve"> </w:t>
      </w:r>
      <w:r w:rsidRPr="00217CFC">
        <w:rPr>
          <w:rStyle w:val="Emphasis"/>
          <w:highlight w:val="green"/>
        </w:rPr>
        <w:t>Examples of revolution</w:t>
      </w:r>
      <w:r w:rsidRPr="00A45B21">
        <w:rPr>
          <w:rStyle w:val="Emphasis"/>
        </w:rPr>
        <w:t>ary</w:t>
      </w:r>
      <w:r w:rsidRPr="00A45B21">
        <w:rPr>
          <w:rStyle w:val="StyleUnderline"/>
        </w:rPr>
        <w:t xml:space="preserve"> </w:t>
      </w:r>
      <w:r w:rsidRPr="00A45B21">
        <w:rPr>
          <w:rStyle w:val="Emphasis"/>
        </w:rPr>
        <w:t>movements</w:t>
      </w:r>
      <w:r w:rsidRPr="00A45B21">
        <w:rPr>
          <w:rStyle w:val="StyleUnderline"/>
        </w:rPr>
        <w:t xml:space="preserve"> </w:t>
      </w:r>
      <w:r w:rsidRPr="00217CFC">
        <w:rPr>
          <w:rStyle w:val="StyleUnderline"/>
          <w:highlight w:val="green"/>
        </w:rPr>
        <w:t xml:space="preserve">which </w:t>
      </w:r>
      <w:r w:rsidRPr="00217CFC">
        <w:rPr>
          <w:rStyle w:val="Emphasis"/>
          <w:highlight w:val="green"/>
        </w:rPr>
        <w:t>put off</w:t>
      </w:r>
      <w:r w:rsidRPr="00217CFC">
        <w:rPr>
          <w:rStyle w:val="StyleUnderline"/>
          <w:highlight w:val="green"/>
        </w:rPr>
        <w:t xml:space="preserve"> </w:t>
      </w:r>
      <w:r w:rsidRPr="008E27DB">
        <w:rPr>
          <w:rStyle w:val="StyleUnderline"/>
        </w:rPr>
        <w:t xml:space="preserve">the </w:t>
      </w:r>
      <w:r w:rsidRPr="00217CFC">
        <w:rPr>
          <w:rStyle w:val="Emphasis"/>
          <w:highlight w:val="green"/>
        </w:rPr>
        <w:t>development</w:t>
      </w:r>
      <w:r w:rsidRPr="00217CFC">
        <w:rPr>
          <w:rStyle w:val="StyleUnderline"/>
          <w:highlight w:val="green"/>
        </w:rPr>
        <w:t xml:space="preserve"> </w:t>
      </w:r>
      <w:r w:rsidRPr="008E27DB">
        <w:rPr>
          <w:rStyle w:val="StyleUnderline"/>
        </w:rPr>
        <w:t xml:space="preserve">of a </w:t>
      </w:r>
      <w:r w:rsidRPr="008E27DB">
        <w:rPr>
          <w:rStyle w:val="Emphasis"/>
        </w:rPr>
        <w:t>national</w:t>
      </w:r>
      <w:r w:rsidRPr="008E27DB">
        <w:rPr>
          <w:rStyle w:val="StyleUnderline"/>
        </w:rPr>
        <w:t xml:space="preserve"> or international </w:t>
      </w:r>
      <w:r w:rsidRPr="008E27DB">
        <w:rPr>
          <w:rStyle w:val="Emphasis"/>
        </w:rPr>
        <w:t>political movement</w:t>
      </w:r>
      <w:r w:rsidRPr="008E27DB">
        <w:rPr>
          <w:rStyle w:val="StyleUnderline"/>
        </w:rPr>
        <w:t>, however</w:t>
      </w:r>
      <w:r w:rsidRPr="0033355D">
        <w:rPr>
          <w:rStyle w:val="StyleUnderline"/>
        </w:rPr>
        <w:t xml:space="preserve">, </w:t>
      </w:r>
      <w:r w:rsidRPr="00217CFC">
        <w:rPr>
          <w:rStyle w:val="Emphasis"/>
          <w:highlight w:val="green"/>
        </w:rPr>
        <w:t>remain few and far between</w:t>
      </w:r>
      <w:r w:rsidRPr="00F57C96">
        <w:rPr>
          <w:rStyle w:val="StyleUnderline"/>
        </w:rPr>
        <w:t>.</w:t>
      </w:r>
      <w:r w:rsidRPr="0033355D">
        <w:rPr>
          <w:rStyle w:val="StyleUnderline"/>
        </w:rPr>
        <w:t xml:space="preserve"> </w:t>
      </w:r>
      <w:r w:rsidRPr="00A45B21">
        <w:rPr>
          <w:rStyle w:val="StyleUnderline"/>
        </w:rPr>
        <w:t xml:space="preserve">If </w:t>
      </w:r>
      <w:r w:rsidRPr="00217CFC">
        <w:rPr>
          <w:rStyle w:val="StyleUnderline"/>
          <w:highlight w:val="green"/>
        </w:rPr>
        <w:t>socialists</w:t>
      </w:r>
      <w:r w:rsidRPr="00A45B21">
        <w:rPr>
          <w:rStyle w:val="StyleUnderline"/>
        </w:rPr>
        <w:t xml:space="preserve"> are to be of value to the </w:t>
      </w:r>
      <w:r w:rsidRPr="00A45B21">
        <w:rPr>
          <w:rStyle w:val="Emphasis"/>
        </w:rPr>
        <w:t>movements</w:t>
      </w:r>
      <w:r w:rsidRPr="00A45B21">
        <w:rPr>
          <w:rStyle w:val="StyleUnderline"/>
        </w:rPr>
        <w:t xml:space="preserve"> of the</w:t>
      </w:r>
      <w:r w:rsidRPr="0033355D">
        <w:rPr>
          <w:rStyle w:val="StyleUnderline"/>
        </w:rPr>
        <w:t xml:space="preserve"> exploited and oppressed, </w:t>
      </w:r>
      <w:r w:rsidRPr="00A45B21">
        <w:rPr>
          <w:rStyle w:val="StyleUnderline"/>
        </w:rPr>
        <w:t xml:space="preserve">we </w:t>
      </w:r>
      <w:r w:rsidRPr="00217CFC">
        <w:rPr>
          <w:rStyle w:val="StyleUnderline"/>
          <w:highlight w:val="green"/>
        </w:rPr>
        <w:t>owe</w:t>
      </w:r>
      <w:r w:rsidRPr="0033355D">
        <w:rPr>
          <w:rStyle w:val="StyleUnderline"/>
        </w:rPr>
        <w:t xml:space="preserve"> them </w:t>
      </w:r>
      <w:r w:rsidRPr="00A45B21">
        <w:rPr>
          <w:rStyle w:val="StyleUnderline"/>
        </w:rPr>
        <w:t xml:space="preserve">a </w:t>
      </w:r>
      <w:r w:rsidRPr="00A45B21">
        <w:rPr>
          <w:rStyle w:val="Emphasis"/>
        </w:rPr>
        <w:t>clear political vision</w:t>
      </w:r>
      <w:r w:rsidRPr="00A45B21">
        <w:rPr>
          <w:rStyle w:val="StyleUnderline"/>
        </w:rPr>
        <w:t xml:space="preserve"> and </w:t>
      </w:r>
      <w:r w:rsidRPr="00217CFC">
        <w:rPr>
          <w:rStyle w:val="Emphasis"/>
          <w:highlight w:val="green"/>
        </w:rPr>
        <w:t>expansive organization</w:t>
      </w:r>
      <w:r w:rsidRPr="00217CFC">
        <w:rPr>
          <w:rStyle w:val="StyleUnderline"/>
          <w:highlight w:val="green"/>
        </w:rPr>
        <w:t xml:space="preserve"> capable of </w:t>
      </w:r>
      <w:r w:rsidRPr="00217CFC">
        <w:rPr>
          <w:rStyle w:val="Emphasis"/>
          <w:highlight w:val="green"/>
        </w:rPr>
        <w:t>uniting</w:t>
      </w:r>
      <w:r w:rsidRPr="00217CFC">
        <w:rPr>
          <w:rStyle w:val="StyleUnderline"/>
          <w:highlight w:val="green"/>
        </w:rPr>
        <w:t xml:space="preserve"> </w:t>
      </w:r>
      <w:r w:rsidRPr="0033355D">
        <w:rPr>
          <w:rStyle w:val="StyleUnderline"/>
        </w:rPr>
        <w:t xml:space="preserve">their </w:t>
      </w:r>
      <w:r w:rsidRPr="00217CFC">
        <w:rPr>
          <w:rStyle w:val="Emphasis"/>
          <w:highlight w:val="green"/>
        </w:rPr>
        <w:t>struggles, defending</w:t>
      </w:r>
      <w:r w:rsidRPr="0033355D">
        <w:rPr>
          <w:rStyle w:val="StyleUnderline"/>
        </w:rPr>
        <w:t xml:space="preserve"> them </w:t>
      </w:r>
      <w:r w:rsidRPr="00217CFC">
        <w:rPr>
          <w:rStyle w:val="StyleUnderline"/>
          <w:highlight w:val="green"/>
        </w:rPr>
        <w:t xml:space="preserve">against </w:t>
      </w:r>
      <w:r w:rsidRPr="00217CFC">
        <w:rPr>
          <w:rStyle w:val="Emphasis"/>
          <w:highlight w:val="green"/>
        </w:rPr>
        <w:t>state repression</w:t>
      </w:r>
      <w:r w:rsidRPr="00A45B21">
        <w:rPr>
          <w:rStyle w:val="StyleUnderline"/>
        </w:rPr>
        <w:t xml:space="preserve">, and putting the </w:t>
      </w:r>
      <w:r w:rsidRPr="00A45B21">
        <w:rPr>
          <w:rStyle w:val="Emphasis"/>
        </w:rPr>
        <w:t>tools</w:t>
      </w:r>
      <w:r w:rsidRPr="00A45B21">
        <w:rPr>
          <w:rStyle w:val="StyleUnderline"/>
        </w:rPr>
        <w:t xml:space="preserve"> of </w:t>
      </w:r>
      <w:r w:rsidRPr="00A45B21">
        <w:rPr>
          <w:rStyle w:val="Emphasis"/>
        </w:rPr>
        <w:t xml:space="preserve">socialist construction </w:t>
      </w:r>
      <w:r w:rsidRPr="00A45B21">
        <w:rPr>
          <w:rStyle w:val="StyleUnderline"/>
        </w:rPr>
        <w:t>in their hands.</w:t>
      </w:r>
      <w:r w:rsidRPr="00A45B21">
        <w:rPr>
          <w:sz w:val="16"/>
        </w:rPr>
        <w:t xml:space="preserve"> </w:t>
      </w:r>
      <w:r w:rsidRPr="00217CFC">
        <w:rPr>
          <w:rStyle w:val="StyleUnderline"/>
          <w:highlight w:val="green"/>
        </w:rPr>
        <w:t xml:space="preserve">We cannot bypass this by </w:t>
      </w:r>
      <w:r w:rsidRPr="008E27DB">
        <w:rPr>
          <w:rStyle w:val="StyleUnderline"/>
        </w:rPr>
        <w:t xml:space="preserve">diving harder into </w:t>
      </w:r>
      <w:r w:rsidRPr="00217CFC">
        <w:rPr>
          <w:rStyle w:val="Emphasis"/>
          <w:highlight w:val="green"/>
        </w:rPr>
        <w:t>sectional</w:t>
      </w:r>
      <w:r w:rsidRPr="00217CFC">
        <w:rPr>
          <w:rStyle w:val="StyleUnderline"/>
          <w:highlight w:val="green"/>
        </w:rPr>
        <w:t xml:space="preserve"> </w:t>
      </w:r>
      <w:r w:rsidRPr="00217CFC">
        <w:rPr>
          <w:rStyle w:val="Emphasis"/>
          <w:highlight w:val="green"/>
        </w:rPr>
        <w:t>organizing</w:t>
      </w:r>
      <w:r w:rsidRPr="006D08CF">
        <w:rPr>
          <w:rStyle w:val="StyleUnderline"/>
        </w:rPr>
        <w:t xml:space="preserve"> like the tenant and labor </w:t>
      </w:r>
      <w:r w:rsidRPr="008E27DB">
        <w:rPr>
          <w:rStyle w:val="StyleUnderline"/>
        </w:rPr>
        <w:t>movements, as necessary as they may be,</w:t>
      </w:r>
      <w:r w:rsidRPr="008E27DB">
        <w:rPr>
          <w:sz w:val="16"/>
        </w:rPr>
        <w:t xml:space="preserve"> </w:t>
      </w:r>
      <w:r w:rsidRPr="00217CFC">
        <w:rPr>
          <w:rStyle w:val="Emphasis"/>
          <w:highlight w:val="green"/>
        </w:rPr>
        <w:t xml:space="preserve">without organizing our </w:t>
      </w:r>
      <w:r w:rsidRPr="006D08CF">
        <w:rPr>
          <w:rStyle w:val="Emphasis"/>
        </w:rPr>
        <w:t xml:space="preserve">own </w:t>
      </w:r>
      <w:r w:rsidRPr="00217CFC">
        <w:rPr>
          <w:rStyle w:val="Emphasis"/>
          <w:highlight w:val="green"/>
        </w:rPr>
        <w:t xml:space="preserve">scattered forces into a </w:t>
      </w:r>
      <w:r w:rsidRPr="00217CFC">
        <w:rPr>
          <w:rStyle w:val="Emphasis"/>
          <w:szCs w:val="28"/>
          <w:highlight w:val="green"/>
        </w:rPr>
        <w:t>unitary formation</w:t>
      </w:r>
      <w:r w:rsidRPr="008E27DB">
        <w:rPr>
          <w:sz w:val="16"/>
        </w:rPr>
        <w:t xml:space="preserve">. </w:t>
      </w:r>
      <w:r w:rsidRPr="006D08CF">
        <w:rPr>
          <w:rStyle w:val="StyleUnderline"/>
        </w:rPr>
        <w:t>Bertolt Brecht once joked that it would be simplest for the German Democratic Republic to “dissolve the people and elect another” after losing the public’s confidence</w:t>
      </w:r>
      <w:r w:rsidRPr="008E27DB">
        <w:rPr>
          <w:sz w:val="16"/>
        </w:rPr>
        <w:t xml:space="preserve">.2 Like them, </w:t>
      </w:r>
      <w:r w:rsidRPr="006D08CF">
        <w:rPr>
          <w:rStyle w:val="StyleUnderline"/>
        </w:rPr>
        <w:t>we do not have the luxury of discarding the hand we’ve been dealt and drawing another</w:t>
      </w:r>
      <w:r w:rsidRPr="008E27DB">
        <w:rPr>
          <w:sz w:val="16"/>
        </w:rPr>
        <w:t xml:space="preserve">. We must work with what we have. </w:t>
      </w:r>
      <w:r w:rsidRPr="00217CFC">
        <w:rPr>
          <w:rStyle w:val="StyleUnderline"/>
          <w:highlight w:val="green"/>
        </w:rPr>
        <w:t>Instead of seeing the failings of the</w:t>
      </w:r>
      <w:r w:rsidRPr="006D08CF">
        <w:rPr>
          <w:rStyle w:val="StyleUnderline"/>
        </w:rPr>
        <w:t xml:space="preserve"> present-day </w:t>
      </w:r>
      <w:r w:rsidRPr="00217CFC">
        <w:rPr>
          <w:rStyle w:val="StyleUnderline"/>
          <w:highlight w:val="green"/>
        </w:rPr>
        <w:t xml:space="preserve">Left as </w:t>
      </w:r>
      <w:r w:rsidRPr="00217CFC">
        <w:rPr>
          <w:rStyle w:val="Emphasis"/>
          <w:highlight w:val="green"/>
        </w:rPr>
        <w:t>entrenched barriers</w:t>
      </w:r>
      <w:r w:rsidRPr="006D08CF">
        <w:rPr>
          <w:rStyle w:val="StyleUnderline"/>
        </w:rPr>
        <w:t xml:space="preserve">, </w:t>
      </w:r>
      <w:r w:rsidRPr="008E27DB">
        <w:rPr>
          <w:rStyle w:val="StyleUnderline"/>
        </w:rPr>
        <w:t xml:space="preserve">what could we do </w:t>
      </w:r>
      <w:r w:rsidRPr="00217CFC">
        <w:rPr>
          <w:rStyle w:val="StyleUnderline"/>
          <w:highlight w:val="green"/>
        </w:rPr>
        <w:t>if we reframed them as solvable problems</w:t>
      </w:r>
      <w:r w:rsidRPr="008E27DB">
        <w:rPr>
          <w:rStyle w:val="StyleUnderline"/>
        </w:rPr>
        <w:t xml:space="preserve">? If </w:t>
      </w:r>
      <w:r w:rsidRPr="00A45B21">
        <w:rPr>
          <w:rStyle w:val="StyleUnderline"/>
        </w:rPr>
        <w:t xml:space="preserve">we </w:t>
      </w:r>
      <w:r w:rsidRPr="00217CFC">
        <w:rPr>
          <w:rStyle w:val="StyleUnderline"/>
          <w:highlight w:val="green"/>
        </w:rPr>
        <w:t>enlist</w:t>
      </w:r>
      <w:r w:rsidRPr="006D08CF">
        <w:rPr>
          <w:rStyle w:val="StyleUnderline"/>
        </w:rPr>
        <w:t xml:space="preserve"> as </w:t>
      </w:r>
      <w:r w:rsidRPr="00217CFC">
        <w:rPr>
          <w:rStyle w:val="Emphasis"/>
          <w:highlight w:val="green"/>
        </w:rPr>
        <w:t>many comrades</w:t>
      </w:r>
      <w:r w:rsidRPr="006D08CF">
        <w:rPr>
          <w:rStyle w:val="StyleUnderline"/>
        </w:rPr>
        <w:t xml:space="preserve"> as possible </w:t>
      </w:r>
      <w:r w:rsidRPr="00217CFC">
        <w:rPr>
          <w:rStyle w:val="StyleUnderline"/>
          <w:highlight w:val="green"/>
        </w:rPr>
        <w:t xml:space="preserve">to </w:t>
      </w:r>
      <w:r w:rsidRPr="00217CFC">
        <w:rPr>
          <w:rStyle w:val="Emphasis"/>
          <w:highlight w:val="green"/>
        </w:rPr>
        <w:t>work through them</w:t>
      </w:r>
      <w:r w:rsidRPr="00217CFC">
        <w:rPr>
          <w:rStyle w:val="StyleUnderline"/>
          <w:highlight w:val="green"/>
        </w:rPr>
        <w:t xml:space="preserve">, </w:t>
      </w:r>
      <w:r w:rsidRPr="00217CFC">
        <w:rPr>
          <w:rStyle w:val="Emphasis"/>
          <w:highlight w:val="green"/>
        </w:rPr>
        <w:t>not only can we succeed</w:t>
      </w:r>
      <w:r w:rsidRPr="006D08CF">
        <w:rPr>
          <w:rStyle w:val="StyleUnderline"/>
        </w:rPr>
        <w:t xml:space="preserve"> at correcting the course of the Left, </w:t>
      </w:r>
      <w:r w:rsidRPr="00217CFC">
        <w:rPr>
          <w:rStyle w:val="Emphasis"/>
          <w:highlight w:val="green"/>
        </w:rPr>
        <w:t xml:space="preserve">but we </w:t>
      </w:r>
      <w:r w:rsidRPr="008E27DB">
        <w:rPr>
          <w:rStyle w:val="Emphasis"/>
        </w:rPr>
        <w:t xml:space="preserve">can </w:t>
      </w:r>
      <w:r w:rsidRPr="00217CFC">
        <w:rPr>
          <w:rStyle w:val="Emphasis"/>
          <w:highlight w:val="green"/>
        </w:rPr>
        <w:t>develop</w:t>
      </w:r>
      <w:r w:rsidRPr="006D08CF">
        <w:rPr>
          <w:rStyle w:val="StyleUnderline"/>
        </w:rPr>
        <w:t xml:space="preserve"> some of </w:t>
      </w:r>
      <w:r w:rsidRPr="00217CFC">
        <w:rPr>
          <w:rStyle w:val="StyleUnderline"/>
          <w:highlight w:val="green"/>
        </w:rPr>
        <w:t xml:space="preserve">the </w:t>
      </w:r>
      <w:r w:rsidRPr="00217CFC">
        <w:rPr>
          <w:rStyle w:val="Emphasis"/>
          <w:highlight w:val="green"/>
        </w:rPr>
        <w:t>skills</w:t>
      </w:r>
      <w:r w:rsidRPr="006D08CF">
        <w:rPr>
          <w:rStyle w:val="StyleUnderline"/>
        </w:rPr>
        <w:t xml:space="preserve"> and </w:t>
      </w:r>
      <w:r w:rsidRPr="008E27DB">
        <w:rPr>
          <w:rStyle w:val="StyleUnderline"/>
        </w:rPr>
        <w:t xml:space="preserve">analysis </w:t>
      </w:r>
      <w:r w:rsidRPr="00217CFC">
        <w:rPr>
          <w:rStyle w:val="Emphasis"/>
          <w:highlight w:val="green"/>
        </w:rPr>
        <w:t>we will need to construct a</w:t>
      </w:r>
      <w:r w:rsidRPr="008E27DB">
        <w:rPr>
          <w:rStyle w:val="Emphasis"/>
        </w:rPr>
        <w:t xml:space="preserve"> </w:t>
      </w:r>
      <w:r w:rsidRPr="00A45B21">
        <w:rPr>
          <w:rStyle w:val="StyleUnderline"/>
        </w:rPr>
        <w:t>socialist society.</w:t>
      </w:r>
      <w:r w:rsidRPr="008E27DB">
        <w:rPr>
          <w:sz w:val="16"/>
        </w:rPr>
        <w:t xml:space="preserve"> </w:t>
      </w:r>
      <w:r w:rsidRPr="008E27DB">
        <w:rPr>
          <w:rStyle w:val="StyleUnderline"/>
        </w:rPr>
        <w:t>Rather than being a barrier</w:t>
      </w:r>
      <w:r w:rsidRPr="00A45B21">
        <w:rPr>
          <w:rStyle w:val="StyleUnderline"/>
        </w:rPr>
        <w:t xml:space="preserve">, what if we approached the </w:t>
      </w:r>
      <w:r w:rsidRPr="00A45B21">
        <w:rPr>
          <w:rStyle w:val="Emphasis"/>
        </w:rPr>
        <w:t>revolutionary milieu</w:t>
      </w:r>
      <w:r w:rsidRPr="00A45B21">
        <w:rPr>
          <w:rStyle w:val="StyleUnderline"/>
        </w:rPr>
        <w:t xml:space="preserve"> and the </w:t>
      </w:r>
      <w:r w:rsidRPr="00A45B21">
        <w:rPr>
          <w:rStyle w:val="Emphasis"/>
        </w:rPr>
        <w:t>dispossessed class</w:t>
      </w:r>
      <w:r w:rsidRPr="00A45B21">
        <w:rPr>
          <w:rStyle w:val="StyleUnderline"/>
        </w:rPr>
        <w:t xml:space="preserve"> as the </w:t>
      </w:r>
      <w:r w:rsidRPr="00A45B21">
        <w:rPr>
          <w:rStyle w:val="Emphasis"/>
        </w:rPr>
        <w:t>raw material</w:t>
      </w:r>
      <w:r w:rsidRPr="00A45B21">
        <w:rPr>
          <w:rStyle w:val="StyleUnderline"/>
        </w:rPr>
        <w:t xml:space="preserve"> of a </w:t>
      </w:r>
      <w:r w:rsidRPr="00217CFC">
        <w:rPr>
          <w:rStyle w:val="Emphasis"/>
          <w:highlight w:val="green"/>
        </w:rPr>
        <w:t>conscious</w:t>
      </w:r>
      <w:r w:rsidRPr="00A45B21">
        <w:rPr>
          <w:rStyle w:val="StyleUnderline"/>
        </w:rPr>
        <w:t xml:space="preserve">, active instrument of class struggle—which is to say, a </w:t>
      </w:r>
      <w:r w:rsidRPr="00A45B21">
        <w:rPr>
          <w:rStyle w:val="Emphasis"/>
        </w:rPr>
        <w:t xml:space="preserve">new </w:t>
      </w:r>
      <w:r w:rsidRPr="00217CFC">
        <w:rPr>
          <w:rStyle w:val="Emphasis"/>
          <w:highlight w:val="green"/>
        </w:rPr>
        <w:t>communist party</w:t>
      </w:r>
      <w:r w:rsidRPr="00A45B21">
        <w:t xml:space="preserve">? </w:t>
      </w:r>
      <w:r w:rsidRPr="00A45B21">
        <w:rPr>
          <w:rStyle w:val="StyleUnderline"/>
        </w:rPr>
        <w:t>For som</w:t>
      </w:r>
      <w:r w:rsidRPr="00A45B21">
        <w:rPr>
          <w:sz w:val="16"/>
        </w:rPr>
        <w:t>e</w:t>
      </w:r>
      <w:r w:rsidRPr="008E27DB">
        <w:rPr>
          <w:sz w:val="16"/>
        </w:rPr>
        <w:t xml:space="preserve"> among us, </w:t>
      </w:r>
      <w:r w:rsidRPr="006D08CF">
        <w:rPr>
          <w:rStyle w:val="StyleUnderline"/>
        </w:rPr>
        <w:t>the term party evokes the sectarian politics</w:t>
      </w:r>
      <w:r w:rsidRPr="008E27DB">
        <w:rPr>
          <w:sz w:val="16"/>
        </w:rPr>
        <w:t xml:space="preserve"> that has haunted the Left for decades. But </w:t>
      </w:r>
      <w:r w:rsidRPr="008E27DB">
        <w:rPr>
          <w:rStyle w:val="StyleUnderline"/>
        </w:rPr>
        <w:t xml:space="preserve">finding the common ground for </w:t>
      </w:r>
      <w:r w:rsidRPr="00217CFC">
        <w:rPr>
          <w:rStyle w:val="StyleUnderline"/>
          <w:highlight w:val="green"/>
        </w:rPr>
        <w:t xml:space="preserve">a party doesn’t mean </w:t>
      </w:r>
      <w:r w:rsidRPr="008E27DB">
        <w:rPr>
          <w:rStyle w:val="StyleUnderline"/>
        </w:rPr>
        <w:t xml:space="preserve">creating </w:t>
      </w:r>
      <w:r w:rsidRPr="00217CFC">
        <w:rPr>
          <w:rStyle w:val="StyleUnderline"/>
          <w:highlight w:val="green"/>
        </w:rPr>
        <w:t>a</w:t>
      </w:r>
      <w:r w:rsidRPr="006D08CF">
        <w:rPr>
          <w:rStyle w:val="StyleUnderline"/>
        </w:rPr>
        <w:t xml:space="preserve"> perfect </w:t>
      </w:r>
      <w:r w:rsidRPr="00217CFC">
        <w:rPr>
          <w:rStyle w:val="Emphasis"/>
          <w:highlight w:val="green"/>
        </w:rPr>
        <w:t>replica</w:t>
      </w:r>
      <w:r w:rsidRPr="00217CFC">
        <w:rPr>
          <w:rStyle w:val="StyleUnderline"/>
          <w:highlight w:val="green"/>
        </w:rPr>
        <w:t xml:space="preserve"> of a</w:t>
      </w:r>
      <w:r w:rsidRPr="006D08CF">
        <w:rPr>
          <w:rStyle w:val="StyleUnderline"/>
        </w:rPr>
        <w:t xml:space="preserve"> Marxist-</w:t>
      </w:r>
      <w:r w:rsidRPr="00217CFC">
        <w:rPr>
          <w:rStyle w:val="Emphasis"/>
          <w:highlight w:val="green"/>
        </w:rPr>
        <w:t>Leninist cadre</w:t>
      </w:r>
      <w:r w:rsidRPr="006D08CF">
        <w:rPr>
          <w:rStyle w:val="StyleUnderline"/>
        </w:rPr>
        <w:t xml:space="preserve"> party or Social-</w:t>
      </w:r>
      <w:r w:rsidRPr="008E27DB">
        <w:rPr>
          <w:rStyle w:val="StyleUnderline"/>
        </w:rPr>
        <w:t>Democratic mass party</w:t>
      </w:r>
      <w:r w:rsidRPr="008E27DB">
        <w:rPr>
          <w:sz w:val="16"/>
        </w:rPr>
        <w:t xml:space="preserve">. </w:t>
      </w:r>
      <w:r w:rsidRPr="008E27DB">
        <w:rPr>
          <w:rStyle w:val="StyleUnderline"/>
        </w:rPr>
        <w:t xml:space="preserve">The Communist </w:t>
      </w:r>
      <w:r w:rsidRPr="008E27DB">
        <w:rPr>
          <w:rStyle w:val="Emphasis"/>
        </w:rPr>
        <w:t>Party</w:t>
      </w:r>
      <w:r w:rsidRPr="008E27DB">
        <w:rPr>
          <w:rStyle w:val="StyleUnderline"/>
        </w:rPr>
        <w:t xml:space="preserve"> represents the </w:t>
      </w:r>
      <w:r w:rsidRPr="008E27DB">
        <w:rPr>
          <w:rStyle w:val="Emphasis"/>
        </w:rPr>
        <w:t>revolutionary layer</w:t>
      </w:r>
      <w:r w:rsidRPr="008E27DB">
        <w:rPr>
          <w:rStyle w:val="StyleUnderline"/>
        </w:rPr>
        <w:t xml:space="preserve"> of the working-class cooperating via their shared interests</w:t>
      </w:r>
      <w:r w:rsidRPr="006D08CF">
        <w:rPr>
          <w:rStyle w:val="StyleUnderline"/>
        </w:rPr>
        <w:t xml:space="preserve"> and reflects as much as possible the breadth of the entire class. </w:t>
      </w:r>
      <w:r w:rsidRPr="00217CFC">
        <w:rPr>
          <w:rStyle w:val="Emphasis"/>
          <w:highlight w:val="green"/>
        </w:rPr>
        <w:t>The agency to shape the party is in the hands of living communists</w:t>
      </w:r>
      <w:r w:rsidRPr="008E27DB">
        <w:rPr>
          <w:sz w:val="16"/>
        </w:rPr>
        <w:t xml:space="preserve">, </w:t>
      </w:r>
      <w:r w:rsidRPr="006D08CF">
        <w:rPr>
          <w:rStyle w:val="StyleUnderline"/>
        </w:rPr>
        <w:t>wi</w:t>
      </w:r>
      <w:r w:rsidRPr="008E27DB">
        <w:rPr>
          <w:rStyle w:val="StyleUnderline"/>
        </w:rPr>
        <w:t>th</w:t>
      </w:r>
      <w:r w:rsidRPr="008E27DB">
        <w:rPr>
          <w:rStyle w:val="Emphasis"/>
        </w:rPr>
        <w:t xml:space="preserve"> </w:t>
      </w:r>
      <w:r w:rsidRPr="00217CFC">
        <w:rPr>
          <w:rStyle w:val="Emphasis"/>
          <w:highlight w:val="green"/>
        </w:rPr>
        <w:t>its form</w:t>
      </w:r>
      <w:r w:rsidRPr="008E27DB">
        <w:rPr>
          <w:rStyle w:val="Emphasis"/>
        </w:rPr>
        <w:t xml:space="preserve"> and content </w:t>
      </w:r>
      <w:r w:rsidRPr="00217CFC">
        <w:rPr>
          <w:rStyle w:val="Emphasis"/>
          <w:highlight w:val="green"/>
        </w:rPr>
        <w:t>belonging only to us</w:t>
      </w:r>
      <w:r w:rsidRPr="008E27DB">
        <w:rPr>
          <w:rStyle w:val="Emphasis"/>
        </w:rPr>
        <w:t xml:space="preserve"> </w:t>
      </w:r>
      <w:r w:rsidRPr="008E27DB">
        <w:rPr>
          <w:rStyle w:val="StyleUnderline"/>
        </w:rPr>
        <w:t>and the material</w:t>
      </w:r>
      <w:r w:rsidRPr="006D08CF">
        <w:rPr>
          <w:rStyle w:val="StyleUnderline"/>
        </w:rPr>
        <w:t xml:space="preserve"> constraints history imposes on us.</w:t>
      </w:r>
      <w:r>
        <w:rPr>
          <w:rStyle w:val="StyleUnderline"/>
        </w:rPr>
        <w:t xml:space="preserve"> </w:t>
      </w:r>
      <w:r w:rsidRPr="008E27DB">
        <w:rPr>
          <w:rStyle w:val="StyleUnderline"/>
        </w:rPr>
        <w:t xml:space="preserve">Marx once referred to himself as part of </w:t>
      </w:r>
      <w:r w:rsidRPr="00217CFC">
        <w:rPr>
          <w:rStyle w:val="StyleUnderline"/>
          <w:sz w:val="30"/>
          <w:szCs w:val="30"/>
          <w:highlight w:val="green"/>
        </w:rPr>
        <w:t xml:space="preserve">the </w:t>
      </w:r>
      <w:r w:rsidRPr="00217CFC">
        <w:rPr>
          <w:rStyle w:val="Emphasis"/>
          <w:szCs w:val="30"/>
          <w:highlight w:val="green"/>
        </w:rPr>
        <w:t>historic party</w:t>
      </w:r>
      <w:r w:rsidRPr="008E27DB">
        <w:rPr>
          <w:rStyle w:val="StyleUnderline"/>
          <w:sz w:val="30"/>
          <w:szCs w:val="30"/>
        </w:rPr>
        <w:t xml:space="preserve">, the networks of cadre who </w:t>
      </w:r>
      <w:r w:rsidRPr="00217CFC">
        <w:rPr>
          <w:rStyle w:val="StyleUnderline"/>
          <w:sz w:val="30"/>
          <w:szCs w:val="30"/>
          <w:highlight w:val="green"/>
        </w:rPr>
        <w:t xml:space="preserve">keep </w:t>
      </w:r>
      <w:r w:rsidRPr="008E27DB">
        <w:rPr>
          <w:rStyle w:val="StyleUnderline"/>
          <w:sz w:val="30"/>
          <w:szCs w:val="30"/>
        </w:rPr>
        <w:t xml:space="preserve">the </w:t>
      </w:r>
      <w:r w:rsidRPr="00217CFC">
        <w:rPr>
          <w:rStyle w:val="Emphasis"/>
          <w:szCs w:val="30"/>
          <w:highlight w:val="green"/>
        </w:rPr>
        <w:t>class</w:t>
      </w:r>
      <w:r w:rsidRPr="00217CFC">
        <w:rPr>
          <w:rStyle w:val="StyleUnderline"/>
          <w:sz w:val="30"/>
          <w:szCs w:val="30"/>
          <w:highlight w:val="green"/>
        </w:rPr>
        <w:t xml:space="preserve"> </w:t>
      </w:r>
      <w:r w:rsidRPr="00217CFC">
        <w:rPr>
          <w:rStyle w:val="Emphasis"/>
          <w:szCs w:val="30"/>
          <w:highlight w:val="green"/>
        </w:rPr>
        <w:t>struggle</w:t>
      </w:r>
      <w:r w:rsidRPr="00217CFC">
        <w:rPr>
          <w:rStyle w:val="StyleUnderline"/>
          <w:sz w:val="30"/>
          <w:szCs w:val="30"/>
          <w:highlight w:val="green"/>
        </w:rPr>
        <w:t xml:space="preserve"> </w:t>
      </w:r>
      <w:r w:rsidRPr="00217CFC">
        <w:rPr>
          <w:rStyle w:val="Emphasis"/>
          <w:szCs w:val="30"/>
          <w:highlight w:val="green"/>
        </w:rPr>
        <w:t>alive</w:t>
      </w:r>
      <w:r w:rsidRPr="00217CFC">
        <w:rPr>
          <w:rStyle w:val="StyleUnderline"/>
          <w:sz w:val="30"/>
          <w:szCs w:val="30"/>
          <w:highlight w:val="green"/>
        </w:rPr>
        <w:t xml:space="preserve"> between </w:t>
      </w:r>
      <w:r w:rsidRPr="00217CFC">
        <w:rPr>
          <w:rStyle w:val="Emphasis"/>
          <w:szCs w:val="30"/>
          <w:highlight w:val="green"/>
        </w:rPr>
        <w:t>moments of upheaval</w:t>
      </w:r>
      <w:r w:rsidRPr="00217CFC">
        <w:rPr>
          <w:rStyle w:val="StyleUnderline"/>
          <w:sz w:val="30"/>
          <w:szCs w:val="30"/>
          <w:highlight w:val="green"/>
        </w:rPr>
        <w:t xml:space="preserve"> and transmit </w:t>
      </w:r>
      <w:r w:rsidRPr="008E27DB">
        <w:rPr>
          <w:rStyle w:val="StyleUnderline"/>
          <w:sz w:val="30"/>
          <w:szCs w:val="30"/>
        </w:rPr>
        <w:t xml:space="preserve">communist </w:t>
      </w:r>
      <w:r w:rsidRPr="00217CFC">
        <w:rPr>
          <w:rStyle w:val="Emphasis"/>
          <w:szCs w:val="30"/>
          <w:highlight w:val="green"/>
        </w:rPr>
        <w:t>theory</w:t>
      </w:r>
      <w:r w:rsidRPr="008E27DB">
        <w:rPr>
          <w:rStyle w:val="StyleUnderline"/>
          <w:sz w:val="30"/>
          <w:szCs w:val="30"/>
        </w:rPr>
        <w:t xml:space="preserve"> from one generation to the next.</w:t>
      </w:r>
      <w:r w:rsidRPr="008E27DB">
        <w:rPr>
          <w:sz w:val="16"/>
          <w:szCs w:val="30"/>
        </w:rPr>
        <w:t xml:space="preserve"> </w:t>
      </w:r>
      <w:r w:rsidRPr="008E27DB">
        <w:rPr>
          <w:rStyle w:val="StyleUnderline"/>
          <w:sz w:val="30"/>
          <w:szCs w:val="30"/>
        </w:rPr>
        <w:t xml:space="preserve">While the </w:t>
      </w:r>
      <w:r w:rsidRPr="00217CFC">
        <w:rPr>
          <w:rStyle w:val="Emphasis"/>
          <w:szCs w:val="30"/>
          <w:highlight w:val="green"/>
        </w:rPr>
        <w:t>formal parties</w:t>
      </w:r>
      <w:r w:rsidRPr="008E27DB">
        <w:rPr>
          <w:rStyle w:val="StyleUnderline"/>
          <w:sz w:val="30"/>
          <w:szCs w:val="30"/>
        </w:rPr>
        <w:t xml:space="preserve"> we create </w:t>
      </w:r>
      <w:r w:rsidRPr="00217CFC">
        <w:rPr>
          <w:rStyle w:val="Emphasis"/>
          <w:szCs w:val="30"/>
          <w:highlight w:val="green"/>
        </w:rPr>
        <w:t>may come and go,</w:t>
      </w:r>
      <w:r w:rsidRPr="008E27DB">
        <w:rPr>
          <w:sz w:val="16"/>
          <w:szCs w:val="30"/>
        </w:rPr>
        <w:t xml:space="preserve"> </w:t>
      </w:r>
      <w:r w:rsidRPr="008E27DB">
        <w:rPr>
          <w:rStyle w:val="StyleUnderline"/>
          <w:sz w:val="30"/>
          <w:szCs w:val="30"/>
        </w:rPr>
        <w:t xml:space="preserve">some remnant of </w:t>
      </w:r>
      <w:r w:rsidRPr="00217CFC">
        <w:rPr>
          <w:rStyle w:val="StyleUnderline"/>
          <w:sz w:val="30"/>
          <w:szCs w:val="30"/>
          <w:highlight w:val="green"/>
        </w:rPr>
        <w:t xml:space="preserve">the </w:t>
      </w:r>
      <w:r w:rsidRPr="00217CFC">
        <w:rPr>
          <w:rStyle w:val="Emphasis"/>
          <w:szCs w:val="30"/>
          <w:highlight w:val="green"/>
        </w:rPr>
        <w:t>historic party</w:t>
      </w:r>
      <w:r w:rsidRPr="00217CFC">
        <w:rPr>
          <w:rStyle w:val="StyleUnderline"/>
          <w:sz w:val="30"/>
          <w:szCs w:val="30"/>
          <w:highlight w:val="green"/>
        </w:rPr>
        <w:t xml:space="preserve"> </w:t>
      </w:r>
      <w:r w:rsidRPr="00217CFC">
        <w:rPr>
          <w:rStyle w:val="Emphasis"/>
          <w:szCs w:val="30"/>
          <w:highlight w:val="green"/>
        </w:rPr>
        <w:t>always persists</w:t>
      </w:r>
      <w:r w:rsidRPr="008E27DB">
        <w:rPr>
          <w:sz w:val="16"/>
        </w:rPr>
        <w:t xml:space="preserve">.3 In the Left Communist lineage, the historic party refers to those who adhere to an invariant Marxist doctrine without allowing for correction or adaptation.4 Here, </w:t>
      </w:r>
      <w:r w:rsidRPr="00A45B21">
        <w:rPr>
          <w:sz w:val="16"/>
        </w:rPr>
        <w:t xml:space="preserve">however, </w:t>
      </w:r>
      <w:r w:rsidRPr="00A45B21">
        <w:rPr>
          <w:rStyle w:val="StyleUnderline"/>
        </w:rPr>
        <w:t xml:space="preserve">we will </w:t>
      </w:r>
      <w:r w:rsidRPr="00A45B21">
        <w:rPr>
          <w:rStyle w:val="Emphasis"/>
        </w:rPr>
        <w:t>reclaim it</w:t>
      </w:r>
      <w:r w:rsidRPr="00A45B21">
        <w:rPr>
          <w:rStyle w:val="StyleUnderline"/>
        </w:rPr>
        <w:t xml:space="preserve"> for a different kind of Marxist:</w:t>
      </w:r>
      <w:r w:rsidRPr="00A45B21">
        <w:rPr>
          <w:sz w:val="16"/>
        </w:rPr>
        <w:t xml:space="preserve"> </w:t>
      </w:r>
      <w:r w:rsidRPr="00A45B21">
        <w:rPr>
          <w:rStyle w:val="StyleUnderline"/>
        </w:rPr>
        <w:t xml:space="preserve">those who use Marxism as a </w:t>
      </w:r>
      <w:r w:rsidRPr="00A45B21">
        <w:rPr>
          <w:rStyle w:val="Emphasis"/>
        </w:rPr>
        <w:t>living science</w:t>
      </w:r>
      <w:r w:rsidRPr="00A45B21">
        <w:rPr>
          <w:rStyle w:val="StyleUnderline"/>
        </w:rPr>
        <w:t>, researching</w:t>
      </w:r>
      <w:r w:rsidRPr="006D08CF">
        <w:rPr>
          <w:rStyle w:val="StyleUnderline"/>
        </w:rPr>
        <w:t xml:space="preserve"> shifts in the </w:t>
      </w:r>
      <w:r w:rsidRPr="008E27DB">
        <w:rPr>
          <w:rStyle w:val="StyleUnderline"/>
        </w:rPr>
        <w:t xml:space="preserve">capitalist terrain and </w:t>
      </w:r>
      <w:r w:rsidRPr="00217CFC">
        <w:rPr>
          <w:rStyle w:val="Emphasis"/>
          <w:highlight w:val="green"/>
        </w:rPr>
        <w:t>experimenting</w:t>
      </w:r>
      <w:r w:rsidRPr="00217CFC">
        <w:rPr>
          <w:rStyle w:val="StyleUnderline"/>
          <w:highlight w:val="green"/>
        </w:rPr>
        <w:t xml:space="preserve"> with </w:t>
      </w:r>
      <w:r w:rsidRPr="00A45B21">
        <w:rPr>
          <w:rStyle w:val="StyleUnderline"/>
        </w:rPr>
        <w:t xml:space="preserve">new </w:t>
      </w:r>
      <w:r w:rsidRPr="00217CFC">
        <w:rPr>
          <w:rStyle w:val="Emphasis"/>
          <w:highlight w:val="green"/>
        </w:rPr>
        <w:t>methods</w:t>
      </w:r>
      <w:r w:rsidRPr="00217CFC">
        <w:rPr>
          <w:rStyle w:val="StyleUnderline"/>
          <w:highlight w:val="green"/>
        </w:rPr>
        <w:t xml:space="preserve"> </w:t>
      </w:r>
      <w:r w:rsidRPr="00A45B21">
        <w:rPr>
          <w:rStyle w:val="StyleUnderline"/>
        </w:rPr>
        <w:t>of fighting</w:t>
      </w:r>
      <w:r w:rsidRPr="00A45B21">
        <w:rPr>
          <w:rStyle w:val="Emphasis"/>
        </w:rPr>
        <w:t xml:space="preserve"> </w:t>
      </w:r>
      <w:r w:rsidRPr="00A45B21">
        <w:rPr>
          <w:rStyle w:val="StyleUnderline"/>
        </w:rPr>
        <w:t>that</w:t>
      </w:r>
      <w:r w:rsidRPr="006D08CF">
        <w:rPr>
          <w:rStyle w:val="StyleUnderline"/>
        </w:rPr>
        <w:t xml:space="preserve"> build on the old. In </w:t>
      </w:r>
      <w:r w:rsidRPr="00217CFC">
        <w:rPr>
          <w:rStyle w:val="StyleUnderline"/>
          <w:highlight w:val="green"/>
        </w:rPr>
        <w:t xml:space="preserve">the core of the </w:t>
      </w:r>
      <w:r w:rsidRPr="00217CFC">
        <w:rPr>
          <w:rStyle w:val="Emphasis"/>
          <w:highlight w:val="green"/>
        </w:rPr>
        <w:t>historic party</w:t>
      </w:r>
      <w:r w:rsidRPr="00217CFC">
        <w:rPr>
          <w:rStyle w:val="StyleUnderline"/>
          <w:highlight w:val="green"/>
        </w:rPr>
        <w:t xml:space="preserve">, </w:t>
      </w:r>
      <w:r w:rsidRPr="006D08CF">
        <w:rPr>
          <w:rStyle w:val="StyleUnderline"/>
        </w:rPr>
        <w:t xml:space="preserve">as we define it, </w:t>
      </w:r>
      <w:r w:rsidRPr="00217CFC">
        <w:rPr>
          <w:rStyle w:val="StyleUnderline"/>
          <w:highlight w:val="green"/>
        </w:rPr>
        <w:t xml:space="preserve">are the </w:t>
      </w:r>
      <w:r w:rsidRPr="00217CFC">
        <w:rPr>
          <w:rStyle w:val="Emphasis"/>
          <w:highlight w:val="green"/>
        </w:rPr>
        <w:t>communist militants</w:t>
      </w:r>
      <w:r w:rsidRPr="00217CFC">
        <w:rPr>
          <w:rStyle w:val="StyleUnderline"/>
          <w:highlight w:val="green"/>
        </w:rPr>
        <w:t xml:space="preserve"> who </w:t>
      </w:r>
      <w:r w:rsidRPr="00217CFC">
        <w:rPr>
          <w:rStyle w:val="Emphasis"/>
          <w:highlight w:val="green"/>
        </w:rPr>
        <w:t>intervene</w:t>
      </w:r>
      <w:r w:rsidRPr="00217CFC">
        <w:rPr>
          <w:rStyle w:val="StyleUnderline"/>
          <w:highlight w:val="green"/>
        </w:rPr>
        <w:t xml:space="preserve"> </w:t>
      </w:r>
      <w:r w:rsidRPr="00A45B21">
        <w:rPr>
          <w:rStyle w:val="StyleUnderline"/>
        </w:rPr>
        <w:t xml:space="preserve">in the </w:t>
      </w:r>
      <w:r w:rsidRPr="00A45B21">
        <w:rPr>
          <w:rStyle w:val="Emphasis"/>
        </w:rPr>
        <w:t xml:space="preserve">daily struggles </w:t>
      </w:r>
      <w:r w:rsidRPr="00A45B21">
        <w:rPr>
          <w:rStyle w:val="StyleUnderline"/>
        </w:rPr>
        <w:t>of working</w:t>
      </w:r>
      <w:r w:rsidRPr="006D08CF">
        <w:rPr>
          <w:rStyle w:val="StyleUnderline"/>
        </w:rPr>
        <w:t xml:space="preserve">-class people, </w:t>
      </w:r>
      <w:r w:rsidRPr="00217CFC">
        <w:rPr>
          <w:rStyle w:val="Emphasis"/>
          <w:highlight w:val="green"/>
        </w:rPr>
        <w:t xml:space="preserve">mobilize </w:t>
      </w:r>
      <w:r w:rsidRPr="00A45B21">
        <w:rPr>
          <w:rStyle w:val="Emphasis"/>
        </w:rPr>
        <w:t>in uprisings</w:t>
      </w:r>
      <w:r w:rsidRPr="00A45B21">
        <w:rPr>
          <w:rStyle w:val="StyleUnderline"/>
        </w:rPr>
        <w:t xml:space="preserve"> </w:t>
      </w:r>
      <w:r w:rsidRPr="00217CFC">
        <w:rPr>
          <w:rStyle w:val="StyleUnderline"/>
          <w:highlight w:val="green"/>
        </w:rPr>
        <w:t xml:space="preserve">and </w:t>
      </w:r>
      <w:r w:rsidRPr="00217CFC">
        <w:rPr>
          <w:rStyle w:val="Emphasis"/>
          <w:highlight w:val="green"/>
        </w:rPr>
        <w:t>study</w:t>
      </w:r>
      <w:r w:rsidRPr="00217CFC">
        <w:rPr>
          <w:rStyle w:val="StyleUnderline"/>
          <w:highlight w:val="green"/>
        </w:rPr>
        <w:t xml:space="preserve"> </w:t>
      </w:r>
      <w:r w:rsidRPr="006D08CF">
        <w:rPr>
          <w:rStyle w:val="StyleUnderline"/>
        </w:rPr>
        <w:t>the contours of c</w:t>
      </w:r>
      <w:r w:rsidRPr="00620197">
        <w:rPr>
          <w:rStyle w:val="StyleUnderline"/>
        </w:rPr>
        <w:t>apitalism</w:t>
      </w:r>
      <w:r w:rsidRPr="008E27DB">
        <w:rPr>
          <w:sz w:val="16"/>
        </w:rPr>
        <w:t xml:space="preserve">. At its edge are the relationships communists form with others—collaborators in action, contacts from canvassing and outreach, public sympathizers, family, and friends—all of whom can be pulled deeper into the movement or convinced to become communists themselves. Further out are those removed from the Left, some of whom may be contacted through outreach and some of whom may activate and come into our orbit during moments of crisis. </w:t>
      </w:r>
      <w:r w:rsidRPr="008E27DB">
        <w:rPr>
          <w:rStyle w:val="StyleUnderline"/>
        </w:rPr>
        <w:t>In periods of retreat</w:t>
      </w:r>
      <w:r w:rsidRPr="008E27DB">
        <w:rPr>
          <w:sz w:val="16"/>
        </w:rPr>
        <w:t xml:space="preserve">, </w:t>
      </w:r>
      <w:r w:rsidRPr="008E27DB">
        <w:rPr>
          <w:rStyle w:val="StyleUnderline"/>
        </w:rPr>
        <w:t>the</w:t>
      </w:r>
      <w:r w:rsidRPr="008E27DB">
        <w:rPr>
          <w:sz w:val="16"/>
        </w:rPr>
        <w:t xml:space="preserve"> numbers of the </w:t>
      </w:r>
      <w:r w:rsidRPr="008E27DB">
        <w:rPr>
          <w:rStyle w:val="Emphasis"/>
        </w:rPr>
        <w:t>historic party</w:t>
      </w:r>
      <w:r w:rsidRPr="008E27DB">
        <w:rPr>
          <w:rStyle w:val="StyleUnderline"/>
        </w:rPr>
        <w:t xml:space="preserve"> will contract</w:t>
      </w:r>
      <w:r w:rsidRPr="008E27DB">
        <w:rPr>
          <w:sz w:val="16"/>
        </w:rPr>
        <w:t xml:space="preserve">, with networks straining to recruit and maintain their contacts. </w:t>
      </w:r>
      <w:r w:rsidRPr="008E27DB">
        <w:rPr>
          <w:rStyle w:val="StyleUnderline"/>
        </w:rPr>
        <w:t xml:space="preserve">In moments of mass inspiration or uprising, volunteers will emerge even from outside our established networks. </w:t>
      </w:r>
      <w:r w:rsidRPr="008E27DB">
        <w:rPr>
          <w:sz w:val="16"/>
        </w:rPr>
        <w:t xml:space="preserve">Communists need to understand our relationships as the foundation for something greater than the sum of its parts. </w:t>
      </w:r>
      <w:r w:rsidRPr="00217CFC">
        <w:rPr>
          <w:rStyle w:val="Emphasis"/>
          <w:highlight w:val="green"/>
        </w:rPr>
        <w:t>Building a party</w:t>
      </w:r>
      <w:r w:rsidRPr="00620197">
        <w:rPr>
          <w:rStyle w:val="StyleUnderline"/>
        </w:rPr>
        <w:t xml:space="preserve"> is not just the visible sequence of holding a founding conference, picking a name, and writing a program, as vital as those steps might be. It is </w:t>
      </w:r>
      <w:r w:rsidRPr="00217CFC">
        <w:rPr>
          <w:rStyle w:val="Emphasis"/>
          <w:highlight w:val="green"/>
        </w:rPr>
        <w:t>a constant process</w:t>
      </w:r>
      <w:r w:rsidRPr="00217CFC">
        <w:rPr>
          <w:rStyle w:val="StyleUnderline"/>
          <w:highlight w:val="green"/>
        </w:rPr>
        <w:t xml:space="preserve"> expressed in</w:t>
      </w:r>
      <w:r w:rsidRPr="008E27DB">
        <w:rPr>
          <w:rStyle w:val="StyleUnderline"/>
        </w:rPr>
        <w:t xml:space="preserve"> every knock on a tenant’s door, </w:t>
      </w:r>
      <w:r w:rsidRPr="00217CFC">
        <w:rPr>
          <w:rStyle w:val="Emphasis"/>
          <w:highlight w:val="green"/>
        </w:rPr>
        <w:t>political conversation</w:t>
      </w:r>
      <w:r w:rsidRPr="008E27DB">
        <w:rPr>
          <w:rStyle w:val="Emphasis"/>
        </w:rPr>
        <w:t>, organizing</w:t>
      </w:r>
      <w:r w:rsidRPr="008E27DB">
        <w:rPr>
          <w:rStyle w:val="StyleUnderline"/>
        </w:rPr>
        <w:t xml:space="preserve"> </w:t>
      </w:r>
      <w:r w:rsidRPr="008E27DB">
        <w:rPr>
          <w:rStyle w:val="Emphasis"/>
        </w:rPr>
        <w:t>lesson</w:t>
      </w:r>
      <w:r w:rsidRPr="008E27DB">
        <w:rPr>
          <w:rStyle w:val="StyleUnderline"/>
        </w:rPr>
        <w:t xml:space="preserve"> or book </w:t>
      </w:r>
      <w:r w:rsidRPr="008E27DB">
        <w:rPr>
          <w:rStyle w:val="Emphasis"/>
        </w:rPr>
        <w:t xml:space="preserve">lent to a </w:t>
      </w:r>
      <w:r w:rsidRPr="00A45B21">
        <w:rPr>
          <w:rStyle w:val="Emphasis"/>
        </w:rPr>
        <w:t>comrade</w:t>
      </w:r>
      <w:r w:rsidRPr="00A45B21">
        <w:rPr>
          <w:rStyle w:val="StyleUnderline"/>
        </w:rPr>
        <w:t>.</w:t>
      </w:r>
      <w:r w:rsidRPr="00A45B21">
        <w:rPr>
          <w:sz w:val="16"/>
        </w:rPr>
        <w:t xml:space="preserve"> </w:t>
      </w:r>
      <w:r w:rsidRPr="00A45B21">
        <w:rPr>
          <w:rStyle w:val="Emphasis"/>
        </w:rPr>
        <w:t>The more partisans we draw in and develop</w:t>
      </w:r>
      <w:r w:rsidRPr="00A45B21">
        <w:rPr>
          <w:rStyle w:val="StyleUnderline"/>
        </w:rPr>
        <w:t xml:space="preserve">, the sharper our collective expertise, and the tighter our bonds with each other become, the stronger the </w:t>
      </w:r>
      <w:r w:rsidRPr="00A45B21">
        <w:rPr>
          <w:rStyle w:val="Emphasis"/>
        </w:rPr>
        <w:t>formal party</w:t>
      </w:r>
      <w:r w:rsidRPr="00A45B21">
        <w:rPr>
          <w:rStyle w:val="StyleUnderline"/>
        </w:rPr>
        <w:t xml:space="preserve"> we come to inhabit </w:t>
      </w:r>
      <w:r w:rsidRPr="00A45B21">
        <w:rPr>
          <w:rStyle w:val="Emphasis"/>
        </w:rPr>
        <w:t>will be</w:t>
      </w:r>
      <w:r w:rsidRPr="00A45B21">
        <w:rPr>
          <w:rStyle w:val="StyleUnderline"/>
        </w:rPr>
        <w:t xml:space="preserve">. </w:t>
      </w:r>
      <w:r w:rsidRPr="00A45B21">
        <w:rPr>
          <w:sz w:val="16"/>
        </w:rPr>
        <w:t>When</w:t>
      </w:r>
      <w:r w:rsidRPr="008E27DB">
        <w:rPr>
          <w:sz w:val="16"/>
        </w:rPr>
        <w:t xml:space="preserve"> we act as communists, we need to ask what lessons those around us will take with them. </w:t>
      </w:r>
      <w:r w:rsidRPr="00620197">
        <w:rPr>
          <w:rStyle w:val="StyleUnderline"/>
        </w:rPr>
        <w:t>When we encourage splitting or purging to purify the movement, are we replicating a pattern of self-sabotage going back generations?</w:t>
      </w:r>
      <w:r w:rsidRPr="008E27DB">
        <w:rPr>
          <w:sz w:val="16"/>
        </w:rPr>
        <w:t xml:space="preserve"> When we yell at comrades instead of educating them, are we teaching them that lashing out is acceptable? </w:t>
      </w:r>
      <w:r w:rsidRPr="00620197">
        <w:rPr>
          <w:rStyle w:val="StyleUnderline"/>
        </w:rPr>
        <w:t>What relationships do we need to build, and what capabilities do we need to expand?</w:t>
      </w:r>
      <w:r>
        <w:rPr>
          <w:rStyle w:val="StyleUnderline"/>
        </w:rPr>
        <w:t xml:space="preserve"> </w:t>
      </w:r>
      <w:r w:rsidRPr="00620197">
        <w:rPr>
          <w:rStyle w:val="StyleUnderline"/>
        </w:rPr>
        <w:t xml:space="preserve">These </w:t>
      </w:r>
      <w:r w:rsidRPr="00217CFC">
        <w:rPr>
          <w:rStyle w:val="StyleUnderline"/>
          <w:highlight w:val="green"/>
        </w:rPr>
        <w:t>questions are</w:t>
      </w:r>
      <w:r w:rsidRPr="00620197">
        <w:rPr>
          <w:rStyle w:val="StyleUnderline"/>
        </w:rPr>
        <w:t xml:space="preserve"> most often </w:t>
      </w:r>
      <w:r w:rsidRPr="00217CFC">
        <w:rPr>
          <w:rStyle w:val="StyleUnderline"/>
          <w:highlight w:val="green"/>
        </w:rPr>
        <w:t xml:space="preserve">answered through </w:t>
      </w:r>
      <w:r w:rsidRPr="00217CFC">
        <w:rPr>
          <w:rStyle w:val="Emphasis"/>
          <w:szCs w:val="30"/>
          <w:highlight w:val="green"/>
        </w:rPr>
        <w:t>organizational discipline</w:t>
      </w:r>
      <w:r w:rsidRPr="008E27DB">
        <w:rPr>
          <w:sz w:val="16"/>
        </w:rPr>
        <w:t xml:space="preserve">, </w:t>
      </w:r>
      <w:r w:rsidRPr="00620197">
        <w:rPr>
          <w:rStyle w:val="StyleUnderline"/>
        </w:rPr>
        <w:t xml:space="preserve">with the party </w:t>
      </w:r>
      <w:r w:rsidRPr="00217CFC">
        <w:rPr>
          <w:rStyle w:val="Emphasis"/>
          <w:highlight w:val="green"/>
        </w:rPr>
        <w:t>holding</w:t>
      </w:r>
      <w:r w:rsidRPr="00620197">
        <w:rPr>
          <w:rStyle w:val="StyleUnderline"/>
        </w:rPr>
        <w:t xml:space="preserve"> </w:t>
      </w:r>
      <w:r w:rsidRPr="00217CFC">
        <w:rPr>
          <w:rStyle w:val="Emphasis"/>
          <w:highlight w:val="green"/>
        </w:rPr>
        <w:t>members accountable</w:t>
      </w:r>
      <w:r w:rsidRPr="00620197">
        <w:rPr>
          <w:rStyle w:val="StyleUnderline"/>
        </w:rPr>
        <w:t xml:space="preserve"> to its expectations and needs</w:t>
      </w:r>
      <w:r w:rsidRPr="008E27DB">
        <w:rPr>
          <w:sz w:val="16"/>
        </w:rPr>
        <w:t xml:space="preserve">. We don’t have room here to explore all of the possible nuances of discipline—which can look like everything from cultism and micromanagement to democracy and accountability. </w:t>
      </w:r>
      <w:r w:rsidRPr="00620197">
        <w:rPr>
          <w:rStyle w:val="StyleUnderline"/>
        </w:rPr>
        <w:t>Rather, we will consider how we can create a culture of discipline with the present amorphousness of the Left.</w:t>
      </w:r>
      <w:r w:rsidRPr="008E27DB">
        <w:rPr>
          <w:sz w:val="16"/>
        </w:rPr>
        <w:t xml:space="preserve"> </w:t>
      </w:r>
      <w:r w:rsidRPr="00217CFC">
        <w:rPr>
          <w:rStyle w:val="StyleUnderline"/>
          <w:szCs w:val="26"/>
          <w:highlight w:val="green"/>
        </w:rPr>
        <w:t xml:space="preserve">In the absence of a </w:t>
      </w:r>
      <w:r w:rsidRPr="00217CFC">
        <w:rPr>
          <w:rStyle w:val="Emphasis"/>
          <w:sz w:val="26"/>
          <w:szCs w:val="26"/>
          <w:highlight w:val="green"/>
        </w:rPr>
        <w:t>formal party</w:t>
      </w:r>
      <w:r w:rsidRPr="00217CFC">
        <w:rPr>
          <w:rStyle w:val="StyleUnderline"/>
          <w:szCs w:val="26"/>
          <w:highlight w:val="green"/>
        </w:rPr>
        <w:t xml:space="preserve"> where communists</w:t>
      </w:r>
      <w:r w:rsidRPr="00F57C96">
        <w:rPr>
          <w:rStyle w:val="StyleUnderline"/>
          <w:szCs w:val="26"/>
        </w:rPr>
        <w:t xml:space="preserve"> </w:t>
      </w:r>
      <w:r w:rsidRPr="00217CFC">
        <w:rPr>
          <w:rStyle w:val="StyleUnderline"/>
          <w:szCs w:val="26"/>
          <w:highlight w:val="green"/>
        </w:rPr>
        <w:t>can</w:t>
      </w:r>
      <w:r w:rsidRPr="00F57C96">
        <w:rPr>
          <w:rStyle w:val="StyleUnderline"/>
          <w:szCs w:val="26"/>
        </w:rPr>
        <w:t xml:space="preserve"> harmonize and </w:t>
      </w:r>
      <w:r w:rsidRPr="00217CFC">
        <w:rPr>
          <w:rStyle w:val="Emphasis"/>
          <w:sz w:val="26"/>
          <w:szCs w:val="26"/>
          <w:highlight w:val="green"/>
        </w:rPr>
        <w:t>hold each other accountable</w:t>
      </w:r>
      <w:r w:rsidRPr="00217CFC">
        <w:rPr>
          <w:rStyle w:val="StyleUnderline"/>
          <w:szCs w:val="26"/>
          <w:highlight w:val="green"/>
        </w:rPr>
        <w:t xml:space="preserve">, we owe </w:t>
      </w:r>
      <w:r w:rsidRPr="00217CFC">
        <w:rPr>
          <w:rStyle w:val="Emphasis"/>
          <w:sz w:val="26"/>
          <w:szCs w:val="26"/>
          <w:highlight w:val="green"/>
        </w:rPr>
        <w:t>fidelity</w:t>
      </w:r>
      <w:r w:rsidRPr="00217CFC">
        <w:rPr>
          <w:rStyle w:val="StyleUnderline"/>
          <w:szCs w:val="26"/>
          <w:highlight w:val="green"/>
        </w:rPr>
        <w:t xml:space="preserve"> to the </w:t>
      </w:r>
      <w:r w:rsidRPr="00217CFC">
        <w:rPr>
          <w:rStyle w:val="Emphasis"/>
          <w:sz w:val="26"/>
          <w:szCs w:val="26"/>
          <w:highlight w:val="green"/>
        </w:rPr>
        <w:t>historic party</w:t>
      </w:r>
      <w:r w:rsidRPr="00217CFC">
        <w:rPr>
          <w:rStyle w:val="StyleUnderline"/>
          <w:szCs w:val="26"/>
          <w:highlight w:val="green"/>
        </w:rPr>
        <w:t xml:space="preserve"> and its</w:t>
      </w:r>
      <w:r w:rsidRPr="00F57C96">
        <w:rPr>
          <w:rStyle w:val="StyleUnderline"/>
          <w:szCs w:val="26"/>
        </w:rPr>
        <w:t xml:space="preserve"> </w:t>
      </w:r>
      <w:r w:rsidRPr="00217CFC">
        <w:rPr>
          <w:rStyle w:val="StyleUnderline"/>
          <w:szCs w:val="26"/>
          <w:highlight w:val="green"/>
        </w:rPr>
        <w:t xml:space="preserve">transformation from an </w:t>
      </w:r>
      <w:r w:rsidRPr="00217CFC">
        <w:rPr>
          <w:rStyle w:val="Emphasis"/>
          <w:sz w:val="26"/>
          <w:szCs w:val="26"/>
          <w:highlight w:val="green"/>
        </w:rPr>
        <w:t>atomized</w:t>
      </w:r>
      <w:r w:rsidRPr="00F57C96">
        <w:rPr>
          <w:rStyle w:val="StyleUnderline"/>
          <w:szCs w:val="26"/>
        </w:rPr>
        <w:t xml:space="preserve">, swarming </w:t>
      </w:r>
      <w:r w:rsidRPr="00217CFC">
        <w:rPr>
          <w:rStyle w:val="Emphasis"/>
          <w:sz w:val="26"/>
          <w:szCs w:val="26"/>
          <w:highlight w:val="green"/>
        </w:rPr>
        <w:t>mass</w:t>
      </w:r>
      <w:r w:rsidRPr="00217CFC">
        <w:rPr>
          <w:rStyle w:val="StyleUnderline"/>
          <w:szCs w:val="26"/>
          <w:highlight w:val="green"/>
        </w:rPr>
        <w:t xml:space="preserve"> into a</w:t>
      </w:r>
      <w:r w:rsidRPr="00F57C96">
        <w:rPr>
          <w:rStyle w:val="StyleUnderline"/>
          <w:szCs w:val="26"/>
        </w:rPr>
        <w:t xml:space="preserve"> crystallized and </w:t>
      </w:r>
      <w:r w:rsidRPr="00217CFC">
        <w:rPr>
          <w:rStyle w:val="Emphasis"/>
          <w:sz w:val="26"/>
          <w:szCs w:val="26"/>
          <w:highlight w:val="green"/>
        </w:rPr>
        <w:t>self-aware bloc</w:t>
      </w:r>
      <w:r w:rsidRPr="00F57C96">
        <w:rPr>
          <w:sz w:val="26"/>
          <w:szCs w:val="26"/>
        </w:rPr>
        <w:t>.</w:t>
      </w:r>
      <w:r w:rsidRPr="008E27DB">
        <w:rPr>
          <w:sz w:val="16"/>
        </w:rPr>
        <w:t xml:space="preserve"> </w:t>
      </w:r>
      <w:r w:rsidRPr="00217CFC">
        <w:rPr>
          <w:rStyle w:val="StyleUnderline"/>
          <w:highlight w:val="green"/>
        </w:rPr>
        <w:t xml:space="preserve">Through </w:t>
      </w:r>
      <w:r w:rsidRPr="00217CFC">
        <w:rPr>
          <w:rStyle w:val="Emphasis"/>
          <w:highlight w:val="green"/>
        </w:rPr>
        <w:t>cultural intervention</w:t>
      </w:r>
      <w:r w:rsidRPr="00620197">
        <w:rPr>
          <w:rStyle w:val="StyleUnderline"/>
        </w:rPr>
        <w:t xml:space="preserve">—the practice of </w:t>
      </w:r>
      <w:r w:rsidRPr="00217CFC">
        <w:rPr>
          <w:rStyle w:val="Emphasis"/>
          <w:highlight w:val="green"/>
        </w:rPr>
        <w:t>directly addressing social problems within the Left</w:t>
      </w:r>
      <w:r w:rsidRPr="00620197">
        <w:rPr>
          <w:rStyle w:val="StyleUnderline"/>
        </w:rPr>
        <w:t xml:space="preserve"> and helping each other learn from mistakes—</w:t>
      </w:r>
      <w:r w:rsidRPr="00217CFC">
        <w:rPr>
          <w:rStyle w:val="Emphasis"/>
          <w:highlight w:val="green"/>
        </w:rPr>
        <w:t xml:space="preserve">we can </w:t>
      </w:r>
      <w:proofErr w:type="spellStart"/>
      <w:r w:rsidRPr="00217CFC">
        <w:rPr>
          <w:rStyle w:val="Emphasis"/>
          <w:highlight w:val="green"/>
        </w:rPr>
        <w:t>till</w:t>
      </w:r>
      <w:proofErr w:type="spellEnd"/>
      <w:r w:rsidRPr="00217CFC">
        <w:rPr>
          <w:rStyle w:val="Emphasis"/>
          <w:highlight w:val="green"/>
        </w:rPr>
        <w:t xml:space="preserve"> more fertile soil</w:t>
      </w:r>
      <w:r w:rsidRPr="00620197">
        <w:rPr>
          <w:rStyle w:val="StyleUnderline"/>
        </w:rPr>
        <w:t xml:space="preserve"> for the formal party to grow</w:t>
      </w:r>
      <w:r w:rsidRPr="008E27DB">
        <w:rPr>
          <w:sz w:val="16"/>
        </w:rPr>
        <w:t xml:space="preserve">. This is not to say we should reject any kind of order of priority, or to reframe organization as being about individual rather than collective relationships. Rather, </w:t>
      </w:r>
      <w:r w:rsidRPr="00217CFC">
        <w:rPr>
          <w:rStyle w:val="Emphasis"/>
          <w:highlight w:val="green"/>
        </w:rPr>
        <w:t xml:space="preserve">my intention </w:t>
      </w:r>
      <w:r w:rsidRPr="00217CFC">
        <w:rPr>
          <w:rStyle w:val="StyleUnderline"/>
          <w:highlight w:val="green"/>
        </w:rPr>
        <w:t>is</w:t>
      </w:r>
      <w:r w:rsidRPr="00620197">
        <w:rPr>
          <w:rStyle w:val="StyleUnderline"/>
        </w:rPr>
        <w:t xml:space="preserve"> first to find a place for our everyday interactions in the process of party-building, and second to </w:t>
      </w:r>
      <w:r w:rsidRPr="00217CFC">
        <w:rPr>
          <w:rStyle w:val="Emphasis"/>
          <w:highlight w:val="green"/>
        </w:rPr>
        <w:t>develop an ethic of responsibilit</w:t>
      </w:r>
      <w:r w:rsidRPr="00217CFC">
        <w:rPr>
          <w:rStyle w:val="StyleUnderline"/>
          <w:highlight w:val="green"/>
        </w:rPr>
        <w:t>y</w:t>
      </w:r>
      <w:r w:rsidRPr="00620197">
        <w:rPr>
          <w:rStyle w:val="StyleUnderline"/>
        </w:rPr>
        <w:t>, not just to the success of a single-issue campaign or an ephemeral formation</w:t>
      </w:r>
      <w:r w:rsidRPr="008E27DB">
        <w:rPr>
          <w:sz w:val="16"/>
        </w:rPr>
        <w:t xml:space="preserve">, but </w:t>
      </w:r>
      <w:r w:rsidRPr="00217CFC">
        <w:rPr>
          <w:rStyle w:val="Emphasis"/>
          <w:highlight w:val="green"/>
        </w:rPr>
        <w:t>to the communist horizon</w:t>
      </w:r>
      <w:r w:rsidRPr="00620197">
        <w:rPr>
          <w:rStyle w:val="StyleUnderline"/>
        </w:rPr>
        <w:t xml:space="preserve"> itself, </w:t>
      </w:r>
      <w:r w:rsidRPr="00217CFC">
        <w:rPr>
          <w:rStyle w:val="Emphasis"/>
          <w:highlight w:val="green"/>
        </w:rPr>
        <w:t>and to the comrades with whom we walk toward it</w:t>
      </w:r>
      <w:r w:rsidRPr="00620197">
        <w:rPr>
          <w:rStyle w:val="StyleUnderline"/>
        </w:rPr>
        <w:t>.</w:t>
      </w:r>
      <w:r>
        <w:rPr>
          <w:rStyle w:val="StyleUnderline"/>
        </w:rPr>
        <w:t xml:space="preserve"> </w:t>
      </w:r>
      <w:r w:rsidRPr="008E27DB">
        <w:rPr>
          <w:sz w:val="16"/>
        </w:rPr>
        <w:t xml:space="preserve">The following sections are a </w:t>
      </w:r>
      <w:r w:rsidRPr="008E27DB">
        <w:rPr>
          <w:rStyle w:val="StyleUnderline"/>
        </w:rPr>
        <w:t>synthesis of lessons from engagement in mass work and participation within the North American communist milieu that has emerged over the past few years</w:t>
      </w:r>
      <w:r w:rsidRPr="008E27DB">
        <w:rPr>
          <w:sz w:val="16"/>
        </w:rPr>
        <w:t xml:space="preserve">. They are drawn from study of past efforts at revolutionary organizing and the beginning stages of social practice, particularly the last year of Marxist Center’s existence. We will examine how </w:t>
      </w:r>
      <w:r w:rsidRPr="00217CFC">
        <w:rPr>
          <w:rStyle w:val="StyleUnderline"/>
          <w:highlight w:val="green"/>
        </w:rPr>
        <w:t xml:space="preserve">communists can draw from </w:t>
      </w:r>
      <w:r w:rsidRPr="00217CFC">
        <w:rPr>
          <w:rStyle w:val="Emphasis"/>
          <w:highlight w:val="green"/>
        </w:rPr>
        <w:t>past incarnations</w:t>
      </w:r>
      <w:r w:rsidRPr="00217CFC">
        <w:rPr>
          <w:rStyle w:val="StyleUnderline"/>
          <w:highlight w:val="green"/>
        </w:rPr>
        <w:t xml:space="preserve"> of the movement</w:t>
      </w:r>
      <w:r w:rsidRPr="008E27DB">
        <w:rPr>
          <w:sz w:val="16"/>
        </w:rPr>
        <w:t xml:space="preserve">, how we can develop our interpersonal relationships, how we can understand state repression, </w:t>
      </w:r>
      <w:r w:rsidRPr="00217CFC">
        <w:rPr>
          <w:rStyle w:val="StyleUnderline"/>
          <w:highlight w:val="green"/>
        </w:rPr>
        <w:t>and</w:t>
      </w:r>
      <w:r w:rsidRPr="008E27DB">
        <w:rPr>
          <w:sz w:val="16"/>
        </w:rPr>
        <w:t xml:space="preserve"> lastly </w:t>
      </w:r>
      <w:r w:rsidRPr="00217CFC">
        <w:rPr>
          <w:rStyle w:val="StyleUnderline"/>
          <w:highlight w:val="green"/>
        </w:rPr>
        <w:t xml:space="preserve">tie </w:t>
      </w:r>
      <w:r w:rsidRPr="008E27DB">
        <w:rPr>
          <w:rStyle w:val="StyleUnderline"/>
        </w:rPr>
        <w:t xml:space="preserve">these elements </w:t>
      </w:r>
      <w:r w:rsidRPr="00217CFC">
        <w:rPr>
          <w:rStyle w:val="StyleUnderline"/>
          <w:highlight w:val="green"/>
        </w:rPr>
        <w:t xml:space="preserve">together </w:t>
      </w:r>
      <w:r w:rsidRPr="008E27DB">
        <w:rPr>
          <w:rStyle w:val="StyleUnderline"/>
        </w:rPr>
        <w:t xml:space="preserve">in </w:t>
      </w:r>
      <w:r w:rsidRPr="00217CFC">
        <w:rPr>
          <w:rStyle w:val="StyleUnderline"/>
          <w:highlight w:val="green"/>
        </w:rPr>
        <w:t xml:space="preserve">the </w:t>
      </w:r>
      <w:r w:rsidRPr="00217CFC">
        <w:rPr>
          <w:rStyle w:val="Emphasis"/>
          <w:highlight w:val="green"/>
        </w:rPr>
        <w:t>formal party</w:t>
      </w:r>
      <w:r w:rsidRPr="008E27DB">
        <w:rPr>
          <w:sz w:val="16"/>
        </w:rPr>
        <w:t xml:space="preserve">. My aim is to help communists contextualize their own experiences of growth, friction, and adversity within a broader project, owned in part by all of us. </w:t>
      </w:r>
      <w:r w:rsidRPr="008E27DB">
        <w:rPr>
          <w:rStyle w:val="StyleUnderline"/>
        </w:rPr>
        <w:t>After the initial fervor of radicalization wears off, it becomes difficult to remember the purpose of our actions and commitment to the class struggle, requiring us to look to the bigger picture to carry on. With hope, this will help communists understand the potential reverberations of our daily activity and spark a broader conversation on revolutionary strategy.</w:t>
      </w:r>
    </w:p>
    <w:bookmarkEnd w:id="2"/>
    <w:p w14:paraId="218F3A19" w14:textId="77777777" w:rsidR="00166A1B" w:rsidRDefault="00166A1B" w:rsidP="00166A1B"/>
    <w:p w14:paraId="65D059CE" w14:textId="77777777" w:rsidR="00217CFC" w:rsidRPr="00733FE2" w:rsidRDefault="00217CFC" w:rsidP="00217CFC">
      <w:pPr>
        <w:rPr>
          <w:rFonts w:eastAsia="Cambria"/>
          <w:sz w:val="16"/>
        </w:rPr>
      </w:pPr>
    </w:p>
    <w:p w14:paraId="54E03590" w14:textId="343FFBEB" w:rsidR="00166A1B" w:rsidRDefault="00166A1B" w:rsidP="00166A1B">
      <w:pPr>
        <w:pStyle w:val="Heading2"/>
      </w:pPr>
      <w:r>
        <w:t xml:space="preserve">Disability </w:t>
      </w:r>
    </w:p>
    <w:p w14:paraId="0A4BF76A" w14:textId="77777777" w:rsidR="00217CFC" w:rsidRPr="00B03FEE" w:rsidRDefault="00217CFC" w:rsidP="00217CFC">
      <w:pPr>
        <w:keepNext/>
        <w:keepLines/>
        <w:spacing w:before="40" w:after="0"/>
        <w:outlineLvl w:val="3"/>
        <w:rPr>
          <w:rFonts w:asciiTheme="minorHAnsi" w:eastAsiaTheme="majorEastAsia" w:hAnsiTheme="minorHAnsi" w:cstheme="minorHAnsi"/>
          <w:b/>
          <w:iCs/>
          <w:sz w:val="26"/>
        </w:rPr>
      </w:pPr>
      <w:r w:rsidRPr="00B03FEE">
        <w:rPr>
          <w:rFonts w:asciiTheme="minorHAnsi" w:eastAsiaTheme="majorEastAsia" w:hAnsiTheme="minorHAnsi" w:cstheme="minorHAnsi"/>
          <w:b/>
          <w:iCs/>
          <w:sz w:val="26"/>
        </w:rPr>
        <w:t xml:space="preserve">The 1AC relies on an artisanal model of speech that consigns communication to the mere circulation of </w:t>
      </w:r>
      <w:r w:rsidRPr="00B03FEE">
        <w:rPr>
          <w:rFonts w:asciiTheme="minorHAnsi" w:eastAsiaTheme="majorEastAsia" w:hAnsiTheme="minorHAnsi" w:cstheme="minorHAnsi"/>
          <w:b/>
          <w:iCs/>
          <w:sz w:val="26"/>
          <w:u w:val="single"/>
        </w:rPr>
        <w:t>signal</w:t>
      </w:r>
      <w:r w:rsidRPr="00B03FEE">
        <w:rPr>
          <w:rFonts w:asciiTheme="minorHAnsi" w:eastAsiaTheme="majorEastAsia" w:hAnsiTheme="minorHAnsi" w:cstheme="minorHAnsi"/>
          <w:b/>
          <w:iCs/>
          <w:sz w:val="26"/>
        </w:rPr>
        <w:t xml:space="preserve">, obfuscating the </w:t>
      </w:r>
      <w:r w:rsidRPr="00B03FEE">
        <w:rPr>
          <w:rFonts w:asciiTheme="minorHAnsi" w:eastAsiaTheme="majorEastAsia" w:hAnsiTheme="minorHAnsi" w:cstheme="minorHAnsi"/>
          <w:b/>
          <w:iCs/>
          <w:sz w:val="26"/>
          <w:u w:val="single"/>
        </w:rPr>
        <w:t>value</w:t>
      </w:r>
      <w:r w:rsidRPr="00B03FEE">
        <w:rPr>
          <w:rFonts w:asciiTheme="minorHAnsi" w:eastAsiaTheme="majorEastAsia" w:hAnsiTheme="minorHAnsi" w:cstheme="minorHAnsi"/>
          <w:b/>
          <w:iCs/>
          <w:sz w:val="26"/>
        </w:rPr>
        <w:t xml:space="preserve"> of the </w:t>
      </w:r>
      <w:r w:rsidRPr="00B03FEE">
        <w:rPr>
          <w:rFonts w:asciiTheme="minorHAnsi" w:eastAsiaTheme="majorEastAsia" w:hAnsiTheme="minorHAnsi" w:cstheme="minorHAnsi"/>
          <w:b/>
          <w:iCs/>
          <w:sz w:val="26"/>
          <w:u w:val="single"/>
        </w:rPr>
        <w:t>sign</w:t>
      </w:r>
      <w:r w:rsidRPr="00B03FEE">
        <w:rPr>
          <w:rFonts w:asciiTheme="minorHAnsi" w:eastAsiaTheme="majorEastAsia" w:hAnsiTheme="minorHAnsi" w:cstheme="minorHAnsi"/>
          <w:b/>
          <w:iCs/>
          <w:sz w:val="26"/>
        </w:rPr>
        <w:t xml:space="preserve">. Speech as an extension of pre-determined social scripts assumes two equally able-tongued individuals entering into an economic exchange of </w:t>
      </w:r>
      <w:proofErr w:type="spellStart"/>
      <w:r w:rsidRPr="00B03FEE">
        <w:rPr>
          <w:rFonts w:asciiTheme="minorHAnsi" w:eastAsiaTheme="majorEastAsia" w:hAnsiTheme="minorHAnsi" w:cstheme="minorHAnsi"/>
          <w:b/>
          <w:iCs/>
          <w:sz w:val="26"/>
        </w:rPr>
        <w:t>vocalities</w:t>
      </w:r>
      <w:proofErr w:type="spellEnd"/>
      <w:r w:rsidRPr="00B03FEE">
        <w:rPr>
          <w:rFonts w:asciiTheme="minorHAnsi" w:eastAsiaTheme="majorEastAsia" w:hAnsiTheme="minorHAnsi" w:cstheme="minorHAnsi"/>
          <w:b/>
          <w:iCs/>
          <w:sz w:val="26"/>
        </w:rPr>
        <w:t>, which alienates dysfluent speech.</w:t>
      </w:r>
      <w:r>
        <w:rPr>
          <w:rFonts w:asciiTheme="minorHAnsi" w:eastAsiaTheme="majorEastAsia" w:hAnsiTheme="minorHAnsi" w:cstheme="minorHAnsi"/>
          <w:b/>
          <w:iCs/>
          <w:sz w:val="26"/>
        </w:rPr>
        <w:t xml:space="preserve"> </w:t>
      </w:r>
    </w:p>
    <w:p w14:paraId="1F5F40F4" w14:textId="77777777" w:rsidR="00217CFC" w:rsidRPr="00B03FEE" w:rsidRDefault="00217CFC" w:rsidP="00217CFC">
      <w:pPr>
        <w:rPr>
          <w:rFonts w:asciiTheme="minorHAnsi" w:hAnsiTheme="minorHAnsi" w:cstheme="minorHAnsi"/>
        </w:rPr>
      </w:pPr>
      <w:r w:rsidRPr="00B03FEE">
        <w:rPr>
          <w:rFonts w:asciiTheme="minorHAnsi" w:hAnsiTheme="minorHAnsi" w:cstheme="minorHAnsi"/>
          <w:b/>
          <w:bCs/>
          <w:sz w:val="26"/>
        </w:rPr>
        <w:t>St. Pierre 22</w:t>
      </w:r>
      <w:r w:rsidRPr="00B03FEE">
        <w:rPr>
          <w:rFonts w:asciiTheme="minorHAnsi" w:hAnsiTheme="minorHAnsi" w:cstheme="minorHAnsi"/>
        </w:rPr>
        <w:t xml:space="preserve"> (Joshua St. Pierre, Assistant Professor of Political Science at the University of Alberta, Canada Research Chair in Critical Disability Studies, 2022, University of Michigan Press, “Cheap Talk: Disability and the Politics of Communication” p. 13—15, accessed 3-6-2025) </w:t>
      </w:r>
      <w:proofErr w:type="spellStart"/>
      <w:r w:rsidRPr="00B03FEE">
        <w:rPr>
          <w:rFonts w:asciiTheme="minorHAnsi" w:hAnsiTheme="minorHAnsi" w:cstheme="minorHAnsi"/>
        </w:rPr>
        <w:t>jordan</w:t>
      </w:r>
      <w:proofErr w:type="spellEnd"/>
    </w:p>
    <w:p w14:paraId="244B80E5" w14:textId="77777777" w:rsidR="00217CFC" w:rsidRPr="00B03FEE" w:rsidRDefault="00217CFC" w:rsidP="00217CFC">
      <w:pPr>
        <w:rPr>
          <w:rFonts w:asciiTheme="minorHAnsi" w:hAnsiTheme="minorHAnsi" w:cstheme="minorHAnsi"/>
          <w:sz w:val="16"/>
        </w:rPr>
      </w:pPr>
      <w:r w:rsidRPr="00217CFC">
        <w:rPr>
          <w:rFonts w:asciiTheme="minorHAnsi" w:hAnsiTheme="minorHAnsi" w:cstheme="minorHAnsi"/>
          <w:b/>
          <w:iCs/>
          <w:highlight w:val="green"/>
          <w:u w:val="single"/>
          <w:bdr w:val="single" w:sz="8" w:space="0" w:color="auto"/>
        </w:rPr>
        <w:t xml:space="preserve">The machinic tongue </w:t>
      </w:r>
      <w:proofErr w:type="spellStart"/>
      <w:r w:rsidRPr="00217CFC">
        <w:rPr>
          <w:rFonts w:asciiTheme="minorHAnsi" w:hAnsiTheme="minorHAnsi" w:cstheme="minorHAnsi"/>
          <w:b/>
          <w:iCs/>
          <w:highlight w:val="green"/>
          <w:u w:val="single"/>
          <w:bdr w:val="single" w:sz="8" w:space="0" w:color="auto"/>
        </w:rPr>
        <w:t>overcodes</w:t>
      </w:r>
      <w:proofErr w:type="spellEnd"/>
      <w:r w:rsidRPr="00217CFC">
        <w:rPr>
          <w:rFonts w:asciiTheme="minorHAnsi" w:hAnsiTheme="minorHAnsi" w:cstheme="minorHAnsi"/>
          <w:b/>
          <w:iCs/>
          <w:highlight w:val="green"/>
          <w:u w:val="single"/>
          <w:bdr w:val="single" w:sz="8" w:space="0" w:color="auto"/>
        </w:rPr>
        <w:t xml:space="preserve"> political action.</w:t>
      </w:r>
      <w:r w:rsidRPr="00B03FEE">
        <w:rPr>
          <w:rFonts w:asciiTheme="minorHAnsi" w:hAnsiTheme="minorHAnsi" w:cstheme="minorHAnsi"/>
          <w:sz w:val="16"/>
        </w:rPr>
        <w:t xml:space="preserve"> Jodi </w:t>
      </w:r>
      <w:r w:rsidRPr="00217CFC">
        <w:rPr>
          <w:rFonts w:asciiTheme="minorHAnsi" w:hAnsiTheme="minorHAnsi" w:cstheme="minorHAnsi"/>
          <w:highlight w:val="green"/>
          <w:u w:val="single"/>
        </w:rPr>
        <w:t>Dean</w:t>
      </w:r>
      <w:r w:rsidRPr="00B03FEE">
        <w:rPr>
          <w:rFonts w:asciiTheme="minorHAnsi" w:hAnsiTheme="minorHAnsi" w:cstheme="minorHAnsi"/>
          <w:sz w:val="16"/>
        </w:rPr>
        <w:t xml:space="preserve"> (2009) </w:t>
      </w:r>
      <w:r w:rsidRPr="00217CFC">
        <w:rPr>
          <w:rFonts w:asciiTheme="minorHAnsi" w:hAnsiTheme="minorHAnsi" w:cstheme="minorHAnsi"/>
          <w:highlight w:val="green"/>
          <w:u w:val="single"/>
        </w:rPr>
        <w:t>describes</w:t>
      </w:r>
      <w:r w:rsidRPr="00B03FEE">
        <w:rPr>
          <w:rFonts w:asciiTheme="minorHAnsi" w:hAnsiTheme="minorHAnsi" w:cstheme="minorHAnsi"/>
          <w:u w:val="single"/>
        </w:rPr>
        <w:t xml:space="preserve"> our contemporary political state as </w:t>
      </w:r>
      <w:r w:rsidRPr="00217CFC">
        <w:rPr>
          <w:rFonts w:asciiTheme="minorHAnsi" w:hAnsiTheme="minorHAnsi" w:cstheme="minorHAnsi"/>
          <w:highlight w:val="green"/>
          <w:u w:val="single"/>
        </w:rPr>
        <w:t xml:space="preserve">“communicative capitalism,” where </w:t>
      </w:r>
      <w:r w:rsidRPr="00217CFC">
        <w:rPr>
          <w:rFonts w:asciiTheme="minorHAnsi" w:hAnsiTheme="minorHAnsi" w:cstheme="minorHAnsi"/>
          <w:b/>
          <w:iCs/>
          <w:highlight w:val="green"/>
          <w:u w:val="single"/>
          <w:bdr w:val="single" w:sz="8" w:space="0" w:color="auto"/>
        </w:rPr>
        <w:t>participation</w:t>
      </w:r>
      <w:r w:rsidRPr="00B03FEE">
        <w:rPr>
          <w:rFonts w:asciiTheme="minorHAnsi" w:hAnsiTheme="minorHAnsi" w:cstheme="minorHAnsi"/>
          <w:b/>
          <w:iCs/>
          <w:u w:val="single"/>
          <w:bdr w:val="single" w:sz="8" w:space="0" w:color="auto"/>
        </w:rPr>
        <w:t xml:space="preserve"> with</w:t>
      </w:r>
      <w:r w:rsidRPr="00217CFC">
        <w:rPr>
          <w:rFonts w:asciiTheme="minorHAnsi" w:hAnsiTheme="minorHAnsi" w:cstheme="minorHAnsi"/>
          <w:b/>
          <w:iCs/>
          <w:highlight w:val="green"/>
          <w:u w:val="single"/>
          <w:bdr w:val="single" w:sz="8" w:space="0" w:color="auto"/>
        </w:rPr>
        <w:t>in flows of info</w:t>
      </w:r>
      <w:r w:rsidRPr="00B03FEE">
        <w:rPr>
          <w:rFonts w:asciiTheme="minorHAnsi" w:hAnsiTheme="minorHAnsi" w:cstheme="minorHAnsi"/>
          <w:b/>
          <w:iCs/>
          <w:u w:val="single"/>
          <w:bdr w:val="single" w:sz="8" w:space="0" w:color="auto"/>
        </w:rPr>
        <w:t xml:space="preserve">rmation </w:t>
      </w:r>
      <w:r w:rsidRPr="00217CFC">
        <w:rPr>
          <w:rFonts w:asciiTheme="minorHAnsi" w:hAnsiTheme="minorHAnsi" w:cstheme="minorHAnsi"/>
          <w:b/>
          <w:iCs/>
          <w:highlight w:val="green"/>
          <w:u w:val="single"/>
          <w:bdr w:val="single" w:sz="8" w:space="0" w:color="auto"/>
        </w:rPr>
        <w:t xml:space="preserve">offers the </w:t>
      </w:r>
      <w:r w:rsidRPr="00217CFC">
        <w:rPr>
          <w:rFonts w:asciiTheme="minorHAnsi" w:hAnsiTheme="minorHAnsi" w:cstheme="minorHAnsi"/>
          <w:b/>
          <w:iCs/>
          <w:sz w:val="28"/>
          <w:szCs w:val="28"/>
          <w:highlight w:val="green"/>
          <w:u w:val="single"/>
          <w:bdr w:val="single" w:sz="8" w:space="0" w:color="auto"/>
        </w:rPr>
        <w:t>appearance of</w:t>
      </w:r>
      <w:r w:rsidRPr="00B03FEE">
        <w:rPr>
          <w:rFonts w:asciiTheme="minorHAnsi" w:hAnsiTheme="minorHAnsi" w:cstheme="minorHAnsi"/>
          <w:b/>
          <w:iCs/>
          <w:sz w:val="28"/>
          <w:szCs w:val="28"/>
          <w:u w:val="single"/>
          <w:bdr w:val="single" w:sz="8" w:space="0" w:color="auto"/>
        </w:rPr>
        <w:t xml:space="preserve"> political </w:t>
      </w:r>
      <w:r w:rsidRPr="00217CFC">
        <w:rPr>
          <w:rFonts w:asciiTheme="minorHAnsi" w:hAnsiTheme="minorHAnsi" w:cstheme="minorHAnsi"/>
          <w:b/>
          <w:iCs/>
          <w:sz w:val="28"/>
          <w:szCs w:val="28"/>
          <w:highlight w:val="green"/>
          <w:u w:val="single"/>
          <w:bdr w:val="single" w:sz="8" w:space="0" w:color="auto"/>
        </w:rPr>
        <w:t>action.</w:t>
      </w:r>
      <w:r w:rsidRPr="00B03FEE">
        <w:rPr>
          <w:rFonts w:asciiTheme="minorHAnsi" w:hAnsiTheme="minorHAnsi" w:cstheme="minorHAnsi"/>
          <w:sz w:val="16"/>
        </w:rPr>
        <w:t xml:space="preserve"> Even though such communicative fields are constituted by </w:t>
      </w:r>
      <w:r w:rsidRPr="00B03FEE">
        <w:rPr>
          <w:rFonts w:asciiTheme="minorHAnsi" w:hAnsiTheme="minorHAnsi" w:cstheme="minorHAnsi"/>
          <w:u w:val="single"/>
        </w:rPr>
        <w:t xml:space="preserve">the exchange of messages, </w:t>
      </w:r>
      <w:r w:rsidRPr="00217CFC">
        <w:rPr>
          <w:rFonts w:asciiTheme="minorHAnsi" w:hAnsiTheme="minorHAnsi" w:cstheme="minorHAnsi"/>
          <w:highlight w:val="green"/>
          <w:u w:val="single"/>
        </w:rPr>
        <w:t>it is</w:t>
      </w:r>
      <w:r w:rsidRPr="00B03FEE">
        <w:rPr>
          <w:rFonts w:asciiTheme="minorHAnsi" w:hAnsiTheme="minorHAnsi" w:cstheme="minorHAnsi"/>
          <w:u w:val="single"/>
        </w:rPr>
        <w:t xml:space="preserve"> their </w:t>
      </w:r>
      <w:r w:rsidRPr="00217CFC">
        <w:rPr>
          <w:rFonts w:asciiTheme="minorHAnsi" w:hAnsiTheme="minorHAnsi" w:cstheme="minorHAnsi"/>
          <w:highlight w:val="green"/>
          <w:u w:val="single"/>
        </w:rPr>
        <w:t>circulation through smooth contact</w:t>
      </w:r>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rather</w:t>
      </w:r>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than</w:t>
      </w:r>
      <w:r w:rsidRPr="00B03FEE">
        <w:rPr>
          <w:rFonts w:asciiTheme="minorHAnsi" w:hAnsiTheme="minorHAnsi" w:cstheme="minorHAnsi"/>
          <w:u w:val="single"/>
        </w:rPr>
        <w:t xml:space="preserve"> their </w:t>
      </w:r>
      <w:r w:rsidRPr="00217CFC">
        <w:rPr>
          <w:rFonts w:asciiTheme="minorHAnsi" w:hAnsiTheme="minorHAnsi" w:cstheme="minorHAnsi"/>
          <w:highlight w:val="green"/>
          <w:u w:val="single"/>
        </w:rPr>
        <w:t>representational content</w:t>
      </w:r>
      <w:r w:rsidRPr="00B03FEE">
        <w:rPr>
          <w:rFonts w:asciiTheme="minorHAnsi" w:hAnsiTheme="minorHAnsi" w:cstheme="minorHAnsi"/>
          <w:u w:val="single"/>
        </w:rPr>
        <w:t xml:space="preserve"> and subjective uptake, that </w:t>
      </w:r>
      <w:r w:rsidRPr="00B03FEE">
        <w:rPr>
          <w:rFonts w:asciiTheme="minorHAnsi" w:hAnsiTheme="minorHAnsi" w:cstheme="minorHAnsi"/>
          <w:b/>
          <w:iCs/>
          <w:u w:val="single"/>
          <w:bdr w:val="single" w:sz="8" w:space="0" w:color="auto"/>
        </w:rPr>
        <w:t xml:space="preserve">stands </w:t>
      </w:r>
      <w:r w:rsidRPr="00217CFC">
        <w:rPr>
          <w:rFonts w:asciiTheme="minorHAnsi" w:hAnsiTheme="minorHAnsi" w:cstheme="minorHAnsi"/>
          <w:b/>
          <w:iCs/>
          <w:highlight w:val="green"/>
          <w:u w:val="single"/>
          <w:bdr w:val="single" w:sz="8" w:space="0" w:color="auto"/>
        </w:rPr>
        <w:t xml:space="preserve">at </w:t>
      </w:r>
      <w:proofErr w:type="spellStart"/>
      <w:r w:rsidRPr="00217CFC">
        <w:rPr>
          <w:rFonts w:asciiTheme="minorHAnsi" w:hAnsiTheme="minorHAnsi" w:cstheme="minorHAnsi"/>
          <w:b/>
          <w:iCs/>
          <w:highlight w:val="green"/>
          <w:u w:val="single"/>
          <w:bdr w:val="single" w:sz="8" w:space="0" w:color="auto"/>
        </w:rPr>
        <w:t>centre</w:t>
      </w:r>
      <w:proofErr w:type="spellEnd"/>
      <w:r w:rsidRPr="00217CFC">
        <w:rPr>
          <w:rFonts w:asciiTheme="minorHAnsi" w:hAnsiTheme="minorHAnsi" w:cstheme="minorHAnsi"/>
          <w:b/>
          <w:iCs/>
          <w:highlight w:val="green"/>
          <w:u w:val="single"/>
          <w:bdr w:val="single" w:sz="8" w:space="0" w:color="auto"/>
        </w:rPr>
        <w:t xml:space="preserve"> stage.</w:t>
      </w:r>
      <w:r w:rsidRPr="00B03FEE">
        <w:rPr>
          <w:rFonts w:asciiTheme="minorHAnsi" w:hAnsiTheme="minorHAnsi" w:cstheme="minorHAnsi"/>
          <w:sz w:val="16"/>
        </w:rPr>
        <w:t xml:space="preserve"> “A contribution need not be understood; it need only be repeated, reproduced, forwarded. Circulation is the context, the condition for the acceptance or rejection of a contribution” (59). </w:t>
      </w:r>
      <w:r w:rsidRPr="00217CFC">
        <w:rPr>
          <w:rFonts w:asciiTheme="minorHAnsi" w:hAnsiTheme="minorHAnsi" w:cstheme="minorHAnsi"/>
          <w:highlight w:val="green"/>
          <w:u w:val="single"/>
        </w:rPr>
        <w:t>This</w:t>
      </w:r>
      <w:r w:rsidRPr="00B03FEE">
        <w:rPr>
          <w:rFonts w:asciiTheme="minorHAnsi" w:hAnsiTheme="minorHAnsi" w:cstheme="minorHAnsi"/>
          <w:u w:val="single"/>
        </w:rPr>
        <w:t xml:space="preserve"> </w:t>
      </w:r>
      <w:proofErr w:type="spellStart"/>
      <w:r w:rsidRPr="00B03FEE">
        <w:rPr>
          <w:rFonts w:asciiTheme="minorHAnsi" w:hAnsiTheme="minorHAnsi" w:cstheme="minorHAnsi"/>
          <w:u w:val="single"/>
        </w:rPr>
        <w:t>generalised</w:t>
      </w:r>
      <w:proofErr w:type="spellEnd"/>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shift</w:t>
      </w:r>
      <w:r w:rsidRPr="00B03FEE">
        <w:rPr>
          <w:rFonts w:asciiTheme="minorHAnsi" w:hAnsiTheme="minorHAnsi" w:cstheme="minorHAnsi"/>
          <w:u w:val="single"/>
        </w:rPr>
        <w:t xml:space="preserve"> away </w:t>
      </w:r>
      <w:r w:rsidRPr="00217CFC">
        <w:rPr>
          <w:rFonts w:asciiTheme="minorHAnsi" w:hAnsiTheme="minorHAnsi" w:cstheme="minorHAnsi"/>
          <w:highlight w:val="green"/>
          <w:u w:val="single"/>
        </w:rPr>
        <w:t>from</w:t>
      </w:r>
      <w:r w:rsidRPr="00B03FEE">
        <w:rPr>
          <w:rFonts w:asciiTheme="minorHAnsi" w:hAnsiTheme="minorHAnsi" w:cstheme="minorHAnsi"/>
          <w:u w:val="single"/>
        </w:rPr>
        <w:t xml:space="preserve"> content (</w:t>
      </w:r>
      <w:r w:rsidRPr="00217CFC">
        <w:rPr>
          <w:rFonts w:asciiTheme="minorHAnsi" w:hAnsiTheme="minorHAnsi" w:cstheme="minorHAnsi"/>
          <w:highlight w:val="green"/>
          <w:u w:val="single"/>
        </w:rPr>
        <w:t>sign</w:t>
      </w:r>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to</w:t>
      </w:r>
      <w:r w:rsidRPr="00B03FEE">
        <w:rPr>
          <w:rFonts w:asciiTheme="minorHAnsi" w:hAnsiTheme="minorHAnsi" w:cstheme="minorHAnsi"/>
          <w:u w:val="single"/>
        </w:rPr>
        <w:t>wards circulation (</w:t>
      </w:r>
      <w:r w:rsidRPr="00217CFC">
        <w:rPr>
          <w:rFonts w:asciiTheme="minorHAnsi" w:hAnsiTheme="minorHAnsi" w:cstheme="minorHAnsi"/>
          <w:highlight w:val="green"/>
          <w:u w:val="single"/>
        </w:rPr>
        <w:t>signal</w:t>
      </w:r>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 xml:space="preserve">is today a central condition of both </w:t>
      </w:r>
      <w:r w:rsidRPr="00217CFC">
        <w:rPr>
          <w:rFonts w:asciiTheme="minorHAnsi" w:hAnsiTheme="minorHAnsi" w:cstheme="minorHAnsi"/>
          <w:b/>
          <w:iCs/>
          <w:highlight w:val="green"/>
          <w:u w:val="single"/>
          <w:bdr w:val="single" w:sz="8" w:space="0" w:color="auto"/>
        </w:rPr>
        <w:t>speech and action</w:t>
      </w:r>
      <w:r w:rsidRPr="00B03FEE">
        <w:rPr>
          <w:rFonts w:asciiTheme="minorHAnsi" w:hAnsiTheme="minorHAnsi" w:cstheme="minorHAnsi"/>
          <w:sz w:val="16"/>
        </w:rPr>
        <w:t xml:space="preserve"> that we must reckon with. But for the sake of introduction, allow me to bracket machinic fluency and focus on the more common, therapeutic, sense. The medical-industrial complex has thoroughly </w:t>
      </w:r>
      <w:proofErr w:type="spellStart"/>
      <w:r w:rsidRPr="00B03FEE">
        <w:rPr>
          <w:rFonts w:asciiTheme="minorHAnsi" w:hAnsiTheme="minorHAnsi" w:cstheme="minorHAnsi"/>
          <w:sz w:val="16"/>
        </w:rPr>
        <w:t>naturalised</w:t>
      </w:r>
      <w:proofErr w:type="spellEnd"/>
      <w:r w:rsidRPr="00B03FEE">
        <w:rPr>
          <w:rFonts w:asciiTheme="minorHAnsi" w:hAnsiTheme="minorHAnsi" w:cstheme="minorHAnsi"/>
          <w:sz w:val="16"/>
        </w:rPr>
        <w:t xml:space="preserve"> this register of fluency such that communication disabilities represent a diminished form of being. We could here consider a vast range of “voices”: from the nonspeaking voices of people who are cognitively disabled or autistic, to the dysfluent speech of stutterers and those with cleft palate, the vocal tics induced by Tourette’s, the “slurring tongue” of cerebral palsy (Clare 2017, 6), or aphasic speech. There are important differences (of access needs and access to support) across these examples. But what is common to disabled speech, in its many expressions, is an assumed unintelligibility that results in an unevenly distributed failure to be </w:t>
      </w:r>
      <w:proofErr w:type="spellStart"/>
      <w:r w:rsidRPr="00B03FEE">
        <w:rPr>
          <w:rFonts w:asciiTheme="minorHAnsi" w:hAnsiTheme="minorHAnsi" w:cstheme="minorHAnsi"/>
          <w:sz w:val="16"/>
        </w:rPr>
        <w:t>recognised</w:t>
      </w:r>
      <w:proofErr w:type="spellEnd"/>
      <w:r w:rsidRPr="00B03FEE">
        <w:rPr>
          <w:rFonts w:asciiTheme="minorHAnsi" w:hAnsiTheme="minorHAnsi" w:cstheme="minorHAnsi"/>
          <w:sz w:val="16"/>
        </w:rPr>
        <w:t xml:space="preserve"> as a rational and human (political) agent. </w:t>
      </w:r>
      <w:r w:rsidRPr="00B03FEE">
        <w:rPr>
          <w:rFonts w:asciiTheme="minorHAnsi" w:hAnsiTheme="minorHAnsi" w:cstheme="minorHAnsi"/>
          <w:u w:val="single"/>
        </w:rPr>
        <w:t>Disabled speech with its dyslexic syntax and its temporal breaks, juts, or repetitions is disorienting and confusing within spheres of communication presumed to be frictionless.</w:t>
      </w:r>
      <w:r w:rsidRPr="00B03FEE">
        <w:rPr>
          <w:rFonts w:asciiTheme="minorHAnsi" w:hAnsiTheme="minorHAnsi" w:cstheme="minorHAnsi"/>
          <w:sz w:val="16"/>
        </w:rPr>
        <w:t xml:space="preserve"> </w:t>
      </w:r>
      <w:r w:rsidRPr="00B03FEE">
        <w:rPr>
          <w:rFonts w:asciiTheme="minorHAnsi" w:hAnsiTheme="minorHAnsi" w:cstheme="minorHAnsi"/>
          <w:u w:val="single"/>
        </w:rPr>
        <w:t xml:space="preserve">Against the </w:t>
      </w:r>
      <w:r w:rsidRPr="00B03FEE">
        <w:rPr>
          <w:rFonts w:asciiTheme="minorHAnsi" w:hAnsiTheme="minorHAnsi" w:cstheme="minorHAnsi"/>
          <w:b/>
          <w:iCs/>
          <w:u w:val="single"/>
          <w:bdr w:val="single" w:sz="8" w:space="0" w:color="auto"/>
        </w:rPr>
        <w:t>technocratic view</w:t>
      </w:r>
      <w:r w:rsidRPr="00B03FEE">
        <w:rPr>
          <w:rFonts w:asciiTheme="minorHAnsi" w:hAnsiTheme="minorHAnsi" w:cstheme="minorHAnsi"/>
          <w:u w:val="single"/>
        </w:rPr>
        <w:t xml:space="preserve"> that renders dysfluency an object of </w:t>
      </w:r>
      <w:proofErr w:type="spellStart"/>
      <w:r w:rsidRPr="00B03FEE">
        <w:rPr>
          <w:rFonts w:asciiTheme="minorHAnsi" w:hAnsiTheme="minorHAnsi" w:cstheme="minorHAnsi"/>
          <w:u w:val="single"/>
        </w:rPr>
        <w:t>medicalscientific</w:t>
      </w:r>
      <w:proofErr w:type="spellEnd"/>
      <w:r w:rsidRPr="00B03FEE">
        <w:rPr>
          <w:rFonts w:asciiTheme="minorHAnsi" w:hAnsiTheme="minorHAnsi" w:cstheme="minorHAnsi"/>
          <w:u w:val="single"/>
        </w:rPr>
        <w:t xml:space="preserve"> rather than political knowledge, </w:t>
      </w:r>
      <w:r w:rsidRPr="00217CFC">
        <w:rPr>
          <w:rFonts w:asciiTheme="minorHAnsi" w:hAnsiTheme="minorHAnsi" w:cstheme="minorHAnsi"/>
          <w:highlight w:val="green"/>
          <w:u w:val="single"/>
        </w:rPr>
        <w:t>I read dysfluency as</w:t>
      </w:r>
      <w:r w:rsidRPr="00B03FEE">
        <w:rPr>
          <w:rFonts w:asciiTheme="minorHAnsi" w:hAnsiTheme="minorHAnsi" w:cstheme="minorHAnsi"/>
          <w:u w:val="single"/>
        </w:rPr>
        <w:t xml:space="preserve"> a form of </w:t>
      </w:r>
      <w:r w:rsidRPr="00B03FEE">
        <w:rPr>
          <w:rFonts w:asciiTheme="minorHAnsi" w:hAnsiTheme="minorHAnsi" w:cstheme="minorHAnsi"/>
          <w:b/>
          <w:iCs/>
          <w:u w:val="single"/>
          <w:bdr w:val="single" w:sz="8" w:space="0" w:color="auto"/>
        </w:rPr>
        <w:t xml:space="preserve">biological </w:t>
      </w:r>
      <w:r w:rsidRPr="00217CFC">
        <w:rPr>
          <w:rFonts w:asciiTheme="minorHAnsi" w:hAnsiTheme="minorHAnsi" w:cstheme="minorHAnsi"/>
          <w:b/>
          <w:iCs/>
          <w:highlight w:val="green"/>
          <w:u w:val="single"/>
          <w:bdr w:val="single" w:sz="8" w:space="0" w:color="auto"/>
        </w:rPr>
        <w:t>plurality made into</w:t>
      </w:r>
      <w:r w:rsidRPr="00B03FEE">
        <w:rPr>
          <w:rFonts w:asciiTheme="minorHAnsi" w:hAnsiTheme="minorHAnsi" w:cstheme="minorHAnsi"/>
          <w:b/>
          <w:iCs/>
          <w:u w:val="single"/>
          <w:bdr w:val="single" w:sz="8" w:space="0" w:color="auto"/>
        </w:rPr>
        <w:t xml:space="preserve"> a biopolitical </w:t>
      </w:r>
      <w:r w:rsidRPr="00217CFC">
        <w:rPr>
          <w:rFonts w:asciiTheme="minorHAnsi" w:hAnsiTheme="minorHAnsi" w:cstheme="minorHAnsi"/>
          <w:b/>
          <w:iCs/>
          <w:highlight w:val="green"/>
          <w:u w:val="single"/>
          <w:bdr w:val="single" w:sz="8" w:space="0" w:color="auto"/>
        </w:rPr>
        <w:t>problem by</w:t>
      </w:r>
      <w:r w:rsidRPr="00B03FEE">
        <w:rPr>
          <w:rFonts w:asciiTheme="minorHAnsi" w:hAnsiTheme="minorHAnsi" w:cstheme="minorHAnsi"/>
          <w:b/>
          <w:iCs/>
          <w:u w:val="single"/>
          <w:bdr w:val="single" w:sz="8" w:space="0" w:color="auto"/>
        </w:rPr>
        <w:t xml:space="preserve"> imperatives of </w:t>
      </w:r>
      <w:r w:rsidRPr="00217CFC">
        <w:rPr>
          <w:rFonts w:asciiTheme="minorHAnsi" w:hAnsiTheme="minorHAnsi" w:cstheme="minorHAnsi"/>
          <w:b/>
          <w:iCs/>
          <w:highlight w:val="green"/>
          <w:u w:val="single"/>
          <w:bdr w:val="single" w:sz="8" w:space="0" w:color="auto"/>
        </w:rPr>
        <w:t>fluency</w:t>
      </w:r>
      <w:r w:rsidRPr="00B03FEE">
        <w:rPr>
          <w:rFonts w:asciiTheme="minorHAnsi" w:hAnsiTheme="minorHAnsi" w:cstheme="minorHAnsi"/>
          <w:b/>
          <w:iCs/>
          <w:u w:val="single"/>
          <w:bdr w:val="single" w:sz="8" w:space="0" w:color="auto"/>
        </w:rPr>
        <w:t>.</w:t>
      </w:r>
      <w:r w:rsidRPr="00B03FEE">
        <w:rPr>
          <w:rFonts w:asciiTheme="minorHAnsi" w:hAnsiTheme="minorHAnsi" w:cstheme="minorHAnsi"/>
          <w:iCs/>
          <w:sz w:val="16"/>
          <w:u w:val="single"/>
          <w:bdr w:val="single" w:sz="8" w:space="0" w:color="auto"/>
        </w:rPr>
        <w:t xml:space="preserve"> </w:t>
      </w:r>
      <w:r w:rsidRPr="00B03FEE">
        <w:rPr>
          <w:rFonts w:asciiTheme="minorHAnsi" w:hAnsiTheme="minorHAnsi" w:cstheme="minorHAnsi"/>
          <w:sz w:val="16"/>
        </w:rPr>
        <w:t xml:space="preserve">Unlike the stutterer whose face convulses in an attempt to wrestle phonemes into the common world, we assume the fluent (that is normal, unmarked) speaker to exercise sovereign control over their body. </w:t>
      </w:r>
      <w:r w:rsidRPr="00B03FEE">
        <w:rPr>
          <w:rFonts w:asciiTheme="minorHAnsi" w:hAnsiTheme="minorHAnsi" w:cstheme="minorHAnsi"/>
          <w:u w:val="single"/>
        </w:rPr>
        <w:t xml:space="preserve">The notion that </w:t>
      </w:r>
      <w:r w:rsidRPr="00217CFC">
        <w:rPr>
          <w:rFonts w:asciiTheme="minorHAnsi" w:hAnsiTheme="minorHAnsi" w:cstheme="minorHAnsi"/>
          <w:highlight w:val="green"/>
          <w:u w:val="single"/>
        </w:rPr>
        <w:t>fluency</w:t>
      </w:r>
      <w:r w:rsidRPr="00B03FEE">
        <w:rPr>
          <w:rFonts w:asciiTheme="minorHAnsi" w:hAnsiTheme="minorHAnsi" w:cstheme="minorHAnsi"/>
          <w:u w:val="single"/>
        </w:rPr>
        <w:t xml:space="preserve"> is </w:t>
      </w:r>
      <w:proofErr w:type="spellStart"/>
      <w:r w:rsidRPr="00B03FEE">
        <w:rPr>
          <w:rFonts w:asciiTheme="minorHAnsi" w:hAnsiTheme="minorHAnsi" w:cstheme="minorHAnsi"/>
          <w:u w:val="single"/>
        </w:rPr>
        <w:t>characterised</w:t>
      </w:r>
      <w:proofErr w:type="spellEnd"/>
      <w:r w:rsidRPr="00B03FEE">
        <w:rPr>
          <w:rFonts w:asciiTheme="minorHAnsi" w:hAnsiTheme="minorHAnsi" w:cstheme="minorHAnsi"/>
          <w:u w:val="single"/>
        </w:rPr>
        <w:t xml:space="preserve"> by effortless speech </w:t>
      </w:r>
      <w:r w:rsidRPr="00217CFC">
        <w:rPr>
          <w:rFonts w:asciiTheme="minorHAnsi" w:hAnsiTheme="minorHAnsi" w:cstheme="minorHAnsi"/>
          <w:highlight w:val="green"/>
          <w:u w:val="single"/>
        </w:rPr>
        <w:t>reflects</w:t>
      </w:r>
      <w:r w:rsidRPr="00B03FEE">
        <w:rPr>
          <w:rFonts w:asciiTheme="minorHAnsi" w:hAnsiTheme="minorHAnsi" w:cstheme="minorHAnsi"/>
          <w:sz w:val="16"/>
        </w:rPr>
        <w:t xml:space="preserve">, I suggest, what Hasana Sharp (2011, 44) refers to as </w:t>
      </w:r>
      <w:r w:rsidRPr="00217CFC">
        <w:rPr>
          <w:rFonts w:asciiTheme="minorHAnsi" w:hAnsiTheme="minorHAnsi" w:cstheme="minorHAnsi"/>
          <w:highlight w:val="green"/>
          <w:u w:val="single"/>
        </w:rPr>
        <w:t xml:space="preserve">the </w:t>
      </w:r>
      <w:r w:rsidRPr="00217CFC">
        <w:rPr>
          <w:rFonts w:asciiTheme="minorHAnsi" w:hAnsiTheme="minorHAnsi" w:cstheme="minorHAnsi"/>
          <w:b/>
          <w:iCs/>
          <w:highlight w:val="green"/>
          <w:u w:val="single"/>
          <w:bdr w:val="single" w:sz="8" w:space="0" w:color="auto"/>
        </w:rPr>
        <w:t>“artisanal”</w:t>
      </w:r>
      <w:r w:rsidRPr="00B03FEE">
        <w:rPr>
          <w:rFonts w:asciiTheme="minorHAnsi" w:hAnsiTheme="minorHAnsi" w:cstheme="minorHAnsi"/>
          <w:sz w:val="16"/>
        </w:rPr>
        <w:t xml:space="preserve"> or “craftsman” </w:t>
      </w:r>
      <w:r w:rsidRPr="00217CFC">
        <w:rPr>
          <w:rFonts w:asciiTheme="minorHAnsi" w:hAnsiTheme="minorHAnsi" w:cstheme="minorHAnsi"/>
          <w:highlight w:val="green"/>
          <w:u w:val="single"/>
        </w:rPr>
        <w:t>model of speech where</w:t>
      </w:r>
      <w:r w:rsidRPr="00B03FEE">
        <w:rPr>
          <w:rFonts w:asciiTheme="minorHAnsi" w:hAnsiTheme="minorHAnsi" w:cstheme="minorHAnsi"/>
          <w:u w:val="single"/>
        </w:rPr>
        <w:t xml:space="preserve">in </w:t>
      </w:r>
      <w:r w:rsidRPr="00217CFC">
        <w:rPr>
          <w:rFonts w:asciiTheme="minorHAnsi" w:hAnsiTheme="minorHAnsi" w:cstheme="minorHAnsi"/>
          <w:highlight w:val="green"/>
          <w:u w:val="single"/>
        </w:rPr>
        <w:t xml:space="preserve">the body’s actions are the mere </w:t>
      </w:r>
      <w:proofErr w:type="spellStart"/>
      <w:r w:rsidRPr="00217CFC">
        <w:rPr>
          <w:rFonts w:asciiTheme="minorHAnsi" w:hAnsiTheme="minorHAnsi" w:cstheme="minorHAnsi"/>
          <w:highlight w:val="green"/>
          <w:u w:val="single"/>
        </w:rPr>
        <w:t>externalisation</w:t>
      </w:r>
      <w:proofErr w:type="spellEnd"/>
      <w:r w:rsidRPr="00217CFC">
        <w:rPr>
          <w:rFonts w:asciiTheme="minorHAnsi" w:hAnsiTheme="minorHAnsi" w:cstheme="minorHAnsi"/>
          <w:highlight w:val="green"/>
          <w:u w:val="single"/>
        </w:rPr>
        <w:t xml:space="preserve"> of</w:t>
      </w:r>
      <w:r w:rsidRPr="00B03FEE">
        <w:rPr>
          <w:rFonts w:asciiTheme="minorHAnsi" w:hAnsiTheme="minorHAnsi" w:cstheme="minorHAnsi"/>
          <w:u w:val="single"/>
        </w:rPr>
        <w:t xml:space="preserve"> either </w:t>
      </w:r>
      <w:r w:rsidRPr="00217CFC">
        <w:rPr>
          <w:rFonts w:asciiTheme="minorHAnsi" w:hAnsiTheme="minorHAnsi" w:cstheme="minorHAnsi"/>
          <w:b/>
          <w:iCs/>
          <w:highlight w:val="green"/>
          <w:u w:val="single"/>
          <w:bdr w:val="single" w:sz="8" w:space="0" w:color="auto"/>
        </w:rPr>
        <w:t>“preformed reason</w:t>
      </w:r>
      <w:r w:rsidRPr="00217CFC">
        <w:rPr>
          <w:rFonts w:asciiTheme="minorHAnsi" w:hAnsiTheme="minorHAnsi" w:cstheme="minorHAnsi"/>
          <w:highlight w:val="green"/>
          <w:u w:val="single"/>
        </w:rPr>
        <w:t xml:space="preserve"> or </w:t>
      </w:r>
      <w:r w:rsidRPr="00217CFC">
        <w:rPr>
          <w:rFonts w:asciiTheme="minorHAnsi" w:hAnsiTheme="minorHAnsi" w:cstheme="minorHAnsi"/>
          <w:b/>
          <w:iCs/>
          <w:highlight w:val="green"/>
          <w:u w:val="single"/>
          <w:bdr w:val="single" w:sz="8" w:space="0" w:color="auto"/>
        </w:rPr>
        <w:t>transparent intention.”</w:t>
      </w:r>
      <w:r w:rsidRPr="00B03FEE">
        <w:rPr>
          <w:rFonts w:asciiTheme="minorHAnsi" w:hAnsiTheme="minorHAnsi" w:cstheme="minorHAnsi"/>
          <w:sz w:val="16"/>
        </w:rPr>
        <w:t xml:space="preserve"> This is a deeply humanist idea, one </w:t>
      </w:r>
      <w:r w:rsidRPr="00B03FEE">
        <w:rPr>
          <w:rFonts w:asciiTheme="minorHAnsi" w:hAnsiTheme="minorHAnsi" w:cstheme="minorHAnsi"/>
          <w:u w:val="single"/>
        </w:rPr>
        <w:t>where speech is the direct manifestation of individual agency.</w:t>
      </w:r>
      <w:r w:rsidRPr="00B03FEE">
        <w:rPr>
          <w:rFonts w:asciiTheme="minorHAnsi" w:hAnsiTheme="minorHAnsi" w:cstheme="minorHAnsi"/>
          <w:sz w:val="16"/>
        </w:rPr>
        <w:t xml:space="preserve"> For Maurizio Lazzarato (2014, 68), the production of “distinct and individuated speakers” and </w:t>
      </w:r>
      <w:r w:rsidRPr="00217CFC">
        <w:rPr>
          <w:rFonts w:asciiTheme="minorHAnsi" w:hAnsiTheme="minorHAnsi" w:cstheme="minorHAnsi"/>
          <w:b/>
          <w:iCs/>
          <w:highlight w:val="green"/>
          <w:u w:val="single"/>
          <w:bdr w:val="single" w:sz="8" w:space="0" w:color="auto"/>
        </w:rPr>
        <w:t>linguistic interaction are</w:t>
      </w:r>
      <w:r w:rsidRPr="00B03FEE">
        <w:rPr>
          <w:rFonts w:asciiTheme="minorHAnsi" w:hAnsiTheme="minorHAnsi" w:cstheme="minorHAnsi"/>
          <w:b/>
          <w:iCs/>
          <w:u w:val="single"/>
          <w:bdr w:val="single" w:sz="8" w:space="0" w:color="auto"/>
        </w:rPr>
        <w:t xml:space="preserve"> both </w:t>
      </w:r>
      <w:r w:rsidRPr="00217CFC">
        <w:rPr>
          <w:rFonts w:asciiTheme="minorHAnsi" w:hAnsiTheme="minorHAnsi" w:cstheme="minorHAnsi"/>
          <w:b/>
          <w:iCs/>
          <w:highlight w:val="green"/>
          <w:u w:val="single"/>
          <w:bdr w:val="single" w:sz="8" w:space="0" w:color="auto"/>
        </w:rPr>
        <w:t>modelled on economic exchange and</w:t>
      </w:r>
      <w:r w:rsidRPr="00B03FEE">
        <w:rPr>
          <w:rFonts w:asciiTheme="minorHAnsi" w:hAnsiTheme="minorHAnsi" w:cstheme="minorHAnsi"/>
          <w:b/>
          <w:iCs/>
          <w:u w:val="single"/>
          <w:bdr w:val="single" w:sz="8" w:space="0" w:color="auto"/>
        </w:rPr>
        <w:t xml:space="preserve"> the juridical contract: </w:t>
      </w:r>
      <w:r w:rsidRPr="00217CFC">
        <w:rPr>
          <w:rFonts w:asciiTheme="minorHAnsi" w:hAnsiTheme="minorHAnsi" w:cstheme="minorHAnsi"/>
          <w:b/>
          <w:iCs/>
          <w:highlight w:val="green"/>
          <w:u w:val="single"/>
          <w:bdr w:val="single" w:sz="8" w:space="0" w:color="auto"/>
        </w:rPr>
        <w:t>rational agents entering into a contractual agreement.</w:t>
      </w:r>
      <w:r w:rsidRPr="00B03FEE">
        <w:rPr>
          <w:rFonts w:asciiTheme="minorHAnsi" w:hAnsiTheme="minorHAnsi" w:cstheme="minorHAnsi"/>
          <w:sz w:val="16"/>
        </w:rPr>
        <w:t xml:space="preserve"> </w:t>
      </w:r>
      <w:r w:rsidRPr="00217CFC">
        <w:rPr>
          <w:rFonts w:asciiTheme="minorHAnsi" w:hAnsiTheme="minorHAnsi" w:cstheme="minorHAnsi"/>
          <w:b/>
          <w:iCs/>
          <w:sz w:val="28"/>
          <w:szCs w:val="28"/>
          <w:highlight w:val="green"/>
          <w:u w:val="single"/>
          <w:bdr w:val="single" w:sz="8" w:space="0" w:color="auto"/>
        </w:rPr>
        <w:t>Technologies of fluency</w:t>
      </w:r>
      <w:r w:rsidRPr="00B03FEE">
        <w:rPr>
          <w:rFonts w:asciiTheme="minorHAnsi" w:hAnsiTheme="minorHAnsi" w:cstheme="minorHAnsi"/>
          <w:b/>
          <w:iCs/>
          <w:sz w:val="28"/>
          <w:szCs w:val="28"/>
          <w:u w:val="single"/>
          <w:bdr w:val="single" w:sz="8" w:space="0" w:color="auto"/>
        </w:rPr>
        <w:t xml:space="preserve"> </w:t>
      </w:r>
      <w:r w:rsidRPr="00217CFC">
        <w:rPr>
          <w:rFonts w:asciiTheme="minorHAnsi" w:hAnsiTheme="minorHAnsi" w:cstheme="minorHAnsi"/>
          <w:b/>
          <w:iCs/>
          <w:sz w:val="28"/>
          <w:szCs w:val="28"/>
          <w:highlight w:val="green"/>
          <w:u w:val="single"/>
          <w:bdr w:val="single" w:sz="8" w:space="0" w:color="auto"/>
        </w:rPr>
        <w:t>facilitate the fluid transaction between</w:t>
      </w:r>
      <w:r w:rsidRPr="00B03FEE">
        <w:rPr>
          <w:rFonts w:asciiTheme="minorHAnsi" w:hAnsiTheme="minorHAnsi" w:cstheme="minorHAnsi"/>
          <w:b/>
          <w:iCs/>
          <w:sz w:val="28"/>
          <w:szCs w:val="28"/>
          <w:u w:val="single"/>
          <w:bdr w:val="single" w:sz="8" w:space="0" w:color="auto"/>
        </w:rPr>
        <w:t xml:space="preserve"> necessarily predefined and stable </w:t>
      </w:r>
      <w:r w:rsidRPr="00217CFC">
        <w:rPr>
          <w:rFonts w:asciiTheme="minorHAnsi" w:hAnsiTheme="minorHAnsi" w:cstheme="minorHAnsi"/>
          <w:b/>
          <w:iCs/>
          <w:sz w:val="28"/>
          <w:szCs w:val="28"/>
          <w:highlight w:val="green"/>
          <w:u w:val="single"/>
          <w:bdr w:val="single" w:sz="8" w:space="0" w:color="auto"/>
        </w:rPr>
        <w:t>subjects who</w:t>
      </w:r>
      <w:r w:rsidRPr="00B03FEE">
        <w:rPr>
          <w:rFonts w:asciiTheme="minorHAnsi" w:hAnsiTheme="minorHAnsi" w:cstheme="minorHAnsi"/>
          <w:b/>
          <w:iCs/>
          <w:sz w:val="28"/>
          <w:szCs w:val="28"/>
          <w:u w:val="single"/>
          <w:bdr w:val="single" w:sz="8" w:space="0" w:color="auto"/>
        </w:rPr>
        <w:t xml:space="preserve"> each </w:t>
      </w:r>
      <w:r w:rsidRPr="00217CFC">
        <w:rPr>
          <w:rFonts w:asciiTheme="minorHAnsi" w:hAnsiTheme="minorHAnsi" w:cstheme="minorHAnsi"/>
          <w:b/>
          <w:iCs/>
          <w:sz w:val="28"/>
          <w:szCs w:val="28"/>
          <w:highlight w:val="green"/>
          <w:u w:val="single"/>
          <w:bdr w:val="single" w:sz="8" w:space="0" w:color="auto"/>
        </w:rPr>
        <w:t>speak</w:t>
      </w:r>
      <w:r w:rsidRPr="00B03FEE">
        <w:rPr>
          <w:rFonts w:asciiTheme="minorHAnsi" w:hAnsiTheme="minorHAnsi" w:cstheme="minorHAnsi"/>
          <w:b/>
          <w:iCs/>
          <w:sz w:val="28"/>
          <w:szCs w:val="28"/>
          <w:u w:val="single"/>
          <w:bdr w:val="single" w:sz="8" w:space="0" w:color="auto"/>
        </w:rPr>
        <w:t xml:space="preserve"> and act </w:t>
      </w:r>
      <w:r w:rsidRPr="00217CFC">
        <w:rPr>
          <w:rFonts w:asciiTheme="minorHAnsi" w:hAnsiTheme="minorHAnsi" w:cstheme="minorHAnsi"/>
          <w:b/>
          <w:iCs/>
          <w:sz w:val="28"/>
          <w:szCs w:val="28"/>
          <w:highlight w:val="green"/>
          <w:u w:val="single"/>
          <w:bdr w:val="single" w:sz="8" w:space="0" w:color="auto"/>
        </w:rPr>
        <w:t>with a univocal, rational voice.</w:t>
      </w:r>
      <w:r w:rsidRPr="00B03FEE">
        <w:rPr>
          <w:rFonts w:asciiTheme="minorHAnsi" w:hAnsiTheme="minorHAnsi" w:cstheme="minorHAnsi"/>
          <w:sz w:val="16"/>
        </w:rPr>
        <w:t xml:space="preserve"> </w:t>
      </w:r>
      <w:r w:rsidRPr="00B03FEE">
        <w:rPr>
          <w:rFonts w:asciiTheme="minorHAnsi" w:hAnsiTheme="minorHAnsi" w:cstheme="minorHAnsi"/>
          <w:b/>
          <w:iCs/>
          <w:sz w:val="28"/>
          <w:szCs w:val="28"/>
          <w:u w:val="single"/>
          <w:bdr w:val="single" w:sz="8" w:space="0" w:color="auto"/>
        </w:rPr>
        <w:t xml:space="preserve">In this way, liberal </w:t>
      </w:r>
      <w:r w:rsidRPr="00217CFC">
        <w:rPr>
          <w:rFonts w:asciiTheme="minorHAnsi" w:hAnsiTheme="minorHAnsi" w:cstheme="minorHAnsi"/>
          <w:b/>
          <w:iCs/>
          <w:sz w:val="28"/>
          <w:szCs w:val="28"/>
          <w:highlight w:val="green"/>
          <w:u w:val="single"/>
          <w:bdr w:val="single" w:sz="8" w:space="0" w:color="auto"/>
        </w:rPr>
        <w:t>humanism conceives the voice as</w:t>
      </w:r>
      <w:r w:rsidRPr="00B03FEE">
        <w:rPr>
          <w:rFonts w:asciiTheme="minorHAnsi" w:hAnsiTheme="minorHAnsi" w:cstheme="minorHAnsi"/>
          <w:b/>
          <w:iCs/>
          <w:sz w:val="28"/>
          <w:szCs w:val="28"/>
          <w:u w:val="single"/>
          <w:bdr w:val="single" w:sz="8" w:space="0" w:color="auto"/>
        </w:rPr>
        <w:t xml:space="preserve"> a reflection of </w:t>
      </w:r>
      <w:r w:rsidRPr="00217CFC">
        <w:rPr>
          <w:rFonts w:asciiTheme="minorHAnsi" w:hAnsiTheme="minorHAnsi" w:cstheme="minorHAnsi"/>
          <w:b/>
          <w:iCs/>
          <w:sz w:val="28"/>
          <w:szCs w:val="28"/>
          <w:highlight w:val="green"/>
          <w:u w:val="single"/>
          <w:bdr w:val="single" w:sz="8" w:space="0" w:color="auto"/>
        </w:rPr>
        <w:t>the</w:t>
      </w:r>
      <w:r w:rsidRPr="00B03FEE">
        <w:rPr>
          <w:rFonts w:asciiTheme="minorHAnsi" w:hAnsiTheme="minorHAnsi" w:cstheme="minorHAnsi"/>
          <w:b/>
          <w:iCs/>
          <w:sz w:val="28"/>
          <w:szCs w:val="28"/>
          <w:u w:val="single"/>
          <w:bdr w:val="single" w:sz="8" w:space="0" w:color="auto"/>
        </w:rPr>
        <w:t xml:space="preserve"> humanist </w:t>
      </w:r>
      <w:r w:rsidRPr="00217CFC">
        <w:rPr>
          <w:rFonts w:asciiTheme="minorHAnsi" w:hAnsiTheme="minorHAnsi" w:cstheme="minorHAnsi"/>
          <w:b/>
          <w:iCs/>
          <w:sz w:val="28"/>
          <w:szCs w:val="28"/>
          <w:highlight w:val="green"/>
          <w:u w:val="single"/>
          <w:bdr w:val="single" w:sz="8" w:space="0" w:color="auto"/>
        </w:rPr>
        <w:t>self</w:t>
      </w:r>
      <w:r w:rsidRPr="00B03FEE">
        <w:rPr>
          <w:rFonts w:asciiTheme="minorHAnsi" w:hAnsiTheme="minorHAnsi" w:cstheme="minorHAnsi"/>
          <w:sz w:val="16"/>
        </w:rPr>
        <w:t xml:space="preserve">, a “mirror of the soul” (Mazzei and Jackson 2017, 1091) </w:t>
      </w:r>
      <w:r w:rsidRPr="00217CFC">
        <w:rPr>
          <w:rFonts w:asciiTheme="minorHAnsi" w:hAnsiTheme="minorHAnsi" w:cstheme="minorHAnsi"/>
          <w:b/>
          <w:iCs/>
          <w:sz w:val="28"/>
          <w:szCs w:val="28"/>
          <w:highlight w:val="green"/>
          <w:u w:val="single"/>
          <w:bdr w:val="single" w:sz="8" w:space="0" w:color="auto"/>
        </w:rPr>
        <w:t xml:space="preserve">that must be </w:t>
      </w:r>
      <w:proofErr w:type="spellStart"/>
      <w:r w:rsidRPr="00217CFC">
        <w:rPr>
          <w:rFonts w:asciiTheme="minorHAnsi" w:hAnsiTheme="minorHAnsi" w:cstheme="minorHAnsi"/>
          <w:b/>
          <w:iCs/>
          <w:sz w:val="28"/>
          <w:szCs w:val="28"/>
          <w:highlight w:val="green"/>
          <w:u w:val="single"/>
          <w:bdr w:val="single" w:sz="8" w:space="0" w:color="auto"/>
        </w:rPr>
        <w:t>biopolitically</w:t>
      </w:r>
      <w:proofErr w:type="spellEnd"/>
      <w:r w:rsidRPr="00217CFC">
        <w:rPr>
          <w:rFonts w:asciiTheme="minorHAnsi" w:hAnsiTheme="minorHAnsi" w:cstheme="minorHAnsi"/>
          <w:b/>
          <w:iCs/>
          <w:sz w:val="28"/>
          <w:szCs w:val="28"/>
          <w:highlight w:val="green"/>
          <w:u w:val="single"/>
          <w:bdr w:val="single" w:sz="8" w:space="0" w:color="auto"/>
        </w:rPr>
        <w:t xml:space="preserve"> legible.</w:t>
      </w:r>
      <w:r w:rsidRPr="00B03FEE">
        <w:rPr>
          <w:rFonts w:asciiTheme="minorHAnsi" w:hAnsiTheme="minorHAnsi" w:cstheme="minorHAnsi"/>
          <w:sz w:val="16"/>
        </w:rPr>
        <w:t xml:space="preserve"> Sharp’s project and mine intersect. In Spinoza and the Politics of </w:t>
      </w:r>
      <w:proofErr w:type="spellStart"/>
      <w:r w:rsidRPr="00B03FEE">
        <w:rPr>
          <w:rFonts w:asciiTheme="minorHAnsi" w:hAnsiTheme="minorHAnsi" w:cstheme="minorHAnsi"/>
          <w:sz w:val="16"/>
        </w:rPr>
        <w:t>Renaturalization</w:t>
      </w:r>
      <w:proofErr w:type="spellEnd"/>
      <w:r w:rsidRPr="00B03FEE">
        <w:rPr>
          <w:rFonts w:asciiTheme="minorHAnsi" w:hAnsiTheme="minorHAnsi" w:cstheme="minorHAnsi"/>
          <w:sz w:val="16"/>
        </w:rPr>
        <w:t xml:space="preserve">, she argues for a </w:t>
      </w:r>
      <w:proofErr w:type="spellStart"/>
      <w:r w:rsidRPr="00B03FEE">
        <w:rPr>
          <w:rFonts w:asciiTheme="minorHAnsi" w:hAnsiTheme="minorHAnsi" w:cstheme="minorHAnsi"/>
          <w:sz w:val="16"/>
        </w:rPr>
        <w:t>nonhumanist</w:t>
      </w:r>
      <w:proofErr w:type="spellEnd"/>
      <w:r w:rsidRPr="00B03FEE">
        <w:rPr>
          <w:rFonts w:asciiTheme="minorHAnsi" w:hAnsiTheme="minorHAnsi" w:cstheme="minorHAnsi"/>
          <w:sz w:val="16"/>
        </w:rPr>
        <w:t xml:space="preserve"> politic carefully attuned to the multiple forces that enable and constrain “preformed reason or transparent intention” (44). It comes as no surprise (at least for someone who speaks dysfluently) that Sharp begins her project of re-</w:t>
      </w:r>
      <w:proofErr w:type="spellStart"/>
      <w:r w:rsidRPr="00B03FEE">
        <w:rPr>
          <w:rFonts w:asciiTheme="minorHAnsi" w:hAnsiTheme="minorHAnsi" w:cstheme="minorHAnsi"/>
          <w:sz w:val="16"/>
        </w:rPr>
        <w:t>naturalisation</w:t>
      </w:r>
      <w:proofErr w:type="spellEnd"/>
      <w:r w:rsidRPr="00B03FEE">
        <w:rPr>
          <w:rFonts w:asciiTheme="minorHAnsi" w:hAnsiTheme="minorHAnsi" w:cstheme="minorHAnsi"/>
          <w:sz w:val="16"/>
        </w:rPr>
        <w:t xml:space="preserve"> with the tongue—the dragon guarding the humanist door: The craftsman model governs our views of speaking as much as our notions of making (transforming matter in accordance with the demands of spirit). We believe that we deliberate internally and proceed to externalize our mental process in the form of speech. Speech is treated as an expression, a publication of our interiority. On this artisanal model, ideas precede and govern actions, thoughts precede utterances, and minds command tongues. (43) </w:t>
      </w:r>
      <w:r w:rsidRPr="00217CFC">
        <w:rPr>
          <w:rFonts w:asciiTheme="minorHAnsi" w:hAnsiTheme="minorHAnsi" w:cstheme="minorHAnsi"/>
          <w:highlight w:val="green"/>
          <w:u w:val="single"/>
        </w:rPr>
        <w:t xml:space="preserve">The artisanal model hides the </w:t>
      </w:r>
      <w:r w:rsidRPr="00217CFC">
        <w:rPr>
          <w:rFonts w:asciiTheme="minorHAnsi" w:hAnsiTheme="minorHAnsi" w:cstheme="minorHAnsi"/>
          <w:b/>
          <w:iCs/>
          <w:highlight w:val="green"/>
          <w:u w:val="single"/>
          <w:bdr w:val="single" w:sz="8" w:space="0" w:color="auto"/>
        </w:rPr>
        <w:t>becoming of speech</w:t>
      </w:r>
      <w:r w:rsidRPr="00B03FEE">
        <w:rPr>
          <w:rFonts w:asciiTheme="minorHAnsi" w:hAnsiTheme="minorHAnsi" w:cstheme="minorHAnsi"/>
          <w:u w:val="single"/>
        </w:rPr>
        <w:t xml:space="preserve"> such that </w:t>
      </w:r>
      <w:r w:rsidRPr="00217CFC">
        <w:rPr>
          <w:rFonts w:asciiTheme="minorHAnsi" w:hAnsiTheme="minorHAnsi" w:cstheme="minorHAnsi"/>
          <w:highlight w:val="green"/>
          <w:u w:val="single"/>
        </w:rPr>
        <w:t>the voice simply appears</w:t>
      </w:r>
      <w:r w:rsidRPr="00B03FEE">
        <w:rPr>
          <w:rFonts w:asciiTheme="minorHAnsi" w:hAnsiTheme="minorHAnsi" w:cstheme="minorHAnsi"/>
          <w:u w:val="single"/>
        </w:rPr>
        <w:t xml:space="preserve"> in the world as a </w:t>
      </w:r>
      <w:r w:rsidRPr="00B03FEE">
        <w:rPr>
          <w:rFonts w:asciiTheme="minorHAnsi" w:hAnsiTheme="minorHAnsi" w:cstheme="minorHAnsi"/>
          <w:b/>
          <w:iCs/>
          <w:u w:val="single"/>
          <w:bdr w:val="single" w:sz="8" w:space="0" w:color="auto"/>
        </w:rPr>
        <w:t>certainty</w:t>
      </w:r>
      <w:r w:rsidRPr="00B03FEE">
        <w:rPr>
          <w:rFonts w:asciiTheme="minorHAnsi" w:hAnsiTheme="minorHAnsi" w:cstheme="minorHAnsi"/>
          <w:u w:val="single"/>
        </w:rPr>
        <w:t xml:space="preserve">; </w:t>
      </w:r>
      <w:r w:rsidRPr="00217CFC">
        <w:rPr>
          <w:rFonts w:asciiTheme="minorHAnsi" w:hAnsiTheme="minorHAnsi" w:cstheme="minorHAnsi"/>
          <w:b/>
          <w:iCs/>
          <w:highlight w:val="green"/>
          <w:u w:val="single"/>
          <w:bdr w:val="single" w:sz="8" w:space="0" w:color="auto"/>
        </w:rPr>
        <w:t>this</w:t>
      </w:r>
      <w:r w:rsidRPr="00B03FEE">
        <w:rPr>
          <w:rFonts w:asciiTheme="minorHAnsi" w:hAnsiTheme="minorHAnsi" w:cstheme="minorHAnsi"/>
          <w:b/>
          <w:iCs/>
          <w:u w:val="single"/>
          <w:bdr w:val="single" w:sz="8" w:space="0" w:color="auto"/>
        </w:rPr>
        <w:t xml:space="preserve"> model thereby </w:t>
      </w:r>
      <w:r w:rsidRPr="00217CFC">
        <w:rPr>
          <w:rFonts w:asciiTheme="minorHAnsi" w:hAnsiTheme="minorHAnsi" w:cstheme="minorHAnsi"/>
          <w:b/>
          <w:iCs/>
          <w:highlight w:val="green"/>
          <w:u w:val="single"/>
          <w:bdr w:val="single" w:sz="8" w:space="0" w:color="auto"/>
        </w:rPr>
        <w:t>occludes</w:t>
      </w:r>
      <w:r w:rsidRPr="00B03FEE">
        <w:rPr>
          <w:rFonts w:asciiTheme="minorHAnsi" w:hAnsiTheme="minorHAnsi" w:cstheme="minorHAnsi"/>
          <w:b/>
          <w:iCs/>
          <w:u w:val="single"/>
          <w:bdr w:val="single" w:sz="8" w:space="0" w:color="auto"/>
        </w:rPr>
        <w:t xml:space="preserve"> those</w:t>
      </w:r>
      <w:r w:rsidRPr="00B03FEE">
        <w:rPr>
          <w:rFonts w:asciiTheme="minorHAnsi" w:hAnsiTheme="minorHAnsi" w:cstheme="minorHAnsi"/>
          <w:sz w:val="16"/>
        </w:rPr>
        <w:t xml:space="preserve"> material, </w:t>
      </w:r>
      <w:r w:rsidRPr="00217CFC">
        <w:rPr>
          <w:rFonts w:asciiTheme="minorHAnsi" w:hAnsiTheme="minorHAnsi" w:cstheme="minorHAnsi"/>
          <w:b/>
          <w:iCs/>
          <w:highlight w:val="green"/>
          <w:u w:val="single"/>
          <w:bdr w:val="single" w:sz="8" w:space="0" w:color="auto"/>
        </w:rPr>
        <w:t>contingent</w:t>
      </w:r>
      <w:r w:rsidRPr="00B03FEE">
        <w:rPr>
          <w:rFonts w:asciiTheme="minorHAnsi" w:hAnsiTheme="minorHAnsi" w:cstheme="minorHAnsi"/>
          <w:sz w:val="16"/>
        </w:rPr>
        <w:t xml:space="preserve">, and local </w:t>
      </w:r>
      <w:r w:rsidRPr="00217CFC">
        <w:rPr>
          <w:rFonts w:asciiTheme="minorHAnsi" w:hAnsiTheme="minorHAnsi" w:cstheme="minorHAnsi"/>
          <w:b/>
          <w:iCs/>
          <w:highlight w:val="green"/>
          <w:u w:val="single"/>
          <w:bdr w:val="single" w:sz="8" w:space="0" w:color="auto"/>
        </w:rPr>
        <w:t>powers</w:t>
      </w:r>
      <w:r w:rsidRPr="00B03FEE">
        <w:rPr>
          <w:rFonts w:asciiTheme="minorHAnsi" w:hAnsiTheme="minorHAnsi" w:cstheme="minorHAnsi"/>
          <w:b/>
          <w:iCs/>
          <w:u w:val="single"/>
          <w:bdr w:val="single" w:sz="8" w:space="0" w:color="auto"/>
        </w:rPr>
        <w:t xml:space="preserve"> </w:t>
      </w:r>
      <w:r w:rsidRPr="00217CFC">
        <w:rPr>
          <w:rFonts w:asciiTheme="minorHAnsi" w:hAnsiTheme="minorHAnsi" w:cstheme="minorHAnsi"/>
          <w:b/>
          <w:iCs/>
          <w:highlight w:val="green"/>
          <w:u w:val="single"/>
          <w:bdr w:val="single" w:sz="8" w:space="0" w:color="auto"/>
        </w:rPr>
        <w:t>of any communicative milieu that</w:t>
      </w:r>
      <w:r w:rsidRPr="00B03FEE">
        <w:rPr>
          <w:rFonts w:asciiTheme="minorHAnsi" w:hAnsiTheme="minorHAnsi" w:cstheme="minorHAnsi"/>
          <w:b/>
          <w:iCs/>
          <w:u w:val="single"/>
          <w:bdr w:val="single" w:sz="8" w:space="0" w:color="auto"/>
        </w:rPr>
        <w:t xml:space="preserve"> both </w:t>
      </w:r>
      <w:r w:rsidRPr="00217CFC">
        <w:rPr>
          <w:rFonts w:asciiTheme="minorHAnsi" w:hAnsiTheme="minorHAnsi" w:cstheme="minorHAnsi"/>
          <w:b/>
          <w:iCs/>
          <w:highlight w:val="green"/>
          <w:u w:val="single"/>
          <w:bdr w:val="single" w:sz="8" w:space="0" w:color="auto"/>
        </w:rPr>
        <w:t>enable and constrain action.</w:t>
      </w:r>
      <w:r w:rsidRPr="00B03FEE">
        <w:rPr>
          <w:rFonts w:asciiTheme="minorHAnsi" w:hAnsiTheme="minorHAnsi" w:cstheme="minorHAnsi"/>
          <w:sz w:val="16"/>
        </w:rPr>
        <w:t xml:space="preserve"> </w:t>
      </w:r>
      <w:r w:rsidRPr="00B03FEE">
        <w:rPr>
          <w:rFonts w:asciiTheme="minorHAnsi" w:hAnsiTheme="minorHAnsi" w:cstheme="minorHAnsi"/>
          <w:u w:val="single"/>
        </w:rPr>
        <w:t xml:space="preserve">The artisanal model renders speech an instrumental function that conveys preformed meanings efficiently. </w:t>
      </w:r>
      <w:r w:rsidRPr="00217CFC">
        <w:rPr>
          <w:rFonts w:asciiTheme="minorHAnsi" w:hAnsiTheme="minorHAnsi" w:cstheme="minorHAnsi"/>
          <w:highlight w:val="green"/>
          <w:u w:val="single"/>
        </w:rPr>
        <w:t>This</w:t>
      </w:r>
      <w:r w:rsidRPr="00B03FEE">
        <w:rPr>
          <w:rFonts w:asciiTheme="minorHAnsi" w:hAnsiTheme="minorHAnsi" w:cstheme="minorHAnsi"/>
          <w:u w:val="single"/>
        </w:rPr>
        <w:t xml:space="preserve"> is a thoroughly </w:t>
      </w:r>
      <w:r w:rsidRPr="00217CFC">
        <w:rPr>
          <w:rFonts w:asciiTheme="minorHAnsi" w:hAnsiTheme="minorHAnsi" w:cstheme="minorHAnsi"/>
          <w:b/>
          <w:iCs/>
          <w:highlight w:val="green"/>
          <w:u w:val="single"/>
          <w:bdr w:val="single" w:sz="8" w:space="0" w:color="auto"/>
        </w:rPr>
        <w:t>sterile ecology of communication</w:t>
      </w:r>
      <w:r w:rsidRPr="00B03FEE">
        <w:rPr>
          <w:rFonts w:asciiTheme="minorHAnsi" w:hAnsiTheme="minorHAnsi" w:cstheme="minorHAnsi"/>
          <w:u w:val="single"/>
        </w:rPr>
        <w:t>: minds making speech to transfer information to other minds.</w:t>
      </w:r>
      <w:r w:rsidRPr="00B03FEE">
        <w:rPr>
          <w:rFonts w:asciiTheme="minorHAnsi" w:hAnsiTheme="minorHAnsi" w:cstheme="minorHAnsi"/>
          <w:sz w:val="16"/>
          <w:u w:val="single"/>
        </w:rPr>
        <w:t xml:space="preserve"> </w:t>
      </w:r>
      <w:r w:rsidRPr="00B03FEE">
        <w:rPr>
          <w:rFonts w:asciiTheme="minorHAnsi" w:hAnsiTheme="minorHAnsi" w:cstheme="minorHAnsi"/>
          <w:sz w:val="16"/>
        </w:rPr>
        <w:t xml:space="preserve">More strongly: </w:t>
      </w:r>
      <w:r w:rsidRPr="00B03FEE">
        <w:rPr>
          <w:rFonts w:asciiTheme="minorHAnsi" w:hAnsiTheme="minorHAnsi" w:cstheme="minorHAnsi"/>
          <w:u w:val="single"/>
        </w:rPr>
        <w:t xml:space="preserve">the liberal-humanist voice </w:t>
      </w:r>
      <w:r w:rsidRPr="00217CFC">
        <w:rPr>
          <w:rFonts w:asciiTheme="minorHAnsi" w:hAnsiTheme="minorHAnsi" w:cstheme="minorHAnsi"/>
          <w:highlight w:val="green"/>
          <w:u w:val="single"/>
        </w:rPr>
        <w:t>is constituted through</w:t>
      </w:r>
      <w:r w:rsidRPr="00B03FEE">
        <w:rPr>
          <w:rFonts w:asciiTheme="minorHAnsi" w:hAnsiTheme="minorHAnsi" w:cstheme="minorHAnsi"/>
          <w:u w:val="single"/>
        </w:rPr>
        <w:t xml:space="preserve"> a form of </w:t>
      </w:r>
      <w:r w:rsidRPr="00217CFC">
        <w:rPr>
          <w:rFonts w:asciiTheme="minorHAnsi" w:hAnsiTheme="minorHAnsi" w:cstheme="minorHAnsi"/>
          <w:b/>
          <w:iCs/>
          <w:highlight w:val="green"/>
          <w:u w:val="single"/>
          <w:bdr w:val="single" w:sz="8" w:space="0" w:color="auto"/>
        </w:rPr>
        <w:t>alienation</w:t>
      </w:r>
      <w:r w:rsidRPr="00B03FEE">
        <w:rPr>
          <w:rFonts w:asciiTheme="minorHAnsi" w:hAnsiTheme="minorHAnsi" w:cstheme="minorHAnsi"/>
          <w:sz w:val="16"/>
        </w:rPr>
        <w:t xml:space="preserve">, an abstraction </w:t>
      </w:r>
      <w:r w:rsidRPr="00217CFC">
        <w:rPr>
          <w:rFonts w:asciiTheme="minorHAnsi" w:hAnsiTheme="minorHAnsi" w:cstheme="minorHAnsi"/>
          <w:highlight w:val="green"/>
          <w:u w:val="single"/>
        </w:rPr>
        <w:t xml:space="preserve">from the social </w:t>
      </w:r>
      <w:r w:rsidRPr="00217CFC">
        <w:rPr>
          <w:rFonts w:asciiTheme="minorHAnsi" w:hAnsiTheme="minorHAnsi" w:cstheme="minorHAnsi"/>
          <w:b/>
          <w:iCs/>
          <w:highlight w:val="green"/>
          <w:u w:val="single"/>
          <w:bdr w:val="single" w:sz="8" w:space="0" w:color="auto"/>
        </w:rPr>
        <w:t>relations</w:t>
      </w:r>
      <w:r w:rsidRPr="00217CFC">
        <w:rPr>
          <w:rFonts w:asciiTheme="minorHAnsi" w:hAnsiTheme="minorHAnsi" w:cstheme="minorHAnsi"/>
          <w:highlight w:val="green"/>
          <w:u w:val="single"/>
        </w:rPr>
        <w:t xml:space="preserve">, </w:t>
      </w:r>
      <w:r w:rsidRPr="00217CFC">
        <w:rPr>
          <w:rFonts w:asciiTheme="minorHAnsi" w:hAnsiTheme="minorHAnsi" w:cstheme="minorHAnsi"/>
          <w:b/>
          <w:iCs/>
          <w:highlight w:val="green"/>
          <w:u w:val="single"/>
          <w:bdr w:val="single" w:sz="8" w:space="0" w:color="auto"/>
        </w:rPr>
        <w:t>affordances</w:t>
      </w:r>
      <w:r w:rsidRPr="00217CFC">
        <w:rPr>
          <w:rFonts w:asciiTheme="minorHAnsi" w:hAnsiTheme="minorHAnsi" w:cstheme="minorHAnsi"/>
          <w:highlight w:val="green"/>
          <w:u w:val="single"/>
        </w:rPr>
        <w:t xml:space="preserve">, </w:t>
      </w:r>
      <w:r w:rsidRPr="00217CFC">
        <w:rPr>
          <w:rFonts w:asciiTheme="minorHAnsi" w:hAnsiTheme="minorHAnsi" w:cstheme="minorHAnsi"/>
          <w:b/>
          <w:iCs/>
          <w:highlight w:val="green"/>
          <w:u w:val="single"/>
          <w:bdr w:val="single" w:sz="8" w:space="0" w:color="auto"/>
        </w:rPr>
        <w:t>collective voices</w:t>
      </w:r>
      <w:r w:rsidRPr="00217CFC">
        <w:rPr>
          <w:rFonts w:asciiTheme="minorHAnsi" w:hAnsiTheme="minorHAnsi" w:cstheme="minorHAnsi"/>
          <w:highlight w:val="green"/>
          <w:u w:val="single"/>
        </w:rPr>
        <w:t xml:space="preserve">, and </w:t>
      </w:r>
      <w:r w:rsidRPr="00217CFC">
        <w:rPr>
          <w:rFonts w:asciiTheme="minorHAnsi" w:hAnsiTheme="minorHAnsi" w:cstheme="minorHAnsi"/>
          <w:b/>
          <w:iCs/>
          <w:highlight w:val="green"/>
          <w:u w:val="single"/>
          <w:bdr w:val="single" w:sz="8" w:space="0" w:color="auto"/>
        </w:rPr>
        <w:t>environments</w:t>
      </w:r>
      <w:r w:rsidRPr="00217CFC">
        <w:rPr>
          <w:rFonts w:asciiTheme="minorHAnsi" w:hAnsiTheme="minorHAnsi" w:cstheme="minorHAnsi"/>
          <w:highlight w:val="green"/>
          <w:u w:val="single"/>
        </w:rPr>
        <w:t xml:space="preserve"> that</w:t>
      </w:r>
      <w:r w:rsidRPr="00B03FEE">
        <w:rPr>
          <w:rFonts w:asciiTheme="minorHAnsi" w:hAnsiTheme="minorHAnsi" w:cstheme="minorHAnsi"/>
          <w:u w:val="single"/>
        </w:rPr>
        <w:t xml:space="preserve"> </w:t>
      </w:r>
      <w:r w:rsidRPr="00217CFC">
        <w:rPr>
          <w:rFonts w:asciiTheme="minorHAnsi" w:hAnsiTheme="minorHAnsi" w:cstheme="minorHAnsi"/>
          <w:highlight w:val="green"/>
          <w:u w:val="single"/>
        </w:rPr>
        <w:t xml:space="preserve">constitute the </w:t>
      </w:r>
      <w:r w:rsidRPr="00217CFC">
        <w:rPr>
          <w:rFonts w:asciiTheme="minorHAnsi" w:hAnsiTheme="minorHAnsi" w:cstheme="minorHAnsi"/>
          <w:b/>
          <w:iCs/>
          <w:highlight w:val="green"/>
          <w:u w:val="single"/>
          <w:bdr w:val="single" w:sz="8" w:space="0" w:color="auto"/>
        </w:rPr>
        <w:t>individual voice</w:t>
      </w:r>
      <w:r w:rsidRPr="00B03FEE">
        <w:rPr>
          <w:rFonts w:asciiTheme="minorHAnsi" w:hAnsiTheme="minorHAnsi" w:cstheme="minorHAnsi"/>
          <w:b/>
          <w:iCs/>
          <w:u w:val="single"/>
          <w:bdr w:val="single" w:sz="8" w:space="0" w:color="auto"/>
        </w:rPr>
        <w:t>.</w:t>
      </w:r>
      <w:r w:rsidRPr="00B03FEE">
        <w:rPr>
          <w:rFonts w:asciiTheme="minorHAnsi" w:hAnsiTheme="minorHAnsi" w:cstheme="minorHAnsi"/>
          <w:u w:val="single"/>
        </w:rPr>
        <w:t xml:space="preserve"> The alienation of our voices has a history. </w:t>
      </w:r>
      <w:r w:rsidRPr="00217CFC">
        <w:rPr>
          <w:rFonts w:asciiTheme="minorHAnsi" w:hAnsiTheme="minorHAnsi" w:cstheme="minorHAnsi"/>
          <w:highlight w:val="green"/>
          <w:u w:val="single"/>
        </w:rPr>
        <w:t>We pretend</w:t>
      </w:r>
      <w:r w:rsidRPr="00B03FEE">
        <w:rPr>
          <w:rFonts w:asciiTheme="minorHAnsi" w:hAnsiTheme="minorHAnsi" w:cstheme="minorHAnsi"/>
          <w:u w:val="single"/>
        </w:rPr>
        <w:t xml:space="preserve"> that </w:t>
      </w:r>
      <w:r w:rsidRPr="00217CFC">
        <w:rPr>
          <w:rFonts w:asciiTheme="minorHAnsi" w:hAnsiTheme="minorHAnsi" w:cstheme="minorHAnsi"/>
          <w:highlight w:val="green"/>
          <w:u w:val="single"/>
        </w:rPr>
        <w:t>communication</w:t>
      </w:r>
      <w:r w:rsidRPr="00B03FEE">
        <w:rPr>
          <w:rFonts w:asciiTheme="minorHAnsi" w:hAnsiTheme="minorHAnsi" w:cstheme="minorHAnsi"/>
          <w:sz w:val="16"/>
        </w:rPr>
        <w:t xml:space="preserve"> (if it must have a body) </w:t>
      </w:r>
      <w:r w:rsidRPr="00217CFC">
        <w:rPr>
          <w:rFonts w:asciiTheme="minorHAnsi" w:hAnsiTheme="minorHAnsi" w:cstheme="minorHAnsi"/>
          <w:highlight w:val="green"/>
          <w:u w:val="single"/>
        </w:rPr>
        <w:t>has</w:t>
      </w:r>
      <w:r w:rsidRPr="00B03FEE">
        <w:rPr>
          <w:rFonts w:asciiTheme="minorHAnsi" w:hAnsiTheme="minorHAnsi" w:cstheme="minorHAnsi"/>
          <w:u w:val="single"/>
        </w:rPr>
        <w:t xml:space="preserve"> a normal body: </w:t>
      </w:r>
      <w:r w:rsidRPr="00217CFC">
        <w:rPr>
          <w:rFonts w:asciiTheme="minorHAnsi" w:hAnsiTheme="minorHAnsi" w:cstheme="minorHAnsi"/>
          <w:highlight w:val="green"/>
          <w:u w:val="single"/>
        </w:rPr>
        <w:t>an abled</w:t>
      </w:r>
      <w:r w:rsidRPr="00B03FEE">
        <w:rPr>
          <w:rFonts w:asciiTheme="minorHAnsi" w:hAnsiTheme="minorHAnsi" w:cstheme="minorHAnsi"/>
          <w:u w:val="single"/>
        </w:rPr>
        <w:t xml:space="preserve"> body that needs no help, thank you very much; a </w:t>
      </w:r>
      <w:r w:rsidRPr="00217CFC">
        <w:rPr>
          <w:rFonts w:asciiTheme="minorHAnsi" w:hAnsiTheme="minorHAnsi" w:cstheme="minorHAnsi"/>
          <w:highlight w:val="green"/>
          <w:u w:val="single"/>
        </w:rPr>
        <w:t>male</w:t>
      </w:r>
      <w:r w:rsidRPr="00B03FEE">
        <w:rPr>
          <w:rFonts w:asciiTheme="minorHAnsi" w:hAnsiTheme="minorHAnsi" w:cstheme="minorHAnsi"/>
          <w:u w:val="single"/>
        </w:rPr>
        <w:t xml:space="preserve"> and </w:t>
      </w:r>
      <w:r w:rsidRPr="00217CFC">
        <w:rPr>
          <w:rFonts w:asciiTheme="minorHAnsi" w:hAnsiTheme="minorHAnsi" w:cstheme="minorHAnsi"/>
          <w:highlight w:val="green"/>
          <w:u w:val="single"/>
        </w:rPr>
        <w:t>virile</w:t>
      </w:r>
      <w:r w:rsidRPr="00B03FEE">
        <w:rPr>
          <w:rFonts w:asciiTheme="minorHAnsi" w:hAnsiTheme="minorHAnsi" w:cstheme="minorHAnsi"/>
          <w:u w:val="single"/>
        </w:rPr>
        <w:t xml:space="preserve"> body that dominates weakness and uncertainty to command attention; a </w:t>
      </w:r>
      <w:r w:rsidRPr="00217CFC">
        <w:rPr>
          <w:rFonts w:asciiTheme="minorHAnsi" w:hAnsiTheme="minorHAnsi" w:cstheme="minorHAnsi"/>
          <w:highlight w:val="green"/>
          <w:u w:val="single"/>
        </w:rPr>
        <w:t>straight</w:t>
      </w:r>
      <w:r w:rsidRPr="00B03FEE">
        <w:rPr>
          <w:rFonts w:asciiTheme="minorHAnsi" w:hAnsiTheme="minorHAnsi" w:cstheme="minorHAnsi"/>
          <w:u w:val="single"/>
        </w:rPr>
        <w:t xml:space="preserve"> body never veering from its course; a </w:t>
      </w:r>
      <w:r w:rsidRPr="00217CFC">
        <w:rPr>
          <w:rFonts w:asciiTheme="minorHAnsi" w:hAnsiTheme="minorHAnsi" w:cstheme="minorHAnsi"/>
          <w:highlight w:val="green"/>
          <w:u w:val="single"/>
        </w:rPr>
        <w:t xml:space="preserve">respectable white body that can be </w:t>
      </w:r>
      <w:r w:rsidRPr="00217CFC">
        <w:rPr>
          <w:rFonts w:asciiTheme="minorHAnsi" w:hAnsiTheme="minorHAnsi" w:cstheme="minorHAnsi"/>
          <w:b/>
          <w:iCs/>
          <w:highlight w:val="green"/>
          <w:u w:val="single"/>
          <w:bdr w:val="single" w:sz="8" w:space="0" w:color="auto"/>
        </w:rPr>
        <w:t>trusted</w:t>
      </w:r>
      <w:r w:rsidRPr="00217CFC">
        <w:rPr>
          <w:rFonts w:asciiTheme="minorHAnsi" w:hAnsiTheme="minorHAnsi" w:cstheme="minorHAnsi"/>
          <w:highlight w:val="green"/>
          <w:u w:val="single"/>
        </w:rPr>
        <w:t xml:space="preserve"> to deliver </w:t>
      </w:r>
      <w:proofErr w:type="spellStart"/>
      <w:r w:rsidRPr="00217CFC">
        <w:rPr>
          <w:rFonts w:asciiTheme="minorHAnsi" w:hAnsiTheme="minorHAnsi" w:cstheme="minorHAnsi"/>
          <w:b/>
          <w:iCs/>
          <w:highlight w:val="green"/>
          <w:u w:val="single"/>
          <w:bdr w:val="single" w:sz="8" w:space="0" w:color="auto"/>
        </w:rPr>
        <w:t>civilised</w:t>
      </w:r>
      <w:proofErr w:type="spellEnd"/>
      <w:r w:rsidRPr="00217CFC">
        <w:rPr>
          <w:rFonts w:asciiTheme="minorHAnsi" w:hAnsiTheme="minorHAnsi" w:cstheme="minorHAnsi"/>
          <w:b/>
          <w:iCs/>
          <w:highlight w:val="green"/>
          <w:u w:val="single"/>
          <w:bdr w:val="single" w:sz="8" w:space="0" w:color="auto"/>
        </w:rPr>
        <w:t xml:space="preserve"> truths.</w:t>
      </w:r>
      <w:r w:rsidRPr="00B03FEE">
        <w:rPr>
          <w:rFonts w:asciiTheme="minorHAnsi" w:hAnsiTheme="minorHAnsi" w:cstheme="minorHAnsi"/>
          <w:sz w:val="16"/>
        </w:rPr>
        <w:t xml:space="preserve"> When we’re feeling our best, communication sheds the body altogether to become a direct link between minds, a psychic postal man. John Durham Peters (1999, 16) describes the widespread buzz about communication in the nineteenth century as the desire for “telepathy,” the unmediated contact between and communion of souls. Telepathy is a dream invented circa 1880 by white bourgeois men afraid of the sin of voices playing together in the dirt.</w:t>
      </w:r>
    </w:p>
    <w:p w14:paraId="0646AC97" w14:textId="77777777" w:rsidR="00166A1B" w:rsidRDefault="00166A1B" w:rsidP="00166A1B"/>
    <w:p w14:paraId="22C4EA03" w14:textId="77777777" w:rsidR="00166A1B" w:rsidRDefault="00166A1B" w:rsidP="00166A1B"/>
    <w:p w14:paraId="682B9480" w14:textId="77777777" w:rsidR="00166A1B" w:rsidRPr="00680917" w:rsidRDefault="00166A1B" w:rsidP="00166A1B">
      <w:pPr>
        <w:pStyle w:val="Heading4"/>
        <w:rPr>
          <w:rFonts w:asciiTheme="minorHAnsi" w:hAnsiTheme="minorHAnsi" w:cstheme="minorHAnsi"/>
        </w:rPr>
      </w:pPr>
      <w:r w:rsidRPr="00680917">
        <w:rPr>
          <w:rFonts w:asciiTheme="minorHAnsi" w:hAnsiTheme="minorHAnsi" w:cstheme="minorHAnsi"/>
        </w:rPr>
        <w:t>The alt is crip negativity</w:t>
      </w:r>
      <w:r>
        <w:rPr>
          <w:rFonts w:asciiTheme="minorHAnsi" w:hAnsiTheme="minorHAnsi" w:cstheme="minorHAnsi"/>
        </w:rPr>
        <w:t xml:space="preserve">. A rejection of the </w:t>
      </w:r>
      <w:proofErr w:type="spellStart"/>
      <w:r>
        <w:rPr>
          <w:rFonts w:asciiTheme="minorHAnsi" w:hAnsiTheme="minorHAnsi" w:cstheme="minorHAnsi"/>
        </w:rPr>
        <w:t>labornormative</w:t>
      </w:r>
      <w:proofErr w:type="spellEnd"/>
      <w:r>
        <w:rPr>
          <w:rFonts w:asciiTheme="minorHAnsi" w:hAnsiTheme="minorHAnsi" w:cstheme="minorHAnsi"/>
        </w:rPr>
        <w:t xml:space="preserve"> urge to make everything a productive marketizes form of labor  through a negativity</w:t>
      </w:r>
      <w:r w:rsidRPr="00680917">
        <w:rPr>
          <w:rFonts w:asciiTheme="minorHAnsi" w:hAnsiTheme="minorHAnsi" w:cstheme="minorHAnsi"/>
        </w:rPr>
        <w:t xml:space="preserve"> </w:t>
      </w:r>
      <w:r>
        <w:rPr>
          <w:rFonts w:asciiTheme="minorHAnsi" w:hAnsiTheme="minorHAnsi" w:cstheme="minorHAnsi"/>
        </w:rPr>
        <w:t>that recognizes there is no ethical future for disability.</w:t>
      </w:r>
    </w:p>
    <w:p w14:paraId="6AECEB35" w14:textId="77777777" w:rsidR="00166A1B" w:rsidRPr="00680917" w:rsidRDefault="00166A1B" w:rsidP="00166A1B">
      <w:pPr>
        <w:rPr>
          <w:rFonts w:asciiTheme="minorHAnsi" w:hAnsiTheme="minorHAnsi" w:cstheme="minorHAnsi"/>
        </w:rPr>
      </w:pPr>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 </w:t>
      </w:r>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7"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1E0841FF" w14:textId="77777777" w:rsidR="00166A1B" w:rsidRPr="00680917" w:rsidRDefault="00166A1B" w:rsidP="00166A1B">
      <w:pPr>
        <w:rPr>
          <w:rFonts w:asciiTheme="minorHAnsi" w:hAnsiTheme="minorHAnsi" w:cstheme="minorHAnsi"/>
        </w:rPr>
      </w:pPr>
      <w:r w:rsidRPr="00680917">
        <w:rPr>
          <w:rStyle w:val="StyleUnderline"/>
          <w:rFonts w:asciiTheme="minorHAnsi" w:hAnsiTheme="minorHAnsi" w:cstheme="minorHAnsi"/>
        </w:rPr>
        <w:t>The more I ask questions such as these, which interrogate the ideology of disability, the more overwhelmed I feel by the affective depth of crip negativity.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Efforts to reclaim or politicize disability are no doubt well intended, but how many of them fail to </w:t>
      </w:r>
      <w:r w:rsidRPr="0059176F">
        <w:rPr>
          <w:rStyle w:val="StyleUnderline"/>
          <w:rFonts w:asciiTheme="minorHAnsi" w:hAnsiTheme="minorHAnsi" w:cstheme="minorHAnsi"/>
        </w:rPr>
        <w:t>reconcile with the violence of disability’s structuring essence</w:t>
      </w:r>
      <w:r w:rsidRPr="00680917">
        <w:rPr>
          <w:rStyle w:val="StyleUnderline"/>
          <w:rFonts w:asciiTheme="minorHAnsi" w:hAnsiTheme="minorHAnsi" w:cstheme="minorHAnsi"/>
        </w:rPr>
        <w:t>?</w:t>
      </w:r>
      <w:r w:rsidRPr="00680917">
        <w:rPr>
          <w:rFonts w:asciiTheme="minorHAnsi" w:hAnsiTheme="minorHAnsi" w:cstheme="minorHAnsi"/>
        </w:rPr>
        <w:t xml:space="preserve"> </w:t>
      </w:r>
      <w:r w:rsidRPr="00217CFC">
        <w:rPr>
          <w:rStyle w:val="Emphasis"/>
          <w:rFonts w:asciiTheme="minorHAnsi" w:hAnsiTheme="minorHAnsi" w:cstheme="minorHAnsi"/>
          <w:highlight w:val="green"/>
        </w:rPr>
        <w:t xml:space="preserve">Disability only becomes </w:t>
      </w:r>
      <w:r w:rsidRPr="0059176F">
        <w:rPr>
          <w:rStyle w:val="Emphasis"/>
          <w:rFonts w:asciiTheme="minorHAnsi" w:hAnsiTheme="minorHAnsi" w:cstheme="minorHAnsi"/>
        </w:rPr>
        <w:t xml:space="preserve">politically </w:t>
      </w:r>
      <w:r w:rsidRPr="00217CFC">
        <w:rPr>
          <w:rStyle w:val="Emphasis"/>
          <w:rFonts w:asciiTheme="minorHAnsi" w:hAnsiTheme="minorHAnsi" w:cstheme="minorHAnsi"/>
          <w:highlight w:val="green"/>
        </w:rPr>
        <w:t>tenable in a humanist context</w:t>
      </w:r>
      <w:r w:rsidRPr="00680917">
        <w:rPr>
          <w:rStyle w:val="Emphasis"/>
          <w:rFonts w:asciiTheme="minorHAnsi" w:hAnsiTheme="minorHAnsi" w:cstheme="minorHAnsi"/>
        </w:rPr>
        <w:t>, wherein the designation “disabled” accords a person with a measure of humanness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Even if we contest the value of that designation, arguing that disability means more or differently than able-normative society would have us believe, we have </w:t>
      </w:r>
      <w:r w:rsidRPr="00217CFC">
        <w:rPr>
          <w:rStyle w:val="StyleUnderline"/>
          <w:rFonts w:asciiTheme="minorHAnsi" w:hAnsiTheme="minorHAnsi" w:cstheme="minorHAnsi"/>
          <w:highlight w:val="green"/>
        </w:rPr>
        <w:t>not yet addressed the underlying problem, the more fundamental ableism</w:t>
      </w:r>
      <w:r w:rsidRPr="00680917">
        <w:rPr>
          <w:rStyle w:val="StyleUnderline"/>
          <w:rFonts w:asciiTheme="minorHAnsi" w:hAnsiTheme="minorHAnsi" w:cstheme="minorHAnsi"/>
        </w:rPr>
        <w:t xml:space="preserve">, that </w:t>
      </w:r>
      <w:r w:rsidRPr="00217CFC">
        <w:rPr>
          <w:rStyle w:val="StyleUnderline"/>
          <w:rFonts w:asciiTheme="minorHAnsi" w:hAnsiTheme="minorHAnsi" w:cstheme="minorHAnsi"/>
          <w:highlight w:val="green"/>
        </w:rPr>
        <w:t>allows</w:t>
      </w:r>
      <w:r w:rsidRPr="00680917">
        <w:rPr>
          <w:rStyle w:val="StyleUnderline"/>
          <w:rFonts w:asciiTheme="minorHAnsi" w:hAnsiTheme="minorHAnsi" w:cstheme="minorHAnsi"/>
        </w:rPr>
        <w:t xml:space="preserve"> </w:t>
      </w:r>
      <w:r w:rsidRPr="00217CFC">
        <w:rPr>
          <w:rStyle w:val="StyleUnderline"/>
          <w:rFonts w:asciiTheme="minorHAnsi" w:hAnsiTheme="minorHAnsi" w:cstheme="minorHAnsi"/>
          <w:highlight w:val="green"/>
        </w:rPr>
        <w:t>some</w:t>
      </w:r>
      <w:r w:rsidRPr="00680917">
        <w:rPr>
          <w:rStyle w:val="StyleUnderline"/>
          <w:rFonts w:asciiTheme="minorHAnsi" w:hAnsiTheme="minorHAnsi" w:cstheme="minorHAnsi"/>
        </w:rPr>
        <w:t xml:space="preserve"> </w:t>
      </w:r>
      <w:proofErr w:type="spellStart"/>
      <w:r w:rsidRPr="00217CFC">
        <w:rPr>
          <w:rStyle w:val="StyleUnderline"/>
          <w:rFonts w:asciiTheme="minorHAnsi" w:hAnsiTheme="minorHAnsi" w:cstheme="minorHAnsi"/>
          <w:highlight w:val="green"/>
        </w:rPr>
        <w:t>embodyminded</w:t>
      </w:r>
      <w:proofErr w:type="spellEnd"/>
      <w:r w:rsidRPr="00217CFC">
        <w:rPr>
          <w:rStyle w:val="StyleUnderline"/>
          <w:rFonts w:asciiTheme="minorHAnsi" w:hAnsiTheme="minorHAnsi" w:cstheme="minorHAnsi"/>
          <w:highlight w:val="green"/>
        </w:rPr>
        <w:t xml:space="preserve"> </w:t>
      </w:r>
      <w:r w:rsidRPr="0059176F">
        <w:rPr>
          <w:rStyle w:val="StyleUnderline"/>
          <w:rFonts w:asciiTheme="minorHAnsi" w:hAnsiTheme="minorHAnsi" w:cstheme="minorHAnsi"/>
        </w:rPr>
        <w:t xml:space="preserve">conditions </w:t>
      </w:r>
      <w:r w:rsidRPr="00217CFC">
        <w:rPr>
          <w:rStyle w:val="StyleUnderline"/>
          <w:rFonts w:asciiTheme="minorHAnsi" w:hAnsiTheme="minorHAnsi" w:cstheme="minorHAnsi"/>
          <w:highlight w:val="green"/>
        </w:rPr>
        <w:t>to</w:t>
      </w:r>
      <w:r w:rsidRPr="0059176F">
        <w:rPr>
          <w:rStyle w:val="StyleUnderline"/>
          <w:rFonts w:asciiTheme="minorHAnsi" w:hAnsiTheme="minorHAnsi" w:cstheme="minorHAnsi"/>
        </w:rPr>
        <w:t xml:space="preserve"> </w:t>
      </w:r>
      <w:r w:rsidRPr="00217CFC">
        <w:rPr>
          <w:rStyle w:val="StyleUnderline"/>
          <w:rFonts w:asciiTheme="minorHAnsi" w:hAnsiTheme="minorHAnsi" w:cstheme="minorHAnsi"/>
          <w:highlight w:val="green"/>
        </w:rPr>
        <w:t xml:space="preserve">be capacitated </w:t>
      </w:r>
      <w:r w:rsidRPr="0059176F">
        <w:rPr>
          <w:rStyle w:val="StyleUnderline"/>
          <w:rFonts w:asciiTheme="minorHAnsi" w:hAnsiTheme="minorHAnsi" w:cstheme="minorHAnsi"/>
        </w:rPr>
        <w:t xml:space="preserve">into disabilities </w:t>
      </w:r>
      <w:r w:rsidRPr="00217CFC">
        <w:rPr>
          <w:rStyle w:val="StyleUnderline"/>
          <w:rFonts w:asciiTheme="minorHAnsi" w:hAnsiTheme="minorHAnsi" w:cstheme="minorHAnsi"/>
          <w:highlight w:val="green"/>
        </w:rPr>
        <w:t>but not others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Moreover, we </w:t>
      </w:r>
      <w:r w:rsidRPr="0059176F">
        <w:rPr>
          <w:rStyle w:val="StyleUnderline"/>
          <w:rFonts w:asciiTheme="minorHAnsi" w:hAnsiTheme="minorHAnsi" w:cstheme="minorHAnsi"/>
        </w:rPr>
        <w:t xml:space="preserve">neglect to account for the </w:t>
      </w:r>
      <w:r w:rsidRPr="00217CFC">
        <w:rPr>
          <w:rStyle w:val="Emphasis"/>
          <w:rFonts w:asciiTheme="minorHAnsi" w:hAnsiTheme="minorHAnsi" w:cstheme="minorHAnsi"/>
          <w:highlight w:val="green"/>
        </w:rPr>
        <w:t>plasticization of disability’s ontology</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 way it </w:t>
      </w:r>
      <w:r w:rsidRPr="00217CFC">
        <w:rPr>
          <w:rStyle w:val="StyleUnderline"/>
          <w:rFonts w:asciiTheme="minorHAnsi" w:hAnsiTheme="minorHAnsi" w:cstheme="minorHAnsi"/>
          <w:highlight w:val="green"/>
        </w:rPr>
        <w:t>demarcates a person’s distance from normativity</w:t>
      </w:r>
      <w:r w:rsidRPr="00680917">
        <w:rPr>
          <w:rStyle w:val="StyleUnderline"/>
          <w:rFonts w:asciiTheme="minorHAnsi" w:hAnsiTheme="minorHAnsi" w:cstheme="minorHAnsi"/>
        </w:rPr>
        <w:t xml:space="preserve">—at once wrapping an arm around our waist and holding us at arm’s length. This is disability as a kind of “burdened individuality,” to borrow from </w:t>
      </w:r>
      <w:proofErr w:type="spellStart"/>
      <w:r w:rsidRPr="00680917">
        <w:rPr>
          <w:rStyle w:val="StyleUnderline"/>
          <w:rFonts w:asciiTheme="minorHAnsi" w:hAnsiTheme="minorHAnsi" w:cstheme="minorHAnsi"/>
        </w:rPr>
        <w:t>Saidiya</w:t>
      </w:r>
      <w:proofErr w:type="spellEnd"/>
      <w:r w:rsidRPr="00680917">
        <w:rPr>
          <w:rStyle w:val="StyleUnderline"/>
          <w:rFonts w:asciiTheme="minorHAnsi" w:hAnsiTheme="minorHAnsi" w:cstheme="minorHAnsi"/>
        </w:rPr>
        <w:t xml:space="preserve"> Hartman, </w:t>
      </w:r>
      <w:r w:rsidRPr="0059176F">
        <w:rPr>
          <w:rStyle w:val="StyleUnderline"/>
          <w:rFonts w:asciiTheme="minorHAnsi" w:hAnsiTheme="minorHAnsi" w:cstheme="minorHAnsi"/>
        </w:rPr>
        <w:t>that welcomes you into the room, only to leave others still outside and to leave you sitting alone by the door: your presence a symbol of equality that paints over a lingering in- equity (1997, 121).</w:t>
      </w:r>
    </w:p>
    <w:p w14:paraId="3DD8A349" w14:textId="77777777" w:rsidR="00166A1B" w:rsidRPr="00680917" w:rsidRDefault="00166A1B" w:rsidP="00166A1B">
      <w:pPr>
        <w:rPr>
          <w:rStyle w:val="Emphasis"/>
          <w:rFonts w:asciiTheme="minorHAnsi" w:hAnsiTheme="minorHAnsi" w:cstheme="minorHAnsi"/>
        </w:rPr>
      </w:pPr>
      <w:r w:rsidRPr="00680917">
        <w:rPr>
          <w:rFonts w:asciiTheme="minorHAnsi" w:hAnsiTheme="minorHAnsi" w:cstheme="minorHAnsi"/>
          <w:u w:val="single"/>
        </w:rPr>
        <w:t xml:space="preserve">Read in this light, </w:t>
      </w:r>
      <w:r w:rsidRPr="00217CFC">
        <w:rPr>
          <w:rFonts w:asciiTheme="minorHAnsi" w:hAnsiTheme="minorHAnsi" w:cstheme="minorHAnsi"/>
          <w:highlight w:val="green"/>
          <w:u w:val="single"/>
        </w:rPr>
        <w:t>disability has no ethical future</w:t>
      </w:r>
      <w:r w:rsidRPr="00680917">
        <w:rPr>
          <w:rFonts w:asciiTheme="minorHAnsi" w:hAnsiTheme="minorHAnsi" w:cstheme="minorHAnsi"/>
          <w:u w:val="single"/>
        </w:rPr>
        <w:t xml:space="preserve">. I am willing to stake that claim, even though I </w:t>
      </w:r>
      <w:r w:rsidRPr="00BB4B43">
        <w:rPr>
          <w:rFonts w:asciiTheme="minorHAnsi" w:hAnsiTheme="minorHAnsi" w:cstheme="minorHAnsi"/>
          <w:u w:val="single"/>
        </w:rPr>
        <w:t xml:space="preserve">will myself into believing alter- native futures for disability are possible. Right now, I’m feeling my bad crip feelings, and all I can manage to think under the wash of negativity is that there can be no ethical future for disability so long </w:t>
      </w:r>
      <w:r w:rsidRPr="0059176F">
        <w:rPr>
          <w:rFonts w:asciiTheme="minorHAnsi" w:hAnsiTheme="minorHAnsi" w:cstheme="minorHAnsi"/>
          <w:u w:val="single"/>
        </w:rPr>
        <w:t xml:space="preserve">as it remains </w:t>
      </w:r>
      <w:r w:rsidRPr="00217CFC">
        <w:rPr>
          <w:rFonts w:asciiTheme="minorHAnsi" w:hAnsiTheme="minorHAnsi" w:cstheme="minorHAnsi"/>
          <w:highlight w:val="green"/>
          <w:u w:val="single"/>
        </w:rPr>
        <w:t xml:space="preserve">defined primarily by </w:t>
      </w:r>
      <w:r w:rsidRPr="0059176F">
        <w:rPr>
          <w:rFonts w:asciiTheme="minorHAnsi" w:hAnsiTheme="minorHAnsi" w:cstheme="minorHAnsi"/>
          <w:u w:val="single"/>
        </w:rPr>
        <w:t xml:space="preserve">its </w:t>
      </w:r>
      <w:r w:rsidRPr="00217CFC">
        <w:rPr>
          <w:rFonts w:asciiTheme="minorHAnsi" w:hAnsiTheme="minorHAnsi" w:cstheme="minorHAnsi"/>
          <w:highlight w:val="green"/>
          <w:u w:val="single"/>
        </w:rPr>
        <w:t xml:space="preserve">capacitating telos </w:t>
      </w:r>
      <w:r w:rsidRPr="0059176F">
        <w:rPr>
          <w:rFonts w:asciiTheme="minorHAnsi" w:hAnsiTheme="minorHAnsi" w:cstheme="minorHAnsi"/>
          <w:u w:val="single"/>
        </w:rPr>
        <w:t>rather than its debilitated excess</w:t>
      </w:r>
      <w:r w:rsidRPr="00680917">
        <w:rPr>
          <w:rFonts w:asciiTheme="minorHAnsi" w:hAnsiTheme="minorHAnsi" w:cstheme="minorHAnsi"/>
          <w:u w:val="single"/>
        </w:rPr>
        <w:t xml:space="preserve">. </w:t>
      </w:r>
      <w:r w:rsidRPr="00217CFC">
        <w:rPr>
          <w:rStyle w:val="Emphasis"/>
          <w:rFonts w:asciiTheme="minorHAnsi" w:hAnsiTheme="minorHAnsi" w:cstheme="minorHAnsi"/>
          <w:highlight w:val="green"/>
        </w:rPr>
        <w:t xml:space="preserve">Without reconciliation, there can be no collective healing. Without collective healing, there is only more wounding guised under progress. </w:t>
      </w:r>
      <w:r w:rsidRPr="0059176F">
        <w:rPr>
          <w:rStyle w:val="Emphasis"/>
          <w:rFonts w:asciiTheme="minorHAnsi" w:hAnsiTheme="minorHAnsi" w:cstheme="minorHAnsi"/>
        </w:rPr>
        <w:t>Progressive wounding is not an ethical future.</w:t>
      </w:r>
    </w:p>
    <w:p w14:paraId="3AFD0495" w14:textId="77777777" w:rsidR="00166A1B" w:rsidRPr="00680917" w:rsidRDefault="00166A1B" w:rsidP="00166A1B">
      <w:pPr>
        <w:rPr>
          <w:rFonts w:asciiTheme="minorHAnsi" w:hAnsiTheme="minorHAnsi" w:cstheme="minorHAnsi"/>
        </w:rPr>
      </w:pPr>
      <w:r w:rsidRPr="00680917">
        <w:rPr>
          <w:rFonts w:asciiTheme="minorHAnsi" w:hAnsiTheme="minorHAnsi" w:cstheme="minorHAnsi"/>
        </w:rPr>
        <w:t xml:space="preserve">In claiming no ethical future for disability, </w:t>
      </w:r>
      <w:r w:rsidRPr="00680917">
        <w:rPr>
          <w:rFonts w:asciiTheme="minorHAnsi" w:hAnsiTheme="minorHAnsi" w:cstheme="minorHAnsi"/>
          <w:u w:val="single"/>
        </w:rPr>
        <w:t xml:space="preserve">I am making the equal- </w:t>
      </w:r>
      <w:proofErr w:type="spellStart"/>
      <w:r w:rsidRPr="00680917">
        <w:rPr>
          <w:rFonts w:asciiTheme="minorHAnsi" w:hAnsiTheme="minorHAnsi" w:cstheme="minorHAnsi"/>
          <w:u w:val="single"/>
        </w:rPr>
        <w:t>ly</w:t>
      </w:r>
      <w:proofErr w:type="spellEnd"/>
      <w:r w:rsidRPr="00680917">
        <w:rPr>
          <w:rFonts w:asciiTheme="minorHAnsi" w:hAnsiTheme="minorHAnsi" w:cstheme="minorHAnsi"/>
          <w:u w:val="single"/>
        </w:rPr>
        <w:t xml:space="preserve"> bold claim that the core problem with Edelman’s No Future and with the antisocial thesis more generally is not that they are too negative but that they are not negative enough</w:t>
      </w:r>
      <w:r w:rsidRPr="00680917">
        <w:rPr>
          <w:rFonts w:asciiTheme="minorHAnsi" w:hAnsiTheme="minorHAnsi" w:cstheme="minorHAnsi"/>
        </w:rPr>
        <w:t xml:space="preserve">. </w:t>
      </w:r>
      <w:r w:rsidRPr="00680917">
        <w:rPr>
          <w:rFonts w:asciiTheme="minorHAnsi" w:hAnsiTheme="minorHAnsi" w:cstheme="minorHAnsi"/>
          <w:u w:val="single"/>
        </w:rPr>
        <w:t xml:space="preserve">Edelman’s failure to account for the dispossessed futurities of queer, trans, poor, </w:t>
      </w:r>
      <w:proofErr w:type="spellStart"/>
      <w:r w:rsidRPr="00680917">
        <w:rPr>
          <w:rFonts w:asciiTheme="minorHAnsi" w:hAnsiTheme="minorHAnsi" w:cstheme="minorHAnsi"/>
          <w:u w:val="single"/>
        </w:rPr>
        <w:t>ra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cialized</w:t>
      </w:r>
      <w:proofErr w:type="spellEnd"/>
      <w:r w:rsidRPr="00680917">
        <w:rPr>
          <w:rFonts w:asciiTheme="minorHAnsi" w:hAnsiTheme="minorHAnsi" w:cstheme="minorHAnsi"/>
          <w:u w:val="single"/>
        </w:rPr>
        <w:t>, and disabled kids was a symptom of his broader failure of imagination</w:t>
      </w:r>
      <w:r w:rsidRPr="0059176F">
        <w:rPr>
          <w:rFonts w:asciiTheme="minorHAnsi" w:hAnsiTheme="minorHAnsi" w:cstheme="minorHAnsi"/>
          <w:u w:val="single"/>
        </w:rPr>
        <w:t>. It’s easier to refuse the social when you can only imagine an existence in which the social has already been offered to you.</w:t>
      </w:r>
      <w:r w:rsidRPr="00680917">
        <w:rPr>
          <w:rFonts w:asciiTheme="minorHAnsi" w:hAnsiTheme="minorHAnsi" w:cstheme="minorHAnsi"/>
          <w:u w:val="single"/>
        </w:rPr>
        <w:t xml:space="preserve"> It is much harder, Jack Halberstam insists, to </w:t>
      </w:r>
      <w:r w:rsidRPr="00217CFC">
        <w:rPr>
          <w:rFonts w:asciiTheme="minorHAnsi" w:hAnsiTheme="minorHAnsi" w:cstheme="minorHAnsi"/>
          <w:highlight w:val="green"/>
          <w:u w:val="single"/>
        </w:rPr>
        <w:t>refuse “that which was first refused to us</w:t>
      </w:r>
      <w:r w:rsidRPr="00680917">
        <w:rPr>
          <w:rFonts w:asciiTheme="minorHAnsi" w:hAnsiTheme="minorHAnsi" w:cstheme="minorHAnsi"/>
          <w:u w:val="single"/>
        </w:rPr>
        <w:t>”</w:t>
      </w:r>
      <w:r w:rsidRPr="00680917">
        <w:rPr>
          <w:rFonts w:asciiTheme="minorHAnsi" w:hAnsiTheme="minorHAnsi" w:cstheme="minorHAnsi"/>
        </w:rPr>
        <w:t xml:space="preserve"> (2013, 12).</w:t>
      </w:r>
    </w:p>
    <w:p w14:paraId="17A59289" w14:textId="77777777" w:rsidR="00166A1B" w:rsidRPr="00680917" w:rsidRDefault="00166A1B" w:rsidP="00166A1B">
      <w:pPr>
        <w:rPr>
          <w:rFonts w:asciiTheme="minorHAnsi" w:hAnsiTheme="minorHAnsi" w:cstheme="minorHAnsi"/>
          <w:u w:val="single"/>
        </w:rPr>
      </w:pPr>
      <w:r w:rsidRPr="00680917">
        <w:rPr>
          <w:rStyle w:val="StyleUnderline"/>
          <w:rFonts w:asciiTheme="minorHAnsi" w:hAnsiTheme="minorHAnsi" w:cstheme="minorHAnsi"/>
        </w:rPr>
        <w:t xml:space="preserve">The antisocial thesis is limited by two, related assumptions: first, that reproductive futurism is a birthright and, second, that </w:t>
      </w:r>
      <w:proofErr w:type="spellStart"/>
      <w:r w:rsidRPr="00680917">
        <w:rPr>
          <w:rStyle w:val="StyleUnderline"/>
          <w:rFonts w:asciiTheme="minorHAnsi" w:hAnsiTheme="minorHAnsi" w:cstheme="minorHAnsi"/>
        </w:rPr>
        <w:t>nega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tivity</w:t>
      </w:r>
      <w:proofErr w:type="spellEnd"/>
      <w:r w:rsidRPr="00680917">
        <w:rPr>
          <w:rStyle w:val="StyleUnderline"/>
          <w:rFonts w:asciiTheme="minorHAnsi" w:hAnsiTheme="minorHAnsi" w:cstheme="minorHAnsi"/>
        </w:rPr>
        <w:t xml:space="preserve"> emerges from deciding that the birthright is insufficient and choosing to relinquish it.</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There’s no doubt that it is insufficient— reproductive and rehabilitative futurisms are not ones I have in- </w:t>
      </w:r>
      <w:proofErr w:type="spellStart"/>
      <w:r w:rsidRPr="00680917">
        <w:rPr>
          <w:rStyle w:val="StyleUnderline"/>
          <w:rFonts w:asciiTheme="minorHAnsi" w:hAnsiTheme="minorHAnsi" w:cstheme="minorHAnsi"/>
        </w:rPr>
        <w:t>terest</w:t>
      </w:r>
      <w:proofErr w:type="spellEnd"/>
      <w:r w:rsidRPr="00680917">
        <w:rPr>
          <w:rStyle w:val="StyleUnderline"/>
          <w:rFonts w:asciiTheme="minorHAnsi" w:hAnsiTheme="minorHAnsi" w:cstheme="minorHAnsi"/>
        </w:rPr>
        <w:t xml:space="preserve"> in pursuing—but there is a privilege laden in the capacity to indulge this kind of refusal: to be able to say “no” and yet always retain the possibility of saying “yes” at a later time. The birthright remains, no matter how often or how loudly you disavow it. For those who exist beyond the edges of society or whose entrance to society is predicated on their ontological plasticity, refusal is </w:t>
      </w:r>
      <w:proofErr w:type="spellStart"/>
      <w:r w:rsidRPr="00680917">
        <w:rPr>
          <w:rStyle w:val="StyleUnderline"/>
          <w:rFonts w:asciiTheme="minorHAnsi" w:hAnsiTheme="minorHAnsi" w:cstheme="minorHAnsi"/>
        </w:rPr>
        <w:t>anoth</w:t>
      </w:r>
      <w:proofErr w:type="spellEnd"/>
      <w:r w:rsidRPr="00680917">
        <w:rPr>
          <w:rStyle w:val="StyleUnderline"/>
          <w:rFonts w:asciiTheme="minorHAnsi" w:hAnsiTheme="minorHAnsi" w:cstheme="minorHAnsi"/>
        </w:rPr>
        <w:t>- er game entirely.</w:t>
      </w:r>
      <w:r w:rsidRPr="00680917">
        <w:rPr>
          <w:rFonts w:asciiTheme="minorHAnsi" w:hAnsiTheme="minorHAnsi" w:cstheme="minorHAnsi"/>
        </w:rPr>
        <w:t xml:space="preserve"> I’m talking about “</w:t>
      </w:r>
      <w:r w:rsidRPr="00680917">
        <w:rPr>
          <w:rStyle w:val="StyleUnderline"/>
          <w:rFonts w:asciiTheme="minorHAnsi" w:hAnsiTheme="minorHAnsi" w:cstheme="minorHAnsi"/>
        </w:rPr>
        <w:t xml:space="preserve">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in Harney and Moten’s (2013) words, that are made up of Black and otherwise </w:t>
      </w:r>
      <w:proofErr w:type="spellStart"/>
      <w:r w:rsidRPr="00680917">
        <w:rPr>
          <w:rStyle w:val="StyleUnderline"/>
          <w:rFonts w:asciiTheme="minorHAnsi" w:hAnsiTheme="minorHAnsi" w:cstheme="minorHAnsi"/>
        </w:rPr>
        <w:t>abjected</w:t>
      </w:r>
      <w:proofErr w:type="spellEnd"/>
      <w:r w:rsidRPr="00680917">
        <w:rPr>
          <w:rStyle w:val="StyleUnderline"/>
          <w:rFonts w:asciiTheme="minorHAnsi" w:hAnsiTheme="minorHAnsi" w:cstheme="minorHAnsi"/>
        </w:rPr>
        <w:t xml:space="preserve"> people, spaces, and labor that, through their </w:t>
      </w:r>
      <w:proofErr w:type="spellStart"/>
      <w:r w:rsidRPr="00680917">
        <w:rPr>
          <w:rStyle w:val="StyleUnderline"/>
          <w:rFonts w:asciiTheme="minorHAnsi" w:hAnsiTheme="minorHAnsi" w:cstheme="minorHAnsi"/>
        </w:rPr>
        <w:t>invisibiliza</w:t>
      </w:r>
      <w:proofErr w:type="spellEnd"/>
      <w:r w:rsidRPr="00680917">
        <w:rPr>
          <w:rStyle w:val="StyleUnderline"/>
          <w:rFonts w:asciiTheme="minorHAnsi" w:hAnsiTheme="minorHAnsi" w:cstheme="minorHAnsi"/>
        </w:rPr>
        <w:t xml:space="preserve">- </w:t>
      </w:r>
      <w:proofErr w:type="spellStart"/>
      <w:r w:rsidRPr="00680917">
        <w:rPr>
          <w:rStyle w:val="StyleUnderline"/>
          <w:rFonts w:asciiTheme="minorHAnsi" w:hAnsiTheme="minorHAnsi" w:cstheme="minorHAnsi"/>
        </w:rPr>
        <w:t>tion</w:t>
      </w:r>
      <w:proofErr w:type="spellEnd"/>
      <w:r w:rsidRPr="00680917">
        <w:rPr>
          <w:rStyle w:val="StyleUnderline"/>
          <w:rFonts w:asciiTheme="minorHAnsi" w:hAnsiTheme="minorHAnsi" w:cstheme="minorHAnsi"/>
        </w:rPr>
        <w:t xml:space="preserve">, disavowal, or sublimation, imbue the commons with its sense of commonness. To </w:t>
      </w:r>
      <w:r w:rsidRPr="00217CFC">
        <w:rPr>
          <w:rStyle w:val="StyleUnderline"/>
          <w:rFonts w:asciiTheme="minorHAnsi" w:hAnsiTheme="minorHAnsi" w:cstheme="minorHAnsi"/>
          <w:highlight w:val="green"/>
        </w:rPr>
        <w:t>practice refusal</w:t>
      </w:r>
      <w:r w:rsidRPr="00680917">
        <w:rPr>
          <w:rStyle w:val="StyleUnderline"/>
          <w:rFonts w:asciiTheme="minorHAnsi" w:hAnsiTheme="minorHAnsi" w:cstheme="minorHAnsi"/>
        </w:rPr>
        <w:t xml:space="preserve"> from the </w:t>
      </w:r>
      <w:proofErr w:type="spellStart"/>
      <w:r w:rsidRPr="00680917">
        <w:rPr>
          <w:rStyle w:val="StyleUnderline"/>
          <w:rFonts w:asciiTheme="minorHAnsi" w:hAnsiTheme="minorHAnsi" w:cstheme="minorHAnsi"/>
        </w:rPr>
        <w:t>undercommons</w:t>
      </w:r>
      <w:proofErr w:type="spellEnd"/>
      <w:r w:rsidRPr="00680917">
        <w:rPr>
          <w:rStyle w:val="StyleUnderline"/>
          <w:rFonts w:asciiTheme="minorHAnsi" w:hAnsiTheme="minorHAnsi" w:cstheme="minorHAnsi"/>
        </w:rPr>
        <w:t xml:space="preserve"> is not </w:t>
      </w:r>
      <w:r w:rsidRPr="0059176F">
        <w:rPr>
          <w:rStyle w:val="StyleUnderline"/>
          <w:rFonts w:asciiTheme="minorHAnsi" w:hAnsiTheme="minorHAnsi" w:cstheme="minorHAnsi"/>
        </w:rPr>
        <w:t xml:space="preserve">limited to the refusal of reproductive or rehabilitative futurisms but requires the </w:t>
      </w:r>
      <w:r w:rsidRPr="00217CFC">
        <w:rPr>
          <w:rStyle w:val="StyleUnderline"/>
          <w:rFonts w:asciiTheme="minorHAnsi" w:hAnsiTheme="minorHAnsi" w:cstheme="minorHAnsi"/>
          <w:highlight w:val="green"/>
        </w:rPr>
        <w:t xml:space="preserve">refusal of the broader humanist project </w:t>
      </w:r>
      <w:r w:rsidRPr="0059176F">
        <w:rPr>
          <w:rStyle w:val="StyleUnderline"/>
          <w:rFonts w:asciiTheme="minorHAnsi" w:hAnsiTheme="minorHAnsi" w:cstheme="minorHAnsi"/>
        </w:rPr>
        <w:t xml:space="preserve">out of which such futurisms emerged in the first place. This </w:t>
      </w:r>
      <w:r w:rsidRPr="00217CFC">
        <w:rPr>
          <w:rStyle w:val="StyleUnderline"/>
          <w:rFonts w:asciiTheme="minorHAnsi" w:hAnsiTheme="minorHAnsi" w:cstheme="minorHAnsi"/>
          <w:highlight w:val="green"/>
        </w:rPr>
        <w:t>refusal is a form of abolition</w:t>
      </w:r>
      <w:r w:rsidRPr="0059176F">
        <w:rPr>
          <w:rStyle w:val="StyleUnderline"/>
          <w:rFonts w:asciiTheme="minorHAnsi" w:hAnsiTheme="minorHAnsi" w:cstheme="minorHAnsi"/>
        </w:rPr>
        <w:t>, where the objective</w:t>
      </w:r>
      <w:r w:rsidRPr="00680917">
        <w:rPr>
          <w:rStyle w:val="StyleUnderline"/>
          <w:rFonts w:asciiTheme="minorHAnsi" w:hAnsiTheme="minorHAnsi" w:cstheme="minorHAnsi"/>
        </w:rPr>
        <w:t xml:space="preserve"> is “not so much the abolition of prisons but the abolition of a society that could have prisons</w:t>
      </w:r>
      <w:r w:rsidRPr="00680917">
        <w:rPr>
          <w:rFonts w:asciiTheme="minorHAnsi" w:hAnsiTheme="minorHAnsi" w:cstheme="minorHAnsi"/>
        </w:rPr>
        <w:t xml:space="preserve">” (42). </w:t>
      </w:r>
      <w:r w:rsidRPr="006C643E">
        <w:rPr>
          <w:rStyle w:val="Emphasis"/>
          <w:rFonts w:asciiTheme="minorHAnsi" w:hAnsiTheme="minorHAnsi" w:cstheme="minorHAnsi"/>
        </w:rPr>
        <w:t xml:space="preserve">It is not a refusal of the future we have mapped out for us but </w:t>
      </w:r>
      <w:r w:rsidRPr="00217CFC">
        <w:rPr>
          <w:rStyle w:val="Emphasis"/>
          <w:rFonts w:asciiTheme="minorHAnsi" w:hAnsiTheme="minorHAnsi" w:cstheme="minorHAnsi"/>
          <w:highlight w:val="green"/>
        </w:rPr>
        <w:t xml:space="preserve">a refusal of the society that could believe such </w:t>
      </w:r>
      <w:r w:rsidRPr="006C643E">
        <w:rPr>
          <w:rStyle w:val="Emphasis"/>
          <w:rFonts w:asciiTheme="minorHAnsi" w:hAnsiTheme="minorHAnsi" w:cstheme="minorHAnsi"/>
        </w:rPr>
        <w:t xml:space="preserve">a </w:t>
      </w:r>
      <w:r w:rsidRPr="00217CFC">
        <w:rPr>
          <w:rStyle w:val="Emphasis"/>
          <w:rFonts w:asciiTheme="minorHAnsi" w:hAnsiTheme="minorHAnsi" w:cstheme="minorHAnsi"/>
          <w:highlight w:val="green"/>
        </w:rPr>
        <w:t>future is desirable</w:t>
      </w:r>
      <w:r w:rsidRPr="00680917">
        <w:rPr>
          <w:rStyle w:val="Emphasis"/>
          <w:rFonts w:asciiTheme="minorHAnsi" w:hAnsiTheme="minorHAnsi" w:cstheme="minorHAnsi"/>
        </w:rPr>
        <w:t>.</w:t>
      </w:r>
      <w:r w:rsidRPr="00680917">
        <w:rPr>
          <w:rFonts w:asciiTheme="minorHAnsi" w:hAnsiTheme="minorHAnsi" w:cstheme="minorHAnsi"/>
        </w:rPr>
        <w:t xml:space="preserve"> </w:t>
      </w:r>
      <w:r w:rsidRPr="00680917">
        <w:rPr>
          <w:rStyle w:val="StyleUnderline"/>
          <w:rFonts w:asciiTheme="minorHAnsi" w:hAnsiTheme="minorHAnsi" w:cstheme="minorHAnsi"/>
        </w:rPr>
        <w:t>In the context of disability, Harney and Moten’s refusal returns us to my opening discussion of access</w:t>
      </w:r>
      <w:r w:rsidRPr="00680917">
        <w:rPr>
          <w:rFonts w:asciiTheme="minorHAnsi" w:hAnsiTheme="minorHAnsi" w:cstheme="minorHAnsi"/>
        </w:rPr>
        <w:t xml:space="preserve">. </w:t>
      </w:r>
      <w:r w:rsidRPr="00680917">
        <w:rPr>
          <w:rStyle w:val="StyleUnderline"/>
          <w:rFonts w:asciiTheme="minorHAnsi" w:hAnsiTheme="minorHAnsi" w:cstheme="minorHAnsi"/>
        </w:rPr>
        <w:t xml:space="preserve">If anti-ableism is limited to calls for greater access, it does little to challenge the conditions that produce inaccessibility. </w:t>
      </w:r>
      <w:r w:rsidRPr="00217CFC">
        <w:rPr>
          <w:rStyle w:val="StyleUnderline"/>
          <w:rFonts w:asciiTheme="minorHAnsi" w:hAnsiTheme="minorHAnsi" w:cstheme="minorHAnsi"/>
          <w:highlight w:val="green"/>
        </w:rPr>
        <w:t xml:space="preserve">It is not enough to secure </w:t>
      </w:r>
      <w:r w:rsidRPr="006C643E">
        <w:rPr>
          <w:rStyle w:val="StyleUnderline"/>
          <w:rFonts w:asciiTheme="minorHAnsi" w:hAnsiTheme="minorHAnsi" w:cstheme="minorHAnsi"/>
        </w:rPr>
        <w:t xml:space="preserve">disabled people an </w:t>
      </w:r>
      <w:r w:rsidRPr="00217CFC">
        <w:rPr>
          <w:rStyle w:val="StyleUnderline"/>
          <w:rFonts w:asciiTheme="minorHAnsi" w:hAnsiTheme="minorHAnsi" w:cstheme="minorHAnsi"/>
          <w:highlight w:val="green"/>
        </w:rPr>
        <w:t xml:space="preserve">invitation </w:t>
      </w:r>
      <w:r w:rsidRPr="006C643E">
        <w:rPr>
          <w:rStyle w:val="StyleUnderline"/>
          <w:rFonts w:asciiTheme="minorHAnsi" w:hAnsiTheme="minorHAnsi" w:cstheme="minorHAnsi"/>
        </w:rPr>
        <w:t>into the room</w:t>
      </w:r>
      <w:r w:rsidRPr="00680917">
        <w:rPr>
          <w:rStyle w:val="StyleUnderline"/>
          <w:rFonts w:asciiTheme="minorHAnsi" w:hAnsiTheme="minorHAnsi" w:cstheme="minorHAnsi"/>
        </w:rPr>
        <w:t>, especially when such an invitation depends on the intensified obfuscation or effacement of people excluded from the category of disability. Access for the sake of access only maintains disability’s regulatory and plasticizing functions</w:t>
      </w:r>
      <w:r w:rsidRPr="00680917">
        <w:rPr>
          <w:rFonts w:asciiTheme="minorHAnsi" w:hAnsiTheme="minorHAnsi" w:cstheme="minorHAnsi"/>
        </w:rPr>
        <w:t xml:space="preserve">. </w:t>
      </w:r>
      <w:r w:rsidRPr="006C643E">
        <w:rPr>
          <w:rFonts w:asciiTheme="minorHAnsi" w:hAnsiTheme="minorHAnsi" w:cstheme="minorHAnsi"/>
          <w:u w:val="single"/>
        </w:rPr>
        <w:t xml:space="preserve">What we need instead is a </w:t>
      </w:r>
      <w:r w:rsidRPr="00217CFC">
        <w:rPr>
          <w:rFonts w:asciiTheme="minorHAnsi" w:hAnsiTheme="minorHAnsi" w:cstheme="minorHAnsi"/>
          <w:highlight w:val="green"/>
          <w:u w:val="single"/>
        </w:rPr>
        <w:t xml:space="preserve">grander, </w:t>
      </w:r>
      <w:r w:rsidRPr="006C643E">
        <w:rPr>
          <w:rFonts w:asciiTheme="minorHAnsi" w:hAnsiTheme="minorHAnsi" w:cstheme="minorHAnsi"/>
          <w:u w:val="single"/>
        </w:rPr>
        <w:t xml:space="preserve">more </w:t>
      </w:r>
      <w:r w:rsidRPr="00217CFC">
        <w:rPr>
          <w:rFonts w:asciiTheme="minorHAnsi" w:hAnsiTheme="minorHAnsi" w:cstheme="minorHAnsi"/>
          <w:highlight w:val="green"/>
          <w:u w:val="single"/>
        </w:rPr>
        <w:t xml:space="preserve">sweeping, </w:t>
      </w:r>
      <w:r w:rsidRPr="006C643E">
        <w:rPr>
          <w:rFonts w:asciiTheme="minorHAnsi" w:hAnsiTheme="minorHAnsi" w:cstheme="minorHAnsi"/>
          <w:u w:val="single"/>
        </w:rPr>
        <w:t xml:space="preserve">and dare I say more </w:t>
      </w:r>
      <w:r w:rsidRPr="00217CFC">
        <w:rPr>
          <w:rFonts w:asciiTheme="minorHAnsi" w:hAnsiTheme="minorHAnsi" w:cstheme="minorHAnsi"/>
          <w:highlight w:val="green"/>
          <w:u w:val="single"/>
        </w:rPr>
        <w:t xml:space="preserve">negative form of anti-ableism that reveals </w:t>
      </w:r>
      <w:r w:rsidRPr="006C643E">
        <w:rPr>
          <w:rFonts w:asciiTheme="minorHAnsi" w:hAnsiTheme="minorHAnsi" w:cstheme="minorHAnsi"/>
          <w:u w:val="single"/>
        </w:rPr>
        <w:t>both the immediate harm of inaccessibility as well as the</w:t>
      </w:r>
      <w:r w:rsidRPr="00217CFC">
        <w:rPr>
          <w:rFonts w:asciiTheme="minorHAnsi" w:hAnsiTheme="minorHAnsi" w:cstheme="minorHAnsi"/>
          <w:highlight w:val="green"/>
          <w:u w:val="single"/>
        </w:rPr>
        <w:t xml:space="preserve"> </w:t>
      </w:r>
      <w:r w:rsidRPr="00217CFC">
        <w:rPr>
          <w:rStyle w:val="Emphasis"/>
          <w:rFonts w:asciiTheme="minorHAnsi" w:hAnsiTheme="minorHAnsi" w:cstheme="minorHAnsi"/>
          <w:highlight w:val="green"/>
        </w:rPr>
        <w:t>legacies of ableist violence mixed into the batter of our society and its extant futurisms</w:t>
      </w:r>
      <w:r w:rsidRPr="00680917">
        <w:rPr>
          <w:rStyle w:val="Emphasis"/>
          <w:rFonts w:asciiTheme="minorHAnsi" w:hAnsiTheme="minorHAnsi" w:cstheme="minorHAnsi"/>
        </w:rPr>
        <w:t>.</w:t>
      </w:r>
      <w:r w:rsidRPr="00680917">
        <w:rPr>
          <w:rFonts w:asciiTheme="minorHAnsi" w:hAnsiTheme="minorHAnsi" w:cstheme="minorHAnsi"/>
          <w:u w:val="single"/>
        </w:rPr>
        <w:t xml:space="preserve"> This is a </w:t>
      </w:r>
      <w:r w:rsidRPr="006C643E">
        <w:rPr>
          <w:rFonts w:asciiTheme="minorHAnsi" w:hAnsiTheme="minorHAnsi" w:cstheme="minorHAnsi"/>
          <w:u w:val="single"/>
        </w:rPr>
        <w:t>refusal not of a birthright but of a fantasy.</w:t>
      </w:r>
      <w:r w:rsidRPr="00680917">
        <w:rPr>
          <w:rFonts w:asciiTheme="minorHAnsi" w:hAnsiTheme="minorHAnsi" w:cstheme="minorHAnsi"/>
          <w:u w:val="single"/>
        </w:rPr>
        <w:t xml:space="preserve"> </w:t>
      </w:r>
      <w:r w:rsidRPr="006C643E">
        <w:rPr>
          <w:rFonts w:asciiTheme="minorHAnsi" w:hAnsiTheme="minorHAnsi" w:cstheme="minorHAnsi"/>
          <w:u w:val="single"/>
        </w:rPr>
        <w:t>It’s a letting go of the dream,</w:t>
      </w:r>
      <w:r w:rsidRPr="00680917">
        <w:rPr>
          <w:rFonts w:asciiTheme="minorHAnsi" w:hAnsiTheme="minorHAnsi" w:cstheme="minorHAnsi"/>
          <w:u w:val="single"/>
        </w:rPr>
        <w:t xml:space="preserve"> however soft and warm, that inaccessibility is the primary problem rather than the invitation-only room.</w:t>
      </w:r>
    </w:p>
    <w:p w14:paraId="45F35368" w14:textId="77777777" w:rsidR="00166A1B" w:rsidRPr="00680917" w:rsidRDefault="00166A1B" w:rsidP="00166A1B">
      <w:pPr>
        <w:rPr>
          <w:rFonts w:asciiTheme="minorHAnsi" w:hAnsiTheme="minorHAnsi" w:cstheme="minorHAnsi"/>
          <w:u w:val="single"/>
        </w:rPr>
      </w:pPr>
      <w:r w:rsidRPr="00680917">
        <w:rPr>
          <w:rFonts w:asciiTheme="minorHAnsi" w:hAnsiTheme="minorHAnsi" w:cstheme="minorHAnsi"/>
          <w:u w:val="single"/>
        </w:rPr>
        <w:t>The purpose of crip negativity is not to usurp the work that other scholars have done to imagine new futures for disability, nor is it to dismiss the value of activist efforts to expand access in the short term.</w:t>
      </w:r>
      <w:r w:rsidRPr="00680917">
        <w:rPr>
          <w:rFonts w:asciiTheme="minorHAnsi" w:hAnsiTheme="minorHAnsi" w:cstheme="minorHAnsi"/>
        </w:rPr>
        <w:t xml:space="preserve"> </w:t>
      </w:r>
      <w:r w:rsidRPr="00680917">
        <w:rPr>
          <w:rFonts w:asciiTheme="minorHAnsi" w:hAnsiTheme="minorHAnsi" w:cstheme="minorHAnsi"/>
          <w:u w:val="single"/>
        </w:rPr>
        <w:t xml:space="preserve">Such work and efforts are necessary corollaries to crip </w:t>
      </w:r>
      <w:proofErr w:type="spellStart"/>
      <w:r w:rsidRPr="00680917">
        <w:rPr>
          <w:rFonts w:asciiTheme="minorHAnsi" w:hAnsiTheme="minorHAnsi" w:cstheme="minorHAnsi"/>
          <w:u w:val="single"/>
        </w:rPr>
        <w:t>nega</w:t>
      </w:r>
      <w:proofErr w:type="spellEnd"/>
      <w:r w:rsidRPr="00680917">
        <w:rPr>
          <w:rFonts w:asciiTheme="minorHAnsi" w:hAnsiTheme="minorHAnsi" w:cstheme="minorHAnsi"/>
          <w:u w:val="single"/>
        </w:rPr>
        <w:t xml:space="preserve">- </w:t>
      </w:r>
      <w:proofErr w:type="spellStart"/>
      <w:r w:rsidRPr="00680917">
        <w:rPr>
          <w:rFonts w:asciiTheme="minorHAnsi" w:hAnsiTheme="minorHAnsi" w:cstheme="minorHAnsi"/>
          <w:u w:val="single"/>
        </w:rPr>
        <w:t>tivity</w:t>
      </w:r>
      <w:proofErr w:type="spellEnd"/>
      <w:r w:rsidRPr="00680917">
        <w:rPr>
          <w:rFonts w:asciiTheme="minorHAnsi" w:hAnsiTheme="minorHAnsi" w:cstheme="minorHAnsi"/>
          <w:u w:val="single"/>
        </w:rPr>
        <w:t xml:space="preserve"> that allow many of us to survive our refusals</w:t>
      </w:r>
      <w:r w:rsidRPr="00680917">
        <w:rPr>
          <w:rFonts w:asciiTheme="minorHAnsi" w:hAnsiTheme="minorHAnsi" w:cstheme="minorHAnsi"/>
        </w:rPr>
        <w:t xml:space="preserve">. </w:t>
      </w:r>
      <w:r w:rsidRPr="00217CFC">
        <w:rPr>
          <w:rStyle w:val="Emphasis"/>
          <w:rFonts w:asciiTheme="minorHAnsi" w:hAnsiTheme="minorHAnsi" w:cstheme="minorHAnsi"/>
          <w:highlight w:val="green"/>
        </w:rPr>
        <w:t xml:space="preserve">Crip negativity is meant to reorient us to anti-ableism in a way </w:t>
      </w:r>
      <w:r w:rsidRPr="006C643E">
        <w:rPr>
          <w:rStyle w:val="Emphasis"/>
          <w:rFonts w:asciiTheme="minorHAnsi" w:hAnsiTheme="minorHAnsi" w:cstheme="minorHAnsi"/>
        </w:rPr>
        <w:t xml:space="preserve">that both </w:t>
      </w:r>
      <w:r w:rsidRPr="00217CFC">
        <w:rPr>
          <w:rStyle w:val="Emphasis"/>
          <w:rFonts w:asciiTheme="minorHAnsi" w:hAnsiTheme="minorHAnsi" w:cstheme="minorHAnsi"/>
          <w:highlight w:val="green"/>
        </w:rPr>
        <w:t xml:space="preserve">demands more from the world and allows us the </w:t>
      </w:r>
      <w:r w:rsidRPr="006C643E">
        <w:rPr>
          <w:rStyle w:val="Emphasis"/>
          <w:rFonts w:asciiTheme="minorHAnsi" w:hAnsiTheme="minorHAnsi" w:cstheme="minorHAnsi"/>
        </w:rPr>
        <w:t xml:space="preserve">crip/trauma/mad time </w:t>
      </w:r>
      <w:r w:rsidRPr="00217CFC">
        <w:rPr>
          <w:rStyle w:val="Emphasis"/>
          <w:rFonts w:asciiTheme="minorHAnsi" w:hAnsiTheme="minorHAnsi" w:cstheme="minorHAnsi"/>
          <w:highlight w:val="green"/>
        </w:rPr>
        <w:t>to feel the weight of our demands</w:t>
      </w:r>
      <w:r w:rsidRPr="00680917">
        <w:rPr>
          <w:rFonts w:asciiTheme="minorHAnsi" w:hAnsiTheme="minorHAnsi" w:cstheme="minorHAnsi"/>
        </w:rPr>
        <w:t>. In the short chapters that follow, each addresses</w:t>
      </w:r>
      <w:r w:rsidRPr="00680917">
        <w:rPr>
          <w:rFonts w:asciiTheme="minorHAnsi" w:hAnsiTheme="minorHAnsi" w:cstheme="minorHAnsi"/>
          <w:u w:val="single"/>
        </w:rPr>
        <w:t xml:space="preserve"> what crip negativity looks like in practice, revealing it not only as an individual posture of refusal but also as </w:t>
      </w:r>
      <w:r w:rsidRPr="00217CFC">
        <w:rPr>
          <w:rFonts w:asciiTheme="minorHAnsi" w:hAnsiTheme="minorHAnsi" w:cstheme="minorHAnsi"/>
          <w:highlight w:val="green"/>
          <w:u w:val="single"/>
        </w:rPr>
        <w:t>a communal praxis</w:t>
      </w:r>
      <w:r w:rsidRPr="00680917">
        <w:rPr>
          <w:rFonts w:asciiTheme="minorHAnsi" w:hAnsiTheme="minorHAnsi" w:cstheme="minorHAnsi"/>
          <w:u w:val="single"/>
        </w:rPr>
        <w:t xml:space="preserve">. Even if crip negativity rejects the social as it is currently organized around able-normativity, we must still </w:t>
      </w:r>
      <w:r w:rsidRPr="00217CFC">
        <w:rPr>
          <w:rFonts w:asciiTheme="minorHAnsi" w:hAnsiTheme="minorHAnsi" w:cstheme="minorHAnsi"/>
          <w:highlight w:val="green"/>
          <w:u w:val="single"/>
        </w:rPr>
        <w:t xml:space="preserve">recognize the in- </w:t>
      </w:r>
      <w:proofErr w:type="spellStart"/>
      <w:r w:rsidRPr="00217CFC">
        <w:rPr>
          <w:rFonts w:asciiTheme="minorHAnsi" w:hAnsiTheme="minorHAnsi" w:cstheme="minorHAnsi"/>
          <w:highlight w:val="green"/>
          <w:u w:val="single"/>
        </w:rPr>
        <w:t>terdependence</w:t>
      </w:r>
      <w:proofErr w:type="spellEnd"/>
      <w:r w:rsidRPr="00217CFC">
        <w:rPr>
          <w:rFonts w:asciiTheme="minorHAnsi" w:hAnsiTheme="minorHAnsi" w:cstheme="minorHAnsi"/>
          <w:highlight w:val="green"/>
          <w:u w:val="single"/>
        </w:rPr>
        <w:t xml:space="preserve"> and care we all rely on to stay alive</w:t>
      </w:r>
      <w:r w:rsidRPr="00680917">
        <w:rPr>
          <w:rFonts w:asciiTheme="minorHAnsi" w:hAnsiTheme="minorHAnsi" w:cstheme="minorHAnsi"/>
          <w:u w:val="single"/>
        </w:rPr>
        <w:t xml:space="preserve">. </w:t>
      </w:r>
      <w:r w:rsidRPr="00680917">
        <w:rPr>
          <w:rFonts w:asciiTheme="minorHAnsi" w:hAnsiTheme="minorHAnsi" w:cstheme="minorHAnsi"/>
        </w:rPr>
        <w:t xml:space="preserve">I </w:t>
      </w:r>
      <w:r w:rsidRPr="00680917">
        <w:rPr>
          <w:rFonts w:asciiTheme="minorHAnsi" w:hAnsiTheme="minorHAnsi" w:cstheme="minorHAnsi"/>
          <w:u w:val="single"/>
        </w:rPr>
        <w:t xml:space="preserve">was surprised to discover just how much care I needed to write this little book. It takes a village for even one person to feel their bad crip feelings </w:t>
      </w:r>
      <w:proofErr w:type="spellStart"/>
      <w:r w:rsidRPr="00680917">
        <w:rPr>
          <w:rFonts w:asciiTheme="minorHAnsi" w:hAnsiTheme="minorHAnsi" w:cstheme="minorHAnsi"/>
          <w:u w:val="single"/>
        </w:rPr>
        <w:t>cripply</w:t>
      </w:r>
      <w:proofErr w:type="spellEnd"/>
      <w:r w:rsidRPr="00680917">
        <w:rPr>
          <w:rFonts w:asciiTheme="minorHAnsi" w:hAnsiTheme="minorHAnsi" w:cstheme="minorHAnsi"/>
          <w:u w:val="single"/>
        </w:rPr>
        <w:t>. While writing, I depended on the shoulders, words, emojis, and kisses of so many crip and queer kin. It wasn’t easy for me to follow crip negativity’s affective itinerancies or to relay all that it demanded: in part because I nearly drowned plunging its depth, in part because of the hostility I knew its demands would elicit, and in part because by articulating what it wanted, I was forced to confront how much I needed.</w:t>
      </w:r>
    </w:p>
    <w:p w14:paraId="22D39B1E" w14:textId="77777777" w:rsidR="00166A1B" w:rsidRDefault="00166A1B" w:rsidP="00166A1B">
      <w:pPr>
        <w:rPr>
          <w:rStyle w:val="Emphasis"/>
          <w:rFonts w:asciiTheme="minorHAnsi" w:hAnsiTheme="minorHAnsi" w:cstheme="minorHAnsi"/>
        </w:rPr>
      </w:pPr>
      <w:r w:rsidRPr="006C643E">
        <w:rPr>
          <w:rFonts w:asciiTheme="minorHAnsi" w:hAnsiTheme="minorHAnsi" w:cstheme="minorHAnsi"/>
          <w:u w:val="single"/>
        </w:rPr>
        <w:t>Disabled people need more than this world has to offer.</w:t>
      </w:r>
      <w:r w:rsidRPr="006C643E">
        <w:rPr>
          <w:rFonts w:asciiTheme="minorHAnsi" w:hAnsiTheme="minorHAnsi" w:cstheme="minorHAnsi"/>
        </w:rPr>
        <w:t xml:space="preserve"> </w:t>
      </w:r>
      <w:r w:rsidRPr="006C643E">
        <w:rPr>
          <w:rFonts w:asciiTheme="minorHAnsi" w:hAnsiTheme="minorHAnsi" w:cstheme="minorHAnsi"/>
          <w:u w:val="single"/>
        </w:rPr>
        <w:t xml:space="preserve">We need more than any amount of access can provide. We need more than the future can guarantee. We </w:t>
      </w:r>
      <w:r w:rsidRPr="00217CFC">
        <w:rPr>
          <w:rFonts w:asciiTheme="minorHAnsi" w:hAnsiTheme="minorHAnsi" w:cstheme="minorHAnsi"/>
          <w:highlight w:val="green"/>
          <w:u w:val="single"/>
        </w:rPr>
        <w:t>need more</w:t>
      </w:r>
      <w:r w:rsidRPr="006C643E">
        <w:rPr>
          <w:rFonts w:asciiTheme="minorHAnsi" w:hAnsiTheme="minorHAnsi" w:cstheme="minorHAnsi"/>
          <w:u w:val="single"/>
        </w:rPr>
        <w:t xml:space="preserve"> </w:t>
      </w:r>
      <w:r w:rsidRPr="00217CFC">
        <w:rPr>
          <w:rFonts w:asciiTheme="minorHAnsi" w:hAnsiTheme="minorHAnsi" w:cstheme="minorHAnsi"/>
          <w:highlight w:val="green"/>
          <w:u w:val="single"/>
        </w:rPr>
        <w:t>than the horizon can</w:t>
      </w:r>
      <w:r w:rsidRPr="006C643E">
        <w:rPr>
          <w:rFonts w:asciiTheme="minorHAnsi" w:hAnsiTheme="minorHAnsi" w:cstheme="minorHAnsi"/>
          <w:u w:val="single"/>
        </w:rPr>
        <w:t xml:space="preserve"> </w:t>
      </w:r>
      <w:r w:rsidRPr="00217CFC">
        <w:rPr>
          <w:rFonts w:asciiTheme="minorHAnsi" w:hAnsiTheme="minorHAnsi" w:cstheme="minorHAnsi"/>
          <w:highlight w:val="green"/>
          <w:u w:val="single"/>
        </w:rPr>
        <w:t>glimpse</w:t>
      </w:r>
      <w:r w:rsidRPr="006C643E">
        <w:rPr>
          <w:rFonts w:asciiTheme="minorHAnsi" w:hAnsiTheme="minorHAnsi" w:cstheme="minorHAnsi"/>
          <w:u w:val="single"/>
        </w:rPr>
        <w:t>. We</w:t>
      </w:r>
      <w:r w:rsidRPr="00680917">
        <w:rPr>
          <w:rFonts w:asciiTheme="minorHAnsi" w:hAnsiTheme="minorHAnsi" w:cstheme="minorHAnsi"/>
          <w:u w:val="single"/>
        </w:rPr>
        <w:t xml:space="preserve"> need more than a disavowal of society.</w:t>
      </w:r>
      <w:r w:rsidRPr="00680917">
        <w:rPr>
          <w:rFonts w:asciiTheme="minorHAnsi" w:hAnsiTheme="minorHAnsi" w:cstheme="minorHAnsi"/>
        </w:rPr>
        <w:t xml:space="preserve"> </w:t>
      </w:r>
      <w:r w:rsidRPr="00680917">
        <w:rPr>
          <w:rStyle w:val="StyleUnderline"/>
          <w:rFonts w:asciiTheme="minorHAnsi" w:hAnsiTheme="minorHAnsi" w:cstheme="minorHAnsi"/>
        </w:rPr>
        <w:t>We need more than a refusal of the terms we’ve been offered.</w:t>
      </w:r>
      <w:r w:rsidRPr="00680917">
        <w:rPr>
          <w:rFonts w:asciiTheme="minorHAnsi" w:hAnsiTheme="minorHAnsi" w:cstheme="minorHAnsi"/>
        </w:rPr>
        <w:t xml:space="preserve"> </w:t>
      </w:r>
      <w:r w:rsidRPr="00680917">
        <w:rPr>
          <w:rFonts w:asciiTheme="minorHAnsi" w:hAnsiTheme="minorHAnsi" w:cstheme="minorHAnsi"/>
          <w:u w:val="single"/>
        </w:rPr>
        <w:t>We need so much that,</w:t>
      </w:r>
      <w:r w:rsidRPr="00680917">
        <w:rPr>
          <w:rFonts w:asciiTheme="minorHAnsi" w:hAnsiTheme="minorHAnsi" w:cstheme="minorHAnsi"/>
        </w:rPr>
        <w:t xml:space="preserve"> as I write in the next chapter, </w:t>
      </w:r>
      <w:r w:rsidRPr="00680917">
        <w:rPr>
          <w:rFonts w:asciiTheme="minorHAnsi" w:hAnsiTheme="minorHAnsi" w:cstheme="minorHAnsi"/>
          <w:u w:val="single"/>
        </w:rPr>
        <w:t>it can be easier to silently steal what we need than to ask for it all out loud</w:t>
      </w:r>
      <w:r w:rsidRPr="00680917">
        <w:rPr>
          <w:rFonts w:asciiTheme="minorHAnsi" w:hAnsiTheme="minorHAnsi" w:cstheme="minorHAnsi"/>
        </w:rPr>
        <w:t xml:space="preserve">. Despite my own crip and neuro- queer commitments, I </w:t>
      </w:r>
      <w:r w:rsidRPr="00680917">
        <w:rPr>
          <w:rFonts w:asciiTheme="minorHAnsi" w:hAnsiTheme="minorHAnsi" w:cstheme="minorHAnsi"/>
          <w:u w:val="single"/>
        </w:rPr>
        <w:t xml:space="preserve">still sometimes feel embarrassed and guilty about how different my needs are from the needs of </w:t>
      </w:r>
      <w:proofErr w:type="spellStart"/>
      <w:r w:rsidRPr="00680917">
        <w:rPr>
          <w:rFonts w:asciiTheme="minorHAnsi" w:hAnsiTheme="minorHAnsi" w:cstheme="minorHAnsi"/>
          <w:u w:val="single"/>
        </w:rPr>
        <w:t>ableds</w:t>
      </w:r>
      <w:proofErr w:type="spellEnd"/>
      <w:r w:rsidRPr="00680917">
        <w:rPr>
          <w:rFonts w:asciiTheme="minorHAnsi" w:hAnsiTheme="minorHAnsi" w:cstheme="minorHAnsi"/>
          <w:u w:val="single"/>
        </w:rPr>
        <w:t xml:space="preserve"> around me. I know in theory that my needs are no more than anyone else’s, that abled needs are simply normalized and thus </w:t>
      </w:r>
      <w:proofErr w:type="spellStart"/>
      <w:r w:rsidRPr="00680917">
        <w:rPr>
          <w:rFonts w:asciiTheme="minorHAnsi" w:hAnsiTheme="minorHAnsi" w:cstheme="minorHAnsi"/>
          <w:u w:val="single"/>
        </w:rPr>
        <w:t>invisibilized</w:t>
      </w:r>
      <w:proofErr w:type="spellEnd"/>
      <w:r w:rsidRPr="00680917">
        <w:rPr>
          <w:rFonts w:asciiTheme="minorHAnsi" w:hAnsiTheme="minorHAnsi" w:cstheme="minorHAnsi"/>
        </w:rPr>
        <w:t xml:space="preserve">. </w:t>
      </w:r>
      <w:r w:rsidRPr="00680917">
        <w:rPr>
          <w:rFonts w:asciiTheme="minorHAnsi" w:hAnsiTheme="minorHAnsi" w:cstheme="minorHAnsi"/>
          <w:u w:val="single"/>
        </w:rPr>
        <w:t xml:space="preserve">Yet when </w:t>
      </w:r>
      <w:r w:rsidRPr="002D0115">
        <w:rPr>
          <w:rFonts w:asciiTheme="minorHAnsi" w:hAnsiTheme="minorHAnsi" w:cstheme="minorHAnsi"/>
          <w:u w:val="single"/>
        </w:rPr>
        <w:t>I’m the only one at the party who needs the volume of the music turned down, when I’m the only one in the movie theater that needs to have a meltdown on the floor, when I’m the only one in the Zoom call that needs a stim break, when I’m the only one with needs that are noted and notable, it’s easy to feel like asking for access, let alone asking for</w:t>
      </w:r>
      <w:r w:rsidRPr="00680917">
        <w:rPr>
          <w:rFonts w:asciiTheme="minorHAnsi" w:hAnsiTheme="minorHAnsi" w:cstheme="minorHAnsi"/>
          <w:u w:val="single"/>
        </w:rPr>
        <w:t xml:space="preserve"> anything additional, is asking for simply too much.</w:t>
      </w:r>
      <w:r w:rsidRPr="00680917">
        <w:rPr>
          <w:rFonts w:asciiTheme="minorHAnsi" w:hAnsiTheme="minorHAnsi" w:cstheme="minorHAnsi"/>
        </w:rPr>
        <w:t xml:space="preserve"> </w:t>
      </w:r>
      <w:r w:rsidRPr="00680917">
        <w:rPr>
          <w:rFonts w:asciiTheme="minorHAnsi" w:hAnsiTheme="minorHAnsi" w:cstheme="minorHAnsi"/>
          <w:u w:val="single"/>
        </w:rPr>
        <w:t xml:space="preserve">This is one of my most common expressions of internalized ableism: feeling like I’m too much because I need too much without offering nearly enough in return. I feel like I take and take and take from everyone around me without having the capacity to give back anything of value. It’s a </w:t>
      </w:r>
      <w:r w:rsidRPr="00217CFC">
        <w:rPr>
          <w:rFonts w:asciiTheme="minorHAnsi" w:hAnsiTheme="minorHAnsi" w:cstheme="minorHAnsi"/>
          <w:highlight w:val="green"/>
          <w:u w:val="single"/>
        </w:rPr>
        <w:t>bad crip feeling,</w:t>
      </w:r>
      <w:r w:rsidRPr="00680917">
        <w:rPr>
          <w:rFonts w:asciiTheme="minorHAnsi" w:hAnsiTheme="minorHAnsi" w:cstheme="minorHAnsi"/>
          <w:u w:val="single"/>
        </w:rPr>
        <w:t xml:space="preserve"> this feeling. It’s crip because I know for a fact that I’m not alone in feeling it and that, while some of the folks who feel it with me are </w:t>
      </w:r>
      <w:r w:rsidRPr="006C643E">
        <w:rPr>
          <w:rFonts w:asciiTheme="minorHAnsi" w:hAnsiTheme="minorHAnsi" w:cstheme="minorHAnsi"/>
          <w:u w:val="single"/>
        </w:rPr>
        <w:t xml:space="preserve">also disabled, many are not, even as they find themselves similarly </w:t>
      </w:r>
      <w:r w:rsidRPr="00217CFC">
        <w:rPr>
          <w:rFonts w:asciiTheme="minorHAnsi" w:hAnsiTheme="minorHAnsi" w:cstheme="minorHAnsi"/>
          <w:highlight w:val="green"/>
          <w:u w:val="single"/>
        </w:rPr>
        <w:t>suffocated by ableism</w:t>
      </w:r>
      <w:r w:rsidRPr="006C643E">
        <w:rPr>
          <w:rFonts w:asciiTheme="minorHAnsi" w:hAnsiTheme="minorHAnsi" w:cstheme="minorHAnsi"/>
          <w:u w:val="single"/>
        </w:rPr>
        <w:t>: all at once</w:t>
      </w:r>
      <w:r w:rsidRPr="00680917">
        <w:rPr>
          <w:rFonts w:asciiTheme="minorHAnsi" w:hAnsiTheme="minorHAnsi" w:cstheme="minorHAnsi"/>
          <w:u w:val="single"/>
        </w:rPr>
        <w:t xml:space="preserve"> confronted by an inaccessible world, disappointed by what access has to offer, and still left feeling inadequate of the half portion of a life we’re allowed to live.</w:t>
      </w:r>
      <w:r w:rsidRPr="00680917">
        <w:rPr>
          <w:rFonts w:asciiTheme="minorHAnsi" w:hAnsiTheme="minorHAnsi" w:cstheme="minorHAnsi"/>
        </w:rPr>
        <w:t xml:space="preserve"> </w:t>
      </w:r>
      <w:r w:rsidRPr="00217CFC">
        <w:rPr>
          <w:rStyle w:val="Emphasis"/>
          <w:rFonts w:asciiTheme="minorHAnsi" w:hAnsiTheme="minorHAnsi" w:cstheme="minorHAnsi"/>
          <w:highlight w:val="green"/>
        </w:rPr>
        <w:t xml:space="preserve">Crip negativity leans into the pain of this feeling, recognizing it as a necessary step toward liberation. </w:t>
      </w:r>
      <w:r w:rsidRPr="00BB4B43">
        <w:rPr>
          <w:rStyle w:val="Emphasis"/>
          <w:rFonts w:asciiTheme="minorHAnsi" w:hAnsiTheme="minorHAnsi" w:cstheme="minorHAnsi"/>
        </w:rPr>
        <w:t xml:space="preserve">It is only by feeling our bad crip feelings collectively, as well as </w:t>
      </w:r>
      <w:proofErr w:type="spellStart"/>
      <w:r w:rsidRPr="00BB4B43">
        <w:rPr>
          <w:rStyle w:val="Emphasis"/>
          <w:rFonts w:asciiTheme="minorHAnsi" w:hAnsiTheme="minorHAnsi" w:cstheme="minorHAnsi"/>
        </w:rPr>
        <w:t>cripply</w:t>
      </w:r>
      <w:proofErr w:type="spellEnd"/>
      <w:r w:rsidRPr="00BB4B43">
        <w:rPr>
          <w:rStyle w:val="Emphasis"/>
          <w:rFonts w:asciiTheme="minorHAnsi" w:hAnsiTheme="minorHAnsi" w:cstheme="minorHAnsi"/>
        </w:rPr>
        <w:t>, that we can begin to demand all that we need to thrive. What we need is a lot, but we’re worth it. We’re a lot, and we’re worth</w:t>
      </w:r>
    </w:p>
    <w:p w14:paraId="3F70DF19" w14:textId="77777777" w:rsidR="00166A1B" w:rsidRDefault="00166A1B" w:rsidP="00166A1B"/>
    <w:p w14:paraId="08A1B062" w14:textId="6067B2E4" w:rsidR="00166A1B" w:rsidRDefault="00166A1B" w:rsidP="00166A1B">
      <w:pPr>
        <w:pStyle w:val="Heading2"/>
      </w:pPr>
      <w:r>
        <w:t xml:space="preserve">Case </w:t>
      </w:r>
    </w:p>
    <w:p w14:paraId="3F07C336" w14:textId="77777777" w:rsidR="00166A1B" w:rsidRDefault="00166A1B" w:rsidP="00166A1B">
      <w:pPr>
        <w:pStyle w:val="Heading4"/>
      </w:pPr>
      <w:r>
        <w:t>Vote negative on presumption</w:t>
      </w:r>
    </w:p>
    <w:p w14:paraId="27D8C529" w14:textId="77777777" w:rsidR="00166A1B" w:rsidRPr="007103E0" w:rsidRDefault="00166A1B" w:rsidP="00166A1B">
      <w:pPr>
        <w:pStyle w:val="Heading4"/>
        <w:numPr>
          <w:ilvl w:val="0"/>
          <w:numId w:val="15"/>
        </w:numPr>
        <w:tabs>
          <w:tab w:val="num" w:pos="360"/>
        </w:tabs>
        <w:ind w:left="0" w:firstLine="0"/>
      </w:pPr>
      <w:r>
        <w:t xml:space="preserve">Inherency – rest exists now regardless of the </w:t>
      </w:r>
      <w:proofErr w:type="spellStart"/>
      <w:r>
        <w:t>aff</w:t>
      </w:r>
      <w:proofErr w:type="spellEnd"/>
      <w:r>
        <w:t xml:space="preserve"> which means it’s the </w:t>
      </w:r>
      <w:proofErr w:type="spellStart"/>
      <w:r>
        <w:t>squo</w:t>
      </w:r>
      <w:proofErr w:type="spellEnd"/>
      <w:r>
        <w:t xml:space="preserve"> and is not a discernable change in the world post voting </w:t>
      </w:r>
      <w:proofErr w:type="spellStart"/>
      <w:r>
        <w:t>aff</w:t>
      </w:r>
      <w:proofErr w:type="spellEnd"/>
      <w:r>
        <w:t xml:space="preserve"> – makes generating meaningful negative offense impossible</w:t>
      </w:r>
    </w:p>
    <w:p w14:paraId="421087DE" w14:textId="77777777" w:rsidR="00166A1B" w:rsidRDefault="00166A1B" w:rsidP="00166A1B">
      <w:pPr>
        <w:pStyle w:val="Heading4"/>
        <w:numPr>
          <w:ilvl w:val="0"/>
          <w:numId w:val="15"/>
        </w:numPr>
        <w:tabs>
          <w:tab w:val="num" w:pos="360"/>
        </w:tabs>
        <w:ind w:left="0" w:firstLine="0"/>
      </w:pPr>
      <w:r>
        <w:t xml:space="preserve">Ballot- no connection between voting </w:t>
      </w:r>
      <w:proofErr w:type="spellStart"/>
      <w:r>
        <w:t>aff</w:t>
      </w:r>
      <w:proofErr w:type="spellEnd"/>
      <w:r>
        <w:t xml:space="preserve"> and cultivation of rest or </w:t>
      </w:r>
      <w:proofErr w:type="spellStart"/>
      <w:r>
        <w:t>unprouctivity</w:t>
      </w:r>
      <w:proofErr w:type="spellEnd"/>
      <w:r>
        <w:t xml:space="preserve"> – a personal strategy for survival or rest is something that’s done when it’s </w:t>
      </w:r>
      <w:r>
        <w:rPr>
          <w:u w:val="single"/>
        </w:rPr>
        <w:t>required</w:t>
      </w:r>
      <w:r>
        <w:t xml:space="preserve"> and </w:t>
      </w:r>
      <w:r>
        <w:rPr>
          <w:u w:val="single"/>
        </w:rPr>
        <w:t>happens inevitably</w:t>
      </w:r>
      <w:r>
        <w:t>—that’s a descriptive not a prescriptive statement – affirming rest is not its actualization – that means the ballot produces parasitism which means voting negative solves better</w:t>
      </w:r>
    </w:p>
    <w:p w14:paraId="0F391E8D" w14:textId="77777777" w:rsidR="00166A1B" w:rsidRDefault="00166A1B" w:rsidP="00166A1B">
      <w:pPr>
        <w:pStyle w:val="Heading4"/>
        <w:numPr>
          <w:ilvl w:val="0"/>
          <w:numId w:val="15"/>
        </w:numPr>
        <w:tabs>
          <w:tab w:val="num" w:pos="360"/>
        </w:tabs>
        <w:ind w:left="0" w:firstLine="0"/>
      </w:pPr>
      <w:proofErr w:type="spellStart"/>
      <w:r>
        <w:t>Unnegatability</w:t>
      </w:r>
      <w:proofErr w:type="spellEnd"/>
      <w:r>
        <w:t xml:space="preserve">: if their strategy is good for them and only them then it can’t be negated- the impact is psychological violence- the only ground they leave for us is to say queer people surviving or re-energizing themselves through performance is bad- this proves how their </w:t>
      </w:r>
      <w:proofErr w:type="spellStart"/>
      <w:r>
        <w:t>aff</w:t>
      </w:r>
      <w:proofErr w:type="spellEnd"/>
      <w:r>
        <w:t xml:space="preserve"> structurally recreates psychological violence in the pursuit of wins for the ballot which is forced negation - Vote negative to say that the AFF was </w:t>
      </w:r>
      <w:proofErr w:type="spellStart"/>
      <w:r>
        <w:t>undebateably</w:t>
      </w:r>
      <w:proofErr w:type="spellEnd"/>
      <w:r>
        <w:t xml:space="preserve"> good</w:t>
      </w:r>
    </w:p>
    <w:p w14:paraId="1D55C4F7" w14:textId="77777777" w:rsidR="00166A1B" w:rsidRPr="007103E0" w:rsidRDefault="00166A1B" w:rsidP="00166A1B">
      <w:pPr>
        <w:pStyle w:val="Heading4"/>
        <w:numPr>
          <w:ilvl w:val="0"/>
          <w:numId w:val="15"/>
        </w:numPr>
        <w:tabs>
          <w:tab w:val="num" w:pos="360"/>
        </w:tabs>
        <w:ind w:left="0" w:firstLine="0"/>
      </w:pPr>
      <w:r>
        <w:t xml:space="preserve">Telos – there is no end point at which the </w:t>
      </w:r>
      <w:proofErr w:type="spellStart"/>
      <w:r>
        <w:t>aff’s</w:t>
      </w:r>
      <w:proofErr w:type="spellEnd"/>
      <w:r>
        <w:t xml:space="preserve"> method is complete – this proves they don’t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 this means that material instances of violences are ignored and it means that all of their burnout and exhaustion arguments are inevitable in the world of the </w:t>
      </w:r>
      <w:proofErr w:type="spellStart"/>
      <w:r>
        <w:t>aff</w:t>
      </w:r>
      <w:proofErr w:type="spellEnd"/>
      <w:r>
        <w:t xml:space="preserve"> because queer folk always have to be in a process of rest or self-defense or survival</w:t>
      </w:r>
    </w:p>
    <w:p w14:paraId="07875B2E" w14:textId="6EEC1C18" w:rsidR="00166A1B" w:rsidRDefault="00166A1B" w:rsidP="00166A1B"/>
    <w:p w14:paraId="35D6568A" w14:textId="77777777" w:rsidR="00166A1B" w:rsidRDefault="00166A1B" w:rsidP="00166A1B"/>
    <w:p w14:paraId="1BD8C2A7" w14:textId="77777777" w:rsidR="00166A1B" w:rsidRDefault="00166A1B" w:rsidP="00166A1B"/>
    <w:p w14:paraId="3320C8E0" w14:textId="77777777" w:rsidR="00166A1B" w:rsidRDefault="00166A1B" w:rsidP="00166A1B"/>
    <w:p w14:paraId="6BF75C28" w14:textId="77777777" w:rsidR="00166A1B" w:rsidRDefault="00166A1B" w:rsidP="00166A1B"/>
    <w:p w14:paraId="45F5B8F2" w14:textId="77777777" w:rsidR="00166A1B" w:rsidRPr="00166A1B" w:rsidRDefault="00166A1B" w:rsidP="00166A1B"/>
    <w:sectPr w:rsidR="00166A1B" w:rsidRPr="00166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646E86"/>
    <w:multiLevelType w:val="hybridMultilevel"/>
    <w:tmpl w:val="51F2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597831">
    <w:abstractNumId w:val="9"/>
  </w:num>
  <w:num w:numId="2" w16cid:durableId="1969043560">
    <w:abstractNumId w:val="7"/>
  </w:num>
  <w:num w:numId="3" w16cid:durableId="816721841">
    <w:abstractNumId w:val="6"/>
  </w:num>
  <w:num w:numId="4" w16cid:durableId="1606041406">
    <w:abstractNumId w:val="5"/>
  </w:num>
  <w:num w:numId="5" w16cid:durableId="1479609678">
    <w:abstractNumId w:val="4"/>
  </w:num>
  <w:num w:numId="6" w16cid:durableId="1484736298">
    <w:abstractNumId w:val="8"/>
  </w:num>
  <w:num w:numId="7" w16cid:durableId="1837837055">
    <w:abstractNumId w:val="3"/>
  </w:num>
  <w:num w:numId="8" w16cid:durableId="330528398">
    <w:abstractNumId w:val="2"/>
  </w:num>
  <w:num w:numId="9" w16cid:durableId="1742097675">
    <w:abstractNumId w:val="1"/>
  </w:num>
  <w:num w:numId="10" w16cid:durableId="322783238">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 w:numId="15" w16cid:durableId="11658987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166A1B"/>
    <w:rsid w:val="000139A3"/>
    <w:rsid w:val="00100833"/>
    <w:rsid w:val="00104529"/>
    <w:rsid w:val="00105942"/>
    <w:rsid w:val="00144A4C"/>
    <w:rsid w:val="00166A1B"/>
    <w:rsid w:val="00176AB0"/>
    <w:rsid w:val="00177B7D"/>
    <w:rsid w:val="0018322D"/>
    <w:rsid w:val="001B5776"/>
    <w:rsid w:val="001E527A"/>
    <w:rsid w:val="001F78CE"/>
    <w:rsid w:val="00217CFC"/>
    <w:rsid w:val="00251FC7"/>
    <w:rsid w:val="002855A7"/>
    <w:rsid w:val="002B146A"/>
    <w:rsid w:val="002B5E17"/>
    <w:rsid w:val="00315690"/>
    <w:rsid w:val="00316B75"/>
    <w:rsid w:val="00325646"/>
    <w:rsid w:val="003460F2"/>
    <w:rsid w:val="0038158C"/>
    <w:rsid w:val="003902BA"/>
    <w:rsid w:val="003A09E2"/>
    <w:rsid w:val="003A4450"/>
    <w:rsid w:val="00407037"/>
    <w:rsid w:val="004605D6"/>
    <w:rsid w:val="004C60E8"/>
    <w:rsid w:val="004E3579"/>
    <w:rsid w:val="004E728B"/>
    <w:rsid w:val="004F39E0"/>
    <w:rsid w:val="00537BD5"/>
    <w:rsid w:val="005D2912"/>
    <w:rsid w:val="006065BD"/>
    <w:rsid w:val="00645FA9"/>
    <w:rsid w:val="00647866"/>
    <w:rsid w:val="006635FB"/>
    <w:rsid w:val="00665003"/>
    <w:rsid w:val="006A2AD0"/>
    <w:rsid w:val="006C2375"/>
    <w:rsid w:val="006D4ECC"/>
    <w:rsid w:val="00722258"/>
    <w:rsid w:val="007243E5"/>
    <w:rsid w:val="00766EA0"/>
    <w:rsid w:val="007974A1"/>
    <w:rsid w:val="007A2226"/>
    <w:rsid w:val="007F5B66"/>
    <w:rsid w:val="00823A1C"/>
    <w:rsid w:val="00845B9D"/>
    <w:rsid w:val="00860984"/>
    <w:rsid w:val="008B0768"/>
    <w:rsid w:val="008B3ECB"/>
    <w:rsid w:val="008B4E85"/>
    <w:rsid w:val="008C1B2E"/>
    <w:rsid w:val="0091627E"/>
    <w:rsid w:val="0097032B"/>
    <w:rsid w:val="00983B1C"/>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86BCD"/>
    <w:rsid w:val="00DA25D4"/>
    <w:rsid w:val="00DA6538"/>
    <w:rsid w:val="00E5262C"/>
    <w:rsid w:val="00EC7DC4"/>
    <w:rsid w:val="00ED30CF"/>
    <w:rsid w:val="00F176EF"/>
    <w:rsid w:val="00F6364A"/>
    <w:rsid w:val="00F9113A"/>
    <w:rsid w:val="00FE2546"/>
    <w:rsid w:val="00FF53A6"/>
    <w:rsid w:val="00FF7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4F0BC"/>
  <w15:chartTrackingRefBased/>
  <w15:docId w15:val="{871FD6FD-CB77-468D-951D-BA2D852A2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66A1B"/>
    <w:rPr>
      <w:rFonts w:ascii="Calibri" w:hAnsi="Calibri" w:cs="Calibri"/>
    </w:rPr>
  </w:style>
  <w:style w:type="paragraph" w:styleId="Heading1">
    <w:name w:val="heading 1"/>
    <w:aliases w:val="Pocket"/>
    <w:basedOn w:val="Normal"/>
    <w:next w:val="Normal"/>
    <w:link w:val="Heading1Char"/>
    <w:qFormat/>
    <w:rsid w:val="00166A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66A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66A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unhideWhenUsed/>
    <w:qFormat/>
    <w:rsid w:val="00166A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6A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66A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6A1B"/>
  </w:style>
  <w:style w:type="character" w:customStyle="1" w:styleId="Heading1Char">
    <w:name w:val="Heading 1 Char"/>
    <w:aliases w:val="Pocket Char"/>
    <w:basedOn w:val="DefaultParagraphFont"/>
    <w:link w:val="Heading1"/>
    <w:rsid w:val="00166A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6A1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66A1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166A1B"/>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Emphasis1"/>
    <w:uiPriority w:val="7"/>
    <w:qFormat/>
    <w:rsid w:val="00166A1B"/>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66A1B"/>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B"/>
    <w:basedOn w:val="DefaultParagraphFont"/>
    <w:uiPriority w:val="6"/>
    <w:qFormat/>
    <w:rsid w:val="00166A1B"/>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166A1B"/>
    <w:rPr>
      <w:color w:val="auto"/>
      <w:u w:val="none"/>
    </w:rPr>
  </w:style>
  <w:style w:type="character" w:styleId="FollowedHyperlink">
    <w:name w:val="FollowedHyperlink"/>
    <w:basedOn w:val="DefaultParagraphFont"/>
    <w:uiPriority w:val="99"/>
    <w:semiHidden/>
    <w:unhideWhenUsed/>
    <w:rsid w:val="00166A1B"/>
    <w:rPr>
      <w:color w:val="auto"/>
      <w:u w:val="none"/>
    </w:rPr>
  </w:style>
  <w:style w:type="paragraph" w:customStyle="1" w:styleId="Emphasis1">
    <w:name w:val="Emphasis1"/>
    <w:basedOn w:val="Normal"/>
    <w:link w:val="Emphasis"/>
    <w:autoRedefine/>
    <w:uiPriority w:val="7"/>
    <w:qFormat/>
    <w:rsid w:val="00166A1B"/>
    <w:pPr>
      <w:pBdr>
        <w:top w:val="single" w:sz="4" w:space="1" w:color="auto"/>
        <w:left w:val="single" w:sz="4" w:space="4" w:color="auto"/>
        <w:bottom w:val="single" w:sz="4" w:space="1" w:color="auto"/>
        <w:right w:val="single" w:sz="4" w:space="4" w:color="auto"/>
      </w:pBdr>
      <w:spacing w:after="0"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166A1B"/>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paragraph" w:styleId="NoSpacing">
    <w:name w:val="No Spacing"/>
    <w:link w:val="NoSpacingChar"/>
    <w:uiPriority w:val="99"/>
    <w:semiHidden/>
    <w:unhideWhenUsed/>
    <w:qFormat/>
    <w:rsid w:val="00166A1B"/>
    <w:pPr>
      <w:spacing w:after="0" w:line="240" w:lineRule="auto"/>
    </w:pPr>
    <w:rPr>
      <w:rFonts w:ascii="Calibri" w:hAnsi="Calibri" w:cs="Calibri"/>
    </w:rPr>
  </w:style>
  <w:style w:type="character" w:customStyle="1" w:styleId="Heading5Char">
    <w:name w:val="Heading 5 Char"/>
    <w:basedOn w:val="DefaultParagraphFont"/>
    <w:link w:val="Heading5"/>
    <w:uiPriority w:val="9"/>
    <w:semiHidden/>
    <w:rsid w:val="00166A1B"/>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166A1B"/>
    <w:rPr>
      <w:b/>
      <w:bCs/>
    </w:rPr>
  </w:style>
  <w:style w:type="character" w:styleId="BookTitle">
    <w:name w:val="Book Title"/>
    <w:basedOn w:val="DefaultParagraphFont"/>
    <w:uiPriority w:val="33"/>
    <w:semiHidden/>
    <w:qFormat/>
    <w:rsid w:val="00166A1B"/>
    <w:rPr>
      <w:b/>
      <w:bCs/>
      <w:i/>
      <w:iCs/>
      <w:spacing w:val="5"/>
    </w:rPr>
  </w:style>
  <w:style w:type="numbering" w:styleId="111111">
    <w:name w:val="Outline List 2"/>
    <w:basedOn w:val="NoList"/>
    <w:uiPriority w:val="99"/>
    <w:semiHidden/>
    <w:unhideWhenUsed/>
    <w:rsid w:val="00166A1B"/>
  </w:style>
  <w:style w:type="paragraph" w:styleId="Header">
    <w:name w:val="header"/>
    <w:basedOn w:val="Normal"/>
    <w:link w:val="HeaderChar"/>
    <w:uiPriority w:val="99"/>
    <w:semiHidden/>
    <w:rsid w:val="00166A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6A1B"/>
    <w:rPr>
      <w:rFonts w:ascii="Calibri" w:hAnsi="Calibri" w:cs="Calibri"/>
    </w:rPr>
  </w:style>
  <w:style w:type="paragraph" w:styleId="Footer">
    <w:name w:val="footer"/>
    <w:basedOn w:val="Normal"/>
    <w:link w:val="FooterChar"/>
    <w:uiPriority w:val="99"/>
    <w:semiHidden/>
    <w:rsid w:val="00166A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6A1B"/>
    <w:rPr>
      <w:rFonts w:ascii="Calibri" w:hAnsi="Calibri" w:cs="Calibri"/>
    </w:rPr>
  </w:style>
  <w:style w:type="paragraph" w:styleId="BodyText">
    <w:name w:val="Body Text"/>
    <w:basedOn w:val="Normal"/>
    <w:link w:val="BodyTextChar"/>
    <w:uiPriority w:val="99"/>
    <w:semiHidden/>
    <w:unhideWhenUsed/>
    <w:rsid w:val="00166A1B"/>
    <w:pPr>
      <w:spacing w:after="120"/>
    </w:pPr>
  </w:style>
  <w:style w:type="character" w:customStyle="1" w:styleId="BodyTextChar">
    <w:name w:val="Body Text Char"/>
    <w:basedOn w:val="DefaultParagraphFont"/>
    <w:link w:val="BodyText"/>
    <w:uiPriority w:val="99"/>
    <w:semiHidden/>
    <w:rsid w:val="00166A1B"/>
    <w:rPr>
      <w:rFonts w:ascii="Calibri" w:hAnsi="Calibri" w:cs="Calibri"/>
    </w:rPr>
  </w:style>
  <w:style w:type="character" w:customStyle="1" w:styleId="NoSpacingChar">
    <w:name w:val="No Spacing Char"/>
    <w:basedOn w:val="DefaultParagraphFont"/>
    <w:link w:val="NoSpacing"/>
    <w:uiPriority w:val="99"/>
    <w:semiHidden/>
    <w:rsid w:val="00166A1B"/>
    <w:rPr>
      <w:rFonts w:ascii="Calibri" w:hAnsi="Calibri" w:cs="Calibri"/>
    </w:rPr>
  </w:style>
  <w:style w:type="character" w:styleId="UnresolvedMention">
    <w:name w:val="Unresolved Mention"/>
    <w:basedOn w:val="DefaultParagraphFont"/>
    <w:uiPriority w:val="99"/>
    <w:semiHidden/>
    <w:unhideWhenUsed/>
    <w:rsid w:val="00166A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5749/97814529696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13284</Words>
  <Characters>75719</Characters>
  <Application>Microsoft Office Word</Application>
  <DocSecurity>0</DocSecurity>
  <Lines>630</Lines>
  <Paragraphs>177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Gonzaga – RND 4 – Iowa V. CSU Long Beach </vt:lpstr>
      <vt:lpstr>    Cap</vt:lpstr>
      <vt:lpstr>    Disability </vt:lpstr>
      <vt:lpstr>    Case </vt:lpstr>
    </vt:vector>
  </TitlesOfParts>
  <Company/>
  <LinksUpToDate>false</LinksUpToDate>
  <CharactersWithSpaces>88826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Sanderson</dc:creator>
  <cp:keywords>5.1</cp:keywords>
  <dc:description/>
  <cp:lastModifiedBy>Charles Sanderson</cp:lastModifiedBy>
  <cp:revision>2</cp:revision>
  <dcterms:created xsi:type="dcterms:W3CDTF">2025-11-02T00:36:00Z</dcterms:created>
  <dcterms:modified xsi:type="dcterms:W3CDTF">2025-11-02T01:11:00Z</dcterms:modified>
</cp:coreProperties>
</file>