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914A9" w14:textId="3C6CC605" w:rsidR="00C73F73" w:rsidRDefault="00C73F73" w:rsidP="00C73F73">
      <w:pPr>
        <w:pStyle w:val="Heading1"/>
      </w:pPr>
      <w:bookmarkStart w:id="0" w:name="_Hlk212999806"/>
      <w:r>
        <w:t>Neg Wiki Doc---r8</w:t>
      </w:r>
    </w:p>
    <w:p w14:paraId="0B8D04D2" w14:textId="429174C2" w:rsidR="00D4451F" w:rsidRPr="00074797" w:rsidRDefault="00D4451F" w:rsidP="00A51120">
      <w:pPr>
        <w:pStyle w:val="Heading2"/>
        <w:rPr>
          <w:rFonts w:asciiTheme="minorHAnsi" w:hAnsiTheme="minorHAnsi" w:cstheme="minorHAnsi"/>
        </w:rPr>
      </w:pPr>
      <w:r w:rsidRPr="00074797">
        <w:rPr>
          <w:rFonts w:asciiTheme="minorHAnsi" w:hAnsiTheme="minorHAnsi" w:cstheme="minorHAnsi"/>
        </w:rPr>
        <w:t>1NC</w:t>
      </w:r>
    </w:p>
    <w:p w14:paraId="050D5A8E" w14:textId="77777777" w:rsidR="0082161D" w:rsidRPr="00C26C32" w:rsidRDefault="0082161D" w:rsidP="0082161D">
      <w:pPr>
        <w:pStyle w:val="Heading3"/>
        <w:rPr>
          <w:rFonts w:asciiTheme="minorHAnsi" w:hAnsiTheme="minorHAnsi" w:cstheme="minorHAnsi"/>
        </w:rPr>
      </w:pPr>
      <w:r w:rsidRPr="00C26C32">
        <w:rPr>
          <w:rFonts w:asciiTheme="minorHAnsi" w:hAnsiTheme="minorHAnsi" w:cstheme="minorHAnsi"/>
        </w:rPr>
        <w:t>1NC—</w:t>
      </w:r>
      <w:r>
        <w:rPr>
          <w:rFonts w:asciiTheme="minorHAnsi" w:hAnsiTheme="minorHAnsi" w:cstheme="minorHAnsi"/>
        </w:rPr>
        <w:t>OFF</w:t>
      </w:r>
    </w:p>
    <w:p w14:paraId="6C57B41A" w14:textId="57CD6358" w:rsidR="0082161D" w:rsidRPr="005D51EA" w:rsidRDefault="0082161D" w:rsidP="0082161D">
      <w:pPr>
        <w:pStyle w:val="Heading4"/>
      </w:pPr>
      <w:r>
        <w:t>First</w:t>
      </w:r>
      <w:r w:rsidRPr="005D51EA">
        <w:t xml:space="preserve"> off is </w:t>
      </w:r>
      <w:r w:rsidRPr="005D51EA">
        <w:rPr>
          <w:u w:val="single"/>
        </w:rPr>
        <w:t>Bunkers</w:t>
      </w:r>
    </w:p>
    <w:p w14:paraId="7BA54453" w14:textId="77777777" w:rsidR="0082161D" w:rsidRDefault="0082161D" w:rsidP="0082161D">
      <w:pPr>
        <w:pStyle w:val="Heading4"/>
      </w:pPr>
      <w:r>
        <w:t xml:space="preserve">Text: </w:t>
      </w:r>
      <w:r w:rsidRPr="00152A67">
        <w:t>The United States federal government should</w:t>
      </w:r>
      <w:r>
        <w:t xml:space="preserve">, </w:t>
      </w:r>
      <w:r w:rsidRPr="00152A67">
        <w:t xml:space="preserve">in </w:t>
      </w:r>
      <w:r>
        <w:t>Oregon</w:t>
      </w:r>
      <w:r w:rsidRPr="00152A67">
        <w:t xml:space="preserve">, construct </w:t>
      </w:r>
      <w:r>
        <w:t>multiple</w:t>
      </w:r>
      <w:r w:rsidRPr="00152A67">
        <w:t xml:space="preserve"> bunker</w:t>
      </w:r>
      <w:r>
        <w:t>s</w:t>
      </w:r>
      <w:r w:rsidRPr="00152A67">
        <w:t xml:space="preserve"> underground</w:t>
      </w:r>
      <w:r>
        <w:t>, each</w:t>
      </w:r>
      <w:r w:rsidRPr="00152A67">
        <w:t xml:space="preserve"> capable of sustaining a nuclear blast and a population of 630.</w:t>
      </w:r>
    </w:p>
    <w:p w14:paraId="0E3B2029" w14:textId="77777777" w:rsidR="0082161D" w:rsidRPr="00BA1099" w:rsidRDefault="0082161D" w:rsidP="0082161D">
      <w:pPr>
        <w:pStyle w:val="Analytics"/>
      </w:pPr>
      <w:r w:rsidRPr="00BA1099">
        <w:t xml:space="preserve">The Bunkers </w:t>
      </w:r>
      <w:r>
        <w:t>will</w:t>
      </w:r>
      <w:r w:rsidRPr="00BA1099">
        <w:t xml:space="preserve"> store twenty years worth of food, medical supplies, fuel, and water.</w:t>
      </w:r>
    </w:p>
    <w:p w14:paraId="0D4D900D" w14:textId="77777777" w:rsidR="0082161D" w:rsidRPr="00154B93" w:rsidRDefault="0082161D" w:rsidP="0082161D">
      <w:r w:rsidRPr="00154B93">
        <w:t>[Individuals above the age of 50 are ineligible to enter the bunker.]</w:t>
      </w:r>
    </w:p>
    <w:p w14:paraId="739BFD50" w14:textId="77777777" w:rsidR="0082161D" w:rsidRPr="00154B93" w:rsidRDefault="0082161D" w:rsidP="0082161D">
      <w:r w:rsidRPr="00154B93">
        <w:t>[At least half of the bunker’s residents cannot be of the same race.]</w:t>
      </w:r>
    </w:p>
    <w:p w14:paraId="4251E7EA" w14:textId="77777777" w:rsidR="0082161D" w:rsidRPr="005D51EA" w:rsidRDefault="0082161D" w:rsidP="0082161D">
      <w:pPr>
        <w:pStyle w:val="Heading4"/>
        <w:rPr>
          <w:rFonts w:asciiTheme="minorHAnsi" w:hAnsiTheme="minorHAnsi" w:cstheme="minorHAnsi"/>
        </w:rPr>
      </w:pPr>
      <w:r>
        <w:rPr>
          <w:rFonts w:asciiTheme="minorHAnsi" w:hAnsiTheme="minorHAnsi" w:cstheme="minorHAnsi"/>
        </w:rPr>
        <w:t xml:space="preserve">That </w:t>
      </w:r>
      <w:r w:rsidRPr="00154B93">
        <w:rPr>
          <w:rFonts w:asciiTheme="minorHAnsi" w:hAnsiTheme="minorHAnsi" w:cstheme="minorHAnsi"/>
          <w:u w:val="single"/>
        </w:rPr>
        <w:t>solves</w:t>
      </w:r>
      <w:r>
        <w:rPr>
          <w:rFonts w:asciiTheme="minorHAnsi" w:hAnsiTheme="minorHAnsi" w:cstheme="minorHAnsi"/>
        </w:rPr>
        <w:t xml:space="preserve"> nuclear war.</w:t>
      </w:r>
    </w:p>
    <w:p w14:paraId="5B3ACD9A" w14:textId="77777777" w:rsidR="0082161D" w:rsidRPr="005D51EA" w:rsidRDefault="0082161D" w:rsidP="0082161D">
      <w:pPr>
        <w:rPr>
          <w:rFonts w:asciiTheme="minorHAnsi" w:hAnsiTheme="minorHAnsi" w:cstheme="minorHAnsi"/>
        </w:rPr>
      </w:pPr>
      <w:r w:rsidRPr="00000D8F">
        <w:rPr>
          <w:rStyle w:val="Style13ptBold"/>
        </w:rPr>
        <w:t xml:space="preserve">Roper </w:t>
      </w:r>
      <w:r>
        <w:rPr>
          <w:rStyle w:val="Style13ptBold"/>
        </w:rPr>
        <w:t>‘</w:t>
      </w:r>
      <w:r w:rsidRPr="00000D8F">
        <w:rPr>
          <w:rStyle w:val="Style13ptBold"/>
        </w:rPr>
        <w:t>22</w:t>
      </w:r>
      <w:r w:rsidRPr="005D51EA">
        <w:rPr>
          <w:rFonts w:asciiTheme="minorHAnsi" w:hAnsiTheme="minorHAnsi" w:cstheme="minorHAnsi"/>
        </w:rPr>
        <w:t xml:space="preserve"> </w:t>
      </w:r>
      <w:r w:rsidRPr="00964867">
        <w:t xml:space="preserve">[Matt; May 12th; Features Writer for the Mirror, he interviews Finnish military employees for this article; "Finland builds underground shelters to shield people in case of Russian attack," mirror, </w:t>
      </w:r>
      <w:hyperlink r:id="rId8" w:history="1">
        <w:r w:rsidRPr="00964867">
          <w:rPr>
            <w:rStyle w:val="Hyperlink"/>
          </w:rPr>
          <w:t>https://www.mirror.co.uk/news/world-news/finland-builds-500-underground-shelters-26948577</w:t>
        </w:r>
      </w:hyperlink>
      <w:r w:rsidRPr="00964867">
        <w:t>]</w:t>
      </w:r>
    </w:p>
    <w:p w14:paraId="79EE85BA" w14:textId="77777777" w:rsidR="0082161D" w:rsidRPr="005D51EA" w:rsidRDefault="0082161D" w:rsidP="0082161D">
      <w:pPr>
        <w:rPr>
          <w:rFonts w:asciiTheme="minorHAnsi" w:hAnsiTheme="minorHAnsi" w:cstheme="minorHAnsi"/>
          <w:sz w:val="16"/>
        </w:rPr>
      </w:pPr>
      <w:r w:rsidRPr="005D51EA">
        <w:rPr>
          <w:rFonts w:asciiTheme="minorHAnsi" w:hAnsiTheme="minorHAnsi" w:cstheme="minorHAnsi"/>
          <w:sz w:val="16"/>
        </w:rPr>
        <w:t xml:space="preserve">Most don’t even notice the shabby metal hut, its cracked glass windows scrawled with graffiti, as they pass by the quiet cobbled square at the end of Franzeninkatu St, in a leafy district of east Helsinki. And even fewer would imagine the vast world that lies behind its rusted doors. We are led down four steep flights of concrete steps, covered by what seems like decades of dust, until, </w:t>
      </w:r>
      <w:r w:rsidRPr="009E2B80">
        <w:rPr>
          <w:rStyle w:val="Emphasis"/>
          <w:highlight w:val="cyan"/>
        </w:rPr>
        <w:t>25 metres</w:t>
      </w:r>
      <w:r w:rsidRPr="00A67CCF">
        <w:rPr>
          <w:rFonts w:asciiTheme="minorHAnsi" w:hAnsiTheme="minorHAnsi" w:cstheme="minorHAnsi"/>
          <w:highlight w:val="cyan"/>
          <w:u w:val="single"/>
        </w:rPr>
        <w:t xml:space="preserve"> below </w:t>
      </w:r>
      <w:r w:rsidRPr="009E2B80">
        <w:rPr>
          <w:rFonts w:asciiTheme="minorHAnsi" w:hAnsiTheme="minorHAnsi" w:cstheme="minorHAnsi"/>
          <w:u w:val="single"/>
        </w:rPr>
        <w:t>the surface</w:t>
      </w:r>
      <w:r w:rsidRPr="005D51EA">
        <w:rPr>
          <w:rFonts w:asciiTheme="minorHAnsi" w:hAnsiTheme="minorHAnsi" w:cstheme="minorHAnsi"/>
          <w:u w:val="single"/>
        </w:rPr>
        <w:t xml:space="preserve">, a long, sloping tunnel dug into solid rock stretches into the distance. </w:t>
      </w:r>
      <w:r w:rsidRPr="005D51EA">
        <w:rPr>
          <w:rFonts w:asciiTheme="minorHAnsi" w:hAnsiTheme="minorHAnsi" w:cstheme="minorHAnsi"/>
          <w:sz w:val="16"/>
        </w:rPr>
        <w:t xml:space="preserve">Further on, and even deeper underground, two sold steel doors, the first a metre thick and so heavy it takes two people to push it open, before it seals us off from the outside world with a thunderous bang. Most Western countries have only just begun to contemplate the possibility of being targeted by </w:t>
      </w:r>
      <w:hyperlink r:id="rId9" w:tgtFrame="_self" w:history="1">
        <w:r w:rsidRPr="005D51EA">
          <w:rPr>
            <w:rStyle w:val="Hyperlink"/>
            <w:rFonts w:asciiTheme="minorHAnsi" w:hAnsiTheme="minorHAnsi" w:cstheme="minorHAnsi"/>
            <w:sz w:val="16"/>
          </w:rPr>
          <w:t>Russian</w:t>
        </w:r>
      </w:hyperlink>
      <w:r w:rsidRPr="005D51EA">
        <w:rPr>
          <w:rFonts w:asciiTheme="minorHAnsi" w:hAnsiTheme="minorHAnsi" w:cstheme="minorHAnsi"/>
          <w:sz w:val="16"/>
        </w:rPr>
        <w:t xml:space="preserve"> aggression following </w:t>
      </w:r>
      <w:hyperlink r:id="rId10" w:tgtFrame="_self" w:history="1">
        <w:r w:rsidRPr="005D51EA">
          <w:rPr>
            <w:rStyle w:val="Hyperlink"/>
            <w:rFonts w:asciiTheme="minorHAnsi" w:hAnsiTheme="minorHAnsi" w:cstheme="minorHAnsi"/>
            <w:sz w:val="16"/>
          </w:rPr>
          <w:t>Putin</w:t>
        </w:r>
      </w:hyperlink>
      <w:r w:rsidRPr="005D51EA">
        <w:rPr>
          <w:rFonts w:asciiTheme="minorHAnsi" w:hAnsiTheme="minorHAnsi" w:cstheme="minorHAnsi"/>
          <w:sz w:val="16"/>
        </w:rPr>
        <w:t xml:space="preserve">’s shock invasion of </w:t>
      </w:r>
      <w:hyperlink r:id="rId11" w:history="1">
        <w:r w:rsidRPr="005D51EA">
          <w:rPr>
            <w:rStyle w:val="Hyperlink"/>
            <w:rFonts w:asciiTheme="minorHAnsi" w:hAnsiTheme="minorHAnsi" w:cstheme="minorHAnsi"/>
            <w:sz w:val="16"/>
          </w:rPr>
          <w:t>Ukraine</w:t>
        </w:r>
      </w:hyperlink>
      <w:r w:rsidRPr="005D51EA">
        <w:rPr>
          <w:rFonts w:asciiTheme="minorHAnsi" w:hAnsiTheme="minorHAnsi" w:cstheme="minorHAnsi"/>
          <w:sz w:val="16"/>
        </w:rPr>
        <w:t xml:space="preserve">. But Finland has been preparing for decades. And in its capital - where a quarter of the country’s 5.5million people live in its metropolitan area - they have taken no chances with their powerful eastern neighbour, suspicious even in the years when relations seemed friendly. The result is a remarkable feat of engineering and foresight - a sprawling network of nearly </w:t>
      </w:r>
      <w:r w:rsidRPr="00A67CCF">
        <w:rPr>
          <w:rStyle w:val="Emphasis"/>
          <w:highlight w:val="cyan"/>
        </w:rPr>
        <w:t xml:space="preserve">500 </w:t>
      </w:r>
      <w:r w:rsidRPr="00622D18">
        <w:rPr>
          <w:rStyle w:val="Emphasis"/>
        </w:rPr>
        <w:t xml:space="preserve">underground </w:t>
      </w:r>
      <w:r w:rsidRPr="00622D18">
        <w:rPr>
          <w:rStyle w:val="Emphasis"/>
          <w:highlight w:val="cyan"/>
        </w:rPr>
        <w:t>bunkers</w:t>
      </w:r>
      <w:r w:rsidRPr="005D51EA">
        <w:rPr>
          <w:rFonts w:asciiTheme="minorHAnsi" w:hAnsiTheme="minorHAnsi" w:cstheme="minorHAnsi"/>
          <w:sz w:val="16"/>
        </w:rPr>
        <w:t xml:space="preserve"> dug deep into the hard granite bedrock, stretching for almost 200 miles and covering around 10million square metres. The bunkers </w:t>
      </w:r>
      <w:r w:rsidRPr="00622D18">
        <w:rPr>
          <w:rStyle w:val="StyleUnderline"/>
          <w:highlight w:val="cyan"/>
        </w:rPr>
        <w:t>have</w:t>
      </w:r>
      <w:r w:rsidRPr="005D51EA">
        <w:rPr>
          <w:rFonts w:asciiTheme="minorHAnsi" w:hAnsiTheme="minorHAnsi" w:cstheme="minorHAnsi"/>
          <w:sz w:val="16"/>
        </w:rPr>
        <w:t xml:space="preserve"> </w:t>
      </w:r>
      <w:r w:rsidRPr="00622D18">
        <w:rPr>
          <w:rStyle w:val="Emphasis"/>
          <w:highlight w:val="cyan"/>
        </w:rPr>
        <w:t>enough space</w:t>
      </w:r>
      <w:r w:rsidRPr="00622D18">
        <w:rPr>
          <w:rFonts w:asciiTheme="minorHAnsi" w:hAnsiTheme="minorHAnsi" w:cstheme="minorHAnsi"/>
          <w:u w:val="single"/>
        </w:rPr>
        <w:t xml:space="preserve"> - and beds - </w:t>
      </w:r>
      <w:r w:rsidRPr="00A67CCF">
        <w:rPr>
          <w:rFonts w:asciiTheme="minorHAnsi" w:hAnsiTheme="minorHAnsi" w:cstheme="minorHAnsi"/>
          <w:highlight w:val="cyan"/>
          <w:u w:val="single"/>
        </w:rPr>
        <w:t>to shelter</w:t>
      </w:r>
      <w:r w:rsidRPr="005D51EA">
        <w:rPr>
          <w:rFonts w:asciiTheme="minorHAnsi" w:hAnsiTheme="minorHAnsi" w:cstheme="minorHAnsi"/>
          <w:sz w:val="16"/>
        </w:rPr>
        <w:t xml:space="preserve"> every single one of the Helsinki’s </w:t>
      </w:r>
      <w:r w:rsidRPr="00A67CCF">
        <w:rPr>
          <w:rStyle w:val="Emphasis"/>
          <w:highlight w:val="cyan"/>
        </w:rPr>
        <w:t>630,000</w:t>
      </w:r>
      <w:r w:rsidRPr="005D51EA">
        <w:rPr>
          <w:rFonts w:asciiTheme="minorHAnsi" w:hAnsiTheme="minorHAnsi" w:cstheme="minorHAnsi"/>
          <w:u w:val="single"/>
        </w:rPr>
        <w:t xml:space="preserve"> residents,</w:t>
      </w:r>
      <w:r w:rsidRPr="005D51EA">
        <w:rPr>
          <w:rFonts w:asciiTheme="minorHAnsi" w:hAnsiTheme="minorHAnsi" w:cstheme="minorHAnsi"/>
          <w:sz w:val="16"/>
        </w:rPr>
        <w:t xml:space="preserve"> </w:t>
      </w:r>
      <w:r w:rsidRPr="00A67CCF">
        <w:rPr>
          <w:rFonts w:asciiTheme="minorHAnsi" w:hAnsiTheme="minorHAnsi" w:cstheme="minorHAnsi"/>
          <w:highlight w:val="cyan"/>
          <w:u w:val="single"/>
        </w:rPr>
        <w:t xml:space="preserve">and </w:t>
      </w:r>
      <w:r w:rsidRPr="0008348D">
        <w:rPr>
          <w:rFonts w:asciiTheme="minorHAnsi" w:hAnsiTheme="minorHAnsi" w:cstheme="minorHAnsi"/>
          <w:u w:val="single"/>
        </w:rPr>
        <w:t xml:space="preserve">thousands </w:t>
      </w:r>
      <w:r w:rsidRPr="00A67CCF">
        <w:rPr>
          <w:rFonts w:asciiTheme="minorHAnsi" w:hAnsiTheme="minorHAnsi" w:cstheme="minorHAnsi"/>
          <w:highlight w:val="cyan"/>
          <w:u w:val="single"/>
        </w:rPr>
        <w:t xml:space="preserve">more </w:t>
      </w:r>
      <w:r w:rsidRPr="005D51EA">
        <w:rPr>
          <w:rFonts w:asciiTheme="minorHAnsi" w:hAnsiTheme="minorHAnsi" w:cstheme="minorHAnsi"/>
          <w:u w:val="single"/>
        </w:rPr>
        <w:t>for anyone visiting</w:t>
      </w:r>
      <w:r w:rsidRPr="005D51EA">
        <w:rPr>
          <w:rFonts w:asciiTheme="minorHAnsi" w:hAnsiTheme="minorHAnsi" w:cstheme="minorHAnsi"/>
          <w:sz w:val="16"/>
        </w:rPr>
        <w:t xml:space="preserve"> or working </w:t>
      </w:r>
      <w:r w:rsidRPr="005D51EA">
        <w:rPr>
          <w:rFonts w:asciiTheme="minorHAnsi" w:hAnsiTheme="minorHAnsi" w:cstheme="minorHAnsi"/>
          <w:u w:val="single"/>
        </w:rPr>
        <w:t xml:space="preserve">in the city, </w:t>
      </w:r>
      <w:r w:rsidRPr="0065462F">
        <w:rPr>
          <w:rFonts w:asciiTheme="minorHAnsi" w:hAnsiTheme="minorHAnsi" w:cstheme="minorHAnsi"/>
          <w:highlight w:val="cyan"/>
          <w:u w:val="single"/>
        </w:rPr>
        <w:t xml:space="preserve">and are designed to withstand </w:t>
      </w:r>
      <w:r w:rsidRPr="0065462F">
        <w:rPr>
          <w:rFonts w:asciiTheme="minorHAnsi" w:hAnsiTheme="minorHAnsi" w:cstheme="minorHAnsi"/>
          <w:u w:val="single"/>
        </w:rPr>
        <w:t xml:space="preserve">even </w:t>
      </w:r>
      <w:r w:rsidRPr="0065462F">
        <w:rPr>
          <w:rFonts w:asciiTheme="minorHAnsi" w:hAnsiTheme="minorHAnsi" w:cstheme="minorHAnsi"/>
          <w:highlight w:val="cyan"/>
          <w:u w:val="single"/>
        </w:rPr>
        <w:t xml:space="preserve">a </w:t>
      </w:r>
      <w:r w:rsidRPr="0065462F">
        <w:rPr>
          <w:rStyle w:val="Emphasis"/>
          <w:highlight w:val="cyan"/>
        </w:rPr>
        <w:t>nuclear attack</w:t>
      </w:r>
      <w:r w:rsidRPr="005D51EA">
        <w:rPr>
          <w:rFonts w:asciiTheme="minorHAnsi" w:hAnsiTheme="minorHAnsi" w:cstheme="minorHAnsi"/>
          <w:u w:val="single"/>
        </w:rPr>
        <w:t>. “</w:t>
      </w:r>
      <w:r w:rsidRPr="0065462F">
        <w:rPr>
          <w:rFonts w:asciiTheme="minorHAnsi" w:hAnsiTheme="minorHAnsi" w:cstheme="minorHAnsi"/>
          <w:u w:val="single"/>
        </w:rPr>
        <w:t xml:space="preserve">This door can take a blast of up to </w:t>
      </w:r>
      <w:r w:rsidRPr="0065462F">
        <w:rPr>
          <w:rStyle w:val="Emphasis"/>
        </w:rPr>
        <w:t>six bars</w:t>
      </w:r>
      <w:r w:rsidRPr="0065462F">
        <w:rPr>
          <w:rFonts w:asciiTheme="minorHAnsi" w:hAnsiTheme="minorHAnsi" w:cstheme="minorHAnsi"/>
          <w:u w:val="single"/>
        </w:rPr>
        <w:t xml:space="preserve"> of pressure, so even a </w:t>
      </w:r>
      <w:r w:rsidRPr="0065462F">
        <w:rPr>
          <w:rStyle w:val="Emphasis"/>
        </w:rPr>
        <w:t>nuclear bomb won’t break</w:t>
      </w:r>
      <w:r w:rsidRPr="0065462F">
        <w:rPr>
          <w:rFonts w:asciiTheme="minorHAnsi" w:hAnsiTheme="minorHAnsi" w:cstheme="minorHAnsi"/>
          <w:u w:val="single"/>
        </w:rPr>
        <w:t xml:space="preserve"> it,” says our guide, ‘preparedness instructor’ </w:t>
      </w:r>
      <w:r w:rsidRPr="0065462F">
        <w:rPr>
          <w:sz w:val="14"/>
        </w:rPr>
        <w:t>Varautumisen Opettaja</w:t>
      </w:r>
      <w:r w:rsidRPr="0065462F">
        <w:t>.</w:t>
      </w:r>
      <w:r w:rsidRPr="005D51EA">
        <w:rPr>
          <w:rFonts w:asciiTheme="minorHAnsi" w:hAnsiTheme="minorHAnsi" w:cstheme="minorHAnsi"/>
          <w:u w:val="single"/>
        </w:rPr>
        <w:t xml:space="preserve"> </w:t>
      </w:r>
      <w:r w:rsidRPr="0065462F">
        <w:rPr>
          <w:sz w:val="14"/>
        </w:rPr>
        <w:t>“The second door is gas and chemical proof. So there could be bombs dropping above and yet children happily playing down here below.”</w:t>
      </w:r>
      <w:r w:rsidRPr="00067285">
        <w:rPr>
          <w:sz w:val="14"/>
        </w:rPr>
        <w:t xml:space="preserve"> It means that, if Europe’s worst fears materialise and Moscow’s war in Ukraine spills across the continent to other countries on its eastern border, Finland’s most important city will be able to protect its citizens like no other. And today Finland announced plans to join</w:t>
      </w:r>
      <w:r w:rsidRPr="005D51EA">
        <w:rPr>
          <w:rFonts w:asciiTheme="minorHAnsi" w:hAnsiTheme="minorHAnsi" w:cstheme="minorHAnsi"/>
          <w:sz w:val="16"/>
        </w:rPr>
        <w:t xml:space="preserve"> NATO “without delay”. In a joint statement, Finnish President Sauli Niinisto and Prime Minister Sanna Marin said: “Finland must apply for NATO membership without delay. We hope that the national steps still needed to make this decision will be taken rapidly within the next few days.” A formal application is expected within days and NATO leaders are expected to discuss the bid at their summit in Madrid next month. It follows </w:t>
      </w:r>
      <w:hyperlink r:id="rId12" w:history="1">
        <w:r w:rsidRPr="005D51EA">
          <w:rPr>
            <w:rStyle w:val="Hyperlink"/>
            <w:rFonts w:asciiTheme="minorHAnsi" w:hAnsiTheme="minorHAnsi" w:cstheme="minorHAnsi"/>
            <w:sz w:val="16"/>
          </w:rPr>
          <w:t>Boris Johnson</w:t>
        </w:r>
      </w:hyperlink>
      <w:r w:rsidRPr="005D51EA">
        <w:rPr>
          <w:rFonts w:asciiTheme="minorHAnsi" w:hAnsiTheme="minorHAnsi" w:cstheme="minorHAnsi"/>
          <w:sz w:val="16"/>
        </w:rPr>
        <w:t xml:space="preserve"> 's visit to the country yesterday when he pledged Britain would come to the defence of Sweden and Finland if they were attacked by </w:t>
      </w:r>
      <w:hyperlink r:id="rId13" w:history="1">
        <w:r w:rsidRPr="005D51EA">
          <w:rPr>
            <w:rStyle w:val="Hyperlink"/>
            <w:rFonts w:asciiTheme="minorHAnsi" w:hAnsiTheme="minorHAnsi" w:cstheme="minorHAnsi"/>
            <w:sz w:val="16"/>
          </w:rPr>
          <w:t>Russia</w:t>
        </w:r>
      </w:hyperlink>
      <w:r w:rsidRPr="005D51EA">
        <w:rPr>
          <w:rFonts w:asciiTheme="minorHAnsi" w:hAnsiTheme="minorHAnsi" w:cstheme="minorHAnsi"/>
          <w:sz w:val="16"/>
        </w:rPr>
        <w:t xml:space="preserve">. Just days earlier the Mirror was given exclusive access to Helsinki’s secret underground world, through one of the barely-noticeable access points on street level to where, in the event of a Russian assault, the public would be told to make their way. Despite quietly continuing to carve out the shelters since the 1960s, the minds of Finnish defence chiefs have become more sharply focussed since the invasion of Ukraine. The war, and Russia’s threats that Nato membership would guarantee the “destruction” of the Finland and Sweden, have revived memories of the Winter War of 1939-40, when the Soviet Union declared war on Finland by unexpectedly dropping bombs on the capital. Though vastly outnumbered and outgunned, the Finns managed to hold the Russian onslaught, but thousands died and Finland had to give up 12% of its area in a peace settlement. In the huge caverns that lie past the impenetrable steel blast doors deep underneath Helsinki, the country’s determination to never let that happen again is clear. What we find as we walk further into Helsinki’s secret underground city makes me wonder if the neglected state of the metal hut on the street above is all part of the clever master plan. </w:t>
      </w:r>
      <w:r w:rsidRPr="005D51EA">
        <w:rPr>
          <w:rFonts w:asciiTheme="minorHAnsi" w:hAnsiTheme="minorHAnsi" w:cstheme="minorHAnsi"/>
          <w:u w:val="single"/>
        </w:rPr>
        <w:t xml:space="preserve">The carved walls of the rooms and halls, linked by a rabbit warren of tunnels, are all immaculate, whitewashed and fitted with an </w:t>
      </w:r>
      <w:r w:rsidRPr="00067285">
        <w:rPr>
          <w:rFonts w:asciiTheme="minorHAnsi" w:hAnsiTheme="minorHAnsi" w:cstheme="minorHAnsi"/>
          <w:u w:val="single"/>
        </w:rPr>
        <w:t xml:space="preserve">elaborate </w:t>
      </w:r>
      <w:r w:rsidRPr="00A67CCF">
        <w:rPr>
          <w:rStyle w:val="Emphasis"/>
          <w:highlight w:val="cyan"/>
        </w:rPr>
        <w:t>air filtration</w:t>
      </w:r>
      <w:r w:rsidRPr="00A67CCF">
        <w:rPr>
          <w:rFonts w:asciiTheme="minorHAnsi" w:hAnsiTheme="minorHAnsi" w:cstheme="minorHAnsi"/>
          <w:highlight w:val="cyan"/>
          <w:u w:val="single"/>
        </w:rPr>
        <w:t xml:space="preserve"> systems</w:t>
      </w:r>
      <w:r w:rsidRPr="005D51EA">
        <w:rPr>
          <w:rFonts w:asciiTheme="minorHAnsi" w:hAnsiTheme="minorHAnsi" w:cstheme="minorHAnsi"/>
          <w:u w:val="single"/>
        </w:rPr>
        <w:t xml:space="preserve"> that can </w:t>
      </w:r>
      <w:r w:rsidRPr="00067285">
        <w:rPr>
          <w:rStyle w:val="Emphasis"/>
          <w:highlight w:val="cyan"/>
        </w:rPr>
        <w:t>block radioactive particles</w:t>
      </w:r>
      <w:r w:rsidRPr="00A67CCF">
        <w:rPr>
          <w:rFonts w:asciiTheme="minorHAnsi" w:hAnsiTheme="minorHAnsi" w:cstheme="minorHAnsi"/>
          <w:highlight w:val="cyan"/>
          <w:u w:val="single"/>
        </w:rPr>
        <w:t xml:space="preserve"> </w:t>
      </w:r>
      <w:r w:rsidRPr="00067285">
        <w:rPr>
          <w:rFonts w:asciiTheme="minorHAnsi" w:hAnsiTheme="minorHAnsi" w:cstheme="minorHAnsi"/>
          <w:u w:val="single"/>
        </w:rPr>
        <w:t>and other harmful substances</w:t>
      </w:r>
      <w:r w:rsidRPr="00067285">
        <w:rPr>
          <w:sz w:val="14"/>
        </w:rPr>
        <w:t>. There are also</w:t>
      </w:r>
      <w:r w:rsidRPr="005D51EA">
        <w:rPr>
          <w:rFonts w:asciiTheme="minorHAnsi" w:hAnsiTheme="minorHAnsi" w:cstheme="minorHAnsi"/>
          <w:u w:val="single"/>
        </w:rPr>
        <w:t xml:space="preserve"> </w:t>
      </w:r>
      <w:r w:rsidRPr="00A67CCF">
        <w:rPr>
          <w:rFonts w:asciiTheme="minorHAnsi" w:hAnsiTheme="minorHAnsi" w:cstheme="minorHAnsi"/>
          <w:highlight w:val="cyan"/>
          <w:u w:val="single"/>
        </w:rPr>
        <w:t>gas detectors</w:t>
      </w:r>
      <w:r w:rsidRPr="005D51EA">
        <w:rPr>
          <w:rFonts w:asciiTheme="minorHAnsi" w:hAnsiTheme="minorHAnsi" w:cstheme="minorHAnsi"/>
          <w:u w:val="single"/>
        </w:rPr>
        <w:t xml:space="preserve"> </w:t>
      </w:r>
      <w:r w:rsidRPr="00067285">
        <w:rPr>
          <w:sz w:val="14"/>
        </w:rPr>
        <w:t>both above and below ground that constantly</w:t>
      </w:r>
      <w:r w:rsidRPr="005D51EA">
        <w:rPr>
          <w:rFonts w:asciiTheme="minorHAnsi" w:hAnsiTheme="minorHAnsi" w:cstheme="minorHAnsi"/>
          <w:u w:val="single"/>
        </w:rPr>
        <w:t xml:space="preserve"> </w:t>
      </w:r>
      <w:r w:rsidRPr="00A67CCF">
        <w:rPr>
          <w:rFonts w:asciiTheme="minorHAnsi" w:hAnsiTheme="minorHAnsi" w:cstheme="minorHAnsi"/>
          <w:highlight w:val="cyan"/>
          <w:u w:val="single"/>
        </w:rPr>
        <w:t xml:space="preserve">monitor </w:t>
      </w:r>
      <w:r w:rsidRPr="00067285">
        <w:rPr>
          <w:rStyle w:val="Emphasis"/>
          <w:highlight w:val="cyan"/>
        </w:rPr>
        <w:t>toxicity</w:t>
      </w:r>
      <w:r w:rsidRPr="00067285">
        <w:rPr>
          <w:rFonts w:asciiTheme="minorHAnsi" w:hAnsiTheme="minorHAnsi" w:cstheme="minorHAnsi"/>
          <w:u w:val="single"/>
        </w:rPr>
        <w:t xml:space="preserve"> levels, </w:t>
      </w:r>
      <w:r w:rsidRPr="00A67CCF">
        <w:rPr>
          <w:rFonts w:asciiTheme="minorHAnsi" w:hAnsiTheme="minorHAnsi" w:cstheme="minorHAnsi"/>
          <w:highlight w:val="cyan"/>
          <w:u w:val="single"/>
        </w:rPr>
        <w:t>underground reservoirs and</w:t>
      </w:r>
      <w:r w:rsidRPr="005D51EA">
        <w:rPr>
          <w:rFonts w:asciiTheme="minorHAnsi" w:hAnsiTheme="minorHAnsi" w:cstheme="minorHAnsi"/>
          <w:u w:val="single"/>
        </w:rPr>
        <w:t xml:space="preserve"> even a </w:t>
      </w:r>
      <w:r w:rsidRPr="00067285">
        <w:rPr>
          <w:rStyle w:val="Emphasis"/>
          <w:highlight w:val="cyan"/>
        </w:rPr>
        <w:t>back-up power</w:t>
      </w:r>
      <w:r w:rsidRPr="00A67CCF">
        <w:rPr>
          <w:rFonts w:asciiTheme="minorHAnsi" w:hAnsiTheme="minorHAnsi" w:cstheme="minorHAnsi"/>
          <w:highlight w:val="cyan"/>
          <w:u w:val="single"/>
        </w:rPr>
        <w:t xml:space="preserve"> </w:t>
      </w:r>
      <w:r w:rsidRPr="00067285">
        <w:rPr>
          <w:rFonts w:asciiTheme="minorHAnsi" w:hAnsiTheme="minorHAnsi" w:cstheme="minorHAnsi"/>
          <w:u w:val="single"/>
        </w:rPr>
        <w:t>system</w:t>
      </w:r>
      <w:r w:rsidRPr="005D51EA">
        <w:rPr>
          <w:rFonts w:asciiTheme="minorHAnsi" w:hAnsiTheme="minorHAnsi" w:cstheme="minorHAnsi"/>
          <w:u w:val="single"/>
        </w:rPr>
        <w:t xml:space="preserve"> that </w:t>
      </w:r>
      <w:r w:rsidRPr="00067285">
        <w:rPr>
          <w:rFonts w:asciiTheme="minorHAnsi" w:hAnsiTheme="minorHAnsi" w:cstheme="minorHAnsi"/>
          <w:highlight w:val="cyan"/>
          <w:u w:val="single"/>
        </w:rPr>
        <w:t>will kick in</w:t>
      </w:r>
      <w:r w:rsidRPr="005D51EA">
        <w:rPr>
          <w:rFonts w:asciiTheme="minorHAnsi" w:hAnsiTheme="minorHAnsi" w:cstheme="minorHAnsi"/>
          <w:u w:val="single"/>
        </w:rPr>
        <w:t xml:space="preserve"> if the regular electricity supply is cut. </w:t>
      </w:r>
      <w:r w:rsidRPr="005D51EA">
        <w:rPr>
          <w:rFonts w:asciiTheme="minorHAnsi" w:hAnsiTheme="minorHAnsi" w:cstheme="minorHAnsi"/>
          <w:sz w:val="16"/>
        </w:rPr>
        <w:t xml:space="preserve">And </w:t>
      </w:r>
      <w:r w:rsidRPr="00B168D1">
        <w:rPr>
          <w:rStyle w:val="StyleUnderline"/>
          <w:highlight w:val="cyan"/>
        </w:rPr>
        <w:t>the bunkers</w:t>
      </w:r>
      <w:r w:rsidRPr="005D51EA">
        <w:rPr>
          <w:rFonts w:asciiTheme="minorHAnsi" w:hAnsiTheme="minorHAnsi" w:cstheme="minorHAnsi"/>
          <w:sz w:val="16"/>
        </w:rPr>
        <w:t xml:space="preserve"> always have enough food and drinking water supplies to house people continuously for up to 14 days. </w:t>
      </w:r>
      <w:r w:rsidRPr="005D51EA">
        <w:rPr>
          <w:rFonts w:asciiTheme="minorHAnsi" w:hAnsiTheme="minorHAnsi" w:cstheme="minorHAnsi"/>
          <w:u w:val="single"/>
        </w:rPr>
        <w:t xml:space="preserve">We stop by a storage room where </w:t>
      </w:r>
      <w:r w:rsidRPr="00B168D1">
        <w:rPr>
          <w:rFonts w:asciiTheme="minorHAnsi" w:hAnsiTheme="minorHAnsi" w:cstheme="minorHAnsi"/>
          <w:u w:val="single"/>
        </w:rPr>
        <w:t xml:space="preserve">thousands of emergency beds are piled high, as well as toilets and cubicles that </w:t>
      </w:r>
      <w:r w:rsidRPr="00B168D1">
        <w:rPr>
          <w:rFonts w:asciiTheme="minorHAnsi" w:hAnsiTheme="minorHAnsi" w:cstheme="minorHAnsi"/>
          <w:highlight w:val="cyan"/>
          <w:u w:val="single"/>
        </w:rPr>
        <w:t xml:space="preserve">can be set up </w:t>
      </w:r>
      <w:r w:rsidRPr="00B168D1">
        <w:rPr>
          <w:rStyle w:val="Emphasis"/>
          <w:highlight w:val="cyan"/>
        </w:rPr>
        <w:t>within hours</w:t>
      </w:r>
      <w:r w:rsidRPr="00B168D1">
        <w:rPr>
          <w:rFonts w:asciiTheme="minorHAnsi" w:hAnsiTheme="minorHAnsi" w:cstheme="minorHAnsi"/>
          <w:u w:val="single"/>
        </w:rPr>
        <w:t xml:space="preserve"> by volunteer</w:t>
      </w:r>
      <w:r w:rsidRPr="005D51EA">
        <w:rPr>
          <w:rFonts w:asciiTheme="minorHAnsi" w:hAnsiTheme="minorHAnsi" w:cstheme="minorHAnsi"/>
          <w:u w:val="single"/>
        </w:rPr>
        <w:t xml:space="preserve"> teams who regularly conduct drills. </w:t>
      </w:r>
      <w:r w:rsidRPr="005D51EA">
        <w:rPr>
          <w:rFonts w:asciiTheme="minorHAnsi" w:hAnsiTheme="minorHAnsi" w:cstheme="minorHAnsi"/>
          <w:sz w:val="16"/>
        </w:rPr>
        <w:t xml:space="preserve">Varautumisen says the city knows just how much heat and waste will be produced depending on the number of people sheltering here, and can </w:t>
      </w:r>
      <w:r w:rsidRPr="00B168D1">
        <w:rPr>
          <w:rFonts w:asciiTheme="minorHAnsi" w:hAnsiTheme="minorHAnsi" w:cstheme="minorHAnsi"/>
          <w:u w:val="single"/>
        </w:rPr>
        <w:t>adjust their cooling and disposal systems accordingly</w:t>
      </w:r>
      <w:r w:rsidRPr="00B168D1">
        <w:rPr>
          <w:rFonts w:asciiTheme="minorHAnsi" w:hAnsiTheme="minorHAnsi" w:cstheme="minorHAnsi"/>
          <w:sz w:val="16"/>
        </w:rPr>
        <w:t>. “</w:t>
      </w:r>
      <w:r w:rsidRPr="00B168D1">
        <w:rPr>
          <w:rFonts w:asciiTheme="minorHAnsi" w:hAnsiTheme="minorHAnsi" w:cstheme="minorHAnsi"/>
          <w:u w:val="single"/>
        </w:rPr>
        <w:t xml:space="preserve">An average person emits 100 watts of heat </w:t>
      </w:r>
      <w:r w:rsidRPr="00B168D1">
        <w:rPr>
          <w:rFonts w:asciiTheme="minorHAnsi" w:hAnsiTheme="minorHAnsi" w:cstheme="minorHAnsi"/>
          <w:sz w:val="16"/>
        </w:rPr>
        <w:t xml:space="preserve">a day and expels </w:t>
      </w:r>
      <w:r w:rsidRPr="00B168D1">
        <w:rPr>
          <w:rFonts w:asciiTheme="minorHAnsi" w:hAnsiTheme="minorHAnsi" w:cstheme="minorHAnsi"/>
          <w:u w:val="single"/>
        </w:rPr>
        <w:t>2kgs of waste,</w:t>
      </w:r>
      <w:r w:rsidRPr="00B168D1">
        <w:rPr>
          <w:rFonts w:asciiTheme="minorHAnsi" w:hAnsiTheme="minorHAnsi" w:cstheme="minorHAnsi"/>
          <w:sz w:val="16"/>
        </w:rPr>
        <w:t xml:space="preserve"> 1/2kg solid and 1.2kgs liquid,” he explains. “Even if you have the city’s entire population down here, we have made sure no-one will be uncomfortable. </w:t>
      </w:r>
      <w:r w:rsidRPr="00B168D1">
        <w:rPr>
          <w:rFonts w:asciiTheme="minorHAnsi" w:hAnsiTheme="minorHAnsi" w:cstheme="minorHAnsi"/>
          <w:u w:val="single"/>
        </w:rPr>
        <w:t xml:space="preserve">All the waste is taken away. There are even ventilation vents above each of the toilets so the bad smell goes too.” </w:t>
      </w:r>
      <w:r w:rsidRPr="00B168D1">
        <w:rPr>
          <w:rFonts w:asciiTheme="minorHAnsi" w:hAnsiTheme="minorHAnsi" w:cstheme="minorHAnsi"/>
          <w:sz w:val="16"/>
        </w:rPr>
        <w:t>He adds: “It’s all about showing that we can survive. And if anyone attacks us again, we will survive.” Finland’s history with Russia is long and complicated. In the early 1800s it was absorbed by the Russian Empire, which it remained a part of until the 1917 Russian Revolution, when the Finns declared their independence. Russia invaded Finland twice during World War Two, after which</w:t>
      </w:r>
      <w:r w:rsidRPr="005D51EA">
        <w:rPr>
          <w:rFonts w:asciiTheme="minorHAnsi" w:hAnsiTheme="minorHAnsi" w:cstheme="minorHAnsi"/>
          <w:sz w:val="16"/>
        </w:rPr>
        <w:t xml:space="preserve"> Helsinki began to dig into the 1,800 million-year-old bedrock on which the city is built, in preparation for the next time. Since then, nearly nine million cubic metres of rock has been excavated - more than twice the volume of Wembley stadium. Some of the spaces, like the Torkelli civil defence shelter we were shown around, are entirely closed to the public. Others though have been allowed to be repurposed, as underground car parks, go-karting tracks, ice rinks and even corporate data centres - as long as they are able to be transformed into shelters with 72 hours’ notice. One of the bunkers, normally a </w:t>
      </w:r>
      <w:r w:rsidRPr="005D51EA">
        <w:rPr>
          <w:rFonts w:asciiTheme="minorHAnsi" w:hAnsiTheme="minorHAnsi" w:cstheme="minorHAnsi"/>
          <w:u w:val="single"/>
        </w:rPr>
        <w:t>public swimming pool, can be drained to make way for thousands of beds</w:t>
      </w:r>
      <w:r w:rsidRPr="005D51EA">
        <w:rPr>
          <w:rFonts w:asciiTheme="minorHAnsi" w:hAnsiTheme="minorHAnsi" w:cstheme="minorHAnsi"/>
          <w:sz w:val="16"/>
        </w:rPr>
        <w:t xml:space="preserve">, something that is tested once a year in a training exercise. The 15,000 sq m Merihaka shelter in central Helsinki houses three large ‘floorball’ courts - a type of hockey popular in Finland during the long winter months. But it too can be quickly made ready to shelter local residents, and in the event of attack is able to house up to 6,000 people. At the far end of the vast underground cavern is </w:t>
      </w:r>
      <w:r w:rsidRPr="005D51EA">
        <w:rPr>
          <w:rFonts w:asciiTheme="minorHAnsi" w:hAnsiTheme="minorHAnsi" w:cstheme="minorHAnsi"/>
          <w:u w:val="single"/>
        </w:rPr>
        <w:t xml:space="preserve">another blue blast door, leading to a </w:t>
      </w:r>
      <w:r w:rsidRPr="00B168D1">
        <w:rPr>
          <w:rFonts w:asciiTheme="minorHAnsi" w:hAnsiTheme="minorHAnsi" w:cstheme="minorHAnsi"/>
          <w:u w:val="single"/>
        </w:rPr>
        <w:t xml:space="preserve">‘control room’, </w:t>
      </w:r>
      <w:r w:rsidRPr="00A67CCF">
        <w:rPr>
          <w:rFonts w:asciiTheme="minorHAnsi" w:hAnsiTheme="minorHAnsi" w:cstheme="minorHAnsi"/>
          <w:highlight w:val="cyan"/>
          <w:u w:val="single"/>
        </w:rPr>
        <w:t xml:space="preserve">with </w:t>
      </w:r>
      <w:r w:rsidRPr="00B168D1">
        <w:rPr>
          <w:rFonts w:asciiTheme="minorHAnsi" w:hAnsiTheme="minorHAnsi" w:cstheme="minorHAnsi"/>
          <w:u w:val="single"/>
        </w:rPr>
        <w:t xml:space="preserve">large </w:t>
      </w:r>
      <w:r w:rsidRPr="00A67CCF">
        <w:rPr>
          <w:rFonts w:asciiTheme="minorHAnsi" w:hAnsiTheme="minorHAnsi" w:cstheme="minorHAnsi"/>
          <w:highlight w:val="cyan"/>
          <w:u w:val="single"/>
        </w:rPr>
        <w:t xml:space="preserve">oxygen systems, </w:t>
      </w:r>
      <w:r w:rsidRPr="00B168D1">
        <w:rPr>
          <w:rFonts w:asciiTheme="minorHAnsi" w:hAnsiTheme="minorHAnsi" w:cstheme="minorHAnsi"/>
          <w:u w:val="single"/>
        </w:rPr>
        <w:t xml:space="preserve">electricity </w:t>
      </w:r>
      <w:r w:rsidRPr="00B168D1">
        <w:rPr>
          <w:rStyle w:val="Emphasis"/>
          <w:highlight w:val="cyan"/>
        </w:rPr>
        <w:t>generators</w:t>
      </w:r>
      <w:r w:rsidRPr="00A67CCF">
        <w:rPr>
          <w:rFonts w:asciiTheme="minorHAnsi" w:hAnsiTheme="minorHAnsi" w:cstheme="minorHAnsi"/>
          <w:highlight w:val="cyan"/>
          <w:u w:val="single"/>
        </w:rPr>
        <w:t xml:space="preserve"> and</w:t>
      </w:r>
      <w:r w:rsidRPr="005D51EA">
        <w:rPr>
          <w:rFonts w:asciiTheme="minorHAnsi" w:hAnsiTheme="minorHAnsi" w:cstheme="minorHAnsi"/>
          <w:u w:val="single"/>
        </w:rPr>
        <w:t xml:space="preserve"> more piles of beds, toilets and </w:t>
      </w:r>
      <w:r w:rsidRPr="00B168D1">
        <w:rPr>
          <w:rStyle w:val="Emphasis"/>
          <w:highlight w:val="cyan"/>
        </w:rPr>
        <w:t>supplies</w:t>
      </w:r>
      <w:r w:rsidRPr="00A67CCF">
        <w:rPr>
          <w:rFonts w:asciiTheme="minorHAnsi" w:hAnsiTheme="minorHAnsi" w:cstheme="minorHAnsi"/>
          <w:highlight w:val="cyan"/>
          <w:u w:val="single"/>
        </w:rPr>
        <w:t>.</w:t>
      </w:r>
      <w:r w:rsidRPr="005D51EA">
        <w:rPr>
          <w:rFonts w:asciiTheme="minorHAnsi" w:hAnsiTheme="minorHAnsi" w:cstheme="minorHAnsi"/>
          <w:u w:val="single"/>
        </w:rPr>
        <w:t xml:space="preserve"> </w:t>
      </w:r>
      <w:r w:rsidRPr="005D51EA">
        <w:rPr>
          <w:rFonts w:asciiTheme="minorHAnsi" w:hAnsiTheme="minorHAnsi" w:cstheme="minorHAnsi"/>
          <w:sz w:val="16"/>
        </w:rPr>
        <w:t xml:space="preserve">Smaller tunnels lead off to other spaces used only by the military, including one passageway which connects to an island used exclusively by the regiment responsible for defending Helsinki. Jani Pitkanen, commander of the Helsinki Rescue Department, says the </w:t>
      </w:r>
      <w:r w:rsidRPr="00A67CCF">
        <w:rPr>
          <w:rFonts w:asciiTheme="minorHAnsi" w:hAnsiTheme="minorHAnsi" w:cstheme="minorHAnsi"/>
          <w:highlight w:val="cyan"/>
          <w:u w:val="single"/>
        </w:rPr>
        <w:t xml:space="preserve">bunkers are </w:t>
      </w:r>
      <w:r w:rsidRPr="005D51EA">
        <w:rPr>
          <w:rFonts w:asciiTheme="minorHAnsi" w:hAnsiTheme="minorHAnsi" w:cstheme="minorHAnsi"/>
          <w:u w:val="single"/>
        </w:rPr>
        <w:t>also</w:t>
      </w:r>
      <w:r w:rsidRPr="00A67CCF">
        <w:rPr>
          <w:rFonts w:asciiTheme="minorHAnsi" w:hAnsiTheme="minorHAnsi" w:cstheme="minorHAnsi"/>
          <w:highlight w:val="cyan"/>
          <w:u w:val="single"/>
        </w:rPr>
        <w:t xml:space="preserve"> connected to </w:t>
      </w:r>
      <w:r w:rsidRPr="00B168D1">
        <w:rPr>
          <w:rStyle w:val="Emphasis"/>
          <w:highlight w:val="cyan"/>
        </w:rPr>
        <w:t>outside stores</w:t>
      </w:r>
      <w:r w:rsidRPr="005D51EA">
        <w:rPr>
          <w:rFonts w:asciiTheme="minorHAnsi" w:hAnsiTheme="minorHAnsi" w:cstheme="minorHAnsi"/>
          <w:u w:val="single"/>
        </w:rPr>
        <w:t xml:space="preserve">, meaning </w:t>
      </w:r>
      <w:r w:rsidRPr="00A67CCF">
        <w:rPr>
          <w:rFonts w:asciiTheme="minorHAnsi" w:hAnsiTheme="minorHAnsi" w:cstheme="minorHAnsi"/>
          <w:highlight w:val="cyan"/>
          <w:u w:val="single"/>
        </w:rPr>
        <w:t xml:space="preserve">they can shelter the </w:t>
      </w:r>
      <w:r w:rsidRPr="00B168D1">
        <w:rPr>
          <w:rStyle w:val="Emphasis"/>
          <w:highlight w:val="cyan"/>
        </w:rPr>
        <w:t>entire city</w:t>
      </w:r>
      <w:r w:rsidRPr="00A67CCF">
        <w:rPr>
          <w:rFonts w:asciiTheme="minorHAnsi" w:hAnsiTheme="minorHAnsi" w:cstheme="minorHAnsi"/>
          <w:highlight w:val="cyan"/>
          <w:u w:val="single"/>
        </w:rPr>
        <w:t xml:space="preserve"> for “</w:t>
      </w:r>
      <w:r w:rsidRPr="00A67CCF">
        <w:rPr>
          <w:rStyle w:val="Emphasis"/>
          <w:highlight w:val="cyan"/>
        </w:rPr>
        <w:t>several months</w:t>
      </w:r>
      <w:r w:rsidRPr="00A67CCF">
        <w:rPr>
          <w:rFonts w:asciiTheme="minorHAnsi" w:hAnsiTheme="minorHAnsi" w:cstheme="minorHAnsi"/>
          <w:highlight w:val="cyan"/>
          <w:u w:val="single"/>
        </w:rPr>
        <w:t>”.</w:t>
      </w:r>
      <w:r w:rsidRPr="005D51EA">
        <w:rPr>
          <w:rFonts w:asciiTheme="minorHAnsi" w:hAnsiTheme="minorHAnsi" w:cstheme="minorHAnsi"/>
          <w:u w:val="single"/>
        </w:rPr>
        <w:t xml:space="preserve"> </w:t>
      </w:r>
      <w:r w:rsidRPr="005D51EA">
        <w:rPr>
          <w:rFonts w:asciiTheme="minorHAnsi" w:hAnsiTheme="minorHAnsi" w:cstheme="minorHAnsi"/>
          <w:sz w:val="16"/>
        </w:rPr>
        <w:t>As well as 60 large bedrock shelters, under Finnish planning laws new buildings measuring over 1,200 sq m must provide a shelter, bringing the number of bunkers in the city to over 5,500. “Because of our history, civil defence and preparedness are part of our nature,” says Jani. “</w:t>
      </w:r>
      <w:r w:rsidRPr="00CD05F1">
        <w:rPr>
          <w:rStyle w:val="StyleUnderline"/>
          <w:highlight w:val="cyan"/>
        </w:rPr>
        <w:t xml:space="preserve">There are </w:t>
      </w:r>
      <w:r w:rsidRPr="00CD05F1">
        <w:rPr>
          <w:rStyle w:val="Emphasis"/>
          <w:highlight w:val="cyan"/>
        </w:rPr>
        <w:t>hundreds of volunteers</w:t>
      </w:r>
      <w:r w:rsidRPr="00CD05F1">
        <w:rPr>
          <w:rStyle w:val="StyleUnderline"/>
          <w:highlight w:val="cyan"/>
        </w:rPr>
        <w:t xml:space="preserve"> who are </w:t>
      </w:r>
      <w:r w:rsidRPr="00CD05F1">
        <w:rPr>
          <w:rStyle w:val="Emphasis"/>
          <w:highlight w:val="cyan"/>
        </w:rPr>
        <w:t>trained</w:t>
      </w:r>
      <w:r w:rsidRPr="00CD05F1">
        <w:rPr>
          <w:rStyle w:val="StyleUnderline"/>
          <w:highlight w:val="cyan"/>
        </w:rPr>
        <w:t xml:space="preserve"> as </w:t>
      </w:r>
      <w:r w:rsidRPr="00CD05F1">
        <w:rPr>
          <w:rStyle w:val="Emphasis"/>
          <w:highlight w:val="cyan"/>
        </w:rPr>
        <w:t>shelter staff</w:t>
      </w:r>
      <w:r w:rsidRPr="00CD05F1">
        <w:rPr>
          <w:rStyle w:val="StyleUnderline"/>
          <w:highlight w:val="cyan"/>
        </w:rPr>
        <w:t>.</w:t>
      </w:r>
      <w:r w:rsidRPr="00B168D1">
        <w:rPr>
          <w:sz w:val="14"/>
        </w:rPr>
        <w:t xml:space="preserve"> All citizens are advised to always have at least three days supplies of food, water and fuel, as well as supplies of iodine tablets too, for radiation.” At the same time, the National Emergency Supply Agency (Nesa), collects a levy from all fossil fuel and electricity purchases in Finland, enabling it to stockpile six months’ supplies of grains such as wheat and oats, and different types of fuel such as petrol and diesel. If it all seems a little over the top, Kimmo Kohuakka, director general of Finland’s Department for Rescue Services, explains: “We still remember what happened here. There is a clear understanding in Finland about how devastating a war can be. “During the Winter War my three uncles were moved away to Sweden, where they grew up and still live, so even I still feel the consequences. It’s always been the Finnish way to prepare for the worst.”</w:t>
      </w:r>
    </w:p>
    <w:p w14:paraId="3E0151B3" w14:textId="77777777" w:rsidR="00492143" w:rsidRPr="00E747DD" w:rsidRDefault="00492143" w:rsidP="00492143">
      <w:pPr>
        <w:pStyle w:val="Heading3"/>
        <w:rPr>
          <w:rFonts w:asciiTheme="minorHAnsi" w:hAnsiTheme="minorHAnsi" w:cstheme="minorHAnsi"/>
        </w:rPr>
      </w:pPr>
      <w:r w:rsidRPr="00E747DD">
        <w:rPr>
          <w:rFonts w:asciiTheme="minorHAnsi" w:hAnsiTheme="minorHAnsi" w:cstheme="minorHAnsi"/>
        </w:rPr>
        <w:t>1NC---OFF</w:t>
      </w:r>
    </w:p>
    <w:p w14:paraId="53A810A6" w14:textId="77777777" w:rsidR="00492143" w:rsidRPr="00E747DD" w:rsidRDefault="00492143" w:rsidP="00492143">
      <w:pPr>
        <w:pStyle w:val="Heading4"/>
        <w:rPr>
          <w:rFonts w:asciiTheme="minorHAnsi" w:hAnsiTheme="minorHAnsi" w:cstheme="minorHAnsi"/>
        </w:rPr>
      </w:pPr>
      <w:r w:rsidRPr="00E747DD">
        <w:rPr>
          <w:rFonts w:asciiTheme="minorHAnsi" w:hAnsiTheme="minorHAnsi" w:cstheme="minorHAnsi"/>
        </w:rPr>
        <w:t>Next off is T---Congress.</w:t>
      </w:r>
    </w:p>
    <w:p w14:paraId="71939B3A" w14:textId="77777777" w:rsidR="00492143" w:rsidRPr="00E747DD" w:rsidRDefault="00492143" w:rsidP="00492143">
      <w:pPr>
        <w:pStyle w:val="Heading4"/>
        <w:rPr>
          <w:rFonts w:asciiTheme="minorHAnsi" w:hAnsiTheme="minorHAnsi" w:cstheme="minorHAnsi"/>
        </w:rPr>
      </w:pPr>
      <w:r w:rsidRPr="00E747DD">
        <w:rPr>
          <w:rFonts w:asciiTheme="minorHAnsi" w:hAnsiTheme="minorHAnsi" w:cstheme="minorHAnsi"/>
        </w:rPr>
        <w:t>Topical Affs must include congress.</w:t>
      </w:r>
    </w:p>
    <w:p w14:paraId="46B6E1A0" w14:textId="77777777" w:rsidR="00492143" w:rsidRPr="00E747DD" w:rsidRDefault="00492143" w:rsidP="00492143">
      <w:pPr>
        <w:rPr>
          <w:rFonts w:asciiTheme="minorHAnsi" w:hAnsiTheme="minorHAnsi" w:cstheme="minorHAnsi"/>
        </w:rPr>
      </w:pPr>
      <w:r w:rsidRPr="00E747DD">
        <w:rPr>
          <w:rStyle w:val="Style13ptBold"/>
          <w:rFonts w:asciiTheme="minorHAnsi" w:hAnsiTheme="minorHAnsi" w:cstheme="minorHAnsi"/>
        </w:rPr>
        <w:t>LSL ‘13</w:t>
      </w:r>
      <w:r w:rsidRPr="00E747DD">
        <w:rPr>
          <w:rFonts w:asciiTheme="minorHAnsi" w:hAnsiTheme="minorHAnsi" w:cstheme="minorHAnsi"/>
        </w:rPr>
        <w:t xml:space="preserve"> [Louisiana State Legislature; February 16</w:t>
      </w:r>
      <w:r w:rsidRPr="00E747DD">
        <w:rPr>
          <w:rFonts w:asciiTheme="minorHAnsi" w:hAnsiTheme="minorHAnsi" w:cstheme="minorHAnsi"/>
          <w:vertAlign w:val="superscript"/>
        </w:rPr>
        <w:t>th</w:t>
      </w:r>
      <w:r w:rsidRPr="00E747DD">
        <w:rPr>
          <w:rFonts w:asciiTheme="minorHAnsi" w:hAnsiTheme="minorHAnsi" w:cstheme="minorHAnsi"/>
        </w:rPr>
        <w:t xml:space="preserve"> carbon dated; “Legislative Glossary,” </w:t>
      </w:r>
      <w:hyperlink r:id="rId14" w:history="1">
        <w:r w:rsidRPr="00E747DD">
          <w:rPr>
            <w:rStyle w:val="Hyperlink"/>
            <w:rFonts w:asciiTheme="minorHAnsi" w:hAnsiTheme="minorHAnsi" w:cstheme="minorHAnsi"/>
          </w:rPr>
          <w:t>http://www.legis.la.gov/legis/Glossary.aspx</w:t>
        </w:r>
      </w:hyperlink>
      <w:r w:rsidRPr="00E747DD">
        <w:rPr>
          <w:rStyle w:val="Hyperlink"/>
          <w:rFonts w:asciiTheme="minorHAnsi" w:hAnsiTheme="minorHAnsi" w:cstheme="minorHAnsi"/>
        </w:rPr>
        <w:t>]</w:t>
      </w:r>
    </w:p>
    <w:p w14:paraId="70FAA425" w14:textId="77777777" w:rsidR="00492143" w:rsidRPr="00E747DD" w:rsidRDefault="00492143" w:rsidP="00492143">
      <w:pPr>
        <w:rPr>
          <w:rStyle w:val="StyleUnderline"/>
          <w:rFonts w:asciiTheme="minorHAnsi" w:hAnsiTheme="minorHAnsi" w:cstheme="minorHAnsi"/>
        </w:rPr>
      </w:pPr>
      <w:r w:rsidRPr="00E747DD">
        <w:rPr>
          <w:rStyle w:val="Emphasis"/>
          <w:rFonts w:asciiTheme="minorHAnsi" w:hAnsiTheme="minorHAnsi" w:cstheme="minorHAnsi"/>
          <w:highlight w:val="cyan"/>
        </w:rPr>
        <w:t>Resolution</w:t>
      </w:r>
      <w:r w:rsidRPr="00E747DD">
        <w:rPr>
          <w:rStyle w:val="StyleUnderline"/>
          <w:rFonts w:asciiTheme="minorHAnsi" w:hAnsiTheme="minorHAnsi" w:cstheme="minorHAnsi"/>
        </w:rPr>
        <w:t xml:space="preserve"> </w:t>
      </w:r>
    </w:p>
    <w:p w14:paraId="5A78044B" w14:textId="77777777" w:rsidR="00492143" w:rsidRDefault="00492143" w:rsidP="00492143">
      <w:pPr>
        <w:rPr>
          <w:rFonts w:asciiTheme="minorHAnsi" w:hAnsiTheme="minorHAnsi" w:cstheme="minorHAnsi"/>
          <w:sz w:val="14"/>
        </w:rPr>
      </w:pPr>
      <w:r w:rsidRPr="00E747DD">
        <w:rPr>
          <w:rStyle w:val="StyleUnderline"/>
          <w:rFonts w:asciiTheme="minorHAnsi" w:hAnsiTheme="minorHAnsi" w:cstheme="minorHAnsi"/>
          <w:highlight w:val="cyan"/>
        </w:rPr>
        <w:t xml:space="preserve">A </w:t>
      </w:r>
      <w:r w:rsidRPr="00E747DD">
        <w:rPr>
          <w:rStyle w:val="Emphasis"/>
          <w:rFonts w:asciiTheme="minorHAnsi" w:hAnsiTheme="minorHAnsi" w:cstheme="minorHAnsi"/>
          <w:highlight w:val="cyan"/>
        </w:rPr>
        <w:t>legislative instrument</w:t>
      </w:r>
      <w:r w:rsidRPr="00E747DD">
        <w:rPr>
          <w:rStyle w:val="StyleUnderline"/>
          <w:rFonts w:asciiTheme="minorHAnsi" w:hAnsiTheme="minorHAnsi" w:cstheme="minorHAnsi"/>
        </w:rPr>
        <w:t xml:space="preserve"> that </w:t>
      </w:r>
      <w:r w:rsidRPr="00E747DD">
        <w:rPr>
          <w:rFonts w:asciiTheme="minorHAnsi" w:hAnsiTheme="minorHAnsi" w:cstheme="minorHAnsi"/>
          <w:sz w:val="14"/>
        </w:rPr>
        <w:t xml:space="preserve">generally </w:t>
      </w:r>
      <w:r w:rsidRPr="00E747DD">
        <w:rPr>
          <w:rStyle w:val="StyleUnderline"/>
          <w:rFonts w:asciiTheme="minorHAnsi" w:hAnsiTheme="minorHAnsi" w:cstheme="minorHAnsi"/>
        </w:rPr>
        <w:t xml:space="preserve">is </w:t>
      </w:r>
      <w:r w:rsidRPr="00E747DD">
        <w:rPr>
          <w:rStyle w:val="StyleUnderline"/>
          <w:rFonts w:asciiTheme="minorHAnsi" w:hAnsiTheme="minorHAnsi" w:cstheme="minorHAnsi"/>
          <w:highlight w:val="cyan"/>
        </w:rPr>
        <w:t>used for</w:t>
      </w:r>
      <w:r w:rsidRPr="00E747DD">
        <w:rPr>
          <w:rFonts w:asciiTheme="minorHAnsi" w:hAnsiTheme="minorHAnsi" w:cstheme="minorHAnsi"/>
          <w:sz w:val="14"/>
        </w:rPr>
        <w:t xml:space="preserve"> making declarations, </w:t>
      </w:r>
      <w:r w:rsidRPr="00E747DD">
        <w:rPr>
          <w:rStyle w:val="Emphasis"/>
          <w:rFonts w:asciiTheme="minorHAnsi" w:hAnsiTheme="minorHAnsi" w:cstheme="minorHAnsi"/>
        </w:rPr>
        <w:t xml:space="preserve">stating </w:t>
      </w:r>
      <w:r w:rsidRPr="00E747DD">
        <w:rPr>
          <w:rStyle w:val="Emphasis"/>
          <w:rFonts w:asciiTheme="minorHAnsi" w:hAnsiTheme="minorHAnsi" w:cstheme="minorHAnsi"/>
          <w:highlight w:val="cyan"/>
        </w:rPr>
        <w:t>policies</w:t>
      </w:r>
      <w:r w:rsidRPr="00E747DD">
        <w:rPr>
          <w:rFonts w:asciiTheme="minorHAnsi" w:hAnsiTheme="minorHAnsi" w:cstheme="minorHAnsi"/>
          <w:sz w:val="14"/>
        </w:rPr>
        <w:t xml:space="preserve">, and making decisions where some other form is not required. A bill includes the constitutionally required enacting clause; </w:t>
      </w:r>
      <w:r w:rsidRPr="00E747DD">
        <w:rPr>
          <w:rStyle w:val="StyleUnderline"/>
          <w:rFonts w:asciiTheme="minorHAnsi" w:hAnsiTheme="minorHAnsi" w:cstheme="minorHAnsi"/>
        </w:rPr>
        <w:t xml:space="preserve">a </w:t>
      </w:r>
      <w:r w:rsidRPr="00E747DD">
        <w:rPr>
          <w:rStyle w:val="Emphasis"/>
          <w:rFonts w:asciiTheme="minorHAnsi" w:hAnsiTheme="minorHAnsi" w:cstheme="minorHAnsi"/>
        </w:rPr>
        <w:t>resolution</w:t>
      </w:r>
      <w:r w:rsidRPr="00E747DD">
        <w:rPr>
          <w:rStyle w:val="StyleUnderline"/>
          <w:rFonts w:asciiTheme="minorHAnsi" w:hAnsiTheme="minorHAnsi" w:cstheme="minorHAnsi"/>
        </w:rPr>
        <w:t xml:space="preserve"> </w:t>
      </w:r>
      <w:r w:rsidRPr="00E747DD">
        <w:rPr>
          <w:rStyle w:val="StyleUnderline"/>
          <w:rFonts w:asciiTheme="minorHAnsi" w:hAnsiTheme="minorHAnsi" w:cstheme="minorHAnsi"/>
          <w:highlight w:val="cyan"/>
        </w:rPr>
        <w:t>uses the term "</w:t>
      </w:r>
      <w:r w:rsidRPr="00E747DD">
        <w:rPr>
          <w:rStyle w:val="Emphasis"/>
          <w:rFonts w:asciiTheme="minorHAnsi" w:hAnsiTheme="minorHAnsi" w:cstheme="minorHAnsi"/>
          <w:highlight w:val="cyan"/>
        </w:rPr>
        <w:t>resolved</w:t>
      </w:r>
      <w:r w:rsidRPr="00E747DD">
        <w:rPr>
          <w:rStyle w:val="StyleUnderline"/>
          <w:rFonts w:asciiTheme="minorHAnsi" w:hAnsiTheme="minorHAnsi" w:cstheme="minorHAnsi"/>
          <w:highlight w:val="cyan"/>
        </w:rPr>
        <w:t>"</w:t>
      </w:r>
      <w:r w:rsidRPr="00E747DD">
        <w:rPr>
          <w:rFonts w:asciiTheme="minorHAnsi" w:hAnsiTheme="minorHAnsi" w:cstheme="minorHAnsi"/>
          <w:sz w:val="14"/>
        </w:rPr>
        <w:t>. Not subject to a time limit for introduction nor to governor's veto. (Const. Art. III, §17(B) and House Rules 8.11, 13.1, 6.8, and 7.4 and Senate Rules 10.9, 13.5 and 15.1)</w:t>
      </w:r>
    </w:p>
    <w:p w14:paraId="6A7855AF" w14:textId="77777777" w:rsidR="00541E90" w:rsidRPr="00743236" w:rsidRDefault="00541E90" w:rsidP="00541E90">
      <w:pPr>
        <w:pStyle w:val="Heading4"/>
      </w:pPr>
      <w:r w:rsidRPr="00743236">
        <w:t>‘Collective bargaining rights</w:t>
      </w:r>
      <w:r>
        <w:t>.</w:t>
      </w:r>
      <w:r w:rsidRPr="00743236">
        <w:t>’</w:t>
      </w:r>
    </w:p>
    <w:p w14:paraId="257C17B5" w14:textId="77777777" w:rsidR="00541E90" w:rsidRPr="004F2802" w:rsidRDefault="00541E90" w:rsidP="00541E90">
      <w:r w:rsidRPr="004F2802">
        <w:t xml:space="preserve">Thomas </w:t>
      </w:r>
      <w:r w:rsidRPr="004F2802">
        <w:rPr>
          <w:rStyle w:val="Style13ptBold"/>
        </w:rPr>
        <w:t>Waterman 19</w:t>
      </w:r>
      <w:r w:rsidRPr="004F2802">
        <w:t>, Justice, Supreme Court of Iowa, "AFSCME Iowa Council 61 v. State," No. 17-1841, 05/17/2019</w:t>
      </w:r>
    </w:p>
    <w:p w14:paraId="57A4DB27" w14:textId="6FC42B02" w:rsidR="00541E90" w:rsidRPr="00541E90" w:rsidRDefault="00541E90" w:rsidP="00492143">
      <w:pPr>
        <w:rPr>
          <w:sz w:val="16"/>
        </w:rPr>
      </w:pPr>
      <w:r w:rsidRPr="007B4596">
        <w:rPr>
          <w:sz w:val="16"/>
        </w:rPr>
        <w:t>"</w:t>
      </w:r>
      <w:r w:rsidRPr="00DA0816">
        <w:rPr>
          <w:rStyle w:val="StyleUnderline"/>
          <w:highlight w:val="cyan"/>
        </w:rPr>
        <w:t xml:space="preserve">We </w:t>
      </w:r>
      <w:r w:rsidRPr="00DA0816">
        <w:rPr>
          <w:rStyle w:val="Emphasis"/>
          <w:highlight w:val="cyan"/>
        </w:rPr>
        <w:t>reiterate</w:t>
      </w:r>
      <w:r w:rsidRPr="00DA0816">
        <w:rPr>
          <w:rStyle w:val="StyleUnderline"/>
          <w:highlight w:val="cyan"/>
        </w:rPr>
        <w:t xml:space="preserve"> that</w:t>
      </w:r>
      <w:r w:rsidRPr="007B4596">
        <w:rPr>
          <w:rStyle w:val="StyleUnderline"/>
        </w:rPr>
        <w:t xml:space="preserve"> the </w:t>
      </w:r>
      <w:r w:rsidRPr="00DA0816">
        <w:rPr>
          <w:rStyle w:val="Emphasis"/>
          <w:highlight w:val="cyan"/>
        </w:rPr>
        <w:t>scope</w:t>
      </w:r>
      <w:r w:rsidRPr="00DA0816">
        <w:rPr>
          <w:rStyle w:val="StyleUnderline"/>
          <w:highlight w:val="cyan"/>
        </w:rPr>
        <w:t xml:space="preserve"> of </w:t>
      </w:r>
      <w:r w:rsidRPr="00DA0816">
        <w:rPr>
          <w:rStyle w:val="Emphasis"/>
          <w:highlight w:val="cyan"/>
        </w:rPr>
        <w:t>c</w:t>
      </w:r>
      <w:r w:rsidRPr="007B4596">
        <w:rPr>
          <w:rStyle w:val="StyleUnderline"/>
        </w:rPr>
        <w:t xml:space="preserve">ollective </w:t>
      </w:r>
      <w:r w:rsidRPr="00DA0816">
        <w:rPr>
          <w:rStyle w:val="Emphasis"/>
          <w:highlight w:val="cyan"/>
        </w:rPr>
        <w:t>b</w:t>
      </w:r>
      <w:r w:rsidRPr="007B4596">
        <w:rPr>
          <w:rStyle w:val="StyleUnderline"/>
        </w:rPr>
        <w:t xml:space="preserve">argaining </w:t>
      </w:r>
      <w:r w:rsidRPr="00DA0816">
        <w:rPr>
          <w:rStyle w:val="Emphasis"/>
          <w:highlight w:val="cyan"/>
        </w:rPr>
        <w:t>r</w:t>
      </w:r>
      <w:r w:rsidRPr="007B4596">
        <w:rPr>
          <w:rStyle w:val="StyleUnderline"/>
        </w:rPr>
        <w:t>ights</w:t>
      </w:r>
      <w:r w:rsidRPr="007B4596">
        <w:rPr>
          <w:sz w:val="16"/>
        </w:rPr>
        <w:t xml:space="preserve"> of public employees "</w:t>
      </w:r>
      <w:r w:rsidRPr="00DA0816">
        <w:rPr>
          <w:rStyle w:val="StyleUnderline"/>
          <w:highlight w:val="cyan"/>
        </w:rPr>
        <w:t>is</w:t>
      </w:r>
      <w:r w:rsidRPr="007B4596">
        <w:rPr>
          <w:rStyle w:val="StyleUnderline"/>
        </w:rPr>
        <w:t xml:space="preserve"> a </w:t>
      </w:r>
      <w:r w:rsidRPr="00DA0816">
        <w:rPr>
          <w:rStyle w:val="Emphasis"/>
          <w:highlight w:val="cyan"/>
        </w:rPr>
        <w:t>matter</w:t>
      </w:r>
      <w:r w:rsidRPr="00DA0816">
        <w:rPr>
          <w:rStyle w:val="StyleUnderline"/>
          <w:highlight w:val="cyan"/>
        </w:rPr>
        <w:t xml:space="preserve"> for</w:t>
      </w:r>
      <w:r w:rsidRPr="007B4596">
        <w:rPr>
          <w:rStyle w:val="StyleUnderline"/>
        </w:rPr>
        <w:t xml:space="preserve"> the </w:t>
      </w:r>
      <w:r w:rsidRPr="00DA0816">
        <w:rPr>
          <w:rStyle w:val="Emphasis"/>
          <w:highlight w:val="cyan"/>
        </w:rPr>
        <w:t>legislature</w:t>
      </w:r>
      <w:r w:rsidRPr="00DA0816">
        <w:rPr>
          <w:rStyle w:val="StyleUnderline"/>
          <w:highlight w:val="cyan"/>
        </w:rPr>
        <w:t xml:space="preserve">, </w:t>
      </w:r>
      <w:r w:rsidRPr="00DA0816">
        <w:rPr>
          <w:rStyle w:val="Emphasis"/>
          <w:highlight w:val="cyan"/>
        </w:rPr>
        <w:t>not</w:t>
      </w:r>
      <w:r w:rsidRPr="007B4596">
        <w:rPr>
          <w:rStyle w:val="StyleUnderline"/>
        </w:rPr>
        <w:t xml:space="preserve"> the </w:t>
      </w:r>
      <w:r w:rsidRPr="00DA081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49499DF8" w14:textId="77777777" w:rsidR="00492143" w:rsidRPr="00E747DD" w:rsidRDefault="00492143" w:rsidP="00492143">
      <w:pPr>
        <w:pStyle w:val="Analytics"/>
        <w:rPr>
          <w:rFonts w:asciiTheme="minorHAnsi" w:hAnsiTheme="minorHAnsi" w:cstheme="minorHAnsi"/>
        </w:rPr>
      </w:pPr>
      <w:r w:rsidRPr="00E747DD">
        <w:rPr>
          <w:rFonts w:asciiTheme="minorHAnsi" w:hAnsiTheme="minorHAnsi" w:cstheme="minorHAnsi"/>
        </w:rPr>
        <w:t>Prefer</w:t>
      </w:r>
    </w:p>
    <w:p w14:paraId="283DFC13" w14:textId="77777777" w:rsidR="00492143" w:rsidRPr="00E747DD" w:rsidRDefault="00492143" w:rsidP="00492143">
      <w:pPr>
        <w:pStyle w:val="Analytics"/>
        <w:rPr>
          <w:rFonts w:asciiTheme="minorHAnsi" w:hAnsiTheme="minorHAnsi" w:cstheme="minorHAnsi"/>
        </w:rPr>
      </w:pPr>
      <w:r w:rsidRPr="00E747DD">
        <w:rPr>
          <w:rFonts w:asciiTheme="minorHAnsi" w:hAnsiTheme="minorHAnsi" w:cstheme="minorHAnsi"/>
        </w:rPr>
        <w:t>1---</w:t>
      </w:r>
      <w:r w:rsidRPr="00E747DD">
        <w:rPr>
          <w:rFonts w:asciiTheme="minorHAnsi" w:hAnsiTheme="minorHAnsi" w:cstheme="minorHAnsi"/>
          <w:u w:val="single"/>
        </w:rPr>
        <w:t xml:space="preserve"> Ground</w:t>
      </w:r>
      <w:r w:rsidRPr="00E747DD">
        <w:rPr>
          <w:rFonts w:asciiTheme="minorHAnsi" w:hAnsiTheme="minorHAnsi" w:cstheme="minorHAnsi"/>
        </w:rPr>
        <w:t xml:space="preserve"> ---</w:t>
      </w:r>
      <w:r>
        <w:rPr>
          <w:rFonts w:asciiTheme="minorHAnsi" w:hAnsiTheme="minorHAnsi" w:cstheme="minorHAnsi"/>
        </w:rPr>
        <w:t>They eliminate politics and agent counterplans---the bread and butter generics on a new topic.</w:t>
      </w:r>
    </w:p>
    <w:p w14:paraId="6CFC3B98" w14:textId="77777777" w:rsidR="00492143" w:rsidRPr="00E747DD" w:rsidRDefault="00492143" w:rsidP="00492143">
      <w:pPr>
        <w:pStyle w:val="Analytics"/>
        <w:rPr>
          <w:rFonts w:asciiTheme="minorHAnsi" w:hAnsiTheme="minorHAnsi" w:cstheme="minorHAnsi"/>
        </w:rPr>
      </w:pPr>
      <w:r w:rsidRPr="00E747DD">
        <w:rPr>
          <w:rFonts w:asciiTheme="minorHAnsi" w:hAnsiTheme="minorHAnsi" w:cstheme="minorHAnsi"/>
        </w:rPr>
        <w:t>2---</w:t>
      </w:r>
      <w:r w:rsidRPr="00E747DD">
        <w:rPr>
          <w:rFonts w:asciiTheme="minorHAnsi" w:hAnsiTheme="minorHAnsi" w:cstheme="minorHAnsi"/>
          <w:u w:val="single"/>
        </w:rPr>
        <w:t>Limits</w:t>
      </w:r>
      <w:r w:rsidRPr="00E747DD">
        <w:rPr>
          <w:rFonts w:asciiTheme="minorHAnsi" w:hAnsiTheme="minorHAnsi" w:cstheme="minorHAnsi"/>
        </w:rPr>
        <w:t xml:space="preserve"> </w:t>
      </w:r>
      <w:r>
        <w:rPr>
          <w:rFonts w:asciiTheme="minorHAnsi" w:hAnsiTheme="minorHAnsi" w:cstheme="minorHAnsi"/>
        </w:rPr>
        <w:t>---They allow advantage ground based on the permutation of any government actor.</w:t>
      </w:r>
    </w:p>
    <w:p w14:paraId="3F80747A" w14:textId="6CD3F618" w:rsidR="00492143" w:rsidRDefault="0083142D" w:rsidP="00CD04C1">
      <w:pPr>
        <w:pStyle w:val="Heading3"/>
        <w:rPr>
          <w:rFonts w:asciiTheme="minorHAnsi" w:hAnsiTheme="minorHAnsi" w:cstheme="minorHAnsi"/>
        </w:rPr>
      </w:pPr>
      <w:r>
        <w:rPr>
          <w:rFonts w:asciiTheme="minorHAnsi" w:hAnsiTheme="minorHAnsi" w:cstheme="minorHAnsi"/>
        </w:rPr>
        <w:t>1NC---</w:t>
      </w:r>
      <w:r w:rsidR="00492C2E">
        <w:rPr>
          <w:rFonts w:asciiTheme="minorHAnsi" w:hAnsiTheme="minorHAnsi" w:cstheme="minorHAnsi"/>
        </w:rPr>
        <w:t>OFF</w:t>
      </w:r>
    </w:p>
    <w:p w14:paraId="0E9585F8" w14:textId="414DCBC7" w:rsidR="0083142D" w:rsidRPr="00333197" w:rsidRDefault="0083142D" w:rsidP="0083142D">
      <w:pPr>
        <w:pStyle w:val="Heading4"/>
        <w:rPr>
          <w:rFonts w:asciiTheme="minorHAnsi" w:hAnsiTheme="minorHAnsi" w:cstheme="minorHAnsi"/>
        </w:rPr>
      </w:pPr>
      <w:r w:rsidRPr="00333197">
        <w:rPr>
          <w:rFonts w:asciiTheme="minorHAnsi" w:hAnsiTheme="minorHAnsi" w:cstheme="minorHAnsi"/>
        </w:rPr>
        <w:t xml:space="preserve">Next OFF is </w:t>
      </w:r>
      <w:r>
        <w:rPr>
          <w:rFonts w:asciiTheme="minorHAnsi" w:hAnsiTheme="minorHAnsi" w:cstheme="minorHAnsi"/>
          <w:u w:val="single"/>
        </w:rPr>
        <w:t>OIRA</w:t>
      </w:r>
    </w:p>
    <w:p w14:paraId="7DCB4542" w14:textId="1395B378" w:rsidR="0083142D" w:rsidRDefault="0083142D" w:rsidP="0083142D">
      <w:pPr>
        <w:pStyle w:val="Heading4"/>
      </w:pPr>
      <w:r>
        <w:t xml:space="preserve">The Office of Information and Regulatory Affairs should perform a binding catastrophic risk review of </w:t>
      </w:r>
      <w:r w:rsidR="00431374">
        <w:t>bolstering collective bargaining rights for federal workers</w:t>
      </w:r>
      <w:r>
        <w:t xml:space="preserve"> and issue a prompt letter to the United States federal government to implement the best outcome under cost-benefit analysis.</w:t>
      </w:r>
    </w:p>
    <w:p w14:paraId="7A2CF387" w14:textId="77777777" w:rsidR="0083142D" w:rsidRPr="00CC336F" w:rsidRDefault="0083142D" w:rsidP="0083142D">
      <w:pPr>
        <w:pStyle w:val="Heading4"/>
      </w:pPr>
      <w:r>
        <w:t xml:space="preserve">Regulatory review by the OIRA </w:t>
      </w:r>
      <w:r>
        <w:rPr>
          <w:u w:val="single"/>
        </w:rPr>
        <w:t>optimizes</w:t>
      </w:r>
      <w:r>
        <w:t xml:space="preserve"> solvency AND avoids </w:t>
      </w:r>
      <w:r>
        <w:rPr>
          <w:u w:val="single"/>
        </w:rPr>
        <w:t>judicial backlash</w:t>
      </w:r>
      <w:r>
        <w:t>.</w:t>
      </w:r>
    </w:p>
    <w:p w14:paraId="29877A4E" w14:textId="77777777" w:rsidR="0083142D" w:rsidRPr="00C31801" w:rsidRDefault="0083142D" w:rsidP="0083142D">
      <w:r w:rsidRPr="00157427">
        <w:rPr>
          <w:rStyle w:val="Style13ptBold"/>
        </w:rPr>
        <w:t>Revesz ’24</w:t>
      </w:r>
      <w:r>
        <w:t xml:space="preserve"> [Richard; November 25; Professor of Law at the New York University School of Law; The Regulatory Review, “Managing Regulatory Review in the Biden Administration,” https://www.theregreview.org/2024/11/25/revesz-managing-regulatory-review-in-the-biden-administration/]</w:t>
      </w:r>
    </w:p>
    <w:p w14:paraId="4D6BCA57" w14:textId="77777777" w:rsidR="0083142D" w:rsidRPr="00693D64" w:rsidRDefault="0083142D" w:rsidP="0083142D">
      <w:pPr>
        <w:rPr>
          <w:sz w:val="16"/>
        </w:rPr>
      </w:pPr>
      <w:r w:rsidRPr="00693D64">
        <w:rPr>
          <w:sz w:val="16"/>
        </w:rPr>
        <w:t xml:space="preserve">But OIRA’s role is not restricted to </w:t>
      </w:r>
      <w:r w:rsidRPr="001B02F4">
        <w:rPr>
          <w:rStyle w:val="Emphasis"/>
          <w:highlight w:val="cyan"/>
        </w:rPr>
        <w:t>OIRA</w:t>
      </w:r>
      <w:r w:rsidRPr="00547591">
        <w:rPr>
          <w:rStyle w:val="StyleUnderline"/>
        </w:rPr>
        <w:t>’s work conducting</w:t>
      </w:r>
      <w:r w:rsidRPr="00693D64">
        <w:rPr>
          <w:sz w:val="16"/>
        </w:rPr>
        <w:t xml:space="preserve"> the </w:t>
      </w:r>
      <w:r w:rsidRPr="00AD4658">
        <w:rPr>
          <w:rStyle w:val="Emphasis"/>
        </w:rPr>
        <w:t xml:space="preserve">regulatory </w:t>
      </w:r>
      <w:r w:rsidRPr="001B02F4">
        <w:rPr>
          <w:rStyle w:val="Emphasis"/>
          <w:highlight w:val="cyan"/>
        </w:rPr>
        <w:t>review</w:t>
      </w:r>
      <w:r w:rsidRPr="00693D64">
        <w:rPr>
          <w:sz w:val="16"/>
        </w:rPr>
        <w:t xml:space="preserve"> of regulations under Executive Order 12,866. It </w:t>
      </w:r>
      <w:r w:rsidRPr="001B02F4">
        <w:rPr>
          <w:rStyle w:val="StyleUnderline"/>
          <w:highlight w:val="cyan"/>
        </w:rPr>
        <w:t>extends</w:t>
      </w:r>
      <w:r w:rsidRPr="00693D64">
        <w:rPr>
          <w:sz w:val="16"/>
        </w:rPr>
        <w:t xml:space="preserve"> also </w:t>
      </w:r>
      <w:r w:rsidRPr="001B02F4">
        <w:rPr>
          <w:rStyle w:val="StyleUnderline"/>
          <w:highlight w:val="cyan"/>
        </w:rPr>
        <w:t>to</w:t>
      </w:r>
      <w:r w:rsidRPr="00AA4F37">
        <w:rPr>
          <w:rStyle w:val="StyleUnderline"/>
        </w:rPr>
        <w:t xml:space="preserve"> other </w:t>
      </w:r>
      <w:r w:rsidRPr="001B02F4">
        <w:rPr>
          <w:rStyle w:val="Emphasis"/>
          <w:highlight w:val="cyan"/>
        </w:rPr>
        <w:t>important</w:t>
      </w:r>
      <w:r w:rsidRPr="00693D64">
        <w:rPr>
          <w:sz w:val="16"/>
        </w:rPr>
        <w:t xml:space="preserve"> regulatory </w:t>
      </w:r>
      <w:r w:rsidRPr="001B02F4">
        <w:rPr>
          <w:rStyle w:val="StyleUnderline"/>
          <w:highlight w:val="cyan"/>
        </w:rPr>
        <w:t>areas</w:t>
      </w:r>
      <w:r w:rsidRPr="00693D64">
        <w:rPr>
          <w:sz w:val="16"/>
        </w:rPr>
        <w:t xml:space="preserve">, including </w:t>
      </w:r>
      <w:r w:rsidRPr="00092B93">
        <w:rPr>
          <w:rStyle w:val="Emphasis"/>
        </w:rPr>
        <w:t>agenda-setting</w:t>
      </w:r>
      <w:r w:rsidRPr="00AA4F37">
        <w:rPr>
          <w:rStyle w:val="StyleUnderline"/>
        </w:rPr>
        <w:t xml:space="preserve">, </w:t>
      </w:r>
      <w:r w:rsidRPr="00092B93">
        <w:rPr>
          <w:rStyle w:val="Emphasis"/>
        </w:rPr>
        <w:t>info</w:t>
      </w:r>
      <w:r w:rsidRPr="00693D64">
        <w:rPr>
          <w:sz w:val="16"/>
        </w:rPr>
        <w:t xml:space="preserve">rmation </w:t>
      </w:r>
      <w:r w:rsidRPr="00AA4F37">
        <w:rPr>
          <w:rStyle w:val="StyleUnderline"/>
        </w:rPr>
        <w:t>quality</w:t>
      </w:r>
      <w:r w:rsidRPr="00693D64">
        <w:rPr>
          <w:sz w:val="16"/>
        </w:rPr>
        <w:t xml:space="preserve">, information collections, </w:t>
      </w:r>
      <w:r w:rsidRPr="00BA270F">
        <w:rPr>
          <w:rStyle w:val="StyleUnderline"/>
        </w:rPr>
        <w:t xml:space="preserve">and public </w:t>
      </w:r>
      <w:r w:rsidRPr="00092B93">
        <w:rPr>
          <w:rStyle w:val="Emphasis"/>
        </w:rPr>
        <w:t>participation</w:t>
      </w:r>
      <w:r w:rsidRPr="00693D64">
        <w:rPr>
          <w:sz w:val="16"/>
        </w:rPr>
        <w:t xml:space="preserve">. Recent </w:t>
      </w:r>
      <w:r w:rsidRPr="00BA270F">
        <w:rPr>
          <w:rStyle w:val="StyleUnderline"/>
        </w:rPr>
        <w:t>trends</w:t>
      </w:r>
      <w:r w:rsidRPr="00693D64">
        <w:rPr>
          <w:sz w:val="16"/>
        </w:rPr>
        <w:t xml:space="preserve"> have </w:t>
      </w:r>
      <w:r w:rsidRPr="00BA270F">
        <w:rPr>
          <w:rStyle w:val="StyleUnderline"/>
        </w:rPr>
        <w:t xml:space="preserve">made it even more </w:t>
      </w:r>
      <w:r w:rsidRPr="002772AD">
        <w:rPr>
          <w:rStyle w:val="Emphasis"/>
        </w:rPr>
        <w:t>critical</w:t>
      </w:r>
      <w:r w:rsidRPr="00693D64">
        <w:rPr>
          <w:sz w:val="16"/>
        </w:rPr>
        <w:t xml:space="preserve"> for the executive branch </w:t>
      </w:r>
      <w:r w:rsidRPr="009A72ED">
        <w:rPr>
          <w:rStyle w:val="StyleUnderline"/>
        </w:rPr>
        <w:t xml:space="preserve">to have an effective </w:t>
      </w:r>
      <w:r w:rsidRPr="002772AD">
        <w:rPr>
          <w:rStyle w:val="Emphasis"/>
        </w:rPr>
        <w:t>manager</w:t>
      </w:r>
      <w:r w:rsidRPr="009A72ED">
        <w:rPr>
          <w:rStyle w:val="StyleUnderline"/>
        </w:rPr>
        <w:t xml:space="preserve"> of</w:t>
      </w:r>
      <w:r w:rsidRPr="00693D64">
        <w:rPr>
          <w:sz w:val="16"/>
        </w:rPr>
        <w:t xml:space="preserve"> the </w:t>
      </w:r>
      <w:r w:rsidRPr="009A72ED">
        <w:rPr>
          <w:rStyle w:val="StyleUnderline"/>
        </w:rPr>
        <w:t xml:space="preserve">regulatory </w:t>
      </w:r>
      <w:r w:rsidRPr="002772AD">
        <w:rPr>
          <w:rStyle w:val="Emphasis"/>
        </w:rPr>
        <w:t>process</w:t>
      </w:r>
      <w:r w:rsidRPr="00693D64">
        <w:rPr>
          <w:sz w:val="16"/>
        </w:rPr>
        <w:t>.</w:t>
      </w:r>
    </w:p>
    <w:p w14:paraId="3B3E5ACD" w14:textId="77777777" w:rsidR="0083142D" w:rsidRPr="00693D64" w:rsidRDefault="0083142D" w:rsidP="0083142D">
      <w:pPr>
        <w:rPr>
          <w:sz w:val="16"/>
        </w:rPr>
      </w:pPr>
      <w:r w:rsidRPr="00693D64">
        <w:rPr>
          <w:sz w:val="16"/>
        </w:rPr>
        <w:t xml:space="preserve">OIRA’s role as manager of the regulatory process has several overarching characteristics. First, </w:t>
      </w:r>
      <w:r w:rsidRPr="00BA430E">
        <w:rPr>
          <w:rStyle w:val="StyleUnderline"/>
        </w:rPr>
        <w:t>OIRA’s work</w:t>
      </w:r>
      <w:r w:rsidRPr="00693D64">
        <w:rPr>
          <w:sz w:val="16"/>
        </w:rPr>
        <w:t xml:space="preserve"> is not restricted to reactively focusing on the portions of the regulatory process that occur once rules arrive at OIRA; it also </w:t>
      </w:r>
      <w:r w:rsidRPr="00BA430E">
        <w:rPr>
          <w:rStyle w:val="StyleUnderline"/>
        </w:rPr>
        <w:t>includes</w:t>
      </w:r>
      <w:r w:rsidRPr="00693D64">
        <w:rPr>
          <w:sz w:val="16"/>
        </w:rPr>
        <w:t xml:space="preserve"> a more </w:t>
      </w:r>
      <w:r w:rsidRPr="00BA430E">
        <w:rPr>
          <w:rStyle w:val="StyleUnderline"/>
        </w:rPr>
        <w:t xml:space="preserve">active </w:t>
      </w:r>
      <w:r w:rsidRPr="001B02F4">
        <w:rPr>
          <w:rStyle w:val="Emphasis"/>
          <w:highlight w:val="cyan"/>
        </w:rPr>
        <w:t>orientation</w:t>
      </w:r>
      <w:r w:rsidRPr="00BA430E">
        <w:rPr>
          <w:rStyle w:val="StyleUnderline"/>
        </w:rPr>
        <w:t xml:space="preserve"> that seeks </w:t>
      </w:r>
      <w:r w:rsidRPr="001B02F4">
        <w:rPr>
          <w:rStyle w:val="StyleUnderline"/>
          <w:highlight w:val="cyan"/>
        </w:rPr>
        <w:t xml:space="preserve">to </w:t>
      </w:r>
      <w:r w:rsidRPr="001B02F4">
        <w:rPr>
          <w:rStyle w:val="Emphasis"/>
          <w:highlight w:val="cyan"/>
        </w:rPr>
        <w:t>anticipate</w:t>
      </w:r>
      <w:r w:rsidRPr="00BA430E">
        <w:rPr>
          <w:rStyle w:val="StyleUnderline"/>
        </w:rPr>
        <w:t xml:space="preserve"> potential </w:t>
      </w:r>
      <w:r w:rsidRPr="001B02F4">
        <w:rPr>
          <w:rStyle w:val="StyleUnderline"/>
          <w:highlight w:val="cyan"/>
        </w:rPr>
        <w:t>issues and</w:t>
      </w:r>
      <w:r w:rsidRPr="001B02F4">
        <w:rPr>
          <w:rStyle w:val="StyleUnderline"/>
        </w:rPr>
        <w:t xml:space="preserve"> </w:t>
      </w:r>
      <w:r w:rsidRPr="001B02F4">
        <w:rPr>
          <w:rStyle w:val="Emphasis"/>
        </w:rPr>
        <w:t>shape</w:t>
      </w:r>
      <w:r w:rsidRPr="001B02F4">
        <w:rPr>
          <w:sz w:val="16"/>
        </w:rPr>
        <w:t xml:space="preserve"> the regulatory </w:t>
      </w:r>
      <w:r w:rsidRPr="001B02F4">
        <w:rPr>
          <w:rStyle w:val="StyleUnderline"/>
        </w:rPr>
        <w:t>process to</w:t>
      </w:r>
      <w:r w:rsidRPr="001B02F4">
        <w:rPr>
          <w:sz w:val="16"/>
        </w:rPr>
        <w:t xml:space="preserve"> better </w:t>
      </w:r>
      <w:r w:rsidRPr="001B02F4">
        <w:rPr>
          <w:rStyle w:val="StyleUnderline"/>
          <w:highlight w:val="cyan"/>
        </w:rPr>
        <w:t xml:space="preserve">address problems before they </w:t>
      </w:r>
      <w:r w:rsidRPr="001B02F4">
        <w:rPr>
          <w:rStyle w:val="Emphasis"/>
          <w:highlight w:val="cyan"/>
        </w:rPr>
        <w:t>arise</w:t>
      </w:r>
      <w:r w:rsidRPr="001B02F4">
        <w:rPr>
          <w:sz w:val="16"/>
        </w:rPr>
        <w:t>. Second, effective management</w:t>
      </w:r>
      <w:r w:rsidRPr="00693D64">
        <w:rPr>
          <w:sz w:val="16"/>
        </w:rPr>
        <w:t xml:space="preserve"> focuses on improving policymaking by identifying, and facilitating the production of, more valuable and high-quality forms of information. Finally, </w:t>
      </w:r>
      <w:r w:rsidRPr="00897076">
        <w:rPr>
          <w:rStyle w:val="StyleUnderline"/>
        </w:rPr>
        <w:t>OIRA’s management</w:t>
      </w:r>
      <w:r w:rsidRPr="00693D64">
        <w:rPr>
          <w:sz w:val="16"/>
        </w:rPr>
        <w:t xml:space="preserve"> function </w:t>
      </w:r>
      <w:r w:rsidRPr="00513292">
        <w:rPr>
          <w:rStyle w:val="Emphasis"/>
        </w:rPr>
        <w:t>ensures</w:t>
      </w:r>
      <w:r w:rsidRPr="00693D64">
        <w:rPr>
          <w:sz w:val="16"/>
        </w:rPr>
        <w:t xml:space="preserve"> that </w:t>
      </w:r>
      <w:r w:rsidRPr="00897076">
        <w:rPr>
          <w:rStyle w:val="StyleUnderline"/>
        </w:rPr>
        <w:t>regulatory decision-making</w:t>
      </w:r>
      <w:r w:rsidRPr="00693D64">
        <w:rPr>
          <w:sz w:val="16"/>
        </w:rPr>
        <w:t xml:space="preserve"> appropriately </w:t>
      </w:r>
      <w:r w:rsidRPr="00B212C7">
        <w:rPr>
          <w:rStyle w:val="Emphasis"/>
        </w:rPr>
        <w:t>avails</w:t>
      </w:r>
      <w:r w:rsidRPr="00897076">
        <w:rPr>
          <w:rStyle w:val="StyleUnderline"/>
        </w:rPr>
        <w:t xml:space="preserve"> itself of</w:t>
      </w:r>
      <w:r w:rsidRPr="00693D64">
        <w:rPr>
          <w:sz w:val="16"/>
        </w:rPr>
        <w:t xml:space="preserve"> the </w:t>
      </w:r>
      <w:r w:rsidRPr="00513292">
        <w:rPr>
          <w:rStyle w:val="StyleUnderline"/>
        </w:rPr>
        <w:t>knowledge</w:t>
      </w:r>
      <w:r w:rsidRPr="00E519F3">
        <w:rPr>
          <w:rStyle w:val="StyleUnderline"/>
        </w:rPr>
        <w:t xml:space="preserve"> of </w:t>
      </w:r>
      <w:r w:rsidRPr="00513292">
        <w:rPr>
          <w:rStyle w:val="Emphasis"/>
        </w:rPr>
        <w:t>actors outside</w:t>
      </w:r>
      <w:r w:rsidRPr="00693D64">
        <w:rPr>
          <w:sz w:val="16"/>
        </w:rPr>
        <w:t xml:space="preserve"> of </w:t>
      </w:r>
      <w:r w:rsidRPr="00E519F3">
        <w:rPr>
          <w:rStyle w:val="StyleUnderline"/>
        </w:rPr>
        <w:t>the government</w:t>
      </w:r>
      <w:r w:rsidRPr="00693D64">
        <w:rPr>
          <w:sz w:val="16"/>
        </w:rPr>
        <w:t xml:space="preserve"> to improve policy decisions.</w:t>
      </w:r>
    </w:p>
    <w:p w14:paraId="622E333A" w14:textId="77777777" w:rsidR="0083142D" w:rsidRPr="00693D64" w:rsidRDefault="0083142D" w:rsidP="0083142D">
      <w:pPr>
        <w:rPr>
          <w:sz w:val="16"/>
        </w:rPr>
      </w:pPr>
      <w:r w:rsidRPr="00693D64">
        <w:rPr>
          <w:sz w:val="16"/>
        </w:rPr>
        <w:t>Although OIRA’s active management of the regulatory process goes far beyond centralized review, it is helpful to start with the basics of that process.</w:t>
      </w:r>
    </w:p>
    <w:p w14:paraId="21702039" w14:textId="77777777" w:rsidR="0083142D" w:rsidRPr="00693D64" w:rsidRDefault="0083142D" w:rsidP="0083142D">
      <w:pPr>
        <w:rPr>
          <w:sz w:val="16"/>
        </w:rPr>
      </w:pPr>
      <w:r w:rsidRPr="00693D64">
        <w:rPr>
          <w:sz w:val="16"/>
        </w:rPr>
        <w:t xml:space="preserve">The process of centralized review of regulations has a few essential components. To start, </w:t>
      </w:r>
      <w:r w:rsidRPr="001B02F4">
        <w:rPr>
          <w:rStyle w:val="StyleUnderline"/>
          <w:highlight w:val="cyan"/>
        </w:rPr>
        <w:t xml:space="preserve">agencies </w:t>
      </w:r>
      <w:r w:rsidRPr="001B02F4">
        <w:rPr>
          <w:rStyle w:val="Emphasis"/>
          <w:highlight w:val="cyan"/>
        </w:rPr>
        <w:t>submit</w:t>
      </w:r>
      <w:r w:rsidRPr="00E519F3">
        <w:rPr>
          <w:rStyle w:val="StyleUnderline"/>
        </w:rPr>
        <w:t xml:space="preserve"> regulations to </w:t>
      </w:r>
      <w:r w:rsidRPr="001B02F4">
        <w:rPr>
          <w:rStyle w:val="StyleUnderline"/>
          <w:highlight w:val="cyan"/>
        </w:rPr>
        <w:t xml:space="preserve">OIRA, which </w:t>
      </w:r>
      <w:r w:rsidRPr="001B02F4">
        <w:rPr>
          <w:rStyle w:val="Emphasis"/>
          <w:highlight w:val="cyan"/>
        </w:rPr>
        <w:t>determines</w:t>
      </w:r>
      <w:r w:rsidRPr="00693D64">
        <w:rPr>
          <w:sz w:val="16"/>
        </w:rPr>
        <w:t xml:space="preserve"> whether each regulation meets the </w:t>
      </w:r>
      <w:r w:rsidRPr="001B02F4">
        <w:rPr>
          <w:rStyle w:val="StyleUnderline"/>
          <w:highlight w:val="cyan"/>
        </w:rPr>
        <w:t>criteria</w:t>
      </w:r>
      <w:r w:rsidRPr="003422E9">
        <w:rPr>
          <w:rStyle w:val="StyleUnderline"/>
        </w:rPr>
        <w:t xml:space="preserve"> for centralized </w:t>
      </w:r>
      <w:r w:rsidRPr="00513292">
        <w:rPr>
          <w:rStyle w:val="Emphasis"/>
        </w:rPr>
        <w:t>review</w:t>
      </w:r>
      <w:r w:rsidRPr="003422E9">
        <w:rPr>
          <w:rStyle w:val="StyleUnderline"/>
        </w:rPr>
        <w:t xml:space="preserve">, </w:t>
      </w:r>
      <w:r w:rsidRPr="001B02F4">
        <w:rPr>
          <w:rStyle w:val="StyleUnderline"/>
          <w:highlight w:val="cyan"/>
        </w:rPr>
        <w:t>including</w:t>
      </w:r>
      <w:r w:rsidRPr="00693D64">
        <w:rPr>
          <w:sz w:val="16"/>
        </w:rPr>
        <w:t xml:space="preserve"> whether it meets the criteria for </w:t>
      </w:r>
      <w:r w:rsidRPr="003422E9">
        <w:rPr>
          <w:rStyle w:val="StyleUnderline"/>
        </w:rPr>
        <w:t>a</w:t>
      </w:r>
      <w:r w:rsidRPr="00693D64">
        <w:rPr>
          <w:sz w:val="16"/>
        </w:rPr>
        <w:t xml:space="preserve"> more </w:t>
      </w:r>
      <w:r w:rsidRPr="009B3299">
        <w:rPr>
          <w:rStyle w:val="StyleUnderline"/>
        </w:rPr>
        <w:t xml:space="preserve">rigorous </w:t>
      </w:r>
      <w:r w:rsidRPr="001B02F4">
        <w:rPr>
          <w:rStyle w:val="Emphasis"/>
          <w:highlight w:val="cyan"/>
        </w:rPr>
        <w:t>b</w:t>
      </w:r>
      <w:r w:rsidRPr="009B3299">
        <w:rPr>
          <w:rStyle w:val="StyleUnderline"/>
        </w:rPr>
        <w:t>enefit-</w:t>
      </w:r>
      <w:r w:rsidRPr="001B02F4">
        <w:rPr>
          <w:rStyle w:val="Emphasis"/>
          <w:highlight w:val="cyan"/>
        </w:rPr>
        <w:t>c</w:t>
      </w:r>
      <w:r w:rsidRPr="009B3299">
        <w:rPr>
          <w:rStyle w:val="StyleUnderline"/>
        </w:rPr>
        <w:t xml:space="preserve">ost </w:t>
      </w:r>
      <w:r w:rsidRPr="001B02F4">
        <w:rPr>
          <w:rStyle w:val="Emphasis"/>
          <w:highlight w:val="cyan"/>
        </w:rPr>
        <w:t>a</w:t>
      </w:r>
      <w:r w:rsidRPr="009B3299">
        <w:rPr>
          <w:rStyle w:val="StyleUnderline"/>
        </w:rPr>
        <w:t>nalysis</w:t>
      </w:r>
      <w:r w:rsidRPr="00693D64">
        <w:rPr>
          <w:sz w:val="16"/>
        </w:rPr>
        <w:t xml:space="preserve">. If a regulation meets any of these criteria, OIRA ensures that all relevant executive branch agencies and components of the Executive Office of the President are able to review the regulation. OIRA reviews the regulation itself as part of this process, but also facilitates a productive exchange of edits and comments between the agency and the reviewers. If disagreements emerge during this process that cannot be resolved at a staff level, OIRA ensures that the disagreements are elevated to more senior officials (up to the President, if necessary) in an orderly process until a final decision is reached. </w:t>
      </w:r>
      <w:r w:rsidRPr="001B02F4">
        <w:rPr>
          <w:rStyle w:val="StyleUnderline"/>
          <w:highlight w:val="cyan"/>
        </w:rPr>
        <w:t>Once</w:t>
      </w:r>
      <w:r w:rsidRPr="00693D64">
        <w:rPr>
          <w:sz w:val="16"/>
        </w:rPr>
        <w:t xml:space="preserve"> all </w:t>
      </w:r>
      <w:r w:rsidRPr="001B02F4">
        <w:rPr>
          <w:rStyle w:val="Emphasis"/>
          <w:highlight w:val="cyan"/>
        </w:rPr>
        <w:t>issues</w:t>
      </w:r>
      <w:r w:rsidRPr="0016122E">
        <w:rPr>
          <w:rStyle w:val="StyleUnderline"/>
        </w:rPr>
        <w:t xml:space="preserve"> have </w:t>
      </w:r>
      <w:r w:rsidRPr="001B02F4">
        <w:rPr>
          <w:rStyle w:val="StyleUnderline"/>
          <w:highlight w:val="cyan"/>
        </w:rPr>
        <w:t xml:space="preserve">been </w:t>
      </w:r>
      <w:r w:rsidRPr="001B02F4">
        <w:rPr>
          <w:rStyle w:val="Emphasis"/>
          <w:highlight w:val="cyan"/>
        </w:rPr>
        <w:t>resolved</w:t>
      </w:r>
      <w:r w:rsidRPr="001B02F4">
        <w:rPr>
          <w:rStyle w:val="StyleUnderline"/>
          <w:highlight w:val="cyan"/>
        </w:rPr>
        <w:t xml:space="preserve">, OIRA </w:t>
      </w:r>
      <w:r w:rsidRPr="001B02F4">
        <w:rPr>
          <w:rStyle w:val="Emphasis"/>
          <w:highlight w:val="cyan"/>
        </w:rPr>
        <w:t>concludes</w:t>
      </w:r>
      <w:r w:rsidRPr="0016122E">
        <w:rPr>
          <w:rStyle w:val="StyleUnderline"/>
        </w:rPr>
        <w:t xml:space="preserve"> its review </w:t>
      </w:r>
      <w:r w:rsidRPr="001B02F4">
        <w:rPr>
          <w:rStyle w:val="StyleUnderline"/>
          <w:highlight w:val="cyan"/>
        </w:rPr>
        <w:t>and</w:t>
      </w:r>
      <w:r w:rsidRPr="0016122E">
        <w:rPr>
          <w:rStyle w:val="StyleUnderline"/>
        </w:rPr>
        <w:t xml:space="preserve"> the </w:t>
      </w:r>
      <w:r w:rsidRPr="001B02F4">
        <w:rPr>
          <w:rStyle w:val="StyleUnderline"/>
          <w:highlight w:val="cyan"/>
        </w:rPr>
        <w:t xml:space="preserve">agency </w:t>
      </w:r>
      <w:r w:rsidRPr="001B02F4">
        <w:rPr>
          <w:rStyle w:val="Emphasis"/>
          <w:highlight w:val="cyan"/>
        </w:rPr>
        <w:t>publishes</w:t>
      </w:r>
      <w:r w:rsidRPr="00693D64">
        <w:rPr>
          <w:sz w:val="16"/>
        </w:rPr>
        <w:t xml:space="preserve"> the regulation.</w:t>
      </w:r>
    </w:p>
    <w:p w14:paraId="6590F09D" w14:textId="77777777" w:rsidR="0083142D" w:rsidRPr="00693D64" w:rsidRDefault="0083142D" w:rsidP="0083142D">
      <w:pPr>
        <w:rPr>
          <w:sz w:val="16"/>
        </w:rPr>
      </w:pPr>
      <w:r w:rsidRPr="006B17FD">
        <w:rPr>
          <w:rStyle w:val="StyleUnderline"/>
        </w:rPr>
        <w:t xml:space="preserve">Centralized </w:t>
      </w:r>
      <w:r w:rsidRPr="006A10EA">
        <w:rPr>
          <w:rStyle w:val="Emphasis"/>
        </w:rPr>
        <w:t>review</w:t>
      </w:r>
      <w:r w:rsidRPr="00693D64">
        <w:rPr>
          <w:sz w:val="16"/>
        </w:rPr>
        <w:t xml:space="preserve"> has </w:t>
      </w:r>
      <w:r w:rsidRPr="006B17FD">
        <w:rPr>
          <w:rStyle w:val="StyleUnderline"/>
        </w:rPr>
        <w:t xml:space="preserve">been </w:t>
      </w:r>
      <w:r w:rsidRPr="006A10EA">
        <w:rPr>
          <w:rStyle w:val="Emphasis"/>
        </w:rPr>
        <w:t>alleged</w:t>
      </w:r>
      <w:r w:rsidRPr="006B17FD">
        <w:rPr>
          <w:rStyle w:val="StyleUnderline"/>
        </w:rPr>
        <w:t xml:space="preserve"> to be </w:t>
      </w:r>
      <w:r w:rsidRPr="008549F1">
        <w:rPr>
          <w:rStyle w:val="Emphasis"/>
        </w:rPr>
        <w:t>anti-reg</w:t>
      </w:r>
      <w:r w:rsidRPr="006B17FD">
        <w:rPr>
          <w:rStyle w:val="StyleUnderline"/>
        </w:rPr>
        <w:t>ulatory</w:t>
      </w:r>
      <w:r w:rsidRPr="00693D64">
        <w:rPr>
          <w:sz w:val="16"/>
        </w:rPr>
        <w:t xml:space="preserve"> in nature. In particular, narratives about OIRA typically state that centralized review of regulations was introduced in one fell swoop as an anti-regulatory initiative of the Reagan Administration. </w:t>
      </w:r>
      <w:r w:rsidRPr="00DF37DA">
        <w:rPr>
          <w:rStyle w:val="StyleUnderline"/>
        </w:rPr>
        <w:t>This</w:t>
      </w:r>
      <w:r w:rsidRPr="00693D64">
        <w:rPr>
          <w:sz w:val="16"/>
        </w:rPr>
        <w:t xml:space="preserve"> standard narrative </w:t>
      </w:r>
      <w:r w:rsidRPr="00DF37DA">
        <w:rPr>
          <w:rStyle w:val="StyleUnderline"/>
        </w:rPr>
        <w:t xml:space="preserve">is </w:t>
      </w:r>
      <w:r w:rsidRPr="008549F1">
        <w:rPr>
          <w:rStyle w:val="Emphasis"/>
        </w:rPr>
        <w:t>wrong</w:t>
      </w:r>
      <w:r w:rsidRPr="00693D64">
        <w:rPr>
          <w:sz w:val="16"/>
        </w:rPr>
        <w:t xml:space="preserve"> in three important ways.</w:t>
      </w:r>
    </w:p>
    <w:p w14:paraId="046BA2F0" w14:textId="77777777" w:rsidR="0083142D" w:rsidRPr="00693D64" w:rsidRDefault="0083142D" w:rsidP="0083142D">
      <w:pPr>
        <w:rPr>
          <w:sz w:val="16"/>
        </w:rPr>
      </w:pPr>
      <w:r w:rsidRPr="00693D64">
        <w:rPr>
          <w:sz w:val="16"/>
        </w:rPr>
        <w:t xml:space="preserve">First, the centralized </w:t>
      </w:r>
      <w:r w:rsidRPr="00364E70">
        <w:rPr>
          <w:rStyle w:val="Emphasis"/>
          <w:highlight w:val="cyan"/>
        </w:rPr>
        <w:t>review</w:t>
      </w:r>
      <w:r w:rsidRPr="00DF37DA">
        <w:rPr>
          <w:rStyle w:val="StyleUnderline"/>
        </w:rPr>
        <w:t xml:space="preserve"> of agency actions </w:t>
      </w:r>
      <w:r w:rsidRPr="00364E70">
        <w:rPr>
          <w:rStyle w:val="StyleUnderline"/>
          <w:highlight w:val="cyan"/>
        </w:rPr>
        <w:t>has</w:t>
      </w:r>
      <w:r w:rsidRPr="00693D64">
        <w:rPr>
          <w:sz w:val="16"/>
        </w:rPr>
        <w:t xml:space="preserve"> much </w:t>
      </w:r>
      <w:r w:rsidRPr="00DF37DA">
        <w:rPr>
          <w:rStyle w:val="StyleUnderline"/>
        </w:rPr>
        <w:t xml:space="preserve">deeper </w:t>
      </w:r>
      <w:r w:rsidRPr="00364E70">
        <w:rPr>
          <w:rStyle w:val="Emphasis"/>
          <w:highlight w:val="cyan"/>
        </w:rPr>
        <w:t>roots</w:t>
      </w:r>
      <w:r w:rsidRPr="00693D64">
        <w:rPr>
          <w:sz w:val="16"/>
        </w:rPr>
        <w:t xml:space="preserve">, going </w:t>
      </w:r>
      <w:r w:rsidRPr="00364E70">
        <w:rPr>
          <w:rStyle w:val="StyleUnderline"/>
          <w:highlight w:val="cyan"/>
        </w:rPr>
        <w:t>back as</w:t>
      </w:r>
      <w:r w:rsidRPr="00693D64">
        <w:rPr>
          <w:sz w:val="16"/>
        </w:rPr>
        <w:t xml:space="preserve"> far as </w:t>
      </w:r>
      <w:r w:rsidRPr="00364E70">
        <w:rPr>
          <w:rStyle w:val="StyleUnderline"/>
          <w:highlight w:val="cyan"/>
        </w:rPr>
        <w:t xml:space="preserve">the </w:t>
      </w:r>
      <w:r w:rsidRPr="00364E70">
        <w:rPr>
          <w:rStyle w:val="Emphasis"/>
          <w:highlight w:val="cyan"/>
        </w:rPr>
        <w:t>New Deal</w:t>
      </w:r>
      <w:r w:rsidRPr="00693D64">
        <w:rPr>
          <w:sz w:val="16"/>
        </w:rPr>
        <w:t>. The need for statistical coordination increased markedly with the enactment of the early New Deal programs, “since they involved not only statistics but [also] the administrative figures required to establish and enforce … regulations for individual enterprises.” To address this need, President Franklin D. Roosevelt established the Central Statistical Board (CSB) in July 1933 to manage review of, and coordinate, these information collections. President Roosevelt eventually transferred the CSB’s functions and personnel to the Bureau of the Budget (which would eventually be reorganized into the Office of Management and Budget, in which OIRA sits today), which itself was housed within the newly-created Executive Office of the President (EOP).</w:t>
      </w:r>
    </w:p>
    <w:p w14:paraId="305673E1" w14:textId="77777777" w:rsidR="0083142D" w:rsidRPr="00693D64" w:rsidRDefault="0083142D" w:rsidP="0083142D">
      <w:pPr>
        <w:rPr>
          <w:sz w:val="16"/>
        </w:rPr>
      </w:pPr>
      <w:r w:rsidRPr="00693D64">
        <w:rPr>
          <w:sz w:val="16"/>
        </w:rPr>
        <w:t xml:space="preserve">Second, </w:t>
      </w:r>
      <w:r w:rsidRPr="00DF37DA">
        <w:rPr>
          <w:rStyle w:val="StyleUnderline"/>
        </w:rPr>
        <w:t xml:space="preserve">centralized </w:t>
      </w:r>
      <w:r w:rsidRPr="008549F1">
        <w:rPr>
          <w:rStyle w:val="Emphasis"/>
        </w:rPr>
        <w:t>review</w:t>
      </w:r>
      <w:r w:rsidRPr="00693D64">
        <w:rPr>
          <w:sz w:val="16"/>
        </w:rPr>
        <w:t xml:space="preserve"> has </w:t>
      </w:r>
      <w:r w:rsidRPr="00DF37DA">
        <w:rPr>
          <w:rStyle w:val="StyleUnderline"/>
        </w:rPr>
        <w:t xml:space="preserve">been of </w:t>
      </w:r>
      <w:r w:rsidRPr="008549F1">
        <w:rPr>
          <w:rStyle w:val="Emphasis"/>
        </w:rPr>
        <w:t>interest</w:t>
      </w:r>
      <w:r w:rsidRPr="00DF37DA">
        <w:rPr>
          <w:rStyle w:val="StyleUnderline"/>
        </w:rPr>
        <w:t xml:space="preserve"> to Presidents</w:t>
      </w:r>
      <w:r w:rsidRPr="00693D64">
        <w:rPr>
          <w:sz w:val="16"/>
        </w:rPr>
        <w:t xml:space="preserve"> of both parties </w:t>
      </w:r>
      <w:r w:rsidRPr="00DF37DA">
        <w:rPr>
          <w:rStyle w:val="StyleUnderline"/>
        </w:rPr>
        <w:t xml:space="preserve">throughout </w:t>
      </w:r>
      <w:r w:rsidRPr="008549F1">
        <w:rPr>
          <w:rStyle w:val="Emphasis"/>
        </w:rPr>
        <w:t>nine decades</w:t>
      </w:r>
      <w:r w:rsidRPr="00693D64">
        <w:rPr>
          <w:sz w:val="16"/>
        </w:rPr>
        <w:t>. By 1942, the Bureau of the Budget had been tasked with centralized review of all proposed legislation, veto recommendations, and executive orders. Throughout the 1950s and 1960s, Presidents Harry S. Truman, Dwight D. Eisenhower, and John F. Kennedy also expanded the duties of the Bureau to include mediating interagency disputes. President Lyndon B. Johnson’s concerns about ineffective implementation of his Great Society programs led him to task the Bureau of the Budget with coordinating their implementation, both grantmaking and regulations. After reorganizing the Bureau of the Budget to sit within the Office of Management and Budget (OMB), the Nixon Administration required all executive agencies to submit proposed regulations to OMB if they could be expected to have effects on other agencies’ programs, impose significant costs on the private sector, or increase federal spending. These regulations had to be accompanied by a comparison of the expected benefits and costs of each alternative considered, and “the reasons for selecting the alternative” chosen. President Jimmy Carter largely ratified and regularized this practice by issuing Executive Order 12,044.</w:t>
      </w:r>
    </w:p>
    <w:p w14:paraId="7FA85C65" w14:textId="77777777" w:rsidR="0083142D" w:rsidRPr="00693D64" w:rsidRDefault="0083142D" w:rsidP="0083142D">
      <w:pPr>
        <w:rPr>
          <w:sz w:val="16"/>
        </w:rPr>
      </w:pPr>
      <w:r w:rsidRPr="00693D64">
        <w:rPr>
          <w:sz w:val="16"/>
        </w:rPr>
        <w:t xml:space="preserve">Third, as this history shows, </w:t>
      </w:r>
      <w:r w:rsidRPr="00100AC2">
        <w:rPr>
          <w:rStyle w:val="StyleUnderline"/>
        </w:rPr>
        <w:t xml:space="preserve">centralized </w:t>
      </w:r>
      <w:r w:rsidRPr="00920D81">
        <w:rPr>
          <w:rStyle w:val="Emphasis"/>
        </w:rPr>
        <w:t>review</w:t>
      </w:r>
      <w:r w:rsidRPr="00100AC2">
        <w:rPr>
          <w:rStyle w:val="StyleUnderline"/>
        </w:rPr>
        <w:t xml:space="preserve"> was</w:t>
      </w:r>
      <w:r w:rsidRPr="00693D64">
        <w:rPr>
          <w:sz w:val="16"/>
        </w:rPr>
        <w:t xml:space="preserve"> the </w:t>
      </w:r>
      <w:r w:rsidRPr="00920D81">
        <w:rPr>
          <w:rStyle w:val="Emphasis"/>
        </w:rPr>
        <w:t>product</w:t>
      </w:r>
      <w:r w:rsidRPr="00100AC2">
        <w:rPr>
          <w:rStyle w:val="StyleUnderline"/>
        </w:rPr>
        <w:t xml:space="preserve"> of accretional </w:t>
      </w:r>
      <w:r w:rsidRPr="00920D81">
        <w:rPr>
          <w:rStyle w:val="Emphasis"/>
        </w:rPr>
        <w:t>development</w:t>
      </w:r>
      <w:r w:rsidRPr="00693D64">
        <w:rPr>
          <w:sz w:val="16"/>
        </w:rPr>
        <w:t>, not a single avulsive change. The history of OIRA from 1981 (with the promulgation of President Ronald Reagan’s Executive Order 12,291) to 1993 (with the promulgation of President Bill Clinton’s Executive Order 12,866) has been discussed and analyzed at length by many. While there is extensive scholarship about President Reagan’s Executive Order 12,291, much of its content directly mirrored President Carter’s Executive Order 12,044. And Executive Order 12,866 largely kept the existing structure of regulatory review intact as well.</w:t>
      </w:r>
    </w:p>
    <w:p w14:paraId="78ED90D7" w14:textId="77777777" w:rsidR="0083142D" w:rsidRPr="00693D64" w:rsidRDefault="0083142D" w:rsidP="0083142D">
      <w:pPr>
        <w:rPr>
          <w:sz w:val="16"/>
        </w:rPr>
      </w:pPr>
      <w:r w:rsidRPr="00693D64">
        <w:rPr>
          <w:sz w:val="16"/>
        </w:rPr>
        <w:t>President Joseph R. Biden continued this trend by reaffirming the principles of Executive Order 12,866 in a memorandum on the first day of his presidency. But his day-one memorandum also called on OIRA to “evaluate the processes and principles that govern regulatory review to ensure swift and effective Federal action” by reforming the regulatory process. Executive Order 14,094—issued in April 2023—similarly reaffirmed Executive Order 12,866, while implementing important reforms to the regulatory process.</w:t>
      </w:r>
    </w:p>
    <w:p w14:paraId="4CDA7593" w14:textId="77777777" w:rsidR="0083142D" w:rsidRPr="00693D64" w:rsidRDefault="0083142D" w:rsidP="0083142D">
      <w:pPr>
        <w:rPr>
          <w:sz w:val="16"/>
        </w:rPr>
      </w:pPr>
      <w:r w:rsidRPr="00693D64">
        <w:rPr>
          <w:sz w:val="16"/>
        </w:rPr>
        <w:t xml:space="preserve">One important reform in Executive Order 14,094 is the </w:t>
      </w:r>
      <w:r w:rsidRPr="00C44CBA">
        <w:rPr>
          <w:rStyle w:val="Emphasis"/>
        </w:rPr>
        <w:t>updating</w:t>
      </w:r>
      <w:r w:rsidRPr="00693D64">
        <w:rPr>
          <w:sz w:val="16"/>
        </w:rPr>
        <w:t xml:space="preserve"> of </w:t>
      </w:r>
      <w:r w:rsidRPr="00B44785">
        <w:rPr>
          <w:rStyle w:val="StyleUnderline"/>
        </w:rPr>
        <w:t xml:space="preserve">the threshold for </w:t>
      </w:r>
      <w:r w:rsidRPr="00C44CBA">
        <w:rPr>
          <w:rStyle w:val="Emphasis"/>
        </w:rPr>
        <w:t>regulations</w:t>
      </w:r>
      <w:r w:rsidRPr="00B44785">
        <w:rPr>
          <w:rStyle w:val="StyleUnderline"/>
        </w:rPr>
        <w:t xml:space="preserve"> that require</w:t>
      </w:r>
      <w:r w:rsidRPr="00693D64">
        <w:rPr>
          <w:sz w:val="16"/>
        </w:rPr>
        <w:t xml:space="preserve"> more </w:t>
      </w:r>
      <w:r w:rsidRPr="00CA3A77">
        <w:rPr>
          <w:rStyle w:val="StyleUnderline"/>
        </w:rPr>
        <w:t xml:space="preserve">rigorous </w:t>
      </w:r>
      <w:r w:rsidRPr="00C44CBA">
        <w:rPr>
          <w:rStyle w:val="Emphasis"/>
        </w:rPr>
        <w:t>b</w:t>
      </w:r>
      <w:r w:rsidRPr="00CA3A77">
        <w:rPr>
          <w:rStyle w:val="StyleUnderline"/>
        </w:rPr>
        <w:t>enefit-</w:t>
      </w:r>
      <w:r w:rsidRPr="00C44CBA">
        <w:rPr>
          <w:rStyle w:val="Emphasis"/>
        </w:rPr>
        <w:t>c</w:t>
      </w:r>
      <w:r w:rsidRPr="00CA3A77">
        <w:rPr>
          <w:rStyle w:val="StyleUnderline"/>
        </w:rPr>
        <w:t xml:space="preserve">ost </w:t>
      </w:r>
      <w:r w:rsidRPr="00C44CBA">
        <w:rPr>
          <w:rStyle w:val="Emphasis"/>
        </w:rPr>
        <w:t>a</w:t>
      </w:r>
      <w:r w:rsidRPr="00CA3A77">
        <w:rPr>
          <w:rStyle w:val="StyleUnderline"/>
        </w:rPr>
        <w:t>nalysis.</w:t>
      </w:r>
      <w:r w:rsidRPr="00693D64">
        <w:rPr>
          <w:sz w:val="16"/>
        </w:rPr>
        <w:t xml:space="preserve"> From President Carter’s Executive Order 12,044 on, this prong had been set at an “</w:t>
      </w:r>
      <w:r w:rsidRPr="00B8302A">
        <w:rPr>
          <w:rStyle w:val="StyleUnderline"/>
        </w:rPr>
        <w:t xml:space="preserve">an annual </w:t>
      </w:r>
      <w:r w:rsidRPr="00C44CBA">
        <w:rPr>
          <w:rStyle w:val="Emphasis"/>
        </w:rPr>
        <w:t>effect</w:t>
      </w:r>
      <w:r w:rsidRPr="00B8302A">
        <w:rPr>
          <w:rStyle w:val="StyleUnderline"/>
        </w:rPr>
        <w:t xml:space="preserve"> on the economy of </w:t>
      </w:r>
      <w:r w:rsidRPr="003B3586">
        <w:rPr>
          <w:rStyle w:val="Emphasis"/>
        </w:rPr>
        <w:t>$100 million</w:t>
      </w:r>
      <w:r w:rsidRPr="00B8302A">
        <w:rPr>
          <w:rStyle w:val="StyleUnderline"/>
        </w:rPr>
        <w:t xml:space="preserve"> or more</w:t>
      </w:r>
      <w:r w:rsidRPr="00693D64">
        <w:rPr>
          <w:sz w:val="16"/>
        </w:rPr>
        <w:t>.” Over time, with the threshold left unchanged in dollar terms, this prong was sweeping in more regulations than had initially been intended. More colloquially, $100 million is not what it used to be. Executive Order 14,094 raises the threshold to $200 million, and pegs the value to GDP over time. While more rigorous analysis has benefits, it also imposes costs on agencies. This change recognizes this tradeoff, allowing OIRA and agencies to devote more resources to rules when analysis is likely to have a bigger impact on the quality of the ultimate policy decision.</w:t>
      </w:r>
    </w:p>
    <w:p w14:paraId="73DD70C6" w14:textId="77777777" w:rsidR="0083142D" w:rsidRPr="00693D64" w:rsidRDefault="0083142D" w:rsidP="0083142D">
      <w:pPr>
        <w:rPr>
          <w:sz w:val="16"/>
        </w:rPr>
      </w:pPr>
      <w:r w:rsidRPr="003F4844">
        <w:rPr>
          <w:rStyle w:val="StyleUnderline"/>
        </w:rPr>
        <w:t xml:space="preserve">Centralized </w:t>
      </w:r>
      <w:r w:rsidRPr="003B3586">
        <w:rPr>
          <w:rStyle w:val="Emphasis"/>
        </w:rPr>
        <w:t>review</w:t>
      </w:r>
      <w:r w:rsidRPr="00693D64">
        <w:rPr>
          <w:sz w:val="16"/>
        </w:rPr>
        <w:t xml:space="preserve"> has </w:t>
      </w:r>
      <w:r w:rsidRPr="003F4844">
        <w:rPr>
          <w:rStyle w:val="StyleUnderline"/>
        </w:rPr>
        <w:t>always</w:t>
      </w:r>
      <w:r w:rsidRPr="00693D64">
        <w:rPr>
          <w:sz w:val="16"/>
        </w:rPr>
        <w:t xml:space="preserve"> been important to help make </w:t>
      </w:r>
      <w:r w:rsidRPr="003F4844">
        <w:rPr>
          <w:rStyle w:val="StyleUnderline"/>
        </w:rPr>
        <w:t xml:space="preserve">any administration more </w:t>
      </w:r>
      <w:r w:rsidRPr="003B3586">
        <w:rPr>
          <w:rStyle w:val="Emphasis"/>
        </w:rPr>
        <w:t>effective</w:t>
      </w:r>
      <w:r w:rsidRPr="00693D64">
        <w:rPr>
          <w:sz w:val="16"/>
        </w:rPr>
        <w:t>. But in significant ways, the need for—and benefits of—centralized review of regulations have significantly increased in recent decades. I will highlight four new challenges in particular, and how OIRA has responded to them by taking a more active orientation.</w:t>
      </w:r>
    </w:p>
    <w:p w14:paraId="113C5D1C" w14:textId="77777777" w:rsidR="0083142D" w:rsidRPr="00693D64" w:rsidRDefault="0083142D" w:rsidP="0083142D">
      <w:pPr>
        <w:rPr>
          <w:sz w:val="16"/>
        </w:rPr>
      </w:pPr>
      <w:r w:rsidRPr="00693D64">
        <w:rPr>
          <w:sz w:val="16"/>
        </w:rPr>
        <w:t>First, the EOP has grown increasingly more complex. In 1981, the EOP had seven policy components. Today, there are fifteen, not including President Biden’s senior advisors in charge of implementing particularly important pieces of legislation: the American Rescue Plan, the Infrastructure Investment and Jobs Act, and the Inflation Reduction Act. These offices help ensure appropriate focus on critical topics, but without OIRA managing the EOP’s engagement in regulatory matters, the profusion of components and offices of the EOP in recent decades would make it that much more difficult to ensure a single, consistent direction with respect to regulations.</w:t>
      </w:r>
    </w:p>
    <w:p w14:paraId="53CCB457" w14:textId="77777777" w:rsidR="0083142D" w:rsidRPr="00693D64" w:rsidRDefault="0083142D" w:rsidP="0083142D">
      <w:pPr>
        <w:rPr>
          <w:sz w:val="16"/>
        </w:rPr>
      </w:pPr>
      <w:r w:rsidRPr="00693D64">
        <w:rPr>
          <w:sz w:val="16"/>
        </w:rPr>
        <w:t xml:space="preserve">Second, </w:t>
      </w:r>
      <w:r w:rsidRPr="00253B5D">
        <w:rPr>
          <w:rStyle w:val="StyleUnderline"/>
        </w:rPr>
        <w:t>new</w:t>
      </w:r>
      <w:r w:rsidRPr="00693D64">
        <w:rPr>
          <w:sz w:val="16"/>
        </w:rPr>
        <w:t xml:space="preserve"> statutes and executive </w:t>
      </w:r>
      <w:r w:rsidRPr="003B3586">
        <w:rPr>
          <w:rStyle w:val="Emphasis"/>
        </w:rPr>
        <w:t>initiatives</w:t>
      </w:r>
      <w:r w:rsidRPr="00693D64">
        <w:rPr>
          <w:sz w:val="16"/>
        </w:rPr>
        <w:t xml:space="preserve"> increasingly </w:t>
      </w:r>
      <w:r w:rsidRPr="00253B5D">
        <w:rPr>
          <w:rStyle w:val="StyleUnderline"/>
        </w:rPr>
        <w:t>involve</w:t>
      </w:r>
      <w:r w:rsidRPr="00693D64">
        <w:rPr>
          <w:sz w:val="16"/>
        </w:rPr>
        <w:t xml:space="preserve"> the </w:t>
      </w:r>
      <w:r w:rsidRPr="003B3586">
        <w:rPr>
          <w:rStyle w:val="Emphasis"/>
        </w:rPr>
        <w:t>joint work</w:t>
      </w:r>
      <w:r w:rsidRPr="00ED69BE">
        <w:rPr>
          <w:rStyle w:val="StyleUnderline"/>
        </w:rPr>
        <w:t xml:space="preserve"> of multiple </w:t>
      </w:r>
      <w:r w:rsidRPr="00FF0A4F">
        <w:rPr>
          <w:rStyle w:val="StyleUnderline"/>
        </w:rPr>
        <w:t>agencies. If agencies implement</w:t>
      </w:r>
      <w:r w:rsidRPr="00693D64">
        <w:rPr>
          <w:sz w:val="16"/>
        </w:rPr>
        <w:t xml:space="preserve"> such </w:t>
      </w:r>
      <w:r w:rsidRPr="00FF0A4F">
        <w:rPr>
          <w:rStyle w:val="StyleUnderline"/>
        </w:rPr>
        <w:t xml:space="preserve">legislation </w:t>
      </w:r>
      <w:r w:rsidRPr="003B3586">
        <w:rPr>
          <w:rStyle w:val="Emphasis"/>
        </w:rPr>
        <w:t>independently</w:t>
      </w:r>
      <w:r w:rsidRPr="00FF0A4F">
        <w:rPr>
          <w:rStyle w:val="StyleUnderline"/>
        </w:rPr>
        <w:t>, they</w:t>
      </w:r>
      <w:r w:rsidRPr="00693D64">
        <w:rPr>
          <w:sz w:val="16"/>
        </w:rPr>
        <w:t xml:space="preserve"> can </w:t>
      </w:r>
      <w:r w:rsidRPr="00FF0A4F">
        <w:rPr>
          <w:rStyle w:val="StyleUnderline"/>
        </w:rPr>
        <w:t xml:space="preserve">work at </w:t>
      </w:r>
      <w:r w:rsidRPr="003B3586">
        <w:rPr>
          <w:rStyle w:val="Emphasis"/>
        </w:rPr>
        <w:t>cross-purposes</w:t>
      </w:r>
      <w:r w:rsidRPr="00693D64">
        <w:rPr>
          <w:sz w:val="16"/>
        </w:rPr>
        <w:t xml:space="preserve">. Similarly, Biden Administration initiatives on competition, customer experience and service delivery, domestic manufacturing (“Made in America”), artificial intelligence, and environmental justice (for example, Justice40) have required coordination and collaboration among agencies. </w:t>
      </w:r>
      <w:r w:rsidRPr="00FF0A4F">
        <w:rPr>
          <w:rStyle w:val="StyleUnderline"/>
        </w:rPr>
        <w:t xml:space="preserve">OIRA’s </w:t>
      </w:r>
      <w:r w:rsidRPr="003B3586">
        <w:rPr>
          <w:rStyle w:val="Emphasis"/>
        </w:rPr>
        <w:t>effectiveness</w:t>
      </w:r>
      <w:r w:rsidRPr="00693D64">
        <w:rPr>
          <w:sz w:val="16"/>
        </w:rPr>
        <w:t xml:space="preserve"> in managing the regulatory process </w:t>
      </w:r>
      <w:r w:rsidRPr="00FF0A4F">
        <w:rPr>
          <w:rStyle w:val="StyleUnderline"/>
        </w:rPr>
        <w:t>is</w:t>
      </w:r>
      <w:r w:rsidRPr="00693D64">
        <w:rPr>
          <w:sz w:val="16"/>
        </w:rPr>
        <w:t xml:space="preserve"> an </w:t>
      </w:r>
      <w:r w:rsidRPr="003B3586">
        <w:rPr>
          <w:rStyle w:val="Emphasis"/>
        </w:rPr>
        <w:t>important</w:t>
      </w:r>
      <w:r w:rsidRPr="00FF0A4F">
        <w:rPr>
          <w:rStyle w:val="StyleUnderline"/>
        </w:rPr>
        <w:t xml:space="preserve"> factor contributing to</w:t>
      </w:r>
      <w:r w:rsidRPr="00693D64">
        <w:rPr>
          <w:sz w:val="16"/>
        </w:rPr>
        <w:t xml:space="preserve"> the </w:t>
      </w:r>
      <w:r w:rsidRPr="003B3586">
        <w:rPr>
          <w:rStyle w:val="Emphasis"/>
        </w:rPr>
        <w:t>success</w:t>
      </w:r>
      <w:r w:rsidRPr="00FF0A4F">
        <w:rPr>
          <w:rStyle w:val="StyleUnderline"/>
        </w:rPr>
        <w:t xml:space="preserve"> of </w:t>
      </w:r>
      <w:r w:rsidRPr="00693D64">
        <w:rPr>
          <w:sz w:val="16"/>
        </w:rPr>
        <w:t xml:space="preserve">these </w:t>
      </w:r>
      <w:r w:rsidRPr="00FF0A4F">
        <w:rPr>
          <w:rStyle w:val="StyleUnderline"/>
        </w:rPr>
        <w:t xml:space="preserve">whole-of-government </w:t>
      </w:r>
      <w:r w:rsidRPr="003B3586">
        <w:rPr>
          <w:rStyle w:val="Emphasis"/>
        </w:rPr>
        <w:t>approaches</w:t>
      </w:r>
      <w:r w:rsidRPr="00693D64">
        <w:rPr>
          <w:sz w:val="16"/>
        </w:rPr>
        <w:t xml:space="preserve"> to implementing government priorities.</w:t>
      </w:r>
    </w:p>
    <w:p w14:paraId="6F2F5E25" w14:textId="77777777" w:rsidR="0083142D" w:rsidRPr="00693D64" w:rsidRDefault="0083142D" w:rsidP="0083142D">
      <w:pPr>
        <w:rPr>
          <w:sz w:val="16"/>
        </w:rPr>
      </w:pPr>
      <w:r w:rsidRPr="00693D64">
        <w:rPr>
          <w:sz w:val="16"/>
        </w:rPr>
        <w:t xml:space="preserve">Third, </w:t>
      </w:r>
      <w:r w:rsidRPr="008C3DC9">
        <w:rPr>
          <w:rStyle w:val="StyleUnderline"/>
          <w:highlight w:val="cyan"/>
        </w:rPr>
        <w:t xml:space="preserve">agency </w:t>
      </w:r>
      <w:r w:rsidRPr="008C3DC9">
        <w:rPr>
          <w:rStyle w:val="Emphasis"/>
          <w:highlight w:val="cyan"/>
        </w:rPr>
        <w:t>regulations</w:t>
      </w:r>
      <w:r w:rsidRPr="008C3DC9">
        <w:rPr>
          <w:rStyle w:val="StyleUnderline"/>
          <w:highlight w:val="cyan"/>
        </w:rPr>
        <w:t xml:space="preserve"> face</w:t>
      </w:r>
      <w:r w:rsidRPr="00693D64">
        <w:rPr>
          <w:sz w:val="16"/>
        </w:rPr>
        <w:t xml:space="preserve"> a more </w:t>
      </w:r>
      <w:r w:rsidRPr="008C3DC9">
        <w:rPr>
          <w:rStyle w:val="StyleUnderline"/>
          <w:highlight w:val="cyan"/>
        </w:rPr>
        <w:t>challenging</w:t>
      </w:r>
      <w:r w:rsidRPr="00C80544">
        <w:rPr>
          <w:rStyle w:val="StyleUnderline"/>
        </w:rPr>
        <w:t xml:space="preserve"> </w:t>
      </w:r>
      <w:r w:rsidRPr="003B3586">
        <w:rPr>
          <w:rStyle w:val="Emphasis"/>
        </w:rPr>
        <w:t xml:space="preserve">judicial </w:t>
      </w:r>
      <w:r w:rsidRPr="008C3DC9">
        <w:rPr>
          <w:rStyle w:val="Emphasis"/>
          <w:highlight w:val="cyan"/>
        </w:rPr>
        <w:t>landscape</w:t>
      </w:r>
      <w:r w:rsidRPr="00C80544">
        <w:rPr>
          <w:rStyle w:val="StyleUnderline"/>
        </w:rPr>
        <w:t>.</w:t>
      </w:r>
      <w:r w:rsidRPr="00693D64">
        <w:rPr>
          <w:sz w:val="16"/>
        </w:rPr>
        <w:t xml:space="preserve"> Recent and pending cases on the major questions doctrine, and judicial deference to agencies’ interpretations of the statutes they administer and their own regulations have unsettled the bounds of agencies’ authority to regulate. </w:t>
      </w:r>
      <w:r w:rsidRPr="008C3DC9">
        <w:rPr>
          <w:rStyle w:val="Emphasis"/>
          <w:highlight w:val="cyan"/>
        </w:rPr>
        <w:t>Lawsuits</w:t>
      </w:r>
      <w:r w:rsidRPr="00220D9F">
        <w:rPr>
          <w:rStyle w:val="StyleUnderline"/>
        </w:rPr>
        <w:t xml:space="preserve"> by states</w:t>
      </w:r>
      <w:r w:rsidRPr="00693D64">
        <w:rPr>
          <w:sz w:val="16"/>
        </w:rPr>
        <w:t xml:space="preserve"> in particular have </w:t>
      </w:r>
      <w:r w:rsidRPr="008C3DC9">
        <w:rPr>
          <w:rStyle w:val="StyleUnderline"/>
          <w:highlight w:val="cyan"/>
        </w:rPr>
        <w:t>benefited from</w:t>
      </w:r>
      <w:r w:rsidRPr="00693D64">
        <w:rPr>
          <w:sz w:val="16"/>
        </w:rPr>
        <w:t xml:space="preserve"> favorable </w:t>
      </w:r>
      <w:r w:rsidRPr="008C3DC9">
        <w:rPr>
          <w:rStyle w:val="Emphasis"/>
          <w:highlight w:val="cyan"/>
        </w:rPr>
        <w:t>lower court</w:t>
      </w:r>
      <w:r w:rsidRPr="0051212F">
        <w:rPr>
          <w:rStyle w:val="StyleUnderline"/>
        </w:rPr>
        <w:t xml:space="preserve"> forums that</w:t>
      </w:r>
      <w:r w:rsidRPr="00693D64">
        <w:rPr>
          <w:sz w:val="16"/>
        </w:rPr>
        <w:t xml:space="preserve"> have </w:t>
      </w:r>
      <w:r w:rsidRPr="0051212F">
        <w:rPr>
          <w:rStyle w:val="StyleUnderline"/>
        </w:rPr>
        <w:t>entered</w:t>
      </w:r>
      <w:r w:rsidRPr="00693D64">
        <w:rPr>
          <w:sz w:val="16"/>
        </w:rPr>
        <w:t xml:space="preserve"> nationwide </w:t>
      </w:r>
      <w:r w:rsidRPr="008C3DC9">
        <w:rPr>
          <w:rStyle w:val="Emphasis"/>
          <w:highlight w:val="cyan"/>
        </w:rPr>
        <w:t>injunctions</w:t>
      </w:r>
      <w:r w:rsidRPr="0051212F">
        <w:rPr>
          <w:rStyle w:val="StyleUnderline"/>
        </w:rPr>
        <w:t xml:space="preserve"> against agency action</w:t>
      </w:r>
      <w:r w:rsidRPr="00693D64">
        <w:rPr>
          <w:sz w:val="16"/>
        </w:rPr>
        <w:t xml:space="preserve">. Generally, opportunistic litigants are finding opportunities to challenge what in the past may have been understood to be clearly lawful action. As a result, OIRA has become more vital. </w:t>
      </w:r>
      <w:r w:rsidRPr="008C3DC9">
        <w:rPr>
          <w:rStyle w:val="StyleUnderline"/>
          <w:highlight w:val="cyan"/>
        </w:rPr>
        <w:t xml:space="preserve">OIRA </w:t>
      </w:r>
      <w:r w:rsidRPr="008C3DC9">
        <w:rPr>
          <w:rStyle w:val="Emphasis"/>
          <w:highlight w:val="cyan"/>
        </w:rPr>
        <w:t>review</w:t>
      </w:r>
      <w:r w:rsidRPr="008C3DC9">
        <w:rPr>
          <w:rStyle w:val="StyleUnderline"/>
          <w:highlight w:val="cyan"/>
        </w:rPr>
        <w:t xml:space="preserve"> helps</w:t>
      </w:r>
      <w:r w:rsidRPr="00693D64">
        <w:rPr>
          <w:sz w:val="16"/>
        </w:rPr>
        <w:t xml:space="preserve"> to </w:t>
      </w:r>
      <w:r w:rsidRPr="008C3DC9">
        <w:rPr>
          <w:rStyle w:val="Emphasis"/>
          <w:highlight w:val="cyan"/>
        </w:rPr>
        <w:t>ensure</w:t>
      </w:r>
      <w:r w:rsidRPr="00693D64">
        <w:rPr>
          <w:sz w:val="16"/>
        </w:rPr>
        <w:t xml:space="preserve"> that an </w:t>
      </w:r>
      <w:r w:rsidRPr="008C3DC9">
        <w:rPr>
          <w:rStyle w:val="StyleUnderline"/>
          <w:highlight w:val="cyan"/>
        </w:rPr>
        <w:t xml:space="preserve">agency’s regulation is </w:t>
      </w:r>
      <w:r w:rsidRPr="008C3DC9">
        <w:rPr>
          <w:rStyle w:val="Emphasis"/>
          <w:highlight w:val="cyan"/>
        </w:rPr>
        <w:t>statutorily authorized</w:t>
      </w:r>
      <w:r w:rsidRPr="00253B5D">
        <w:rPr>
          <w:rStyle w:val="StyleUnderline"/>
        </w:rPr>
        <w:t xml:space="preserve"> and well-reasoned</w:t>
      </w:r>
      <w:r w:rsidRPr="00693D64">
        <w:rPr>
          <w:sz w:val="16"/>
        </w:rPr>
        <w:t>.</w:t>
      </w:r>
    </w:p>
    <w:p w14:paraId="073BAAE7" w14:textId="77777777" w:rsidR="0083142D" w:rsidRPr="003B3586" w:rsidRDefault="0083142D" w:rsidP="0083142D">
      <w:pPr>
        <w:rPr>
          <w:sz w:val="16"/>
        </w:rPr>
      </w:pPr>
      <w:r w:rsidRPr="003B3586">
        <w:rPr>
          <w:sz w:val="16"/>
        </w:rPr>
        <w:t>In sum—contrary to the fears of some on the left and the hopes of some on the right—</w:t>
      </w:r>
      <w:r w:rsidRPr="000019FE">
        <w:rPr>
          <w:rStyle w:val="StyleUnderline"/>
        </w:rPr>
        <w:t xml:space="preserve">centralized </w:t>
      </w:r>
      <w:r w:rsidRPr="00FE76D9">
        <w:rPr>
          <w:rStyle w:val="Emphasis"/>
        </w:rPr>
        <w:t>review</w:t>
      </w:r>
      <w:r w:rsidRPr="000019FE">
        <w:rPr>
          <w:rStyle w:val="StyleUnderline"/>
        </w:rPr>
        <w:t xml:space="preserve"> of regulation is not</w:t>
      </w:r>
      <w:r w:rsidRPr="003B3586">
        <w:rPr>
          <w:sz w:val="16"/>
        </w:rPr>
        <w:t xml:space="preserve"> a </w:t>
      </w:r>
      <w:r w:rsidRPr="000019FE">
        <w:rPr>
          <w:rStyle w:val="StyleUnderline"/>
        </w:rPr>
        <w:t xml:space="preserve">force for </w:t>
      </w:r>
      <w:r w:rsidRPr="00FE76D9">
        <w:rPr>
          <w:rStyle w:val="Emphasis"/>
        </w:rPr>
        <w:t>delay</w:t>
      </w:r>
      <w:r w:rsidRPr="000019FE">
        <w:rPr>
          <w:rStyle w:val="StyleUnderline"/>
        </w:rPr>
        <w:t xml:space="preserve"> or weakening</w:t>
      </w:r>
      <w:r w:rsidRPr="003B3586">
        <w:rPr>
          <w:sz w:val="16"/>
        </w:rPr>
        <w:t xml:space="preserve"> of agency </w:t>
      </w:r>
      <w:r w:rsidRPr="000019FE">
        <w:rPr>
          <w:rStyle w:val="StyleUnderline"/>
        </w:rPr>
        <w:t xml:space="preserve">regulatory </w:t>
      </w:r>
      <w:r w:rsidRPr="00FE76D9">
        <w:rPr>
          <w:rStyle w:val="Emphasis"/>
        </w:rPr>
        <w:t>action</w:t>
      </w:r>
      <w:r w:rsidRPr="000019FE">
        <w:rPr>
          <w:rStyle w:val="StyleUnderline"/>
        </w:rPr>
        <w:t xml:space="preserve">. </w:t>
      </w:r>
      <w:r w:rsidRPr="00ED27FF">
        <w:rPr>
          <w:rStyle w:val="StyleUnderline"/>
        </w:rPr>
        <w:t xml:space="preserve">Instead, </w:t>
      </w:r>
      <w:r w:rsidRPr="00364E70">
        <w:rPr>
          <w:rStyle w:val="StyleUnderline"/>
          <w:highlight w:val="cyan"/>
        </w:rPr>
        <w:t>OIRA’s</w:t>
      </w:r>
      <w:r w:rsidRPr="003B3586">
        <w:rPr>
          <w:sz w:val="16"/>
        </w:rPr>
        <w:t xml:space="preserve"> role in increasingly active </w:t>
      </w:r>
      <w:r w:rsidRPr="00364E70">
        <w:rPr>
          <w:rStyle w:val="StyleUnderline"/>
          <w:highlight w:val="cyan"/>
        </w:rPr>
        <w:t>management</w:t>
      </w:r>
      <w:r w:rsidRPr="00C83870">
        <w:rPr>
          <w:rStyle w:val="StyleUnderline"/>
        </w:rPr>
        <w:t xml:space="preserve"> of the</w:t>
      </w:r>
      <w:r w:rsidRPr="003B3586">
        <w:rPr>
          <w:sz w:val="16"/>
        </w:rPr>
        <w:t xml:space="preserve"> regulatory </w:t>
      </w:r>
      <w:r w:rsidRPr="00C83870">
        <w:rPr>
          <w:rStyle w:val="StyleUnderline"/>
        </w:rPr>
        <w:t xml:space="preserve">process </w:t>
      </w:r>
      <w:r w:rsidRPr="00364E70">
        <w:rPr>
          <w:rStyle w:val="StyleUnderline"/>
          <w:highlight w:val="cyan"/>
        </w:rPr>
        <w:t xml:space="preserve">saves </w:t>
      </w:r>
      <w:r w:rsidRPr="00364E70">
        <w:rPr>
          <w:rStyle w:val="Emphasis"/>
          <w:highlight w:val="cyan"/>
        </w:rPr>
        <w:t>time</w:t>
      </w:r>
      <w:r w:rsidRPr="00364E70">
        <w:rPr>
          <w:rStyle w:val="StyleUnderline"/>
          <w:highlight w:val="cyan"/>
        </w:rPr>
        <w:t xml:space="preserve"> and makes</w:t>
      </w:r>
      <w:r w:rsidRPr="003B3586">
        <w:rPr>
          <w:sz w:val="16"/>
        </w:rPr>
        <w:t xml:space="preserve"> an </w:t>
      </w:r>
      <w:r w:rsidRPr="00364E70">
        <w:rPr>
          <w:rStyle w:val="StyleUnderline"/>
          <w:highlight w:val="cyan"/>
        </w:rPr>
        <w:t>administration</w:t>
      </w:r>
      <w:r w:rsidRPr="00E4087E">
        <w:rPr>
          <w:rStyle w:val="StyleUnderline"/>
        </w:rPr>
        <w:t xml:space="preserve"> more </w:t>
      </w:r>
      <w:r w:rsidRPr="00364E70">
        <w:rPr>
          <w:rStyle w:val="Emphasis"/>
          <w:highlight w:val="cyan"/>
        </w:rPr>
        <w:t>effective</w:t>
      </w:r>
      <w:r w:rsidRPr="00E4087E">
        <w:rPr>
          <w:rStyle w:val="StyleUnderline"/>
        </w:rPr>
        <w:t xml:space="preserve"> by resolving disputes and </w:t>
      </w:r>
      <w:r w:rsidRPr="000617D5">
        <w:rPr>
          <w:rStyle w:val="Emphasis"/>
          <w:highlight w:val="cyan"/>
        </w:rPr>
        <w:t>ensuring</w:t>
      </w:r>
      <w:r w:rsidRPr="003B3586">
        <w:rPr>
          <w:sz w:val="16"/>
        </w:rPr>
        <w:t xml:space="preserve"> that </w:t>
      </w:r>
      <w:r w:rsidRPr="000617D5">
        <w:rPr>
          <w:rStyle w:val="StyleUnderline"/>
          <w:highlight w:val="cyan"/>
        </w:rPr>
        <w:t xml:space="preserve">agencies do not act at </w:t>
      </w:r>
      <w:r w:rsidRPr="000617D5">
        <w:rPr>
          <w:rStyle w:val="Emphasis"/>
          <w:highlight w:val="cyan"/>
        </w:rPr>
        <w:t>cross-purposes</w:t>
      </w:r>
      <w:r w:rsidRPr="003B3586">
        <w:rPr>
          <w:sz w:val="16"/>
        </w:rPr>
        <w:t>.</w:t>
      </w:r>
    </w:p>
    <w:p w14:paraId="17182455" w14:textId="77777777" w:rsidR="0083142D" w:rsidRPr="00A54D56" w:rsidRDefault="0083142D" w:rsidP="0083142D">
      <w:pPr>
        <w:rPr>
          <w:sz w:val="16"/>
        </w:rPr>
      </w:pPr>
      <w:r w:rsidRPr="00693D64">
        <w:rPr>
          <w:sz w:val="16"/>
        </w:rPr>
        <w:t>&lt;&lt;TEXT CONDENSED, NONE OMITTED&gt;&gt;</w:t>
      </w:r>
    </w:p>
    <w:p w14:paraId="14367E23" w14:textId="77777777" w:rsidR="0083142D" w:rsidRPr="00304925" w:rsidRDefault="0083142D" w:rsidP="0083142D">
      <w:pPr>
        <w:rPr>
          <w:sz w:val="8"/>
        </w:rPr>
      </w:pPr>
      <w:r w:rsidRPr="00304925">
        <w:rPr>
          <w:sz w:val="8"/>
        </w:rPr>
        <w:t>Another important way in which OIRA manages the regulatory process is by providing guidance to agencies on assessing the consequences of regulations. As is the case for centralized review, standard accounts of benefit-cost analysis in federal government policymaking tend to focus on recent decades.</w:t>
      </w:r>
      <w:r>
        <w:rPr>
          <w:sz w:val="8"/>
        </w:rPr>
        <w:t xml:space="preserve"> </w:t>
      </w:r>
      <w:r w:rsidRPr="00304925">
        <w:rPr>
          <w:sz w:val="8"/>
        </w:rPr>
        <w:t>However, the federal government has also grappled with these issues since at least the New Deal. For example, in 1934 the National Resources Board was established to create a plan for assessing the important aspects of public policies relating to natural resources. In 1943, President Roosevelt gave the Bureau of the Budget the authority to demand “data, reports, and information” on public works projects being planned, to coordinate analysis of them. By 1950, an interagency committee had developed the first comprehensive benefit-cost analysis guidance, which the Bureau of the Budget would build upon in its own guidance.</w:t>
      </w:r>
      <w:r>
        <w:rPr>
          <w:sz w:val="8"/>
        </w:rPr>
        <w:t xml:space="preserve"> </w:t>
      </w:r>
      <w:r w:rsidRPr="00304925">
        <w:rPr>
          <w:sz w:val="8"/>
        </w:rPr>
        <w:t>The deep interest in benefit-cost analysis of policies dating back to the New Deal helps to illustrate a view that I have previously expressed: Benefit-cost analysis “is inevitable, but also … desirable” because when the government takes important actions it will want to know the resulting consequences and because “the complex nature of governmental decisions” means that there is “no choice but to deploy complex analytic tools in order to make the best decisions possible.”</w:t>
      </w:r>
      <w:r>
        <w:rPr>
          <w:sz w:val="8"/>
        </w:rPr>
        <w:t xml:space="preserve"> </w:t>
      </w:r>
      <w:r w:rsidRPr="00304925">
        <w:rPr>
          <w:sz w:val="8"/>
        </w:rPr>
        <w:t>More recently, in 2003, OMB first issued Circular A-4, the first circular with guidance on regulatory benefit-cost analysis. Circular A-4 has been described as an effort to aggregate “best practices from twenty years of cost-benefit analysis practice in the federal government.”</w:t>
      </w:r>
      <w:r>
        <w:rPr>
          <w:sz w:val="8"/>
        </w:rPr>
        <w:t xml:space="preserve"> </w:t>
      </w:r>
      <w:r w:rsidRPr="00304925">
        <w:rPr>
          <w:sz w:val="8"/>
        </w:rPr>
        <w:t>But Circular A-4 sat unchanged after 2003, and by the time that President Biden took office, it was showing its age. Responding to changes in economic and scientific understandings, and in the functioning of markets, President Biden’s day-one presidential memorandum called on OIRA to revise Circular A-4. OIRA took pains to ensure a careful and rigorous update by working with all interested EOP components and agencies, and putting a draft revision out for public comment and independent peer review. OIRA completed its revision of Circular A-4 on November 9, 2023. It included important updates to discounting, distributional analysis, analysis of non-monetized effects, and behavioral biases.</w:t>
      </w:r>
      <w:r>
        <w:rPr>
          <w:sz w:val="8"/>
        </w:rPr>
        <w:t xml:space="preserve"> </w:t>
      </w:r>
      <w:r w:rsidRPr="00304925">
        <w:rPr>
          <w:sz w:val="8"/>
        </w:rPr>
        <w:t>The revised Circular A-4 received a predominantly positive response. For example, Nobel laureate Richard Thaler remarked that the Circular is “*very* thoughtful” and reflects “how government is supposed to work.”</w:t>
      </w:r>
      <w:r>
        <w:rPr>
          <w:sz w:val="8"/>
        </w:rPr>
        <w:t xml:space="preserve"> </w:t>
      </w:r>
      <w:r w:rsidRPr="00304925">
        <w:rPr>
          <w:sz w:val="8"/>
        </w:rPr>
        <w:t>But following the publication of the Circular, a few critics have claimed that the revision of Circular A-4 was politicized. These criticisms are misguided. Updating analytic guidance in light of economic and scientific advances, as well as changes in relevant markets, is not politicizing that guidance. In fact, failing to do so in order to serve certain goals would be politicizing the guidance through inaction. One example of this is impeding regulations that critics believe are unwise, regardless of what a high-quality benefit-analysis of the regulation finds.</w:t>
      </w:r>
      <w:r>
        <w:rPr>
          <w:sz w:val="8"/>
        </w:rPr>
        <w:t xml:space="preserve"> </w:t>
      </w:r>
      <w:r w:rsidRPr="00304925">
        <w:rPr>
          <w:sz w:val="8"/>
        </w:rPr>
        <w:t>Beyond Circular A-4, one of OIRA’s major initiatives has been to harness advances in science and economics that allow for monetization of important regulatory effects. The Frontiers of Benefit-Cost Analysis initiative aims to improve policymaking by catalyzing collaboration between the federal government and the research community. In addition to the Frontiers initiative, OIRA has developed new guidance on ecosystem services and competition to help agencies better account for these effects.</w:t>
      </w:r>
    </w:p>
    <w:p w14:paraId="0991D378" w14:textId="77777777" w:rsidR="0083142D" w:rsidRPr="00693D64" w:rsidRDefault="0083142D" w:rsidP="0083142D">
      <w:pPr>
        <w:rPr>
          <w:sz w:val="16"/>
        </w:rPr>
      </w:pPr>
      <w:r w:rsidRPr="00693D64">
        <w:rPr>
          <w:sz w:val="16"/>
        </w:rPr>
        <w:t>&lt;&lt;PARAGRAPH BREAKS RESUME&gt;&gt;</w:t>
      </w:r>
    </w:p>
    <w:p w14:paraId="3A6A5266" w14:textId="77777777" w:rsidR="0083142D" w:rsidRPr="00693D64" w:rsidRDefault="0083142D" w:rsidP="0083142D">
      <w:pPr>
        <w:rPr>
          <w:sz w:val="16"/>
        </w:rPr>
      </w:pPr>
      <w:r w:rsidRPr="00693D64">
        <w:rPr>
          <w:sz w:val="16"/>
        </w:rPr>
        <w:t xml:space="preserve">Much as the legal literature often views the management of the regulatory process as a fundamentally conservative enterprise, it is common to view benefit-cost analysis as inherently anti-regulatory. This is not the case. </w:t>
      </w:r>
      <w:r w:rsidRPr="008C3DC9">
        <w:rPr>
          <w:rStyle w:val="Emphasis"/>
          <w:highlight w:val="cyan"/>
        </w:rPr>
        <w:t>B</w:t>
      </w:r>
      <w:r w:rsidRPr="00FF0A4F">
        <w:rPr>
          <w:rStyle w:val="StyleUnderline"/>
        </w:rPr>
        <w:t>enefit-</w:t>
      </w:r>
      <w:r w:rsidRPr="008C3DC9">
        <w:rPr>
          <w:rStyle w:val="Emphasis"/>
          <w:highlight w:val="cyan"/>
        </w:rPr>
        <w:t>c</w:t>
      </w:r>
      <w:r w:rsidRPr="00FF0A4F">
        <w:rPr>
          <w:rStyle w:val="StyleUnderline"/>
        </w:rPr>
        <w:t xml:space="preserve">ost </w:t>
      </w:r>
      <w:r w:rsidRPr="008C3DC9">
        <w:rPr>
          <w:rStyle w:val="Emphasis"/>
          <w:highlight w:val="cyan"/>
        </w:rPr>
        <w:t>a</w:t>
      </w:r>
      <w:r w:rsidRPr="00FF0A4F">
        <w:rPr>
          <w:rStyle w:val="StyleUnderline"/>
        </w:rPr>
        <w:t xml:space="preserve">nalysis </w:t>
      </w:r>
      <w:r w:rsidRPr="008C3DC9">
        <w:rPr>
          <w:rStyle w:val="StyleUnderline"/>
          <w:highlight w:val="cyan"/>
        </w:rPr>
        <w:t>provides</w:t>
      </w:r>
      <w:r w:rsidRPr="00693D64">
        <w:rPr>
          <w:sz w:val="16"/>
        </w:rPr>
        <w:t xml:space="preserve"> a </w:t>
      </w:r>
      <w:r w:rsidRPr="008C3DC9">
        <w:rPr>
          <w:rStyle w:val="Emphasis"/>
          <w:highlight w:val="cyan"/>
        </w:rPr>
        <w:t>useful</w:t>
      </w:r>
      <w:r w:rsidRPr="00E974C3">
        <w:rPr>
          <w:rStyle w:val="StyleUnderline"/>
        </w:rPr>
        <w:t xml:space="preserve"> and </w:t>
      </w:r>
      <w:r w:rsidRPr="008C3DC9">
        <w:rPr>
          <w:rStyle w:val="Emphasis"/>
          <w:highlight w:val="cyan"/>
        </w:rPr>
        <w:t>structured</w:t>
      </w:r>
      <w:r w:rsidRPr="008C3DC9">
        <w:rPr>
          <w:rStyle w:val="StyleUnderline"/>
          <w:highlight w:val="cyan"/>
        </w:rPr>
        <w:t xml:space="preserve"> way to analyze </w:t>
      </w:r>
      <w:r w:rsidRPr="008C3DC9">
        <w:rPr>
          <w:rStyle w:val="Emphasis"/>
          <w:highlight w:val="cyan"/>
        </w:rPr>
        <w:t>complex</w:t>
      </w:r>
      <w:r w:rsidRPr="00693D64">
        <w:rPr>
          <w:sz w:val="16"/>
        </w:rPr>
        <w:t xml:space="preserve"> regulatory </w:t>
      </w:r>
      <w:r w:rsidRPr="008C3DC9">
        <w:rPr>
          <w:rStyle w:val="StyleUnderline"/>
          <w:highlight w:val="cyan"/>
        </w:rPr>
        <w:t>problems</w:t>
      </w:r>
      <w:r w:rsidRPr="00CB7F4A">
        <w:rPr>
          <w:rStyle w:val="StyleUnderline"/>
        </w:rPr>
        <w:t>. OIRA</w:t>
      </w:r>
      <w:r w:rsidRPr="00693D64">
        <w:rPr>
          <w:sz w:val="16"/>
        </w:rPr>
        <w:t xml:space="preserve">, in advocating for high-quality benefit-cost analysis, </w:t>
      </w:r>
      <w:r w:rsidRPr="000B1B67">
        <w:rPr>
          <w:rStyle w:val="StyleUnderline"/>
        </w:rPr>
        <w:t>helps</w:t>
      </w:r>
      <w:r w:rsidRPr="00693D64">
        <w:rPr>
          <w:sz w:val="16"/>
        </w:rPr>
        <w:t xml:space="preserve"> to </w:t>
      </w:r>
      <w:r w:rsidRPr="000B1B67">
        <w:rPr>
          <w:rStyle w:val="StyleUnderline"/>
        </w:rPr>
        <w:t xml:space="preserve">prevent </w:t>
      </w:r>
      <w:r w:rsidRPr="001E1928">
        <w:rPr>
          <w:rStyle w:val="Emphasis"/>
        </w:rPr>
        <w:t>both</w:t>
      </w:r>
      <w:r w:rsidRPr="000B1B67">
        <w:rPr>
          <w:rStyle w:val="StyleUnderline"/>
        </w:rPr>
        <w:t xml:space="preserve"> regulations that are </w:t>
      </w:r>
      <w:r w:rsidRPr="001E1928">
        <w:rPr>
          <w:rStyle w:val="Emphasis"/>
        </w:rPr>
        <w:t>too stringent</w:t>
      </w:r>
      <w:r w:rsidRPr="000B1B67">
        <w:rPr>
          <w:rStyle w:val="StyleUnderline"/>
        </w:rPr>
        <w:t xml:space="preserve"> or </w:t>
      </w:r>
      <w:r w:rsidRPr="001E1928">
        <w:rPr>
          <w:rStyle w:val="Emphasis"/>
        </w:rPr>
        <w:t>not</w:t>
      </w:r>
      <w:r w:rsidRPr="00693D64">
        <w:rPr>
          <w:sz w:val="16"/>
        </w:rPr>
        <w:t xml:space="preserve"> stringent </w:t>
      </w:r>
      <w:r w:rsidRPr="000B1B67">
        <w:rPr>
          <w:rStyle w:val="StyleUnderline"/>
        </w:rPr>
        <w:t>enough</w:t>
      </w:r>
      <w:r w:rsidRPr="00693D64">
        <w:rPr>
          <w:sz w:val="16"/>
        </w:rPr>
        <w:t xml:space="preserve">. OIRA also plays an important proactive management role by </w:t>
      </w:r>
      <w:r w:rsidRPr="000B1B67">
        <w:rPr>
          <w:rStyle w:val="StyleUnderline"/>
        </w:rPr>
        <w:t>issuing high-quality general benefit-cost analysis guidance</w:t>
      </w:r>
      <w:r w:rsidRPr="00693D64">
        <w:rPr>
          <w:sz w:val="16"/>
        </w:rPr>
        <w:t>, allowing agencies to focus on their agency-specific issues.</w:t>
      </w:r>
    </w:p>
    <w:p w14:paraId="1BE7E88D" w14:textId="77777777" w:rsidR="0083142D" w:rsidRPr="00693D64" w:rsidRDefault="0083142D" w:rsidP="0083142D">
      <w:pPr>
        <w:rPr>
          <w:sz w:val="16"/>
        </w:rPr>
      </w:pPr>
      <w:r w:rsidRPr="008C3DC9">
        <w:rPr>
          <w:rStyle w:val="StyleUnderline"/>
          <w:highlight w:val="cyan"/>
        </w:rPr>
        <w:t xml:space="preserve">Reducing </w:t>
      </w:r>
      <w:r w:rsidRPr="008C3DC9">
        <w:rPr>
          <w:rStyle w:val="Emphasis"/>
          <w:highlight w:val="cyan"/>
        </w:rPr>
        <w:t>unnecessary</w:t>
      </w:r>
      <w:r w:rsidRPr="00C22B12">
        <w:rPr>
          <w:rStyle w:val="StyleUnderline"/>
        </w:rPr>
        <w:t xml:space="preserve"> administrative </w:t>
      </w:r>
      <w:r w:rsidRPr="008C3DC9">
        <w:rPr>
          <w:rStyle w:val="StyleUnderline"/>
          <w:highlight w:val="cyan"/>
        </w:rPr>
        <w:t>burdens</w:t>
      </w:r>
      <w:r w:rsidRPr="00C22B12">
        <w:rPr>
          <w:rStyle w:val="StyleUnderline"/>
        </w:rPr>
        <w:t xml:space="preserve"> has </w:t>
      </w:r>
      <w:r w:rsidRPr="008C3DC9">
        <w:rPr>
          <w:rStyle w:val="StyleUnderline"/>
          <w:highlight w:val="cyan"/>
        </w:rPr>
        <w:t xml:space="preserve">been </w:t>
      </w:r>
      <w:r w:rsidRPr="008C3DC9">
        <w:rPr>
          <w:rStyle w:val="Emphasis"/>
          <w:highlight w:val="cyan"/>
        </w:rPr>
        <w:t>front of mind</w:t>
      </w:r>
      <w:r w:rsidRPr="00C22B12">
        <w:rPr>
          <w:rStyle w:val="StyleUnderline"/>
        </w:rPr>
        <w:t xml:space="preserve"> for OIRA</w:t>
      </w:r>
      <w:r w:rsidRPr="00693D64">
        <w:rPr>
          <w:sz w:val="16"/>
        </w:rPr>
        <w:t xml:space="preserve"> during the Biden Administration. Administrative burden—the time, money, and psychological costs involved in interacting with the government—is an inescapable part of governance. The Constitution itself requires the federal government to impose administrative burdens on individuals every ten years, through the Census. And </w:t>
      </w:r>
      <w:r w:rsidRPr="00E134C9">
        <w:rPr>
          <w:rStyle w:val="StyleUnderline"/>
          <w:highlight w:val="cyan"/>
        </w:rPr>
        <w:t>regulations</w:t>
      </w:r>
      <w:r w:rsidRPr="00693D64">
        <w:rPr>
          <w:sz w:val="16"/>
        </w:rPr>
        <w:t xml:space="preserve"> governing spending programs and regulations </w:t>
      </w:r>
      <w:r w:rsidRPr="00E134C9">
        <w:rPr>
          <w:rStyle w:val="StyleUnderline"/>
          <w:highlight w:val="cyan"/>
        </w:rPr>
        <w:t>are</w:t>
      </w:r>
      <w:r w:rsidRPr="00693D64">
        <w:rPr>
          <w:sz w:val="16"/>
        </w:rPr>
        <w:t xml:space="preserve"> usually </w:t>
      </w:r>
      <w:r w:rsidRPr="00E134C9">
        <w:rPr>
          <w:rStyle w:val="Emphasis"/>
          <w:highlight w:val="cyan"/>
        </w:rPr>
        <w:t>inextricably</w:t>
      </w:r>
      <w:r w:rsidRPr="00E134C9">
        <w:rPr>
          <w:rStyle w:val="StyleUnderline"/>
          <w:highlight w:val="cyan"/>
        </w:rPr>
        <w:t xml:space="preserve"> linked with</w:t>
      </w:r>
      <w:r w:rsidRPr="00693D64">
        <w:rPr>
          <w:sz w:val="16"/>
        </w:rPr>
        <w:t xml:space="preserve"> information collections that entail </w:t>
      </w:r>
      <w:r w:rsidRPr="001E1928">
        <w:rPr>
          <w:rStyle w:val="StyleUnderline"/>
        </w:rPr>
        <w:t>administrative</w:t>
      </w:r>
      <w:r w:rsidRPr="007A5502">
        <w:rPr>
          <w:rStyle w:val="StyleUnderline"/>
        </w:rPr>
        <w:t xml:space="preserve"> </w:t>
      </w:r>
      <w:r w:rsidRPr="00E134C9">
        <w:rPr>
          <w:rStyle w:val="Emphasis"/>
          <w:highlight w:val="cyan"/>
        </w:rPr>
        <w:t>burden</w:t>
      </w:r>
      <w:r w:rsidRPr="00E134C9">
        <w:rPr>
          <w:rStyle w:val="StyleUnderline"/>
          <w:highlight w:val="cyan"/>
        </w:rPr>
        <w:t>. Coordinating</w:t>
      </w:r>
      <w:r w:rsidRPr="00693D64">
        <w:rPr>
          <w:sz w:val="16"/>
        </w:rPr>
        <w:t xml:space="preserve"> the federal government’s </w:t>
      </w:r>
      <w:r w:rsidRPr="001B5347">
        <w:rPr>
          <w:rStyle w:val="Emphasis"/>
        </w:rPr>
        <w:t>activities</w:t>
      </w:r>
      <w:r w:rsidRPr="006173F8">
        <w:rPr>
          <w:rStyle w:val="StyleUnderline"/>
        </w:rPr>
        <w:t xml:space="preserve"> </w:t>
      </w:r>
      <w:r w:rsidRPr="00E134C9">
        <w:rPr>
          <w:rStyle w:val="StyleUnderline"/>
          <w:highlight w:val="cyan"/>
        </w:rPr>
        <w:t>to</w:t>
      </w:r>
      <w:r w:rsidRPr="006173F8">
        <w:rPr>
          <w:rStyle w:val="StyleUnderline"/>
        </w:rPr>
        <w:t xml:space="preserve"> reduce</w:t>
      </w:r>
      <w:r w:rsidRPr="00693D64">
        <w:rPr>
          <w:sz w:val="16"/>
        </w:rPr>
        <w:t xml:space="preserve"> unnecessary administrative </w:t>
      </w:r>
      <w:r w:rsidRPr="006173F8">
        <w:rPr>
          <w:rStyle w:val="StyleUnderline"/>
        </w:rPr>
        <w:t xml:space="preserve">burdens and </w:t>
      </w:r>
      <w:r w:rsidRPr="00E134C9">
        <w:rPr>
          <w:rStyle w:val="StyleUnderline"/>
          <w:highlight w:val="cyan"/>
        </w:rPr>
        <w:t>make programs</w:t>
      </w:r>
      <w:r w:rsidRPr="006173F8">
        <w:rPr>
          <w:rStyle w:val="StyleUnderline"/>
        </w:rPr>
        <w:t xml:space="preserve"> using</w:t>
      </w:r>
      <w:r w:rsidRPr="00693D64">
        <w:rPr>
          <w:sz w:val="16"/>
        </w:rPr>
        <w:t xml:space="preserve"> such </w:t>
      </w:r>
      <w:r w:rsidRPr="00044A8B">
        <w:rPr>
          <w:rStyle w:val="StyleUnderline"/>
        </w:rPr>
        <w:t xml:space="preserve">information </w:t>
      </w:r>
      <w:r w:rsidRPr="00E134C9">
        <w:rPr>
          <w:rStyle w:val="StyleUnderline"/>
          <w:highlight w:val="cyan"/>
        </w:rPr>
        <w:t xml:space="preserve">more </w:t>
      </w:r>
      <w:r w:rsidRPr="00E134C9">
        <w:rPr>
          <w:rStyle w:val="Emphasis"/>
          <w:highlight w:val="cyan"/>
        </w:rPr>
        <w:t>effective</w:t>
      </w:r>
      <w:r w:rsidRPr="00E134C9">
        <w:rPr>
          <w:rStyle w:val="StyleUnderline"/>
          <w:highlight w:val="cyan"/>
        </w:rPr>
        <w:t xml:space="preserve"> is</w:t>
      </w:r>
      <w:r w:rsidRPr="00693D64">
        <w:rPr>
          <w:sz w:val="16"/>
        </w:rPr>
        <w:t xml:space="preserve"> an </w:t>
      </w:r>
      <w:r w:rsidRPr="003F4844">
        <w:rPr>
          <w:rStyle w:val="StyleUnderline"/>
        </w:rPr>
        <w:t xml:space="preserve">important </w:t>
      </w:r>
      <w:r w:rsidRPr="00E134C9">
        <w:rPr>
          <w:rStyle w:val="Emphasis"/>
          <w:highlight w:val="cyan"/>
        </w:rPr>
        <w:t>component</w:t>
      </w:r>
      <w:r w:rsidRPr="00E134C9">
        <w:rPr>
          <w:rStyle w:val="StyleUnderline"/>
          <w:highlight w:val="cyan"/>
        </w:rPr>
        <w:t xml:space="preserve"> of OIRA</w:t>
      </w:r>
      <w:r w:rsidRPr="003F4844">
        <w:rPr>
          <w:rStyle w:val="StyleUnderline"/>
        </w:rPr>
        <w:t>’s role as</w:t>
      </w:r>
      <w:r w:rsidRPr="00693D64">
        <w:rPr>
          <w:sz w:val="16"/>
        </w:rPr>
        <w:t xml:space="preserve"> the </w:t>
      </w:r>
      <w:r w:rsidRPr="00307E1E">
        <w:rPr>
          <w:rStyle w:val="Emphasis"/>
        </w:rPr>
        <w:t>manager</w:t>
      </w:r>
      <w:r w:rsidRPr="00693D64">
        <w:rPr>
          <w:sz w:val="16"/>
        </w:rPr>
        <w:t xml:space="preserve"> of the federal regulatory process.</w:t>
      </w:r>
    </w:p>
    <w:p w14:paraId="2AD1265E" w14:textId="77777777" w:rsidR="0083142D" w:rsidRPr="00D64F87" w:rsidRDefault="0083142D" w:rsidP="0083142D">
      <w:pPr>
        <w:rPr>
          <w:sz w:val="16"/>
        </w:rPr>
      </w:pPr>
      <w:r w:rsidRPr="00D64F87">
        <w:rPr>
          <w:sz w:val="16"/>
        </w:rPr>
        <w:t>&lt;&lt;TEXT CONDENSED, NONE OMITTED&gt;&gt;</w:t>
      </w:r>
    </w:p>
    <w:p w14:paraId="34B9A004" w14:textId="77777777" w:rsidR="0083142D" w:rsidRPr="00D64F87" w:rsidRDefault="0083142D" w:rsidP="0083142D">
      <w:pPr>
        <w:rPr>
          <w:sz w:val="8"/>
        </w:rPr>
      </w:pPr>
      <w:r w:rsidRPr="00D64F87">
        <w:rPr>
          <w:sz w:val="8"/>
        </w:rPr>
        <w:t>While some attention was paid to this issue in prior administrations, particularly the Obama Administration, the Biden Administration has been particularly focused on it. This focus has centered, consistent with the Paperwork Reduction Act, on minimizing administrative burdens with particular emphasis on individuals from underserved communities who are beneficiaries of government programs. This focus is particularly important in light of the fact that, across federal benefit programs, there is often a substantial gap between the number of eligible beneficiaries and those actually receiving benefits. For example, recent studies suggest that slightly less than half of adults eligible for health insurance benefits through Medicaid actually received those benefits. OIRA’s new burden reduction initiative has consisted of three components: helping agencies to better analyze the burdens experienced by members of the public when accessing public benefit programs, providing guidance on how agencies can reduce administrative burdens on those accessing public benefits programs, and regularly engaging with agencies to ensure effective implementation of this guidance. OIRA has been building burden reduction not just into the information collection request process, but also into the regulatory review process. Indeed, when OIRA gathered information on the first year of efforts to implement this new burden reduction initiative, agencies identified over 100 actions that they had already taken. OIRA has also proactively spurred burden reduction, rather than waiting for an information collection to review, by engaging in a variety of interagency fora to urge agencies to focus on burden reduction, and reaching out to agencies to discuss ideas for burden reduction identified through public engagement. The notice-and-comment process, under which the agency informs the public of a proposed rulemaking and receives and considers public comments, has been the primary mechanism for public participation in rulemaking. Past executive orders, while recognizing that public input is a key principle of effective regulation, did not require that OIRA examine the effectiveness of agency engagement with the public, or support an agency’s efforts at public participation. In the Biden Administration’s effort to modernize regulatory review, however, OIRA has taken on a broader and more active role making public participation more timely, transparent, and inclusive. To implement these goals, OIRA has issued guidance that identifies good practices for agency engagement with the public, creates a regular opportunity for agencies to publicly assess and discuss their participation efforts, and makes Executive Order 12,866 meetings more accessible to a broader range of voices. Public participation can contribute to good governance and regulatory decision-making. Public participation provides useful and important information, enhances public accountability, and strengthens the democratic legitimacy of agency actions. These factors can lead to more effective, responsive, and resilient regulatory actions. But despite these benefits, public participation can have undesirable effects if it is not properly structured. It can be dominated by sophisticated actors, exclude affected groups, come too late to make a difference, and not be adequately accounted for in agency decision-making. These challenges increase the ever-present risk that the costs and delays stemming from public participation exceed the benefits. The Biden Administration’s approach to public participation has sought to harness the benefits of public participation while avoiding its pitfalls. OIRA has undertaken three main actions to do so. Embracing public participation as part of its own decision-making processes, OIRA sought opportunities for public input as it developed all three strategies. First, OIRA has issued guidance to agencies on how best to interact with the public. The guidance does not suggest the implementation of uniform practices across all agencies. Strict requirements could impose implementation costs that not all agencies may be positioned to adequately handle, and could have the unintended consequence of slowing down the regulatory process by creating additional and ineffective hurdles. Instead, the guidance sets forth broad principles and best practices that agencies can adapt in a manner responsive to their needs, and implement at a pace that is feasible given their particular circumstances. Second, to assist agencies in identifying and publicizing opportunities for early public engagement, OIRA has leveraged its biannual regulatory agenda as a tool to promote public participation. Under this new initiative, starting in fall 2023, agency agendas have included a description of the agency’s public participation efforts. Third, to strengthen the transparency and inclusivity of its own interactions with the public, OIRA has restructured the process of how it meets with members of the public to discuss rules under its review. Under Executive Order 12,866, OIRA already had an “open door” policy for meetings with the public, allowing any individual to request a meeting regarding a regulatory action under OIRA review. But that alone had proved insufficient to ensure robust engagement from a wide range of people and groups. To that end, OIRA has set out to increase publicly available information regarding these meetings, particularly for less sophisticated actors, and to make requesting meetings easier.</w:t>
      </w:r>
    </w:p>
    <w:p w14:paraId="503C9850" w14:textId="77777777" w:rsidR="0083142D" w:rsidRPr="00D64F87" w:rsidRDefault="0083142D" w:rsidP="0083142D">
      <w:pPr>
        <w:rPr>
          <w:sz w:val="16"/>
        </w:rPr>
      </w:pPr>
      <w:r w:rsidRPr="00D64F87">
        <w:rPr>
          <w:sz w:val="16"/>
        </w:rPr>
        <w:t>&lt;&lt;PARAGRAPH BREAKS RESUME&gt;&gt;</w:t>
      </w:r>
    </w:p>
    <w:p w14:paraId="3FAC0D41" w14:textId="77777777" w:rsidR="0083142D" w:rsidRPr="00E85FD3" w:rsidRDefault="0083142D" w:rsidP="0083142D">
      <w:pPr>
        <w:rPr>
          <w:sz w:val="16"/>
        </w:rPr>
      </w:pPr>
      <w:r w:rsidRPr="00AD4658">
        <w:rPr>
          <w:sz w:val="16"/>
        </w:rPr>
        <w:t xml:space="preserve">OIRA has sometimes been derided as imposing cumbersome requirements that stifle and weaken the regulatory process. In truth, </w:t>
      </w:r>
      <w:r w:rsidRPr="00C52D49">
        <w:rPr>
          <w:rStyle w:val="StyleUnderline"/>
        </w:rPr>
        <w:t xml:space="preserve">OIRA </w:t>
      </w:r>
      <w:r w:rsidRPr="00307E1E">
        <w:rPr>
          <w:rStyle w:val="Emphasis"/>
        </w:rPr>
        <w:t>strengthens</w:t>
      </w:r>
      <w:r w:rsidRPr="00C52D49">
        <w:rPr>
          <w:rStyle w:val="StyleUnderline"/>
        </w:rPr>
        <w:t xml:space="preserve"> the</w:t>
      </w:r>
      <w:r w:rsidRPr="00AD4658">
        <w:rPr>
          <w:sz w:val="16"/>
        </w:rPr>
        <w:t xml:space="preserve"> regulatory </w:t>
      </w:r>
      <w:r w:rsidRPr="00C52D49">
        <w:rPr>
          <w:rStyle w:val="StyleUnderline"/>
        </w:rPr>
        <w:t>process</w:t>
      </w:r>
      <w:r w:rsidRPr="00AD4658">
        <w:rPr>
          <w:sz w:val="16"/>
        </w:rPr>
        <w:t xml:space="preserve">. It does so </w:t>
      </w:r>
      <w:r w:rsidRPr="00C52D49">
        <w:rPr>
          <w:rStyle w:val="StyleUnderline"/>
        </w:rPr>
        <w:t xml:space="preserve">by </w:t>
      </w:r>
      <w:r w:rsidRPr="00307E1E">
        <w:rPr>
          <w:rStyle w:val="Emphasis"/>
        </w:rPr>
        <w:t>anticipating</w:t>
      </w:r>
      <w:r w:rsidRPr="00C52D49">
        <w:rPr>
          <w:rStyle w:val="StyleUnderline"/>
        </w:rPr>
        <w:t xml:space="preserve"> and </w:t>
      </w:r>
      <w:r w:rsidRPr="00307E1E">
        <w:rPr>
          <w:rStyle w:val="Emphasis"/>
        </w:rPr>
        <w:t>resolving</w:t>
      </w:r>
      <w:r w:rsidRPr="00C52D49">
        <w:rPr>
          <w:rStyle w:val="StyleUnderline"/>
        </w:rPr>
        <w:t xml:space="preserve"> problems, eliminating </w:t>
      </w:r>
      <w:r w:rsidRPr="00307E1E">
        <w:rPr>
          <w:rStyle w:val="Emphasis"/>
        </w:rPr>
        <w:t>chokepoints</w:t>
      </w:r>
      <w:r w:rsidRPr="00C52D49">
        <w:rPr>
          <w:rStyle w:val="StyleUnderline"/>
        </w:rPr>
        <w:t xml:space="preserve">, and addressing </w:t>
      </w:r>
      <w:r w:rsidRPr="00AD4658">
        <w:rPr>
          <w:sz w:val="16"/>
        </w:rPr>
        <w:t xml:space="preserve">intragovernmental </w:t>
      </w:r>
      <w:r w:rsidRPr="00307E1E">
        <w:rPr>
          <w:rStyle w:val="Emphasis"/>
        </w:rPr>
        <w:t>disagreements</w:t>
      </w:r>
      <w:r w:rsidRPr="00AD4658">
        <w:rPr>
          <w:sz w:val="16"/>
        </w:rPr>
        <w:t xml:space="preserve"> quickly or </w:t>
      </w:r>
      <w:r w:rsidRPr="00C52D49">
        <w:rPr>
          <w:rStyle w:val="StyleUnderline"/>
        </w:rPr>
        <w:t>before they even arise</w:t>
      </w:r>
      <w:r w:rsidRPr="00AD4658">
        <w:rPr>
          <w:sz w:val="16"/>
        </w:rPr>
        <w:t xml:space="preserve">; by </w:t>
      </w:r>
      <w:r w:rsidRPr="008C3DC9">
        <w:rPr>
          <w:rStyle w:val="StyleUnderline"/>
          <w:highlight w:val="cyan"/>
        </w:rPr>
        <w:t>ensuring</w:t>
      </w:r>
      <w:r w:rsidRPr="00AD4658">
        <w:rPr>
          <w:sz w:val="16"/>
        </w:rPr>
        <w:t xml:space="preserve"> that </w:t>
      </w:r>
      <w:r w:rsidRPr="008C3DC9">
        <w:rPr>
          <w:rStyle w:val="StyleUnderline"/>
          <w:highlight w:val="cyan"/>
        </w:rPr>
        <w:t xml:space="preserve">agencies make </w:t>
      </w:r>
      <w:r w:rsidRPr="008C3DC9">
        <w:rPr>
          <w:rStyle w:val="Emphasis"/>
          <w:highlight w:val="cyan"/>
        </w:rPr>
        <w:t>decisions</w:t>
      </w:r>
      <w:r w:rsidRPr="008C3DC9">
        <w:rPr>
          <w:rStyle w:val="StyleUnderline"/>
          <w:highlight w:val="cyan"/>
        </w:rPr>
        <w:t xml:space="preserve"> in light of</w:t>
      </w:r>
      <w:r w:rsidRPr="00AD4658">
        <w:rPr>
          <w:sz w:val="16"/>
        </w:rPr>
        <w:t xml:space="preserve"> the </w:t>
      </w:r>
      <w:r w:rsidRPr="00C22B12">
        <w:rPr>
          <w:rStyle w:val="StyleUnderline"/>
        </w:rPr>
        <w:t xml:space="preserve">best </w:t>
      </w:r>
      <w:r w:rsidRPr="008C3DC9">
        <w:rPr>
          <w:rStyle w:val="Emphasis"/>
          <w:highlight w:val="cyan"/>
        </w:rPr>
        <w:t>science</w:t>
      </w:r>
      <w:r w:rsidRPr="008C3DC9">
        <w:rPr>
          <w:rStyle w:val="StyleUnderline"/>
          <w:highlight w:val="cyan"/>
        </w:rPr>
        <w:t xml:space="preserve"> and </w:t>
      </w:r>
      <w:r w:rsidRPr="008C3DC9">
        <w:rPr>
          <w:rStyle w:val="Emphasis"/>
          <w:highlight w:val="cyan"/>
        </w:rPr>
        <w:t>economics</w:t>
      </w:r>
      <w:r w:rsidRPr="00AD4658">
        <w:rPr>
          <w:sz w:val="16"/>
        </w:rPr>
        <w:t>; by coordinating the reduction of unnecessary administrative burdens on the public; and by encouraging agencies to harness public participation in ways that minimize burdens and maximize benefits. These are all distinct but complementary facets of OIRA’s role as manager of the regulatory process. A narrow focus on a single aspect of OIRA’s work overlooks its broader, managerial role, which ensures that decision-making processes across agencies are designed to lead to the best possible regulatory outcomes.</w:t>
      </w:r>
    </w:p>
    <w:p w14:paraId="4685486F" w14:textId="77777777" w:rsidR="0083142D" w:rsidRPr="00BC0FF2" w:rsidRDefault="0083142D" w:rsidP="0083142D">
      <w:pPr>
        <w:pStyle w:val="Heading4"/>
      </w:pPr>
      <w:r>
        <w:t xml:space="preserve">Mainstreaming OIRA review </w:t>
      </w:r>
      <w:r>
        <w:rPr>
          <w:u w:val="single"/>
        </w:rPr>
        <w:t>spills over</w:t>
      </w:r>
      <w:r>
        <w:t xml:space="preserve"> to mitigate </w:t>
      </w:r>
      <w:r>
        <w:rPr>
          <w:u w:val="single"/>
        </w:rPr>
        <w:t>existential risks</w:t>
      </w:r>
      <w:r>
        <w:t>.</w:t>
      </w:r>
    </w:p>
    <w:p w14:paraId="0238B1A8" w14:textId="77777777" w:rsidR="0083142D" w:rsidRDefault="0083142D" w:rsidP="0083142D">
      <w:r w:rsidRPr="000E4F14">
        <w:rPr>
          <w:rStyle w:val="Style13ptBold"/>
        </w:rPr>
        <w:t>Livermore ’22</w:t>
      </w:r>
      <w:r>
        <w:t xml:space="preserve"> [Michael; September 1; Research Professor of Law at the University of Virginia Law School, Director of the Program in Law, Communities and the Environment; Social Science Research Network, “Catastrophic Risk Review,” https://papers.ssrn.com/sol3/papers.cfm?abstract_id=4217680]</w:t>
      </w:r>
    </w:p>
    <w:p w14:paraId="540419A6" w14:textId="77777777" w:rsidR="0083142D" w:rsidRPr="00C9190D" w:rsidRDefault="0083142D" w:rsidP="0083142D">
      <w:pPr>
        <w:rPr>
          <w:sz w:val="16"/>
        </w:rPr>
      </w:pPr>
      <w:r w:rsidRPr="00C9190D">
        <w:rPr>
          <w:sz w:val="16"/>
        </w:rPr>
        <w:t xml:space="preserve">When Robert Oppenheimer was asked about his memories of the first successful test of a nuclear bomb at the Trinity site near Los Alamos, New Mexico, he recalled a line from the Bhagavad Gita where the god Vishnu takes on a terrifying, multiarmed form and says, “Now I am become death, the destroyer of worlds.”! For many, </w:t>
      </w:r>
      <w:r w:rsidRPr="00B62D14">
        <w:rPr>
          <w:rStyle w:val="StyleUnderline"/>
        </w:rPr>
        <w:t>the</w:t>
      </w:r>
      <w:r w:rsidRPr="00C9190D">
        <w:rPr>
          <w:sz w:val="16"/>
        </w:rPr>
        <w:t xml:space="preserve"> successful </w:t>
      </w:r>
      <w:r w:rsidRPr="00985779">
        <w:rPr>
          <w:rStyle w:val="StyleUnderline"/>
          <w:highlight w:val="cyan"/>
        </w:rPr>
        <w:t xml:space="preserve">test of </w:t>
      </w:r>
      <w:r w:rsidRPr="00985779">
        <w:rPr>
          <w:rStyle w:val="Emphasis"/>
          <w:highlight w:val="cyan"/>
        </w:rPr>
        <w:t>nuc</w:t>
      </w:r>
      <w:r w:rsidRPr="00400B98">
        <w:rPr>
          <w:rStyle w:val="StyleUnderline"/>
        </w:rPr>
        <w:t>lear arm</w:t>
      </w:r>
      <w:r w:rsidRPr="00936D65">
        <w:rPr>
          <w:rStyle w:val="Emphasis"/>
          <w:highlight w:val="cyan"/>
        </w:rPr>
        <w:t>s</w:t>
      </w:r>
      <w:r w:rsidRPr="00936D65">
        <w:rPr>
          <w:rStyle w:val="StyleUnderline"/>
          <w:highlight w:val="cyan"/>
        </w:rPr>
        <w:t xml:space="preserve"> confirmed</w:t>
      </w:r>
      <w:r w:rsidRPr="00C9190D">
        <w:rPr>
          <w:sz w:val="16"/>
        </w:rPr>
        <w:t xml:space="preserve"> the </w:t>
      </w:r>
      <w:r w:rsidRPr="005358DC">
        <w:rPr>
          <w:rStyle w:val="StyleUnderline"/>
        </w:rPr>
        <w:t xml:space="preserve">human </w:t>
      </w:r>
      <w:r w:rsidRPr="00985779">
        <w:rPr>
          <w:rStyle w:val="Emphasis"/>
          <w:highlight w:val="cyan"/>
        </w:rPr>
        <w:t>capacity</w:t>
      </w:r>
      <w:r w:rsidRPr="00985779">
        <w:rPr>
          <w:rStyle w:val="StyleUnderline"/>
          <w:highlight w:val="cyan"/>
        </w:rPr>
        <w:t xml:space="preserve"> to generate </w:t>
      </w:r>
      <w:r w:rsidRPr="00985779">
        <w:rPr>
          <w:rStyle w:val="Emphasis"/>
          <w:highlight w:val="cyan"/>
        </w:rPr>
        <w:t>catastrophic risks</w:t>
      </w:r>
      <w:r w:rsidRPr="00C9190D">
        <w:rPr>
          <w:sz w:val="16"/>
        </w:rPr>
        <w:t xml:space="preserve">—to become world-destroyers. </w:t>
      </w:r>
      <w:r w:rsidRPr="003C0CB0">
        <w:rPr>
          <w:rStyle w:val="StyleUnderline"/>
        </w:rPr>
        <w:t xml:space="preserve">As </w:t>
      </w:r>
      <w:r w:rsidRPr="00B6396C">
        <w:rPr>
          <w:rStyle w:val="Emphasis"/>
        </w:rPr>
        <w:t>tech</w:t>
      </w:r>
      <w:r w:rsidRPr="00C9190D">
        <w:rPr>
          <w:sz w:val="16"/>
        </w:rPr>
        <w:t xml:space="preserve">nological </w:t>
      </w:r>
      <w:r w:rsidRPr="003C0CB0">
        <w:rPr>
          <w:rStyle w:val="StyleUnderline"/>
        </w:rPr>
        <w:t>development</w:t>
      </w:r>
      <w:r w:rsidRPr="00C9190D">
        <w:rPr>
          <w:sz w:val="16"/>
        </w:rPr>
        <w:t xml:space="preserve"> has </w:t>
      </w:r>
      <w:r w:rsidRPr="003C0CB0">
        <w:rPr>
          <w:rStyle w:val="StyleUnderline"/>
        </w:rPr>
        <w:t xml:space="preserve">continued </w:t>
      </w:r>
      <w:r w:rsidRPr="00B6396C">
        <w:rPr>
          <w:rStyle w:val="Emphasis"/>
        </w:rPr>
        <w:t>apace</w:t>
      </w:r>
      <w:r w:rsidRPr="00C9190D">
        <w:rPr>
          <w:sz w:val="16"/>
        </w:rPr>
        <w:t xml:space="preserve"> in the past three-quarters of a century, </w:t>
      </w:r>
      <w:r w:rsidRPr="00601936">
        <w:rPr>
          <w:rStyle w:val="StyleUnderline"/>
        </w:rPr>
        <w:t xml:space="preserve">that </w:t>
      </w:r>
      <w:r w:rsidRPr="00B6396C">
        <w:rPr>
          <w:rStyle w:val="Emphasis"/>
        </w:rPr>
        <w:t>potential</w:t>
      </w:r>
      <w:r w:rsidRPr="00C9190D">
        <w:rPr>
          <w:sz w:val="16"/>
        </w:rPr>
        <w:t xml:space="preserve"> has </w:t>
      </w:r>
      <w:r w:rsidRPr="00601936">
        <w:rPr>
          <w:rStyle w:val="StyleUnderline"/>
        </w:rPr>
        <w:t>become</w:t>
      </w:r>
      <w:r w:rsidRPr="00C9190D">
        <w:rPr>
          <w:sz w:val="16"/>
        </w:rPr>
        <w:t xml:space="preserve"> only </w:t>
      </w:r>
      <w:r w:rsidRPr="00601936">
        <w:rPr>
          <w:rStyle w:val="StyleUnderline"/>
        </w:rPr>
        <w:t xml:space="preserve">increasingly </w:t>
      </w:r>
      <w:r w:rsidRPr="00B6396C">
        <w:rPr>
          <w:rStyle w:val="Emphasis"/>
        </w:rPr>
        <w:t>clear</w:t>
      </w:r>
      <w:r w:rsidRPr="00C9190D">
        <w:rPr>
          <w:sz w:val="16"/>
        </w:rPr>
        <w:t>.</w:t>
      </w:r>
    </w:p>
    <w:p w14:paraId="3C58E82C" w14:textId="77777777" w:rsidR="0083142D" w:rsidRPr="00C9190D" w:rsidRDefault="0083142D" w:rsidP="0083142D">
      <w:pPr>
        <w:rPr>
          <w:sz w:val="16"/>
        </w:rPr>
      </w:pPr>
      <w:r w:rsidRPr="00C9190D">
        <w:rPr>
          <w:sz w:val="16"/>
        </w:rPr>
        <w:t xml:space="preserve">Fortunately, </w:t>
      </w:r>
      <w:r w:rsidRPr="00490CCD">
        <w:rPr>
          <w:rStyle w:val="StyleUnderline"/>
        </w:rPr>
        <w:t>many</w:t>
      </w:r>
      <w:r w:rsidRPr="00C9190D">
        <w:rPr>
          <w:sz w:val="16"/>
        </w:rPr>
        <w:t xml:space="preserve"> catastrophic </w:t>
      </w:r>
      <w:r w:rsidRPr="00985779">
        <w:rPr>
          <w:rStyle w:val="Emphasis"/>
          <w:highlight w:val="cyan"/>
        </w:rPr>
        <w:t>risks</w:t>
      </w:r>
      <w:r w:rsidRPr="00985779">
        <w:rPr>
          <w:rStyle w:val="StyleUnderline"/>
          <w:highlight w:val="cyan"/>
        </w:rPr>
        <w:t xml:space="preserve"> can</w:t>
      </w:r>
      <w:r w:rsidRPr="00C9190D">
        <w:rPr>
          <w:sz w:val="16"/>
        </w:rPr>
        <w:t xml:space="preserve">, in theory, </w:t>
      </w:r>
      <w:r w:rsidRPr="00985779">
        <w:rPr>
          <w:rStyle w:val="StyleUnderline"/>
          <w:highlight w:val="cyan"/>
        </w:rPr>
        <w:t>be</w:t>
      </w:r>
      <w:r w:rsidRPr="00490CCD">
        <w:rPr>
          <w:rStyle w:val="StyleUnderline"/>
        </w:rPr>
        <w:t xml:space="preserve"> efficiently </w:t>
      </w:r>
      <w:r w:rsidRPr="00985779">
        <w:rPr>
          <w:rStyle w:val="Emphasis"/>
          <w:highlight w:val="cyan"/>
        </w:rPr>
        <w:t>managed</w:t>
      </w:r>
      <w:r w:rsidRPr="00C9190D">
        <w:rPr>
          <w:sz w:val="16"/>
        </w:rPr>
        <w:t xml:space="preserve">. Although the risk of nuclear war is ever present, substantial </w:t>
      </w:r>
      <w:r w:rsidRPr="002B44F7">
        <w:rPr>
          <w:rStyle w:val="StyleUnderline"/>
        </w:rPr>
        <w:t>steps</w:t>
      </w:r>
      <w:r w:rsidRPr="00C9190D">
        <w:rPr>
          <w:sz w:val="16"/>
        </w:rPr>
        <w:t xml:space="preserve"> have </w:t>
      </w:r>
      <w:r w:rsidRPr="001531D6">
        <w:rPr>
          <w:rStyle w:val="StyleUnderline"/>
        </w:rPr>
        <w:t xml:space="preserve">been taken to </w:t>
      </w:r>
      <w:r w:rsidRPr="00B6396C">
        <w:rPr>
          <w:rStyle w:val="Emphasis"/>
        </w:rPr>
        <w:t>control</w:t>
      </w:r>
      <w:r w:rsidRPr="001531D6">
        <w:rPr>
          <w:rStyle w:val="StyleUnderline"/>
        </w:rPr>
        <w:t xml:space="preserve"> access to bomb-making </w:t>
      </w:r>
      <w:r w:rsidRPr="00B6396C">
        <w:rPr>
          <w:rStyle w:val="Emphasis"/>
        </w:rPr>
        <w:t>materials</w:t>
      </w:r>
      <w:r w:rsidRPr="001531D6">
        <w:rPr>
          <w:rStyle w:val="StyleUnderline"/>
        </w:rPr>
        <w:t xml:space="preserve"> and</w:t>
      </w:r>
      <w:r w:rsidRPr="00C9190D">
        <w:rPr>
          <w:sz w:val="16"/>
        </w:rPr>
        <w:t xml:space="preserve"> to </w:t>
      </w:r>
      <w:r w:rsidRPr="001531D6">
        <w:rPr>
          <w:rStyle w:val="StyleUnderline"/>
        </w:rPr>
        <w:t>reduce</w:t>
      </w:r>
      <w:r w:rsidRPr="00C9190D">
        <w:rPr>
          <w:sz w:val="16"/>
        </w:rPr>
        <w:t xml:space="preserve"> existing </w:t>
      </w:r>
      <w:r w:rsidRPr="00B6396C">
        <w:rPr>
          <w:rStyle w:val="Emphasis"/>
        </w:rPr>
        <w:t>stockpiles</w:t>
      </w:r>
      <w:r w:rsidRPr="00C9190D">
        <w:rPr>
          <w:sz w:val="16"/>
        </w:rPr>
        <w:t xml:space="preserve">. At the same time, our </w:t>
      </w:r>
      <w:r w:rsidRPr="001531D6">
        <w:rPr>
          <w:rStyle w:val="StyleUnderline"/>
        </w:rPr>
        <w:t>understanding of</w:t>
      </w:r>
      <w:r w:rsidRPr="00C9190D">
        <w:rPr>
          <w:sz w:val="16"/>
        </w:rPr>
        <w:t xml:space="preserve"> the </w:t>
      </w:r>
      <w:r w:rsidRPr="001531D6">
        <w:rPr>
          <w:rStyle w:val="StyleUnderline"/>
        </w:rPr>
        <w:t>physical principles</w:t>
      </w:r>
      <w:r w:rsidRPr="00C9190D">
        <w:rPr>
          <w:sz w:val="16"/>
        </w:rPr>
        <w:t xml:space="preserve"> that underlie nuclear arms have also </w:t>
      </w:r>
      <w:r w:rsidRPr="00EB411B">
        <w:rPr>
          <w:rStyle w:val="StyleUnderline"/>
        </w:rPr>
        <w:t>engendered</w:t>
      </w:r>
      <w:r w:rsidRPr="00C9190D">
        <w:rPr>
          <w:sz w:val="16"/>
        </w:rPr>
        <w:t xml:space="preserve"> the </w:t>
      </w:r>
      <w:r w:rsidRPr="00EB411B">
        <w:rPr>
          <w:rStyle w:val="StyleUnderline"/>
        </w:rPr>
        <w:t xml:space="preserve">development of </w:t>
      </w:r>
      <w:r w:rsidRPr="00B97249">
        <w:rPr>
          <w:rStyle w:val="Emphasis"/>
        </w:rPr>
        <w:t>nuclear energy</w:t>
      </w:r>
      <w:r w:rsidRPr="00C9190D">
        <w:rPr>
          <w:sz w:val="16"/>
        </w:rPr>
        <w:t>, a technology that, while it carries its own risks, also offers significant advantages as a carbon-free and stable source of electricity.</w:t>
      </w:r>
    </w:p>
    <w:p w14:paraId="39CFBBEC" w14:textId="77777777" w:rsidR="0083142D" w:rsidRPr="00C9190D" w:rsidRDefault="0083142D" w:rsidP="0083142D">
      <w:pPr>
        <w:rPr>
          <w:sz w:val="16"/>
        </w:rPr>
      </w:pPr>
      <w:r w:rsidRPr="00985779">
        <w:rPr>
          <w:rStyle w:val="StyleUnderline"/>
          <w:highlight w:val="cyan"/>
        </w:rPr>
        <w:t xml:space="preserve">The </w:t>
      </w:r>
      <w:r w:rsidRPr="00985779">
        <w:rPr>
          <w:rStyle w:val="Emphasis"/>
          <w:highlight w:val="cyan"/>
        </w:rPr>
        <w:t>challenge</w:t>
      </w:r>
      <w:r w:rsidRPr="00C9190D">
        <w:rPr>
          <w:sz w:val="16"/>
        </w:rPr>
        <w:t xml:space="preserve">, as always, </w:t>
      </w:r>
      <w:r w:rsidRPr="00985779">
        <w:rPr>
          <w:rStyle w:val="StyleUnderline"/>
          <w:highlight w:val="cyan"/>
        </w:rPr>
        <w:t>is to identify</w:t>
      </w:r>
      <w:r w:rsidRPr="00EB411B">
        <w:rPr>
          <w:rStyle w:val="StyleUnderline"/>
        </w:rPr>
        <w:t xml:space="preserve"> government </w:t>
      </w:r>
      <w:r w:rsidRPr="00985779">
        <w:rPr>
          <w:rStyle w:val="Emphasis"/>
          <w:highlight w:val="cyan"/>
        </w:rPr>
        <w:t>interventions</w:t>
      </w:r>
      <w:r w:rsidRPr="00EB411B">
        <w:rPr>
          <w:rStyle w:val="StyleUnderline"/>
        </w:rPr>
        <w:t xml:space="preserve"> that generate </w:t>
      </w:r>
      <w:r w:rsidRPr="00B97249">
        <w:rPr>
          <w:rStyle w:val="Emphasis"/>
        </w:rPr>
        <w:t>risk-reduction</w:t>
      </w:r>
      <w:r w:rsidRPr="00C9190D">
        <w:rPr>
          <w:sz w:val="16"/>
        </w:rPr>
        <w:t xml:space="preserve"> benefits </w:t>
      </w:r>
      <w:r w:rsidRPr="0039048C">
        <w:rPr>
          <w:rStyle w:val="StyleUnderline"/>
        </w:rPr>
        <w:t>that justify</w:t>
      </w:r>
      <w:r w:rsidRPr="00C9190D">
        <w:rPr>
          <w:sz w:val="16"/>
        </w:rPr>
        <w:t xml:space="preserve"> their </w:t>
      </w:r>
      <w:r w:rsidRPr="0039048C">
        <w:rPr>
          <w:rStyle w:val="StyleUnderline"/>
        </w:rPr>
        <w:t>costs</w:t>
      </w:r>
      <w:r w:rsidRPr="00C9190D">
        <w:rPr>
          <w:sz w:val="16"/>
        </w:rPr>
        <w:t xml:space="preserve">. In the United States, </w:t>
      </w:r>
      <w:r w:rsidRPr="0039048C">
        <w:rPr>
          <w:rStyle w:val="StyleUnderline"/>
        </w:rPr>
        <w:t>the use o</w:t>
      </w:r>
      <w:r w:rsidRPr="009C37E8">
        <w:rPr>
          <w:rStyle w:val="StyleUnderline"/>
        </w:rPr>
        <w:t xml:space="preserve">f </w:t>
      </w:r>
      <w:r w:rsidRPr="00985779">
        <w:rPr>
          <w:rStyle w:val="Emphasis"/>
          <w:highlight w:val="cyan"/>
        </w:rPr>
        <w:t>c</w:t>
      </w:r>
      <w:r w:rsidRPr="00C9190D">
        <w:rPr>
          <w:sz w:val="16"/>
        </w:rPr>
        <w:t xml:space="preserve">ost- </w:t>
      </w:r>
      <w:r w:rsidRPr="00985779">
        <w:rPr>
          <w:rStyle w:val="Emphasis"/>
          <w:highlight w:val="cyan"/>
        </w:rPr>
        <w:t>b</w:t>
      </w:r>
      <w:r w:rsidRPr="00C9190D">
        <w:rPr>
          <w:sz w:val="16"/>
        </w:rPr>
        <w:t xml:space="preserve">enefit </w:t>
      </w:r>
      <w:r w:rsidRPr="00985779">
        <w:rPr>
          <w:rStyle w:val="Emphasis"/>
          <w:highlight w:val="cyan"/>
        </w:rPr>
        <w:t>a</w:t>
      </w:r>
      <w:r w:rsidRPr="00C9190D">
        <w:rPr>
          <w:sz w:val="16"/>
        </w:rPr>
        <w:t xml:space="preserve">nalysis </w:t>
      </w:r>
      <w:r w:rsidRPr="00985779">
        <w:rPr>
          <w:rStyle w:val="StyleUnderline"/>
          <w:highlight w:val="cyan"/>
        </w:rPr>
        <w:t>has</w:t>
      </w:r>
      <w:r w:rsidRPr="00C9190D">
        <w:rPr>
          <w:sz w:val="16"/>
        </w:rPr>
        <w:t xml:space="preserve"> a </w:t>
      </w:r>
      <w:r w:rsidRPr="00A51512">
        <w:rPr>
          <w:rStyle w:val="StyleUnderline"/>
        </w:rPr>
        <w:t>decades-</w:t>
      </w:r>
      <w:r w:rsidRPr="00985779">
        <w:rPr>
          <w:rStyle w:val="StyleUnderline"/>
          <w:highlight w:val="cyan"/>
        </w:rPr>
        <w:t>long pedigree</w:t>
      </w:r>
      <w:r w:rsidRPr="00C9190D">
        <w:rPr>
          <w:sz w:val="16"/>
        </w:rPr>
        <w:t xml:space="preserve"> and is a well-entrenched part of the administrative state. </w:t>
      </w:r>
      <w:r w:rsidRPr="00985779">
        <w:rPr>
          <w:rStyle w:val="StyleUnderline"/>
          <w:highlight w:val="cyan"/>
        </w:rPr>
        <w:t xml:space="preserve">However, </w:t>
      </w:r>
      <w:r w:rsidRPr="00985779">
        <w:rPr>
          <w:rStyle w:val="Emphasis"/>
          <w:highlight w:val="cyan"/>
        </w:rPr>
        <w:t>evaluation</w:t>
      </w:r>
      <w:r w:rsidRPr="00A51512">
        <w:rPr>
          <w:rStyle w:val="StyleUnderline"/>
        </w:rPr>
        <w:t xml:space="preserve"> of catastrophic risks</w:t>
      </w:r>
      <w:r w:rsidRPr="00C9190D">
        <w:rPr>
          <w:sz w:val="16"/>
        </w:rPr>
        <w:t xml:space="preserve"> using cost-benefit principles </w:t>
      </w:r>
      <w:r w:rsidRPr="00985779">
        <w:rPr>
          <w:rStyle w:val="Emphasis"/>
          <w:highlight w:val="cyan"/>
        </w:rPr>
        <w:t>lags</w:t>
      </w:r>
      <w:r w:rsidRPr="006C3FD3">
        <w:rPr>
          <w:rStyle w:val="StyleUnderline"/>
        </w:rPr>
        <w:t xml:space="preserve"> more </w:t>
      </w:r>
      <w:r w:rsidRPr="00985779">
        <w:rPr>
          <w:rStyle w:val="StyleUnderline"/>
          <w:highlight w:val="cyan"/>
        </w:rPr>
        <w:t>traditional</w:t>
      </w:r>
      <w:r w:rsidRPr="006C3FD3">
        <w:rPr>
          <w:rStyle w:val="StyleUnderline"/>
        </w:rPr>
        <w:t xml:space="preserve"> regulatory </w:t>
      </w:r>
      <w:r w:rsidRPr="00985779">
        <w:rPr>
          <w:rStyle w:val="StyleUnderline"/>
          <w:highlight w:val="cyan"/>
        </w:rPr>
        <w:t>areas</w:t>
      </w:r>
      <w:r w:rsidRPr="00C9190D">
        <w:rPr>
          <w:sz w:val="16"/>
        </w:rPr>
        <w:t xml:space="preserve"> such as automobile safety and air quality. To bring catastrophic risks into the cost-benefit fold, reforms are needed.</w:t>
      </w:r>
    </w:p>
    <w:p w14:paraId="716921B3" w14:textId="77777777" w:rsidR="0083142D" w:rsidRPr="00C9190D" w:rsidRDefault="0083142D" w:rsidP="0083142D">
      <w:pPr>
        <w:rPr>
          <w:sz w:val="16"/>
        </w:rPr>
      </w:pPr>
      <w:r w:rsidRPr="00C9190D">
        <w:rPr>
          <w:sz w:val="16"/>
        </w:rPr>
        <w:t>Some of these reforms are methodological. When future costs and benefits are discounted, steps to avoid even extreme or catastrophic harms may be treated as having little value in present-day terms if the harms they avoid occur far enough in the future.2 Catastrophes may also impose harms that are different in kind than standard risks. The harm of a catastrophe that wipes out all of humankind is not captured by the sum of the value of statistical life of each person alive at the time of the event because such a catastrophe would cut off the possibility of all future lives.*</w:t>
      </w:r>
    </w:p>
    <w:p w14:paraId="693ECF7A" w14:textId="77777777" w:rsidR="0083142D" w:rsidRPr="00C9190D" w:rsidRDefault="0083142D" w:rsidP="0083142D">
      <w:pPr>
        <w:rPr>
          <w:sz w:val="16"/>
        </w:rPr>
      </w:pPr>
      <w:r w:rsidRPr="00C9190D">
        <w:rPr>
          <w:sz w:val="16"/>
        </w:rPr>
        <w:t>Catastrophic risks may involve some effects that are currently difficult to value and are left unquantified using existing techniques.‘ Methodological reforms of the standard practice of cost-benefit analysis in the United States could improve how such catastrophic risks are valued.</w:t>
      </w:r>
    </w:p>
    <w:p w14:paraId="29AA7A7A" w14:textId="77777777" w:rsidR="0083142D" w:rsidRPr="00C9190D" w:rsidRDefault="0083142D" w:rsidP="0083142D">
      <w:pPr>
        <w:rPr>
          <w:sz w:val="16"/>
        </w:rPr>
      </w:pPr>
      <w:r w:rsidRPr="00C9190D">
        <w:rPr>
          <w:sz w:val="16"/>
        </w:rPr>
        <w:t xml:space="preserve">However, the </w:t>
      </w:r>
      <w:r w:rsidRPr="00BE5F89">
        <w:rPr>
          <w:rStyle w:val="StyleUnderline"/>
        </w:rPr>
        <w:t xml:space="preserve">primary </w:t>
      </w:r>
      <w:r w:rsidRPr="009C3EDF">
        <w:rPr>
          <w:rStyle w:val="Emphasis"/>
        </w:rPr>
        <w:t>barriers</w:t>
      </w:r>
      <w:r w:rsidRPr="00BE5F89">
        <w:rPr>
          <w:rStyle w:val="StyleUnderline"/>
        </w:rPr>
        <w:t xml:space="preserve"> to</w:t>
      </w:r>
      <w:r w:rsidRPr="00C9190D">
        <w:rPr>
          <w:sz w:val="16"/>
        </w:rPr>
        <w:t xml:space="preserve"> appropriate </w:t>
      </w:r>
      <w:r w:rsidRPr="00BE5F89">
        <w:rPr>
          <w:rStyle w:val="StyleUnderline"/>
        </w:rPr>
        <w:t xml:space="preserve">treatment of </w:t>
      </w:r>
      <w:r w:rsidRPr="00543416">
        <w:rPr>
          <w:rStyle w:val="StyleUnderline"/>
        </w:rPr>
        <w:t>catastrophic risks in U.S.</w:t>
      </w:r>
      <w:r w:rsidRPr="00C9190D">
        <w:rPr>
          <w:sz w:val="16"/>
        </w:rPr>
        <w:t xml:space="preserve"> regulatory </w:t>
      </w:r>
      <w:r w:rsidRPr="00543416">
        <w:rPr>
          <w:rStyle w:val="StyleUnderline"/>
        </w:rPr>
        <w:t xml:space="preserve">decision making are </w:t>
      </w:r>
      <w:r w:rsidRPr="009C3EDF">
        <w:rPr>
          <w:rStyle w:val="Emphasis"/>
        </w:rPr>
        <w:t>not methodological</w:t>
      </w:r>
      <w:r w:rsidRPr="00C9190D">
        <w:rPr>
          <w:sz w:val="16"/>
        </w:rPr>
        <w:t xml:space="preserve">. Even if appropriate methodological reforms were made, the institutional context of how cost-benefit analysis fits into the regulatory process would lead to inadequate attention to catastrophic risks. Although it is possible that a catastrophic risk could be created or exacerbated </w:t>
      </w:r>
      <w:r w:rsidRPr="004A01C0">
        <w:rPr>
          <w:rStyle w:val="StyleUnderline"/>
        </w:rPr>
        <w:t xml:space="preserve">by an </w:t>
      </w:r>
      <w:r w:rsidRPr="004D03F1">
        <w:rPr>
          <w:rStyle w:val="Emphasis"/>
        </w:rPr>
        <w:t>agency</w:t>
      </w:r>
      <w:r w:rsidRPr="00C9190D">
        <w:rPr>
          <w:sz w:val="16"/>
        </w:rPr>
        <w:t xml:space="preserve"> action of some kind, </w:t>
      </w:r>
      <w:r w:rsidRPr="00985779">
        <w:rPr>
          <w:rStyle w:val="StyleUnderline"/>
          <w:highlight w:val="cyan"/>
        </w:rPr>
        <w:t>it is</w:t>
      </w:r>
      <w:r w:rsidRPr="00C9190D">
        <w:rPr>
          <w:sz w:val="16"/>
        </w:rPr>
        <w:t xml:space="preserve"> far more </w:t>
      </w:r>
      <w:r w:rsidRPr="00985779">
        <w:rPr>
          <w:rStyle w:val="StyleUnderline"/>
          <w:highlight w:val="cyan"/>
        </w:rPr>
        <w:t>likely</w:t>
      </w:r>
      <w:r w:rsidRPr="00C9190D">
        <w:rPr>
          <w:sz w:val="16"/>
        </w:rPr>
        <w:t xml:space="preserve"> that the </w:t>
      </w:r>
      <w:r w:rsidRPr="00985779">
        <w:rPr>
          <w:rStyle w:val="Emphasis"/>
          <w:highlight w:val="cyan"/>
        </w:rPr>
        <w:t>failure</w:t>
      </w:r>
      <w:r w:rsidRPr="00985779">
        <w:rPr>
          <w:rStyle w:val="StyleUnderline"/>
          <w:highlight w:val="cyan"/>
        </w:rPr>
        <w:t xml:space="preserve"> to act</w:t>
      </w:r>
      <w:r w:rsidRPr="00C9190D">
        <w:rPr>
          <w:sz w:val="16"/>
        </w:rPr>
        <w:t xml:space="preserve">, rather than an action imprudently undertaken, </w:t>
      </w:r>
      <w:r w:rsidRPr="00363C83">
        <w:rPr>
          <w:rStyle w:val="StyleUnderline"/>
        </w:rPr>
        <w:t xml:space="preserve">would </w:t>
      </w:r>
      <w:r w:rsidRPr="00985779">
        <w:rPr>
          <w:rStyle w:val="Emphasis"/>
          <w:highlight w:val="cyan"/>
        </w:rPr>
        <w:t>contribute</w:t>
      </w:r>
      <w:r w:rsidRPr="00985779">
        <w:rPr>
          <w:rStyle w:val="StyleUnderline"/>
          <w:highlight w:val="cyan"/>
        </w:rPr>
        <w:t xml:space="preserve"> to</w:t>
      </w:r>
      <w:r w:rsidRPr="00363C83">
        <w:rPr>
          <w:rStyle w:val="StyleUnderline"/>
        </w:rPr>
        <w:t xml:space="preserve"> catastrophic </w:t>
      </w:r>
      <w:r w:rsidRPr="00985779">
        <w:rPr>
          <w:rStyle w:val="StyleUnderline"/>
          <w:highlight w:val="cyan"/>
        </w:rPr>
        <w:t>risks</w:t>
      </w:r>
      <w:r w:rsidRPr="00C9190D">
        <w:rPr>
          <w:sz w:val="16"/>
        </w:rPr>
        <w:t xml:space="preserve">. Indeed, </w:t>
      </w:r>
      <w:r w:rsidRPr="00447289">
        <w:rPr>
          <w:rStyle w:val="StyleUnderline"/>
        </w:rPr>
        <w:t xml:space="preserve">agency </w:t>
      </w:r>
      <w:r w:rsidRPr="00B9163F">
        <w:rPr>
          <w:rStyle w:val="Emphasis"/>
        </w:rPr>
        <w:t>inaction</w:t>
      </w:r>
      <w:r w:rsidRPr="00C9190D">
        <w:rPr>
          <w:sz w:val="16"/>
        </w:rPr>
        <w:t xml:space="preserve"> almost certainly already </w:t>
      </w:r>
      <w:r w:rsidRPr="00447289">
        <w:rPr>
          <w:rStyle w:val="StyleUnderline"/>
        </w:rPr>
        <w:t xml:space="preserve">contributes to catastrophic </w:t>
      </w:r>
      <w:r w:rsidRPr="00B9163F">
        <w:rPr>
          <w:rStyle w:val="Emphasis"/>
        </w:rPr>
        <w:t>risks</w:t>
      </w:r>
      <w:r w:rsidRPr="00C9190D">
        <w:rPr>
          <w:sz w:val="16"/>
        </w:rPr>
        <w:t xml:space="preserve"> on many fronts—</w:t>
      </w:r>
      <w:r w:rsidRPr="00985779">
        <w:rPr>
          <w:rStyle w:val="Emphasis"/>
          <w:highlight w:val="cyan"/>
        </w:rPr>
        <w:t>climate</w:t>
      </w:r>
      <w:r w:rsidRPr="00447289">
        <w:rPr>
          <w:rStyle w:val="StyleUnderline"/>
        </w:rPr>
        <w:t xml:space="preserve"> change</w:t>
      </w:r>
      <w:r w:rsidRPr="00C9190D">
        <w:rPr>
          <w:sz w:val="16"/>
        </w:rPr>
        <w:t xml:space="preserve"> is an obvious example, but almost all categories of catastrophic risks, including those arising from </w:t>
      </w:r>
      <w:r w:rsidRPr="00275999">
        <w:rPr>
          <w:rStyle w:val="StyleUnderline"/>
        </w:rPr>
        <w:t xml:space="preserve">advanced </w:t>
      </w:r>
      <w:r w:rsidRPr="00985779">
        <w:rPr>
          <w:rStyle w:val="Emphasis"/>
          <w:highlight w:val="cyan"/>
        </w:rPr>
        <w:t>a</w:t>
      </w:r>
      <w:r w:rsidRPr="00985779">
        <w:rPr>
          <w:rStyle w:val="StyleUnderline"/>
        </w:rPr>
        <w:t>rtificial</w:t>
      </w:r>
      <w:r w:rsidRPr="00275999">
        <w:rPr>
          <w:rStyle w:val="StyleUnderline"/>
        </w:rPr>
        <w:t xml:space="preserve"> </w:t>
      </w:r>
      <w:r w:rsidRPr="00985779">
        <w:rPr>
          <w:rStyle w:val="Emphasis"/>
          <w:highlight w:val="cyan"/>
        </w:rPr>
        <w:t>i</w:t>
      </w:r>
      <w:r w:rsidRPr="00275999">
        <w:rPr>
          <w:rStyle w:val="StyleUnderline"/>
        </w:rPr>
        <w:t xml:space="preserve">ntelligence, </w:t>
      </w:r>
      <w:r w:rsidRPr="00985779">
        <w:rPr>
          <w:rStyle w:val="Emphasis"/>
          <w:highlight w:val="cyan"/>
        </w:rPr>
        <w:t>asteroid</w:t>
      </w:r>
      <w:r w:rsidRPr="00C9190D">
        <w:rPr>
          <w:sz w:val="16"/>
        </w:rPr>
        <w:t xml:space="preserve"> impact</w:t>
      </w:r>
      <w:r w:rsidRPr="00985779">
        <w:rPr>
          <w:rStyle w:val="Emphasis"/>
          <w:highlight w:val="cyan"/>
        </w:rPr>
        <w:t>s</w:t>
      </w:r>
      <w:r w:rsidRPr="00985779">
        <w:rPr>
          <w:rStyle w:val="StyleUnderline"/>
          <w:highlight w:val="cyan"/>
        </w:rPr>
        <w:t xml:space="preserve">, </w:t>
      </w:r>
      <w:r w:rsidRPr="00985779">
        <w:rPr>
          <w:rStyle w:val="Emphasis"/>
          <w:highlight w:val="cyan"/>
        </w:rPr>
        <w:t>pandemics</w:t>
      </w:r>
      <w:r w:rsidRPr="00C9190D">
        <w:rPr>
          <w:sz w:val="16"/>
        </w:rPr>
        <w:t xml:space="preserve">, </w:t>
      </w:r>
      <w:r w:rsidRPr="00985779">
        <w:rPr>
          <w:rStyle w:val="Emphasis"/>
          <w:highlight w:val="cyan"/>
        </w:rPr>
        <w:t>w</w:t>
      </w:r>
      <w:r w:rsidRPr="00C9190D">
        <w:rPr>
          <w:sz w:val="16"/>
        </w:rPr>
        <w:t xml:space="preserve">eapons of </w:t>
      </w:r>
      <w:r w:rsidRPr="00985779">
        <w:rPr>
          <w:rStyle w:val="Emphasis"/>
          <w:highlight w:val="cyan"/>
        </w:rPr>
        <w:t>m</w:t>
      </w:r>
      <w:r w:rsidRPr="00C9190D">
        <w:rPr>
          <w:sz w:val="16"/>
        </w:rPr>
        <w:t xml:space="preserve">ass </w:t>
      </w:r>
      <w:r w:rsidRPr="00985779">
        <w:rPr>
          <w:rStyle w:val="Emphasis"/>
          <w:highlight w:val="cyan"/>
        </w:rPr>
        <w:t>d</w:t>
      </w:r>
      <w:r w:rsidRPr="00C9190D">
        <w:rPr>
          <w:sz w:val="16"/>
        </w:rPr>
        <w:t xml:space="preserve">estruction, </w:t>
      </w:r>
      <w:r w:rsidRPr="00985779">
        <w:rPr>
          <w:rStyle w:val="StyleUnderline"/>
          <w:highlight w:val="cyan"/>
        </w:rPr>
        <w:t xml:space="preserve">and </w:t>
      </w:r>
      <w:r w:rsidRPr="00985779">
        <w:rPr>
          <w:rStyle w:val="Emphasis"/>
          <w:highlight w:val="cyan"/>
        </w:rPr>
        <w:t>bioengineering</w:t>
      </w:r>
      <w:r w:rsidRPr="00985779">
        <w:rPr>
          <w:rStyle w:val="StyleUnderline"/>
          <w:highlight w:val="cyan"/>
        </w:rPr>
        <w:t>, are exacerbated</w:t>
      </w:r>
      <w:r w:rsidRPr="00713685">
        <w:rPr>
          <w:rStyle w:val="StyleUnderline"/>
        </w:rPr>
        <w:t xml:space="preserve"> </w:t>
      </w:r>
      <w:r w:rsidRPr="00985779">
        <w:rPr>
          <w:rStyle w:val="StyleUnderline"/>
          <w:highlight w:val="cyan"/>
        </w:rPr>
        <w:t>by</w:t>
      </w:r>
      <w:r w:rsidRPr="00C9190D">
        <w:rPr>
          <w:sz w:val="16"/>
        </w:rPr>
        <w:t xml:space="preserve"> the </w:t>
      </w:r>
      <w:r w:rsidRPr="00985779">
        <w:rPr>
          <w:rStyle w:val="Emphasis"/>
          <w:highlight w:val="cyan"/>
        </w:rPr>
        <w:t>failure</w:t>
      </w:r>
      <w:r w:rsidRPr="00713685">
        <w:rPr>
          <w:rStyle w:val="StyleUnderline"/>
        </w:rPr>
        <w:t xml:space="preserve"> of U.S. policymakers </w:t>
      </w:r>
      <w:r w:rsidRPr="00985779">
        <w:rPr>
          <w:rStyle w:val="StyleUnderline"/>
          <w:highlight w:val="cyan"/>
        </w:rPr>
        <w:t xml:space="preserve">to </w:t>
      </w:r>
      <w:r w:rsidRPr="00985779">
        <w:rPr>
          <w:rStyle w:val="Emphasis"/>
          <w:highlight w:val="cyan"/>
        </w:rPr>
        <w:t>take steps</w:t>
      </w:r>
      <w:r w:rsidRPr="00C9190D">
        <w:rPr>
          <w:sz w:val="16"/>
        </w:rPr>
        <w:t xml:space="preserve"> that are </w:t>
      </w:r>
      <w:r w:rsidRPr="00713685">
        <w:rPr>
          <w:rStyle w:val="StyleUnderline"/>
        </w:rPr>
        <w:t xml:space="preserve">currently </w:t>
      </w:r>
      <w:r w:rsidRPr="00676430">
        <w:rPr>
          <w:rStyle w:val="StyleUnderline"/>
        </w:rPr>
        <w:t>available and</w:t>
      </w:r>
      <w:r w:rsidRPr="00C9190D">
        <w:rPr>
          <w:sz w:val="16"/>
        </w:rPr>
        <w:t xml:space="preserve"> that </w:t>
      </w:r>
      <w:r w:rsidRPr="00676430">
        <w:rPr>
          <w:rStyle w:val="StyleUnderline"/>
        </w:rPr>
        <w:t xml:space="preserve">would be </w:t>
      </w:r>
      <w:r w:rsidRPr="00C9190D">
        <w:rPr>
          <w:sz w:val="16"/>
        </w:rPr>
        <w:t xml:space="preserve">cost-benefit </w:t>
      </w:r>
      <w:r w:rsidRPr="00985779">
        <w:rPr>
          <w:rStyle w:val="Emphasis"/>
          <w:highlight w:val="cyan"/>
        </w:rPr>
        <w:t>justified</w:t>
      </w:r>
      <w:r w:rsidRPr="00C9190D">
        <w:rPr>
          <w:sz w:val="16"/>
        </w:rPr>
        <w:t xml:space="preserve">, even </w:t>
      </w:r>
      <w:r w:rsidRPr="00985779">
        <w:rPr>
          <w:rStyle w:val="StyleUnderline"/>
          <w:highlight w:val="cyan"/>
        </w:rPr>
        <w:t>using</w:t>
      </w:r>
      <w:r w:rsidRPr="00C9190D">
        <w:rPr>
          <w:sz w:val="16"/>
        </w:rPr>
        <w:t xml:space="preserve"> current </w:t>
      </w:r>
      <w:r w:rsidRPr="00985779">
        <w:rPr>
          <w:rStyle w:val="Emphasis"/>
          <w:highlight w:val="cyan"/>
        </w:rPr>
        <w:t>c</w:t>
      </w:r>
      <w:r w:rsidRPr="00C9190D">
        <w:rPr>
          <w:sz w:val="16"/>
        </w:rPr>
        <w:t>ost-</w:t>
      </w:r>
      <w:r w:rsidRPr="00985779">
        <w:rPr>
          <w:rStyle w:val="Emphasis"/>
          <w:highlight w:val="cyan"/>
        </w:rPr>
        <w:t>b</w:t>
      </w:r>
      <w:r w:rsidRPr="00C9190D">
        <w:rPr>
          <w:sz w:val="16"/>
        </w:rPr>
        <w:t xml:space="preserve">enefit </w:t>
      </w:r>
      <w:r w:rsidRPr="00985779">
        <w:rPr>
          <w:rStyle w:val="Emphasis"/>
          <w:highlight w:val="cyan"/>
        </w:rPr>
        <w:t>a</w:t>
      </w:r>
      <w:r w:rsidRPr="00C9190D">
        <w:rPr>
          <w:sz w:val="16"/>
        </w:rPr>
        <w:t>nalysis methodologies.</w:t>
      </w:r>
    </w:p>
    <w:p w14:paraId="0C29572A" w14:textId="77777777" w:rsidR="0083142D" w:rsidRPr="004579B8" w:rsidRDefault="0083142D" w:rsidP="0083142D">
      <w:pPr>
        <w:rPr>
          <w:rStyle w:val="StyleUnderline"/>
        </w:rPr>
      </w:pPr>
      <w:r w:rsidRPr="00C9190D">
        <w:rPr>
          <w:sz w:val="16"/>
        </w:rPr>
        <w:t xml:space="preserve">For cost-benefit analysis to play a useful role in informing regulatory decision making regarding catastrophic risks, the primary reforms that are needed are institutional rather than methodological. Currently, </w:t>
      </w:r>
      <w:r w:rsidRPr="00985779">
        <w:rPr>
          <w:rStyle w:val="Emphasis"/>
          <w:highlight w:val="cyan"/>
        </w:rPr>
        <w:t>c</w:t>
      </w:r>
      <w:r w:rsidRPr="00C9190D">
        <w:rPr>
          <w:sz w:val="16"/>
        </w:rPr>
        <w:t>ost-</w:t>
      </w:r>
      <w:r w:rsidRPr="00985779">
        <w:rPr>
          <w:rStyle w:val="Emphasis"/>
          <w:highlight w:val="cyan"/>
        </w:rPr>
        <w:t>b</w:t>
      </w:r>
      <w:r w:rsidRPr="00C9190D">
        <w:rPr>
          <w:sz w:val="16"/>
        </w:rPr>
        <w:t xml:space="preserve">enefit </w:t>
      </w:r>
      <w:r w:rsidRPr="00985779">
        <w:rPr>
          <w:rStyle w:val="Emphasis"/>
          <w:highlight w:val="cyan"/>
        </w:rPr>
        <w:t>a</w:t>
      </w:r>
      <w:r w:rsidRPr="00C9190D">
        <w:rPr>
          <w:sz w:val="16"/>
        </w:rPr>
        <w:t xml:space="preserve">nalysis </w:t>
      </w:r>
      <w:r w:rsidRPr="00B569FA">
        <w:rPr>
          <w:rStyle w:val="StyleUnderline"/>
        </w:rPr>
        <w:t>is used during</w:t>
      </w:r>
      <w:r w:rsidRPr="00C9190D">
        <w:rPr>
          <w:sz w:val="16"/>
        </w:rPr>
        <w:t xml:space="preserve"> a </w:t>
      </w:r>
      <w:r w:rsidRPr="003D1722">
        <w:rPr>
          <w:rStyle w:val="Emphasis"/>
        </w:rPr>
        <w:t>reactive</w:t>
      </w:r>
      <w:r w:rsidRPr="00B569FA">
        <w:rPr>
          <w:rStyle w:val="StyleUnderline"/>
        </w:rPr>
        <w:t xml:space="preserve"> process of</w:t>
      </w:r>
      <w:r w:rsidRPr="00C9190D">
        <w:rPr>
          <w:sz w:val="16"/>
        </w:rPr>
        <w:t xml:space="preserve"> regulatory </w:t>
      </w:r>
      <w:r w:rsidRPr="00985779">
        <w:rPr>
          <w:rStyle w:val="StyleUnderline"/>
        </w:rPr>
        <w:t>oversight</w:t>
      </w:r>
      <w:r w:rsidRPr="00C9190D">
        <w:rPr>
          <w:sz w:val="16"/>
        </w:rPr>
        <w:t xml:space="preserve">: agency agendas are developed on the basis of various legal, policy, and political criteria, and cost-benefit analyses are prepared of individual regulatory proposals. These </w:t>
      </w:r>
      <w:r w:rsidRPr="00985779">
        <w:rPr>
          <w:rStyle w:val="StyleUnderline"/>
          <w:highlight w:val="cyan"/>
        </w:rPr>
        <w:t>analyses are</w:t>
      </w:r>
      <w:r w:rsidRPr="00C9190D">
        <w:rPr>
          <w:sz w:val="16"/>
        </w:rPr>
        <w:t xml:space="preserve"> then </w:t>
      </w:r>
      <w:r w:rsidRPr="00985779">
        <w:rPr>
          <w:rStyle w:val="StyleUnderline"/>
          <w:highlight w:val="cyan"/>
        </w:rPr>
        <w:t>reviewed by</w:t>
      </w:r>
      <w:r w:rsidRPr="00985779">
        <w:rPr>
          <w:sz w:val="16"/>
        </w:rPr>
        <w:t xml:space="preserve"> the</w:t>
      </w:r>
      <w:r w:rsidRPr="00C9190D">
        <w:rPr>
          <w:sz w:val="16"/>
        </w:rPr>
        <w:t xml:space="preserve"> </w:t>
      </w:r>
      <w:r w:rsidRPr="00985779">
        <w:rPr>
          <w:rStyle w:val="Emphasis"/>
          <w:highlight w:val="cyan"/>
        </w:rPr>
        <w:t>O</w:t>
      </w:r>
      <w:r w:rsidRPr="00C9190D">
        <w:rPr>
          <w:sz w:val="16"/>
        </w:rPr>
        <w:t xml:space="preserve">ffice of </w:t>
      </w:r>
      <w:r w:rsidRPr="00985779">
        <w:rPr>
          <w:rStyle w:val="Emphasis"/>
          <w:highlight w:val="cyan"/>
        </w:rPr>
        <w:t>I</w:t>
      </w:r>
      <w:r w:rsidRPr="00C9190D">
        <w:rPr>
          <w:sz w:val="16"/>
        </w:rPr>
        <w:t xml:space="preserve">nformation and </w:t>
      </w:r>
      <w:r w:rsidRPr="00985779">
        <w:rPr>
          <w:rStyle w:val="Emphasis"/>
          <w:highlight w:val="cyan"/>
        </w:rPr>
        <w:t>R</w:t>
      </w:r>
      <w:r w:rsidRPr="00C9190D">
        <w:rPr>
          <w:sz w:val="16"/>
        </w:rPr>
        <w:t xml:space="preserve">egulatory </w:t>
      </w:r>
      <w:r w:rsidRPr="00985779">
        <w:rPr>
          <w:rStyle w:val="Emphasis"/>
          <w:highlight w:val="cyan"/>
        </w:rPr>
        <w:t>A</w:t>
      </w:r>
      <w:r w:rsidRPr="00C9190D">
        <w:rPr>
          <w:sz w:val="16"/>
        </w:rPr>
        <w:t xml:space="preserve">ffairs (OIRA) in the White House and become part of the administrative record that is reviewed by courts in the course of litigation challenging agency decisions, typically under the Administrative Procedure Act (APA). Cost-benefit analysis is an important input during the process of regulatory design and analysis, </w:t>
      </w:r>
      <w:r w:rsidRPr="00985779">
        <w:rPr>
          <w:rStyle w:val="StyleUnderline"/>
          <w:highlight w:val="cyan"/>
        </w:rPr>
        <w:t>but it plays a</w:t>
      </w:r>
      <w:r w:rsidRPr="00C9190D">
        <w:rPr>
          <w:rStyle w:val="StyleUnderline"/>
        </w:rPr>
        <w:t xml:space="preserve"> much </w:t>
      </w:r>
      <w:r w:rsidRPr="00FF23ED">
        <w:rPr>
          <w:rStyle w:val="Emphasis"/>
        </w:rPr>
        <w:t xml:space="preserve">more </w:t>
      </w:r>
      <w:r w:rsidRPr="00985779">
        <w:rPr>
          <w:rStyle w:val="Emphasis"/>
          <w:highlight w:val="cyan"/>
        </w:rPr>
        <w:t>limited</w:t>
      </w:r>
      <w:r w:rsidRPr="00985779">
        <w:rPr>
          <w:rStyle w:val="StyleUnderline"/>
          <w:highlight w:val="cyan"/>
        </w:rPr>
        <w:t xml:space="preserve"> role in</w:t>
      </w:r>
      <w:r w:rsidRPr="00C9190D">
        <w:rPr>
          <w:sz w:val="16"/>
        </w:rPr>
        <w:t xml:space="preserve"> the </w:t>
      </w:r>
      <w:r w:rsidRPr="00C9190D">
        <w:rPr>
          <w:rStyle w:val="StyleUnderline"/>
        </w:rPr>
        <w:t>context of</w:t>
      </w:r>
      <w:r w:rsidRPr="00C9190D">
        <w:rPr>
          <w:sz w:val="16"/>
        </w:rPr>
        <w:t xml:space="preserve"> agency </w:t>
      </w:r>
      <w:r w:rsidRPr="00985779">
        <w:rPr>
          <w:rStyle w:val="Emphasis"/>
          <w:highlight w:val="cyan"/>
        </w:rPr>
        <w:t>agenda setting</w:t>
      </w:r>
      <w:r w:rsidRPr="00C9190D">
        <w:rPr>
          <w:sz w:val="16"/>
        </w:rPr>
        <w:t xml:space="preserve">. Given this institutional arrangement, </w:t>
      </w:r>
      <w:r w:rsidRPr="00EB2C12">
        <w:rPr>
          <w:rStyle w:val="StyleUnderline"/>
        </w:rPr>
        <w:t>it is</w:t>
      </w:r>
      <w:r w:rsidRPr="00C9190D">
        <w:rPr>
          <w:sz w:val="16"/>
        </w:rPr>
        <w:t xml:space="preserve"> extremely </w:t>
      </w:r>
      <w:r w:rsidRPr="00EB2C12">
        <w:rPr>
          <w:rStyle w:val="StyleUnderline"/>
        </w:rPr>
        <w:t>difficult for</w:t>
      </w:r>
      <w:r w:rsidRPr="00C9190D">
        <w:rPr>
          <w:sz w:val="16"/>
        </w:rPr>
        <w:t xml:space="preserve"> </w:t>
      </w:r>
      <w:r w:rsidRPr="00EB2C12">
        <w:rPr>
          <w:rStyle w:val="Emphasis"/>
        </w:rPr>
        <w:t>c</w:t>
      </w:r>
      <w:r w:rsidRPr="00C9190D">
        <w:rPr>
          <w:sz w:val="16"/>
        </w:rPr>
        <w:t>ost-</w:t>
      </w:r>
      <w:r w:rsidRPr="00EB2C12">
        <w:rPr>
          <w:rStyle w:val="Emphasis"/>
        </w:rPr>
        <w:t>b</w:t>
      </w:r>
      <w:r w:rsidRPr="00C9190D">
        <w:rPr>
          <w:sz w:val="16"/>
        </w:rPr>
        <w:t xml:space="preserve">enefit </w:t>
      </w:r>
      <w:r w:rsidRPr="00EB2C12">
        <w:rPr>
          <w:rStyle w:val="Emphasis"/>
        </w:rPr>
        <w:t>a</w:t>
      </w:r>
      <w:r w:rsidRPr="00C9190D">
        <w:rPr>
          <w:sz w:val="16"/>
        </w:rPr>
        <w:t xml:space="preserve">nalysis </w:t>
      </w:r>
      <w:r w:rsidRPr="004579B8">
        <w:rPr>
          <w:rStyle w:val="StyleUnderline"/>
        </w:rPr>
        <w:t>to</w:t>
      </w:r>
      <w:r w:rsidRPr="00C9190D">
        <w:rPr>
          <w:sz w:val="16"/>
        </w:rPr>
        <w:t xml:space="preserve"> be used to </w:t>
      </w:r>
      <w:r w:rsidRPr="004579B8">
        <w:rPr>
          <w:rStyle w:val="StyleUnderline"/>
        </w:rPr>
        <w:t xml:space="preserve">call </w:t>
      </w:r>
      <w:r w:rsidRPr="00FF23ED">
        <w:rPr>
          <w:rStyle w:val="Emphasis"/>
        </w:rPr>
        <w:t>attention</w:t>
      </w:r>
      <w:r w:rsidRPr="004579B8">
        <w:rPr>
          <w:rStyle w:val="StyleUnderline"/>
        </w:rPr>
        <w:t xml:space="preserve"> to underappreciated </w:t>
      </w:r>
      <w:r w:rsidRPr="00FF23ED">
        <w:rPr>
          <w:rStyle w:val="Emphasis"/>
        </w:rPr>
        <w:t>risks</w:t>
      </w:r>
      <w:r w:rsidRPr="004579B8">
        <w:rPr>
          <w:rStyle w:val="StyleUnderline"/>
        </w:rPr>
        <w:t>.</w:t>
      </w:r>
    </w:p>
    <w:p w14:paraId="2901AC9E" w14:textId="77777777" w:rsidR="0083142D" w:rsidRPr="00C9190D" w:rsidRDefault="0083142D" w:rsidP="0083142D">
      <w:pPr>
        <w:rPr>
          <w:sz w:val="16"/>
        </w:rPr>
      </w:pPr>
      <w:r w:rsidRPr="00C9190D">
        <w:rPr>
          <w:sz w:val="16"/>
        </w:rPr>
        <w:t>There have been attempts by prior administrations to leverage OIRA’s cost- benefit expertise to inform efforts by the White House to direct agency agenda setting. The two most successful were the practice of prompt letters initiated by Administrator John Graham during the George W. Bush administration and the regulatory lookback effort initiated by Administrator Cass Sunstein during the Barack Obama administration.® Prompt letters were used by OIRA to direct agency attention to cost-benefit-justified actions that the agencies were not undertaking. Some prompt letters were deregulatory in nature, and agencies were directed to existing regulatory interventions that OIRA believed should be either revised or rescinded.’ But prompt letters were also used to address the failure of agencies to address certain risks. The regulatory lookback process was initiated to urge agencies to review their existing stock of regulatory requirements to identify rules that were good candidates for revision on cost-benefit criteria. In the lookback process, all agencies were directed to submit reports to OIRA on the results of this review process, and many agencies identified, and ultimately adopted, reforms that led to substantial cost savings.</w:t>
      </w:r>
    </w:p>
    <w:p w14:paraId="11457324" w14:textId="75E960A2" w:rsidR="0083142D" w:rsidRPr="0083142D" w:rsidRDefault="0083142D" w:rsidP="0083142D">
      <w:pPr>
        <w:rPr>
          <w:sz w:val="16"/>
        </w:rPr>
      </w:pPr>
      <w:r w:rsidRPr="00C9190D">
        <w:rPr>
          <w:sz w:val="16"/>
        </w:rPr>
        <w:t xml:space="preserve">Building on these prior efforts, this essay proposes </w:t>
      </w:r>
      <w:r w:rsidRPr="00985779">
        <w:rPr>
          <w:rStyle w:val="StyleUnderline"/>
          <w:highlight w:val="cyan"/>
        </w:rPr>
        <w:t>a</w:t>
      </w:r>
      <w:r w:rsidRPr="00C9190D">
        <w:rPr>
          <w:sz w:val="16"/>
        </w:rPr>
        <w:t xml:space="preserve"> Catastrophic </w:t>
      </w:r>
      <w:r w:rsidRPr="00985779">
        <w:rPr>
          <w:rStyle w:val="Emphasis"/>
          <w:highlight w:val="cyan"/>
        </w:rPr>
        <w:t>Risk Review</w:t>
      </w:r>
      <w:r w:rsidRPr="000E7A6E">
        <w:rPr>
          <w:rStyle w:val="StyleUnderline"/>
        </w:rPr>
        <w:t xml:space="preserve"> process, spearheaded </w:t>
      </w:r>
      <w:r w:rsidRPr="00985779">
        <w:rPr>
          <w:rStyle w:val="StyleUnderline"/>
          <w:highlight w:val="cyan"/>
        </w:rPr>
        <w:t>by</w:t>
      </w:r>
      <w:r w:rsidRPr="00985779">
        <w:rPr>
          <w:sz w:val="16"/>
          <w:highlight w:val="cyan"/>
        </w:rPr>
        <w:t xml:space="preserve"> </w:t>
      </w:r>
      <w:r w:rsidRPr="00985779">
        <w:rPr>
          <w:rStyle w:val="Emphasis"/>
          <w:highlight w:val="cyan"/>
        </w:rPr>
        <w:t>OIRA</w:t>
      </w:r>
      <w:r w:rsidRPr="00C9190D">
        <w:rPr>
          <w:sz w:val="16"/>
        </w:rPr>
        <w:t xml:space="preserve">, that </w:t>
      </w:r>
      <w:r w:rsidRPr="00985779">
        <w:rPr>
          <w:rStyle w:val="StyleUnderline"/>
          <w:highlight w:val="cyan"/>
        </w:rPr>
        <w:t xml:space="preserve">would examine </w:t>
      </w:r>
      <w:r w:rsidRPr="00985779">
        <w:rPr>
          <w:rStyle w:val="Emphasis"/>
          <w:highlight w:val="cyan"/>
        </w:rPr>
        <w:t>opportunities</w:t>
      </w:r>
      <w:r w:rsidRPr="00C9190D">
        <w:rPr>
          <w:sz w:val="16"/>
        </w:rPr>
        <w:t xml:space="preserve"> across the federal government </w:t>
      </w:r>
      <w:r w:rsidRPr="00985779">
        <w:rPr>
          <w:rStyle w:val="StyleUnderline"/>
          <w:highlight w:val="cyan"/>
        </w:rPr>
        <w:t>to address</w:t>
      </w:r>
      <w:r w:rsidRPr="003A6FE7">
        <w:rPr>
          <w:rStyle w:val="StyleUnderline"/>
        </w:rPr>
        <w:t xml:space="preserve"> catastrophic </w:t>
      </w:r>
      <w:r w:rsidRPr="00985779">
        <w:rPr>
          <w:rStyle w:val="StyleUnderline"/>
          <w:highlight w:val="cyan"/>
        </w:rPr>
        <w:t>risks, and</w:t>
      </w:r>
      <w:r w:rsidRPr="00C9190D">
        <w:rPr>
          <w:sz w:val="16"/>
        </w:rPr>
        <w:t xml:space="preserve"> would also </w:t>
      </w:r>
      <w:r w:rsidRPr="00985779">
        <w:rPr>
          <w:rStyle w:val="StyleUnderline"/>
          <w:highlight w:val="cyan"/>
        </w:rPr>
        <w:t>identify</w:t>
      </w:r>
      <w:r w:rsidRPr="003A6FE7">
        <w:rPr>
          <w:rStyle w:val="StyleUnderline"/>
        </w:rPr>
        <w:t xml:space="preserve"> governance </w:t>
      </w:r>
      <w:r w:rsidRPr="00985779">
        <w:rPr>
          <w:rStyle w:val="Emphasis"/>
          <w:highlight w:val="cyan"/>
        </w:rPr>
        <w:t>gaps</w:t>
      </w:r>
      <w:r w:rsidRPr="003A6FE7">
        <w:rPr>
          <w:rStyle w:val="StyleUnderline"/>
        </w:rPr>
        <w:t xml:space="preserve"> where existing </w:t>
      </w:r>
      <w:r w:rsidRPr="008E690C">
        <w:rPr>
          <w:rStyle w:val="Emphasis"/>
        </w:rPr>
        <w:t>authority</w:t>
      </w:r>
      <w:r w:rsidRPr="003A6FE7">
        <w:rPr>
          <w:rStyle w:val="StyleUnderline"/>
        </w:rPr>
        <w:t xml:space="preserve"> is inadequate</w:t>
      </w:r>
      <w:r w:rsidRPr="00C9190D">
        <w:rPr>
          <w:sz w:val="16"/>
        </w:rPr>
        <w:t xml:space="preserve">. The purpose of this process would be to find areas where tangible, cost-benefit-justified policy steps could be undertaken to manage catastrophic risks. The potential policy measures examined should include regulatory interventions as well as other governance tools, including research subsidies, that may be appropriate. </w:t>
      </w:r>
      <w:r w:rsidRPr="00693DF8">
        <w:rPr>
          <w:rStyle w:val="StyleUnderline"/>
        </w:rPr>
        <w:t xml:space="preserve">This </w:t>
      </w:r>
      <w:r w:rsidRPr="008E690C">
        <w:rPr>
          <w:rStyle w:val="Emphasis"/>
        </w:rPr>
        <w:t>process</w:t>
      </w:r>
      <w:r w:rsidRPr="00693DF8">
        <w:rPr>
          <w:rStyle w:val="StyleUnderline"/>
        </w:rPr>
        <w:t xml:space="preserve"> could</w:t>
      </w:r>
      <w:r w:rsidRPr="00C9190D">
        <w:rPr>
          <w:sz w:val="16"/>
        </w:rPr>
        <w:t xml:space="preserve"> be used to </w:t>
      </w:r>
      <w:r w:rsidRPr="00693DF8">
        <w:rPr>
          <w:rStyle w:val="StyleUnderline"/>
        </w:rPr>
        <w:t xml:space="preserve">inform agency </w:t>
      </w:r>
      <w:r w:rsidRPr="008E690C">
        <w:rPr>
          <w:rStyle w:val="Emphasis"/>
        </w:rPr>
        <w:t>agenda setting</w:t>
      </w:r>
      <w:r w:rsidRPr="00C9190D">
        <w:rPr>
          <w:sz w:val="16"/>
        </w:rPr>
        <w:t xml:space="preserve"> as well as OIRA’s annual Report to Congress on the Costs and Benefits of Federal Rulemaking.</w:t>
      </w:r>
    </w:p>
    <w:p w14:paraId="7DABACC1" w14:textId="56C52527" w:rsidR="00D4451F" w:rsidRPr="00074797" w:rsidRDefault="00D4451F" w:rsidP="00D4451F">
      <w:pPr>
        <w:pStyle w:val="Heading3"/>
        <w:rPr>
          <w:rFonts w:asciiTheme="minorHAnsi" w:hAnsiTheme="minorHAnsi" w:cstheme="minorHAnsi"/>
        </w:rPr>
      </w:pPr>
      <w:r w:rsidRPr="00074797">
        <w:rPr>
          <w:rFonts w:asciiTheme="minorHAnsi" w:hAnsiTheme="minorHAnsi" w:cstheme="minorHAnsi"/>
        </w:rPr>
        <w:t>1NC</w:t>
      </w:r>
      <w:bookmarkStart w:id="1" w:name="_Hlk211707337"/>
      <w:r w:rsidR="0082161D">
        <w:rPr>
          <w:rFonts w:asciiTheme="minorHAnsi" w:hAnsiTheme="minorHAnsi" w:cstheme="minorHAnsi"/>
        </w:rPr>
        <w:t>---OFF</w:t>
      </w:r>
    </w:p>
    <w:p w14:paraId="3E0F7069" w14:textId="478CEDC5" w:rsidR="00D4451F" w:rsidRPr="00074797" w:rsidRDefault="00D4451F" w:rsidP="00D4451F">
      <w:pPr>
        <w:pStyle w:val="Heading4"/>
        <w:rPr>
          <w:rFonts w:asciiTheme="minorHAnsi" w:hAnsiTheme="minorHAnsi" w:cstheme="minorHAnsi"/>
        </w:rPr>
      </w:pPr>
      <w:r w:rsidRPr="00074797">
        <w:rPr>
          <w:rFonts w:asciiTheme="minorHAnsi" w:hAnsiTheme="minorHAnsi" w:cstheme="minorHAnsi"/>
        </w:rPr>
        <w:t>Next off is Subsets.</w:t>
      </w:r>
    </w:p>
    <w:p w14:paraId="71582F34" w14:textId="77777777" w:rsidR="00D4451F" w:rsidRPr="00074797" w:rsidRDefault="00D4451F" w:rsidP="00D4451F">
      <w:pPr>
        <w:pStyle w:val="Heading4"/>
        <w:rPr>
          <w:rFonts w:asciiTheme="minorHAnsi" w:hAnsiTheme="minorHAnsi" w:cstheme="minorHAnsi"/>
        </w:rPr>
      </w:pPr>
      <w:r w:rsidRPr="00074797">
        <w:rPr>
          <w:rFonts w:asciiTheme="minorHAnsi" w:hAnsiTheme="minorHAnsi" w:cstheme="minorHAnsi"/>
        </w:rPr>
        <w:t>Topical Affs must strengthen rights for all workers.</w:t>
      </w:r>
    </w:p>
    <w:p w14:paraId="5F17CD88" w14:textId="77777777" w:rsidR="00D4451F" w:rsidRPr="00074797" w:rsidRDefault="00D4451F" w:rsidP="00D4451F">
      <w:pPr>
        <w:pStyle w:val="Heading4"/>
        <w:rPr>
          <w:rFonts w:asciiTheme="minorHAnsi" w:hAnsiTheme="minorHAnsi" w:cstheme="minorHAnsi"/>
        </w:rPr>
      </w:pPr>
      <w:r w:rsidRPr="00074797">
        <w:rPr>
          <w:rFonts w:asciiTheme="minorHAnsi" w:hAnsiTheme="minorHAnsi" w:cstheme="minorHAnsi"/>
        </w:rPr>
        <w:t xml:space="preserve">The </w:t>
      </w:r>
      <w:r w:rsidRPr="00074797">
        <w:rPr>
          <w:rFonts w:asciiTheme="minorHAnsi" w:hAnsiTheme="minorHAnsi" w:cstheme="minorHAnsi"/>
          <w:u w:val="single"/>
        </w:rPr>
        <w:t>upward entailment</w:t>
      </w:r>
      <w:r w:rsidRPr="00074797">
        <w:rPr>
          <w:rFonts w:asciiTheme="minorHAnsi" w:hAnsiTheme="minorHAnsi" w:cstheme="minorHAnsi"/>
        </w:rPr>
        <w:t xml:space="preserve"> test and </w:t>
      </w:r>
      <w:r w:rsidRPr="00074797">
        <w:rPr>
          <w:rFonts w:asciiTheme="minorHAnsi" w:hAnsiTheme="minorHAnsi" w:cstheme="minorHAnsi"/>
          <w:u w:val="single"/>
        </w:rPr>
        <w:t>adverb</w:t>
      </w:r>
      <w:r w:rsidRPr="00074797">
        <w:rPr>
          <w:rFonts w:asciiTheme="minorHAnsi" w:hAnsiTheme="minorHAnsi" w:cstheme="minorHAnsi"/>
        </w:rPr>
        <w:t xml:space="preserve"> test </w:t>
      </w:r>
      <w:r w:rsidRPr="00074797">
        <w:rPr>
          <w:rFonts w:asciiTheme="minorHAnsi" w:hAnsiTheme="minorHAnsi" w:cstheme="minorHAnsi"/>
          <w:u w:val="single"/>
        </w:rPr>
        <w:t>determine</w:t>
      </w:r>
      <w:r w:rsidRPr="00074797">
        <w:rPr>
          <w:rFonts w:asciiTheme="minorHAnsi" w:hAnsiTheme="minorHAnsi" w:cstheme="minorHAnsi"/>
        </w:rPr>
        <w:t xml:space="preserve"> the </w:t>
      </w:r>
      <w:r w:rsidRPr="00074797">
        <w:rPr>
          <w:rFonts w:asciiTheme="minorHAnsi" w:hAnsiTheme="minorHAnsi" w:cstheme="minorHAnsi"/>
          <w:u w:val="single"/>
        </w:rPr>
        <w:t>genericity</w:t>
      </w:r>
      <w:r w:rsidRPr="00074797">
        <w:rPr>
          <w:rFonts w:asciiTheme="minorHAnsi" w:hAnsiTheme="minorHAnsi" w:cstheme="minorHAnsi"/>
        </w:rPr>
        <w:t xml:space="preserve"> of a bare plural, ie whether it is </w:t>
      </w:r>
      <w:r w:rsidRPr="00074797">
        <w:rPr>
          <w:rFonts w:asciiTheme="minorHAnsi" w:hAnsiTheme="minorHAnsi" w:cstheme="minorHAnsi"/>
          <w:u w:val="single"/>
        </w:rPr>
        <w:t>general</w:t>
      </w:r>
      <w:r w:rsidRPr="00074797">
        <w:rPr>
          <w:rFonts w:asciiTheme="minorHAnsi" w:hAnsiTheme="minorHAnsi" w:cstheme="minorHAnsi"/>
        </w:rPr>
        <w:t xml:space="preserve"> or </w:t>
      </w:r>
      <w:r w:rsidRPr="00074797">
        <w:rPr>
          <w:rFonts w:asciiTheme="minorHAnsi" w:hAnsiTheme="minorHAnsi" w:cstheme="minorHAnsi"/>
          <w:u w:val="single"/>
        </w:rPr>
        <w:t>existential</w:t>
      </w:r>
      <w:r w:rsidRPr="00074797">
        <w:rPr>
          <w:rFonts w:asciiTheme="minorHAnsi" w:hAnsiTheme="minorHAnsi" w:cstheme="minorHAnsi"/>
        </w:rPr>
        <w:t>.</w:t>
      </w:r>
    </w:p>
    <w:p w14:paraId="2F34CD1F" w14:textId="77777777" w:rsidR="00D4451F" w:rsidRPr="00074797" w:rsidRDefault="00D4451F" w:rsidP="00D4451F">
      <w:pPr>
        <w:rPr>
          <w:rFonts w:asciiTheme="minorHAnsi" w:hAnsiTheme="minorHAnsi" w:cstheme="minorHAnsi"/>
        </w:rPr>
      </w:pPr>
      <w:r w:rsidRPr="00074797">
        <w:rPr>
          <w:rStyle w:val="Style13ptBold"/>
          <w:rFonts w:asciiTheme="minorHAnsi" w:hAnsiTheme="minorHAnsi" w:cstheme="minorHAnsi"/>
        </w:rPr>
        <w:t>Leslie ‘16</w:t>
      </w:r>
      <w:r w:rsidRPr="00074797">
        <w:rPr>
          <w:rFonts w:asciiTheme="minorHAnsi" w:hAnsiTheme="minorHAnsi" w:cstheme="minorHAnsi"/>
        </w:rPr>
        <w:t xml:space="preserve"> [Sarah-Jane and Adam Lerner; April 24</w:t>
      </w:r>
      <w:r w:rsidRPr="00074797">
        <w:rPr>
          <w:rFonts w:asciiTheme="minorHAnsi" w:hAnsiTheme="minorHAnsi" w:cstheme="minorHAnsi"/>
          <w:vertAlign w:val="superscript"/>
        </w:rPr>
        <w:t>th</w:t>
      </w:r>
      <w:r w:rsidRPr="00074797">
        <w:rPr>
          <w:rFonts w:asciiTheme="minorHAnsi" w:hAnsiTheme="minorHAnsi" w:cstheme="minorHAnsi"/>
        </w:rPr>
        <w:t>; Ph.D. at Princeton, Dean of the Graduate School, Professor of Philosophy, director of the Program in Linguistics, and founding director of the Program in Cognitive Science at Princeton University; PhD in Philosophy, Postgraduate Research Associate, Princeton, Assistant Professor/Faculty Fellow in the Center for Bioethics at New York University, Member of the </w:t>
      </w:r>
      <w:hyperlink r:id="rId15" w:history="1">
        <w:r w:rsidRPr="00074797">
          <w:rPr>
            <w:rStyle w:val="Hyperlink"/>
            <w:rFonts w:asciiTheme="minorHAnsi" w:hAnsiTheme="minorHAnsi" w:cstheme="minorHAnsi"/>
          </w:rPr>
          <w:t>Princeton Social Neuroscience Lab</w:t>
        </w:r>
      </w:hyperlink>
      <w:r w:rsidRPr="00074797">
        <w:rPr>
          <w:rFonts w:asciiTheme="minorHAnsi" w:hAnsiTheme="minorHAnsi" w:cstheme="minorHAnsi"/>
        </w:rPr>
        <w:t xml:space="preserve">, “Generic Generalizations.” Stanford Encyclopedia of Philosophy, </w:t>
      </w:r>
      <w:hyperlink r:id="rId16" w:history="1">
        <w:r w:rsidRPr="00074797">
          <w:rPr>
            <w:rStyle w:val="Hyperlink"/>
            <w:rFonts w:asciiTheme="minorHAnsi" w:hAnsiTheme="minorHAnsi" w:cstheme="minorHAnsi"/>
          </w:rPr>
          <w:t>https://plato.stanford.edu/entries/generics/</w:t>
        </w:r>
      </w:hyperlink>
      <w:r w:rsidRPr="00074797">
        <w:rPr>
          <w:rFonts w:asciiTheme="minorHAnsi" w:hAnsiTheme="minorHAnsi" w:cstheme="minorHAnsi"/>
        </w:rPr>
        <w:t>]</w:t>
      </w:r>
    </w:p>
    <w:p w14:paraId="17ADFBA0" w14:textId="77777777" w:rsidR="00D4451F" w:rsidRPr="00074797" w:rsidRDefault="00D4451F" w:rsidP="00D4451F">
      <w:pPr>
        <w:rPr>
          <w:rFonts w:asciiTheme="minorHAnsi" w:hAnsiTheme="minorHAnsi" w:cstheme="minorHAnsi"/>
          <w:sz w:val="16"/>
        </w:rPr>
      </w:pPr>
      <w:r w:rsidRPr="00074797">
        <w:rPr>
          <w:rStyle w:val="StyleUnderline"/>
          <w:rFonts w:asciiTheme="minorHAnsi" w:hAnsiTheme="minorHAnsi" w:cstheme="minorHAnsi"/>
        </w:rPr>
        <w:t xml:space="preserve">Generics and Logical Form </w:t>
      </w:r>
      <w:r w:rsidRPr="00074797">
        <w:rPr>
          <w:rFonts w:asciiTheme="minorHAnsi" w:hAnsiTheme="minorHAnsi" w:cstheme="minorHAnsi"/>
          <w:sz w:val="16"/>
        </w:rPr>
        <w:t xml:space="preserve">In English, </w:t>
      </w:r>
      <w:r w:rsidRPr="00074797">
        <w:rPr>
          <w:rStyle w:val="Emphasis"/>
          <w:rFonts w:asciiTheme="minorHAnsi" w:hAnsiTheme="minorHAnsi" w:cstheme="minorHAnsi"/>
          <w:highlight w:val="cyan"/>
        </w:rPr>
        <w:t>generics</w:t>
      </w:r>
      <w:r w:rsidRPr="00074797">
        <w:rPr>
          <w:rStyle w:val="StyleUnderline"/>
          <w:rFonts w:asciiTheme="minorHAnsi" w:hAnsiTheme="minorHAnsi" w:cstheme="minorHAnsi"/>
          <w:highlight w:val="cyan"/>
        </w:rPr>
        <w:t xml:space="preserve"> can be </w:t>
      </w:r>
      <w:r w:rsidRPr="00074797">
        <w:rPr>
          <w:rStyle w:val="Emphasis"/>
          <w:rFonts w:asciiTheme="minorHAnsi" w:hAnsiTheme="minorHAnsi" w:cstheme="minorHAnsi"/>
          <w:highlight w:val="cyan"/>
        </w:rPr>
        <w:t>expressed</w:t>
      </w:r>
      <w:r w:rsidRPr="00074797">
        <w:rPr>
          <w:rStyle w:val="StyleUnderline"/>
          <w:rFonts w:asciiTheme="minorHAnsi" w:hAnsiTheme="minorHAnsi" w:cstheme="minorHAnsi"/>
          <w:highlight w:val="cyan"/>
        </w:rPr>
        <w:t xml:space="preserve"> using</w:t>
      </w:r>
      <w:r w:rsidRPr="00074797">
        <w:rPr>
          <w:rStyle w:val="StyleUnderline"/>
          <w:rFonts w:asciiTheme="minorHAnsi" w:hAnsiTheme="minorHAnsi" w:cstheme="minorHAnsi"/>
        </w:rPr>
        <w:t xml:space="preserve"> a variety of syntactic forms: </w:t>
      </w:r>
      <w:r w:rsidRPr="00074797">
        <w:rPr>
          <w:rStyle w:val="Emphasis"/>
          <w:rFonts w:asciiTheme="minorHAnsi" w:hAnsiTheme="minorHAnsi" w:cstheme="minorHAnsi"/>
          <w:highlight w:val="cyan"/>
        </w:rPr>
        <w:t>bare plurals</w:t>
      </w:r>
      <w:r w:rsidRPr="00074797">
        <w:rPr>
          <w:rStyle w:val="StyleUnderline"/>
          <w:rFonts w:asciiTheme="minorHAnsi" w:hAnsiTheme="minorHAnsi" w:cstheme="minorHAnsi"/>
          <w:highlight w:val="cyan"/>
        </w:rPr>
        <w:t xml:space="preserve"> </w:t>
      </w:r>
      <w:r w:rsidRPr="00074797">
        <w:rPr>
          <w:rStyle w:val="StyleUnderline"/>
          <w:rFonts w:asciiTheme="minorHAnsi" w:hAnsiTheme="minorHAnsi" w:cstheme="minorHAnsi"/>
        </w:rPr>
        <w:t>(</w:t>
      </w:r>
      <w:r w:rsidRPr="00074797">
        <w:rPr>
          <w:rStyle w:val="Emphasis"/>
          <w:rFonts w:asciiTheme="minorHAnsi" w:hAnsiTheme="minorHAnsi" w:cstheme="minorHAnsi"/>
        </w:rPr>
        <w:t>e.g.,</w:t>
      </w:r>
      <w:r w:rsidRPr="00074797">
        <w:rPr>
          <w:rStyle w:val="StyleUnderline"/>
          <w:rFonts w:asciiTheme="minorHAnsi" w:hAnsiTheme="minorHAnsi" w:cstheme="minorHAnsi"/>
        </w:rPr>
        <w:t xml:space="preserve"> “</w:t>
      </w:r>
      <w:r w:rsidRPr="00074797">
        <w:rPr>
          <w:rStyle w:val="Emphasis"/>
          <w:rFonts w:asciiTheme="minorHAnsi" w:hAnsiTheme="minorHAnsi" w:cstheme="minorHAnsi"/>
        </w:rPr>
        <w:t>tigers</w:t>
      </w:r>
      <w:r w:rsidRPr="00074797">
        <w:rPr>
          <w:rStyle w:val="StyleUnderline"/>
          <w:rFonts w:asciiTheme="minorHAnsi" w:hAnsiTheme="minorHAnsi" w:cstheme="minorHAnsi"/>
        </w:rPr>
        <w:t xml:space="preserve"> are striped”), indefinite singulars (e.g., “a tiger is striped”), and definite singulars (“the tiger is striped”). However, none of these syntactic forms is dedicated to expressing generic claims; each can also be used to express existential and/or specific claims</w:t>
      </w:r>
      <w:r w:rsidRPr="00074797">
        <w:rPr>
          <w:rFonts w:asciiTheme="minorHAnsi" w:hAnsiTheme="minorHAnsi" w:cstheme="minorHAnsi"/>
          <w:sz w:val="16"/>
        </w:rPr>
        <w:t xml:space="preserve">. Further, some </w:t>
      </w:r>
      <w:r w:rsidRPr="00074797">
        <w:rPr>
          <w:rStyle w:val="StyleUnderline"/>
          <w:rFonts w:asciiTheme="minorHAnsi" w:hAnsiTheme="minorHAnsi" w:cstheme="minorHAnsi"/>
        </w:rPr>
        <w:t>generics express</w:t>
      </w:r>
      <w:r w:rsidRPr="00074797">
        <w:rPr>
          <w:rFonts w:asciiTheme="minorHAnsi" w:hAnsiTheme="minorHAnsi" w:cstheme="minorHAnsi"/>
          <w:sz w:val="16"/>
        </w:rPr>
        <w:t xml:space="preserve"> what appear to be </w:t>
      </w:r>
      <w:r w:rsidRPr="00074797">
        <w:rPr>
          <w:rStyle w:val="StyleUnderline"/>
          <w:rFonts w:asciiTheme="minorHAnsi" w:hAnsiTheme="minorHAnsi" w:cstheme="minorHAnsi"/>
        </w:rPr>
        <w:t>generalizations over individuals (e.g., “tigers are striped”)</w:t>
      </w:r>
      <w:r w:rsidRPr="00074797">
        <w:rPr>
          <w:rFonts w:asciiTheme="minorHAnsi" w:hAnsiTheme="minorHAnsi" w:cstheme="minorHAnsi"/>
          <w:sz w:val="16"/>
        </w:rPr>
        <w:t xml:space="preserve">, while others appear to predicate properties directly of the kind (e.g., “dodos are extinct”). These facts and others give rise to a number of questions concerning the logical forms of generic statements. </w:t>
      </w:r>
      <w:r w:rsidRPr="00074797">
        <w:rPr>
          <w:rStyle w:val="StyleUnderline"/>
          <w:rFonts w:asciiTheme="minorHAnsi" w:hAnsiTheme="minorHAnsi" w:cstheme="minorHAnsi"/>
        </w:rPr>
        <w:t xml:space="preserve">1.1 Isolating the Generic Interpretation </w:t>
      </w:r>
      <w:r w:rsidRPr="00074797">
        <w:rPr>
          <w:rStyle w:val="StyleUnderline"/>
          <w:rFonts w:asciiTheme="minorHAnsi" w:hAnsiTheme="minorHAnsi" w:cstheme="minorHAnsi"/>
          <w:highlight w:val="cyan"/>
        </w:rPr>
        <w:t>Consider the</w:t>
      </w:r>
      <w:r w:rsidRPr="00074797">
        <w:rPr>
          <w:rStyle w:val="StyleUnderline"/>
          <w:rFonts w:asciiTheme="minorHAnsi" w:hAnsiTheme="minorHAnsi" w:cstheme="minorHAnsi"/>
        </w:rPr>
        <w:t xml:space="preserve"> following pairs of </w:t>
      </w:r>
      <w:r w:rsidRPr="00074797">
        <w:rPr>
          <w:rStyle w:val="StyleUnderline"/>
          <w:rFonts w:asciiTheme="minorHAnsi" w:hAnsiTheme="minorHAnsi" w:cstheme="minorHAnsi"/>
          <w:highlight w:val="cyan"/>
        </w:rPr>
        <w:t>sentence</w:t>
      </w:r>
      <w:r w:rsidRPr="00074797">
        <w:rPr>
          <w:rFonts w:asciiTheme="minorHAnsi" w:hAnsiTheme="minorHAnsi" w:cstheme="minorHAnsi"/>
          <w:sz w:val="14"/>
        </w:rPr>
        <w:t>s</w:t>
      </w:r>
      <w:r w:rsidRPr="00074797">
        <w:rPr>
          <w:rFonts w:asciiTheme="minorHAnsi" w:hAnsiTheme="minorHAnsi" w:cstheme="minorHAnsi"/>
          <w:sz w:val="16"/>
        </w:rPr>
        <w:t xml:space="preserve">: </w:t>
      </w:r>
      <w:r w:rsidRPr="00074797">
        <w:rPr>
          <w:rStyle w:val="Emphasis"/>
          <w:rFonts w:asciiTheme="minorHAnsi" w:hAnsiTheme="minorHAnsi" w:cstheme="minorHAnsi"/>
          <w:highlight w:val="cyan"/>
        </w:rPr>
        <w:t>(1)a.Tigers are striped</w:t>
      </w:r>
      <w:r w:rsidRPr="00074797">
        <w:rPr>
          <w:rFonts w:asciiTheme="minorHAnsi" w:hAnsiTheme="minorHAnsi" w:cstheme="minorHAnsi"/>
          <w:sz w:val="16"/>
        </w:rPr>
        <w:t>. b.Tigers are on the front lawn. (2)a.A tiger is striped. b.A tiger is on the front lawn. (3)a.The tiger is striped. b.The tiger is on the front lawn. The sentence pairs above are prima facie syntactically parallel—both are subject-predicate sentences whose subjects consist of the same common noun coupled with the same, or no, article. However, the interpretation of first sentence of each pair is intuitively quite different from the interpretation of the second sentence in the pair. In the second sentences, we are talking about some particular tigers: a group of tigers in (</w:t>
      </w:r>
      <w:hyperlink r:id="rId17" w:anchor="ex1b" w:history="1">
        <w:r w:rsidRPr="00074797">
          <w:rPr>
            <w:rStyle w:val="Hyperlink"/>
            <w:rFonts w:asciiTheme="minorHAnsi" w:hAnsiTheme="minorHAnsi" w:cstheme="minorHAnsi"/>
            <w:sz w:val="16"/>
          </w:rPr>
          <w:t>1b</w:t>
        </w:r>
      </w:hyperlink>
      <w:r w:rsidRPr="00074797">
        <w:rPr>
          <w:rFonts w:asciiTheme="minorHAnsi" w:hAnsiTheme="minorHAnsi" w:cstheme="minorHAnsi"/>
          <w:sz w:val="16"/>
        </w:rPr>
        <w:t>), some individual tiger in (</w:t>
      </w:r>
      <w:hyperlink r:id="rId18" w:anchor="ex2b" w:history="1">
        <w:r w:rsidRPr="00074797">
          <w:rPr>
            <w:rStyle w:val="Hyperlink"/>
            <w:rFonts w:asciiTheme="minorHAnsi" w:hAnsiTheme="minorHAnsi" w:cstheme="minorHAnsi"/>
            <w:sz w:val="16"/>
          </w:rPr>
          <w:t>2b</w:t>
        </w:r>
      </w:hyperlink>
      <w:r w:rsidRPr="00074797">
        <w:rPr>
          <w:rFonts w:asciiTheme="minorHAnsi" w:hAnsiTheme="minorHAnsi" w:cstheme="minorHAnsi"/>
          <w:sz w:val="16"/>
        </w:rPr>
        <w:t>), and some unique salient or familiar tiger in (</w:t>
      </w:r>
      <w:hyperlink r:id="rId19" w:anchor="ex3b" w:history="1">
        <w:r w:rsidRPr="00074797">
          <w:rPr>
            <w:rStyle w:val="Hyperlink"/>
            <w:rFonts w:asciiTheme="minorHAnsi" w:hAnsiTheme="minorHAnsi" w:cstheme="minorHAnsi"/>
            <w:sz w:val="16"/>
          </w:rPr>
          <w:t>3b</w:t>
        </w:r>
      </w:hyperlink>
      <w:r w:rsidRPr="00074797">
        <w:rPr>
          <w:rFonts w:asciiTheme="minorHAnsi" w:hAnsiTheme="minorHAnsi" w:cstheme="minorHAnsi"/>
          <w:sz w:val="16"/>
        </w:rPr>
        <w:t xml:space="preserve">)—a beloved pet, perhaps. </w:t>
      </w:r>
      <w:r w:rsidRPr="00074797">
        <w:rPr>
          <w:rStyle w:val="StyleUnderline"/>
          <w:rFonts w:asciiTheme="minorHAnsi" w:hAnsiTheme="minorHAnsi" w:cstheme="minorHAnsi"/>
        </w:rPr>
        <w:t>In the first sentences</w:t>
      </w:r>
      <w:r w:rsidRPr="00074797">
        <w:rPr>
          <w:rFonts w:asciiTheme="minorHAnsi" w:hAnsiTheme="minorHAnsi" w:cstheme="minorHAnsi"/>
          <w:sz w:val="16"/>
        </w:rPr>
        <w:t xml:space="preserve">, </w:t>
      </w:r>
      <w:r w:rsidRPr="00074797">
        <w:rPr>
          <w:rStyle w:val="StyleUnderline"/>
          <w:rFonts w:asciiTheme="minorHAnsi" w:hAnsiTheme="minorHAnsi" w:cstheme="minorHAnsi"/>
        </w:rPr>
        <w:t xml:space="preserve">however, </w:t>
      </w:r>
      <w:r w:rsidRPr="00074797">
        <w:rPr>
          <w:rStyle w:val="StyleUnderline"/>
          <w:rFonts w:asciiTheme="minorHAnsi" w:hAnsiTheme="minorHAnsi" w:cstheme="minorHAnsi"/>
          <w:highlight w:val="cyan"/>
        </w:rPr>
        <w:t xml:space="preserve">we are saying something </w:t>
      </w:r>
      <w:r w:rsidRPr="00074797">
        <w:rPr>
          <w:rStyle w:val="Emphasis"/>
          <w:rFonts w:asciiTheme="minorHAnsi" w:hAnsiTheme="minorHAnsi" w:cstheme="minorHAnsi"/>
          <w:highlight w:val="cyan"/>
        </w:rPr>
        <w:t>general</w:t>
      </w:r>
      <w:r w:rsidRPr="00074797">
        <w:rPr>
          <w:rStyle w:val="StyleUnderline"/>
          <w:rFonts w:asciiTheme="minorHAnsi" w:hAnsiTheme="minorHAnsi" w:cstheme="minorHAnsi"/>
          <w:highlight w:val="cyan"/>
        </w:rPr>
        <w:t xml:space="preserve">. There </w:t>
      </w:r>
      <w:r w:rsidRPr="00074797">
        <w:rPr>
          <w:rStyle w:val="StyleUnderline"/>
          <w:rFonts w:asciiTheme="minorHAnsi" w:hAnsiTheme="minorHAnsi" w:cstheme="minorHAnsi"/>
        </w:rPr>
        <w:t>is/</w:t>
      </w:r>
      <w:r w:rsidRPr="00074797">
        <w:rPr>
          <w:rStyle w:val="Emphasis"/>
          <w:rFonts w:asciiTheme="minorHAnsi" w:hAnsiTheme="minorHAnsi" w:cstheme="minorHAnsi"/>
          <w:highlight w:val="cyan"/>
        </w:rPr>
        <w:t>are no particular</w:t>
      </w:r>
      <w:r w:rsidRPr="00074797">
        <w:rPr>
          <w:rStyle w:val="StyleUnderline"/>
          <w:rFonts w:asciiTheme="minorHAnsi" w:hAnsiTheme="minorHAnsi" w:cstheme="minorHAnsi"/>
        </w:rPr>
        <w:t xml:space="preserve"> tiger or </w:t>
      </w:r>
      <w:r w:rsidRPr="00074797">
        <w:rPr>
          <w:rStyle w:val="StyleUnderline"/>
          <w:rFonts w:asciiTheme="minorHAnsi" w:hAnsiTheme="minorHAnsi" w:cstheme="minorHAnsi"/>
          <w:highlight w:val="cyan"/>
        </w:rPr>
        <w:t>tigers</w:t>
      </w:r>
      <w:r w:rsidRPr="00074797">
        <w:rPr>
          <w:rStyle w:val="StyleUnderline"/>
          <w:rFonts w:asciiTheme="minorHAnsi" w:hAnsiTheme="minorHAnsi" w:cstheme="minorHAnsi"/>
        </w:rPr>
        <w:t xml:space="preserve"> that we are</w:t>
      </w:r>
      <w:r w:rsidRPr="00074797">
        <w:rPr>
          <w:rStyle w:val="Emphasis"/>
          <w:rFonts w:asciiTheme="minorHAnsi" w:hAnsiTheme="minorHAnsi" w:cstheme="minorHAnsi"/>
        </w:rPr>
        <w:t xml:space="preserve"> talking about</w:t>
      </w:r>
      <w:r w:rsidRPr="00074797">
        <w:rPr>
          <w:rFonts w:asciiTheme="minorHAnsi" w:hAnsiTheme="minorHAnsi" w:cstheme="minorHAnsi"/>
          <w:sz w:val="16"/>
        </w:rPr>
        <w:t xml:space="preserve">. </w:t>
      </w:r>
      <w:r w:rsidRPr="00074797">
        <w:rPr>
          <w:rStyle w:val="StyleUnderline"/>
          <w:rFonts w:asciiTheme="minorHAnsi" w:hAnsiTheme="minorHAnsi" w:cstheme="minorHAnsi"/>
        </w:rPr>
        <w:t>The second sentences</w:t>
      </w:r>
      <w:r w:rsidRPr="00074797">
        <w:rPr>
          <w:rFonts w:asciiTheme="minorHAnsi" w:hAnsiTheme="minorHAnsi" w:cstheme="minorHAnsi"/>
          <w:sz w:val="16"/>
        </w:rPr>
        <w:t xml:space="preserve"> of the pairs receive what is called an existential interpretation. </w:t>
      </w:r>
      <w:r w:rsidRPr="00074797">
        <w:rPr>
          <w:rStyle w:val="StyleUnderline"/>
          <w:rFonts w:asciiTheme="minorHAnsi" w:hAnsiTheme="minorHAnsi" w:cstheme="minorHAnsi"/>
          <w:highlight w:val="cyan"/>
        </w:rPr>
        <w:t>The</w:t>
      </w:r>
      <w:r w:rsidRPr="00074797">
        <w:rPr>
          <w:rFonts w:asciiTheme="minorHAnsi" w:hAnsiTheme="minorHAnsi" w:cstheme="minorHAnsi"/>
          <w:sz w:val="16"/>
        </w:rPr>
        <w:t xml:space="preserve"> hallmark of the </w:t>
      </w:r>
      <w:r w:rsidRPr="00074797">
        <w:rPr>
          <w:rStyle w:val="Emphasis"/>
          <w:rFonts w:asciiTheme="minorHAnsi" w:hAnsiTheme="minorHAnsi" w:cstheme="minorHAnsi"/>
          <w:highlight w:val="cyan"/>
        </w:rPr>
        <w:t>existential interpretation</w:t>
      </w:r>
      <w:r w:rsidRPr="00074797">
        <w:rPr>
          <w:rFonts w:asciiTheme="minorHAnsi" w:hAnsiTheme="minorHAnsi" w:cstheme="minorHAnsi"/>
          <w:sz w:val="16"/>
        </w:rPr>
        <w:t xml:space="preserve"> </w:t>
      </w:r>
      <w:r w:rsidRPr="00074797">
        <w:rPr>
          <w:rStyle w:val="StyleUnderline"/>
          <w:rFonts w:asciiTheme="minorHAnsi" w:hAnsiTheme="minorHAnsi" w:cstheme="minorHAnsi"/>
          <w:highlight w:val="cyan"/>
        </w:rPr>
        <w:t>of a</w:t>
      </w:r>
      <w:r w:rsidRPr="00074797">
        <w:rPr>
          <w:rFonts w:asciiTheme="minorHAnsi" w:hAnsiTheme="minorHAnsi" w:cstheme="minorHAnsi"/>
          <w:sz w:val="16"/>
        </w:rPr>
        <w:t xml:space="preserve"> sentence containing a </w:t>
      </w:r>
      <w:r w:rsidRPr="00074797">
        <w:rPr>
          <w:rStyle w:val="StyleUnderline"/>
          <w:rFonts w:asciiTheme="minorHAnsi" w:hAnsiTheme="minorHAnsi" w:cstheme="minorHAnsi"/>
          <w:highlight w:val="cyan"/>
        </w:rPr>
        <w:t>bare plural</w:t>
      </w:r>
      <w:r w:rsidRPr="00074797">
        <w:rPr>
          <w:rFonts w:asciiTheme="minorHAnsi" w:hAnsiTheme="minorHAnsi" w:cstheme="minorHAnsi"/>
          <w:sz w:val="16"/>
        </w:rPr>
        <w:t xml:space="preserve"> or an indefinite singular </w:t>
      </w:r>
      <w:r w:rsidRPr="00074797">
        <w:rPr>
          <w:rStyle w:val="StyleUnderline"/>
          <w:rFonts w:asciiTheme="minorHAnsi" w:hAnsiTheme="minorHAnsi" w:cstheme="minorHAnsi"/>
        </w:rPr>
        <w:t>is</w:t>
      </w:r>
      <w:r w:rsidRPr="00074797">
        <w:rPr>
          <w:rFonts w:asciiTheme="minorHAnsi" w:hAnsiTheme="minorHAnsi" w:cstheme="minorHAnsi"/>
          <w:sz w:val="16"/>
        </w:rPr>
        <w:t xml:space="preserve"> that it may be paraphrased with “some” with little or no change in meaning; hence the terminology “existential reading”. The application of the term “existential interpretation” is perhaps less appropriate when applied to the definite singular, but it </w:t>
      </w:r>
      <w:r w:rsidRPr="00074797">
        <w:rPr>
          <w:rStyle w:val="StyleUnderline"/>
          <w:rFonts w:asciiTheme="minorHAnsi" w:hAnsiTheme="minorHAnsi" w:cstheme="minorHAnsi"/>
        </w:rPr>
        <w:t>is</w:t>
      </w:r>
      <w:r w:rsidRPr="00074797">
        <w:rPr>
          <w:rFonts w:asciiTheme="minorHAnsi" w:hAnsiTheme="minorHAnsi" w:cstheme="minorHAnsi"/>
          <w:sz w:val="16"/>
        </w:rPr>
        <w:t xml:space="preserve"> </w:t>
      </w:r>
      <w:r w:rsidRPr="00074797">
        <w:rPr>
          <w:rStyle w:val="StyleUnderline"/>
          <w:rFonts w:asciiTheme="minorHAnsi" w:hAnsiTheme="minorHAnsi" w:cstheme="minorHAnsi"/>
        </w:rPr>
        <w:t>intended</w:t>
      </w:r>
      <w:r w:rsidRPr="00074797">
        <w:rPr>
          <w:rFonts w:asciiTheme="minorHAnsi" w:hAnsiTheme="minorHAnsi" w:cstheme="minorHAnsi"/>
          <w:sz w:val="16"/>
        </w:rPr>
        <w:t xml:space="preserve"> there </w:t>
      </w:r>
      <w:r w:rsidRPr="00074797">
        <w:rPr>
          <w:rStyle w:val="StyleUnderline"/>
          <w:rFonts w:asciiTheme="minorHAnsi" w:hAnsiTheme="minorHAnsi" w:cstheme="minorHAnsi"/>
        </w:rPr>
        <w:t xml:space="preserve">to </w:t>
      </w:r>
      <w:r w:rsidRPr="00074797">
        <w:rPr>
          <w:rStyle w:val="Emphasis"/>
          <w:rFonts w:asciiTheme="minorHAnsi" w:hAnsiTheme="minorHAnsi" w:cstheme="minorHAnsi"/>
        </w:rPr>
        <w:t>cover interpretation</w:t>
      </w:r>
      <w:r w:rsidRPr="00074797">
        <w:rPr>
          <w:rFonts w:asciiTheme="minorHAnsi" w:hAnsiTheme="minorHAnsi" w:cstheme="minorHAnsi"/>
          <w:sz w:val="16"/>
        </w:rPr>
        <w:t xml:space="preserve"> of the definite singular as </w:t>
      </w:r>
      <w:r w:rsidRPr="00074797">
        <w:rPr>
          <w:rStyle w:val="StyleUnderline"/>
          <w:rFonts w:asciiTheme="minorHAnsi" w:hAnsiTheme="minorHAnsi" w:cstheme="minorHAnsi"/>
          <w:highlight w:val="cyan"/>
        </w:rPr>
        <w:t>refer</w:t>
      </w:r>
      <w:r w:rsidRPr="00074797">
        <w:rPr>
          <w:rFonts w:asciiTheme="minorHAnsi" w:hAnsiTheme="minorHAnsi" w:cstheme="minorHAnsi"/>
          <w:sz w:val="14"/>
        </w:rPr>
        <w:t>ring</w:t>
      </w:r>
      <w:r w:rsidRPr="00074797">
        <w:rPr>
          <w:rStyle w:val="StyleUnderline"/>
          <w:rFonts w:asciiTheme="minorHAnsi" w:hAnsiTheme="minorHAnsi" w:cstheme="minorHAnsi"/>
          <w:highlight w:val="cyan"/>
        </w:rPr>
        <w:t xml:space="preserve"> to a</w:t>
      </w:r>
      <w:r w:rsidRPr="00074797">
        <w:rPr>
          <w:rFonts w:asciiTheme="minorHAnsi" w:hAnsiTheme="minorHAnsi" w:cstheme="minorHAnsi"/>
          <w:sz w:val="16"/>
        </w:rPr>
        <w:t xml:space="preserve"> unique contextually salient/familiar </w:t>
      </w:r>
      <w:r w:rsidRPr="00074797">
        <w:rPr>
          <w:rStyle w:val="Emphasis"/>
          <w:rFonts w:asciiTheme="minorHAnsi" w:hAnsiTheme="minorHAnsi" w:cstheme="minorHAnsi"/>
          <w:highlight w:val="cyan"/>
        </w:rPr>
        <w:t>particular individual</w:t>
      </w:r>
      <w:r w:rsidRPr="00074797">
        <w:rPr>
          <w:rFonts w:asciiTheme="minorHAnsi" w:hAnsiTheme="minorHAnsi" w:cstheme="minorHAnsi"/>
          <w:sz w:val="16"/>
        </w:rPr>
        <w:t xml:space="preserve">, </w:t>
      </w:r>
      <w:r w:rsidRPr="00074797">
        <w:rPr>
          <w:rStyle w:val="StyleUnderline"/>
          <w:rFonts w:asciiTheme="minorHAnsi" w:hAnsiTheme="minorHAnsi" w:cstheme="minorHAnsi"/>
        </w:rPr>
        <w:t>not to a kind</w:t>
      </w:r>
      <w:r w:rsidRPr="00074797">
        <w:rPr>
          <w:rFonts w:asciiTheme="minorHAnsi" w:hAnsiTheme="minorHAnsi" w:cstheme="minorHAnsi"/>
          <w:sz w:val="16"/>
        </w:rPr>
        <w:t xml:space="preserve">. </w:t>
      </w:r>
      <w:r w:rsidRPr="00074797">
        <w:rPr>
          <w:rStyle w:val="StyleUnderline"/>
          <w:rFonts w:asciiTheme="minorHAnsi" w:hAnsiTheme="minorHAnsi" w:cstheme="minorHAnsi"/>
        </w:rPr>
        <w:t xml:space="preserve">There are some </w:t>
      </w:r>
      <w:r w:rsidRPr="00074797">
        <w:rPr>
          <w:rStyle w:val="StyleUnderline"/>
          <w:rFonts w:asciiTheme="minorHAnsi" w:hAnsiTheme="minorHAnsi" w:cstheme="minorHAnsi"/>
          <w:highlight w:val="cyan"/>
        </w:rPr>
        <w:t>tests</w:t>
      </w:r>
      <w:r w:rsidRPr="00074797">
        <w:rPr>
          <w:rStyle w:val="StyleUnderline"/>
          <w:rFonts w:asciiTheme="minorHAnsi" w:hAnsiTheme="minorHAnsi" w:cstheme="minorHAnsi"/>
        </w:rPr>
        <w:t xml:space="preserve"> that are helpful </w:t>
      </w:r>
      <w:r w:rsidRPr="00074797">
        <w:rPr>
          <w:rStyle w:val="StyleUnderline"/>
          <w:rFonts w:asciiTheme="minorHAnsi" w:hAnsiTheme="minorHAnsi" w:cstheme="minorHAnsi"/>
          <w:highlight w:val="cyan"/>
        </w:rPr>
        <w:t>in distinguishing</w:t>
      </w:r>
      <w:r w:rsidRPr="00074797">
        <w:rPr>
          <w:rStyle w:val="StyleUnderline"/>
          <w:rFonts w:asciiTheme="minorHAnsi" w:hAnsiTheme="minorHAnsi" w:cstheme="minorHAnsi"/>
        </w:rPr>
        <w:t xml:space="preserve"> these two </w:t>
      </w:r>
      <w:r w:rsidRPr="00074797">
        <w:rPr>
          <w:rStyle w:val="StyleUnderline"/>
          <w:rFonts w:asciiTheme="minorHAnsi" w:hAnsiTheme="minorHAnsi" w:cstheme="minorHAnsi"/>
          <w:highlight w:val="cyan"/>
        </w:rPr>
        <w:t>readings</w:t>
      </w:r>
      <w:r w:rsidRPr="00074797">
        <w:rPr>
          <w:rFonts w:asciiTheme="minorHAnsi" w:hAnsiTheme="minorHAnsi" w:cstheme="minorHAnsi"/>
          <w:sz w:val="16"/>
        </w:rPr>
        <w:t xml:space="preserve">. For example, </w:t>
      </w:r>
      <w:r w:rsidRPr="00074797">
        <w:rPr>
          <w:rStyle w:val="StyleUnderline"/>
          <w:rFonts w:asciiTheme="minorHAnsi" w:hAnsiTheme="minorHAnsi" w:cstheme="minorHAnsi"/>
          <w:highlight w:val="cyan"/>
        </w:rPr>
        <w:t>the existential</w:t>
      </w:r>
      <w:r w:rsidRPr="00074797">
        <w:rPr>
          <w:rStyle w:val="StyleUnderline"/>
          <w:rFonts w:asciiTheme="minorHAnsi" w:hAnsiTheme="minorHAnsi" w:cstheme="minorHAnsi"/>
        </w:rPr>
        <w:t xml:space="preserve"> </w:t>
      </w:r>
      <w:r w:rsidRPr="00074797">
        <w:rPr>
          <w:rStyle w:val="StyleUnderline"/>
          <w:rFonts w:asciiTheme="minorHAnsi" w:hAnsiTheme="minorHAnsi" w:cstheme="minorHAnsi"/>
          <w:highlight w:val="cyan"/>
        </w:rPr>
        <w:t>interpretation</w:t>
      </w:r>
      <w:r w:rsidRPr="00074797">
        <w:rPr>
          <w:rStyle w:val="StyleUnderline"/>
          <w:rFonts w:asciiTheme="minorHAnsi" w:hAnsiTheme="minorHAnsi" w:cstheme="minorHAnsi"/>
        </w:rPr>
        <w:t xml:space="preserve"> </w:t>
      </w:r>
      <w:r w:rsidRPr="00074797">
        <w:rPr>
          <w:rStyle w:val="StyleUnderline"/>
          <w:rFonts w:asciiTheme="minorHAnsi" w:hAnsiTheme="minorHAnsi" w:cstheme="minorHAnsi"/>
          <w:highlight w:val="cyan"/>
        </w:rPr>
        <w:t xml:space="preserve">is </w:t>
      </w:r>
      <w:r w:rsidRPr="00074797">
        <w:rPr>
          <w:rStyle w:val="Emphasis"/>
          <w:rFonts w:asciiTheme="minorHAnsi" w:hAnsiTheme="minorHAnsi" w:cstheme="minorHAnsi"/>
          <w:highlight w:val="cyan"/>
        </w:rPr>
        <w:t>upward entailing</w:t>
      </w:r>
      <w:r w:rsidRPr="00074797">
        <w:rPr>
          <w:rStyle w:val="StyleUnderline"/>
          <w:rFonts w:asciiTheme="minorHAnsi" w:hAnsiTheme="minorHAnsi" w:cstheme="minorHAnsi"/>
          <w:highlight w:val="cyan"/>
        </w:rPr>
        <w:t>, meaning</w:t>
      </w:r>
      <w:r w:rsidRPr="00074797">
        <w:rPr>
          <w:rStyle w:val="StyleUnderline"/>
          <w:rFonts w:asciiTheme="minorHAnsi" w:hAnsiTheme="minorHAnsi" w:cstheme="minorHAnsi"/>
        </w:rPr>
        <w:t xml:space="preserve"> that </w:t>
      </w:r>
      <w:r w:rsidRPr="00074797">
        <w:rPr>
          <w:rStyle w:val="StyleUnderline"/>
          <w:rFonts w:asciiTheme="minorHAnsi" w:hAnsiTheme="minorHAnsi" w:cstheme="minorHAnsi"/>
          <w:highlight w:val="cyan"/>
        </w:rPr>
        <w:t>the statement will</w:t>
      </w:r>
      <w:r w:rsidRPr="00074797">
        <w:rPr>
          <w:rStyle w:val="StyleUnderline"/>
          <w:rFonts w:asciiTheme="minorHAnsi" w:hAnsiTheme="minorHAnsi" w:cstheme="minorHAnsi"/>
        </w:rPr>
        <w:t xml:space="preserve"> always </w:t>
      </w:r>
      <w:r w:rsidRPr="00074797">
        <w:rPr>
          <w:rStyle w:val="StyleUnderline"/>
          <w:rFonts w:asciiTheme="minorHAnsi" w:hAnsiTheme="minorHAnsi" w:cstheme="minorHAnsi"/>
          <w:highlight w:val="cyan"/>
        </w:rPr>
        <w:t xml:space="preserve">remain true if we </w:t>
      </w:r>
      <w:r w:rsidRPr="00074797">
        <w:rPr>
          <w:rStyle w:val="Emphasis"/>
          <w:rFonts w:asciiTheme="minorHAnsi" w:hAnsiTheme="minorHAnsi" w:cstheme="minorHAnsi"/>
          <w:highlight w:val="cyan"/>
        </w:rPr>
        <w:t>replace</w:t>
      </w:r>
      <w:r w:rsidRPr="00074797">
        <w:rPr>
          <w:rStyle w:val="StyleUnderline"/>
          <w:rFonts w:asciiTheme="minorHAnsi" w:hAnsiTheme="minorHAnsi" w:cstheme="minorHAnsi"/>
          <w:highlight w:val="cyan"/>
        </w:rPr>
        <w:t xml:space="preserve"> the </w:t>
      </w:r>
      <w:r w:rsidRPr="00074797">
        <w:rPr>
          <w:rStyle w:val="Emphasis"/>
          <w:rFonts w:asciiTheme="minorHAnsi" w:hAnsiTheme="minorHAnsi" w:cstheme="minorHAnsi"/>
          <w:highlight w:val="cyan"/>
        </w:rPr>
        <w:t>subject</w:t>
      </w:r>
      <w:r w:rsidRPr="00074797">
        <w:rPr>
          <w:rStyle w:val="StyleUnderline"/>
          <w:rFonts w:asciiTheme="minorHAnsi" w:hAnsiTheme="minorHAnsi" w:cstheme="minorHAnsi"/>
        </w:rPr>
        <w:t xml:space="preserve"> term </w:t>
      </w:r>
      <w:r w:rsidRPr="00074797">
        <w:rPr>
          <w:rStyle w:val="StyleUnderline"/>
          <w:rFonts w:asciiTheme="minorHAnsi" w:hAnsiTheme="minorHAnsi" w:cstheme="minorHAnsi"/>
          <w:highlight w:val="cyan"/>
        </w:rPr>
        <w:t xml:space="preserve">with a </w:t>
      </w:r>
      <w:r w:rsidRPr="00074797">
        <w:rPr>
          <w:rStyle w:val="Emphasis"/>
          <w:rFonts w:asciiTheme="minorHAnsi" w:hAnsiTheme="minorHAnsi" w:cstheme="minorHAnsi"/>
          <w:highlight w:val="cyan"/>
        </w:rPr>
        <w:t>more inclusive term</w:t>
      </w:r>
      <w:r w:rsidRPr="00074797">
        <w:rPr>
          <w:rFonts w:asciiTheme="minorHAnsi" w:hAnsiTheme="minorHAnsi" w:cstheme="minorHAnsi"/>
          <w:sz w:val="16"/>
        </w:rPr>
        <w:t>. Consider our examples above. In (</w:t>
      </w:r>
      <w:hyperlink r:id="rId20" w:anchor="ex1b" w:history="1">
        <w:r w:rsidRPr="00074797">
          <w:rPr>
            <w:rStyle w:val="Hyperlink"/>
            <w:rFonts w:asciiTheme="minorHAnsi" w:hAnsiTheme="minorHAnsi" w:cstheme="minorHAnsi"/>
            <w:sz w:val="16"/>
          </w:rPr>
          <w:t>1b</w:t>
        </w:r>
      </w:hyperlink>
      <w:r w:rsidRPr="00074797">
        <w:rPr>
          <w:rFonts w:asciiTheme="minorHAnsi" w:hAnsiTheme="minorHAnsi" w:cstheme="minorHAnsi"/>
          <w:sz w:val="16"/>
        </w:rPr>
        <w:t>), we can replace “tiger” with “animal” salva veritate, but in (</w:t>
      </w:r>
      <w:hyperlink r:id="rId21" w:anchor="ex1a" w:history="1">
        <w:r w:rsidRPr="00074797">
          <w:rPr>
            <w:rStyle w:val="Hyperlink"/>
            <w:rFonts w:asciiTheme="minorHAnsi" w:hAnsiTheme="minorHAnsi" w:cstheme="minorHAnsi"/>
            <w:sz w:val="16"/>
          </w:rPr>
          <w:t>1a</w:t>
        </w:r>
      </w:hyperlink>
      <w:r w:rsidRPr="00074797">
        <w:rPr>
          <w:rFonts w:asciiTheme="minorHAnsi" w:hAnsiTheme="minorHAnsi" w:cstheme="minorHAnsi"/>
          <w:sz w:val="16"/>
        </w:rPr>
        <w:t xml:space="preserve">) we cannot. </w:t>
      </w:r>
      <w:r w:rsidRPr="00074797">
        <w:rPr>
          <w:rStyle w:val="StyleUnderline"/>
          <w:rFonts w:asciiTheme="minorHAnsi" w:hAnsiTheme="minorHAnsi" w:cstheme="minorHAnsi"/>
        </w:rPr>
        <w:t>If “tigers are on the lawn” is true, then “animals are on the lawn” must be true.</w:t>
      </w:r>
      <w:r w:rsidRPr="00074797">
        <w:rPr>
          <w:rFonts w:asciiTheme="minorHAnsi" w:hAnsiTheme="minorHAnsi" w:cstheme="minorHAnsi"/>
          <w:sz w:val="16"/>
        </w:rPr>
        <w:t xml:space="preserve"> However, “tigers are striped” is true, yet “animals are striped” is false. </w:t>
      </w:r>
      <w:r w:rsidRPr="00074797">
        <w:rPr>
          <w:rStyle w:val="Emphasis"/>
          <w:rFonts w:asciiTheme="minorHAnsi" w:hAnsiTheme="minorHAnsi" w:cstheme="minorHAnsi"/>
        </w:rPr>
        <w:t>(</w:t>
      </w:r>
      <w:hyperlink r:id="rId22" w:anchor="ex1a" w:history="1">
        <w:r w:rsidRPr="00074797">
          <w:rPr>
            <w:rStyle w:val="Emphasis"/>
            <w:rFonts w:asciiTheme="minorHAnsi" w:hAnsiTheme="minorHAnsi" w:cstheme="minorHAnsi"/>
            <w:highlight w:val="cyan"/>
          </w:rPr>
          <w:t>1a</w:t>
        </w:r>
      </w:hyperlink>
      <w:r w:rsidRPr="00074797">
        <w:rPr>
          <w:rStyle w:val="Emphasis"/>
          <w:rFonts w:asciiTheme="minorHAnsi" w:hAnsiTheme="minorHAnsi" w:cstheme="minorHAnsi"/>
          <w:highlight w:val="cyan"/>
        </w:rPr>
        <w:t xml:space="preserve">) does not entail </w:t>
      </w:r>
      <w:r w:rsidRPr="00074797">
        <w:rPr>
          <w:rStyle w:val="StyleUnderline"/>
          <w:rFonts w:asciiTheme="minorHAnsi" w:hAnsiTheme="minorHAnsi" w:cstheme="minorHAnsi"/>
          <w:highlight w:val="cyan"/>
        </w:rPr>
        <w:t>that</w:t>
      </w:r>
      <w:r w:rsidRPr="00074797">
        <w:rPr>
          <w:rStyle w:val="Emphasis"/>
          <w:rFonts w:asciiTheme="minorHAnsi" w:hAnsiTheme="minorHAnsi" w:cstheme="minorHAnsi"/>
          <w:highlight w:val="cyan"/>
        </w:rPr>
        <w:t xml:space="preserve"> animals are striped</w:t>
      </w:r>
      <w:r w:rsidRPr="00074797">
        <w:rPr>
          <w:rFonts w:asciiTheme="minorHAnsi" w:hAnsiTheme="minorHAnsi" w:cstheme="minorHAnsi"/>
          <w:sz w:val="16"/>
        </w:rPr>
        <w:t>, but (</w:t>
      </w:r>
      <w:hyperlink r:id="rId23" w:anchor="ex1b" w:history="1">
        <w:r w:rsidRPr="00074797">
          <w:rPr>
            <w:rStyle w:val="Hyperlink"/>
            <w:rFonts w:asciiTheme="minorHAnsi" w:hAnsiTheme="minorHAnsi" w:cstheme="minorHAnsi"/>
            <w:sz w:val="16"/>
          </w:rPr>
          <w:t>1b</w:t>
        </w:r>
      </w:hyperlink>
      <w:r w:rsidRPr="00074797">
        <w:rPr>
          <w:rFonts w:asciiTheme="minorHAnsi" w:hAnsiTheme="minorHAnsi" w:cstheme="minorHAnsi"/>
          <w:sz w:val="16"/>
        </w:rPr>
        <w:t xml:space="preserve">) entails that animals are on the front lawn (Lawler 1973; Laca 1990; Krifka et al. 1995). </w:t>
      </w:r>
      <w:r w:rsidRPr="00074797">
        <w:rPr>
          <w:rStyle w:val="StyleUnderline"/>
          <w:rFonts w:asciiTheme="minorHAnsi" w:hAnsiTheme="minorHAnsi" w:cstheme="minorHAnsi"/>
          <w:highlight w:val="cyan"/>
        </w:rPr>
        <w:t xml:space="preserve">Another test concerns whether we can </w:t>
      </w:r>
      <w:r w:rsidRPr="00074797">
        <w:rPr>
          <w:rStyle w:val="Emphasis"/>
          <w:rFonts w:asciiTheme="minorHAnsi" w:hAnsiTheme="minorHAnsi" w:cstheme="minorHAnsi"/>
          <w:highlight w:val="cyan"/>
        </w:rPr>
        <w:t>insert</w:t>
      </w:r>
      <w:r w:rsidRPr="00074797">
        <w:rPr>
          <w:rStyle w:val="StyleUnderline"/>
          <w:rFonts w:asciiTheme="minorHAnsi" w:hAnsiTheme="minorHAnsi" w:cstheme="minorHAnsi"/>
          <w:highlight w:val="cyan"/>
        </w:rPr>
        <w:t xml:space="preserve"> an </w:t>
      </w:r>
      <w:r w:rsidRPr="00074797">
        <w:rPr>
          <w:rStyle w:val="Emphasis"/>
          <w:rFonts w:asciiTheme="minorHAnsi" w:hAnsiTheme="minorHAnsi" w:cstheme="minorHAnsi"/>
          <w:highlight w:val="cyan"/>
        </w:rPr>
        <w:t>adverb of quantification</w:t>
      </w:r>
      <w:r w:rsidRPr="00074797">
        <w:rPr>
          <w:rStyle w:val="StyleUnderline"/>
          <w:rFonts w:asciiTheme="minorHAnsi" w:hAnsiTheme="minorHAnsi" w:cstheme="minorHAnsi"/>
          <w:highlight w:val="cyan"/>
        </w:rPr>
        <w:t xml:space="preserve"> with </w:t>
      </w:r>
      <w:r w:rsidRPr="00074797">
        <w:rPr>
          <w:rStyle w:val="Emphasis"/>
          <w:rFonts w:asciiTheme="minorHAnsi" w:hAnsiTheme="minorHAnsi" w:cstheme="minorHAnsi"/>
          <w:highlight w:val="cyan"/>
        </w:rPr>
        <w:t>minimal change</w:t>
      </w:r>
      <w:r w:rsidRPr="00074797">
        <w:rPr>
          <w:rStyle w:val="StyleUnderline"/>
          <w:rFonts w:asciiTheme="minorHAnsi" w:hAnsiTheme="minorHAnsi" w:cstheme="minorHAnsi"/>
          <w:highlight w:val="cyan"/>
        </w:rPr>
        <w:t xml:space="preserve"> of </w:t>
      </w:r>
      <w:r w:rsidRPr="00074797">
        <w:rPr>
          <w:rStyle w:val="Emphasis"/>
          <w:rFonts w:asciiTheme="minorHAnsi" w:hAnsiTheme="minorHAnsi" w:cstheme="minorHAnsi"/>
          <w:highlight w:val="cyan"/>
        </w:rPr>
        <w:t>meaning</w:t>
      </w:r>
      <w:r w:rsidRPr="00074797">
        <w:rPr>
          <w:rFonts w:asciiTheme="minorHAnsi" w:hAnsiTheme="minorHAnsi" w:cstheme="minorHAnsi"/>
          <w:sz w:val="16"/>
        </w:rPr>
        <w:t xml:space="preserve"> (Krifka et al. 1995). </w:t>
      </w:r>
      <w:r w:rsidRPr="00074797">
        <w:rPr>
          <w:rStyle w:val="StyleUnderline"/>
          <w:rFonts w:asciiTheme="minorHAnsi" w:hAnsiTheme="minorHAnsi" w:cstheme="minorHAnsi"/>
          <w:highlight w:val="cyan"/>
        </w:rPr>
        <w:t>For example</w:t>
      </w:r>
      <w:r w:rsidRPr="00074797">
        <w:rPr>
          <w:rStyle w:val="StyleUnderline"/>
          <w:rFonts w:asciiTheme="minorHAnsi" w:hAnsiTheme="minorHAnsi" w:cstheme="minorHAnsi"/>
        </w:rPr>
        <w:t xml:space="preserve">, </w:t>
      </w:r>
      <w:r w:rsidRPr="00074797">
        <w:rPr>
          <w:rStyle w:val="Emphasis"/>
          <w:rFonts w:asciiTheme="minorHAnsi" w:hAnsiTheme="minorHAnsi" w:cstheme="minorHAnsi"/>
        </w:rPr>
        <w:t>inserting</w:t>
      </w:r>
      <w:r w:rsidRPr="00074797">
        <w:rPr>
          <w:rStyle w:val="StyleUnderline"/>
          <w:rFonts w:asciiTheme="minorHAnsi" w:hAnsiTheme="minorHAnsi" w:cstheme="minorHAnsi"/>
        </w:rPr>
        <w:t xml:space="preserve"> </w:t>
      </w:r>
      <w:r w:rsidRPr="00074797">
        <w:rPr>
          <w:rStyle w:val="StyleUnderline"/>
          <w:rFonts w:asciiTheme="minorHAnsi" w:hAnsiTheme="minorHAnsi" w:cstheme="minorHAnsi"/>
          <w:highlight w:val="cyan"/>
        </w:rPr>
        <w:t>“</w:t>
      </w:r>
      <w:r w:rsidRPr="00074797">
        <w:rPr>
          <w:rStyle w:val="Emphasis"/>
          <w:rFonts w:asciiTheme="minorHAnsi" w:hAnsiTheme="minorHAnsi" w:cstheme="minorHAnsi"/>
          <w:highlight w:val="cyan"/>
        </w:rPr>
        <w:t>usually</w:t>
      </w:r>
      <w:r w:rsidRPr="00074797">
        <w:rPr>
          <w:rStyle w:val="StyleUnderline"/>
          <w:rFonts w:asciiTheme="minorHAnsi" w:hAnsiTheme="minorHAnsi" w:cstheme="minorHAnsi"/>
          <w:highlight w:val="cyan"/>
        </w:rPr>
        <w:t>”</w:t>
      </w:r>
      <w:r w:rsidRPr="00074797">
        <w:rPr>
          <w:rStyle w:val="StyleUnderline"/>
          <w:rFonts w:asciiTheme="minorHAnsi" w:hAnsiTheme="minorHAnsi" w:cstheme="minorHAnsi"/>
        </w:rPr>
        <w:t xml:space="preserve"> </w:t>
      </w:r>
      <w:r w:rsidRPr="00074797">
        <w:rPr>
          <w:rStyle w:val="StyleUnderline"/>
          <w:rFonts w:asciiTheme="minorHAnsi" w:hAnsiTheme="minorHAnsi" w:cstheme="minorHAnsi"/>
          <w:highlight w:val="cyan"/>
        </w:rPr>
        <w:t>in</w:t>
      </w:r>
      <w:r w:rsidRPr="00074797">
        <w:rPr>
          <w:rStyle w:val="StyleUnderline"/>
          <w:rFonts w:asciiTheme="minorHAnsi" w:hAnsiTheme="minorHAnsi" w:cstheme="minorHAnsi"/>
        </w:rPr>
        <w:t xml:space="preserve"> </w:t>
      </w:r>
      <w:r w:rsidRPr="00074797">
        <w:rPr>
          <w:rFonts w:asciiTheme="minorHAnsi" w:hAnsiTheme="minorHAnsi" w:cstheme="minorHAnsi"/>
          <w:sz w:val="14"/>
        </w:rPr>
        <w:t>the</w:t>
      </w:r>
      <w:r w:rsidRPr="00074797">
        <w:rPr>
          <w:rStyle w:val="StyleUnderline"/>
          <w:rFonts w:asciiTheme="minorHAnsi" w:hAnsiTheme="minorHAnsi" w:cstheme="minorHAnsi"/>
        </w:rPr>
        <w:t xml:space="preserve"> sentences in (</w:t>
      </w:r>
      <w:hyperlink r:id="rId24" w:anchor="ex1a" w:history="1">
        <w:r w:rsidRPr="00074797">
          <w:rPr>
            <w:rStyle w:val="Emphasis"/>
            <w:rFonts w:asciiTheme="minorHAnsi" w:hAnsiTheme="minorHAnsi" w:cstheme="minorHAnsi"/>
            <w:highlight w:val="cyan"/>
          </w:rPr>
          <w:t>1a</w:t>
        </w:r>
      </w:hyperlink>
      <w:r w:rsidRPr="00074797">
        <w:rPr>
          <w:rStyle w:val="StyleUnderline"/>
          <w:rFonts w:asciiTheme="minorHAnsi" w:hAnsiTheme="minorHAnsi" w:cstheme="minorHAnsi"/>
        </w:rPr>
        <w:t xml:space="preserve">) (e.g., “tigers are usually striped”) </w:t>
      </w:r>
      <w:r w:rsidRPr="00074797">
        <w:rPr>
          <w:rStyle w:val="StyleUnderline"/>
          <w:rFonts w:asciiTheme="minorHAnsi" w:hAnsiTheme="minorHAnsi" w:cstheme="minorHAnsi"/>
          <w:highlight w:val="cyan"/>
        </w:rPr>
        <w:t xml:space="preserve">produces only a </w:t>
      </w:r>
      <w:r w:rsidRPr="00074797">
        <w:rPr>
          <w:rStyle w:val="Emphasis"/>
          <w:rFonts w:asciiTheme="minorHAnsi" w:hAnsiTheme="minorHAnsi" w:cstheme="minorHAnsi"/>
          <w:highlight w:val="cyan"/>
        </w:rPr>
        <w:t>small change in meaning</w:t>
      </w:r>
      <w:r w:rsidRPr="00074797">
        <w:rPr>
          <w:rStyle w:val="StyleUnderline"/>
          <w:rFonts w:asciiTheme="minorHAnsi" w:hAnsiTheme="minorHAnsi" w:cstheme="minorHAnsi"/>
        </w:rPr>
        <w:t>, while inserting “usually” in (</w:t>
      </w:r>
      <w:hyperlink r:id="rId25" w:anchor="ex1b" w:history="1">
        <w:r w:rsidRPr="00074797">
          <w:rPr>
            <w:rStyle w:val="StyleUnderline"/>
            <w:rFonts w:asciiTheme="minorHAnsi" w:hAnsiTheme="minorHAnsi" w:cstheme="minorHAnsi"/>
          </w:rPr>
          <w:t>1b</w:t>
        </w:r>
      </w:hyperlink>
      <w:r w:rsidRPr="00074797">
        <w:rPr>
          <w:rStyle w:val="StyleUnderline"/>
          <w:rFonts w:asciiTheme="minorHAnsi" w:hAnsiTheme="minorHAnsi" w:cstheme="minorHAnsi"/>
        </w:rPr>
        <w:t>) dramatically alters the meaning of the sentence (e.g., “tigers are usually on the front lawn”).</w:t>
      </w:r>
      <w:r w:rsidRPr="00074797">
        <w:rPr>
          <w:rFonts w:asciiTheme="minorHAnsi" w:hAnsiTheme="minorHAnsi" w:cstheme="minorHAnsi"/>
          <w:sz w:val="16"/>
        </w:rPr>
        <w:t xml:space="preserve"> (For generics such as “mosquitoes carry malaria”, the adverb “sometimes” is perhaps better used than “usually” to mark off the generic reading.) </w:t>
      </w:r>
    </w:p>
    <w:p w14:paraId="089AE90B" w14:textId="77777777" w:rsidR="00D4451F" w:rsidRPr="00074797" w:rsidRDefault="00D4451F" w:rsidP="00D4451F">
      <w:pPr>
        <w:pStyle w:val="Heading4"/>
        <w:rPr>
          <w:rFonts w:asciiTheme="minorHAnsi" w:hAnsiTheme="minorHAnsi" w:cstheme="minorHAnsi"/>
        </w:rPr>
      </w:pPr>
      <w:r w:rsidRPr="00074797">
        <w:rPr>
          <w:rFonts w:asciiTheme="minorHAnsi" w:hAnsiTheme="minorHAnsi" w:cstheme="minorHAnsi"/>
        </w:rPr>
        <w:t>The word “Workers” is a general generic.</w:t>
      </w:r>
    </w:p>
    <w:p w14:paraId="39EAFC26" w14:textId="77777777" w:rsidR="00D4451F" w:rsidRPr="00074797" w:rsidRDefault="00D4451F" w:rsidP="00D4451F">
      <w:pPr>
        <w:pStyle w:val="Heading4"/>
        <w:rPr>
          <w:rFonts w:asciiTheme="minorHAnsi" w:hAnsiTheme="minorHAnsi" w:cstheme="minorHAnsi"/>
        </w:rPr>
      </w:pPr>
      <w:r w:rsidRPr="00074797">
        <w:rPr>
          <w:rFonts w:asciiTheme="minorHAnsi" w:hAnsiTheme="minorHAnsi" w:cstheme="minorHAnsi"/>
        </w:rPr>
        <w:t>A--- The Upward Entailment Test---“The USFG should strengthen collective bargaining rights for workers” doesn’t entail that the USFG should strengthen bargaining rights for everybody since it doesn’t make sense for unemployed people to have collective bargaining rights.</w:t>
      </w:r>
    </w:p>
    <w:p w14:paraId="06D81DA4" w14:textId="77777777" w:rsidR="00D4451F" w:rsidRPr="00074797" w:rsidRDefault="00D4451F" w:rsidP="00D4451F">
      <w:pPr>
        <w:pStyle w:val="Heading4"/>
        <w:rPr>
          <w:rFonts w:asciiTheme="minorHAnsi" w:hAnsiTheme="minorHAnsi" w:cstheme="minorHAnsi"/>
        </w:rPr>
      </w:pPr>
      <w:r w:rsidRPr="00074797">
        <w:rPr>
          <w:rFonts w:asciiTheme="minorHAnsi" w:hAnsiTheme="minorHAnsi" w:cstheme="minorHAnsi"/>
        </w:rPr>
        <w:t>B---The adverb test – adding “usually” before “workers” doesn’t change the meaning of the resolution because “for" means the purpose of.</w:t>
      </w:r>
    </w:p>
    <w:p w14:paraId="2BF5DC45" w14:textId="77777777" w:rsidR="00D4451F" w:rsidRPr="00074797" w:rsidRDefault="00D4451F" w:rsidP="00D4451F">
      <w:pPr>
        <w:rPr>
          <w:rFonts w:asciiTheme="minorHAnsi" w:hAnsiTheme="minorHAnsi" w:cstheme="minorHAnsi"/>
        </w:rPr>
      </w:pPr>
      <w:r w:rsidRPr="00074797">
        <w:rPr>
          <w:rStyle w:val="Style13ptBold"/>
          <w:rFonts w:asciiTheme="minorHAnsi" w:hAnsiTheme="minorHAnsi" w:cstheme="minorHAnsi"/>
        </w:rPr>
        <w:t xml:space="preserve">Arterton ‘3 </w:t>
      </w:r>
      <w:r w:rsidRPr="00074797">
        <w:rPr>
          <w:rFonts w:asciiTheme="minorHAnsi" w:hAnsiTheme="minorHAnsi" w:cstheme="minorHAnsi"/>
        </w:rPr>
        <w:t>[Janet; November 19th; United States District Judge for the District of Connecticut. “Applera Corporation v. MJ Research, Inc.”, Applera Corporation v. MJ Research, Inc., 292 F. Supp. 2d 348 (D. Conn. 2003).]</w:t>
      </w:r>
    </w:p>
    <w:p w14:paraId="121005AE" w14:textId="77777777" w:rsidR="00D4451F" w:rsidRPr="00074797" w:rsidRDefault="00D4451F" w:rsidP="00D4451F">
      <w:pPr>
        <w:rPr>
          <w:rFonts w:asciiTheme="minorHAnsi" w:hAnsiTheme="minorHAnsi" w:cstheme="minorHAnsi"/>
          <w:sz w:val="16"/>
          <w:szCs w:val="16"/>
        </w:rPr>
      </w:pPr>
      <w:r w:rsidRPr="00074797">
        <w:rPr>
          <w:rStyle w:val="StyleUnderline"/>
          <w:rFonts w:asciiTheme="minorHAnsi" w:hAnsiTheme="minorHAnsi" w:cstheme="minorHAnsi"/>
        </w:rPr>
        <w:t xml:space="preserve">The word </w:t>
      </w:r>
      <w:r w:rsidRPr="00074797">
        <w:rPr>
          <w:rStyle w:val="Emphasis"/>
          <w:rFonts w:asciiTheme="minorHAnsi" w:hAnsiTheme="minorHAnsi" w:cstheme="minorHAnsi"/>
          <w:highlight w:val="cyan"/>
        </w:rPr>
        <w:t>“for” is defined as</w:t>
      </w:r>
      <w:r w:rsidRPr="00074797">
        <w:rPr>
          <w:rStyle w:val="StyleUnderline"/>
          <w:rFonts w:asciiTheme="minorHAnsi" w:hAnsiTheme="minorHAnsi" w:cstheme="minorHAnsi"/>
        </w:rPr>
        <w:t xml:space="preserve"> “</w:t>
      </w:r>
      <w:r w:rsidRPr="00074797">
        <w:rPr>
          <w:rStyle w:val="StyleUnderline"/>
          <w:rFonts w:asciiTheme="minorHAnsi" w:hAnsiTheme="minorHAnsi" w:cstheme="minorHAnsi"/>
          <w:highlight w:val="cyan"/>
        </w:rPr>
        <w:t>with</w:t>
      </w:r>
      <w:r w:rsidRPr="00074797">
        <w:rPr>
          <w:rStyle w:val="StyleUnderline"/>
          <w:rFonts w:asciiTheme="minorHAnsi" w:hAnsiTheme="minorHAnsi" w:cstheme="minorHAnsi"/>
        </w:rPr>
        <w:t xml:space="preserve"> the aim or </w:t>
      </w:r>
      <w:r w:rsidRPr="00074797">
        <w:rPr>
          <w:rStyle w:val="Emphasis"/>
          <w:rFonts w:asciiTheme="minorHAnsi" w:hAnsiTheme="minorHAnsi" w:cstheme="minorHAnsi"/>
          <w:highlight w:val="cyan"/>
        </w:rPr>
        <w:t>purpose of</w:t>
      </w:r>
      <w:r w:rsidRPr="00074797">
        <w:rPr>
          <w:rFonts w:asciiTheme="minorHAnsi" w:hAnsiTheme="minorHAnsi" w:cstheme="minorHAnsi"/>
          <w:sz w:val="16"/>
          <w:highlight w:val="cyan"/>
        </w:rPr>
        <w:t>;</w:t>
      </w:r>
      <w:r w:rsidRPr="00074797">
        <w:rPr>
          <w:rFonts w:asciiTheme="minorHAnsi" w:hAnsiTheme="minorHAnsi" w:cstheme="minorHAnsi"/>
          <w:sz w:val="16"/>
        </w:rPr>
        <w:t xml:space="preserve"> </w:t>
      </w:r>
      <w:r w:rsidRPr="00074797">
        <w:rPr>
          <w:rStyle w:val="Emphasis"/>
          <w:rFonts w:asciiTheme="minorHAnsi" w:hAnsiTheme="minorHAnsi" w:cstheme="minorHAnsi"/>
        </w:rPr>
        <w:t>suitable to</w:t>
      </w:r>
      <w:r w:rsidRPr="00074797">
        <w:rPr>
          <w:rFonts w:asciiTheme="minorHAnsi" w:hAnsiTheme="minorHAnsi" w:cstheme="minorHAnsi"/>
          <w:sz w:val="16"/>
        </w:rPr>
        <w:t xml:space="preserve">; </w:t>
      </w:r>
      <w:r w:rsidRPr="00074797">
        <w:rPr>
          <w:rStyle w:val="Emphasis"/>
          <w:rFonts w:asciiTheme="minorHAnsi" w:hAnsiTheme="minorHAnsi" w:cstheme="minorHAnsi"/>
        </w:rPr>
        <w:t>appropriate for</w:t>
      </w:r>
      <w:r w:rsidRPr="00074797">
        <w:rPr>
          <w:rFonts w:asciiTheme="minorHAnsi" w:hAnsiTheme="minorHAnsi" w:cstheme="minorHAnsi"/>
          <w:sz w:val="16"/>
        </w:rPr>
        <w:t xml:space="preserve">.” Webster’s New World Dictionary of the American Language 544 (2d ed. 1984). </w:t>
      </w:r>
      <w:r w:rsidRPr="00074797">
        <w:rPr>
          <w:rStyle w:val="StyleUnderline"/>
          <w:rFonts w:asciiTheme="minorHAnsi" w:hAnsiTheme="minorHAnsi" w:cstheme="minorHAnsi"/>
        </w:rPr>
        <w:t xml:space="preserve">Thus, the preamble </w:t>
      </w:r>
      <w:r w:rsidRPr="00074797">
        <w:rPr>
          <w:rStyle w:val="StyleUnderline"/>
          <w:rFonts w:asciiTheme="minorHAnsi" w:hAnsiTheme="minorHAnsi" w:cstheme="minorHAnsi"/>
          <w:highlight w:val="cyan"/>
        </w:rPr>
        <w:t xml:space="preserve">describes </w:t>
      </w:r>
      <w:r w:rsidRPr="00074797">
        <w:rPr>
          <w:rStyle w:val="Emphasis"/>
          <w:rFonts w:asciiTheme="minorHAnsi" w:hAnsiTheme="minorHAnsi" w:cstheme="minorHAnsi"/>
          <w:highlight w:val="cyan"/>
        </w:rPr>
        <w:t>an intended use</w:t>
      </w:r>
      <w:r w:rsidRPr="00074797">
        <w:rPr>
          <w:rStyle w:val="StyleUnderline"/>
          <w:rFonts w:asciiTheme="minorHAnsi" w:hAnsiTheme="minorHAnsi" w:cstheme="minorHAnsi"/>
          <w:highlight w:val="cyan"/>
        </w:rPr>
        <w:t xml:space="preserve"> </w:t>
      </w:r>
      <w:r w:rsidRPr="00074797">
        <w:rPr>
          <w:rStyle w:val="StyleUnderline"/>
          <w:rFonts w:asciiTheme="minorHAnsi" w:hAnsiTheme="minorHAnsi" w:cstheme="minorHAnsi"/>
        </w:rPr>
        <w:t>for the invention</w:t>
      </w:r>
      <w:r w:rsidRPr="00074797">
        <w:rPr>
          <w:rFonts w:asciiTheme="minorHAnsi" w:hAnsiTheme="minorHAnsi" w:cstheme="minorHAnsi"/>
          <w:sz w:val="16"/>
        </w:rPr>
        <w:t xml:space="preserve"> and, </w:t>
      </w:r>
      <w:r w:rsidRPr="00074797">
        <w:rPr>
          <w:rStyle w:val="StyleUnderline"/>
          <w:rFonts w:asciiTheme="minorHAnsi" w:hAnsiTheme="minorHAnsi" w:cstheme="minorHAnsi"/>
        </w:rPr>
        <w:t>as the body of the claim also defines a structurally complete invention for controlled automated PCR such that deletion of the preamble would not affect that structure</w:t>
      </w:r>
      <w:r w:rsidRPr="00074797">
        <w:rPr>
          <w:rFonts w:asciiTheme="minorHAnsi" w:hAnsiTheme="minorHAnsi" w:cstheme="minorHAnsi"/>
          <w:sz w:val="16"/>
        </w:rPr>
        <w:t>,</w:t>
      </w:r>
      <w:r w:rsidRPr="00074797">
        <w:rPr>
          <w:rFonts w:asciiTheme="minorHAnsi" w:hAnsiTheme="minorHAnsi" w:cstheme="minorHAnsi"/>
          <w:sz w:val="16"/>
          <w:szCs w:val="16"/>
        </w:rPr>
        <w:t xml:space="preserve"> it is not limiting. See Catalina Marketing, 289 F.3d at 808-09. Similarly, even if the preamble were a limitation of the claim, the meaning of the word “for” would require only that the claimed invention be capable of not necessarily limited to the performance of PCR.</w:t>
      </w:r>
    </w:p>
    <w:p w14:paraId="0BB6AA0C" w14:textId="77777777" w:rsidR="00D4451F" w:rsidRPr="00074797" w:rsidRDefault="00D4451F" w:rsidP="00D4451F">
      <w:pPr>
        <w:pStyle w:val="Heading4"/>
        <w:rPr>
          <w:rFonts w:asciiTheme="minorHAnsi" w:hAnsiTheme="minorHAnsi" w:cstheme="minorHAnsi"/>
        </w:rPr>
      </w:pPr>
      <w:r w:rsidRPr="00074797">
        <w:rPr>
          <w:rFonts w:asciiTheme="minorHAnsi" w:hAnsiTheme="minorHAnsi" w:cstheme="minorHAnsi"/>
        </w:rPr>
        <w:t>Vote neg:</w:t>
      </w:r>
    </w:p>
    <w:p w14:paraId="79A64CEC" w14:textId="77777777" w:rsidR="00D4451F" w:rsidRPr="00074797" w:rsidRDefault="00D4451F" w:rsidP="00D4451F">
      <w:pPr>
        <w:pStyle w:val="Heading4"/>
        <w:rPr>
          <w:rFonts w:asciiTheme="minorHAnsi" w:hAnsiTheme="minorHAnsi" w:cstheme="minorHAnsi"/>
        </w:rPr>
      </w:pPr>
      <w:r w:rsidRPr="00074797">
        <w:rPr>
          <w:rFonts w:asciiTheme="minorHAnsi" w:hAnsiTheme="minorHAnsi" w:cstheme="minorHAnsi"/>
        </w:rPr>
        <w:t>1---</w:t>
      </w:r>
      <w:r w:rsidRPr="00074797">
        <w:rPr>
          <w:rFonts w:asciiTheme="minorHAnsi" w:hAnsiTheme="minorHAnsi" w:cstheme="minorHAnsi"/>
          <w:u w:val="single"/>
        </w:rPr>
        <w:t>Limits</w:t>
      </w:r>
      <w:r w:rsidRPr="00074797">
        <w:rPr>
          <w:rFonts w:asciiTheme="minorHAnsi" w:hAnsiTheme="minorHAnsi" w:cstheme="minorHAnsi"/>
        </w:rPr>
        <w:t>---Allows an infinite number of small sector affs that dodge neg ground.</w:t>
      </w:r>
    </w:p>
    <w:p w14:paraId="7BE1ED45" w14:textId="77777777" w:rsidR="00D4451F" w:rsidRPr="00074797" w:rsidRDefault="00D4451F" w:rsidP="00D4451F">
      <w:pPr>
        <w:pStyle w:val="Heading4"/>
        <w:rPr>
          <w:rFonts w:asciiTheme="minorHAnsi" w:hAnsiTheme="minorHAnsi" w:cstheme="minorHAnsi"/>
        </w:rPr>
      </w:pPr>
      <w:r w:rsidRPr="00074797">
        <w:rPr>
          <w:rFonts w:asciiTheme="minorHAnsi" w:hAnsiTheme="minorHAnsi" w:cstheme="minorHAnsi"/>
        </w:rPr>
        <w:t>2---</w:t>
      </w:r>
      <w:r w:rsidRPr="00074797">
        <w:rPr>
          <w:rFonts w:asciiTheme="minorHAnsi" w:hAnsiTheme="minorHAnsi" w:cstheme="minorHAnsi"/>
          <w:u w:val="single"/>
        </w:rPr>
        <w:t>Precision</w:t>
      </w:r>
      <w:r w:rsidRPr="00074797">
        <w:rPr>
          <w:rFonts w:asciiTheme="minorHAnsi" w:hAnsiTheme="minorHAnsi" w:cstheme="minorHAnsi"/>
        </w:rPr>
        <w:t>---Semantics precede pragmatics because they are a pre-requisite to understanding pragmatics.</w:t>
      </w:r>
    </w:p>
    <w:p w14:paraId="72324AD3" w14:textId="2093115F" w:rsidR="00D4451F" w:rsidRPr="00074797" w:rsidRDefault="00D4451F" w:rsidP="00D4451F">
      <w:pPr>
        <w:pStyle w:val="Heading3"/>
        <w:rPr>
          <w:rFonts w:asciiTheme="minorHAnsi" w:hAnsiTheme="minorHAnsi" w:cstheme="minorHAnsi"/>
        </w:rPr>
      </w:pPr>
      <w:r w:rsidRPr="00074797">
        <w:rPr>
          <w:rFonts w:asciiTheme="minorHAnsi" w:hAnsiTheme="minorHAnsi" w:cstheme="minorHAnsi"/>
        </w:rPr>
        <w:t>1NC---OFF</w:t>
      </w:r>
    </w:p>
    <w:p w14:paraId="4B273450" w14:textId="4F53F1F2" w:rsidR="00D4451F" w:rsidRPr="00074797" w:rsidRDefault="00D4451F" w:rsidP="0082161D">
      <w:pPr>
        <w:pStyle w:val="Heading4"/>
      </w:pPr>
      <w:r w:rsidRPr="00074797">
        <w:t>Next off is Nietzsche</w:t>
      </w:r>
    </w:p>
    <w:p w14:paraId="0E6D78D7" w14:textId="77777777" w:rsidR="00D4451F" w:rsidRPr="00074797" w:rsidRDefault="00D4451F" w:rsidP="00D4451F">
      <w:pPr>
        <w:pStyle w:val="Heading4"/>
        <w:rPr>
          <w:rFonts w:asciiTheme="minorHAnsi" w:hAnsiTheme="minorHAnsi" w:cstheme="minorHAnsi"/>
        </w:rPr>
      </w:pPr>
      <w:r w:rsidRPr="00074797">
        <w:rPr>
          <w:rFonts w:asciiTheme="minorHAnsi" w:hAnsiTheme="minorHAnsi" w:cstheme="minorHAnsi"/>
        </w:rPr>
        <w:t xml:space="preserve">The 1ACs </w:t>
      </w:r>
      <w:r w:rsidRPr="00074797">
        <w:rPr>
          <w:rFonts w:asciiTheme="minorHAnsi" w:hAnsiTheme="minorHAnsi" w:cstheme="minorHAnsi"/>
          <w:u w:val="single"/>
        </w:rPr>
        <w:t>investment</w:t>
      </w:r>
      <w:r w:rsidRPr="00074797">
        <w:rPr>
          <w:rFonts w:asciiTheme="minorHAnsi" w:hAnsiTheme="minorHAnsi" w:cstheme="minorHAnsi"/>
        </w:rPr>
        <w:t xml:space="preserve"> in labor is </w:t>
      </w:r>
      <w:r w:rsidRPr="00074797">
        <w:rPr>
          <w:rFonts w:asciiTheme="minorHAnsi" w:hAnsiTheme="minorHAnsi" w:cstheme="minorHAnsi"/>
          <w:u w:val="single"/>
        </w:rPr>
        <w:t>derived</w:t>
      </w:r>
      <w:r w:rsidRPr="00074797">
        <w:rPr>
          <w:rFonts w:asciiTheme="minorHAnsi" w:hAnsiTheme="minorHAnsi" w:cstheme="minorHAnsi"/>
        </w:rPr>
        <w:t xml:space="preserve"> from slave </w:t>
      </w:r>
      <w:r w:rsidRPr="00074797">
        <w:rPr>
          <w:rFonts w:asciiTheme="minorHAnsi" w:hAnsiTheme="minorHAnsi" w:cstheme="minorHAnsi"/>
          <w:u w:val="single"/>
        </w:rPr>
        <w:t>morality</w:t>
      </w:r>
      <w:r w:rsidRPr="00074797">
        <w:rPr>
          <w:rFonts w:asciiTheme="minorHAnsi" w:hAnsiTheme="minorHAnsi" w:cstheme="minorHAnsi"/>
        </w:rPr>
        <w:t xml:space="preserve"> which triggers </w:t>
      </w:r>
      <w:r w:rsidRPr="00074797">
        <w:rPr>
          <w:rFonts w:asciiTheme="minorHAnsi" w:hAnsiTheme="minorHAnsi" w:cstheme="minorHAnsi"/>
          <w:u w:val="single"/>
        </w:rPr>
        <w:t>resentment</w:t>
      </w:r>
      <w:r w:rsidRPr="00074797">
        <w:rPr>
          <w:rFonts w:asciiTheme="minorHAnsi" w:hAnsiTheme="minorHAnsi" w:cstheme="minorHAnsi"/>
        </w:rPr>
        <w:t>.</w:t>
      </w:r>
    </w:p>
    <w:p w14:paraId="18C19112" w14:textId="77777777" w:rsidR="00D4451F" w:rsidRPr="00074797" w:rsidRDefault="00D4451F" w:rsidP="00D4451F">
      <w:pPr>
        <w:rPr>
          <w:rFonts w:asciiTheme="minorHAnsi" w:hAnsiTheme="minorHAnsi" w:cstheme="minorHAnsi"/>
        </w:rPr>
      </w:pPr>
      <w:r w:rsidRPr="00074797">
        <w:rPr>
          <w:rStyle w:val="Style13ptBold"/>
          <w:rFonts w:asciiTheme="minorHAnsi" w:hAnsiTheme="minorHAnsi" w:cstheme="minorHAnsi"/>
        </w:rPr>
        <w:t>Roberts ‘16</w:t>
      </w:r>
      <w:r w:rsidRPr="00074797">
        <w:rPr>
          <w:rFonts w:asciiTheme="minorHAnsi" w:hAnsiTheme="minorHAnsi" w:cstheme="minorHAnsi"/>
        </w:rPr>
        <w:t xml:space="preserve"> [Michael James; December 25</w:t>
      </w:r>
      <w:r w:rsidRPr="00074797">
        <w:rPr>
          <w:rFonts w:asciiTheme="minorHAnsi" w:hAnsiTheme="minorHAnsi" w:cstheme="minorHAnsi"/>
          <w:vertAlign w:val="superscript"/>
        </w:rPr>
        <w:t>th</w:t>
      </w:r>
      <w:r w:rsidRPr="00074797">
        <w:rPr>
          <w:rFonts w:asciiTheme="minorHAnsi" w:hAnsiTheme="minorHAnsi" w:cstheme="minorHAnsi"/>
        </w:rPr>
        <w:t xml:space="preserve">; PhD from City University of New York, Professor of Sociology San Diego State University; “Twilight of Work: The Labor Question in Nietzsche and Marx”, </w:t>
      </w:r>
      <w:r w:rsidRPr="00074797">
        <w:rPr>
          <w:rFonts w:asciiTheme="minorHAnsi" w:hAnsiTheme="minorHAnsi" w:cstheme="minorHAnsi"/>
          <w:i/>
          <w:iCs/>
        </w:rPr>
        <w:t>Critical Sociology</w:t>
      </w:r>
      <w:r w:rsidRPr="00074797">
        <w:rPr>
          <w:rFonts w:asciiTheme="minorHAnsi" w:hAnsiTheme="minorHAnsi" w:cstheme="minorHAnsi"/>
        </w:rPr>
        <w:t xml:space="preserve">, </w:t>
      </w:r>
      <w:r w:rsidRPr="00074797">
        <w:rPr>
          <w:rFonts w:asciiTheme="minorHAnsi" w:hAnsiTheme="minorHAnsi" w:cstheme="minorHAnsi"/>
          <w:i/>
          <w:iCs/>
        </w:rPr>
        <w:t>45</w:t>
      </w:r>
      <w:r w:rsidRPr="00074797">
        <w:rPr>
          <w:rFonts w:asciiTheme="minorHAnsi" w:hAnsiTheme="minorHAnsi" w:cstheme="minorHAnsi"/>
        </w:rPr>
        <w:t xml:space="preserve">(2), 267-280. </w:t>
      </w:r>
      <w:hyperlink r:id="rId26" w:history="1">
        <w:r w:rsidRPr="00074797">
          <w:rPr>
            <w:rStyle w:val="Hyperlink"/>
            <w:rFonts w:asciiTheme="minorHAnsi" w:hAnsiTheme="minorHAnsi" w:cstheme="minorHAnsi"/>
          </w:rPr>
          <w:t>https://doi.org/10.1177/0896920516681427</w:t>
        </w:r>
      </w:hyperlink>
      <w:r w:rsidRPr="00074797">
        <w:rPr>
          <w:rFonts w:asciiTheme="minorHAnsi" w:hAnsiTheme="minorHAnsi" w:cstheme="minorHAnsi"/>
        </w:rPr>
        <w:t>]</w:t>
      </w:r>
    </w:p>
    <w:p w14:paraId="54E72585" w14:textId="77777777" w:rsidR="00D4451F" w:rsidRPr="00074797" w:rsidRDefault="00D4451F" w:rsidP="00D4451F">
      <w:pPr>
        <w:rPr>
          <w:rFonts w:asciiTheme="minorHAnsi" w:hAnsiTheme="minorHAnsi" w:cstheme="minorHAnsi"/>
          <w:sz w:val="16"/>
        </w:rPr>
      </w:pPr>
      <w:r w:rsidRPr="00074797">
        <w:rPr>
          <w:rFonts w:asciiTheme="minorHAnsi" w:hAnsiTheme="minorHAnsi" w:cstheme="minorHAnsi"/>
          <w:sz w:val="16"/>
        </w:rPr>
        <w:t xml:space="preserve">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 This means that consciousness cannot be reduced to one’s economic status/class. One can be wealthy, and yet take the point of view of slave morality and vice versa. Goldman’s interpretation can be seen in Nietzsche’s emphasis on education as cultivation rather than as an instrument of the state, or as a means to get a job. There are passages in Nietzsche’s texts, however, that lend themselves to an interpretation that frames Nietzsche in opposition to Marxist-influenced critical theory and politics. For example, in Twilight of the Idols Nietzsche (1997: 77; emphasis in original) writes: The question of the working class … </w:t>
      </w:r>
      <w:r w:rsidRPr="00074797">
        <w:rPr>
          <w:rStyle w:val="StyleUnderline"/>
          <w:rFonts w:asciiTheme="minorHAnsi" w:hAnsiTheme="minorHAnsi" w:cstheme="minorHAnsi"/>
          <w:highlight w:val="cyan"/>
        </w:rPr>
        <w:t>I</w:t>
      </w:r>
      <w:r w:rsidRPr="00074797">
        <w:rPr>
          <w:rStyle w:val="StyleUnderline"/>
          <w:rFonts w:asciiTheme="minorHAnsi" w:hAnsiTheme="minorHAnsi" w:cstheme="minorHAnsi"/>
        </w:rPr>
        <w:t xml:space="preserve"> just </w:t>
      </w:r>
      <w:r w:rsidRPr="00074797">
        <w:rPr>
          <w:rStyle w:val="Emphasis"/>
          <w:rFonts w:asciiTheme="minorHAnsi" w:hAnsiTheme="minorHAnsi" w:cstheme="minorHAnsi"/>
          <w:highlight w:val="cyan"/>
        </w:rPr>
        <w:t>cannot see</w:t>
      </w:r>
      <w:r w:rsidRPr="00074797">
        <w:rPr>
          <w:rStyle w:val="StyleUnderline"/>
          <w:rFonts w:asciiTheme="minorHAnsi" w:hAnsiTheme="minorHAnsi" w:cstheme="minorHAnsi"/>
          <w:highlight w:val="cyan"/>
        </w:rPr>
        <w:t xml:space="preserve"> what </w:t>
      </w:r>
      <w:r w:rsidRPr="00074797">
        <w:rPr>
          <w:rStyle w:val="StyleUnderline"/>
          <w:rFonts w:asciiTheme="minorHAnsi" w:hAnsiTheme="minorHAnsi" w:cstheme="minorHAnsi"/>
        </w:rPr>
        <w:t xml:space="preserve">one wants </w:t>
      </w:r>
      <w:r w:rsidRPr="00074797">
        <w:rPr>
          <w:rStyle w:val="StyleUnderline"/>
          <w:rFonts w:asciiTheme="minorHAnsi" w:hAnsiTheme="minorHAnsi" w:cstheme="minorHAnsi"/>
          <w:highlight w:val="cyan"/>
        </w:rPr>
        <w:t>to do</w:t>
      </w:r>
      <w:r w:rsidRPr="00074797">
        <w:rPr>
          <w:rStyle w:val="StyleUnderline"/>
          <w:rFonts w:asciiTheme="minorHAnsi" w:hAnsiTheme="minorHAnsi" w:cstheme="minorHAnsi"/>
        </w:rPr>
        <w:t xml:space="preserve"> </w:t>
      </w:r>
      <w:r w:rsidRPr="00074797">
        <w:rPr>
          <w:rStyle w:val="StyleUnderline"/>
          <w:rFonts w:asciiTheme="minorHAnsi" w:hAnsiTheme="minorHAnsi" w:cstheme="minorHAnsi"/>
          <w:highlight w:val="cyan"/>
        </w:rPr>
        <w:t>with the</w:t>
      </w:r>
      <w:r w:rsidRPr="00074797">
        <w:rPr>
          <w:rStyle w:val="StyleUnderline"/>
          <w:rFonts w:asciiTheme="minorHAnsi" w:hAnsiTheme="minorHAnsi" w:cstheme="minorHAnsi"/>
        </w:rPr>
        <w:t xml:space="preserve"> European </w:t>
      </w:r>
      <w:r w:rsidRPr="00074797">
        <w:rPr>
          <w:rStyle w:val="Emphasis"/>
          <w:rFonts w:asciiTheme="minorHAnsi" w:hAnsiTheme="minorHAnsi" w:cstheme="minorHAnsi"/>
          <w:highlight w:val="cyan"/>
        </w:rPr>
        <w:t>worker</w:t>
      </w:r>
      <w:r w:rsidRPr="00074797">
        <w:rPr>
          <w:rFonts w:asciiTheme="minorHAnsi" w:hAnsiTheme="minorHAnsi" w:cstheme="minorHAnsi"/>
          <w:sz w:val="16"/>
        </w:rPr>
        <w:t xml:space="preserve"> now that one has made a question out of him … What has one done? [One] has destroyed the very basis of the instincts thanks to which a worker becomes possible as a class, becomes possible for himself. One has made the worker eligible for military service, </w:t>
      </w:r>
      <w:r w:rsidRPr="00074797">
        <w:rPr>
          <w:rStyle w:val="StyleUnderline"/>
          <w:rFonts w:asciiTheme="minorHAnsi" w:hAnsiTheme="minorHAnsi" w:cstheme="minorHAnsi"/>
        </w:rPr>
        <w:t xml:space="preserve">one has given him </w:t>
      </w:r>
      <w:r w:rsidRPr="00074797">
        <w:rPr>
          <w:rStyle w:val="StyleUnderline"/>
          <w:rFonts w:asciiTheme="minorHAnsi" w:hAnsiTheme="minorHAnsi" w:cstheme="minorHAnsi"/>
          <w:highlight w:val="cyan"/>
        </w:rPr>
        <w:t xml:space="preserve">the right to </w:t>
      </w:r>
      <w:r w:rsidRPr="00074797">
        <w:rPr>
          <w:rStyle w:val="Emphasis"/>
          <w:rFonts w:asciiTheme="minorHAnsi" w:hAnsiTheme="minorHAnsi" w:cstheme="minorHAnsi"/>
          <w:highlight w:val="cyan"/>
        </w:rPr>
        <w:t>unionize</w:t>
      </w:r>
      <w:r w:rsidRPr="00074797">
        <w:rPr>
          <w:rFonts w:asciiTheme="minorHAnsi" w:hAnsiTheme="minorHAnsi" w:cstheme="minorHAnsi"/>
          <w:sz w:val="16"/>
        </w:rPr>
        <w:t xml:space="preserve">, the right to vote: </w:t>
      </w:r>
      <w:r w:rsidRPr="00074797">
        <w:rPr>
          <w:rStyle w:val="StyleUnderline"/>
          <w:rFonts w:asciiTheme="minorHAnsi" w:hAnsiTheme="minorHAnsi" w:cstheme="minorHAnsi"/>
          <w:highlight w:val="cyan"/>
        </w:rPr>
        <w:t>so</w:t>
      </w:r>
      <w:r w:rsidRPr="00074797">
        <w:rPr>
          <w:rFonts w:asciiTheme="minorHAnsi" w:hAnsiTheme="minorHAnsi" w:cstheme="minorHAnsi"/>
          <w:sz w:val="16"/>
        </w:rPr>
        <w:t xml:space="preserve"> no wonder that </w:t>
      </w:r>
      <w:r w:rsidRPr="00074797">
        <w:rPr>
          <w:rStyle w:val="StyleUnderline"/>
          <w:rFonts w:asciiTheme="minorHAnsi" w:hAnsiTheme="minorHAnsi" w:cstheme="minorHAnsi"/>
          <w:highlight w:val="cyan"/>
        </w:rPr>
        <w:t>today the worker</w:t>
      </w:r>
      <w:r w:rsidRPr="00074797">
        <w:rPr>
          <w:rFonts w:asciiTheme="minorHAnsi" w:hAnsiTheme="minorHAnsi" w:cstheme="minorHAnsi"/>
          <w:sz w:val="16"/>
        </w:rPr>
        <w:t xml:space="preserve"> already </w:t>
      </w:r>
      <w:r w:rsidRPr="00074797">
        <w:rPr>
          <w:rStyle w:val="StyleUnderline"/>
          <w:rFonts w:asciiTheme="minorHAnsi" w:hAnsiTheme="minorHAnsi" w:cstheme="minorHAnsi"/>
          <w:highlight w:val="cyan"/>
        </w:rPr>
        <w:t xml:space="preserve">experiences </w:t>
      </w:r>
      <w:r w:rsidRPr="00074797">
        <w:rPr>
          <w:rStyle w:val="StyleUnderline"/>
          <w:rFonts w:asciiTheme="minorHAnsi" w:hAnsiTheme="minorHAnsi" w:cstheme="minorHAnsi"/>
        </w:rPr>
        <w:t xml:space="preserve">his </w:t>
      </w:r>
      <w:r w:rsidRPr="00074797">
        <w:rPr>
          <w:rStyle w:val="Emphasis"/>
          <w:rFonts w:asciiTheme="minorHAnsi" w:hAnsiTheme="minorHAnsi" w:cstheme="minorHAnsi"/>
          <w:highlight w:val="cyan"/>
        </w:rPr>
        <w:t>existence</w:t>
      </w:r>
      <w:r w:rsidRPr="00074797">
        <w:rPr>
          <w:rStyle w:val="StyleUnderline"/>
          <w:rFonts w:asciiTheme="minorHAnsi" w:hAnsiTheme="minorHAnsi" w:cstheme="minorHAnsi"/>
          <w:highlight w:val="cyan"/>
        </w:rPr>
        <w:t xml:space="preserve"> as </w:t>
      </w:r>
      <w:r w:rsidRPr="00074797">
        <w:rPr>
          <w:rStyle w:val="StyleUnderline"/>
          <w:rFonts w:asciiTheme="minorHAnsi" w:hAnsiTheme="minorHAnsi" w:cstheme="minorHAnsi"/>
        </w:rPr>
        <w:t xml:space="preserve">a </w:t>
      </w:r>
      <w:r w:rsidRPr="00074797">
        <w:rPr>
          <w:rStyle w:val="Emphasis"/>
          <w:rFonts w:asciiTheme="minorHAnsi" w:hAnsiTheme="minorHAnsi" w:cstheme="minorHAnsi"/>
          <w:highlight w:val="cyan"/>
        </w:rPr>
        <w:t>crisis</w:t>
      </w:r>
      <w:r w:rsidRPr="00074797">
        <w:rPr>
          <w:rFonts w:asciiTheme="minorHAnsi" w:hAnsiTheme="minorHAnsi" w:cstheme="minorHAnsi"/>
          <w:sz w:val="16"/>
        </w:rPr>
        <w:t xml:space="preserve"> … But what does one will? If one wills to have slaves, one is a fool to educate them to be masters. It is interesting to note that Nietzsche recognizes </w:t>
      </w:r>
      <w:r w:rsidRPr="00074797">
        <w:rPr>
          <w:rStyle w:val="StyleUnderline"/>
          <w:rFonts w:asciiTheme="minorHAnsi" w:hAnsiTheme="minorHAnsi" w:cstheme="minorHAnsi"/>
          <w:highlight w:val="cyan"/>
        </w:rPr>
        <w:t>workers</w:t>
      </w:r>
      <w:r w:rsidRPr="00074797">
        <w:rPr>
          <w:rFonts w:asciiTheme="minorHAnsi" w:hAnsiTheme="minorHAnsi" w:cstheme="minorHAnsi"/>
          <w:sz w:val="16"/>
        </w:rPr>
        <w:t xml:space="preserve"> under a capitalist system for what they </w:t>
      </w:r>
      <w:r w:rsidRPr="00074797">
        <w:rPr>
          <w:rStyle w:val="StyleUnderline"/>
          <w:rFonts w:asciiTheme="minorHAnsi" w:hAnsiTheme="minorHAnsi" w:cstheme="minorHAnsi"/>
          <w:highlight w:val="cyan"/>
        </w:rPr>
        <w:t>are</w:t>
      </w:r>
      <w:r w:rsidRPr="00074797">
        <w:rPr>
          <w:rFonts w:asciiTheme="minorHAnsi" w:hAnsiTheme="minorHAnsi" w:cstheme="minorHAnsi"/>
          <w:sz w:val="16"/>
        </w:rPr>
        <w:t xml:space="preserve">: namely, </w:t>
      </w:r>
      <w:r w:rsidRPr="00074797">
        <w:rPr>
          <w:rStyle w:val="StyleUnderline"/>
          <w:rFonts w:asciiTheme="minorHAnsi" w:hAnsiTheme="minorHAnsi" w:cstheme="minorHAnsi"/>
        </w:rPr>
        <w:t>unfree</w:t>
      </w:r>
      <w:r w:rsidRPr="00074797">
        <w:rPr>
          <w:rFonts w:asciiTheme="minorHAnsi" w:hAnsiTheme="minorHAnsi" w:cstheme="minorHAnsi"/>
          <w:sz w:val="16"/>
        </w:rPr>
        <w:t xml:space="preserve"> (</w:t>
      </w:r>
      <w:r w:rsidRPr="00074797">
        <w:rPr>
          <w:rStyle w:val="Emphasis"/>
          <w:rFonts w:asciiTheme="minorHAnsi" w:hAnsiTheme="minorHAnsi" w:cstheme="minorHAnsi"/>
          <w:highlight w:val="cyan"/>
        </w:rPr>
        <w:t>slaves</w:t>
      </w:r>
      <w:r w:rsidRPr="00074797">
        <w:rPr>
          <w:rFonts w:asciiTheme="minorHAnsi" w:hAnsiTheme="minorHAnsi" w:cstheme="minorHAnsi"/>
          <w:sz w:val="16"/>
        </w:rPr>
        <w:t>). In this way, Nietzsche penetrates the bourgeois ideology which claims that capitalism is made possible by the universal freedom of all individuals interacting in a marketplace. But does the passage above indicate that Nietzsche himself is unequivocally in favor of creating and reproducing a working class to serve a master class? I don’t think so.</w:t>
      </w:r>
    </w:p>
    <w:p w14:paraId="4297522F" w14:textId="77777777" w:rsidR="00D4451F" w:rsidRPr="00074797" w:rsidRDefault="00D4451F" w:rsidP="00D4451F">
      <w:pPr>
        <w:rPr>
          <w:rFonts w:asciiTheme="minorHAnsi" w:hAnsiTheme="minorHAnsi" w:cstheme="minorHAnsi"/>
          <w:sz w:val="16"/>
        </w:rPr>
      </w:pPr>
      <w:r w:rsidRPr="00074797">
        <w:rPr>
          <w:rFonts w:asciiTheme="minorHAnsi" w:hAnsiTheme="minorHAnsi" w:cstheme="minorHAnsi"/>
          <w:sz w:val="16"/>
        </w:rPr>
        <w:t xml:space="preserve">In other texts, Nietzsche advocates for workers to become ‘masters’ of themselves by throwing off the chains that form workers into a class. In a section called ‘The Impossible Class’ within the text Daybreak, Nietzsche (2003) broadens his conception of </w:t>
      </w:r>
      <w:r w:rsidRPr="00074797">
        <w:rPr>
          <w:rStyle w:val="StyleUnderline"/>
          <w:rFonts w:asciiTheme="minorHAnsi" w:hAnsiTheme="minorHAnsi" w:cstheme="minorHAnsi"/>
          <w:highlight w:val="cyan"/>
        </w:rPr>
        <w:t>slaves</w:t>
      </w:r>
      <w:r w:rsidRPr="00074797">
        <w:rPr>
          <w:rFonts w:asciiTheme="minorHAnsi" w:hAnsiTheme="minorHAnsi" w:cstheme="minorHAnsi"/>
          <w:sz w:val="16"/>
        </w:rPr>
        <w:t xml:space="preserve"> to </w:t>
      </w:r>
      <w:r w:rsidRPr="00074797">
        <w:rPr>
          <w:rStyle w:val="StyleUnderline"/>
          <w:rFonts w:asciiTheme="minorHAnsi" w:hAnsiTheme="minorHAnsi" w:cstheme="minorHAnsi"/>
          <w:highlight w:val="cyan"/>
        </w:rPr>
        <w:t xml:space="preserve">include </w:t>
      </w:r>
      <w:r w:rsidRPr="00074797">
        <w:rPr>
          <w:rStyle w:val="StyleUnderline"/>
          <w:rFonts w:asciiTheme="minorHAnsi" w:hAnsiTheme="minorHAnsi" w:cstheme="minorHAnsi"/>
        </w:rPr>
        <w:t xml:space="preserve">all </w:t>
      </w:r>
      <w:r w:rsidRPr="00074797">
        <w:rPr>
          <w:rStyle w:val="StyleUnderline"/>
          <w:rFonts w:asciiTheme="minorHAnsi" w:hAnsiTheme="minorHAnsi" w:cstheme="minorHAnsi"/>
          <w:highlight w:val="cyan"/>
        </w:rPr>
        <w:t xml:space="preserve">those who </w:t>
      </w:r>
      <w:r w:rsidRPr="00074797">
        <w:rPr>
          <w:rStyle w:val="Emphasis"/>
          <w:rFonts w:asciiTheme="minorHAnsi" w:hAnsiTheme="minorHAnsi" w:cstheme="minorHAnsi"/>
          <w:highlight w:val="cyan"/>
        </w:rPr>
        <w:t>do not resist</w:t>
      </w:r>
      <w:r w:rsidRPr="00074797">
        <w:rPr>
          <w:rStyle w:val="StyleUnderline"/>
          <w:rFonts w:asciiTheme="minorHAnsi" w:hAnsiTheme="minorHAnsi" w:cstheme="minorHAnsi"/>
          <w:highlight w:val="cyan"/>
        </w:rPr>
        <w:t xml:space="preserve"> work.</w:t>
      </w:r>
      <w:r w:rsidRPr="00074797">
        <w:rPr>
          <w:rFonts w:asciiTheme="minorHAnsi" w:hAnsiTheme="minorHAnsi" w:cstheme="minorHAnsi"/>
          <w:sz w:val="16"/>
          <w:highlight w:val="cyan"/>
        </w:rPr>
        <w:t xml:space="preserve"> </w:t>
      </w:r>
      <w:r w:rsidRPr="00074797">
        <w:rPr>
          <w:rStyle w:val="StyleUnderline"/>
          <w:rFonts w:asciiTheme="minorHAnsi" w:hAnsiTheme="minorHAnsi" w:cstheme="minorHAnsi"/>
          <w:highlight w:val="cyan"/>
        </w:rPr>
        <w:t xml:space="preserve">Any individual who </w:t>
      </w:r>
      <w:r w:rsidRPr="00074797">
        <w:rPr>
          <w:rStyle w:val="Emphasis"/>
          <w:rFonts w:asciiTheme="minorHAnsi" w:hAnsiTheme="minorHAnsi" w:cstheme="minorHAnsi"/>
          <w:highlight w:val="cyan"/>
        </w:rPr>
        <w:t>embraces</w:t>
      </w:r>
      <w:r w:rsidRPr="00074797">
        <w:rPr>
          <w:rFonts w:asciiTheme="minorHAnsi" w:hAnsiTheme="minorHAnsi" w:cstheme="minorHAnsi"/>
          <w:sz w:val="16"/>
        </w:rPr>
        <w:t xml:space="preserve"> hard </w:t>
      </w:r>
      <w:r w:rsidRPr="00074797">
        <w:rPr>
          <w:rStyle w:val="StyleUnderline"/>
          <w:rFonts w:asciiTheme="minorHAnsi" w:hAnsiTheme="minorHAnsi" w:cstheme="minorHAnsi"/>
          <w:highlight w:val="cyan"/>
        </w:rPr>
        <w:t>work</w:t>
      </w:r>
      <w:r w:rsidRPr="00074797">
        <w:rPr>
          <w:rFonts w:asciiTheme="minorHAnsi" w:hAnsiTheme="minorHAnsi" w:cstheme="minorHAnsi"/>
          <w:sz w:val="16"/>
          <w:highlight w:val="cyan"/>
        </w:rPr>
        <w:t xml:space="preserve"> </w:t>
      </w:r>
      <w:r w:rsidRPr="00074797">
        <w:rPr>
          <w:rStyle w:val="StyleUnderline"/>
          <w:rFonts w:asciiTheme="minorHAnsi" w:hAnsiTheme="minorHAnsi" w:cstheme="minorHAnsi"/>
          <w:highlight w:val="cyan"/>
        </w:rPr>
        <w:t>for</w:t>
      </w:r>
      <w:r w:rsidRPr="00074797">
        <w:rPr>
          <w:rFonts w:asciiTheme="minorHAnsi" w:hAnsiTheme="minorHAnsi" w:cstheme="minorHAnsi"/>
          <w:sz w:val="16"/>
        </w:rPr>
        <w:t xml:space="preserve"> the sake of </w:t>
      </w:r>
      <w:r w:rsidRPr="00074797">
        <w:rPr>
          <w:rStyle w:val="StyleUnderline"/>
          <w:rFonts w:asciiTheme="minorHAnsi" w:hAnsiTheme="minorHAnsi" w:cstheme="minorHAnsi"/>
          <w:highlight w:val="cyan"/>
        </w:rPr>
        <w:t>being ‘</w:t>
      </w:r>
      <w:r w:rsidRPr="00074797">
        <w:rPr>
          <w:rStyle w:val="Emphasis"/>
          <w:rFonts w:asciiTheme="minorHAnsi" w:hAnsiTheme="minorHAnsi" w:cstheme="minorHAnsi"/>
          <w:highlight w:val="cyan"/>
        </w:rPr>
        <w:t>productive’</w:t>
      </w:r>
      <w:r w:rsidRPr="00074797">
        <w:rPr>
          <w:rStyle w:val="StyleUnderline"/>
          <w:rFonts w:asciiTheme="minorHAnsi" w:hAnsiTheme="minorHAnsi" w:cstheme="minorHAnsi"/>
          <w:highlight w:val="cyan"/>
        </w:rPr>
        <w:t xml:space="preserve"> affirms</w:t>
      </w:r>
      <w:r w:rsidRPr="00074797">
        <w:rPr>
          <w:rStyle w:val="StyleUnderline"/>
          <w:rFonts w:asciiTheme="minorHAnsi" w:hAnsiTheme="minorHAnsi" w:cstheme="minorHAnsi"/>
        </w:rPr>
        <w:t xml:space="preserve"> the culture of </w:t>
      </w:r>
      <w:r w:rsidRPr="00074797">
        <w:rPr>
          <w:rStyle w:val="Emphasis"/>
          <w:rFonts w:asciiTheme="minorHAnsi" w:hAnsiTheme="minorHAnsi" w:cstheme="minorHAnsi"/>
          <w:highlight w:val="cyan"/>
        </w:rPr>
        <w:t>slave morality</w:t>
      </w:r>
      <w:r w:rsidRPr="00074797">
        <w:rPr>
          <w:rFonts w:asciiTheme="minorHAnsi" w:hAnsiTheme="minorHAnsi" w:cstheme="minorHAnsi"/>
          <w:sz w:val="16"/>
        </w:rPr>
        <w:t xml:space="preserve">, </w:t>
      </w:r>
      <w:r w:rsidRPr="00074797">
        <w:rPr>
          <w:rStyle w:val="StyleUnderline"/>
          <w:rFonts w:asciiTheme="minorHAnsi" w:hAnsiTheme="minorHAnsi" w:cstheme="minorHAnsi"/>
          <w:highlight w:val="cyan"/>
        </w:rPr>
        <w:t>which is expressed through</w:t>
      </w:r>
      <w:r w:rsidRPr="00074797">
        <w:rPr>
          <w:rFonts w:asciiTheme="minorHAnsi" w:hAnsiTheme="minorHAnsi" w:cstheme="minorHAnsi"/>
          <w:sz w:val="16"/>
        </w:rPr>
        <w:t xml:space="preserve"> the priestly manipulation of the feeling of </w:t>
      </w:r>
      <w:r w:rsidRPr="00074797">
        <w:rPr>
          <w:rStyle w:val="Emphasis"/>
          <w:rFonts w:asciiTheme="minorHAnsi" w:hAnsiTheme="minorHAnsi" w:cstheme="minorHAnsi"/>
          <w:highlight w:val="cyan"/>
        </w:rPr>
        <w:t>ressentiment</w:t>
      </w:r>
      <w:r w:rsidRPr="00074797">
        <w:rPr>
          <w:rFonts w:asciiTheme="minorHAnsi" w:hAnsiTheme="minorHAnsi" w:cstheme="minorHAnsi"/>
          <w:sz w:val="16"/>
        </w:rPr>
        <w:t xml:space="preserve"> (about which more below). ‘Poor, happy and independent’, writes Nietzsche (2003: 205–206), ‘these things can go together; Poor, happy and a slave! – These things can also go together’. </w:t>
      </w:r>
      <w:r w:rsidRPr="00074797">
        <w:rPr>
          <w:rStyle w:val="StyleUnderline"/>
          <w:rFonts w:asciiTheme="minorHAnsi" w:hAnsiTheme="minorHAnsi" w:cstheme="minorHAnsi"/>
          <w:highlight w:val="cyan"/>
        </w:rPr>
        <w:t>How is it possible for a</w:t>
      </w:r>
      <w:r w:rsidRPr="00074797">
        <w:rPr>
          <w:rFonts w:asciiTheme="minorHAnsi" w:hAnsiTheme="minorHAnsi" w:cstheme="minorHAnsi"/>
          <w:sz w:val="16"/>
        </w:rPr>
        <w:t xml:space="preserve"> worker (</w:t>
      </w:r>
      <w:r w:rsidRPr="00074797">
        <w:rPr>
          <w:rStyle w:val="Emphasis"/>
          <w:rFonts w:asciiTheme="minorHAnsi" w:hAnsiTheme="minorHAnsi" w:cstheme="minorHAnsi"/>
          <w:highlight w:val="cyan"/>
        </w:rPr>
        <w:t>slave</w:t>
      </w:r>
      <w:r w:rsidRPr="00074797">
        <w:rPr>
          <w:rFonts w:asciiTheme="minorHAnsi" w:hAnsiTheme="minorHAnsi" w:cstheme="minorHAnsi"/>
          <w:sz w:val="16"/>
        </w:rPr>
        <w:t xml:space="preserve">) </w:t>
      </w:r>
      <w:r w:rsidRPr="00074797">
        <w:rPr>
          <w:rStyle w:val="StyleUnderline"/>
          <w:rFonts w:asciiTheme="minorHAnsi" w:hAnsiTheme="minorHAnsi" w:cstheme="minorHAnsi"/>
          <w:highlight w:val="cyan"/>
        </w:rPr>
        <w:t>to be happy?</w:t>
      </w:r>
      <w:r w:rsidRPr="00074797">
        <w:rPr>
          <w:rFonts w:asciiTheme="minorHAnsi" w:hAnsiTheme="minorHAnsi" w:cstheme="minorHAnsi"/>
          <w:sz w:val="16"/>
        </w:rPr>
        <w:t xml:space="preserve"> Only when </w:t>
      </w:r>
      <w:r w:rsidRPr="00074797">
        <w:rPr>
          <w:rStyle w:val="StyleUnderline"/>
          <w:rFonts w:asciiTheme="minorHAnsi" w:hAnsiTheme="minorHAnsi" w:cstheme="minorHAnsi"/>
        </w:rPr>
        <w:t>they</w:t>
      </w:r>
      <w:r w:rsidRPr="00074797">
        <w:rPr>
          <w:rFonts w:asciiTheme="minorHAnsi" w:hAnsiTheme="minorHAnsi" w:cstheme="minorHAnsi"/>
          <w:sz w:val="16"/>
        </w:rPr>
        <w:t xml:space="preserve"> ‘do not </w:t>
      </w:r>
      <w:r w:rsidRPr="00074797">
        <w:rPr>
          <w:rStyle w:val="StyleUnderline"/>
          <w:rFonts w:asciiTheme="minorHAnsi" w:hAnsiTheme="minorHAnsi" w:cstheme="minorHAnsi"/>
        </w:rPr>
        <w:t>feel it</w:t>
      </w:r>
      <w:r w:rsidRPr="00074797">
        <w:rPr>
          <w:rFonts w:asciiTheme="minorHAnsi" w:hAnsiTheme="minorHAnsi" w:cstheme="minorHAnsi"/>
          <w:sz w:val="16"/>
        </w:rPr>
        <w:t xml:space="preserve"> in general </w:t>
      </w:r>
      <w:r w:rsidRPr="00074797">
        <w:rPr>
          <w:rStyle w:val="StyleUnderline"/>
          <w:rFonts w:asciiTheme="minorHAnsi" w:hAnsiTheme="minorHAnsi" w:cstheme="minorHAnsi"/>
          <w:highlight w:val="cyan"/>
        </w:rPr>
        <w:t>a disgrace to be</w:t>
      </w:r>
      <w:r w:rsidRPr="00074797">
        <w:rPr>
          <w:rFonts w:asciiTheme="minorHAnsi" w:hAnsiTheme="minorHAnsi" w:cstheme="minorHAnsi"/>
          <w:sz w:val="16"/>
        </w:rPr>
        <w:t xml:space="preserve"> thus </w:t>
      </w:r>
      <w:r w:rsidRPr="00074797">
        <w:rPr>
          <w:rStyle w:val="Emphasis"/>
          <w:rFonts w:asciiTheme="minorHAnsi" w:hAnsiTheme="minorHAnsi" w:cstheme="minorHAnsi"/>
          <w:highlight w:val="cyan"/>
        </w:rPr>
        <w:t>used</w:t>
      </w:r>
      <w:r w:rsidRPr="00074797">
        <w:rPr>
          <w:rFonts w:asciiTheme="minorHAnsi" w:hAnsiTheme="minorHAnsi" w:cstheme="minorHAnsi"/>
          <w:sz w:val="16"/>
        </w:rPr>
        <w:t xml:space="preserve">, and used up, </w:t>
      </w:r>
      <w:r w:rsidRPr="00074797">
        <w:rPr>
          <w:rStyle w:val="StyleUnderline"/>
          <w:rFonts w:asciiTheme="minorHAnsi" w:hAnsiTheme="minorHAnsi" w:cstheme="minorHAnsi"/>
          <w:highlight w:val="cyan"/>
        </w:rPr>
        <w:t>as</w:t>
      </w:r>
      <w:r w:rsidRPr="00074797">
        <w:rPr>
          <w:rStyle w:val="StyleUnderline"/>
          <w:rFonts w:asciiTheme="minorHAnsi" w:hAnsiTheme="minorHAnsi" w:cstheme="minorHAnsi"/>
        </w:rPr>
        <w:t xml:space="preserve"> part of </w:t>
      </w:r>
      <w:r w:rsidRPr="00074797">
        <w:rPr>
          <w:rStyle w:val="StyleUnderline"/>
          <w:rFonts w:asciiTheme="minorHAnsi" w:hAnsiTheme="minorHAnsi" w:cstheme="minorHAnsi"/>
          <w:highlight w:val="cyan"/>
        </w:rPr>
        <w:t xml:space="preserve">a </w:t>
      </w:r>
      <w:r w:rsidRPr="00074797">
        <w:rPr>
          <w:rStyle w:val="Emphasis"/>
          <w:rFonts w:asciiTheme="minorHAnsi" w:hAnsiTheme="minorHAnsi" w:cstheme="minorHAnsi"/>
          <w:highlight w:val="cyan"/>
        </w:rPr>
        <w:t>machine’</w:t>
      </w:r>
      <w:r w:rsidRPr="00074797">
        <w:rPr>
          <w:rFonts w:asciiTheme="minorHAnsi" w:hAnsiTheme="minorHAnsi" w:cstheme="minorHAnsi"/>
          <w:sz w:val="16"/>
        </w:rPr>
        <w:t xml:space="preserve"> (p. 206; emphasis in original). This conception of slavery was a central theme of the radical plank of the labor movement in the early 19th century, when the transition to the wage system at the beginning of the Industrial Revolution was seen as a dire threat to freedom and independence. It was not until after the Civil War that more than half of all working people in the US worked for a wage. Prior to that, most workers were either skilled artisans (master craftsmen) working in the guild system, yeoman farmers, indentured servants or slaves. Radicalized artisans who opposed the demise of the guild system referred to factory work as ‘wage slavery’ (Wilentz, 2004; Glickman, 1999). </w:t>
      </w:r>
      <w:r w:rsidRPr="00074797">
        <w:rPr>
          <w:rStyle w:val="Emphasis"/>
          <w:rFonts w:asciiTheme="minorHAnsi" w:hAnsiTheme="minorHAnsi" w:cstheme="minorHAnsi"/>
          <w:highlight w:val="cyan"/>
        </w:rPr>
        <w:t>Today</w:t>
      </w:r>
      <w:r w:rsidRPr="00074797">
        <w:rPr>
          <w:rFonts w:asciiTheme="minorHAnsi" w:hAnsiTheme="minorHAnsi" w:cstheme="minorHAnsi"/>
          <w:sz w:val="16"/>
        </w:rPr>
        <w:t xml:space="preserve">, receiving wages for work has been normalized. </w:t>
      </w:r>
      <w:r w:rsidRPr="00074797">
        <w:rPr>
          <w:rStyle w:val="StyleUnderline"/>
          <w:rFonts w:asciiTheme="minorHAnsi" w:hAnsiTheme="minorHAnsi" w:cstheme="minorHAnsi"/>
          <w:highlight w:val="cyan"/>
        </w:rPr>
        <w:t>Working for wages</w:t>
      </w:r>
      <w:r w:rsidRPr="00074797">
        <w:rPr>
          <w:rFonts w:asciiTheme="minorHAnsi" w:hAnsiTheme="minorHAnsi" w:cstheme="minorHAnsi"/>
          <w:sz w:val="16"/>
        </w:rPr>
        <w:t xml:space="preserve"> or for a salary </w:t>
      </w:r>
      <w:r w:rsidRPr="00074797">
        <w:rPr>
          <w:rStyle w:val="StyleUnderline"/>
          <w:rFonts w:asciiTheme="minorHAnsi" w:hAnsiTheme="minorHAnsi" w:cstheme="minorHAnsi"/>
          <w:highlight w:val="cyan"/>
        </w:rPr>
        <w:t>is no longer understood as being ‘</w:t>
      </w:r>
      <w:r w:rsidRPr="00074797">
        <w:rPr>
          <w:rStyle w:val="Emphasis"/>
          <w:rFonts w:asciiTheme="minorHAnsi" w:hAnsiTheme="minorHAnsi" w:cstheme="minorHAnsi"/>
          <w:highlight w:val="cyan"/>
        </w:rPr>
        <w:t>used’</w:t>
      </w:r>
      <w:r w:rsidRPr="00074797">
        <w:rPr>
          <w:rStyle w:val="StyleUnderline"/>
          <w:rFonts w:asciiTheme="minorHAnsi" w:hAnsiTheme="minorHAnsi" w:cstheme="minorHAnsi"/>
          <w:highlight w:val="cyan"/>
        </w:rPr>
        <w:t xml:space="preserve"> because</w:t>
      </w:r>
      <w:r w:rsidRPr="00074797">
        <w:rPr>
          <w:rStyle w:val="StyleUnderline"/>
          <w:rFonts w:asciiTheme="minorHAnsi" w:hAnsiTheme="minorHAnsi" w:cstheme="minorHAnsi"/>
        </w:rPr>
        <w:t xml:space="preserve"> the inversion of values regarding work</w:t>
      </w:r>
      <w:r w:rsidRPr="00074797">
        <w:rPr>
          <w:rFonts w:asciiTheme="minorHAnsi" w:hAnsiTheme="minorHAnsi" w:cstheme="minorHAnsi"/>
          <w:sz w:val="16"/>
        </w:rPr>
        <w:t xml:space="preserve"> is more or less complete, save for important pockets of counter-cultural resistance to the global-capitalist system in movements like Occupy Wall Street and the struggle against austerity policies in Europe (Mason, 2012). In addition, large numbers of workers in the US still report dissatisfaction with their jobs (Adams, 2014).</w:t>
      </w:r>
    </w:p>
    <w:p w14:paraId="42389A02" w14:textId="77777777" w:rsidR="00D4451F" w:rsidRPr="00074797" w:rsidRDefault="00D4451F" w:rsidP="00D4451F">
      <w:pPr>
        <w:rPr>
          <w:rFonts w:asciiTheme="minorHAnsi" w:hAnsiTheme="minorHAnsi" w:cstheme="minorHAnsi"/>
          <w:sz w:val="16"/>
        </w:rPr>
      </w:pPr>
      <w:r w:rsidRPr="00074797">
        <w:rPr>
          <w:rFonts w:asciiTheme="minorHAnsi" w:hAnsiTheme="minorHAnsi" w:cstheme="minorHAnsi"/>
          <w:sz w:val="16"/>
        </w:rPr>
        <w:t xml:space="preserve">This is not the case, however, </w:t>
      </w:r>
      <w:r w:rsidRPr="00074797">
        <w:rPr>
          <w:rStyle w:val="StyleUnderline"/>
          <w:rFonts w:asciiTheme="minorHAnsi" w:hAnsiTheme="minorHAnsi" w:cstheme="minorHAnsi"/>
        </w:rPr>
        <w:t xml:space="preserve">among </w:t>
      </w:r>
      <w:r w:rsidRPr="00074797">
        <w:rPr>
          <w:rStyle w:val="StyleUnderline"/>
          <w:rFonts w:asciiTheme="minorHAnsi" w:hAnsiTheme="minorHAnsi" w:cstheme="minorHAnsi"/>
          <w:highlight w:val="cyan"/>
        </w:rPr>
        <w:t xml:space="preserve">those who </w:t>
      </w:r>
      <w:r w:rsidRPr="00074797">
        <w:rPr>
          <w:rStyle w:val="StyleUnderline"/>
          <w:rFonts w:asciiTheme="minorHAnsi" w:hAnsiTheme="minorHAnsi" w:cstheme="minorHAnsi"/>
        </w:rPr>
        <w:t xml:space="preserve">claim to </w:t>
      </w:r>
      <w:r w:rsidRPr="00074797">
        <w:rPr>
          <w:rStyle w:val="Emphasis"/>
          <w:rFonts w:asciiTheme="minorHAnsi" w:hAnsiTheme="minorHAnsi" w:cstheme="minorHAnsi"/>
          <w:highlight w:val="cyan"/>
        </w:rPr>
        <w:t>represent workers</w:t>
      </w:r>
      <w:r w:rsidRPr="00074797">
        <w:rPr>
          <w:rFonts w:asciiTheme="minorHAnsi" w:hAnsiTheme="minorHAnsi" w:cstheme="minorHAnsi"/>
          <w:sz w:val="16"/>
        </w:rPr>
        <w:t xml:space="preserve">. For example, the </w:t>
      </w:r>
      <w:r w:rsidRPr="00074797">
        <w:rPr>
          <w:rStyle w:val="StyleUnderline"/>
          <w:rFonts w:asciiTheme="minorHAnsi" w:hAnsiTheme="minorHAnsi" w:cstheme="minorHAnsi"/>
        </w:rPr>
        <w:t>AFL-CIO</w:t>
      </w:r>
      <w:r w:rsidRPr="00074797">
        <w:rPr>
          <w:rFonts w:asciiTheme="minorHAnsi" w:hAnsiTheme="minorHAnsi" w:cstheme="minorHAnsi"/>
          <w:sz w:val="16"/>
        </w:rPr>
        <w:t xml:space="preserve"> released an organizing video recently on their YouTube channel (AFL-CIO Now) that </w:t>
      </w:r>
      <w:r w:rsidRPr="00074797">
        <w:rPr>
          <w:rStyle w:val="StyleUnderline"/>
          <w:rFonts w:asciiTheme="minorHAnsi" w:hAnsiTheme="minorHAnsi" w:cstheme="minorHAnsi"/>
          <w:highlight w:val="cyan"/>
        </w:rPr>
        <w:t>extol</w:t>
      </w:r>
      <w:r w:rsidRPr="00074797">
        <w:rPr>
          <w:rStyle w:val="StyleUnderline"/>
          <w:rFonts w:asciiTheme="minorHAnsi" w:hAnsiTheme="minorHAnsi" w:cstheme="minorHAnsi"/>
        </w:rPr>
        <w:t xml:space="preserve">s </w:t>
      </w:r>
      <w:r w:rsidRPr="00074797">
        <w:rPr>
          <w:rStyle w:val="StyleUnderline"/>
          <w:rFonts w:asciiTheme="minorHAnsi" w:hAnsiTheme="minorHAnsi" w:cstheme="minorHAnsi"/>
          <w:highlight w:val="cyan"/>
        </w:rPr>
        <w:t xml:space="preserve">the </w:t>
      </w:r>
      <w:r w:rsidRPr="00074797">
        <w:rPr>
          <w:rStyle w:val="Emphasis"/>
          <w:rFonts w:asciiTheme="minorHAnsi" w:hAnsiTheme="minorHAnsi" w:cstheme="minorHAnsi"/>
          <w:highlight w:val="cyan"/>
        </w:rPr>
        <w:t>virtues</w:t>
      </w:r>
      <w:r w:rsidRPr="00074797">
        <w:rPr>
          <w:rStyle w:val="StyleUnderline"/>
          <w:rFonts w:asciiTheme="minorHAnsi" w:hAnsiTheme="minorHAnsi" w:cstheme="minorHAnsi"/>
          <w:highlight w:val="cyan"/>
        </w:rPr>
        <w:t xml:space="preserve"> of work, claiming that work gives </w:t>
      </w:r>
      <w:r w:rsidRPr="00074797">
        <w:rPr>
          <w:rStyle w:val="StyleUnderline"/>
          <w:rFonts w:asciiTheme="minorHAnsi" w:hAnsiTheme="minorHAnsi" w:cstheme="minorHAnsi"/>
        </w:rPr>
        <w:t xml:space="preserve">people ‘pride and </w:t>
      </w:r>
      <w:r w:rsidRPr="00074797">
        <w:rPr>
          <w:rStyle w:val="Emphasis"/>
          <w:rFonts w:asciiTheme="minorHAnsi" w:hAnsiTheme="minorHAnsi" w:cstheme="minorHAnsi"/>
          <w:highlight w:val="cyan"/>
        </w:rPr>
        <w:t>purpose’</w:t>
      </w:r>
      <w:r w:rsidRPr="00074797">
        <w:rPr>
          <w:rFonts w:asciiTheme="minorHAnsi" w:hAnsiTheme="minorHAnsi" w:cstheme="minorHAnsi"/>
          <w:sz w:val="16"/>
        </w:rPr>
        <w:t xml:space="preserve"> (‘America Wants to Work’, 2012). </w:t>
      </w:r>
      <w:r w:rsidRPr="00074797">
        <w:rPr>
          <w:rStyle w:val="StyleUnderline"/>
          <w:rFonts w:asciiTheme="minorHAnsi" w:hAnsiTheme="minorHAnsi" w:cstheme="minorHAnsi"/>
          <w:highlight w:val="cyan"/>
        </w:rPr>
        <w:t>The labor movement</w:t>
      </w:r>
      <w:r w:rsidRPr="00074797">
        <w:rPr>
          <w:rFonts w:asciiTheme="minorHAnsi" w:hAnsiTheme="minorHAnsi" w:cstheme="minorHAnsi"/>
          <w:sz w:val="16"/>
        </w:rPr>
        <w:t xml:space="preserve"> leadership in the US today </w:t>
      </w:r>
      <w:r w:rsidRPr="00074797">
        <w:rPr>
          <w:rStyle w:val="StyleUnderline"/>
          <w:rFonts w:asciiTheme="minorHAnsi" w:hAnsiTheme="minorHAnsi" w:cstheme="minorHAnsi"/>
          <w:highlight w:val="cyan"/>
        </w:rPr>
        <w:t>has</w:t>
      </w:r>
      <w:r w:rsidRPr="00074797">
        <w:rPr>
          <w:rFonts w:asciiTheme="minorHAnsi" w:hAnsiTheme="minorHAnsi" w:cstheme="minorHAnsi"/>
          <w:sz w:val="16"/>
        </w:rPr>
        <w:t xml:space="preserve"> virtually </w:t>
      </w:r>
      <w:r w:rsidRPr="00074797">
        <w:rPr>
          <w:rStyle w:val="StyleUnderline"/>
          <w:rFonts w:asciiTheme="minorHAnsi" w:hAnsiTheme="minorHAnsi" w:cstheme="minorHAnsi"/>
          <w:highlight w:val="cyan"/>
        </w:rPr>
        <w:t>reversed its point of view</w:t>
      </w:r>
      <w:r w:rsidRPr="00074797">
        <w:rPr>
          <w:rFonts w:asciiTheme="minorHAnsi" w:hAnsiTheme="minorHAnsi" w:cstheme="minorHAnsi"/>
          <w:sz w:val="16"/>
        </w:rPr>
        <w:t xml:space="preserve"> since the late 19th century when May Day was established as a holiday by workers to celebrate the virtues of less work and more leisure through the fight for the eight-hour workday (Roediger and Foner, 1989). Historians of the American Labor Movement have demonstrated that not only have rank and file workers had to struggle against employers in order to achieve their aims. They’ve also had to fight against their own leadership </w:t>
      </w:r>
      <w:r w:rsidRPr="00074797">
        <w:rPr>
          <w:rStyle w:val="StyleUnderline"/>
          <w:rFonts w:asciiTheme="minorHAnsi" w:hAnsiTheme="minorHAnsi" w:cstheme="minorHAnsi"/>
          <w:highlight w:val="cyan"/>
        </w:rPr>
        <w:t>since the</w:t>
      </w:r>
      <w:r w:rsidRPr="00074797">
        <w:rPr>
          <w:rFonts w:asciiTheme="minorHAnsi" w:hAnsiTheme="minorHAnsi" w:cstheme="minorHAnsi"/>
          <w:sz w:val="16"/>
        </w:rPr>
        <w:t xml:space="preserve"> passage of the </w:t>
      </w:r>
      <w:r w:rsidRPr="00074797">
        <w:rPr>
          <w:rStyle w:val="Emphasis"/>
          <w:rFonts w:asciiTheme="minorHAnsi" w:hAnsiTheme="minorHAnsi" w:cstheme="minorHAnsi"/>
          <w:highlight w:val="cyan"/>
        </w:rPr>
        <w:t>N</w:t>
      </w:r>
      <w:r w:rsidRPr="00074797">
        <w:rPr>
          <w:rFonts w:asciiTheme="minorHAnsi" w:hAnsiTheme="minorHAnsi" w:cstheme="minorHAnsi"/>
          <w:sz w:val="16"/>
        </w:rPr>
        <w:t xml:space="preserve">ational </w:t>
      </w:r>
      <w:r w:rsidRPr="00074797">
        <w:rPr>
          <w:rStyle w:val="Emphasis"/>
          <w:rFonts w:asciiTheme="minorHAnsi" w:hAnsiTheme="minorHAnsi" w:cstheme="minorHAnsi"/>
          <w:highlight w:val="cyan"/>
        </w:rPr>
        <w:t>L</w:t>
      </w:r>
      <w:r w:rsidRPr="00074797">
        <w:rPr>
          <w:rFonts w:asciiTheme="minorHAnsi" w:hAnsiTheme="minorHAnsi" w:cstheme="minorHAnsi"/>
          <w:sz w:val="16"/>
        </w:rPr>
        <w:t xml:space="preserve">abor </w:t>
      </w:r>
      <w:r w:rsidRPr="00074797">
        <w:rPr>
          <w:rStyle w:val="Emphasis"/>
          <w:rFonts w:asciiTheme="minorHAnsi" w:hAnsiTheme="minorHAnsi" w:cstheme="minorHAnsi"/>
          <w:highlight w:val="cyan"/>
        </w:rPr>
        <w:t>R</w:t>
      </w:r>
      <w:r w:rsidRPr="00074797">
        <w:rPr>
          <w:rFonts w:asciiTheme="minorHAnsi" w:hAnsiTheme="minorHAnsi" w:cstheme="minorHAnsi"/>
          <w:sz w:val="16"/>
        </w:rPr>
        <w:t xml:space="preserve">elations </w:t>
      </w:r>
      <w:r w:rsidRPr="00074797">
        <w:rPr>
          <w:rStyle w:val="Emphasis"/>
          <w:rFonts w:asciiTheme="minorHAnsi" w:hAnsiTheme="minorHAnsi" w:cstheme="minorHAnsi"/>
          <w:highlight w:val="cyan"/>
        </w:rPr>
        <w:t>A</w:t>
      </w:r>
      <w:r w:rsidRPr="00074797">
        <w:rPr>
          <w:rFonts w:asciiTheme="minorHAnsi" w:hAnsiTheme="minorHAnsi" w:cstheme="minorHAnsi"/>
          <w:sz w:val="16"/>
        </w:rPr>
        <w:t xml:space="preserve">ct of 1935. Often times, </w:t>
      </w:r>
      <w:r w:rsidRPr="00074797">
        <w:rPr>
          <w:rStyle w:val="StyleUnderline"/>
          <w:rFonts w:asciiTheme="minorHAnsi" w:hAnsiTheme="minorHAnsi" w:cstheme="minorHAnsi"/>
          <w:highlight w:val="cyan"/>
        </w:rPr>
        <w:t xml:space="preserve">employers rely upon </w:t>
      </w:r>
      <w:r w:rsidRPr="00074797">
        <w:rPr>
          <w:rStyle w:val="Emphasis"/>
          <w:rFonts w:asciiTheme="minorHAnsi" w:hAnsiTheme="minorHAnsi" w:cstheme="minorHAnsi"/>
          <w:highlight w:val="cyan"/>
        </w:rPr>
        <w:t>union officials</w:t>
      </w:r>
      <w:r w:rsidRPr="00074797">
        <w:rPr>
          <w:rStyle w:val="StyleUnderline"/>
          <w:rFonts w:asciiTheme="minorHAnsi" w:hAnsiTheme="minorHAnsi" w:cstheme="minorHAnsi"/>
          <w:highlight w:val="cyan"/>
        </w:rPr>
        <w:t xml:space="preserve"> to enforce work </w:t>
      </w:r>
      <w:r w:rsidRPr="00074797">
        <w:rPr>
          <w:rStyle w:val="Emphasis"/>
          <w:rFonts w:asciiTheme="minorHAnsi" w:hAnsiTheme="minorHAnsi" w:cstheme="minorHAnsi"/>
          <w:highlight w:val="cyan"/>
        </w:rPr>
        <w:t>discipline</w:t>
      </w:r>
      <w:r w:rsidRPr="00074797">
        <w:rPr>
          <w:rStyle w:val="StyleUnderline"/>
          <w:rFonts w:asciiTheme="minorHAnsi" w:hAnsiTheme="minorHAnsi" w:cstheme="minorHAnsi"/>
        </w:rPr>
        <w:t xml:space="preserve"> upon their constituents</w:t>
      </w:r>
      <w:r w:rsidRPr="00074797">
        <w:rPr>
          <w:rFonts w:asciiTheme="minorHAnsi" w:hAnsiTheme="minorHAnsi" w:cstheme="minorHAnsi"/>
          <w:sz w:val="16"/>
        </w:rPr>
        <w:t xml:space="preserve">, </w:t>
      </w:r>
      <w:r w:rsidRPr="00074797">
        <w:rPr>
          <w:rStyle w:val="StyleUnderline"/>
          <w:rFonts w:asciiTheme="minorHAnsi" w:hAnsiTheme="minorHAnsi" w:cstheme="minorHAnsi"/>
          <w:highlight w:val="cyan"/>
        </w:rPr>
        <w:t xml:space="preserve">because </w:t>
      </w:r>
      <w:r w:rsidRPr="00074797">
        <w:rPr>
          <w:rStyle w:val="Emphasis"/>
          <w:rFonts w:asciiTheme="minorHAnsi" w:hAnsiTheme="minorHAnsi" w:cstheme="minorHAnsi"/>
        </w:rPr>
        <w:t xml:space="preserve">labor </w:t>
      </w:r>
      <w:r w:rsidRPr="00074797">
        <w:rPr>
          <w:rStyle w:val="Emphasis"/>
          <w:rFonts w:asciiTheme="minorHAnsi" w:hAnsiTheme="minorHAnsi" w:cstheme="minorHAnsi"/>
          <w:highlight w:val="cyan"/>
        </w:rPr>
        <w:t>leaders</w:t>
      </w:r>
      <w:r w:rsidRPr="00074797">
        <w:rPr>
          <w:rStyle w:val="StyleUnderline"/>
          <w:rFonts w:asciiTheme="minorHAnsi" w:hAnsiTheme="minorHAnsi" w:cstheme="minorHAnsi"/>
          <w:highlight w:val="cyan"/>
        </w:rPr>
        <w:t xml:space="preserve"> are </w:t>
      </w:r>
      <w:r w:rsidRPr="00074797">
        <w:rPr>
          <w:rStyle w:val="Emphasis"/>
          <w:rFonts w:asciiTheme="minorHAnsi" w:hAnsiTheme="minorHAnsi" w:cstheme="minorHAnsi"/>
          <w:highlight w:val="cyan"/>
        </w:rPr>
        <w:t>obligated</w:t>
      </w:r>
      <w:r w:rsidRPr="00074797">
        <w:rPr>
          <w:rStyle w:val="StyleUnderline"/>
          <w:rFonts w:asciiTheme="minorHAnsi" w:hAnsiTheme="minorHAnsi" w:cstheme="minorHAnsi"/>
          <w:highlight w:val="cyan"/>
        </w:rPr>
        <w:t xml:space="preserve"> by </w:t>
      </w:r>
      <w:r w:rsidRPr="00074797">
        <w:rPr>
          <w:rStyle w:val="Emphasis"/>
          <w:rFonts w:asciiTheme="minorHAnsi" w:hAnsiTheme="minorHAnsi" w:cstheme="minorHAnsi"/>
        </w:rPr>
        <w:t xml:space="preserve">labor </w:t>
      </w:r>
      <w:r w:rsidRPr="00074797">
        <w:rPr>
          <w:rStyle w:val="Emphasis"/>
          <w:rFonts w:asciiTheme="minorHAnsi" w:hAnsiTheme="minorHAnsi" w:cstheme="minorHAnsi"/>
          <w:highlight w:val="cyan"/>
        </w:rPr>
        <w:t>contracts</w:t>
      </w:r>
      <w:r w:rsidRPr="00074797">
        <w:rPr>
          <w:rStyle w:val="StyleUnderline"/>
          <w:rFonts w:asciiTheme="minorHAnsi" w:hAnsiTheme="minorHAnsi" w:cstheme="minorHAnsi"/>
          <w:highlight w:val="cyan"/>
        </w:rPr>
        <w:t xml:space="preserve"> to serve as </w:t>
      </w:r>
      <w:r w:rsidRPr="00074797">
        <w:rPr>
          <w:rStyle w:val="StyleUnderline"/>
          <w:rFonts w:asciiTheme="minorHAnsi" w:hAnsiTheme="minorHAnsi" w:cstheme="minorHAnsi"/>
        </w:rPr>
        <w:t xml:space="preserve">a </w:t>
      </w:r>
      <w:r w:rsidRPr="00074797">
        <w:rPr>
          <w:rStyle w:val="Emphasis"/>
          <w:rFonts w:asciiTheme="minorHAnsi" w:hAnsiTheme="minorHAnsi" w:cstheme="minorHAnsi"/>
          <w:highlight w:val="cyan"/>
        </w:rPr>
        <w:t>second</w:t>
      </w:r>
      <w:r w:rsidRPr="00074797">
        <w:rPr>
          <w:rStyle w:val="StyleUnderline"/>
          <w:rFonts w:asciiTheme="minorHAnsi" w:hAnsiTheme="minorHAnsi" w:cstheme="minorHAnsi"/>
          <w:highlight w:val="cyan"/>
        </w:rPr>
        <w:t xml:space="preserve"> </w:t>
      </w:r>
      <w:r w:rsidRPr="00074797">
        <w:rPr>
          <w:rStyle w:val="Emphasis"/>
          <w:rFonts w:asciiTheme="minorHAnsi" w:hAnsiTheme="minorHAnsi" w:cstheme="minorHAnsi"/>
        </w:rPr>
        <w:t>layer</w:t>
      </w:r>
      <w:r w:rsidRPr="00074797">
        <w:rPr>
          <w:rStyle w:val="StyleUnderline"/>
          <w:rFonts w:asciiTheme="minorHAnsi" w:hAnsiTheme="minorHAnsi" w:cstheme="minorHAnsi"/>
        </w:rPr>
        <w:t xml:space="preserve"> of </w:t>
      </w:r>
      <w:r w:rsidRPr="00074797">
        <w:rPr>
          <w:rStyle w:val="Emphasis"/>
          <w:rFonts w:asciiTheme="minorHAnsi" w:hAnsiTheme="minorHAnsi" w:cstheme="minorHAnsi"/>
          <w:highlight w:val="cyan"/>
        </w:rPr>
        <w:t>management</w:t>
      </w:r>
      <w:r w:rsidRPr="00074797">
        <w:rPr>
          <w:rFonts w:asciiTheme="minorHAnsi" w:hAnsiTheme="minorHAnsi" w:cstheme="minorHAnsi"/>
          <w:sz w:val="16"/>
        </w:rPr>
        <w:t xml:space="preserve"> on top of workers (Tomlins, 1985; Cutler, 2004; Glaberman, 1980). </w:t>
      </w:r>
    </w:p>
    <w:p w14:paraId="10791CC4" w14:textId="77777777" w:rsidR="00D4451F" w:rsidRPr="00074797" w:rsidRDefault="00D4451F" w:rsidP="00D4451F">
      <w:pPr>
        <w:rPr>
          <w:rFonts w:asciiTheme="minorHAnsi" w:hAnsiTheme="minorHAnsi" w:cstheme="minorHAnsi"/>
          <w:sz w:val="16"/>
        </w:rPr>
      </w:pPr>
      <w:r w:rsidRPr="00074797">
        <w:rPr>
          <w:rStyle w:val="StyleUnderline"/>
          <w:rFonts w:asciiTheme="minorHAnsi" w:hAnsiTheme="minorHAnsi" w:cstheme="minorHAnsi"/>
        </w:rPr>
        <w:t>Central to capitalist ideology is</w:t>
      </w:r>
      <w:r w:rsidRPr="00074797">
        <w:rPr>
          <w:rFonts w:asciiTheme="minorHAnsi" w:hAnsiTheme="minorHAnsi" w:cstheme="minorHAnsi"/>
          <w:sz w:val="16"/>
        </w:rPr>
        <w:t xml:space="preserve"> the notion </w:t>
      </w:r>
      <w:r w:rsidRPr="00074797">
        <w:rPr>
          <w:rStyle w:val="StyleUnderline"/>
          <w:rFonts w:asciiTheme="minorHAnsi" w:hAnsiTheme="minorHAnsi" w:cstheme="minorHAnsi"/>
        </w:rPr>
        <w:t>that</w:t>
      </w:r>
      <w:r w:rsidRPr="00074797">
        <w:rPr>
          <w:rFonts w:asciiTheme="minorHAnsi" w:hAnsiTheme="minorHAnsi" w:cstheme="minorHAnsi"/>
          <w:sz w:val="16"/>
        </w:rPr>
        <w:t xml:space="preserve"> not only does </w:t>
      </w:r>
      <w:r w:rsidRPr="00074797">
        <w:rPr>
          <w:rStyle w:val="StyleUnderline"/>
          <w:rFonts w:asciiTheme="minorHAnsi" w:hAnsiTheme="minorHAnsi" w:cstheme="minorHAnsi"/>
        </w:rPr>
        <w:t>work have intrinsic value</w:t>
      </w:r>
      <w:r w:rsidRPr="00074797">
        <w:rPr>
          <w:rFonts w:asciiTheme="minorHAnsi" w:hAnsiTheme="minorHAnsi" w:cstheme="minorHAnsi"/>
          <w:sz w:val="16"/>
        </w:rPr>
        <w:t xml:space="preserve"> but that the accumulation of wealth and increases in wages and salary are all seen as indications of success in terms of an achievement of a ‘higher’ station in life. Nietzsche (2003) rejects such notions and advocates a resistance to capitalism when he writes: To the devil with the belief that higher payment could lift from them [workers] the essence of their miserable condition – I mean their impersonal enslavement! To the devil with the idea of being persuaded that an enhancement of this impersonality within the mechanical operation of a new society could transform the disgrace of slavery into a virtue! To the devil with setting a price on oneself in exchange for which one ceases to be a person and becomes part of a machine! […] What you ought to do, rather, is to hold up to them the counter-reckoning: how great a sum of inner value is thrown away in pursuit of this external goal! But </w:t>
      </w:r>
      <w:r w:rsidRPr="00074797">
        <w:rPr>
          <w:rStyle w:val="StyleUnderline"/>
          <w:rFonts w:asciiTheme="minorHAnsi" w:hAnsiTheme="minorHAnsi" w:cstheme="minorHAnsi"/>
        </w:rPr>
        <w:t>where is your inner value if you no longer know what it is to breathe freely</w:t>
      </w:r>
      <w:r w:rsidRPr="00074797">
        <w:rPr>
          <w:rFonts w:asciiTheme="minorHAnsi" w:hAnsiTheme="minorHAnsi" w:cstheme="minorHAnsi"/>
          <w:sz w:val="16"/>
        </w:rPr>
        <w:t xml:space="preserve">? (p. 207, emphases added) </w:t>
      </w:r>
    </w:p>
    <w:p w14:paraId="11513D1C" w14:textId="77777777" w:rsidR="00D4451F" w:rsidRPr="00074797" w:rsidRDefault="00D4451F" w:rsidP="00D4451F">
      <w:pPr>
        <w:rPr>
          <w:rFonts w:asciiTheme="minorHAnsi" w:hAnsiTheme="minorHAnsi" w:cstheme="minorHAnsi"/>
          <w:sz w:val="16"/>
        </w:rPr>
      </w:pPr>
      <w:r w:rsidRPr="00074797">
        <w:rPr>
          <w:rFonts w:asciiTheme="minorHAnsi" w:hAnsiTheme="minorHAnsi" w:cstheme="minorHAnsi"/>
          <w:sz w:val="16"/>
        </w:rPr>
        <w:t xml:space="preserve">In the same passage Nietzsche (2003) attacks socialism for being part of the same machinery that animates capitalism. Capitalism and socialism, while seemingly mortal enemies in the quest to define modernity, actually share important cultural values. What capitalism and socialism share is </w:t>
      </w:r>
      <w:r w:rsidRPr="00074797">
        <w:rPr>
          <w:rStyle w:val="StyleUnderline"/>
          <w:rFonts w:asciiTheme="minorHAnsi" w:hAnsiTheme="minorHAnsi" w:cstheme="minorHAnsi"/>
          <w:highlight w:val="cyan"/>
        </w:rPr>
        <w:t xml:space="preserve">the </w:t>
      </w:r>
      <w:r w:rsidRPr="00074797">
        <w:rPr>
          <w:rStyle w:val="Emphasis"/>
          <w:rFonts w:asciiTheme="minorHAnsi" w:hAnsiTheme="minorHAnsi" w:cstheme="minorHAnsi"/>
          <w:highlight w:val="cyan"/>
        </w:rPr>
        <w:t>affirmation</w:t>
      </w:r>
      <w:r w:rsidRPr="00074797">
        <w:rPr>
          <w:rStyle w:val="StyleUnderline"/>
          <w:rFonts w:asciiTheme="minorHAnsi" w:hAnsiTheme="minorHAnsi" w:cstheme="minorHAnsi"/>
          <w:highlight w:val="cyan"/>
        </w:rPr>
        <w:t xml:space="preserve"> of work</w:t>
      </w:r>
      <w:r w:rsidRPr="00074797">
        <w:rPr>
          <w:rFonts w:asciiTheme="minorHAnsi" w:hAnsiTheme="minorHAnsi" w:cstheme="minorHAnsi"/>
          <w:sz w:val="16"/>
        </w:rPr>
        <w:t>, what N</w:t>
      </w:r>
      <w:r w:rsidRPr="00074797">
        <w:rPr>
          <w:rStyle w:val="Emphasis"/>
          <w:rFonts w:asciiTheme="minorHAnsi" w:hAnsiTheme="minorHAnsi" w:cstheme="minorHAnsi"/>
          <w:highlight w:val="cyan"/>
        </w:rPr>
        <w:t>i</w:t>
      </w:r>
      <w:r w:rsidRPr="00074797">
        <w:rPr>
          <w:rFonts w:asciiTheme="minorHAnsi" w:hAnsiTheme="minorHAnsi" w:cstheme="minorHAnsi"/>
          <w:sz w:val="16"/>
        </w:rPr>
        <w:t>etzsche refers to a</w:t>
      </w:r>
      <w:r w:rsidRPr="00074797">
        <w:rPr>
          <w:rStyle w:val="Emphasis"/>
          <w:rFonts w:asciiTheme="minorHAnsi" w:hAnsiTheme="minorHAnsi" w:cstheme="minorHAnsi"/>
          <w:highlight w:val="cyan"/>
        </w:rPr>
        <w:t>s</w:t>
      </w:r>
      <w:r w:rsidRPr="00074797">
        <w:rPr>
          <w:rFonts w:asciiTheme="minorHAnsi" w:hAnsiTheme="minorHAnsi" w:cstheme="minorHAnsi"/>
          <w:sz w:val="16"/>
        </w:rPr>
        <w:t xml:space="preserve"> </w:t>
      </w:r>
      <w:r w:rsidRPr="00074797">
        <w:rPr>
          <w:rStyle w:val="StyleUnderline"/>
          <w:rFonts w:asciiTheme="minorHAnsi" w:hAnsiTheme="minorHAnsi" w:cstheme="minorHAnsi"/>
          <w:highlight w:val="cyan"/>
        </w:rPr>
        <w:t>the ‘disgrace’ of transforming ‘</w:t>
      </w:r>
      <w:r w:rsidRPr="00074797">
        <w:rPr>
          <w:rStyle w:val="Emphasis"/>
          <w:rFonts w:asciiTheme="minorHAnsi" w:hAnsiTheme="minorHAnsi" w:cstheme="minorHAnsi"/>
          <w:highlight w:val="cyan"/>
        </w:rPr>
        <w:t>slavery</w:t>
      </w:r>
      <w:r w:rsidRPr="00074797">
        <w:rPr>
          <w:rStyle w:val="StyleUnderline"/>
          <w:rFonts w:asciiTheme="minorHAnsi" w:hAnsiTheme="minorHAnsi" w:cstheme="minorHAnsi"/>
        </w:rPr>
        <w:t xml:space="preserve"> [work] </w:t>
      </w:r>
      <w:r w:rsidRPr="00074797">
        <w:rPr>
          <w:rStyle w:val="StyleUnderline"/>
          <w:rFonts w:asciiTheme="minorHAnsi" w:hAnsiTheme="minorHAnsi" w:cstheme="minorHAnsi"/>
          <w:highlight w:val="cyan"/>
        </w:rPr>
        <w:t>into</w:t>
      </w:r>
      <w:r w:rsidRPr="00074797">
        <w:rPr>
          <w:rStyle w:val="StyleUnderline"/>
          <w:rFonts w:asciiTheme="minorHAnsi" w:hAnsiTheme="minorHAnsi" w:cstheme="minorHAnsi"/>
        </w:rPr>
        <w:t xml:space="preserve"> a </w:t>
      </w:r>
      <w:r w:rsidRPr="00074797">
        <w:rPr>
          <w:rStyle w:val="Emphasis"/>
          <w:rFonts w:asciiTheme="minorHAnsi" w:hAnsiTheme="minorHAnsi" w:cstheme="minorHAnsi"/>
          <w:highlight w:val="cyan"/>
        </w:rPr>
        <w:t>virtue’</w:t>
      </w:r>
      <w:r w:rsidRPr="00074797">
        <w:rPr>
          <w:rFonts w:asciiTheme="minorHAnsi" w:hAnsiTheme="minorHAnsi" w:cstheme="minorHAnsi"/>
          <w:sz w:val="16"/>
        </w:rPr>
        <w:t xml:space="preserve">. </w:t>
      </w:r>
    </w:p>
    <w:p w14:paraId="74A20D99" w14:textId="77777777" w:rsidR="00D4451F" w:rsidRPr="00074797" w:rsidRDefault="00D4451F" w:rsidP="00D4451F">
      <w:pPr>
        <w:pStyle w:val="Heading4"/>
        <w:rPr>
          <w:rFonts w:asciiTheme="minorHAnsi" w:hAnsiTheme="minorHAnsi" w:cstheme="minorHAnsi"/>
        </w:rPr>
      </w:pPr>
      <w:r w:rsidRPr="00074797">
        <w:rPr>
          <w:rFonts w:asciiTheme="minorHAnsi" w:hAnsiTheme="minorHAnsi" w:cstheme="minorHAnsi"/>
        </w:rPr>
        <w:t xml:space="preserve">The impact is </w:t>
      </w:r>
      <w:r w:rsidRPr="00074797">
        <w:rPr>
          <w:rFonts w:asciiTheme="minorHAnsi" w:hAnsiTheme="minorHAnsi" w:cstheme="minorHAnsi"/>
          <w:u w:val="single"/>
        </w:rPr>
        <w:t>fascism</w:t>
      </w:r>
      <w:r w:rsidRPr="00074797">
        <w:rPr>
          <w:rFonts w:asciiTheme="minorHAnsi" w:hAnsiTheme="minorHAnsi" w:cstheme="minorHAnsi"/>
        </w:rPr>
        <w:t xml:space="preserve">. </w:t>
      </w:r>
    </w:p>
    <w:p w14:paraId="07F089CA" w14:textId="77777777" w:rsidR="00D4451F" w:rsidRPr="00074797" w:rsidRDefault="00D4451F" w:rsidP="00D4451F">
      <w:pPr>
        <w:rPr>
          <w:rFonts w:asciiTheme="minorHAnsi" w:hAnsiTheme="minorHAnsi" w:cstheme="minorHAnsi"/>
        </w:rPr>
      </w:pPr>
      <w:r w:rsidRPr="00074797">
        <w:rPr>
          <w:rStyle w:val="Style13ptBold"/>
          <w:rFonts w:asciiTheme="minorHAnsi" w:hAnsiTheme="minorHAnsi" w:cstheme="minorHAnsi"/>
        </w:rPr>
        <w:t>Lawler ’19</w:t>
      </w:r>
      <w:r w:rsidRPr="00074797">
        <w:rPr>
          <w:rFonts w:asciiTheme="minorHAnsi" w:hAnsiTheme="minorHAnsi" w:cstheme="minorHAnsi"/>
        </w:rPr>
        <w:t xml:space="preserve"> [Kristin; Professor of Sociology, PhD, City University of New York; "Chapter 7 Labor’s Will to Power: Nietzsche, American Syndicalism, and the Politics of Liberation", Brill, vol. 154, p. 173-207, </w:t>
      </w:r>
      <w:hyperlink r:id="rId27" w:history="1">
        <w:r w:rsidRPr="00074797">
          <w:rPr>
            <w:rStyle w:val="Hyperlink"/>
            <w:rFonts w:asciiTheme="minorHAnsi" w:hAnsiTheme="minorHAnsi" w:cstheme="minorHAnsi"/>
          </w:rPr>
          <w:t>https://doi.org/10.1163/9789004415577_009</w:t>
        </w:r>
      </w:hyperlink>
      <w:r w:rsidRPr="00074797">
        <w:rPr>
          <w:rFonts w:asciiTheme="minorHAnsi" w:hAnsiTheme="minorHAnsi" w:cstheme="minorHAnsi"/>
        </w:rPr>
        <w:t xml:space="preserve">] </w:t>
      </w:r>
    </w:p>
    <w:p w14:paraId="31E2D0BE" w14:textId="77777777" w:rsidR="00D4451F" w:rsidRPr="00074797" w:rsidRDefault="00D4451F" w:rsidP="00D4451F">
      <w:pPr>
        <w:rPr>
          <w:rFonts w:asciiTheme="minorHAnsi" w:hAnsiTheme="minorHAnsi" w:cstheme="minorHAnsi"/>
          <w:sz w:val="16"/>
        </w:rPr>
      </w:pPr>
      <w:r w:rsidRPr="00074797">
        <w:rPr>
          <w:rFonts w:asciiTheme="minorHAnsi" w:hAnsiTheme="minorHAnsi" w:cstheme="minorHAnsi"/>
          <w:sz w:val="16"/>
        </w:rPr>
        <w:t xml:space="preserve">Reactionary, </w:t>
      </w:r>
      <w:r w:rsidRPr="00074797">
        <w:rPr>
          <w:rStyle w:val="Emphasis"/>
          <w:rFonts w:asciiTheme="minorHAnsi" w:hAnsiTheme="minorHAnsi" w:cstheme="minorHAnsi"/>
          <w:highlight w:val="cyan"/>
        </w:rPr>
        <w:t>authoritarian</w:t>
      </w:r>
      <w:r w:rsidRPr="00074797">
        <w:rPr>
          <w:rStyle w:val="StyleUnderline"/>
          <w:rFonts w:asciiTheme="minorHAnsi" w:hAnsiTheme="minorHAnsi" w:cstheme="minorHAnsi"/>
          <w:highlight w:val="cyan"/>
        </w:rPr>
        <w:t xml:space="preserve"> politics</w:t>
      </w:r>
      <w:r w:rsidRPr="00074797">
        <w:rPr>
          <w:rFonts w:asciiTheme="minorHAnsi" w:hAnsiTheme="minorHAnsi" w:cstheme="minorHAnsi"/>
          <w:sz w:val="16"/>
        </w:rPr>
        <w:t xml:space="preserve"> </w:t>
      </w:r>
      <w:r w:rsidRPr="00074797">
        <w:rPr>
          <w:rStyle w:val="StyleUnderline"/>
          <w:rFonts w:asciiTheme="minorHAnsi" w:hAnsiTheme="minorHAnsi" w:cstheme="minorHAnsi"/>
          <w:highlight w:val="cyan"/>
        </w:rPr>
        <w:t xml:space="preserve">are rooted in </w:t>
      </w:r>
      <w:r w:rsidRPr="00074797">
        <w:rPr>
          <w:rStyle w:val="StyleUnderline"/>
          <w:rFonts w:asciiTheme="minorHAnsi" w:hAnsiTheme="minorHAnsi" w:cstheme="minorHAnsi"/>
        </w:rPr>
        <w:t xml:space="preserve">the </w:t>
      </w:r>
      <w:r w:rsidRPr="00074797">
        <w:rPr>
          <w:rStyle w:val="Emphasis"/>
          <w:rFonts w:asciiTheme="minorHAnsi" w:hAnsiTheme="minorHAnsi" w:cstheme="minorHAnsi"/>
          <w:highlight w:val="cyan"/>
        </w:rPr>
        <w:t>resentment</w:t>
      </w:r>
      <w:r w:rsidRPr="00074797">
        <w:rPr>
          <w:rStyle w:val="StyleUnderline"/>
          <w:rFonts w:asciiTheme="minorHAnsi" w:hAnsiTheme="minorHAnsi" w:cstheme="minorHAnsi"/>
          <w:highlight w:val="cyan"/>
        </w:rPr>
        <w:t xml:space="preserve"> that characterizes </w:t>
      </w:r>
      <w:r w:rsidRPr="00074797">
        <w:rPr>
          <w:rStyle w:val="Emphasis"/>
          <w:rFonts w:asciiTheme="minorHAnsi" w:hAnsiTheme="minorHAnsi" w:cstheme="minorHAnsi"/>
          <w:highlight w:val="cyan"/>
        </w:rPr>
        <w:t>slave morality</w:t>
      </w:r>
      <w:r w:rsidRPr="00074797">
        <w:rPr>
          <w:rFonts w:asciiTheme="minorHAnsi" w:hAnsiTheme="minorHAnsi" w:cstheme="minorHAnsi"/>
          <w:sz w:val="16"/>
        </w:rPr>
        <w:t xml:space="preserve"> – the idea (usually imaginary) </w:t>
      </w:r>
      <w:r w:rsidRPr="00074797">
        <w:rPr>
          <w:rStyle w:val="StyleUnderline"/>
          <w:rFonts w:asciiTheme="minorHAnsi" w:hAnsiTheme="minorHAnsi" w:cstheme="minorHAnsi"/>
          <w:highlight w:val="cyan"/>
        </w:rPr>
        <w:t xml:space="preserve">that someone is getting something that we </w:t>
      </w:r>
      <w:r w:rsidRPr="00074797">
        <w:rPr>
          <w:rStyle w:val="Emphasis"/>
          <w:rFonts w:asciiTheme="minorHAnsi" w:hAnsiTheme="minorHAnsi" w:cstheme="minorHAnsi"/>
          <w:highlight w:val="cyan"/>
        </w:rPr>
        <w:t>do not have</w:t>
      </w:r>
      <w:r w:rsidRPr="00074797">
        <w:rPr>
          <w:rStyle w:val="StyleUnderline"/>
          <w:rFonts w:asciiTheme="minorHAnsi" w:hAnsiTheme="minorHAnsi" w:cstheme="minorHAnsi"/>
          <w:highlight w:val="cyan"/>
        </w:rPr>
        <w:t xml:space="preserve"> drives the</w:t>
      </w:r>
      <w:r w:rsidRPr="00074797">
        <w:rPr>
          <w:rFonts w:asciiTheme="minorHAnsi" w:hAnsiTheme="minorHAnsi" w:cstheme="minorHAnsi"/>
          <w:sz w:val="16"/>
        </w:rPr>
        <w:t xml:space="preserve"> slavish </w:t>
      </w:r>
      <w:r w:rsidRPr="00074797">
        <w:rPr>
          <w:rStyle w:val="Emphasis"/>
          <w:rFonts w:asciiTheme="minorHAnsi" w:hAnsiTheme="minorHAnsi" w:cstheme="minorHAnsi"/>
          <w:highlight w:val="cyan"/>
        </w:rPr>
        <w:t>desire</w:t>
      </w:r>
      <w:r w:rsidRPr="00074797">
        <w:rPr>
          <w:rStyle w:val="StyleUnderline"/>
          <w:rFonts w:asciiTheme="minorHAnsi" w:hAnsiTheme="minorHAnsi" w:cstheme="minorHAnsi"/>
          <w:highlight w:val="cyan"/>
        </w:rPr>
        <w:t xml:space="preserve"> to </w:t>
      </w:r>
      <w:r w:rsidRPr="00074797">
        <w:rPr>
          <w:rStyle w:val="Emphasis"/>
          <w:rFonts w:asciiTheme="minorHAnsi" w:hAnsiTheme="minorHAnsi" w:cstheme="minorHAnsi"/>
          <w:highlight w:val="cyan"/>
        </w:rPr>
        <w:t>humble them</w:t>
      </w:r>
      <w:r w:rsidRPr="00074797">
        <w:rPr>
          <w:rFonts w:asciiTheme="minorHAnsi" w:hAnsiTheme="minorHAnsi" w:cstheme="minorHAnsi"/>
          <w:sz w:val="16"/>
        </w:rPr>
        <w:t xml:space="preserve">. </w:t>
      </w:r>
      <w:r w:rsidRPr="00074797">
        <w:rPr>
          <w:rStyle w:val="StyleUnderline"/>
          <w:rFonts w:asciiTheme="minorHAnsi" w:hAnsiTheme="minorHAnsi" w:cstheme="minorHAnsi"/>
          <w:highlight w:val="cyan"/>
        </w:rPr>
        <w:t>This is</w:t>
      </w:r>
      <w:r w:rsidRPr="00074797">
        <w:rPr>
          <w:rFonts w:asciiTheme="minorHAnsi" w:hAnsiTheme="minorHAnsi" w:cstheme="minorHAnsi"/>
          <w:sz w:val="16"/>
        </w:rPr>
        <w:t xml:space="preserve"> what </w:t>
      </w:r>
      <w:r w:rsidRPr="00074797">
        <w:rPr>
          <w:rStyle w:val="StyleUnderline"/>
          <w:rFonts w:asciiTheme="minorHAnsi" w:hAnsiTheme="minorHAnsi" w:cstheme="minorHAnsi"/>
          <w:highlight w:val="cyan"/>
        </w:rPr>
        <w:t>the</w:t>
      </w:r>
      <w:r w:rsidRPr="00074797">
        <w:rPr>
          <w:rFonts w:asciiTheme="minorHAnsi" w:hAnsiTheme="minorHAnsi" w:cstheme="minorHAnsi"/>
          <w:sz w:val="16"/>
        </w:rPr>
        <w:t xml:space="preserve"> white nationalist and </w:t>
      </w:r>
      <w:r w:rsidRPr="00074797">
        <w:rPr>
          <w:rStyle w:val="Emphasis"/>
          <w:rFonts w:asciiTheme="minorHAnsi" w:hAnsiTheme="minorHAnsi" w:cstheme="minorHAnsi"/>
          <w:highlight w:val="cyan"/>
        </w:rPr>
        <w:t>fascist reaction</w:t>
      </w:r>
      <w:r w:rsidRPr="00074797">
        <w:rPr>
          <w:rFonts w:asciiTheme="minorHAnsi" w:hAnsiTheme="minorHAnsi" w:cstheme="minorHAnsi"/>
          <w:sz w:val="16"/>
        </w:rPr>
        <w:t xml:space="preserve"> </w:t>
      </w:r>
      <w:r w:rsidRPr="00074797">
        <w:rPr>
          <w:rStyle w:val="StyleUnderline"/>
          <w:rFonts w:asciiTheme="minorHAnsi" w:hAnsiTheme="minorHAnsi" w:cstheme="minorHAnsi"/>
          <w:highlight w:val="cyan"/>
        </w:rPr>
        <w:t xml:space="preserve">to the gains of </w:t>
      </w:r>
      <w:r w:rsidRPr="00074797">
        <w:rPr>
          <w:rStyle w:val="StyleUnderline"/>
          <w:rFonts w:asciiTheme="minorHAnsi" w:hAnsiTheme="minorHAnsi" w:cstheme="minorHAnsi"/>
        </w:rPr>
        <w:t>the</w:t>
      </w:r>
      <w:r w:rsidRPr="00074797">
        <w:rPr>
          <w:rFonts w:asciiTheme="minorHAnsi" w:hAnsiTheme="minorHAnsi" w:cstheme="minorHAnsi"/>
          <w:sz w:val="16"/>
        </w:rPr>
        <w:t xml:space="preserve"> </w:t>
      </w:r>
      <w:r w:rsidRPr="00074797">
        <w:rPr>
          <w:rStyle w:val="StyleUnderline"/>
          <w:rFonts w:asciiTheme="minorHAnsi" w:hAnsiTheme="minorHAnsi" w:cstheme="minorHAnsi"/>
          <w:highlight w:val="cyan"/>
        </w:rPr>
        <w:t xml:space="preserve">civil rights </w:t>
      </w:r>
      <w:r w:rsidRPr="00074797">
        <w:rPr>
          <w:rStyle w:val="StyleUnderline"/>
          <w:rFonts w:asciiTheme="minorHAnsi" w:hAnsiTheme="minorHAnsi" w:cstheme="minorHAnsi"/>
        </w:rPr>
        <w:t>movement</w:t>
      </w:r>
      <w:r w:rsidRPr="00074797">
        <w:rPr>
          <w:rFonts w:asciiTheme="minorHAnsi" w:hAnsiTheme="minorHAnsi" w:cstheme="minorHAnsi"/>
          <w:sz w:val="16"/>
        </w:rPr>
        <w:t xml:space="preserve"> </w:t>
      </w:r>
      <w:r w:rsidRPr="00074797">
        <w:rPr>
          <w:rStyle w:val="StyleUnderline"/>
          <w:rFonts w:asciiTheme="minorHAnsi" w:hAnsiTheme="minorHAnsi" w:cstheme="minorHAnsi"/>
        </w:rPr>
        <w:t>and</w:t>
      </w:r>
      <w:r w:rsidRPr="00074797">
        <w:rPr>
          <w:rFonts w:asciiTheme="minorHAnsi" w:hAnsiTheme="minorHAnsi" w:cstheme="minorHAnsi"/>
          <w:sz w:val="16"/>
        </w:rPr>
        <w:t xml:space="preserve"> the liberatory politics of the counterculture, in the context of a neoliberal capitalist era characterized by austerity, insecurity, and downward mobility, </w:t>
      </w:r>
      <w:r w:rsidRPr="00074797">
        <w:rPr>
          <w:rStyle w:val="StyleUnderline"/>
          <w:rFonts w:asciiTheme="minorHAnsi" w:hAnsiTheme="minorHAnsi" w:cstheme="minorHAnsi"/>
        </w:rPr>
        <w:t>is made of</w:t>
      </w:r>
      <w:r w:rsidRPr="00074797">
        <w:rPr>
          <w:rFonts w:asciiTheme="minorHAnsi" w:hAnsiTheme="minorHAnsi" w:cstheme="minorHAnsi"/>
          <w:sz w:val="16"/>
        </w:rPr>
        <w:t xml:space="preserve">. </w:t>
      </w:r>
      <w:r w:rsidRPr="00074797">
        <w:rPr>
          <w:rStyle w:val="StyleUnderline"/>
          <w:rFonts w:asciiTheme="minorHAnsi" w:hAnsiTheme="minorHAnsi" w:cstheme="minorHAnsi"/>
          <w:highlight w:val="cyan"/>
        </w:rPr>
        <w:t>To be fascist is</w:t>
      </w:r>
      <w:r w:rsidRPr="00074797">
        <w:rPr>
          <w:rFonts w:asciiTheme="minorHAnsi" w:hAnsiTheme="minorHAnsi" w:cstheme="minorHAnsi"/>
          <w:sz w:val="16"/>
        </w:rPr>
        <w:t xml:space="preserve"> to be </w:t>
      </w:r>
      <w:r w:rsidRPr="00074797">
        <w:rPr>
          <w:rStyle w:val="StyleUnderline"/>
          <w:rFonts w:asciiTheme="minorHAnsi" w:hAnsiTheme="minorHAnsi" w:cstheme="minorHAnsi"/>
          <w:highlight w:val="cyan"/>
        </w:rPr>
        <w:t>the</w:t>
      </w:r>
      <w:r w:rsidRPr="00074797">
        <w:rPr>
          <w:rFonts w:asciiTheme="minorHAnsi" w:hAnsiTheme="minorHAnsi" w:cstheme="minorHAnsi"/>
          <w:sz w:val="16"/>
        </w:rPr>
        <w:t xml:space="preserve"> complete </w:t>
      </w:r>
      <w:r w:rsidRPr="00074797">
        <w:rPr>
          <w:rStyle w:val="StyleUnderline"/>
          <w:rFonts w:asciiTheme="minorHAnsi" w:hAnsiTheme="minorHAnsi" w:cstheme="minorHAnsi"/>
          <w:highlight w:val="cyan"/>
        </w:rPr>
        <w:t>opposite of what Nietzsche</w:t>
      </w:r>
      <w:r w:rsidRPr="00074797">
        <w:rPr>
          <w:rFonts w:asciiTheme="minorHAnsi" w:hAnsiTheme="minorHAnsi" w:cstheme="minorHAnsi"/>
          <w:sz w:val="16"/>
          <w:highlight w:val="cyan"/>
        </w:rPr>
        <w:t xml:space="preserve"> </w:t>
      </w:r>
      <w:r w:rsidRPr="00074797">
        <w:rPr>
          <w:rStyle w:val="StyleUnderline"/>
          <w:rFonts w:asciiTheme="minorHAnsi" w:hAnsiTheme="minorHAnsi" w:cstheme="minorHAnsi"/>
          <w:highlight w:val="cyan"/>
        </w:rPr>
        <w:t>defines as</w:t>
      </w:r>
      <w:r w:rsidRPr="00074797">
        <w:rPr>
          <w:rFonts w:asciiTheme="minorHAnsi" w:hAnsiTheme="minorHAnsi" w:cstheme="minorHAnsi"/>
          <w:sz w:val="16"/>
        </w:rPr>
        <w:t xml:space="preserve"> the </w:t>
      </w:r>
      <w:r w:rsidRPr="00074797">
        <w:rPr>
          <w:rStyle w:val="Emphasis"/>
          <w:rFonts w:asciiTheme="minorHAnsi" w:hAnsiTheme="minorHAnsi" w:cstheme="minorHAnsi"/>
          <w:highlight w:val="cyan"/>
        </w:rPr>
        <w:t>freedom</w:t>
      </w:r>
      <w:r w:rsidRPr="00074797">
        <w:rPr>
          <w:rFonts w:asciiTheme="minorHAnsi" w:hAnsiTheme="minorHAnsi" w:cstheme="minorHAnsi"/>
          <w:sz w:val="16"/>
        </w:rPr>
        <w:t xml:space="preserve"> of the noble, even in its aggressive form. Because </w:t>
      </w:r>
      <w:r w:rsidRPr="00074797">
        <w:rPr>
          <w:rStyle w:val="StyleUnderline"/>
          <w:rFonts w:asciiTheme="minorHAnsi" w:hAnsiTheme="minorHAnsi" w:cstheme="minorHAnsi"/>
        </w:rPr>
        <w:t>for the free, aggression takes the form of competition</w:t>
      </w:r>
      <w:r w:rsidRPr="00074797">
        <w:rPr>
          <w:rFonts w:asciiTheme="minorHAnsi" w:hAnsiTheme="minorHAnsi" w:cstheme="minorHAnsi"/>
          <w:sz w:val="16"/>
        </w:rPr>
        <w:t xml:space="preserve"> and sport, that which gives pleasure, far more than in the desire to murder, rape, pillage, destroy, actions which are characterized not by freedom, selfishness, and the pathos of distance, but by a slavish obsession with an other which must be destroyed. </w:t>
      </w:r>
    </w:p>
    <w:p w14:paraId="656ED200" w14:textId="77777777" w:rsidR="00D4451F" w:rsidRPr="00074797" w:rsidRDefault="00D4451F" w:rsidP="00D4451F">
      <w:pPr>
        <w:pStyle w:val="Heading4"/>
        <w:rPr>
          <w:rFonts w:asciiTheme="minorHAnsi" w:hAnsiTheme="minorHAnsi" w:cstheme="minorHAnsi"/>
        </w:rPr>
      </w:pPr>
      <w:r w:rsidRPr="00074797">
        <w:rPr>
          <w:rFonts w:asciiTheme="minorHAnsi" w:hAnsiTheme="minorHAnsi" w:cstheme="minorHAnsi"/>
        </w:rPr>
        <w:t xml:space="preserve">Vote negative to </w:t>
      </w:r>
      <w:r w:rsidRPr="00074797">
        <w:rPr>
          <w:rFonts w:asciiTheme="minorHAnsi" w:hAnsiTheme="minorHAnsi" w:cstheme="minorHAnsi"/>
          <w:u w:val="single"/>
        </w:rPr>
        <w:t>endorse</w:t>
      </w:r>
      <w:r w:rsidRPr="00074797">
        <w:rPr>
          <w:rFonts w:asciiTheme="minorHAnsi" w:hAnsiTheme="minorHAnsi" w:cstheme="minorHAnsi"/>
        </w:rPr>
        <w:t xml:space="preserve"> becoming the </w:t>
      </w:r>
      <w:r w:rsidRPr="00074797">
        <w:rPr>
          <w:rFonts w:asciiTheme="minorHAnsi" w:hAnsiTheme="minorHAnsi" w:cstheme="minorHAnsi"/>
          <w:u w:val="single"/>
        </w:rPr>
        <w:t>master</w:t>
      </w:r>
      <w:r w:rsidRPr="00074797">
        <w:rPr>
          <w:rFonts w:asciiTheme="minorHAnsi" w:hAnsiTheme="minorHAnsi" w:cstheme="minorHAnsi"/>
        </w:rPr>
        <w:t xml:space="preserve"> of </w:t>
      </w:r>
      <w:r w:rsidRPr="00074797">
        <w:rPr>
          <w:rFonts w:asciiTheme="minorHAnsi" w:hAnsiTheme="minorHAnsi" w:cstheme="minorHAnsi"/>
          <w:u w:val="single"/>
        </w:rPr>
        <w:t>oneself</w:t>
      </w:r>
      <w:r w:rsidRPr="00074797">
        <w:rPr>
          <w:rFonts w:asciiTheme="minorHAnsi" w:hAnsiTheme="minorHAnsi" w:cstheme="minorHAnsi"/>
        </w:rPr>
        <w:t xml:space="preserve"> whatever that might be. Otherwise, </w:t>
      </w:r>
      <w:r w:rsidRPr="00074797">
        <w:rPr>
          <w:rFonts w:asciiTheme="minorHAnsi" w:hAnsiTheme="minorHAnsi" w:cstheme="minorHAnsi"/>
          <w:u w:val="single"/>
        </w:rPr>
        <w:t>suffering</w:t>
      </w:r>
      <w:r w:rsidRPr="00074797">
        <w:rPr>
          <w:rFonts w:asciiTheme="minorHAnsi" w:hAnsiTheme="minorHAnsi" w:cstheme="minorHAnsi"/>
        </w:rPr>
        <w:t xml:space="preserve"> is </w:t>
      </w:r>
      <w:r w:rsidRPr="00074797">
        <w:rPr>
          <w:rFonts w:asciiTheme="minorHAnsi" w:hAnsiTheme="minorHAnsi" w:cstheme="minorHAnsi"/>
          <w:u w:val="single"/>
        </w:rPr>
        <w:t>inevitable</w:t>
      </w:r>
      <w:r w:rsidRPr="00074797">
        <w:rPr>
          <w:rFonts w:asciiTheme="minorHAnsi" w:hAnsiTheme="minorHAnsi" w:cstheme="minorHAnsi"/>
        </w:rPr>
        <w:t>.</w:t>
      </w:r>
    </w:p>
    <w:p w14:paraId="677B470E" w14:textId="77777777" w:rsidR="00D4451F" w:rsidRPr="00074797" w:rsidRDefault="00D4451F" w:rsidP="00D4451F">
      <w:pPr>
        <w:rPr>
          <w:rFonts w:asciiTheme="minorHAnsi" w:hAnsiTheme="minorHAnsi" w:cstheme="minorHAnsi"/>
        </w:rPr>
      </w:pPr>
      <w:r w:rsidRPr="00074797">
        <w:rPr>
          <w:rStyle w:val="Style13ptBold"/>
          <w:rFonts w:asciiTheme="minorHAnsi" w:hAnsiTheme="minorHAnsi" w:cstheme="minorHAnsi"/>
        </w:rPr>
        <w:t>Landa ’17</w:t>
      </w:r>
      <w:r w:rsidRPr="00074797">
        <w:rPr>
          <w:rFonts w:asciiTheme="minorHAnsi" w:hAnsiTheme="minorHAnsi" w:cstheme="minorHAnsi"/>
        </w:rPr>
        <w:t xml:space="preserve"> [Ishay; Ph.D. in History, Visiting Senior Lecturer of History at the Israeli Open University “Nietzsche, the Chinese Worker’s Friend.” New Left Review, vol. 236, pp. 3–23, https://www.academia.edu/33211761/Nietzsche_the_Chinese_Worker_s_Friend]</w:t>
      </w:r>
    </w:p>
    <w:p w14:paraId="7F61C3FE" w14:textId="77777777" w:rsidR="00D4451F" w:rsidRPr="00074797" w:rsidRDefault="00D4451F" w:rsidP="00D4451F">
      <w:pPr>
        <w:rPr>
          <w:rFonts w:asciiTheme="minorHAnsi" w:hAnsiTheme="minorHAnsi" w:cstheme="minorHAnsi"/>
          <w:sz w:val="16"/>
        </w:rPr>
      </w:pPr>
      <w:r w:rsidRPr="00074797">
        <w:rPr>
          <w:rFonts w:asciiTheme="minorHAnsi" w:hAnsiTheme="minorHAnsi" w:cstheme="minorHAnsi"/>
          <w:sz w:val="16"/>
        </w:rPr>
        <w:t xml:space="preserve">Cultural criticism turns ever stronger, as the problem is located ever deeper within the workers’ psyche: their </w:t>
      </w:r>
      <w:r w:rsidRPr="00074797">
        <w:rPr>
          <w:rStyle w:val="StyleUnderline"/>
          <w:rFonts w:asciiTheme="minorHAnsi" w:hAnsiTheme="minorHAnsi" w:cstheme="minorHAnsi"/>
          <w:highlight w:val="cyan"/>
        </w:rPr>
        <w:t xml:space="preserve">suffering is a result of </w:t>
      </w:r>
      <w:r w:rsidRPr="00074797">
        <w:rPr>
          <w:rStyle w:val="StyleUnderline"/>
          <w:rFonts w:asciiTheme="minorHAnsi" w:hAnsiTheme="minorHAnsi" w:cstheme="minorHAnsi"/>
        </w:rPr>
        <w:t xml:space="preserve">their </w:t>
      </w:r>
      <w:r w:rsidRPr="00074797">
        <w:rPr>
          <w:rStyle w:val="Emphasis"/>
          <w:rFonts w:asciiTheme="minorHAnsi" w:hAnsiTheme="minorHAnsi" w:cstheme="minorHAnsi"/>
          <w:highlight w:val="cyan"/>
        </w:rPr>
        <w:t>participation</w:t>
      </w:r>
      <w:r w:rsidRPr="00074797">
        <w:rPr>
          <w:rStyle w:val="StyleUnderline"/>
          <w:rFonts w:asciiTheme="minorHAnsi" w:hAnsiTheme="minorHAnsi" w:cstheme="minorHAnsi"/>
          <w:highlight w:val="cyan"/>
        </w:rPr>
        <w:t xml:space="preserve"> in </w:t>
      </w:r>
      <w:r w:rsidRPr="00074797">
        <w:rPr>
          <w:rStyle w:val="StyleUnderline"/>
          <w:rFonts w:asciiTheme="minorHAnsi" w:hAnsiTheme="minorHAnsi" w:cstheme="minorHAnsi"/>
        </w:rPr>
        <w:t xml:space="preserve">the capitalist </w:t>
      </w:r>
      <w:r w:rsidRPr="00074797">
        <w:rPr>
          <w:rStyle w:val="Emphasis"/>
          <w:rFonts w:asciiTheme="minorHAnsi" w:hAnsiTheme="minorHAnsi" w:cstheme="minorHAnsi"/>
          <w:highlight w:val="cyan"/>
        </w:rPr>
        <w:t>folly</w:t>
      </w:r>
      <w:r w:rsidRPr="00074797">
        <w:rPr>
          <w:rStyle w:val="StyleUnderline"/>
          <w:rFonts w:asciiTheme="minorHAnsi" w:hAnsiTheme="minorHAnsi" w:cstheme="minorHAnsi"/>
          <w:highlight w:val="cyan"/>
        </w:rPr>
        <w:t xml:space="preserve"> of wanting to </w:t>
      </w:r>
      <w:r w:rsidRPr="00074797">
        <w:rPr>
          <w:rStyle w:val="StyleUnderline"/>
          <w:rFonts w:asciiTheme="minorHAnsi" w:hAnsiTheme="minorHAnsi" w:cstheme="minorHAnsi"/>
        </w:rPr>
        <w:t xml:space="preserve">produce and </w:t>
      </w:r>
      <w:r w:rsidRPr="00074797">
        <w:rPr>
          <w:rStyle w:val="StyleUnderline"/>
          <w:rFonts w:asciiTheme="minorHAnsi" w:hAnsiTheme="minorHAnsi" w:cstheme="minorHAnsi"/>
          <w:highlight w:val="cyan"/>
        </w:rPr>
        <w:t xml:space="preserve">accumulate </w:t>
      </w:r>
      <w:r w:rsidRPr="00074797">
        <w:rPr>
          <w:rStyle w:val="Emphasis"/>
          <w:rFonts w:asciiTheme="minorHAnsi" w:hAnsiTheme="minorHAnsi" w:cstheme="minorHAnsi"/>
          <w:highlight w:val="cyan"/>
        </w:rPr>
        <w:t>riches</w:t>
      </w:r>
      <w:r w:rsidRPr="00074797">
        <w:rPr>
          <w:rFonts w:asciiTheme="minorHAnsi" w:hAnsiTheme="minorHAnsi" w:cstheme="minorHAnsi"/>
          <w:sz w:val="16"/>
        </w:rPr>
        <w:t xml:space="preserve">. Capitalism is idealistically explained as the result of this ‘folly’, as the realization of the merely spiritual flaw of greed. Accordingly, the solution offered is by no means a change in material conditions, a political struggle to abolish the worker’s ‘enslavement’, but a wholly moral correction. </w:t>
      </w:r>
      <w:r w:rsidRPr="00074797">
        <w:rPr>
          <w:rStyle w:val="StyleUnderline"/>
          <w:rFonts w:asciiTheme="minorHAnsi" w:hAnsiTheme="minorHAnsi" w:cstheme="minorHAnsi"/>
          <w:highlight w:val="cyan"/>
        </w:rPr>
        <w:t>What is required</w:t>
      </w:r>
      <w:r w:rsidRPr="00074797">
        <w:rPr>
          <w:rFonts w:asciiTheme="minorHAnsi" w:hAnsiTheme="minorHAnsi" w:cstheme="minorHAnsi"/>
          <w:sz w:val="16"/>
        </w:rPr>
        <w:t xml:space="preserve"> in order to break out of the vicious circle of </w:t>
      </w:r>
      <w:r w:rsidRPr="00074797">
        <w:rPr>
          <w:rFonts w:asciiTheme="minorHAnsi" w:hAnsiTheme="minorHAnsi" w:cstheme="minorHAnsi"/>
          <w:i/>
          <w:iCs/>
          <w:sz w:val="16"/>
        </w:rPr>
        <w:t>capitalism as spirituality</w:t>
      </w:r>
      <w:r w:rsidRPr="00074797">
        <w:rPr>
          <w:rFonts w:asciiTheme="minorHAnsi" w:hAnsiTheme="minorHAnsi" w:cstheme="minorHAnsi"/>
          <w:sz w:val="16"/>
        </w:rPr>
        <w:t xml:space="preserve">, </w:t>
      </w:r>
      <w:r w:rsidRPr="00074797">
        <w:rPr>
          <w:rStyle w:val="StyleUnderline"/>
          <w:rFonts w:asciiTheme="minorHAnsi" w:hAnsiTheme="minorHAnsi" w:cstheme="minorHAnsi"/>
          <w:highlight w:val="cyan"/>
        </w:rPr>
        <w:t>is</w:t>
      </w:r>
      <w:r w:rsidRPr="00074797">
        <w:rPr>
          <w:rFonts w:asciiTheme="minorHAnsi" w:hAnsiTheme="minorHAnsi" w:cstheme="minorHAnsi"/>
          <w:sz w:val="16"/>
        </w:rPr>
        <w:t xml:space="preserve"> an equally </w:t>
      </w:r>
      <w:r w:rsidRPr="00074797">
        <w:rPr>
          <w:rStyle w:val="Emphasis"/>
          <w:rFonts w:asciiTheme="minorHAnsi" w:hAnsiTheme="minorHAnsi" w:cstheme="minorHAnsi"/>
          <w:highlight w:val="cyan"/>
        </w:rPr>
        <w:t>spiritual transformation</w:t>
      </w:r>
      <w:r w:rsidRPr="00074797">
        <w:rPr>
          <w:rFonts w:asciiTheme="minorHAnsi" w:hAnsiTheme="minorHAnsi" w:cstheme="minorHAnsi"/>
          <w:sz w:val="16"/>
        </w:rPr>
        <w:t>. Modesty, a ‘belief in philosophy that wears rags’, should replace destructive avarice. If one’s neighbour is wealthy, Nietzsche, quite as the pastor he was initially meant to be, advises not to ‘look at him askance’. Admittedly, one can generously argue that Nietzsche is here being naïve, but not decidedly reactionary; it seems possible to account for his position as pertaining not to a reactionary political thinker but rather to a </w:t>
      </w:r>
      <w:r w:rsidRPr="00074797">
        <w:rPr>
          <w:rFonts w:asciiTheme="minorHAnsi" w:hAnsiTheme="minorHAnsi" w:cstheme="minorHAnsi"/>
          <w:i/>
          <w:iCs/>
          <w:sz w:val="16"/>
        </w:rPr>
        <w:t>progressive philosopher</w:t>
      </w:r>
      <w:r w:rsidRPr="00074797">
        <w:rPr>
          <w:rFonts w:asciiTheme="minorHAnsi" w:hAnsiTheme="minorHAnsi" w:cstheme="minorHAnsi"/>
          <w:sz w:val="16"/>
        </w:rPr>
        <w:t>, sincerely dismayed by the realities of modern capitalism but only able to offer vaguely moral solutions, such as moderation or internal satisfaction. But an intimation of this kind is sharply contrasted by the continuation of the passage:</w:t>
      </w:r>
    </w:p>
    <w:p w14:paraId="64A8D44B" w14:textId="77777777" w:rsidR="00D4451F" w:rsidRPr="00074797" w:rsidRDefault="00D4451F" w:rsidP="00D4451F">
      <w:pPr>
        <w:rPr>
          <w:rFonts w:asciiTheme="minorHAnsi" w:hAnsiTheme="minorHAnsi" w:cstheme="minorHAnsi"/>
          <w:sz w:val="14"/>
        </w:rPr>
      </w:pPr>
      <w:r w:rsidRPr="00074797">
        <w:rPr>
          <w:rFonts w:asciiTheme="minorHAnsi" w:hAnsiTheme="minorHAnsi" w:cstheme="minorHAnsi"/>
          <w:sz w:val="14"/>
        </w:rPr>
        <w:t>If, on the other hand, you have always in your ears the flutings of the Socialist pied-pipers whose design is to enflame you with wild hopes? Which bid you </w:t>
      </w:r>
      <w:r w:rsidRPr="00074797">
        <w:rPr>
          <w:rFonts w:asciiTheme="minorHAnsi" w:hAnsiTheme="minorHAnsi" w:cstheme="minorHAnsi"/>
          <w:i/>
          <w:iCs/>
          <w:sz w:val="14"/>
        </w:rPr>
        <w:t>to be prepared</w:t>
      </w:r>
      <w:r w:rsidRPr="00074797">
        <w:rPr>
          <w:rFonts w:asciiTheme="minorHAnsi" w:hAnsiTheme="minorHAnsi" w:cstheme="minorHAnsi"/>
          <w:sz w:val="14"/>
        </w:rPr>
        <w:t> and nothing further, prepared day upon day, so that you wait and wait for something to happen from outside and in all other respects go on living as you have always lived — until this waiting turns to hunger and thirst and fever and madness, and at last the day of the </w:t>
      </w:r>
      <w:r w:rsidRPr="00074797">
        <w:rPr>
          <w:rFonts w:asciiTheme="minorHAnsi" w:hAnsiTheme="minorHAnsi" w:cstheme="minorHAnsi"/>
          <w:i/>
          <w:iCs/>
          <w:sz w:val="14"/>
        </w:rPr>
        <w:t>bestia triumphans</w:t>
      </w:r>
      <w:r w:rsidRPr="00074797">
        <w:rPr>
          <w:rFonts w:asciiTheme="minorHAnsi" w:hAnsiTheme="minorHAnsi" w:cstheme="minorHAnsi"/>
          <w:sz w:val="14"/>
        </w:rPr>
        <w:t> dawns in all its glory?</w:t>
      </w:r>
    </w:p>
    <w:p w14:paraId="3BE5262D" w14:textId="77777777" w:rsidR="00D4451F" w:rsidRPr="00074797" w:rsidRDefault="00D4451F" w:rsidP="00D4451F">
      <w:pPr>
        <w:rPr>
          <w:rFonts w:asciiTheme="minorHAnsi" w:hAnsiTheme="minorHAnsi" w:cstheme="minorHAnsi"/>
          <w:sz w:val="16"/>
        </w:rPr>
      </w:pPr>
      <w:r w:rsidRPr="00074797">
        <w:rPr>
          <w:rFonts w:asciiTheme="minorHAnsi" w:hAnsiTheme="minorHAnsi" w:cstheme="minorHAnsi"/>
          <w:sz w:val="16"/>
        </w:rPr>
        <w:t xml:space="preserve">In quick succession, </w:t>
      </w:r>
      <w:r w:rsidRPr="00074797">
        <w:rPr>
          <w:rStyle w:val="StyleUnderline"/>
          <w:rFonts w:asciiTheme="minorHAnsi" w:hAnsiTheme="minorHAnsi" w:cstheme="minorHAnsi"/>
          <w:highlight w:val="cyan"/>
        </w:rPr>
        <w:t>Nietzsche</w:t>
      </w:r>
      <w:r w:rsidRPr="00074797">
        <w:rPr>
          <w:rFonts w:asciiTheme="minorHAnsi" w:hAnsiTheme="minorHAnsi" w:cstheme="minorHAnsi"/>
          <w:sz w:val="16"/>
        </w:rPr>
        <w:t xml:space="preserve"> has emphatically </w:t>
      </w:r>
      <w:r w:rsidRPr="00074797">
        <w:rPr>
          <w:rStyle w:val="Emphasis"/>
          <w:rFonts w:asciiTheme="minorHAnsi" w:hAnsiTheme="minorHAnsi" w:cstheme="minorHAnsi"/>
          <w:highlight w:val="cyan"/>
        </w:rPr>
        <w:t>discarded</w:t>
      </w:r>
      <w:r w:rsidRPr="00074797">
        <w:rPr>
          <w:rFonts w:asciiTheme="minorHAnsi" w:hAnsiTheme="minorHAnsi" w:cstheme="minorHAnsi"/>
          <w:sz w:val="16"/>
        </w:rPr>
        <w:t xml:space="preserve"> both of the worker’s political options: social </w:t>
      </w:r>
      <w:r w:rsidRPr="00074797">
        <w:rPr>
          <w:rStyle w:val="Emphasis"/>
          <w:rFonts w:asciiTheme="minorHAnsi" w:hAnsiTheme="minorHAnsi" w:cstheme="minorHAnsi"/>
        </w:rPr>
        <w:t>democracy</w:t>
      </w:r>
      <w:r w:rsidRPr="00074797">
        <w:rPr>
          <w:rFonts w:asciiTheme="minorHAnsi" w:hAnsiTheme="minorHAnsi" w:cstheme="minorHAnsi"/>
          <w:sz w:val="16"/>
        </w:rPr>
        <w:t xml:space="preserve"> </w:t>
      </w:r>
      <w:r w:rsidRPr="00074797">
        <w:rPr>
          <w:rStyle w:val="StyleUnderline"/>
          <w:rFonts w:asciiTheme="minorHAnsi" w:hAnsiTheme="minorHAnsi" w:cstheme="minorHAnsi"/>
        </w:rPr>
        <w:t xml:space="preserve">as well as </w:t>
      </w:r>
      <w:r w:rsidRPr="00074797">
        <w:rPr>
          <w:rStyle w:val="Emphasis"/>
          <w:rFonts w:asciiTheme="minorHAnsi" w:hAnsiTheme="minorHAnsi" w:cstheme="minorHAnsi"/>
        </w:rPr>
        <w:t>revolution</w:t>
      </w:r>
      <w:r w:rsidRPr="00074797">
        <w:rPr>
          <w:rFonts w:asciiTheme="minorHAnsi" w:hAnsiTheme="minorHAnsi" w:cstheme="minorHAnsi"/>
          <w:sz w:val="16"/>
        </w:rPr>
        <w:t xml:space="preserve">. As was seen, </w:t>
      </w:r>
      <w:r w:rsidRPr="00074797">
        <w:rPr>
          <w:rStyle w:val="StyleUnderline"/>
          <w:rFonts w:asciiTheme="minorHAnsi" w:hAnsiTheme="minorHAnsi" w:cstheme="minorHAnsi"/>
        </w:rPr>
        <w:t>he</w:t>
      </w:r>
      <w:r w:rsidRPr="00074797">
        <w:rPr>
          <w:rFonts w:asciiTheme="minorHAnsi" w:hAnsiTheme="minorHAnsi" w:cstheme="minorHAnsi"/>
          <w:sz w:val="16"/>
        </w:rPr>
        <w:t xml:space="preserve"> indignantly </w:t>
      </w:r>
      <w:r w:rsidRPr="00074797">
        <w:rPr>
          <w:rStyle w:val="Emphasis"/>
          <w:rFonts w:asciiTheme="minorHAnsi" w:hAnsiTheme="minorHAnsi" w:cstheme="minorHAnsi"/>
        </w:rPr>
        <w:t>rejected</w:t>
      </w:r>
      <w:r w:rsidRPr="00074797">
        <w:rPr>
          <w:rFonts w:asciiTheme="minorHAnsi" w:hAnsiTheme="minorHAnsi" w:cstheme="minorHAnsi"/>
          <w:sz w:val="16"/>
        </w:rPr>
        <w:t xml:space="preserve"> the workers’ endeavour, through </w:t>
      </w:r>
      <w:r w:rsidRPr="00074797">
        <w:rPr>
          <w:rStyle w:val="StyleUnderline"/>
          <w:rFonts w:asciiTheme="minorHAnsi" w:hAnsiTheme="minorHAnsi" w:cstheme="minorHAnsi"/>
          <w:highlight w:val="cyan"/>
        </w:rPr>
        <w:t xml:space="preserve">participation in </w:t>
      </w:r>
      <w:r w:rsidRPr="00074797">
        <w:rPr>
          <w:rStyle w:val="StyleUnderline"/>
          <w:rFonts w:asciiTheme="minorHAnsi" w:hAnsiTheme="minorHAnsi" w:cstheme="minorHAnsi"/>
        </w:rPr>
        <w:t xml:space="preserve">the </w:t>
      </w:r>
      <w:r w:rsidRPr="00074797">
        <w:rPr>
          <w:rStyle w:val="Emphasis"/>
          <w:rFonts w:asciiTheme="minorHAnsi" w:hAnsiTheme="minorHAnsi" w:cstheme="minorHAnsi"/>
          <w:highlight w:val="cyan"/>
        </w:rPr>
        <w:t>political process</w:t>
      </w:r>
      <w:r w:rsidRPr="00074797">
        <w:rPr>
          <w:rFonts w:asciiTheme="minorHAnsi" w:hAnsiTheme="minorHAnsi" w:cstheme="minorHAnsi"/>
          <w:sz w:val="16"/>
        </w:rPr>
        <w:t xml:space="preserve">, to improve in living standards and attain an increase in wages — </w:t>
      </w:r>
      <w:r w:rsidRPr="00074797">
        <w:rPr>
          <w:rStyle w:val="StyleUnderline"/>
          <w:rFonts w:asciiTheme="minorHAnsi" w:hAnsiTheme="minorHAnsi" w:cstheme="minorHAnsi"/>
        </w:rPr>
        <w:t xml:space="preserve">denigrating that </w:t>
      </w:r>
      <w:r w:rsidRPr="00074797">
        <w:rPr>
          <w:rStyle w:val="StyleUnderline"/>
          <w:rFonts w:asciiTheme="minorHAnsi" w:hAnsiTheme="minorHAnsi" w:cstheme="minorHAnsi"/>
          <w:highlight w:val="cyan"/>
        </w:rPr>
        <w:t>as</w:t>
      </w:r>
      <w:r w:rsidRPr="00074797">
        <w:rPr>
          <w:rStyle w:val="StyleUnderline"/>
          <w:rFonts w:asciiTheme="minorHAnsi" w:hAnsiTheme="minorHAnsi" w:cstheme="minorHAnsi"/>
        </w:rPr>
        <w:t xml:space="preserve"> </w:t>
      </w:r>
      <w:r w:rsidRPr="00074797">
        <w:rPr>
          <w:rStyle w:val="Emphasis"/>
          <w:rFonts w:asciiTheme="minorHAnsi" w:hAnsiTheme="minorHAnsi" w:cstheme="minorHAnsi"/>
          <w:highlight w:val="cyan"/>
        </w:rPr>
        <w:t>collaboration</w:t>
      </w:r>
      <w:r w:rsidRPr="00074797">
        <w:rPr>
          <w:rStyle w:val="StyleUnderline"/>
          <w:rFonts w:asciiTheme="minorHAnsi" w:hAnsiTheme="minorHAnsi" w:cstheme="minorHAnsi"/>
        </w:rPr>
        <w:t xml:space="preserve"> </w:t>
      </w:r>
      <w:r w:rsidRPr="00074797">
        <w:rPr>
          <w:rStyle w:val="StyleUnderline"/>
          <w:rFonts w:asciiTheme="minorHAnsi" w:hAnsiTheme="minorHAnsi" w:cstheme="minorHAnsi"/>
          <w:highlight w:val="cyan"/>
        </w:rPr>
        <w:t xml:space="preserve">with </w:t>
      </w:r>
      <w:r w:rsidRPr="00074797">
        <w:rPr>
          <w:rStyle w:val="Emphasis"/>
          <w:rFonts w:asciiTheme="minorHAnsi" w:hAnsiTheme="minorHAnsi" w:cstheme="minorHAnsi"/>
          <w:highlight w:val="cyan"/>
        </w:rPr>
        <w:t>inhuman</w:t>
      </w:r>
      <w:r w:rsidRPr="00074797">
        <w:rPr>
          <w:rStyle w:val="StyleUnderline"/>
          <w:rFonts w:asciiTheme="minorHAnsi" w:hAnsiTheme="minorHAnsi" w:cstheme="minorHAnsi"/>
          <w:highlight w:val="cyan"/>
        </w:rPr>
        <w:t xml:space="preserve"> practices</w:t>
      </w:r>
      <w:r w:rsidRPr="00074797">
        <w:rPr>
          <w:rFonts w:asciiTheme="minorHAnsi" w:hAnsiTheme="minorHAnsi" w:cstheme="minorHAnsi"/>
          <w:sz w:val="16"/>
        </w:rPr>
        <w:t xml:space="preserve">. But the other perceivable course of action, a revolution that will radically transmute the capitalist system altogether, is equally besmirched. What then remains to be done, if </w:t>
      </w:r>
      <w:r w:rsidRPr="00074797">
        <w:rPr>
          <w:rStyle w:val="StyleUnderline"/>
          <w:rFonts w:asciiTheme="minorHAnsi" w:hAnsiTheme="minorHAnsi" w:cstheme="minorHAnsi"/>
          <w:highlight w:val="cyan"/>
        </w:rPr>
        <w:t>to move ‘</w:t>
      </w:r>
      <w:r w:rsidRPr="00074797">
        <w:rPr>
          <w:rStyle w:val="Emphasis"/>
          <w:rFonts w:asciiTheme="minorHAnsi" w:hAnsiTheme="minorHAnsi" w:cstheme="minorHAnsi"/>
          <w:highlight w:val="cyan"/>
        </w:rPr>
        <w:t>within the rules’</w:t>
      </w:r>
      <w:r w:rsidRPr="00074797">
        <w:rPr>
          <w:rStyle w:val="StyleUnderline"/>
          <w:rFonts w:asciiTheme="minorHAnsi" w:hAnsiTheme="minorHAnsi" w:cstheme="minorHAnsi"/>
          <w:highlight w:val="cyan"/>
        </w:rPr>
        <w:t xml:space="preserve"> is </w:t>
      </w:r>
      <w:r w:rsidRPr="00074797">
        <w:rPr>
          <w:rStyle w:val="Emphasis"/>
          <w:rFonts w:asciiTheme="minorHAnsi" w:hAnsiTheme="minorHAnsi" w:cstheme="minorHAnsi"/>
          <w:highlight w:val="cyan"/>
        </w:rPr>
        <w:t>indecency</w:t>
      </w:r>
      <w:r w:rsidRPr="00074797">
        <w:rPr>
          <w:rStyle w:val="StyleUnderline"/>
          <w:rFonts w:asciiTheme="minorHAnsi" w:hAnsiTheme="minorHAnsi" w:cstheme="minorHAnsi"/>
        </w:rPr>
        <w:t xml:space="preserve"> incarnate</w:t>
      </w:r>
      <w:r w:rsidRPr="00074797">
        <w:rPr>
          <w:rFonts w:asciiTheme="minorHAnsi" w:hAnsiTheme="minorHAnsi" w:cstheme="minorHAnsi"/>
          <w:sz w:val="16"/>
        </w:rPr>
        <w:t xml:space="preserve"> and to operate outside them is to act like murderous beasts? Is </w:t>
      </w:r>
      <w:r w:rsidRPr="00074797">
        <w:rPr>
          <w:rStyle w:val="StyleUnderline"/>
          <w:rFonts w:asciiTheme="minorHAnsi" w:hAnsiTheme="minorHAnsi" w:cstheme="minorHAnsi"/>
        </w:rPr>
        <w:t>the</w:t>
      </w:r>
      <w:r w:rsidRPr="00074797">
        <w:rPr>
          <w:rFonts w:asciiTheme="minorHAnsi" w:hAnsiTheme="minorHAnsi" w:cstheme="minorHAnsi"/>
          <w:sz w:val="16"/>
        </w:rPr>
        <w:t xml:space="preserve"> labourer supposed to follow the steps of Nietzsche’s past master, Schopenhauer, into passive pessimism? This is actually recommended by Nietzsche, but he simultaneously proposes </w:t>
      </w:r>
      <w:r w:rsidRPr="00074797">
        <w:rPr>
          <w:rStyle w:val="Emphasis"/>
          <w:rFonts w:asciiTheme="minorHAnsi" w:hAnsiTheme="minorHAnsi" w:cstheme="minorHAnsi"/>
          <w:highlight w:val="cyan"/>
        </w:rPr>
        <w:t>an</w:t>
      </w:r>
      <w:r w:rsidRPr="00074797">
        <w:rPr>
          <w:rFonts w:asciiTheme="minorHAnsi" w:hAnsiTheme="minorHAnsi" w:cstheme="minorHAnsi"/>
          <w:sz w:val="16"/>
        </w:rPr>
        <w:t xml:space="preserve">other, more active </w:t>
      </w:r>
      <w:r w:rsidRPr="00074797">
        <w:rPr>
          <w:rStyle w:val="Emphasis"/>
          <w:rFonts w:asciiTheme="minorHAnsi" w:hAnsiTheme="minorHAnsi" w:cstheme="minorHAnsi"/>
          <w:highlight w:val="cyan"/>
        </w:rPr>
        <w:t>alternative</w:t>
      </w:r>
      <w:r w:rsidRPr="00074797">
        <w:rPr>
          <w:rFonts w:asciiTheme="minorHAnsi" w:hAnsiTheme="minorHAnsi" w:cstheme="minorHAnsi"/>
          <w:sz w:val="16"/>
        </w:rPr>
        <w:t xml:space="preserve"> — </w:t>
      </w:r>
      <w:r w:rsidRPr="00074797">
        <w:rPr>
          <w:rStyle w:val="Emphasis"/>
          <w:rFonts w:asciiTheme="minorHAnsi" w:hAnsiTheme="minorHAnsi" w:cstheme="minorHAnsi"/>
          <w:highlight w:val="cyan"/>
        </w:rPr>
        <w:t>emigration</w:t>
      </w:r>
      <w:r w:rsidRPr="00074797">
        <w:rPr>
          <w:rFonts w:asciiTheme="minorHAnsi" w:hAnsiTheme="minorHAnsi" w:cstheme="minorHAnsi"/>
          <w:sz w:val="16"/>
        </w:rPr>
        <w:t>.</w:t>
      </w:r>
    </w:p>
    <w:p w14:paraId="36D40EEC" w14:textId="7A2B436E" w:rsidR="00D4451F" w:rsidRPr="00074797" w:rsidRDefault="00D4451F" w:rsidP="00D4451F">
      <w:pPr>
        <w:rPr>
          <w:rFonts w:asciiTheme="minorHAnsi" w:hAnsiTheme="minorHAnsi" w:cstheme="minorHAnsi"/>
          <w:sz w:val="16"/>
        </w:rPr>
      </w:pPr>
      <w:r w:rsidRPr="00074797">
        <w:rPr>
          <w:rFonts w:asciiTheme="minorHAnsi" w:hAnsiTheme="minorHAnsi" w:cstheme="minorHAnsi"/>
          <w:sz w:val="16"/>
        </w:rPr>
        <w:t xml:space="preserve">In contrast to all this, everyone ought to say to himself: ‘better to go abroad, to </w:t>
      </w:r>
      <w:r w:rsidRPr="00074797">
        <w:rPr>
          <w:rStyle w:val="StyleUnderline"/>
          <w:rFonts w:asciiTheme="minorHAnsi" w:hAnsiTheme="minorHAnsi" w:cstheme="minorHAnsi"/>
          <w:highlight w:val="cyan"/>
        </w:rPr>
        <w:t>seek to become </w:t>
      </w:r>
      <w:r w:rsidRPr="00074797">
        <w:rPr>
          <w:rStyle w:val="Emphasis"/>
          <w:rFonts w:asciiTheme="minorHAnsi" w:hAnsiTheme="minorHAnsi" w:cstheme="minorHAnsi"/>
          <w:highlight w:val="cyan"/>
        </w:rPr>
        <w:t>master</w:t>
      </w:r>
      <w:r w:rsidRPr="00074797">
        <w:rPr>
          <w:rStyle w:val="StyleUnderline"/>
          <w:rFonts w:asciiTheme="minorHAnsi" w:hAnsiTheme="minorHAnsi" w:cstheme="minorHAnsi"/>
          <w:highlight w:val="cyan"/>
        </w:rPr>
        <w:t xml:space="preserve"> in </w:t>
      </w:r>
      <w:r w:rsidRPr="00074797">
        <w:rPr>
          <w:rStyle w:val="Emphasis"/>
          <w:rFonts w:asciiTheme="minorHAnsi" w:hAnsiTheme="minorHAnsi" w:cstheme="minorHAnsi"/>
          <w:highlight w:val="cyan"/>
        </w:rPr>
        <w:t>new</w:t>
      </w:r>
      <w:r w:rsidRPr="00074797">
        <w:rPr>
          <w:rStyle w:val="StyleUnderline"/>
          <w:rFonts w:asciiTheme="minorHAnsi" w:hAnsiTheme="minorHAnsi" w:cstheme="minorHAnsi"/>
        </w:rPr>
        <w:t xml:space="preserve"> </w:t>
      </w:r>
      <w:r w:rsidRPr="00074797">
        <w:rPr>
          <w:rFonts w:asciiTheme="minorHAnsi" w:hAnsiTheme="minorHAnsi" w:cstheme="minorHAnsi"/>
          <w:sz w:val="14"/>
        </w:rPr>
        <w:t>and savage</w:t>
      </w:r>
      <w:r w:rsidRPr="00074797">
        <w:rPr>
          <w:rStyle w:val="StyleUnderline"/>
          <w:rFonts w:asciiTheme="minorHAnsi" w:hAnsiTheme="minorHAnsi" w:cstheme="minorHAnsi"/>
        </w:rPr>
        <w:t xml:space="preserve"> </w:t>
      </w:r>
      <w:r w:rsidRPr="00074797">
        <w:rPr>
          <w:rStyle w:val="Emphasis"/>
          <w:rFonts w:asciiTheme="minorHAnsi" w:hAnsiTheme="minorHAnsi" w:cstheme="minorHAnsi"/>
          <w:highlight w:val="cyan"/>
        </w:rPr>
        <w:t>regions</w:t>
      </w:r>
      <w:r w:rsidRPr="00074797">
        <w:rPr>
          <w:rStyle w:val="StyleUnderline"/>
          <w:rFonts w:asciiTheme="minorHAnsi" w:hAnsiTheme="minorHAnsi" w:cstheme="minorHAnsi"/>
          <w:highlight w:val="cyan"/>
        </w:rPr>
        <w:t xml:space="preserve"> of the world and above all </w:t>
      </w:r>
      <w:r w:rsidRPr="00074797">
        <w:rPr>
          <w:rStyle w:val="Emphasis"/>
          <w:rFonts w:asciiTheme="minorHAnsi" w:hAnsiTheme="minorHAnsi" w:cstheme="minorHAnsi"/>
          <w:highlight w:val="cyan"/>
        </w:rPr>
        <w:t>master over myself</w:t>
      </w:r>
      <w:r w:rsidRPr="00074797">
        <w:rPr>
          <w:rFonts w:asciiTheme="minorHAnsi" w:hAnsiTheme="minorHAnsi" w:cstheme="minorHAnsi"/>
          <w:sz w:val="16"/>
        </w:rPr>
        <w:t xml:space="preserve">; </w:t>
      </w:r>
      <w:r w:rsidRPr="00074797">
        <w:rPr>
          <w:rStyle w:val="StyleUnderline"/>
          <w:rFonts w:asciiTheme="minorHAnsi" w:hAnsiTheme="minorHAnsi" w:cstheme="minorHAnsi"/>
        </w:rPr>
        <w:t xml:space="preserve">to keep </w:t>
      </w:r>
      <w:r w:rsidRPr="00074797">
        <w:rPr>
          <w:rStyle w:val="Emphasis"/>
          <w:rFonts w:asciiTheme="minorHAnsi" w:hAnsiTheme="minorHAnsi" w:cstheme="minorHAnsi"/>
        </w:rPr>
        <w:t>mov</w:t>
      </w:r>
      <w:r w:rsidRPr="00074797">
        <w:rPr>
          <w:rStyle w:val="StyleUnderline"/>
          <w:rFonts w:asciiTheme="minorHAnsi" w:hAnsiTheme="minorHAnsi" w:cstheme="minorHAnsi"/>
        </w:rPr>
        <w:t>ing from place to place</w:t>
      </w:r>
      <w:r w:rsidRPr="00074797">
        <w:rPr>
          <w:rFonts w:asciiTheme="minorHAnsi" w:hAnsiTheme="minorHAnsi" w:cstheme="minorHAnsi"/>
          <w:sz w:val="16"/>
        </w:rPr>
        <w:t xml:space="preserve"> for just </w:t>
      </w:r>
      <w:r w:rsidRPr="00074797">
        <w:rPr>
          <w:rStyle w:val="StyleUnderline"/>
          <w:rFonts w:asciiTheme="minorHAnsi" w:hAnsiTheme="minorHAnsi" w:cstheme="minorHAnsi"/>
        </w:rPr>
        <w:t>as long as any sign of slavery seems to threaten me</w:t>
      </w:r>
      <w:r w:rsidRPr="00074797">
        <w:rPr>
          <w:rFonts w:asciiTheme="minorHAnsi" w:hAnsiTheme="minorHAnsi" w:cstheme="minorHAnsi"/>
          <w:sz w:val="16"/>
        </w:rPr>
        <w:t xml:space="preserve">; to shun neither adventure nor war and, if the worst should come to the worst, to be prepared for death: </w:t>
      </w:r>
      <w:r w:rsidRPr="00074797">
        <w:rPr>
          <w:rStyle w:val="StyleUnderline"/>
          <w:rFonts w:asciiTheme="minorHAnsi" w:hAnsiTheme="minorHAnsi" w:cstheme="minorHAnsi"/>
        </w:rPr>
        <w:t>all this rather than</w:t>
      </w:r>
      <w:r w:rsidRPr="00074797">
        <w:rPr>
          <w:rFonts w:asciiTheme="minorHAnsi" w:hAnsiTheme="minorHAnsi" w:cstheme="minorHAnsi"/>
          <w:sz w:val="16"/>
        </w:rPr>
        <w:t xml:space="preserve"> further to endure this </w:t>
      </w:r>
      <w:r w:rsidRPr="00074797">
        <w:rPr>
          <w:rStyle w:val="Emphasis"/>
          <w:rFonts w:asciiTheme="minorHAnsi" w:hAnsiTheme="minorHAnsi" w:cstheme="minorHAnsi"/>
        </w:rPr>
        <w:t>indecent servitude</w:t>
      </w:r>
      <w:r w:rsidRPr="00074797">
        <w:rPr>
          <w:rFonts w:asciiTheme="minorHAnsi" w:hAnsiTheme="minorHAnsi" w:cstheme="minorHAnsi"/>
          <w:sz w:val="16"/>
        </w:rPr>
        <w:t>, rather than to go on becoming soured and malicious and conspiratorial!’ This would be the right attitude of mind: the workers of Europe ought henceforth to declare themselves </w:t>
      </w:r>
      <w:r w:rsidRPr="00074797">
        <w:rPr>
          <w:rFonts w:asciiTheme="minorHAnsi" w:hAnsiTheme="minorHAnsi" w:cstheme="minorHAnsi"/>
          <w:i/>
          <w:iCs/>
          <w:sz w:val="16"/>
        </w:rPr>
        <w:t>as a class</w:t>
      </w:r>
      <w:r w:rsidRPr="00074797">
        <w:rPr>
          <w:rFonts w:asciiTheme="minorHAnsi" w:hAnsiTheme="minorHAnsi" w:cstheme="minorHAnsi"/>
          <w:sz w:val="16"/>
        </w:rPr>
        <w:t> a human impossibility and not, as usually happens, only a somewhat harsh and inappropriate social arrangement; they ought… through this act of free emigration in the grand manner to protest against the machine, against capital, and against the choice now threatening them of being </w:t>
      </w:r>
      <w:r w:rsidRPr="00074797">
        <w:rPr>
          <w:rFonts w:asciiTheme="minorHAnsi" w:hAnsiTheme="minorHAnsi" w:cstheme="minorHAnsi"/>
          <w:i/>
          <w:iCs/>
          <w:sz w:val="16"/>
        </w:rPr>
        <w:t>compelled</w:t>
      </w:r>
      <w:r w:rsidRPr="00074797">
        <w:rPr>
          <w:rFonts w:asciiTheme="minorHAnsi" w:hAnsiTheme="minorHAnsi" w:cstheme="minorHAnsi"/>
          <w:sz w:val="16"/>
        </w:rPr>
        <w:t xml:space="preserve"> to become either the slave of the state or the slave of a party of disruption. </w:t>
      </w:r>
      <w:r w:rsidRPr="00074797">
        <w:rPr>
          <w:rStyle w:val="StyleUnderline"/>
          <w:rFonts w:asciiTheme="minorHAnsi" w:hAnsiTheme="minorHAnsi" w:cstheme="minorHAnsi"/>
        </w:rPr>
        <w:t>Let Europe be relieved of a fourth part of its inhabitants</w:t>
      </w:r>
      <w:r w:rsidRPr="00074797">
        <w:rPr>
          <w:rFonts w:asciiTheme="minorHAnsi" w:hAnsiTheme="minorHAnsi" w:cstheme="minorHAnsi"/>
          <w:sz w:val="16"/>
        </w:rPr>
        <w:t>!</w:t>
      </w:r>
      <w:bookmarkEnd w:id="1"/>
    </w:p>
    <w:p w14:paraId="33BCADA2" w14:textId="1B841D71" w:rsidR="00DD323A" w:rsidRPr="00FA3266" w:rsidRDefault="00DD323A" w:rsidP="00DD323A">
      <w:pPr>
        <w:pStyle w:val="Heading3"/>
        <w:rPr>
          <w:rFonts w:asciiTheme="minorHAnsi" w:hAnsiTheme="minorHAnsi" w:cstheme="minorHAnsi"/>
        </w:rPr>
      </w:pPr>
      <w:r w:rsidRPr="00FA3266">
        <w:rPr>
          <w:rFonts w:asciiTheme="minorHAnsi" w:hAnsiTheme="minorHAnsi" w:cstheme="minorHAnsi"/>
        </w:rPr>
        <w:t>1NC---</w:t>
      </w:r>
      <w:r w:rsidR="00431374">
        <w:rPr>
          <w:rFonts w:asciiTheme="minorHAnsi" w:hAnsiTheme="minorHAnsi" w:cstheme="minorHAnsi"/>
        </w:rPr>
        <w:t>Case</w:t>
      </w:r>
    </w:p>
    <w:p w14:paraId="2226E386" w14:textId="77777777" w:rsidR="00AA0B4F" w:rsidRPr="00FA3266" w:rsidRDefault="00AA0B4F" w:rsidP="00AA0B4F">
      <w:pPr>
        <w:pStyle w:val="Heading4"/>
        <w:rPr>
          <w:rFonts w:asciiTheme="minorHAnsi" w:hAnsiTheme="minorHAnsi" w:cstheme="minorHAnsi"/>
          <w:b w:val="0"/>
          <w:bCs/>
        </w:rPr>
      </w:pPr>
      <w:bookmarkStart w:id="2" w:name="_Hlk109224282"/>
      <w:r>
        <w:rPr>
          <w:rFonts w:asciiTheme="minorHAnsi" w:hAnsiTheme="minorHAnsi" w:cstheme="minorHAnsi"/>
        </w:rPr>
        <w:t>Nuclear war is</w:t>
      </w:r>
      <w:r w:rsidRPr="00FA3266">
        <w:rPr>
          <w:rFonts w:asciiTheme="minorHAnsi" w:hAnsiTheme="minorHAnsi" w:cstheme="minorHAnsi"/>
        </w:rPr>
        <w:t xml:space="preserve"> inevitable</w:t>
      </w:r>
      <w:r>
        <w:rPr>
          <w:rFonts w:asciiTheme="minorHAnsi" w:hAnsiTheme="minorHAnsi" w:cstheme="minorHAnsi"/>
        </w:rPr>
        <w:t>.</w:t>
      </w:r>
    </w:p>
    <w:p w14:paraId="48F34766" w14:textId="77777777" w:rsidR="00AA0B4F" w:rsidRPr="00FA3266" w:rsidRDefault="00AA0B4F" w:rsidP="00AA0B4F">
      <w:pPr>
        <w:rPr>
          <w:rFonts w:asciiTheme="minorHAnsi" w:hAnsiTheme="minorHAnsi" w:cstheme="minorHAnsi"/>
        </w:rPr>
      </w:pPr>
      <w:r w:rsidRPr="00FA3266">
        <w:rPr>
          <w:rFonts w:asciiTheme="minorHAnsi" w:hAnsiTheme="minorHAnsi" w:cstheme="minorHAnsi"/>
          <w:b/>
          <w:bCs/>
          <w:sz w:val="26"/>
          <w:szCs w:val="26"/>
        </w:rPr>
        <w:t>Caldwell 21</w:t>
      </w:r>
      <w:r w:rsidRPr="00FA3266">
        <w:rPr>
          <w:rFonts w:asciiTheme="minorHAnsi" w:hAnsiTheme="minorHAnsi" w:cstheme="minorHAnsi"/>
          <w:sz w:val="24"/>
          <w:szCs w:val="24"/>
        </w:rPr>
        <w:t xml:space="preserve"> </w:t>
      </w:r>
      <w:r w:rsidRPr="00FA3266">
        <w:rPr>
          <w:rFonts w:asciiTheme="minorHAnsi" w:hAnsiTheme="minorHAnsi" w:cstheme="minorHAnsi"/>
        </w:rPr>
        <w:t xml:space="preserve">[Joseph Georges, PhD in Statistics at UNC Chapel Hill, BS in Math @ Carnegie-Mellon, </w:t>
      </w:r>
      <w:r w:rsidRPr="00FA3266">
        <w:rPr>
          <w:rFonts w:asciiTheme="minorHAnsi" w:hAnsiTheme="minorHAnsi" w:cstheme="minorHAnsi"/>
          <w:b/>
          <w:bCs/>
          <w:sz w:val="26"/>
          <w:szCs w:val="26"/>
          <w:u w:val="single"/>
        </w:rPr>
        <w:t>“</w:t>
      </w:r>
      <w:r w:rsidRPr="00FA3266">
        <w:rPr>
          <w:rStyle w:val="Emphasis"/>
          <w:rFonts w:asciiTheme="minorHAnsi" w:hAnsiTheme="minorHAnsi" w:cstheme="minorHAnsi"/>
        </w:rPr>
        <w:t xml:space="preserve">Reasons </w:t>
      </w:r>
      <w:r w:rsidRPr="00FA3266">
        <w:rPr>
          <w:rStyle w:val="Emphasis"/>
          <w:rFonts w:asciiTheme="minorHAnsi" w:hAnsiTheme="minorHAnsi" w:cstheme="minorHAnsi"/>
          <w:highlight w:val="cyan"/>
        </w:rPr>
        <w:t>Why Nuclear War Is Inevitable</w:t>
      </w:r>
      <w:r w:rsidRPr="00FA3266">
        <w:rPr>
          <w:rFonts w:asciiTheme="minorHAnsi" w:hAnsiTheme="minorHAnsi" w:cstheme="minorHAnsi"/>
        </w:rPr>
        <w:t xml:space="preserve">”, </w:t>
      </w:r>
      <w:hyperlink r:id="rId28" w:history="1">
        <w:r w:rsidRPr="00FA3266">
          <w:rPr>
            <w:rStyle w:val="Hyperlink"/>
            <w:rFonts w:asciiTheme="minorHAnsi" w:hAnsiTheme="minorHAnsi" w:cstheme="minorHAnsi"/>
          </w:rPr>
          <w:t>https://medium.com/@jcaldwell9/reasons-why-nuclear-war-is-inevitable-332ad4581a61</w:t>
        </w:r>
      </w:hyperlink>
      <w:r w:rsidRPr="00FA3266">
        <w:rPr>
          <w:rFonts w:asciiTheme="minorHAnsi" w:hAnsiTheme="minorHAnsi" w:cstheme="minorHAnsi"/>
        </w:rPr>
        <w:t>,7/8/21]</w:t>
      </w:r>
    </w:p>
    <w:bookmarkEnd w:id="2"/>
    <w:p w14:paraId="3806E4FA"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highlight w:val="cyan"/>
          <w:u w:val="single"/>
        </w:rPr>
        <w:t>The risk</w:t>
      </w:r>
      <w:r w:rsidRPr="00FA3266">
        <w:rPr>
          <w:rFonts w:asciiTheme="minorHAnsi" w:hAnsiTheme="minorHAnsi" w:cstheme="minorHAnsi"/>
          <w:sz w:val="16"/>
        </w:rPr>
        <w:t xml:space="preserve"> (likelihood, probability, chance) </w:t>
      </w:r>
      <w:r w:rsidRPr="00FA3266">
        <w:rPr>
          <w:rFonts w:asciiTheme="minorHAnsi" w:hAnsiTheme="minorHAnsi" w:cstheme="minorHAnsi"/>
          <w:highlight w:val="cyan"/>
          <w:u w:val="single"/>
        </w:rPr>
        <w:t>of nuclear war</w:t>
      </w:r>
      <w:r w:rsidRPr="00FA3266">
        <w:rPr>
          <w:rFonts w:asciiTheme="minorHAnsi" w:hAnsiTheme="minorHAnsi" w:cstheme="minorHAnsi"/>
          <w:u w:val="single"/>
        </w:rPr>
        <w:t xml:space="preserve">, of whatever size, </w:t>
      </w:r>
      <w:r w:rsidRPr="00FA3266">
        <w:rPr>
          <w:rFonts w:asciiTheme="minorHAnsi" w:hAnsiTheme="minorHAnsi" w:cstheme="minorHAnsi"/>
          <w:highlight w:val="cyan"/>
          <w:u w:val="single"/>
        </w:rPr>
        <w:t xml:space="preserve">is </w:t>
      </w:r>
      <w:r w:rsidRPr="00FA3266">
        <w:rPr>
          <w:rStyle w:val="Emphasis"/>
          <w:rFonts w:asciiTheme="minorHAnsi" w:hAnsiTheme="minorHAnsi" w:cstheme="minorHAnsi"/>
          <w:highlight w:val="cyan"/>
        </w:rPr>
        <w:t>increasing</w:t>
      </w:r>
      <w:r w:rsidRPr="00FA3266">
        <w:rPr>
          <w:rFonts w:asciiTheme="minorHAnsi" w:hAnsiTheme="minorHAnsi" w:cstheme="minorHAnsi"/>
          <w:highlight w:val="cyan"/>
          <w:u w:val="single"/>
        </w:rPr>
        <w:t xml:space="preserve">, for a </w:t>
      </w:r>
      <w:r w:rsidRPr="00FA3266">
        <w:rPr>
          <w:rStyle w:val="Emphasis"/>
          <w:rFonts w:asciiTheme="minorHAnsi" w:hAnsiTheme="minorHAnsi" w:cstheme="minorHAnsi"/>
          <w:highlight w:val="cyan"/>
        </w:rPr>
        <w:t>number</w:t>
      </w:r>
      <w:r w:rsidRPr="00FA3266">
        <w:rPr>
          <w:rFonts w:asciiTheme="minorHAnsi" w:hAnsiTheme="minorHAnsi" w:cstheme="minorHAnsi"/>
          <w:highlight w:val="cyan"/>
          <w:u w:val="single"/>
        </w:rPr>
        <w:t xml:space="preserve"> of reasons</w:t>
      </w:r>
      <w:r w:rsidRPr="00FA3266">
        <w:rPr>
          <w:rFonts w:asciiTheme="minorHAnsi" w:hAnsiTheme="minorHAnsi" w:cstheme="minorHAnsi"/>
          <w:sz w:val="16"/>
        </w:rPr>
        <w:t xml:space="preserve">. Factors that affect this risk are listed below, each followed by brief commentary or list of items relevant to the factor. </w:t>
      </w:r>
      <w:r w:rsidRPr="00FA3266">
        <w:rPr>
          <w:rFonts w:asciiTheme="minorHAnsi" w:hAnsiTheme="minorHAnsi" w:cstheme="minorHAnsi"/>
          <w:u w:val="single"/>
        </w:rPr>
        <w:t xml:space="preserve">Many of the listed </w:t>
      </w:r>
      <w:r w:rsidRPr="00FA3266">
        <w:rPr>
          <w:rFonts w:asciiTheme="minorHAnsi" w:hAnsiTheme="minorHAnsi" w:cstheme="minorHAnsi"/>
          <w:highlight w:val="cyan"/>
          <w:u w:val="single"/>
        </w:rPr>
        <w:t>factors</w:t>
      </w:r>
      <w:r w:rsidRPr="00FA3266">
        <w:rPr>
          <w:rFonts w:asciiTheme="minorHAnsi" w:hAnsiTheme="minorHAnsi" w:cstheme="minorHAnsi"/>
          <w:u w:val="single"/>
        </w:rPr>
        <w:t xml:space="preserve"> are interrelated, and they may interact, e.g., </w:t>
      </w:r>
      <w:r w:rsidRPr="00FA3266">
        <w:rPr>
          <w:rFonts w:asciiTheme="minorHAnsi" w:hAnsiTheme="minorHAnsi" w:cstheme="minorHAnsi"/>
          <w:highlight w:val="cyan"/>
          <w:u w:val="single"/>
        </w:rPr>
        <w:t xml:space="preserve">have a </w:t>
      </w:r>
      <w:r w:rsidRPr="00FA3266">
        <w:rPr>
          <w:rStyle w:val="Emphasis"/>
          <w:rFonts w:asciiTheme="minorHAnsi" w:hAnsiTheme="minorHAnsi" w:cstheme="minorHAnsi"/>
          <w:highlight w:val="cyan"/>
        </w:rPr>
        <w:t>synergistic effect</w:t>
      </w:r>
      <w:r w:rsidRPr="00FA3266">
        <w:rPr>
          <w:rFonts w:asciiTheme="minorHAnsi" w:hAnsiTheme="minorHAnsi" w:cstheme="minorHAnsi"/>
          <w:u w:val="single"/>
        </w:rPr>
        <w:t xml:space="preserve"> on risk.</w:t>
      </w:r>
      <w:r w:rsidRPr="00FA3266">
        <w:rPr>
          <w:rFonts w:asciiTheme="minorHAnsi" w:hAnsiTheme="minorHAnsi" w:cstheme="minorHAnsi"/>
          <w:sz w:val="16"/>
        </w:rPr>
        <w:t xml:space="preserve"> The risk factors are grouped into several categories, and within each category the factors are listed generally in order of significance. The factors listed below may increase or reduce the risk of nuclear war, depending on their direction of change. They are generally defined so that they are positively correlated with the risk (that is, increases in the factor are associated with increases in risk).</w:t>
      </w:r>
    </w:p>
    <w:p w14:paraId="7B8B2B40" w14:textId="77777777" w:rsidR="00AA0B4F" w:rsidRPr="00FA3266" w:rsidRDefault="00AA0B4F" w:rsidP="00AA0B4F">
      <w:pPr>
        <w:rPr>
          <w:rFonts w:asciiTheme="minorHAnsi" w:hAnsiTheme="minorHAnsi" w:cstheme="minorHAnsi"/>
          <w:u w:val="single"/>
        </w:rPr>
      </w:pPr>
      <w:r w:rsidRPr="00FA3266">
        <w:rPr>
          <w:rFonts w:asciiTheme="minorHAnsi" w:hAnsiTheme="minorHAnsi" w:cstheme="minorHAnsi"/>
          <w:u w:val="single"/>
        </w:rPr>
        <w:t>Factors generally increasing the risk of nuclear war</w:t>
      </w:r>
    </w:p>
    <w:p w14:paraId="25072DB0"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Socio-economic</w:t>
      </w:r>
    </w:p>
    <w:p w14:paraId="1F7080F2"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1. Large human numbers and industrial activity. This factor affects many of the other factors, such as global warming, species loss, massive pollution, and fossil-fuel exhaustion;</w:t>
      </w:r>
    </w:p>
    <w:p w14:paraId="3A0F8CBF"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 xml:space="preserve">2. </w:t>
      </w:r>
      <w:r w:rsidRPr="00FA3266">
        <w:rPr>
          <w:rFonts w:asciiTheme="minorHAnsi" w:hAnsiTheme="minorHAnsi" w:cstheme="minorHAnsi"/>
          <w:highlight w:val="cyan"/>
          <w:u w:val="single"/>
        </w:rPr>
        <w:t xml:space="preserve">Global </w:t>
      </w:r>
      <w:r w:rsidRPr="00FA3266">
        <w:rPr>
          <w:rStyle w:val="Emphasis"/>
          <w:rFonts w:asciiTheme="minorHAnsi" w:hAnsiTheme="minorHAnsi" w:cstheme="minorHAnsi"/>
          <w:highlight w:val="cyan"/>
        </w:rPr>
        <w:t>warming</w:t>
      </w:r>
      <w:r w:rsidRPr="00FA3266">
        <w:rPr>
          <w:rFonts w:asciiTheme="minorHAnsi" w:hAnsiTheme="minorHAnsi" w:cstheme="minorHAnsi"/>
          <w:sz w:val="16"/>
        </w:rPr>
        <w:t>. Desertification, loss of habitat, species loss;</w:t>
      </w:r>
    </w:p>
    <w:p w14:paraId="01974425"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 xml:space="preserve">3. </w:t>
      </w:r>
      <w:r w:rsidRPr="00FA3266">
        <w:rPr>
          <w:rFonts w:asciiTheme="minorHAnsi" w:hAnsiTheme="minorHAnsi" w:cstheme="minorHAnsi"/>
          <w:u w:val="single"/>
        </w:rPr>
        <w:t>Overpopulation</w:t>
      </w:r>
      <w:r w:rsidRPr="00FA3266">
        <w:rPr>
          <w:rFonts w:asciiTheme="minorHAnsi" w:hAnsiTheme="minorHAnsi" w:cstheme="minorHAnsi"/>
          <w:sz w:val="16"/>
        </w:rPr>
        <w:t xml:space="preserve">. The continuing and increasing unhappiness and stress in the world as human population and industrial activity remain at high levels, continuing to degrade the environment, increase crowding, and support the continuation of low quality of life and misery for a very large number of people; declining freedom; increasing inequality; increasing stress; </w:t>
      </w:r>
      <w:r w:rsidRPr="00FA3266">
        <w:rPr>
          <w:rFonts w:asciiTheme="minorHAnsi" w:hAnsiTheme="minorHAnsi" w:cstheme="minorHAnsi"/>
          <w:u w:val="single"/>
        </w:rPr>
        <w:t>increasing desperation</w:t>
      </w:r>
      <w:r w:rsidRPr="00FA3266">
        <w:rPr>
          <w:rFonts w:asciiTheme="minorHAnsi" w:hAnsiTheme="minorHAnsi" w:cstheme="minorHAnsi"/>
          <w:sz w:val="16"/>
        </w:rPr>
        <w:t xml:space="preserve"> and hopelessness; increase in hate; increase in aggression; increase in intolerance; see, e.g., Garrett Hardin’s Living within Limits;</w:t>
      </w:r>
    </w:p>
    <w:p w14:paraId="231E013B"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4. Civilization. Division of labor; social structure (classes); increased inequality; loss of freedom; increased control; increased destruction of nature (loss of habitat, loss of diversity, species loss, pollution); isolation; increased work; decreased leisure; poverty; alienation; decreased meaningfulness of activities relative to life satisfaction;</w:t>
      </w:r>
    </w:p>
    <w:p w14:paraId="5121FA58" w14:textId="77777777" w:rsidR="00AA0B4F" w:rsidRPr="00FA3266" w:rsidRDefault="00AA0B4F" w:rsidP="00AA0B4F">
      <w:pPr>
        <w:rPr>
          <w:rFonts w:asciiTheme="minorHAnsi" w:hAnsiTheme="minorHAnsi" w:cstheme="minorHAnsi"/>
          <w:u w:val="single"/>
        </w:rPr>
      </w:pPr>
      <w:r w:rsidRPr="00FA3266">
        <w:rPr>
          <w:rFonts w:asciiTheme="minorHAnsi" w:hAnsiTheme="minorHAnsi" w:cstheme="minorHAnsi"/>
          <w:sz w:val="16"/>
        </w:rPr>
        <w:t xml:space="preserve">5. Globalization. </w:t>
      </w:r>
      <w:r w:rsidRPr="00FA3266">
        <w:rPr>
          <w:rFonts w:asciiTheme="minorHAnsi" w:hAnsiTheme="minorHAnsi" w:cstheme="minorHAnsi"/>
          <w:u w:val="single"/>
        </w:rPr>
        <w:t>Mass immigration</w:t>
      </w:r>
      <w:r w:rsidRPr="00FA3266">
        <w:rPr>
          <w:rFonts w:asciiTheme="minorHAnsi" w:hAnsiTheme="minorHAnsi" w:cstheme="minorHAnsi"/>
          <w:sz w:val="16"/>
        </w:rPr>
        <w:t xml:space="preserve">; open borders; open technology; large-scale, distributed industry; explosion in magnitude and distribution of knowledge, information and communication; large-scale, </w:t>
      </w:r>
      <w:r w:rsidRPr="00FA3266">
        <w:rPr>
          <w:rFonts w:asciiTheme="minorHAnsi" w:hAnsiTheme="minorHAnsi" w:cstheme="minorHAnsi"/>
          <w:highlight w:val="cyan"/>
          <w:u w:val="single"/>
        </w:rPr>
        <w:t xml:space="preserve">open </w:t>
      </w:r>
      <w:r w:rsidRPr="00FA3266">
        <w:rPr>
          <w:rStyle w:val="Emphasis"/>
          <w:rFonts w:asciiTheme="minorHAnsi" w:hAnsiTheme="minorHAnsi" w:cstheme="minorHAnsi"/>
          <w:highlight w:val="cyan"/>
        </w:rPr>
        <w:t>info</w:t>
      </w:r>
      <w:r w:rsidRPr="00FA3266">
        <w:rPr>
          <w:rFonts w:asciiTheme="minorHAnsi" w:hAnsiTheme="minorHAnsi" w:cstheme="minorHAnsi"/>
          <w:u w:val="single"/>
        </w:rPr>
        <w:t>rmation and communication;</w:t>
      </w:r>
    </w:p>
    <w:p w14:paraId="1F8DD302"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 xml:space="preserve">6. </w:t>
      </w:r>
      <w:r w:rsidRPr="00FA3266">
        <w:rPr>
          <w:rFonts w:asciiTheme="minorHAnsi" w:hAnsiTheme="minorHAnsi" w:cstheme="minorHAnsi"/>
          <w:u w:val="single"/>
        </w:rPr>
        <w:t>Disaffection with globalization</w:t>
      </w:r>
      <w:r w:rsidRPr="00FA3266">
        <w:rPr>
          <w:rFonts w:asciiTheme="minorHAnsi" w:hAnsiTheme="minorHAnsi" w:cstheme="minorHAnsi"/>
          <w:sz w:val="16"/>
        </w:rPr>
        <w:t>. The growing perception that the current world economic system is not good, either for mankind or for the rest of the biosphere, and should be replaced;</w:t>
      </w:r>
    </w:p>
    <w:p w14:paraId="1EE4A51B"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 xml:space="preserve">7. Economic incentives. More economic activity; more production; more destruction of nature. </w:t>
      </w:r>
      <w:r w:rsidRPr="00FA3266">
        <w:rPr>
          <w:rFonts w:asciiTheme="minorHAnsi" w:hAnsiTheme="minorHAnsi" w:cstheme="minorHAnsi"/>
          <w:highlight w:val="cyan"/>
          <w:u w:val="single"/>
        </w:rPr>
        <w:t>War as a solution to</w:t>
      </w:r>
      <w:r w:rsidRPr="00FA3266">
        <w:rPr>
          <w:rFonts w:asciiTheme="minorHAnsi" w:hAnsiTheme="minorHAnsi" w:cstheme="minorHAnsi"/>
          <w:u w:val="single"/>
        </w:rPr>
        <w:t xml:space="preserve"> </w:t>
      </w:r>
      <w:r w:rsidRPr="00FA3266">
        <w:rPr>
          <w:rFonts w:asciiTheme="minorHAnsi" w:hAnsiTheme="minorHAnsi" w:cstheme="minorHAnsi"/>
          <w:sz w:val="16"/>
        </w:rPr>
        <w:t xml:space="preserve">overproduction and </w:t>
      </w:r>
      <w:r w:rsidRPr="00FA3266">
        <w:rPr>
          <w:rFonts w:asciiTheme="minorHAnsi" w:hAnsiTheme="minorHAnsi" w:cstheme="minorHAnsi"/>
          <w:highlight w:val="cyan"/>
          <w:u w:val="single"/>
        </w:rPr>
        <w:t>overpopulation</w:t>
      </w:r>
      <w:r w:rsidRPr="00FA3266">
        <w:rPr>
          <w:rFonts w:asciiTheme="minorHAnsi" w:hAnsiTheme="minorHAnsi" w:cstheme="minorHAnsi"/>
          <w:sz w:val="16"/>
        </w:rPr>
        <w:t xml:space="preserve"> (see George Orwell’s 1984);</w:t>
      </w:r>
    </w:p>
    <w:p w14:paraId="449ECB2F"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8. Growth in population, industrial activity, economic activity, and energy use;</w:t>
      </w:r>
    </w:p>
    <w:p w14:paraId="1AE5A3C4"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9. Depletion of natural resources (especially depletion of fossil fuels), leading to conflict (resource wars); see, e.g., </w:t>
      </w:r>
      <w:r w:rsidRPr="00FA3266">
        <w:rPr>
          <w:rStyle w:val="Emphasis"/>
          <w:rFonts w:asciiTheme="minorHAnsi" w:hAnsiTheme="minorHAnsi" w:cstheme="minorHAnsi"/>
          <w:highlight w:val="cyan"/>
        </w:rPr>
        <w:t>Resource</w:t>
      </w:r>
      <w:r w:rsidRPr="00FA3266">
        <w:rPr>
          <w:rFonts w:asciiTheme="minorHAnsi" w:hAnsiTheme="minorHAnsi" w:cstheme="minorHAnsi"/>
          <w:highlight w:val="cyan"/>
          <w:u w:val="single"/>
        </w:rPr>
        <w:t xml:space="preserve"> Wars</w:t>
      </w:r>
      <w:r w:rsidRPr="00FA3266">
        <w:rPr>
          <w:rFonts w:asciiTheme="minorHAnsi" w:hAnsiTheme="minorHAnsi" w:cstheme="minorHAnsi"/>
          <w:sz w:val="16"/>
        </w:rPr>
        <w:t> by Michael T. Klare;</w:t>
      </w:r>
    </w:p>
    <w:p w14:paraId="76C859EF"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 xml:space="preserve">10. </w:t>
      </w:r>
      <w:r w:rsidRPr="00FA3266">
        <w:rPr>
          <w:rFonts w:asciiTheme="minorHAnsi" w:hAnsiTheme="minorHAnsi" w:cstheme="minorHAnsi"/>
          <w:u w:val="single"/>
        </w:rPr>
        <w:t>Biospheric change</w:t>
      </w:r>
      <w:r w:rsidRPr="00FA3266">
        <w:rPr>
          <w:rFonts w:asciiTheme="minorHAnsi" w:hAnsiTheme="minorHAnsi" w:cstheme="minorHAnsi"/>
          <w:sz w:val="16"/>
        </w:rPr>
        <w:t xml:space="preserve">. Habitat loss, pollution, species loss; for discussion of the ongoing human-caused </w:t>
      </w:r>
      <w:r w:rsidRPr="00FA3266">
        <w:rPr>
          <w:rFonts w:asciiTheme="minorHAnsi" w:hAnsiTheme="minorHAnsi" w:cstheme="minorHAnsi"/>
          <w:highlight w:val="cyan"/>
          <w:u w:val="single"/>
        </w:rPr>
        <w:t xml:space="preserve">mass </w:t>
      </w:r>
      <w:r w:rsidRPr="00FA3266">
        <w:rPr>
          <w:rStyle w:val="Emphasis"/>
          <w:rFonts w:asciiTheme="minorHAnsi" w:hAnsiTheme="minorHAnsi" w:cstheme="minorHAnsi"/>
          <w:highlight w:val="cyan"/>
        </w:rPr>
        <w:t>species</w:t>
      </w:r>
      <w:r w:rsidRPr="00FA3266">
        <w:rPr>
          <w:rFonts w:asciiTheme="minorHAnsi" w:hAnsiTheme="minorHAnsi" w:cstheme="minorHAnsi"/>
          <w:highlight w:val="cyan"/>
          <w:u w:val="single"/>
        </w:rPr>
        <w:t xml:space="preserve"> extinction,</w:t>
      </w:r>
      <w:r w:rsidRPr="00FA3266">
        <w:rPr>
          <w:rFonts w:asciiTheme="minorHAnsi" w:hAnsiTheme="minorHAnsi" w:cstheme="minorHAnsi"/>
          <w:sz w:val="16"/>
        </w:rPr>
        <w:t xml:space="preserve"> see Richard Leakey’s and Roger Lewin’s The Sixth Extinction;</w:t>
      </w:r>
    </w:p>
    <w:p w14:paraId="7F2F2DD1"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Political</w:t>
      </w:r>
    </w:p>
    <w:p w14:paraId="4FFD9ED7"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11.</w:t>
      </w:r>
      <w:r w:rsidRPr="00FA3266">
        <w:rPr>
          <w:rFonts w:asciiTheme="minorHAnsi" w:hAnsiTheme="minorHAnsi" w:cstheme="minorHAnsi"/>
          <w:u w:val="single"/>
        </w:rPr>
        <w:t xml:space="preserve"> Increasing</w:t>
      </w:r>
      <w:r w:rsidRPr="00FA3266">
        <w:rPr>
          <w:rFonts w:asciiTheme="minorHAnsi" w:hAnsiTheme="minorHAnsi" w:cstheme="minorHAnsi"/>
          <w:sz w:val="16"/>
        </w:rPr>
        <w:t xml:space="preserve"> </w:t>
      </w:r>
      <w:r w:rsidRPr="00FA3266">
        <w:rPr>
          <w:rFonts w:asciiTheme="minorHAnsi" w:hAnsiTheme="minorHAnsi" w:cstheme="minorHAnsi"/>
          <w:u w:val="single"/>
        </w:rPr>
        <w:t>interest in</w:t>
      </w:r>
      <w:r w:rsidRPr="00FA3266">
        <w:rPr>
          <w:rFonts w:asciiTheme="minorHAnsi" w:hAnsiTheme="minorHAnsi" w:cstheme="minorHAnsi"/>
          <w:sz w:val="16"/>
        </w:rPr>
        <w:t xml:space="preserve"> anarchy. </w:t>
      </w:r>
      <w:r w:rsidRPr="00FA3266">
        <w:rPr>
          <w:rFonts w:asciiTheme="minorHAnsi" w:hAnsiTheme="minorHAnsi" w:cstheme="minorHAnsi"/>
          <w:u w:val="single"/>
        </w:rPr>
        <w:t>Promotion of destruction of civilization;</w:t>
      </w:r>
    </w:p>
    <w:p w14:paraId="4FC377F2"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 xml:space="preserve">12. Increasing </w:t>
      </w:r>
      <w:r w:rsidRPr="00FA3266">
        <w:rPr>
          <w:rFonts w:asciiTheme="minorHAnsi" w:hAnsiTheme="minorHAnsi" w:cstheme="minorHAnsi"/>
          <w:u w:val="single"/>
        </w:rPr>
        <w:t>growth of the Green Movement</w:t>
      </w:r>
      <w:r w:rsidRPr="00FA3266">
        <w:rPr>
          <w:rFonts w:asciiTheme="minorHAnsi" w:hAnsiTheme="minorHAnsi" w:cstheme="minorHAnsi"/>
          <w:sz w:val="16"/>
        </w:rPr>
        <w:t>. Promotion of destruction of civilization;</w:t>
      </w:r>
    </w:p>
    <w:p w14:paraId="18DD5097"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 xml:space="preserve">13. </w:t>
      </w:r>
      <w:r w:rsidRPr="00FA3266">
        <w:rPr>
          <w:rFonts w:asciiTheme="minorHAnsi" w:hAnsiTheme="minorHAnsi" w:cstheme="minorHAnsi"/>
          <w:u w:val="single"/>
        </w:rPr>
        <w:t>Democratization and decentralization. Increased access to nuclear weapons, leading to increased risk of accident;</w:t>
      </w:r>
    </w:p>
    <w:p w14:paraId="7D6963E1"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14. Authoritarianism</w:t>
      </w:r>
      <w:r w:rsidRPr="00FA3266">
        <w:rPr>
          <w:rFonts w:asciiTheme="minorHAnsi" w:hAnsiTheme="minorHAnsi" w:cstheme="minorHAnsi"/>
          <w:u w:val="single"/>
        </w:rPr>
        <w:t xml:space="preserve">. Vesting of </w:t>
      </w:r>
      <w:r w:rsidRPr="00FA3266">
        <w:rPr>
          <w:rFonts w:asciiTheme="minorHAnsi" w:hAnsiTheme="minorHAnsi" w:cstheme="minorHAnsi"/>
          <w:highlight w:val="cyan"/>
          <w:u w:val="single"/>
        </w:rPr>
        <w:t xml:space="preserve">control of nuclear weapons in a </w:t>
      </w:r>
      <w:r w:rsidRPr="00FA3266">
        <w:rPr>
          <w:rStyle w:val="Emphasis"/>
          <w:rFonts w:asciiTheme="minorHAnsi" w:hAnsiTheme="minorHAnsi" w:cstheme="minorHAnsi"/>
          <w:highlight w:val="cyan"/>
        </w:rPr>
        <w:t>small number</w:t>
      </w:r>
      <w:r w:rsidRPr="00FA3266">
        <w:rPr>
          <w:rFonts w:asciiTheme="minorHAnsi" w:hAnsiTheme="minorHAnsi" w:cstheme="minorHAnsi"/>
          <w:highlight w:val="cyan"/>
          <w:u w:val="single"/>
        </w:rPr>
        <w:t xml:space="preserve"> of individuals</w:t>
      </w:r>
      <w:r w:rsidRPr="00FA3266">
        <w:rPr>
          <w:rFonts w:asciiTheme="minorHAnsi" w:hAnsiTheme="minorHAnsi" w:cstheme="minorHAnsi"/>
          <w:sz w:val="16"/>
        </w:rPr>
        <w:t>, leading to increased risk in certain situations;</w:t>
      </w:r>
    </w:p>
    <w:p w14:paraId="4F29A353"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 xml:space="preserve">15. Multinationalism. </w:t>
      </w:r>
      <w:r w:rsidRPr="00FA3266">
        <w:rPr>
          <w:rFonts w:asciiTheme="minorHAnsi" w:hAnsiTheme="minorHAnsi" w:cstheme="minorHAnsi"/>
          <w:u w:val="single"/>
        </w:rPr>
        <w:t xml:space="preserve">Nationalism; </w:t>
      </w:r>
      <w:r w:rsidRPr="00FA3266">
        <w:rPr>
          <w:rStyle w:val="Emphasis"/>
          <w:rFonts w:asciiTheme="minorHAnsi" w:hAnsiTheme="minorHAnsi" w:cstheme="minorHAnsi"/>
          <w:highlight w:val="cyan"/>
        </w:rPr>
        <w:t>competition</w:t>
      </w:r>
      <w:r w:rsidRPr="00FA3266">
        <w:rPr>
          <w:rFonts w:asciiTheme="minorHAnsi" w:hAnsiTheme="minorHAnsi" w:cstheme="minorHAnsi"/>
          <w:highlight w:val="cyan"/>
          <w:u w:val="single"/>
        </w:rPr>
        <w:t xml:space="preserve"> among nations</w:t>
      </w:r>
      <w:r w:rsidRPr="00FA3266">
        <w:rPr>
          <w:rFonts w:asciiTheme="minorHAnsi" w:hAnsiTheme="minorHAnsi" w:cstheme="minorHAnsi"/>
          <w:u w:val="single"/>
        </w:rPr>
        <w:t xml:space="preserve"> (leading to war); incentive for growth</w:t>
      </w:r>
      <w:r w:rsidRPr="00FA3266">
        <w:rPr>
          <w:rFonts w:asciiTheme="minorHAnsi" w:hAnsiTheme="minorHAnsi" w:cstheme="minorHAnsi"/>
          <w:sz w:val="16"/>
        </w:rPr>
        <w:t xml:space="preserve"> (in population, political, economic and military power);</w:t>
      </w:r>
    </w:p>
    <w:p w14:paraId="0B6B9946"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 xml:space="preserve">16. Politics. Politics of envy (“If I can’t have what I want, then no one will.”); </w:t>
      </w:r>
      <w:r w:rsidRPr="00FA3266">
        <w:rPr>
          <w:rFonts w:asciiTheme="minorHAnsi" w:hAnsiTheme="minorHAnsi" w:cstheme="minorHAnsi"/>
          <w:u w:val="single"/>
        </w:rPr>
        <w:t>politics of greed</w:t>
      </w:r>
      <w:r w:rsidRPr="00FA3266">
        <w:rPr>
          <w:rFonts w:asciiTheme="minorHAnsi" w:hAnsiTheme="minorHAnsi" w:cstheme="minorHAnsi"/>
          <w:sz w:val="16"/>
        </w:rPr>
        <w:t>; factors tending to chaos and instability, such as extreme political correctness, inclusiveness, tolerance, permissiveness and diversity;</w:t>
      </w:r>
    </w:p>
    <w:p w14:paraId="39E3B80B"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17. Population control (for political ends). Factors restricting freedom and generating resentment and resistance: regimentation; manipulation; indoctrination; mass education; brainwashing; propaganda; incarceration;</w:t>
      </w:r>
    </w:p>
    <w:p w14:paraId="70185EE0"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 xml:space="preserve">18. </w:t>
      </w:r>
      <w:r w:rsidRPr="00FA3266">
        <w:rPr>
          <w:rFonts w:asciiTheme="minorHAnsi" w:hAnsiTheme="minorHAnsi" w:cstheme="minorHAnsi"/>
          <w:u w:val="single"/>
        </w:rPr>
        <w:t xml:space="preserve">Increasing </w:t>
      </w:r>
      <w:r w:rsidRPr="00FA3266">
        <w:rPr>
          <w:rStyle w:val="Emphasis"/>
          <w:rFonts w:asciiTheme="minorHAnsi" w:hAnsiTheme="minorHAnsi" w:cstheme="minorHAnsi"/>
          <w:highlight w:val="cyan"/>
        </w:rPr>
        <w:t>polarization</w:t>
      </w:r>
      <w:r w:rsidRPr="00FA3266">
        <w:rPr>
          <w:rFonts w:asciiTheme="minorHAnsi" w:hAnsiTheme="minorHAnsi" w:cstheme="minorHAnsi"/>
          <w:sz w:val="16"/>
        </w:rPr>
        <w:t xml:space="preserve"> of political groups;</w:t>
      </w:r>
    </w:p>
    <w:p w14:paraId="71FCB241"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19. Increase in mass violence (of which nuclear war is an extreme example);</w:t>
      </w:r>
    </w:p>
    <w:p w14:paraId="064F63A0"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 xml:space="preserve">20. </w:t>
      </w:r>
      <w:r w:rsidRPr="00FA3266">
        <w:rPr>
          <w:rFonts w:asciiTheme="minorHAnsi" w:hAnsiTheme="minorHAnsi" w:cstheme="minorHAnsi"/>
          <w:u w:val="single"/>
        </w:rPr>
        <w:t>Increasing dissatisfaction</w:t>
      </w:r>
      <w:r w:rsidRPr="00FA3266">
        <w:rPr>
          <w:rFonts w:asciiTheme="minorHAnsi" w:hAnsiTheme="minorHAnsi" w:cstheme="minorHAnsi"/>
          <w:sz w:val="16"/>
        </w:rPr>
        <w:t xml:space="preserve"> with current system of planetary management;</w:t>
      </w:r>
    </w:p>
    <w:p w14:paraId="2EAD95EB"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21. Increase in hate (speech; action; crimes; terrorism);</w:t>
      </w:r>
    </w:p>
    <w:p w14:paraId="545D12F7"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22. Increase in tolerance;</w:t>
      </w:r>
    </w:p>
    <w:p w14:paraId="11AD6939"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23. Human nature. The will to survive; discounting in time and space; venality; corruption; aggressiveness; acquisitiveness; greed; envy; inquisitiveness; curiosity; reproductive urge; dissatisfaction with status quo; restlessness; wanderlust;</w:t>
      </w:r>
    </w:p>
    <w:p w14:paraId="44AA5ADE"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Military</w:t>
      </w:r>
    </w:p>
    <w:p w14:paraId="566CC21A"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 xml:space="preserve">24. The </w:t>
      </w:r>
      <w:r w:rsidRPr="00FA3266">
        <w:rPr>
          <w:rFonts w:asciiTheme="minorHAnsi" w:hAnsiTheme="minorHAnsi" w:cstheme="minorHAnsi"/>
          <w:highlight w:val="cyan"/>
          <w:u w:val="single"/>
        </w:rPr>
        <w:t>prolif</w:t>
      </w:r>
      <w:r w:rsidRPr="00FA3266">
        <w:rPr>
          <w:rFonts w:asciiTheme="minorHAnsi" w:hAnsiTheme="minorHAnsi" w:cstheme="minorHAnsi"/>
          <w:u w:val="single"/>
        </w:rPr>
        <w:t>eration of nuclear weapons to more countries;</w:t>
      </w:r>
    </w:p>
    <w:p w14:paraId="255F35EA"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 xml:space="preserve">25. The proliferation of </w:t>
      </w:r>
      <w:r w:rsidRPr="00FA3266">
        <w:rPr>
          <w:rStyle w:val="Emphasis"/>
          <w:rFonts w:asciiTheme="minorHAnsi" w:hAnsiTheme="minorHAnsi" w:cstheme="minorHAnsi"/>
          <w:highlight w:val="cyan"/>
        </w:rPr>
        <w:t>t</w:t>
      </w:r>
      <w:r w:rsidRPr="00FA3266">
        <w:rPr>
          <w:rFonts w:asciiTheme="minorHAnsi" w:hAnsiTheme="minorHAnsi" w:cstheme="minorHAnsi"/>
          <w:u w:val="single"/>
        </w:rPr>
        <w:t xml:space="preserve">actical </w:t>
      </w:r>
      <w:r w:rsidRPr="00FA3266">
        <w:rPr>
          <w:rStyle w:val="Emphasis"/>
          <w:rFonts w:asciiTheme="minorHAnsi" w:hAnsiTheme="minorHAnsi" w:cstheme="minorHAnsi"/>
          <w:highlight w:val="cyan"/>
        </w:rPr>
        <w:t>n</w:t>
      </w:r>
      <w:r w:rsidRPr="00FA3266">
        <w:rPr>
          <w:rFonts w:asciiTheme="minorHAnsi" w:hAnsiTheme="minorHAnsi" w:cstheme="minorHAnsi"/>
          <w:u w:val="single"/>
        </w:rPr>
        <w:t xml:space="preserve">uclear </w:t>
      </w:r>
      <w:r w:rsidRPr="00FA3266">
        <w:rPr>
          <w:rStyle w:val="Emphasis"/>
          <w:rFonts w:asciiTheme="minorHAnsi" w:hAnsiTheme="minorHAnsi" w:cstheme="minorHAnsi"/>
          <w:highlight w:val="cyan"/>
        </w:rPr>
        <w:t>w</w:t>
      </w:r>
      <w:r w:rsidRPr="00FA3266">
        <w:rPr>
          <w:rFonts w:asciiTheme="minorHAnsi" w:hAnsiTheme="minorHAnsi" w:cstheme="minorHAnsi"/>
          <w:u w:val="single"/>
        </w:rPr>
        <w:t>eapon</w:t>
      </w:r>
      <w:r w:rsidRPr="00FA3266">
        <w:rPr>
          <w:rStyle w:val="Emphasis"/>
          <w:rFonts w:asciiTheme="minorHAnsi" w:hAnsiTheme="minorHAnsi" w:cstheme="minorHAnsi"/>
          <w:highlight w:val="cyan"/>
        </w:rPr>
        <w:t>s</w:t>
      </w:r>
      <w:r w:rsidRPr="00FA3266">
        <w:rPr>
          <w:rFonts w:asciiTheme="minorHAnsi" w:hAnsiTheme="minorHAnsi" w:cstheme="minorHAnsi"/>
          <w:u w:val="single"/>
        </w:rPr>
        <w:t>;</w:t>
      </w:r>
    </w:p>
    <w:p w14:paraId="50A41D03" w14:textId="77777777" w:rsidR="00AA0B4F" w:rsidRPr="00FA3266" w:rsidRDefault="00AA0B4F" w:rsidP="00AA0B4F">
      <w:pPr>
        <w:rPr>
          <w:rFonts w:asciiTheme="minorHAnsi" w:hAnsiTheme="minorHAnsi" w:cstheme="minorHAnsi"/>
          <w:u w:val="single"/>
        </w:rPr>
      </w:pPr>
      <w:r w:rsidRPr="00FA3266">
        <w:rPr>
          <w:rFonts w:asciiTheme="minorHAnsi" w:hAnsiTheme="minorHAnsi" w:cstheme="minorHAnsi"/>
          <w:sz w:val="16"/>
        </w:rPr>
        <w:t xml:space="preserve">26. The increasing </w:t>
      </w:r>
      <w:r w:rsidRPr="00FA3266">
        <w:rPr>
          <w:rStyle w:val="Emphasis"/>
          <w:rFonts w:asciiTheme="minorHAnsi" w:hAnsiTheme="minorHAnsi" w:cstheme="minorHAnsi"/>
          <w:highlight w:val="cyan"/>
        </w:rPr>
        <w:t>complexity</w:t>
      </w:r>
      <w:r w:rsidRPr="00FA3266">
        <w:rPr>
          <w:rFonts w:asciiTheme="minorHAnsi" w:hAnsiTheme="minorHAnsi" w:cstheme="minorHAnsi"/>
          <w:highlight w:val="cyan"/>
          <w:u w:val="single"/>
        </w:rPr>
        <w:t xml:space="preserve"> of modern weapon systems</w:t>
      </w:r>
      <w:r w:rsidRPr="00FA3266">
        <w:rPr>
          <w:rFonts w:asciiTheme="minorHAnsi" w:hAnsiTheme="minorHAnsi" w:cstheme="minorHAnsi"/>
          <w:u w:val="single"/>
        </w:rPr>
        <w:t xml:space="preserve">. High system complexity </w:t>
      </w:r>
      <w:r w:rsidRPr="00FA3266">
        <w:rPr>
          <w:rFonts w:asciiTheme="minorHAnsi" w:hAnsiTheme="minorHAnsi" w:cstheme="minorHAnsi"/>
          <w:highlight w:val="cyan"/>
          <w:u w:val="single"/>
        </w:rPr>
        <w:t>makes it difficult to control</w:t>
      </w:r>
      <w:r w:rsidRPr="00FA3266">
        <w:rPr>
          <w:rFonts w:asciiTheme="minorHAnsi" w:hAnsiTheme="minorHAnsi" w:cstheme="minorHAnsi"/>
          <w:u w:val="single"/>
        </w:rPr>
        <w:t xml:space="preserve"> reliability / risk;</w:t>
      </w:r>
    </w:p>
    <w:p w14:paraId="42F9CF1C" w14:textId="77777777" w:rsidR="00AA0B4F" w:rsidRPr="00FA3266" w:rsidRDefault="00AA0B4F" w:rsidP="00AA0B4F">
      <w:pPr>
        <w:rPr>
          <w:rFonts w:asciiTheme="minorHAnsi" w:hAnsiTheme="minorHAnsi" w:cstheme="minorHAnsi"/>
          <w:u w:val="single"/>
        </w:rPr>
      </w:pPr>
      <w:r w:rsidRPr="00FA3266">
        <w:rPr>
          <w:rFonts w:asciiTheme="minorHAnsi" w:hAnsiTheme="minorHAnsi" w:cstheme="minorHAnsi"/>
          <w:sz w:val="16"/>
        </w:rPr>
        <w:t xml:space="preserve">27. The </w:t>
      </w:r>
      <w:r w:rsidRPr="00FA3266">
        <w:rPr>
          <w:rFonts w:asciiTheme="minorHAnsi" w:hAnsiTheme="minorHAnsi" w:cstheme="minorHAnsi"/>
          <w:u w:val="single"/>
        </w:rPr>
        <w:t xml:space="preserve">increasing threat of </w:t>
      </w:r>
      <w:r w:rsidRPr="00FA3266">
        <w:rPr>
          <w:rStyle w:val="Emphasis"/>
          <w:rFonts w:asciiTheme="minorHAnsi" w:hAnsiTheme="minorHAnsi" w:cstheme="minorHAnsi"/>
          <w:highlight w:val="cyan"/>
        </w:rPr>
        <w:t>cyber</w:t>
      </w:r>
      <w:r w:rsidRPr="00FA3266">
        <w:rPr>
          <w:rFonts w:asciiTheme="minorHAnsi" w:hAnsiTheme="minorHAnsi" w:cstheme="minorHAnsi"/>
          <w:highlight w:val="cyan"/>
          <w:u w:val="single"/>
        </w:rPr>
        <w:t xml:space="preserve"> warfare</w:t>
      </w:r>
      <w:r w:rsidRPr="00FA3266">
        <w:rPr>
          <w:rFonts w:asciiTheme="minorHAnsi" w:hAnsiTheme="minorHAnsi" w:cstheme="minorHAnsi"/>
          <w:u w:val="single"/>
        </w:rPr>
        <w:t xml:space="preserve">. May </w:t>
      </w:r>
      <w:r w:rsidRPr="00FA3266">
        <w:rPr>
          <w:rFonts w:asciiTheme="minorHAnsi" w:hAnsiTheme="minorHAnsi" w:cstheme="minorHAnsi"/>
          <w:highlight w:val="cyan"/>
          <w:u w:val="single"/>
        </w:rPr>
        <w:t xml:space="preserve">cause </w:t>
      </w:r>
      <w:r w:rsidRPr="00FA3266">
        <w:rPr>
          <w:rFonts w:asciiTheme="minorHAnsi" w:hAnsiTheme="minorHAnsi" w:cstheme="minorHAnsi"/>
          <w:u w:val="single"/>
        </w:rPr>
        <w:t xml:space="preserve">system failure or </w:t>
      </w:r>
      <w:r w:rsidRPr="00FA3266">
        <w:rPr>
          <w:rFonts w:asciiTheme="minorHAnsi" w:hAnsiTheme="minorHAnsi" w:cstheme="minorHAnsi"/>
          <w:highlight w:val="cyan"/>
          <w:u w:val="single"/>
        </w:rPr>
        <w:t>malfunction;</w:t>
      </w:r>
    </w:p>
    <w:p w14:paraId="048B48E8" w14:textId="77777777" w:rsidR="00AA0B4F" w:rsidRPr="00FA3266" w:rsidRDefault="00AA0B4F" w:rsidP="00AA0B4F">
      <w:pPr>
        <w:rPr>
          <w:rFonts w:asciiTheme="minorHAnsi" w:hAnsiTheme="minorHAnsi" w:cstheme="minorHAnsi"/>
          <w:u w:val="single"/>
        </w:rPr>
      </w:pPr>
      <w:r w:rsidRPr="00FA3266">
        <w:rPr>
          <w:rFonts w:asciiTheme="minorHAnsi" w:hAnsiTheme="minorHAnsi" w:cstheme="minorHAnsi"/>
          <w:sz w:val="16"/>
        </w:rPr>
        <w:t xml:space="preserve">28. The </w:t>
      </w:r>
      <w:r w:rsidRPr="00FA3266">
        <w:rPr>
          <w:rFonts w:asciiTheme="minorHAnsi" w:hAnsiTheme="minorHAnsi" w:cstheme="minorHAnsi"/>
          <w:u w:val="single"/>
        </w:rPr>
        <w:t xml:space="preserve">increasing </w:t>
      </w:r>
      <w:r w:rsidRPr="00FA3266">
        <w:rPr>
          <w:rFonts w:asciiTheme="minorHAnsi" w:hAnsiTheme="minorHAnsi" w:cstheme="minorHAnsi"/>
          <w:highlight w:val="cyan"/>
          <w:u w:val="single"/>
        </w:rPr>
        <w:t xml:space="preserve">availability of nuclear </w:t>
      </w:r>
      <w:r w:rsidRPr="00FA3266">
        <w:rPr>
          <w:rStyle w:val="Emphasis"/>
          <w:rFonts w:asciiTheme="minorHAnsi" w:hAnsiTheme="minorHAnsi" w:cstheme="minorHAnsi"/>
          <w:highlight w:val="cyan"/>
        </w:rPr>
        <w:t>defense systems</w:t>
      </w:r>
      <w:r w:rsidRPr="00FA3266">
        <w:rPr>
          <w:rFonts w:asciiTheme="minorHAnsi" w:hAnsiTheme="minorHAnsi" w:cstheme="minorHAnsi"/>
          <w:sz w:val="16"/>
        </w:rPr>
        <w:t xml:space="preserve">. These systems work in small attacks, but would be overwhelmed in large attacks. Their </w:t>
      </w:r>
      <w:r w:rsidRPr="00FA3266">
        <w:rPr>
          <w:rFonts w:asciiTheme="minorHAnsi" w:hAnsiTheme="minorHAnsi" w:cstheme="minorHAnsi"/>
          <w:highlight w:val="cyan"/>
          <w:u w:val="single"/>
        </w:rPr>
        <w:t>performance in small attacks</w:t>
      </w:r>
      <w:r w:rsidRPr="00FA3266">
        <w:rPr>
          <w:rFonts w:asciiTheme="minorHAnsi" w:hAnsiTheme="minorHAnsi" w:cstheme="minorHAnsi"/>
          <w:u w:val="single"/>
        </w:rPr>
        <w:t xml:space="preserve"> may be </w:t>
      </w:r>
      <w:r w:rsidRPr="00FA3266">
        <w:rPr>
          <w:rFonts w:asciiTheme="minorHAnsi" w:hAnsiTheme="minorHAnsi" w:cstheme="minorHAnsi"/>
          <w:highlight w:val="cyan"/>
          <w:u w:val="single"/>
        </w:rPr>
        <w:t xml:space="preserve">contributing to a </w:t>
      </w:r>
      <w:r w:rsidRPr="00FA3266">
        <w:rPr>
          <w:rStyle w:val="Emphasis"/>
          <w:rFonts w:asciiTheme="minorHAnsi" w:hAnsiTheme="minorHAnsi" w:cstheme="minorHAnsi"/>
          <w:highlight w:val="cyan"/>
        </w:rPr>
        <w:t>false sense</w:t>
      </w:r>
      <w:r w:rsidRPr="00FA3266">
        <w:rPr>
          <w:rFonts w:asciiTheme="minorHAnsi" w:hAnsiTheme="minorHAnsi" w:cstheme="minorHAnsi"/>
          <w:highlight w:val="cyan"/>
          <w:u w:val="single"/>
        </w:rPr>
        <w:t xml:space="preserve"> of security</w:t>
      </w:r>
      <w:r w:rsidRPr="00FA3266">
        <w:rPr>
          <w:rFonts w:asciiTheme="minorHAnsi" w:hAnsiTheme="minorHAnsi" w:cstheme="minorHAnsi"/>
          <w:u w:val="single"/>
        </w:rPr>
        <w:t>;</w:t>
      </w:r>
    </w:p>
    <w:p w14:paraId="6E7896B0" w14:textId="77777777" w:rsidR="00AA0B4F" w:rsidRPr="00FA3266" w:rsidRDefault="00AA0B4F" w:rsidP="00AA0B4F">
      <w:pPr>
        <w:rPr>
          <w:rFonts w:asciiTheme="minorHAnsi" w:hAnsiTheme="minorHAnsi" w:cstheme="minorHAnsi"/>
          <w:u w:val="single"/>
        </w:rPr>
      </w:pPr>
      <w:r w:rsidRPr="00FA3266">
        <w:rPr>
          <w:rFonts w:asciiTheme="minorHAnsi" w:hAnsiTheme="minorHAnsi" w:cstheme="minorHAnsi"/>
          <w:sz w:val="16"/>
        </w:rPr>
        <w:t xml:space="preserve">29. The </w:t>
      </w:r>
      <w:r w:rsidRPr="00FA3266">
        <w:rPr>
          <w:rFonts w:asciiTheme="minorHAnsi" w:hAnsiTheme="minorHAnsi" w:cstheme="minorHAnsi"/>
          <w:highlight w:val="cyan"/>
          <w:u w:val="single"/>
        </w:rPr>
        <w:t>miniaturization of nuc</w:t>
      </w:r>
      <w:r w:rsidRPr="00FA3266">
        <w:rPr>
          <w:rFonts w:asciiTheme="minorHAnsi" w:hAnsiTheme="minorHAnsi" w:cstheme="minorHAnsi"/>
          <w:u w:val="single"/>
        </w:rPr>
        <w:t>lear weapon</w:t>
      </w:r>
      <w:r w:rsidRPr="00FA3266">
        <w:rPr>
          <w:rFonts w:asciiTheme="minorHAnsi" w:hAnsiTheme="minorHAnsi" w:cstheme="minorHAnsi"/>
          <w:highlight w:val="cyan"/>
          <w:u w:val="single"/>
        </w:rPr>
        <w:t>s</w:t>
      </w:r>
      <w:r w:rsidRPr="00FA3266">
        <w:rPr>
          <w:rFonts w:asciiTheme="minorHAnsi" w:hAnsiTheme="minorHAnsi" w:cstheme="minorHAnsi"/>
          <w:sz w:val="16"/>
        </w:rPr>
        <w:t xml:space="preserve">. </w:t>
      </w:r>
      <w:r w:rsidRPr="00FA3266">
        <w:rPr>
          <w:rFonts w:asciiTheme="minorHAnsi" w:hAnsiTheme="minorHAnsi" w:cstheme="minorHAnsi"/>
          <w:u w:val="single"/>
        </w:rPr>
        <w:t>Easier to deliver nuclear weapons to targets; easier to transport “suitcase bombs.”</w:t>
      </w:r>
    </w:p>
    <w:p w14:paraId="2339D6CD"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 xml:space="preserve">30. The </w:t>
      </w:r>
      <w:r w:rsidRPr="00FA3266">
        <w:rPr>
          <w:rStyle w:val="Emphasis"/>
          <w:rFonts w:asciiTheme="minorHAnsi" w:hAnsiTheme="minorHAnsi" w:cstheme="minorHAnsi"/>
          <w:highlight w:val="cyan"/>
        </w:rPr>
        <w:t>advancement</w:t>
      </w:r>
      <w:r w:rsidRPr="00FA3266">
        <w:rPr>
          <w:rFonts w:asciiTheme="minorHAnsi" w:hAnsiTheme="minorHAnsi" w:cstheme="minorHAnsi"/>
          <w:highlight w:val="cyan"/>
          <w:u w:val="single"/>
        </w:rPr>
        <w:t xml:space="preserve"> of</w:t>
      </w:r>
      <w:r w:rsidRPr="00FA3266">
        <w:rPr>
          <w:rFonts w:asciiTheme="minorHAnsi" w:hAnsiTheme="minorHAnsi" w:cstheme="minorHAnsi"/>
          <w:u w:val="single"/>
        </w:rPr>
        <w:t xml:space="preserve"> nuclear-weapon </w:t>
      </w:r>
      <w:r w:rsidRPr="00FA3266">
        <w:rPr>
          <w:rFonts w:asciiTheme="minorHAnsi" w:hAnsiTheme="minorHAnsi" w:cstheme="minorHAnsi"/>
          <w:highlight w:val="cyan"/>
          <w:u w:val="single"/>
        </w:rPr>
        <w:t>delivery systems</w:t>
      </w:r>
      <w:r w:rsidRPr="00FA3266">
        <w:rPr>
          <w:rFonts w:asciiTheme="minorHAnsi" w:hAnsiTheme="minorHAnsi" w:cstheme="minorHAnsi"/>
          <w:sz w:val="16"/>
        </w:rPr>
        <w:t>. Cruise missiles; nuclear-powered nuclear-armed cruise missiles (under development by Russia — able to reach any place on Earth from Russia);</w:t>
      </w:r>
    </w:p>
    <w:p w14:paraId="7CF2297F"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 xml:space="preserve">31. </w:t>
      </w:r>
      <w:r w:rsidRPr="00FA3266">
        <w:rPr>
          <w:rFonts w:asciiTheme="minorHAnsi" w:hAnsiTheme="minorHAnsi" w:cstheme="minorHAnsi"/>
          <w:u w:val="single"/>
        </w:rPr>
        <w:t xml:space="preserve">The </w:t>
      </w:r>
      <w:r w:rsidRPr="00FA3266">
        <w:rPr>
          <w:rStyle w:val="Emphasis"/>
          <w:rFonts w:asciiTheme="minorHAnsi" w:hAnsiTheme="minorHAnsi" w:cstheme="minorHAnsi"/>
          <w:highlight w:val="cyan"/>
        </w:rPr>
        <w:t>militarization</w:t>
      </w:r>
      <w:r w:rsidRPr="00FA3266">
        <w:rPr>
          <w:rFonts w:asciiTheme="minorHAnsi" w:hAnsiTheme="minorHAnsi" w:cstheme="minorHAnsi"/>
          <w:highlight w:val="cyan"/>
          <w:u w:val="single"/>
        </w:rPr>
        <w:t xml:space="preserve"> of space</w:t>
      </w:r>
      <w:r w:rsidRPr="00FA3266">
        <w:rPr>
          <w:rFonts w:asciiTheme="minorHAnsi" w:hAnsiTheme="minorHAnsi" w:cstheme="minorHAnsi"/>
          <w:u w:val="single"/>
        </w:rPr>
        <w:t>.</w:t>
      </w:r>
      <w:r w:rsidRPr="00FA3266">
        <w:rPr>
          <w:rFonts w:asciiTheme="minorHAnsi" w:hAnsiTheme="minorHAnsi" w:cstheme="minorHAnsi"/>
          <w:sz w:val="16"/>
        </w:rPr>
        <w:t xml:space="preserve"> Example: the </w:t>
      </w:r>
      <w:r w:rsidRPr="00FA3266">
        <w:rPr>
          <w:rFonts w:asciiTheme="minorHAnsi" w:hAnsiTheme="minorHAnsi" w:cstheme="minorHAnsi"/>
          <w:u w:val="single"/>
        </w:rPr>
        <w:t>recent US decision to create a “Space Force</w:t>
      </w:r>
      <w:r w:rsidRPr="00FA3266">
        <w:rPr>
          <w:rFonts w:asciiTheme="minorHAnsi" w:hAnsiTheme="minorHAnsi" w:cstheme="minorHAnsi"/>
          <w:sz w:val="16"/>
        </w:rPr>
        <w:t>. Development of anti-satellite weaponry;</w:t>
      </w:r>
    </w:p>
    <w:p w14:paraId="712EE1B9"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 xml:space="preserve">32. The </w:t>
      </w:r>
      <w:r w:rsidRPr="00FA3266">
        <w:rPr>
          <w:rFonts w:asciiTheme="minorHAnsi" w:hAnsiTheme="minorHAnsi" w:cstheme="minorHAnsi"/>
          <w:u w:val="single"/>
        </w:rPr>
        <w:t>vulnerability of electronic systems (to EMP</w:t>
      </w:r>
      <w:r w:rsidRPr="00FA3266">
        <w:rPr>
          <w:rFonts w:asciiTheme="minorHAnsi" w:hAnsiTheme="minorHAnsi" w:cstheme="minorHAnsi"/>
          <w:sz w:val="16"/>
        </w:rPr>
        <w:t>, jamming, cyber-attacks);</w:t>
      </w:r>
    </w:p>
    <w:p w14:paraId="2E966853"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 xml:space="preserve">33. Diminution of effectiveness of Mutual Assured Destruction (MAD). </w:t>
      </w:r>
      <w:r w:rsidRPr="00FA3266">
        <w:rPr>
          <w:rFonts w:asciiTheme="minorHAnsi" w:hAnsiTheme="minorHAnsi" w:cstheme="minorHAnsi"/>
          <w:highlight w:val="cyan"/>
          <w:u w:val="single"/>
        </w:rPr>
        <w:t>MAD works</w:t>
      </w:r>
      <w:r w:rsidRPr="00FA3266">
        <w:rPr>
          <w:rFonts w:asciiTheme="minorHAnsi" w:hAnsiTheme="minorHAnsi" w:cstheme="minorHAnsi"/>
          <w:u w:val="single"/>
        </w:rPr>
        <w:t xml:space="preserve"> best </w:t>
      </w:r>
      <w:r w:rsidRPr="00FA3266">
        <w:rPr>
          <w:rFonts w:asciiTheme="minorHAnsi" w:hAnsiTheme="minorHAnsi" w:cstheme="minorHAnsi"/>
          <w:highlight w:val="cyan"/>
          <w:u w:val="single"/>
        </w:rPr>
        <w:t xml:space="preserve">when there are </w:t>
      </w:r>
      <w:r w:rsidRPr="00FA3266">
        <w:rPr>
          <w:rStyle w:val="Emphasis"/>
          <w:rFonts w:asciiTheme="minorHAnsi" w:hAnsiTheme="minorHAnsi" w:cstheme="minorHAnsi"/>
          <w:highlight w:val="cyan"/>
        </w:rPr>
        <w:t>two</w:t>
      </w:r>
      <w:r w:rsidRPr="00FA3266">
        <w:rPr>
          <w:rFonts w:asciiTheme="minorHAnsi" w:hAnsiTheme="minorHAnsi" w:cstheme="minorHAnsi"/>
          <w:highlight w:val="cyan"/>
          <w:u w:val="single"/>
        </w:rPr>
        <w:t xml:space="preserve"> nuclear powers</w:t>
      </w:r>
      <w:r w:rsidRPr="00FA3266">
        <w:rPr>
          <w:rFonts w:asciiTheme="minorHAnsi" w:hAnsiTheme="minorHAnsi" w:cstheme="minorHAnsi"/>
          <w:u w:val="single"/>
        </w:rPr>
        <w:t xml:space="preserve"> of similar weapon capability</w:t>
      </w:r>
      <w:r w:rsidRPr="00FA3266">
        <w:rPr>
          <w:rFonts w:asciiTheme="minorHAnsi" w:hAnsiTheme="minorHAnsi" w:cstheme="minorHAnsi"/>
          <w:sz w:val="16"/>
        </w:rPr>
        <w:t>, assets and values; does not work well now that nuclear weapons have proliferated to many smaller entities;</w:t>
      </w:r>
    </w:p>
    <w:p w14:paraId="5B2D0434" w14:textId="77777777" w:rsidR="00AA0B4F" w:rsidRPr="00FA3266" w:rsidRDefault="00AA0B4F" w:rsidP="00AA0B4F">
      <w:pPr>
        <w:rPr>
          <w:rFonts w:asciiTheme="minorHAnsi" w:hAnsiTheme="minorHAnsi" w:cstheme="minorHAnsi"/>
          <w:u w:val="single"/>
        </w:rPr>
      </w:pPr>
      <w:r w:rsidRPr="00FA3266">
        <w:rPr>
          <w:rFonts w:asciiTheme="minorHAnsi" w:hAnsiTheme="minorHAnsi" w:cstheme="minorHAnsi"/>
          <w:sz w:val="16"/>
        </w:rPr>
        <w:t xml:space="preserve">34. The </w:t>
      </w:r>
      <w:r w:rsidRPr="00FA3266">
        <w:rPr>
          <w:rFonts w:asciiTheme="minorHAnsi" w:hAnsiTheme="minorHAnsi" w:cstheme="minorHAnsi"/>
          <w:highlight w:val="cyan"/>
          <w:u w:val="single"/>
        </w:rPr>
        <w:t>growing nuclear</w:t>
      </w:r>
      <w:r w:rsidRPr="00FA3266">
        <w:rPr>
          <w:rFonts w:asciiTheme="minorHAnsi" w:hAnsiTheme="minorHAnsi" w:cstheme="minorHAnsi"/>
          <w:u w:val="single"/>
        </w:rPr>
        <w:t xml:space="preserve">-warfare </w:t>
      </w:r>
      <w:r w:rsidRPr="00FA3266">
        <w:rPr>
          <w:rFonts w:asciiTheme="minorHAnsi" w:hAnsiTheme="minorHAnsi" w:cstheme="minorHAnsi"/>
          <w:highlight w:val="cyan"/>
          <w:u w:val="single"/>
        </w:rPr>
        <w:t xml:space="preserve">abilities of </w:t>
      </w:r>
      <w:r w:rsidRPr="00FA3266">
        <w:rPr>
          <w:rStyle w:val="Emphasis"/>
          <w:rFonts w:asciiTheme="minorHAnsi" w:hAnsiTheme="minorHAnsi" w:cstheme="minorHAnsi"/>
          <w:highlight w:val="cyan"/>
        </w:rPr>
        <w:t>rogue</w:t>
      </w:r>
      <w:r w:rsidRPr="00FA3266">
        <w:rPr>
          <w:rFonts w:asciiTheme="minorHAnsi" w:hAnsiTheme="minorHAnsi" w:cstheme="minorHAnsi"/>
          <w:u w:val="single"/>
        </w:rPr>
        <w:t xml:space="preserve">-state </w:t>
      </w:r>
      <w:r w:rsidRPr="00FA3266">
        <w:rPr>
          <w:rFonts w:asciiTheme="minorHAnsi" w:hAnsiTheme="minorHAnsi" w:cstheme="minorHAnsi"/>
          <w:highlight w:val="cyan"/>
          <w:u w:val="single"/>
        </w:rPr>
        <w:t xml:space="preserve">and </w:t>
      </w:r>
      <w:r w:rsidRPr="00FA3266">
        <w:rPr>
          <w:rStyle w:val="Emphasis"/>
          <w:rFonts w:asciiTheme="minorHAnsi" w:hAnsiTheme="minorHAnsi" w:cstheme="minorHAnsi"/>
          <w:highlight w:val="cyan"/>
        </w:rPr>
        <w:t>non-state</w:t>
      </w:r>
      <w:r w:rsidRPr="00FA3266">
        <w:rPr>
          <w:rFonts w:asciiTheme="minorHAnsi" w:hAnsiTheme="minorHAnsi" w:cstheme="minorHAnsi"/>
          <w:highlight w:val="cyan"/>
          <w:u w:val="single"/>
        </w:rPr>
        <w:t xml:space="preserve"> actors</w:t>
      </w:r>
      <w:r w:rsidRPr="00FA3266">
        <w:rPr>
          <w:rFonts w:asciiTheme="minorHAnsi" w:hAnsiTheme="minorHAnsi" w:cstheme="minorHAnsi"/>
          <w:u w:val="single"/>
        </w:rPr>
        <w:t>;</w:t>
      </w:r>
    </w:p>
    <w:p w14:paraId="690726BD"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35. Increasing capabilities of guerilla warfare. Empowered by Internet (access to information, mass communication), mass immigration, and chaotic social systems;</w:t>
      </w:r>
    </w:p>
    <w:p w14:paraId="5266176C"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36. Escalation. A small war may evolve to a large one;</w:t>
      </w:r>
    </w:p>
    <w:p w14:paraId="319D6041"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 xml:space="preserve">37. </w:t>
      </w:r>
      <w:r w:rsidRPr="00FA3266">
        <w:rPr>
          <w:rFonts w:asciiTheme="minorHAnsi" w:hAnsiTheme="minorHAnsi" w:cstheme="minorHAnsi"/>
          <w:highlight w:val="cyan"/>
          <w:u w:val="single"/>
        </w:rPr>
        <w:t>Preemption</w:t>
      </w:r>
      <w:r w:rsidRPr="00FA3266">
        <w:rPr>
          <w:rFonts w:asciiTheme="minorHAnsi" w:hAnsiTheme="minorHAnsi" w:cstheme="minorHAnsi"/>
          <w:u w:val="single"/>
        </w:rPr>
        <w:t>.</w:t>
      </w:r>
      <w:r w:rsidRPr="00FA3266">
        <w:rPr>
          <w:rFonts w:asciiTheme="minorHAnsi" w:hAnsiTheme="minorHAnsi" w:cstheme="minorHAnsi"/>
          <w:sz w:val="16"/>
        </w:rPr>
        <w:t xml:space="preserve"> Nuclear weapons may afford the most effective means of neutralizing an imminent hardened threat;</w:t>
      </w:r>
    </w:p>
    <w:p w14:paraId="7D82652B"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 xml:space="preserve">38. </w:t>
      </w:r>
      <w:r w:rsidRPr="00FA3266">
        <w:rPr>
          <w:rFonts w:asciiTheme="minorHAnsi" w:hAnsiTheme="minorHAnsi" w:cstheme="minorHAnsi"/>
          <w:highlight w:val="cyan"/>
          <w:u w:val="single"/>
        </w:rPr>
        <w:t>Desperation</w:t>
      </w:r>
      <w:r w:rsidRPr="00FA3266">
        <w:rPr>
          <w:rFonts w:asciiTheme="minorHAnsi" w:hAnsiTheme="minorHAnsi" w:cstheme="minorHAnsi"/>
          <w:u w:val="single"/>
        </w:rPr>
        <w:t>.</w:t>
      </w:r>
      <w:r w:rsidRPr="00FA3266">
        <w:rPr>
          <w:rFonts w:asciiTheme="minorHAnsi" w:hAnsiTheme="minorHAnsi" w:cstheme="minorHAnsi"/>
          <w:sz w:val="16"/>
        </w:rPr>
        <w:t xml:space="preserve"> A nation in danger of losing a conventional war may resort to using nuclear weapons;</w:t>
      </w:r>
    </w:p>
    <w:p w14:paraId="0E700E5F" w14:textId="77777777" w:rsidR="00AA0B4F" w:rsidRPr="00FA3266" w:rsidRDefault="00AA0B4F" w:rsidP="00AA0B4F">
      <w:pPr>
        <w:rPr>
          <w:rFonts w:asciiTheme="minorHAnsi" w:hAnsiTheme="minorHAnsi" w:cstheme="minorHAnsi"/>
          <w:u w:val="single"/>
        </w:rPr>
      </w:pPr>
      <w:r w:rsidRPr="00FA3266">
        <w:rPr>
          <w:rFonts w:asciiTheme="minorHAnsi" w:hAnsiTheme="minorHAnsi" w:cstheme="minorHAnsi"/>
          <w:sz w:val="16"/>
        </w:rPr>
        <w:t xml:space="preserve">39. </w:t>
      </w:r>
      <w:r w:rsidRPr="00FA3266">
        <w:rPr>
          <w:rStyle w:val="Emphasis"/>
          <w:rFonts w:asciiTheme="minorHAnsi" w:hAnsiTheme="minorHAnsi" w:cstheme="minorHAnsi"/>
          <w:highlight w:val="cyan"/>
        </w:rPr>
        <w:t>Automation</w:t>
      </w:r>
      <w:r w:rsidRPr="00FA3266">
        <w:rPr>
          <w:rFonts w:asciiTheme="minorHAnsi" w:hAnsiTheme="minorHAnsi" w:cstheme="minorHAnsi"/>
          <w:highlight w:val="cyan"/>
          <w:u w:val="single"/>
        </w:rPr>
        <w:t>.</w:t>
      </w:r>
      <w:r w:rsidRPr="00FA3266">
        <w:rPr>
          <w:rFonts w:asciiTheme="minorHAnsi" w:hAnsiTheme="minorHAnsi" w:cstheme="minorHAnsi"/>
          <w:u w:val="single"/>
        </w:rPr>
        <w:t xml:space="preserve"> Because of the </w:t>
      </w:r>
      <w:r w:rsidRPr="00FA3266">
        <w:rPr>
          <w:rFonts w:asciiTheme="minorHAnsi" w:hAnsiTheme="minorHAnsi" w:cstheme="minorHAnsi"/>
          <w:highlight w:val="cyan"/>
          <w:u w:val="single"/>
        </w:rPr>
        <w:t>fast pace of nuclear war</w:t>
      </w:r>
      <w:r w:rsidRPr="00FA3266">
        <w:rPr>
          <w:rFonts w:asciiTheme="minorHAnsi" w:hAnsiTheme="minorHAnsi" w:cstheme="minorHAnsi"/>
          <w:u w:val="single"/>
        </w:rPr>
        <w:t xml:space="preserve">, many decisions and actions are automated, </w:t>
      </w:r>
      <w:r w:rsidRPr="00FA3266">
        <w:rPr>
          <w:rFonts w:asciiTheme="minorHAnsi" w:hAnsiTheme="minorHAnsi" w:cstheme="minorHAnsi"/>
          <w:highlight w:val="cyan"/>
          <w:u w:val="single"/>
        </w:rPr>
        <w:t>promoting</w:t>
      </w:r>
      <w:r w:rsidRPr="00FA3266">
        <w:rPr>
          <w:rFonts w:asciiTheme="minorHAnsi" w:hAnsiTheme="minorHAnsi" w:cstheme="minorHAnsi"/>
          <w:u w:val="single"/>
        </w:rPr>
        <w:t xml:space="preserve"> the </w:t>
      </w:r>
      <w:r w:rsidRPr="00FA3266">
        <w:rPr>
          <w:rFonts w:asciiTheme="minorHAnsi" w:hAnsiTheme="minorHAnsi" w:cstheme="minorHAnsi"/>
          <w:highlight w:val="cyan"/>
          <w:u w:val="single"/>
        </w:rPr>
        <w:t>chance of mistake</w:t>
      </w:r>
      <w:r w:rsidRPr="00FA3266">
        <w:rPr>
          <w:rFonts w:asciiTheme="minorHAnsi" w:hAnsiTheme="minorHAnsi" w:cstheme="minorHAnsi"/>
          <w:u w:val="single"/>
        </w:rPr>
        <w:t>;</w:t>
      </w:r>
    </w:p>
    <w:p w14:paraId="7BE40DA0" w14:textId="77777777" w:rsidR="00AA0B4F" w:rsidRPr="00FA3266" w:rsidRDefault="00AA0B4F" w:rsidP="00AA0B4F">
      <w:pPr>
        <w:rPr>
          <w:rFonts w:asciiTheme="minorHAnsi" w:hAnsiTheme="minorHAnsi" w:cstheme="minorHAnsi"/>
          <w:sz w:val="14"/>
        </w:rPr>
      </w:pPr>
      <w:r w:rsidRPr="00FA3266">
        <w:rPr>
          <w:rFonts w:asciiTheme="minorHAnsi" w:hAnsiTheme="minorHAnsi" w:cstheme="minorHAnsi"/>
          <w:sz w:val="14"/>
        </w:rPr>
        <w:t>Pathology</w:t>
      </w:r>
    </w:p>
    <w:p w14:paraId="76EBBF63" w14:textId="77777777" w:rsidR="00AA0B4F" w:rsidRPr="00FA3266" w:rsidRDefault="00AA0B4F" w:rsidP="00AA0B4F">
      <w:pPr>
        <w:rPr>
          <w:rFonts w:asciiTheme="minorHAnsi" w:hAnsiTheme="minorHAnsi" w:cstheme="minorHAnsi"/>
          <w:sz w:val="14"/>
        </w:rPr>
      </w:pPr>
      <w:r w:rsidRPr="00FA3266">
        <w:rPr>
          <w:rFonts w:asciiTheme="minorHAnsi" w:hAnsiTheme="minorHAnsi" w:cstheme="minorHAnsi"/>
          <w:sz w:val="14"/>
        </w:rPr>
        <w:t>40. Mental illness; megalomania; lust for power/control/status; the quest for relevance (Andy Warhol’s 15 minutes of fame);</w:t>
      </w:r>
    </w:p>
    <w:p w14:paraId="4D1A3A5E" w14:textId="77777777" w:rsidR="00AA0B4F" w:rsidRPr="00FA3266" w:rsidRDefault="00AA0B4F" w:rsidP="00AA0B4F">
      <w:pPr>
        <w:rPr>
          <w:rFonts w:asciiTheme="minorHAnsi" w:hAnsiTheme="minorHAnsi" w:cstheme="minorHAnsi"/>
          <w:sz w:val="14"/>
        </w:rPr>
      </w:pPr>
      <w:r w:rsidRPr="00FA3266">
        <w:rPr>
          <w:rFonts w:asciiTheme="minorHAnsi" w:hAnsiTheme="minorHAnsi" w:cstheme="minorHAnsi"/>
          <w:sz w:val="14"/>
        </w:rPr>
        <w:t>41. Ideology (political, social, economic, religious, moral);</w:t>
      </w:r>
    </w:p>
    <w:p w14:paraId="023DF64E" w14:textId="77777777" w:rsidR="00AA0B4F" w:rsidRPr="00FA3266" w:rsidRDefault="00AA0B4F" w:rsidP="00AA0B4F">
      <w:pPr>
        <w:rPr>
          <w:rFonts w:asciiTheme="minorHAnsi" w:hAnsiTheme="minorHAnsi" w:cstheme="minorHAnsi"/>
          <w:sz w:val="14"/>
        </w:rPr>
      </w:pPr>
      <w:r w:rsidRPr="00FA3266">
        <w:rPr>
          <w:rFonts w:asciiTheme="minorHAnsi" w:hAnsiTheme="minorHAnsi" w:cstheme="minorHAnsi"/>
          <w:sz w:val="14"/>
        </w:rPr>
        <w:t>42. Drugs;</w:t>
      </w:r>
    </w:p>
    <w:p w14:paraId="1E1EACC2" w14:textId="77777777" w:rsidR="00AA0B4F" w:rsidRPr="00FA3266" w:rsidRDefault="00AA0B4F" w:rsidP="00AA0B4F">
      <w:pPr>
        <w:rPr>
          <w:rFonts w:asciiTheme="minorHAnsi" w:hAnsiTheme="minorHAnsi" w:cstheme="minorHAnsi"/>
          <w:sz w:val="14"/>
        </w:rPr>
      </w:pPr>
      <w:r w:rsidRPr="00FA3266">
        <w:rPr>
          <w:rFonts w:asciiTheme="minorHAnsi" w:hAnsiTheme="minorHAnsi" w:cstheme="minorHAnsi"/>
          <w:sz w:val="14"/>
        </w:rPr>
        <w:t>Religious</w:t>
      </w:r>
    </w:p>
    <w:p w14:paraId="19D65E94" w14:textId="77777777" w:rsidR="00AA0B4F" w:rsidRPr="00FA3266" w:rsidRDefault="00AA0B4F" w:rsidP="00AA0B4F">
      <w:pPr>
        <w:rPr>
          <w:rFonts w:asciiTheme="minorHAnsi" w:hAnsiTheme="minorHAnsi" w:cstheme="minorHAnsi"/>
          <w:sz w:val="14"/>
        </w:rPr>
      </w:pPr>
      <w:r w:rsidRPr="00FA3266">
        <w:rPr>
          <w:rFonts w:asciiTheme="minorHAnsi" w:hAnsiTheme="minorHAnsi" w:cstheme="minorHAnsi"/>
          <w:sz w:val="14"/>
        </w:rPr>
        <w:t>43. Increasing growth of Islam (which accepts violence as a legitimate means of proselytization and defense of the faith, and embraces an apocalyptic eschatology (e.g., defeat of Christendom in global holocaust);</w:t>
      </w:r>
    </w:p>
    <w:p w14:paraId="4FF724EA" w14:textId="77777777" w:rsidR="00AA0B4F" w:rsidRPr="00FA3266" w:rsidRDefault="00AA0B4F" w:rsidP="00AA0B4F">
      <w:pPr>
        <w:rPr>
          <w:rFonts w:asciiTheme="minorHAnsi" w:hAnsiTheme="minorHAnsi" w:cstheme="minorHAnsi"/>
          <w:sz w:val="14"/>
        </w:rPr>
      </w:pPr>
      <w:r w:rsidRPr="00FA3266">
        <w:rPr>
          <w:rFonts w:asciiTheme="minorHAnsi" w:hAnsiTheme="minorHAnsi" w:cstheme="minorHAnsi"/>
          <w:sz w:val="14"/>
        </w:rPr>
        <w:t>44. The increasing religious and secular belief that modern civilization is headed for an apocalyptic collapse (eschatology / end times);</w:t>
      </w:r>
    </w:p>
    <w:p w14:paraId="574FF3FB" w14:textId="77777777" w:rsidR="00AA0B4F" w:rsidRPr="00FA3266" w:rsidRDefault="00AA0B4F" w:rsidP="00AA0B4F">
      <w:pPr>
        <w:rPr>
          <w:rFonts w:asciiTheme="minorHAnsi" w:hAnsiTheme="minorHAnsi" w:cstheme="minorHAnsi"/>
          <w:sz w:val="14"/>
        </w:rPr>
      </w:pPr>
      <w:r w:rsidRPr="00FA3266">
        <w:rPr>
          <w:rFonts w:asciiTheme="minorHAnsi" w:hAnsiTheme="minorHAnsi" w:cstheme="minorHAnsi"/>
          <w:sz w:val="14"/>
        </w:rPr>
        <w:t>45. The promotion of the use of nuclear warfare as an instrument of religion;</w:t>
      </w:r>
    </w:p>
    <w:p w14:paraId="314FCF42" w14:textId="77777777" w:rsidR="00AA0B4F" w:rsidRPr="00FA3266" w:rsidRDefault="00AA0B4F" w:rsidP="00AA0B4F">
      <w:pPr>
        <w:rPr>
          <w:rFonts w:asciiTheme="minorHAnsi" w:hAnsiTheme="minorHAnsi" w:cstheme="minorHAnsi"/>
          <w:sz w:val="16"/>
          <w:szCs w:val="16"/>
        </w:rPr>
      </w:pPr>
      <w:r w:rsidRPr="00FA3266">
        <w:rPr>
          <w:rFonts w:asciiTheme="minorHAnsi" w:hAnsiTheme="minorHAnsi" w:cstheme="minorHAnsi"/>
          <w:sz w:val="16"/>
          <w:szCs w:val="16"/>
        </w:rPr>
        <w:t>Perceptions, Awareness, Knowledge, Information, Ignorance, Sensitivity, Culture</w:t>
      </w:r>
    </w:p>
    <w:p w14:paraId="5DCEE01B" w14:textId="77777777" w:rsidR="00AA0B4F" w:rsidRPr="00FA3266" w:rsidRDefault="00AA0B4F" w:rsidP="00AA0B4F">
      <w:pPr>
        <w:rPr>
          <w:rFonts w:asciiTheme="minorHAnsi" w:hAnsiTheme="minorHAnsi" w:cstheme="minorHAnsi"/>
          <w:sz w:val="16"/>
          <w:szCs w:val="16"/>
        </w:rPr>
      </w:pPr>
      <w:r w:rsidRPr="00FA3266">
        <w:rPr>
          <w:rFonts w:asciiTheme="minorHAnsi" w:hAnsiTheme="minorHAnsi" w:cstheme="minorHAnsi"/>
          <w:sz w:val="16"/>
          <w:szCs w:val="16"/>
        </w:rPr>
        <w:t>46. The explosion in knowledge and information, and access to it by the masses (listed earlier). Mass communication; distribution of technology; empowerment of disaffected groups;</w:t>
      </w:r>
    </w:p>
    <w:p w14:paraId="6478506F" w14:textId="77777777" w:rsidR="00AA0B4F" w:rsidRPr="00FA3266" w:rsidRDefault="00AA0B4F" w:rsidP="00AA0B4F">
      <w:pPr>
        <w:rPr>
          <w:rFonts w:asciiTheme="minorHAnsi" w:hAnsiTheme="minorHAnsi" w:cstheme="minorHAnsi"/>
          <w:sz w:val="16"/>
          <w:szCs w:val="16"/>
        </w:rPr>
      </w:pPr>
      <w:r w:rsidRPr="00FA3266">
        <w:rPr>
          <w:rFonts w:asciiTheme="minorHAnsi" w:hAnsiTheme="minorHAnsi" w:cstheme="minorHAnsi"/>
          <w:sz w:val="16"/>
          <w:szCs w:val="16"/>
        </w:rPr>
        <w:t>47. The increasing scientific evidence that modern civilization is headed for collapse. See, e.g., Jared Diamond’s Collapse or Joseph A. Tainter’s The Collapse of Complex Societies.</w:t>
      </w:r>
    </w:p>
    <w:p w14:paraId="76B2B05A" w14:textId="77777777" w:rsidR="00AA0B4F" w:rsidRPr="00FA3266" w:rsidRDefault="00AA0B4F" w:rsidP="00AA0B4F">
      <w:pPr>
        <w:rPr>
          <w:rFonts w:asciiTheme="minorHAnsi" w:hAnsiTheme="minorHAnsi" w:cstheme="minorHAnsi"/>
          <w:sz w:val="16"/>
          <w:szCs w:val="16"/>
        </w:rPr>
      </w:pPr>
      <w:r w:rsidRPr="00FA3266">
        <w:rPr>
          <w:rFonts w:asciiTheme="minorHAnsi" w:hAnsiTheme="minorHAnsi" w:cstheme="minorHAnsi"/>
          <w:sz w:val="16"/>
          <w:szCs w:val="16"/>
        </w:rPr>
        <w:t>48. Increasing hubris that mankind can control nature, and is in control of its destiny;</w:t>
      </w:r>
    </w:p>
    <w:p w14:paraId="40245A77" w14:textId="77777777" w:rsidR="00AA0B4F" w:rsidRPr="00FA3266" w:rsidRDefault="00AA0B4F" w:rsidP="00AA0B4F">
      <w:pPr>
        <w:rPr>
          <w:rFonts w:asciiTheme="minorHAnsi" w:hAnsiTheme="minorHAnsi" w:cstheme="minorHAnsi"/>
          <w:sz w:val="16"/>
          <w:szCs w:val="16"/>
        </w:rPr>
      </w:pPr>
      <w:r w:rsidRPr="00FA3266">
        <w:rPr>
          <w:rFonts w:asciiTheme="minorHAnsi" w:hAnsiTheme="minorHAnsi" w:cstheme="minorHAnsi"/>
          <w:sz w:val="16"/>
          <w:szCs w:val="16"/>
        </w:rPr>
        <w:t>49. Increasing belief that science can solve mankind’s social problems;</w:t>
      </w:r>
    </w:p>
    <w:p w14:paraId="4DAF651D" w14:textId="77777777" w:rsidR="00AA0B4F" w:rsidRPr="00FA3266" w:rsidRDefault="00AA0B4F" w:rsidP="00AA0B4F">
      <w:pPr>
        <w:rPr>
          <w:rFonts w:asciiTheme="minorHAnsi" w:hAnsiTheme="minorHAnsi" w:cstheme="minorHAnsi"/>
          <w:sz w:val="16"/>
          <w:szCs w:val="16"/>
        </w:rPr>
      </w:pPr>
      <w:r w:rsidRPr="00FA3266">
        <w:rPr>
          <w:rFonts w:asciiTheme="minorHAnsi" w:hAnsiTheme="minorHAnsi" w:cstheme="minorHAnsi"/>
          <w:sz w:val="16"/>
          <w:szCs w:val="16"/>
        </w:rPr>
        <w:t>50. Increased discussion (particularly on Internet) of nuclear war (leading to acceptance and desensitization);</w:t>
      </w:r>
    </w:p>
    <w:p w14:paraId="5CC6FA3A" w14:textId="77777777" w:rsidR="00AA0B4F" w:rsidRPr="00FA3266" w:rsidRDefault="00AA0B4F" w:rsidP="00AA0B4F">
      <w:pPr>
        <w:rPr>
          <w:rFonts w:asciiTheme="minorHAnsi" w:hAnsiTheme="minorHAnsi" w:cstheme="minorHAnsi"/>
          <w:sz w:val="16"/>
          <w:szCs w:val="16"/>
        </w:rPr>
      </w:pPr>
      <w:r w:rsidRPr="00FA3266">
        <w:rPr>
          <w:rFonts w:asciiTheme="minorHAnsi" w:hAnsiTheme="minorHAnsi" w:cstheme="minorHAnsi"/>
          <w:sz w:val="16"/>
          <w:szCs w:val="16"/>
        </w:rPr>
        <w:t>51. Increasing propaganda that that nuclear war may be survivable, even winnable, and that civilization may rebuild after its occurrence. For discussion of the effects of nuclear weapons (direct effects, radioactive fallout, nuclear winter), see Samuel Glasstone’s Effects of Nuclear Weapons, Office of Technology Assessment’s The Effects of Nuclear War, and Cresson H. Kearny’s Nuclear War Survival Skills;</w:t>
      </w:r>
    </w:p>
    <w:p w14:paraId="587A641A" w14:textId="77777777" w:rsidR="00AA0B4F" w:rsidRPr="00FA3266" w:rsidRDefault="00AA0B4F" w:rsidP="00AA0B4F">
      <w:pPr>
        <w:rPr>
          <w:rFonts w:asciiTheme="minorHAnsi" w:hAnsiTheme="minorHAnsi" w:cstheme="minorHAnsi"/>
          <w:sz w:val="16"/>
          <w:szCs w:val="16"/>
        </w:rPr>
      </w:pPr>
      <w:r w:rsidRPr="00FA3266">
        <w:rPr>
          <w:rFonts w:asciiTheme="minorHAnsi" w:hAnsiTheme="minorHAnsi" w:cstheme="minorHAnsi"/>
          <w:sz w:val="16"/>
          <w:szCs w:val="16"/>
        </w:rPr>
        <w:t>52. The growing perception that nuclear war may be survivable, even winnable, and that civilization may rebuild after its occurrence;</w:t>
      </w:r>
    </w:p>
    <w:p w14:paraId="6A5F1BE6" w14:textId="77777777" w:rsidR="00AA0B4F" w:rsidRPr="00FA3266" w:rsidRDefault="00AA0B4F" w:rsidP="00AA0B4F">
      <w:pPr>
        <w:rPr>
          <w:rFonts w:asciiTheme="minorHAnsi" w:hAnsiTheme="minorHAnsi" w:cstheme="minorHAnsi"/>
          <w:sz w:val="16"/>
          <w:szCs w:val="16"/>
        </w:rPr>
      </w:pPr>
      <w:r w:rsidRPr="00FA3266">
        <w:rPr>
          <w:rFonts w:asciiTheme="minorHAnsi" w:hAnsiTheme="minorHAnsi" w:cstheme="minorHAnsi"/>
          <w:sz w:val="16"/>
          <w:szCs w:val="16"/>
        </w:rPr>
        <w:t>53. The growing acceptance that the likelihood of nuclear war is increasing, may in fact be high, and, barring a substantial change in human affairs, may be inevitable;</w:t>
      </w:r>
    </w:p>
    <w:p w14:paraId="5DBE3A51" w14:textId="77777777" w:rsidR="00AA0B4F" w:rsidRPr="00FA3266" w:rsidRDefault="00AA0B4F" w:rsidP="00AA0B4F">
      <w:pPr>
        <w:rPr>
          <w:rFonts w:asciiTheme="minorHAnsi" w:hAnsiTheme="minorHAnsi" w:cstheme="minorHAnsi"/>
          <w:sz w:val="14"/>
        </w:rPr>
      </w:pPr>
      <w:r w:rsidRPr="00FA3266">
        <w:rPr>
          <w:rFonts w:asciiTheme="minorHAnsi" w:hAnsiTheme="minorHAnsi" w:cstheme="minorHAnsi"/>
          <w:sz w:val="14"/>
        </w:rPr>
        <w:t>54. Willingness to entertain low-level nuclear warfare. Tactical nuclear weapons are now an accepted part of “conventional” forces;</w:t>
      </w:r>
    </w:p>
    <w:p w14:paraId="65D0279D" w14:textId="77777777" w:rsidR="00AA0B4F" w:rsidRPr="00FA3266" w:rsidRDefault="00AA0B4F" w:rsidP="00AA0B4F">
      <w:pPr>
        <w:rPr>
          <w:rFonts w:asciiTheme="minorHAnsi" w:hAnsiTheme="minorHAnsi" w:cstheme="minorHAnsi"/>
          <w:sz w:val="14"/>
        </w:rPr>
      </w:pPr>
      <w:r w:rsidRPr="00FA3266">
        <w:rPr>
          <w:rFonts w:asciiTheme="minorHAnsi" w:hAnsiTheme="minorHAnsi" w:cstheme="minorHAnsi"/>
          <w:sz w:val="14"/>
        </w:rPr>
        <w:t>55. Desensitization of people to nuclear war, from assorted media (films, video games, Internet, books). Desensitization to human misery in general, from relentless exposure to mass violence and human-caused disasters; sensationalization; news as entertainment;</w:t>
      </w:r>
    </w:p>
    <w:p w14:paraId="7D8CAB57" w14:textId="77777777" w:rsidR="00AA0B4F" w:rsidRPr="00FA3266" w:rsidRDefault="00AA0B4F" w:rsidP="00AA0B4F">
      <w:pPr>
        <w:rPr>
          <w:rFonts w:asciiTheme="minorHAnsi" w:hAnsiTheme="minorHAnsi" w:cstheme="minorHAnsi"/>
          <w:sz w:val="14"/>
        </w:rPr>
      </w:pPr>
      <w:bookmarkStart w:id="3" w:name="_Hlk109224235"/>
      <w:r w:rsidRPr="00FA3266">
        <w:rPr>
          <w:rFonts w:asciiTheme="minorHAnsi" w:hAnsiTheme="minorHAnsi" w:cstheme="minorHAnsi"/>
          <w:sz w:val="14"/>
        </w:rPr>
        <w:t>56. Gaming and gamification. Increased use of gaming (video games, microcomputer-based simulators, war games) and gamification (work performance enhancement through the introduction of gaming techniques) renders the occurrence of nuclear war more conceivable, familiar, and survivable, and hence more likely;</w:t>
      </w:r>
    </w:p>
    <w:bookmarkEnd w:id="3"/>
    <w:p w14:paraId="18962BBC" w14:textId="77777777" w:rsidR="00AA0B4F" w:rsidRPr="00FA3266" w:rsidRDefault="00AA0B4F" w:rsidP="00AA0B4F">
      <w:pPr>
        <w:rPr>
          <w:rFonts w:asciiTheme="minorHAnsi" w:hAnsiTheme="minorHAnsi" w:cstheme="minorHAnsi"/>
          <w:sz w:val="16"/>
          <w:szCs w:val="16"/>
        </w:rPr>
      </w:pPr>
      <w:r w:rsidRPr="00FA3266">
        <w:rPr>
          <w:rFonts w:asciiTheme="minorHAnsi" w:hAnsiTheme="minorHAnsi" w:cstheme="minorHAnsi"/>
          <w:sz w:val="16"/>
          <w:szCs w:val="16"/>
        </w:rPr>
        <w:t>57. Denial. The civilized world is almost certainly headed for imminent catastrophic collapse, from global warming, fossil-fuel exhaustion, or nuclear war, yet all levels of society are in denial with respect to this. Political discourse, social discourse, and news reporting focuses on activities and events that are totally irrelevant relative to this impending catastrophe;</w:t>
      </w:r>
    </w:p>
    <w:p w14:paraId="541879D4" w14:textId="77777777" w:rsidR="00AA0B4F" w:rsidRPr="00FA3266" w:rsidRDefault="00AA0B4F" w:rsidP="00AA0B4F">
      <w:pPr>
        <w:rPr>
          <w:rFonts w:asciiTheme="minorHAnsi" w:hAnsiTheme="minorHAnsi" w:cstheme="minorHAnsi"/>
          <w:sz w:val="16"/>
          <w:szCs w:val="16"/>
        </w:rPr>
      </w:pPr>
      <w:r w:rsidRPr="00FA3266">
        <w:rPr>
          <w:rFonts w:asciiTheme="minorHAnsi" w:hAnsiTheme="minorHAnsi" w:cstheme="minorHAnsi"/>
          <w:sz w:val="16"/>
          <w:szCs w:val="16"/>
        </w:rPr>
        <w:t>58. Political obfuscation / dissimulation. World governments are aware that nuclear war is likely, and some are preparing for it (e.g., Russia, Switzerland, Finland), but in general they do not want wish to subject the topic to public discussion. Example: The economic collapse of 2007–2008 was foreseen and alarmed by persons in power (Brooksley Born; see PBS documentary The Warning), yet all levels of government and industry moved to suppress this information, resulting in the loss of homes and wealth for millions;</w:t>
      </w:r>
    </w:p>
    <w:p w14:paraId="4A068C23" w14:textId="77777777" w:rsidR="00AA0B4F" w:rsidRPr="00FA3266" w:rsidRDefault="00AA0B4F" w:rsidP="00AA0B4F">
      <w:pPr>
        <w:rPr>
          <w:rFonts w:asciiTheme="minorHAnsi" w:hAnsiTheme="minorHAnsi" w:cstheme="minorHAnsi"/>
          <w:sz w:val="16"/>
          <w:szCs w:val="16"/>
        </w:rPr>
      </w:pPr>
      <w:r w:rsidRPr="00FA3266">
        <w:rPr>
          <w:rFonts w:asciiTheme="minorHAnsi" w:hAnsiTheme="minorHAnsi" w:cstheme="minorHAnsi"/>
          <w:sz w:val="16"/>
          <w:szCs w:val="16"/>
        </w:rPr>
        <w:t>Technical</w:t>
      </w:r>
    </w:p>
    <w:p w14:paraId="783AF78C" w14:textId="77777777" w:rsidR="00AA0B4F" w:rsidRPr="00FA3266" w:rsidRDefault="00AA0B4F" w:rsidP="00AA0B4F">
      <w:pPr>
        <w:rPr>
          <w:rFonts w:asciiTheme="minorHAnsi" w:hAnsiTheme="minorHAnsi" w:cstheme="minorHAnsi"/>
          <w:sz w:val="16"/>
          <w:szCs w:val="16"/>
        </w:rPr>
      </w:pPr>
      <w:r w:rsidRPr="00FA3266">
        <w:rPr>
          <w:rFonts w:asciiTheme="minorHAnsi" w:hAnsiTheme="minorHAnsi" w:cstheme="minorHAnsi"/>
          <w:sz w:val="16"/>
          <w:szCs w:val="16"/>
        </w:rPr>
        <w:t>59. The fragility (brittleness) of complex systems;</w:t>
      </w:r>
    </w:p>
    <w:p w14:paraId="0937B817" w14:textId="77777777" w:rsidR="00AA0B4F" w:rsidRPr="00FA3266" w:rsidRDefault="00AA0B4F" w:rsidP="00AA0B4F">
      <w:pPr>
        <w:rPr>
          <w:rFonts w:asciiTheme="minorHAnsi" w:hAnsiTheme="minorHAnsi" w:cstheme="minorHAnsi"/>
          <w:sz w:val="16"/>
          <w:szCs w:val="16"/>
        </w:rPr>
      </w:pPr>
      <w:r w:rsidRPr="00FA3266">
        <w:rPr>
          <w:rFonts w:asciiTheme="minorHAnsi" w:hAnsiTheme="minorHAnsi" w:cstheme="minorHAnsi"/>
          <w:sz w:val="16"/>
          <w:szCs w:val="16"/>
        </w:rPr>
        <w:t>60. The collapse of complex systems (interdependence; correlated failure modes; inexorable growth of complexity; self-organizing feature of existence). Example: A major factor underlying the economic collapse of 2007–2008 was the selling of massive quantities of financial derivatives having correlated risk factors. This phenomenon was well understood by the banks and insurance companies selling the derivatives. They knew the system was destined to collapse, but they suppressed this information, knowing that the government would cover their massive losses (“too big to fail”) with taxpayer money, leaving all of the “little people” to lose their houses and fortunes.</w:t>
      </w:r>
    </w:p>
    <w:p w14:paraId="399DF1FE" w14:textId="77777777" w:rsidR="00AA0B4F" w:rsidRPr="00FA3266" w:rsidRDefault="00AA0B4F" w:rsidP="00AA0B4F">
      <w:pPr>
        <w:rPr>
          <w:rFonts w:asciiTheme="minorHAnsi" w:hAnsiTheme="minorHAnsi" w:cstheme="minorHAnsi"/>
          <w:sz w:val="14"/>
        </w:rPr>
      </w:pPr>
      <w:r w:rsidRPr="00FA3266">
        <w:rPr>
          <w:rFonts w:asciiTheme="minorHAnsi" w:hAnsiTheme="minorHAnsi" w:cstheme="minorHAnsi"/>
          <w:sz w:val="14"/>
        </w:rPr>
        <w:t>61. Increased use of, reliance on, and faith in technology;</w:t>
      </w:r>
    </w:p>
    <w:p w14:paraId="7B597A7B" w14:textId="77777777" w:rsidR="00AA0B4F" w:rsidRPr="00FA3266" w:rsidRDefault="00AA0B4F" w:rsidP="00AA0B4F">
      <w:pPr>
        <w:rPr>
          <w:rFonts w:asciiTheme="minorHAnsi" w:hAnsiTheme="minorHAnsi" w:cstheme="minorHAnsi"/>
          <w:sz w:val="14"/>
        </w:rPr>
      </w:pPr>
      <w:r w:rsidRPr="00FA3266">
        <w:rPr>
          <w:rFonts w:asciiTheme="minorHAnsi" w:hAnsiTheme="minorHAnsi" w:cstheme="minorHAnsi"/>
          <w:sz w:val="16"/>
        </w:rPr>
        <w:t xml:space="preserve">62. </w:t>
      </w:r>
      <w:r w:rsidRPr="00FA3266">
        <w:rPr>
          <w:rFonts w:asciiTheme="minorHAnsi" w:hAnsiTheme="minorHAnsi" w:cstheme="minorHAnsi"/>
          <w:highlight w:val="cyan"/>
          <w:u w:val="single"/>
        </w:rPr>
        <w:t>Accident</w:t>
      </w:r>
      <w:r w:rsidRPr="00FA3266">
        <w:rPr>
          <w:rFonts w:asciiTheme="minorHAnsi" w:hAnsiTheme="minorHAnsi" w:cstheme="minorHAnsi"/>
          <w:u w:val="single"/>
        </w:rPr>
        <w:t>; error; miscalculation; uncertainty.</w:t>
      </w:r>
      <w:r w:rsidRPr="00FA3266">
        <w:rPr>
          <w:rFonts w:asciiTheme="minorHAnsi" w:hAnsiTheme="minorHAnsi" w:cstheme="minorHAnsi"/>
          <w:sz w:val="16"/>
        </w:rPr>
        <w:t xml:space="preserve"> The likelihood of a large-scale nuclear war has increased because of the possibility that a small attack could be mistaken for a large one, and thereby lead to a large counterattack. </w:t>
      </w:r>
      <w:r w:rsidRPr="00FA3266">
        <w:rPr>
          <w:rFonts w:asciiTheme="minorHAnsi" w:hAnsiTheme="minorHAnsi" w:cstheme="minorHAnsi"/>
          <w:u w:val="single"/>
        </w:rPr>
        <w:t xml:space="preserve">The psychologists Kahneman and Tversky observed that </w:t>
      </w:r>
      <w:r w:rsidRPr="00FA3266">
        <w:rPr>
          <w:rFonts w:asciiTheme="minorHAnsi" w:hAnsiTheme="minorHAnsi" w:cstheme="minorHAnsi"/>
          <w:highlight w:val="cyan"/>
          <w:u w:val="single"/>
        </w:rPr>
        <w:t>human</w:t>
      </w:r>
      <w:r w:rsidRPr="00FA3266">
        <w:rPr>
          <w:rFonts w:asciiTheme="minorHAnsi" w:hAnsiTheme="minorHAnsi" w:cstheme="minorHAnsi"/>
          <w:u w:val="single"/>
        </w:rPr>
        <w:t xml:space="preserve"> being</w:t>
      </w:r>
      <w:r w:rsidRPr="00FA3266">
        <w:rPr>
          <w:rFonts w:asciiTheme="minorHAnsi" w:hAnsiTheme="minorHAnsi" w:cstheme="minorHAnsi"/>
          <w:highlight w:val="cyan"/>
          <w:u w:val="single"/>
        </w:rPr>
        <w:t>s</w:t>
      </w:r>
      <w:r w:rsidRPr="00FA3266">
        <w:rPr>
          <w:rFonts w:asciiTheme="minorHAnsi" w:hAnsiTheme="minorHAnsi" w:cstheme="minorHAnsi"/>
          <w:u w:val="single"/>
        </w:rPr>
        <w:t xml:space="preserve"> </w:t>
      </w:r>
      <w:r w:rsidRPr="00FA3266">
        <w:rPr>
          <w:rStyle w:val="Emphasis"/>
          <w:rFonts w:asciiTheme="minorHAnsi" w:hAnsiTheme="minorHAnsi" w:cstheme="minorHAnsi"/>
          <w:highlight w:val="cyan"/>
        </w:rPr>
        <w:t>cannot assess</w:t>
      </w:r>
      <w:r w:rsidRPr="00FA3266">
        <w:rPr>
          <w:rFonts w:asciiTheme="minorHAnsi" w:hAnsiTheme="minorHAnsi" w:cstheme="minorHAnsi"/>
          <w:highlight w:val="cyan"/>
          <w:u w:val="single"/>
        </w:rPr>
        <w:t xml:space="preserve"> probabilities well</w:t>
      </w:r>
      <w:r w:rsidRPr="00FA3266">
        <w:rPr>
          <w:rFonts w:asciiTheme="minorHAnsi" w:hAnsiTheme="minorHAnsi" w:cstheme="minorHAnsi"/>
          <w:u w:val="single"/>
        </w:rPr>
        <w:t xml:space="preserve">, </w:t>
      </w:r>
      <w:r w:rsidRPr="00FA3266">
        <w:rPr>
          <w:rFonts w:asciiTheme="minorHAnsi" w:hAnsiTheme="minorHAnsi" w:cstheme="minorHAnsi"/>
          <w:sz w:val="14"/>
        </w:rPr>
        <w:t>and the statistician Nicholas Taleb observed that we cannot assess the risk of rare events well;</w:t>
      </w:r>
    </w:p>
    <w:p w14:paraId="32BCBF63" w14:textId="77777777" w:rsidR="00AA0B4F" w:rsidRPr="00FA3266" w:rsidRDefault="00AA0B4F" w:rsidP="00AA0B4F">
      <w:pPr>
        <w:rPr>
          <w:rFonts w:asciiTheme="minorHAnsi" w:hAnsiTheme="minorHAnsi" w:cstheme="minorHAnsi"/>
          <w:u w:val="single"/>
        </w:rPr>
      </w:pPr>
      <w:r w:rsidRPr="00FA3266">
        <w:rPr>
          <w:rFonts w:asciiTheme="minorHAnsi" w:hAnsiTheme="minorHAnsi" w:cstheme="minorHAnsi"/>
          <w:sz w:val="16"/>
        </w:rPr>
        <w:t xml:space="preserve">63. </w:t>
      </w:r>
      <w:r w:rsidRPr="00FA3266">
        <w:rPr>
          <w:rFonts w:asciiTheme="minorHAnsi" w:hAnsiTheme="minorHAnsi" w:cstheme="minorHAnsi"/>
          <w:u w:val="single"/>
        </w:rPr>
        <w:t xml:space="preserve">The laws of probability (large numbers, statistics of extremes, and the passage of long time). </w:t>
      </w:r>
      <w:r w:rsidRPr="00FA3266">
        <w:rPr>
          <w:rFonts w:asciiTheme="minorHAnsi" w:hAnsiTheme="minorHAnsi" w:cstheme="minorHAnsi"/>
          <w:highlight w:val="cyan"/>
          <w:u w:val="single"/>
        </w:rPr>
        <w:t>If the probability</w:t>
      </w:r>
      <w:r w:rsidRPr="00FA3266">
        <w:rPr>
          <w:rFonts w:asciiTheme="minorHAnsi" w:hAnsiTheme="minorHAnsi" w:cstheme="minorHAnsi"/>
          <w:u w:val="single"/>
        </w:rPr>
        <w:t xml:space="preserve"> (risk, chance, likelihood) </w:t>
      </w:r>
      <w:r w:rsidRPr="00FA3266">
        <w:rPr>
          <w:rFonts w:asciiTheme="minorHAnsi" w:hAnsiTheme="minorHAnsi" w:cstheme="minorHAnsi"/>
          <w:highlight w:val="cyan"/>
          <w:u w:val="single"/>
        </w:rPr>
        <w:t>of</w:t>
      </w:r>
      <w:r w:rsidRPr="00FA3266">
        <w:rPr>
          <w:rFonts w:asciiTheme="minorHAnsi" w:hAnsiTheme="minorHAnsi" w:cstheme="minorHAnsi"/>
          <w:u w:val="single"/>
        </w:rPr>
        <w:t xml:space="preserve"> an event (such </w:t>
      </w:r>
      <w:r w:rsidRPr="00FA3266">
        <w:rPr>
          <w:rFonts w:asciiTheme="minorHAnsi" w:hAnsiTheme="minorHAnsi" w:cstheme="minorHAnsi"/>
          <w:highlight w:val="cyan"/>
          <w:u w:val="single"/>
        </w:rPr>
        <w:t>as nuclear war</w:t>
      </w:r>
      <w:r w:rsidRPr="00FA3266">
        <w:rPr>
          <w:rFonts w:asciiTheme="minorHAnsi" w:hAnsiTheme="minorHAnsi" w:cstheme="minorHAnsi"/>
          <w:u w:val="single"/>
        </w:rPr>
        <w:t xml:space="preserve">) in any given year </w:t>
      </w:r>
      <w:r w:rsidRPr="00FA3266">
        <w:rPr>
          <w:rFonts w:asciiTheme="minorHAnsi" w:hAnsiTheme="minorHAnsi" w:cstheme="minorHAnsi"/>
          <w:highlight w:val="cyan"/>
          <w:u w:val="single"/>
        </w:rPr>
        <w:t xml:space="preserve">is </w:t>
      </w:r>
      <w:r w:rsidRPr="00FA3266">
        <w:rPr>
          <w:rStyle w:val="Emphasis"/>
          <w:rFonts w:asciiTheme="minorHAnsi" w:hAnsiTheme="minorHAnsi" w:cstheme="minorHAnsi"/>
          <w:highlight w:val="cyan"/>
        </w:rPr>
        <w:t>nonzero</w:t>
      </w:r>
      <w:r w:rsidRPr="00FA3266">
        <w:rPr>
          <w:rFonts w:asciiTheme="minorHAnsi" w:hAnsiTheme="minorHAnsi" w:cstheme="minorHAnsi"/>
          <w:highlight w:val="cyan"/>
          <w:u w:val="single"/>
        </w:rPr>
        <w:t>,</w:t>
      </w:r>
      <w:r w:rsidRPr="00FA3266">
        <w:rPr>
          <w:rFonts w:asciiTheme="minorHAnsi" w:hAnsiTheme="minorHAnsi" w:cstheme="minorHAnsi"/>
          <w:u w:val="single"/>
        </w:rPr>
        <w:t xml:space="preserve"> </w:t>
      </w:r>
      <w:r w:rsidRPr="00FA3266">
        <w:rPr>
          <w:rFonts w:asciiTheme="minorHAnsi" w:hAnsiTheme="minorHAnsi" w:cstheme="minorHAnsi"/>
          <w:highlight w:val="cyan"/>
          <w:u w:val="single"/>
        </w:rPr>
        <w:t>the chance</w:t>
      </w:r>
      <w:r w:rsidRPr="00FA3266">
        <w:rPr>
          <w:rFonts w:asciiTheme="minorHAnsi" w:hAnsiTheme="minorHAnsi" w:cstheme="minorHAnsi"/>
          <w:u w:val="single"/>
        </w:rPr>
        <w:t xml:space="preserve"> that </w:t>
      </w:r>
      <w:r w:rsidRPr="00FA3266">
        <w:rPr>
          <w:rFonts w:asciiTheme="minorHAnsi" w:hAnsiTheme="minorHAnsi" w:cstheme="minorHAnsi"/>
          <w:highlight w:val="cyan"/>
          <w:u w:val="single"/>
        </w:rPr>
        <w:t>it will occur</w:t>
      </w:r>
      <w:r w:rsidRPr="00FA3266">
        <w:rPr>
          <w:rFonts w:asciiTheme="minorHAnsi" w:hAnsiTheme="minorHAnsi" w:cstheme="minorHAnsi"/>
          <w:u w:val="single"/>
        </w:rPr>
        <w:t xml:space="preserve"> over a longer time period increases with the length of the period. For a sufficiently long period, the likelihood of occurrence eventually </w:t>
      </w:r>
      <w:r w:rsidRPr="00FA3266">
        <w:rPr>
          <w:rStyle w:val="Emphasis"/>
          <w:rFonts w:asciiTheme="minorHAnsi" w:hAnsiTheme="minorHAnsi" w:cstheme="minorHAnsi"/>
          <w:highlight w:val="cyan"/>
        </w:rPr>
        <w:t>approaches one</w:t>
      </w:r>
      <w:r w:rsidRPr="00FA3266">
        <w:rPr>
          <w:rFonts w:asciiTheme="minorHAnsi" w:hAnsiTheme="minorHAnsi" w:cstheme="minorHAnsi"/>
          <w:highlight w:val="cyan"/>
          <w:u w:val="single"/>
        </w:rPr>
        <w:t>,</w:t>
      </w:r>
      <w:r w:rsidRPr="00FA3266">
        <w:rPr>
          <w:rFonts w:asciiTheme="minorHAnsi" w:hAnsiTheme="minorHAnsi" w:cstheme="minorHAnsi"/>
          <w:u w:val="single"/>
        </w:rPr>
        <w:t xml:space="preserve"> that is, it is highly likely to happen.</w:t>
      </w:r>
    </w:p>
    <w:p w14:paraId="0E0718CD" w14:textId="77777777" w:rsidR="00AA0B4F" w:rsidRPr="00FA3266" w:rsidRDefault="00AA0B4F" w:rsidP="00AA0B4F">
      <w:pPr>
        <w:rPr>
          <w:rFonts w:asciiTheme="minorHAnsi" w:hAnsiTheme="minorHAnsi" w:cstheme="minorHAnsi"/>
          <w:sz w:val="16"/>
        </w:rPr>
      </w:pPr>
      <w:r w:rsidRPr="00FA3266">
        <w:rPr>
          <w:rFonts w:asciiTheme="minorHAnsi" w:hAnsiTheme="minorHAnsi" w:cstheme="minorHAnsi"/>
          <w:sz w:val="16"/>
        </w:rPr>
        <w:t>The preceding factors increase the likelihood of intentional war and of accidental war. They also affect the size and scope of the war. They introduce substantial uncertainty into the chance that war will occur, into the expected damage caused by nuclear warfare, and into the expected outcome.</w:t>
      </w:r>
    </w:p>
    <w:p w14:paraId="414F3029" w14:textId="77777777" w:rsidR="00AA0B4F" w:rsidRPr="00AE34D8" w:rsidRDefault="00AA0B4F" w:rsidP="00AA0B4F"/>
    <w:p w14:paraId="228DCEA4" w14:textId="77777777" w:rsidR="00DD323A" w:rsidRPr="00FA3266" w:rsidRDefault="00DD323A" w:rsidP="00DD323A">
      <w:pPr>
        <w:pStyle w:val="Heading4"/>
        <w:rPr>
          <w:rFonts w:asciiTheme="minorHAnsi" w:hAnsiTheme="minorHAnsi" w:cstheme="minorHAnsi"/>
          <w:bCs/>
        </w:rPr>
      </w:pPr>
      <w:r w:rsidRPr="00FA3266">
        <w:rPr>
          <w:rFonts w:asciiTheme="minorHAnsi" w:hAnsiTheme="minorHAnsi" w:cstheme="minorHAnsi"/>
          <w:bCs/>
        </w:rPr>
        <w:t xml:space="preserve">War </w:t>
      </w:r>
      <w:r w:rsidRPr="00FA3266">
        <w:rPr>
          <w:rFonts w:asciiTheme="minorHAnsi" w:hAnsiTheme="minorHAnsi" w:cstheme="minorHAnsi"/>
          <w:bCs/>
          <w:u w:val="single"/>
        </w:rPr>
        <w:t>now</w:t>
      </w:r>
      <w:r w:rsidRPr="00FA3266">
        <w:rPr>
          <w:rFonts w:asciiTheme="minorHAnsi" w:hAnsiTheme="minorHAnsi" w:cstheme="minorHAnsi"/>
          <w:bCs/>
        </w:rPr>
        <w:t xml:space="preserve"> is key to </w:t>
      </w:r>
      <w:r w:rsidRPr="00FA3266">
        <w:rPr>
          <w:rFonts w:asciiTheme="minorHAnsi" w:hAnsiTheme="minorHAnsi" w:cstheme="minorHAnsi"/>
          <w:bCs/>
          <w:u w:val="single"/>
        </w:rPr>
        <w:t>permanently end</w:t>
      </w:r>
      <w:r w:rsidRPr="00FA3266">
        <w:rPr>
          <w:rFonts w:asciiTheme="minorHAnsi" w:hAnsiTheme="minorHAnsi" w:cstheme="minorHAnsi"/>
          <w:bCs/>
        </w:rPr>
        <w:t xml:space="preserve"> industrial society. </w:t>
      </w:r>
    </w:p>
    <w:p w14:paraId="353D2692" w14:textId="77777777" w:rsidR="00DD323A" w:rsidRPr="00FA3266" w:rsidRDefault="00DD323A" w:rsidP="00DD323A">
      <w:pPr>
        <w:rPr>
          <w:rFonts w:asciiTheme="minorHAnsi" w:hAnsiTheme="minorHAnsi" w:cstheme="minorHAnsi"/>
        </w:rPr>
      </w:pPr>
      <w:r w:rsidRPr="00FA3266">
        <w:rPr>
          <w:rStyle w:val="Style13ptBold"/>
          <w:rFonts w:asciiTheme="minorHAnsi" w:hAnsiTheme="minorHAnsi" w:cstheme="minorHAnsi"/>
        </w:rPr>
        <w:t>Dartnell ‘15</w:t>
      </w:r>
      <w:r w:rsidRPr="00FA3266">
        <w:rPr>
          <w:rFonts w:asciiTheme="minorHAnsi" w:hAnsiTheme="minorHAnsi" w:cstheme="minorHAnsi"/>
          <w:sz w:val="24"/>
          <w:szCs w:val="24"/>
        </w:rPr>
        <w:t xml:space="preserve"> </w:t>
      </w:r>
      <w:r w:rsidRPr="00FA3266">
        <w:rPr>
          <w:rFonts w:asciiTheme="minorHAnsi" w:hAnsiTheme="minorHAnsi" w:cstheme="minorHAnsi"/>
        </w:rPr>
        <w:t>[Lewis; April 13</w:t>
      </w:r>
      <w:r w:rsidRPr="00FA3266">
        <w:rPr>
          <w:rFonts w:asciiTheme="minorHAnsi" w:hAnsiTheme="minorHAnsi" w:cstheme="minorHAnsi"/>
          <w:vertAlign w:val="superscript"/>
        </w:rPr>
        <w:t>th</w:t>
      </w:r>
      <w:r w:rsidRPr="00FA3266">
        <w:rPr>
          <w:rFonts w:asciiTheme="minorHAnsi" w:hAnsiTheme="minorHAnsi" w:cstheme="minorHAnsi"/>
        </w:rPr>
        <w:t xml:space="preserve">; UK Space Agency research fellow at the University of Leicester, working in astrobiology and the search for microbial life on Mars. His latest book is The Knowledge: How to Rebuild Our World from Scratch, "Could we reboot a modern civilisation without fossil fuels?." Aeon. </w:t>
      </w:r>
      <w:hyperlink r:id="rId29" w:history="1">
        <w:r w:rsidRPr="00FA3266">
          <w:rPr>
            <w:rStyle w:val="Hyperlink"/>
            <w:rFonts w:asciiTheme="minorHAnsi" w:hAnsiTheme="minorHAnsi" w:cstheme="minorHAnsi"/>
          </w:rPr>
          <w:t>https://aeon.co/essays/could-we-reboot-a-modern-civilisation-without-fossil-fuels</w:t>
        </w:r>
      </w:hyperlink>
      <w:r w:rsidRPr="00FA3266">
        <w:rPr>
          <w:rFonts w:asciiTheme="minorHAnsi" w:hAnsiTheme="minorHAnsi" w:cstheme="minorHAnsi"/>
        </w:rPr>
        <w:t>] ev edited to stop holocaust minimization</w:t>
      </w:r>
    </w:p>
    <w:p w14:paraId="05FD8356" w14:textId="77777777" w:rsidR="00DD323A" w:rsidRPr="00FA3266" w:rsidRDefault="00DD323A" w:rsidP="00DD323A">
      <w:pPr>
        <w:rPr>
          <w:rFonts w:asciiTheme="minorHAnsi" w:hAnsiTheme="minorHAnsi" w:cstheme="minorHAnsi"/>
          <w:sz w:val="8"/>
        </w:rPr>
      </w:pPr>
      <w:r w:rsidRPr="00FA3266">
        <w:rPr>
          <w:rStyle w:val="Emphasis"/>
          <w:rFonts w:asciiTheme="minorHAnsi" w:hAnsiTheme="minorHAnsi" w:cstheme="minorHAnsi"/>
        </w:rPr>
        <w:t xml:space="preserve">Imagine </w:t>
      </w:r>
      <w:r w:rsidRPr="00FA3266">
        <w:rPr>
          <w:rFonts w:asciiTheme="minorHAnsi" w:hAnsiTheme="minorHAnsi" w:cstheme="minorHAnsi"/>
          <w:sz w:val="8"/>
        </w:rPr>
        <w:t xml:space="preserve">that the world as we know it ends tomorrow. </w:t>
      </w:r>
      <w:r w:rsidRPr="00FA3266">
        <w:rPr>
          <w:rStyle w:val="StyleUnderline"/>
          <w:rFonts w:asciiTheme="minorHAnsi" w:hAnsiTheme="minorHAnsi" w:cstheme="minorHAnsi"/>
        </w:rPr>
        <w:t xml:space="preserve">There’s a global catastrophe: a pandemic virus, an asteroid strike, or perhaps a </w:t>
      </w:r>
      <w:r w:rsidRPr="00FA3266">
        <w:rPr>
          <w:rStyle w:val="Emphasis"/>
          <w:rFonts w:asciiTheme="minorHAnsi" w:hAnsiTheme="minorHAnsi" w:cstheme="minorHAnsi"/>
          <w:highlight w:val="cyan"/>
        </w:rPr>
        <w:t xml:space="preserve">nuclear </w:t>
      </w:r>
      <w:r w:rsidRPr="00FA3266">
        <w:rPr>
          <w:rStyle w:val="Emphasis"/>
          <w:rFonts w:asciiTheme="minorHAnsi" w:hAnsiTheme="minorHAnsi" w:cstheme="minorHAnsi"/>
          <w:strike/>
        </w:rPr>
        <w:t>holocaust</w:t>
      </w:r>
      <w:r w:rsidRPr="00FA3266">
        <w:rPr>
          <w:rStyle w:val="Emphasis"/>
          <w:rFonts w:asciiTheme="minorHAnsi" w:hAnsiTheme="minorHAnsi" w:cstheme="minorHAnsi"/>
        </w:rPr>
        <w:t xml:space="preserve"> </w:t>
      </w:r>
      <w:r w:rsidRPr="00FA3266">
        <w:rPr>
          <w:rStyle w:val="Emphasis"/>
          <w:rFonts w:asciiTheme="minorHAnsi" w:hAnsiTheme="minorHAnsi" w:cstheme="minorHAnsi"/>
          <w:highlight w:val="cyan"/>
        </w:rPr>
        <w:t>war</w:t>
      </w:r>
      <w:r w:rsidRPr="00FA3266">
        <w:rPr>
          <w:rStyle w:val="Emphasis"/>
          <w:rFonts w:asciiTheme="minorHAnsi" w:hAnsiTheme="minorHAnsi" w:cstheme="minorHAnsi"/>
        </w:rPr>
        <w:t>.</w:t>
      </w:r>
      <w:r w:rsidRPr="00FA3266">
        <w:rPr>
          <w:rFonts w:asciiTheme="minorHAnsi" w:hAnsiTheme="minorHAnsi" w:cstheme="minorHAnsi"/>
          <w:sz w:val="8"/>
        </w:rPr>
        <w:t xml:space="preserve"> The </w:t>
      </w:r>
      <w:r w:rsidRPr="00FA3266">
        <w:rPr>
          <w:rStyle w:val="StyleUnderline"/>
          <w:rFonts w:asciiTheme="minorHAnsi" w:hAnsiTheme="minorHAnsi" w:cstheme="minorHAnsi"/>
        </w:rPr>
        <w:t>vast majority of the human race perishes.</w:t>
      </w:r>
      <w:r w:rsidRPr="00FA3266">
        <w:rPr>
          <w:rFonts w:asciiTheme="minorHAnsi" w:hAnsiTheme="minorHAnsi" w:cstheme="minorHAnsi"/>
          <w:sz w:val="8"/>
        </w:rPr>
        <w:t xml:space="preserve"> Our </w:t>
      </w:r>
      <w:r w:rsidRPr="00FA3266">
        <w:rPr>
          <w:rStyle w:val="Emphasis"/>
          <w:rFonts w:asciiTheme="minorHAnsi" w:hAnsiTheme="minorHAnsi" w:cstheme="minorHAnsi"/>
        </w:rPr>
        <w:t>civilisation collapses</w:t>
      </w:r>
      <w:r w:rsidRPr="00FA3266">
        <w:rPr>
          <w:rFonts w:asciiTheme="minorHAnsi" w:hAnsiTheme="minorHAnsi" w:cstheme="minorHAnsi"/>
          <w:sz w:val="8"/>
        </w:rPr>
        <w:t xml:space="preserve">. The post-apocalyptic survivors find themselves in a devastated world of decaying, deserted cities and roving gangs of bandits looting and taking by force. </w:t>
      </w:r>
      <w:r w:rsidRPr="00FA3266">
        <w:rPr>
          <w:rStyle w:val="Emphasis"/>
          <w:rFonts w:asciiTheme="minorHAnsi" w:hAnsiTheme="minorHAnsi" w:cstheme="minorHAnsi"/>
        </w:rPr>
        <w:t xml:space="preserve">Bad as things sound, that’s </w:t>
      </w:r>
      <w:r w:rsidRPr="00FA3266">
        <w:rPr>
          <w:rStyle w:val="Emphasis"/>
          <w:rFonts w:asciiTheme="minorHAnsi" w:hAnsiTheme="minorHAnsi" w:cstheme="minorHAnsi"/>
          <w:highlight w:val="cyan"/>
        </w:rPr>
        <w:t>not the end</w:t>
      </w:r>
      <w:r w:rsidRPr="00FA3266">
        <w:rPr>
          <w:rStyle w:val="Emphasis"/>
          <w:rFonts w:asciiTheme="minorHAnsi" w:hAnsiTheme="minorHAnsi" w:cstheme="minorHAnsi"/>
        </w:rPr>
        <w:t xml:space="preserve"> for humanity. </w:t>
      </w:r>
      <w:r w:rsidRPr="00FA3266">
        <w:rPr>
          <w:rFonts w:asciiTheme="minorHAnsi" w:hAnsiTheme="minorHAnsi" w:cstheme="minorHAnsi"/>
          <w:sz w:val="8"/>
        </w:rPr>
        <w:t xml:space="preserve">We bounce back. Sooner or later, </w:t>
      </w:r>
      <w:r w:rsidRPr="00FA3266">
        <w:rPr>
          <w:rStyle w:val="Emphasis"/>
          <w:rFonts w:asciiTheme="minorHAnsi" w:hAnsiTheme="minorHAnsi" w:cstheme="minorHAnsi"/>
        </w:rPr>
        <w:t>peace and order emerge again</w:t>
      </w:r>
      <w:r w:rsidRPr="00FA3266">
        <w:rPr>
          <w:rFonts w:asciiTheme="minorHAnsi" w:hAnsiTheme="minorHAnsi" w:cstheme="minorHAnsi"/>
          <w:sz w:val="8"/>
        </w:rPr>
        <w:t xml:space="preserve">, just as they have time and again through history. </w:t>
      </w:r>
      <w:r w:rsidRPr="00FA3266">
        <w:rPr>
          <w:rStyle w:val="Emphasis"/>
          <w:rFonts w:asciiTheme="minorHAnsi" w:hAnsiTheme="minorHAnsi" w:cstheme="minorHAnsi"/>
        </w:rPr>
        <w:t>Stable communities take shape.</w:t>
      </w:r>
      <w:r w:rsidRPr="00FA3266">
        <w:rPr>
          <w:rFonts w:asciiTheme="minorHAnsi" w:hAnsiTheme="minorHAnsi" w:cstheme="minorHAnsi"/>
          <w:sz w:val="8"/>
        </w:rPr>
        <w:t xml:space="preserve"> They begin the agonising process of rebuilding their technological base from scratch. But here’s the question: how far could such a society rebuild? Is there any chance, for instance, that a post-apocalyptic society could reboot a technological civilisation? Let’s make the basis of this thought experiment a little more specific. </w:t>
      </w:r>
      <w:r w:rsidRPr="00FA3266">
        <w:rPr>
          <w:rStyle w:val="StyleUnderline"/>
          <w:rFonts w:asciiTheme="minorHAnsi" w:hAnsiTheme="minorHAnsi" w:cstheme="minorHAnsi"/>
        </w:rPr>
        <w:t xml:space="preserve">Today, </w:t>
      </w:r>
      <w:r w:rsidRPr="00FA3266">
        <w:rPr>
          <w:rStyle w:val="StyleUnderline"/>
          <w:rFonts w:asciiTheme="minorHAnsi" w:hAnsiTheme="minorHAnsi" w:cstheme="minorHAnsi"/>
          <w:highlight w:val="cyan"/>
        </w:rPr>
        <w:t>we have already consumed</w:t>
      </w:r>
      <w:r w:rsidRPr="00FA3266">
        <w:rPr>
          <w:rStyle w:val="StyleUnderline"/>
          <w:rFonts w:asciiTheme="minorHAnsi" w:hAnsiTheme="minorHAnsi" w:cstheme="minorHAnsi"/>
        </w:rPr>
        <w:t xml:space="preserve"> the most </w:t>
      </w:r>
      <w:r w:rsidRPr="00FA3266">
        <w:rPr>
          <w:rStyle w:val="StyleUnderline"/>
          <w:rFonts w:asciiTheme="minorHAnsi" w:hAnsiTheme="minorHAnsi" w:cstheme="minorHAnsi"/>
          <w:highlight w:val="cyan"/>
        </w:rPr>
        <w:t xml:space="preserve">easily drainable </w:t>
      </w:r>
      <w:r w:rsidRPr="00FA3266">
        <w:rPr>
          <w:rStyle w:val="StyleUnderline"/>
          <w:rFonts w:asciiTheme="minorHAnsi" w:hAnsiTheme="minorHAnsi" w:cstheme="minorHAnsi"/>
        </w:rPr>
        <w:t xml:space="preserve">crude </w:t>
      </w:r>
      <w:r w:rsidRPr="00FA3266">
        <w:rPr>
          <w:rStyle w:val="StyleUnderline"/>
          <w:rFonts w:asciiTheme="minorHAnsi" w:hAnsiTheme="minorHAnsi" w:cstheme="minorHAnsi"/>
          <w:highlight w:val="cyan"/>
        </w:rPr>
        <w:t>oil and</w:t>
      </w:r>
      <w:r w:rsidRPr="00FA3266">
        <w:rPr>
          <w:rStyle w:val="StyleUnderline"/>
          <w:rFonts w:asciiTheme="minorHAnsi" w:hAnsiTheme="minorHAnsi" w:cstheme="minorHAnsi"/>
        </w:rPr>
        <w:t xml:space="preserve">, particularly in Britain, much of the shallowest, most readily mined deposits of </w:t>
      </w:r>
      <w:r w:rsidRPr="00FA3266">
        <w:rPr>
          <w:rStyle w:val="StyleUnderline"/>
          <w:rFonts w:asciiTheme="minorHAnsi" w:hAnsiTheme="minorHAnsi" w:cstheme="minorHAnsi"/>
          <w:highlight w:val="cyan"/>
        </w:rPr>
        <w:t xml:space="preserve">coal. </w:t>
      </w:r>
      <w:r w:rsidRPr="00FA3266">
        <w:rPr>
          <w:rStyle w:val="Emphasis"/>
          <w:rFonts w:asciiTheme="minorHAnsi" w:hAnsiTheme="minorHAnsi" w:cstheme="minorHAnsi"/>
          <w:highlight w:val="cyan"/>
        </w:rPr>
        <w:t xml:space="preserve">Fossil fuels are central to </w:t>
      </w:r>
      <w:r w:rsidRPr="00FA3266">
        <w:rPr>
          <w:rStyle w:val="Emphasis"/>
          <w:rFonts w:asciiTheme="minorHAnsi" w:hAnsiTheme="minorHAnsi" w:cstheme="minorHAnsi"/>
        </w:rPr>
        <w:t xml:space="preserve">the organisation of modern </w:t>
      </w:r>
      <w:r w:rsidRPr="00FA3266">
        <w:rPr>
          <w:rStyle w:val="Emphasis"/>
          <w:rFonts w:asciiTheme="minorHAnsi" w:hAnsiTheme="minorHAnsi" w:cstheme="minorHAnsi"/>
          <w:highlight w:val="cyan"/>
        </w:rPr>
        <w:t>industrial society</w:t>
      </w:r>
      <w:r w:rsidRPr="00FA3266">
        <w:rPr>
          <w:rFonts w:asciiTheme="minorHAnsi" w:hAnsiTheme="minorHAnsi" w:cstheme="minorHAnsi"/>
          <w:sz w:val="8"/>
        </w:rPr>
        <w:t xml:space="preserve">, just as they were central to its development. Those, by the way, are distinct roles: even if we could somehow do without fossil fuels now (which we can’t, quite), it’s a different question whether we could have got to where we are without ever having had them. So, </w:t>
      </w:r>
      <w:r w:rsidRPr="00FA3266">
        <w:rPr>
          <w:rStyle w:val="StyleUnderline"/>
          <w:rFonts w:asciiTheme="minorHAnsi" w:hAnsiTheme="minorHAnsi" w:cstheme="minorHAnsi"/>
        </w:rPr>
        <w:t>would a society starting over on a planet stripped of its fossil fuel deposits have the chance to progress through its own Industrial Revolution</w:t>
      </w:r>
      <w:r w:rsidRPr="00FA3266">
        <w:rPr>
          <w:rFonts w:asciiTheme="minorHAnsi" w:hAnsiTheme="minorHAnsi" w:cstheme="minorHAnsi"/>
          <w:sz w:val="8"/>
        </w:rPr>
        <w:t xml:space="preserve">? Or to phrase it another way, what might have happened if, for whatever reason, the Earth had never acquired its extensive underground deposits of coal and oil in the first place? Would our progress necessarily have halted in the 18th century, in a pre-industrial state? It’s easy to underestimate our current dependence on fossil fuels. In everyday life, their most visible use is the petrol or diesel pumped into the vehicles that fill our roads, and the coal and natural gas which fire the power stations that electrify our modern lives. But we also rely on a range of different industrial materials, and in most cases, high temperatures are required to transform the stuff we dig out of the ground or harvest from the landscape into something useful. </w:t>
      </w:r>
      <w:r w:rsidRPr="00FA3266">
        <w:rPr>
          <w:rStyle w:val="Emphasis"/>
          <w:rFonts w:asciiTheme="minorHAnsi" w:hAnsiTheme="minorHAnsi" w:cstheme="minorHAnsi"/>
          <w:highlight w:val="cyan"/>
        </w:rPr>
        <w:t xml:space="preserve">You can’t smelt metal, make glass, roast </w:t>
      </w:r>
      <w:r w:rsidRPr="00FA3266">
        <w:rPr>
          <w:rStyle w:val="Emphasis"/>
          <w:rFonts w:asciiTheme="minorHAnsi" w:hAnsiTheme="minorHAnsi" w:cstheme="minorHAnsi"/>
        </w:rPr>
        <w:t xml:space="preserve">the ingredients of </w:t>
      </w:r>
      <w:r w:rsidRPr="00FA3266">
        <w:rPr>
          <w:rStyle w:val="Emphasis"/>
          <w:rFonts w:asciiTheme="minorHAnsi" w:hAnsiTheme="minorHAnsi" w:cstheme="minorHAnsi"/>
          <w:highlight w:val="cyan"/>
        </w:rPr>
        <w:t xml:space="preserve">concrete, or synthesise </w:t>
      </w:r>
      <w:r w:rsidRPr="00FA3266">
        <w:rPr>
          <w:rStyle w:val="Emphasis"/>
          <w:rFonts w:asciiTheme="minorHAnsi" w:hAnsiTheme="minorHAnsi" w:cstheme="minorHAnsi"/>
        </w:rPr>
        <w:t xml:space="preserve">artificial </w:t>
      </w:r>
      <w:r w:rsidRPr="00FA3266">
        <w:rPr>
          <w:rStyle w:val="Emphasis"/>
          <w:rFonts w:asciiTheme="minorHAnsi" w:hAnsiTheme="minorHAnsi" w:cstheme="minorHAnsi"/>
          <w:highlight w:val="cyan"/>
        </w:rPr>
        <w:t xml:space="preserve">fertiliser without </w:t>
      </w:r>
      <w:r w:rsidRPr="00FA3266">
        <w:rPr>
          <w:rStyle w:val="Emphasis"/>
          <w:rFonts w:asciiTheme="minorHAnsi" w:hAnsiTheme="minorHAnsi" w:cstheme="minorHAnsi"/>
        </w:rPr>
        <w:t xml:space="preserve">a lot of heat. It is </w:t>
      </w:r>
      <w:r w:rsidRPr="00FA3266">
        <w:rPr>
          <w:rStyle w:val="Emphasis"/>
          <w:rFonts w:asciiTheme="minorHAnsi" w:hAnsiTheme="minorHAnsi" w:cstheme="minorHAnsi"/>
          <w:highlight w:val="cyan"/>
        </w:rPr>
        <w:t xml:space="preserve">fossil fuels </w:t>
      </w:r>
      <w:r w:rsidRPr="00FA3266">
        <w:rPr>
          <w:rStyle w:val="Emphasis"/>
          <w:rFonts w:asciiTheme="minorHAnsi" w:hAnsiTheme="minorHAnsi" w:cstheme="minorHAnsi"/>
        </w:rPr>
        <w:t>– coal, gas and oil – that provide most of this thermal energy.</w:t>
      </w:r>
      <w:r w:rsidRPr="00FA3266">
        <w:rPr>
          <w:rFonts w:asciiTheme="minorHAnsi" w:hAnsiTheme="minorHAnsi" w:cstheme="minorHAnsi"/>
          <w:sz w:val="8"/>
        </w:rPr>
        <w:t xml:space="preserve"> In fact, the problem is even worse than that. </w:t>
      </w:r>
      <w:r w:rsidRPr="00FA3266">
        <w:rPr>
          <w:rStyle w:val="StyleUnderline"/>
          <w:rFonts w:asciiTheme="minorHAnsi" w:hAnsiTheme="minorHAnsi" w:cstheme="minorHAnsi"/>
        </w:rPr>
        <w:t>Many of the chemicals required in bulk to run the modern world, from pesticides to plastics, derive from the diverse organic compounds in crude oil.</w:t>
      </w:r>
      <w:r w:rsidRPr="00FA3266">
        <w:rPr>
          <w:rFonts w:asciiTheme="minorHAnsi" w:hAnsiTheme="minorHAnsi" w:cstheme="minorHAnsi"/>
          <w:sz w:val="8"/>
        </w:rPr>
        <w:t xml:space="preserve"> Given the dwindling reserves of crude oil left in the world, it could be argued that the most wasteful use for this limited resource is to simply burn it. We should be carefully preserving what’s left for the vital repertoire of valuable organic compounds it offers. But my topic here is not what we should do now. Presumably </w:t>
      </w:r>
      <w:r w:rsidRPr="00FA3266">
        <w:rPr>
          <w:rStyle w:val="Emphasis"/>
          <w:rFonts w:asciiTheme="minorHAnsi" w:hAnsiTheme="minorHAnsi" w:cstheme="minorHAnsi"/>
        </w:rPr>
        <w:t xml:space="preserve">everybody knows that </w:t>
      </w:r>
      <w:r w:rsidRPr="00FA3266">
        <w:rPr>
          <w:rStyle w:val="Emphasis"/>
          <w:rFonts w:asciiTheme="minorHAnsi" w:hAnsiTheme="minorHAnsi" w:cstheme="minorHAnsi"/>
          <w:highlight w:val="cyan"/>
        </w:rPr>
        <w:t>we must transition</w:t>
      </w:r>
      <w:r w:rsidRPr="00FA3266">
        <w:rPr>
          <w:rStyle w:val="Emphasis"/>
          <w:rFonts w:asciiTheme="minorHAnsi" w:hAnsiTheme="minorHAnsi" w:cstheme="minorHAnsi"/>
        </w:rPr>
        <w:t xml:space="preserve"> to a low-carbon economy</w:t>
      </w:r>
      <w:r w:rsidRPr="00FA3266">
        <w:rPr>
          <w:rFonts w:asciiTheme="minorHAnsi" w:hAnsiTheme="minorHAnsi" w:cstheme="minorHAnsi"/>
          <w:sz w:val="8"/>
        </w:rPr>
        <w:t xml:space="preserve"> one way or another. No, I want to answer a question whose interest is (let’s hope) more theoretical. Is the emergence of a technologically advanced civilisation necessarily contingent on the easy availability of ancient energy? </w:t>
      </w:r>
      <w:r w:rsidRPr="00FA3266">
        <w:rPr>
          <w:rStyle w:val="StyleUnderline"/>
          <w:rFonts w:asciiTheme="minorHAnsi" w:hAnsiTheme="minorHAnsi" w:cstheme="minorHAnsi"/>
        </w:rPr>
        <w:t>Is it possible to build an industrialised civilisation without fossil fuels? And the answer to that question is: maybe – but it would be extremely difficult.</w:t>
      </w:r>
      <w:r w:rsidRPr="00FA3266">
        <w:rPr>
          <w:rFonts w:asciiTheme="minorHAnsi" w:hAnsiTheme="minorHAnsi" w:cstheme="minorHAnsi"/>
          <w:sz w:val="8"/>
        </w:rPr>
        <w:t xml:space="preserve"> Let’s see how. We’ll start with a natural thought. Many of our alternative energy technologies are already highly developed. </w:t>
      </w:r>
      <w:r w:rsidRPr="00FA3266">
        <w:rPr>
          <w:rStyle w:val="Emphasis"/>
          <w:rFonts w:asciiTheme="minorHAnsi" w:hAnsiTheme="minorHAnsi" w:cstheme="minorHAnsi"/>
          <w:highlight w:val="cyan"/>
        </w:rPr>
        <w:t>Solar panels</w:t>
      </w:r>
      <w:r w:rsidRPr="00FA3266">
        <w:rPr>
          <w:rFonts w:asciiTheme="minorHAnsi" w:hAnsiTheme="minorHAnsi" w:cstheme="minorHAnsi"/>
          <w:sz w:val="8"/>
        </w:rPr>
        <w:t xml:space="preserve">, for example, represent a good option today, and are appearing more and more on the roofs of houses and businesses. It’s tempting to think that a rebooted society could simply pick up where we leave off. Why couldn’t our civilisation 2.0 just start with renewables? Well, it could, in a very limited way. If you find yourself among the survivors in a post-apocalyptic world, you could scavenge enough working solar panels to keep your lifestyle electrified for a good long while. Without moving parts, photovoltaic cells require little maintenance and are remarkably resilient. They do deteriorate over time, though, from moisture penetrating the casing and from sunlight itself degrading the high-purity silicon layers. The electricity generated by a solar panel declines by about 1 per cent every year so, after a few generations, all our hand-me-down solar panels will have degraded to the point of uselessness. Then what? </w:t>
      </w:r>
      <w:r w:rsidRPr="00FA3266">
        <w:rPr>
          <w:rStyle w:val="Emphasis"/>
          <w:rFonts w:asciiTheme="minorHAnsi" w:hAnsiTheme="minorHAnsi" w:cstheme="minorHAnsi"/>
        </w:rPr>
        <w:t xml:space="preserve">New ones would be fiendishly </w:t>
      </w:r>
      <w:r w:rsidRPr="00FA3266">
        <w:rPr>
          <w:rStyle w:val="Emphasis"/>
          <w:rFonts w:asciiTheme="minorHAnsi" w:hAnsiTheme="minorHAnsi" w:cstheme="minorHAnsi"/>
          <w:highlight w:val="cyan"/>
        </w:rPr>
        <w:t>difficult to create from scratch.</w:t>
      </w:r>
      <w:r w:rsidRPr="00FA3266">
        <w:rPr>
          <w:rStyle w:val="Emphasis"/>
          <w:rFonts w:asciiTheme="minorHAnsi" w:hAnsiTheme="minorHAnsi" w:cstheme="minorHAnsi"/>
        </w:rPr>
        <w:t xml:space="preserve"> </w:t>
      </w:r>
      <w:r w:rsidRPr="00FA3266">
        <w:rPr>
          <w:rFonts w:asciiTheme="minorHAnsi" w:hAnsiTheme="minorHAnsi" w:cstheme="minorHAnsi"/>
          <w:u w:val="single"/>
        </w:rPr>
        <w:t>S</w:t>
      </w:r>
      <w:r w:rsidRPr="00FA3266">
        <w:rPr>
          <w:rStyle w:val="StyleUnderline"/>
          <w:rFonts w:asciiTheme="minorHAnsi" w:hAnsiTheme="minorHAnsi" w:cstheme="minorHAnsi"/>
        </w:rPr>
        <w:t>olar panels are made from thin slices of extremely pure silicon, and although the raw material is common sand, it must be processed and refined using complex and precise techniques – the same technological capabilities, more or less, that we need for modern semiconductor electronics components.</w:t>
      </w:r>
      <w:r w:rsidRPr="00FA3266">
        <w:rPr>
          <w:rFonts w:asciiTheme="minorHAnsi" w:hAnsiTheme="minorHAnsi" w:cstheme="minorHAnsi"/>
          <w:sz w:val="8"/>
        </w:rPr>
        <w:t xml:space="preserve"> These techniques took a long time to develop, and would presumably take a long time to recover. So photovoltaic solar power would not be within the capability of a society early in the industrialisation process. Perhaps, though, we were on the right track by starting with electrical power. </w:t>
      </w:r>
      <w:r w:rsidRPr="00FA3266">
        <w:rPr>
          <w:rStyle w:val="Emphasis"/>
          <w:rFonts w:asciiTheme="minorHAnsi" w:hAnsiTheme="minorHAnsi" w:cstheme="minorHAnsi"/>
        </w:rPr>
        <w:t>Most</w:t>
      </w:r>
      <w:r w:rsidRPr="00FA3266">
        <w:rPr>
          <w:rFonts w:asciiTheme="minorHAnsi" w:hAnsiTheme="minorHAnsi" w:cstheme="minorHAnsi"/>
          <w:sz w:val="8"/>
        </w:rPr>
        <w:t xml:space="preserve"> of our </w:t>
      </w:r>
      <w:r w:rsidRPr="00FA3266">
        <w:rPr>
          <w:rStyle w:val="Emphasis"/>
          <w:rFonts w:asciiTheme="minorHAnsi" w:hAnsiTheme="minorHAnsi" w:cstheme="minorHAnsi"/>
        </w:rPr>
        <w:t>renewable-energy technologies produce electricity</w:t>
      </w:r>
      <w:r w:rsidRPr="00FA3266">
        <w:rPr>
          <w:rFonts w:asciiTheme="minorHAnsi" w:hAnsiTheme="minorHAnsi" w:cstheme="minorHAnsi"/>
          <w:sz w:val="8"/>
        </w:rPr>
        <w:t xml:space="preserve">. In our own historical development, it so happens that </w:t>
      </w:r>
      <w:r w:rsidRPr="00FA3266">
        <w:rPr>
          <w:rStyle w:val="StyleUnderline"/>
          <w:rFonts w:asciiTheme="minorHAnsi" w:hAnsiTheme="minorHAnsi" w:cstheme="minorHAnsi"/>
        </w:rPr>
        <w:t>the core phenomena of electricity were discovered in the first half of the 1800s, well after the early development of steam engines</w:t>
      </w:r>
      <w:r w:rsidRPr="00FA3266">
        <w:rPr>
          <w:rFonts w:asciiTheme="minorHAnsi" w:hAnsiTheme="minorHAnsi" w:cstheme="minorHAnsi"/>
          <w:sz w:val="8"/>
        </w:rPr>
        <w:t xml:space="preserve">. Heavy industry was already committed to combustion-based machinery, and electricity has largely assumed a subsidiary role in the organisation of our economies ever since. But could that sequence have run the other way? Is there some developmental requirement that thermal energy must come first? On the face of it, it’s not beyond the bounds of possibility that a progressing society could construct electrical generators and couple them to simple windmills and waterwheels, later progressing to wind turbines and hydroelectric dams. </w:t>
      </w:r>
      <w:r w:rsidRPr="00FA3266">
        <w:rPr>
          <w:rStyle w:val="StyleUnderline"/>
          <w:rFonts w:asciiTheme="minorHAnsi" w:hAnsiTheme="minorHAnsi" w:cstheme="minorHAnsi"/>
        </w:rPr>
        <w:t>In a world without fossil fuels, one might envisage an electrified civilisation that largely bypasses combustion engines</w:t>
      </w:r>
      <w:r w:rsidRPr="00FA3266">
        <w:rPr>
          <w:rFonts w:asciiTheme="minorHAnsi" w:hAnsiTheme="minorHAnsi" w:cstheme="minorHAnsi"/>
          <w:sz w:val="8"/>
        </w:rPr>
        <w:t xml:space="preserve">, building its transport infrastructure around electric trains and trams for long-distance and urban transport. I say ‘largely’. We couldn’t get round it all together. </w:t>
      </w:r>
      <w:r w:rsidRPr="00FA3266">
        <w:rPr>
          <w:rStyle w:val="Emphasis"/>
          <w:rFonts w:asciiTheme="minorHAnsi" w:hAnsiTheme="minorHAnsi" w:cstheme="minorHAnsi"/>
        </w:rPr>
        <w:t xml:space="preserve">When it comes to generating the white heat demanded by modern industry, </w:t>
      </w:r>
      <w:r w:rsidRPr="00FA3266">
        <w:rPr>
          <w:rStyle w:val="Emphasis"/>
          <w:rFonts w:asciiTheme="minorHAnsi" w:hAnsiTheme="minorHAnsi" w:cstheme="minorHAnsi"/>
          <w:highlight w:val="cyan"/>
        </w:rPr>
        <w:t>there are few good options but to burn stuff</w:t>
      </w:r>
      <w:r w:rsidRPr="00FA3266">
        <w:rPr>
          <w:rStyle w:val="Emphasis"/>
          <w:rFonts w:asciiTheme="minorHAnsi" w:hAnsiTheme="minorHAnsi" w:cstheme="minorHAnsi"/>
        </w:rPr>
        <w:t xml:space="preserve">. </w:t>
      </w:r>
      <w:r w:rsidRPr="00FA3266">
        <w:rPr>
          <w:rFonts w:asciiTheme="minorHAnsi" w:hAnsiTheme="minorHAnsi" w:cstheme="minorHAnsi"/>
          <w:sz w:val="8"/>
        </w:rPr>
        <w:t xml:space="preserve">While the electric motor could perhaps replace the coal-burning steam engine for mechanical applications, society, as we’ve already seen, also relies upon thermal energy to drive the essential chemical and physical transformations it needs. </w:t>
      </w:r>
      <w:r w:rsidRPr="00FA3266">
        <w:rPr>
          <w:rStyle w:val="Emphasis"/>
          <w:rFonts w:asciiTheme="minorHAnsi" w:hAnsiTheme="minorHAnsi" w:cstheme="minorHAnsi"/>
        </w:rPr>
        <w:t>How could an industrialising society produce crucial building materials such as iron and steel, brick, mortar, cement and glass without resorting to deposits of coal?</w:t>
      </w:r>
      <w:r w:rsidRPr="00FA3266">
        <w:rPr>
          <w:rFonts w:asciiTheme="minorHAnsi" w:hAnsiTheme="minorHAnsi" w:cstheme="minorHAnsi"/>
          <w:sz w:val="8"/>
        </w:rPr>
        <w:t xml:space="preserve"> You can of course create heat from electricity. We already use electric ovens and kilns. Modern arc furnaces are used for producing cast iron or recycling steel. The problem isn’t so much that electricity can’t be used to heat things, but that for meaningful industrial activity you’ve got to generate prodigious amounts of it, which is challenging using only renewable energy sources such as wind and water. </w:t>
      </w:r>
      <w:r w:rsidRPr="00FA3266">
        <w:rPr>
          <w:rStyle w:val="StyleUnderline"/>
          <w:rFonts w:asciiTheme="minorHAnsi" w:hAnsiTheme="minorHAnsi" w:cstheme="minorHAnsi"/>
        </w:rPr>
        <w:t>An alternative is to generate high temperatures using solar power directly.</w:t>
      </w:r>
      <w:r w:rsidRPr="00FA3266">
        <w:rPr>
          <w:rFonts w:asciiTheme="minorHAnsi" w:hAnsiTheme="minorHAnsi" w:cstheme="minorHAnsi"/>
          <w:sz w:val="8"/>
        </w:rPr>
        <w:t xml:space="preserve"> Rather than relying on photovoltaic panels, concentrated solar thermal farms use giant mirrors to focus the sun’s rays onto a small spot. The heat concentrated in this way can be exploited to drive certain chemical or industrial processes, or else to raise steam and drive a generator. Even so, </w:t>
      </w:r>
      <w:r w:rsidRPr="00FA3266">
        <w:rPr>
          <w:rStyle w:val="Emphasis"/>
          <w:rFonts w:asciiTheme="minorHAnsi" w:hAnsiTheme="minorHAnsi" w:cstheme="minorHAnsi"/>
          <w:highlight w:val="cyan"/>
        </w:rPr>
        <w:t xml:space="preserve">it is difficult </w:t>
      </w:r>
      <w:r w:rsidRPr="00FA3266">
        <w:rPr>
          <w:rStyle w:val="Emphasis"/>
          <w:rFonts w:asciiTheme="minorHAnsi" w:hAnsiTheme="minorHAnsi" w:cstheme="minorHAnsi"/>
        </w:rPr>
        <w:t xml:space="preserve">(for example) </w:t>
      </w:r>
      <w:r w:rsidRPr="00FA3266">
        <w:rPr>
          <w:rStyle w:val="Emphasis"/>
          <w:rFonts w:asciiTheme="minorHAnsi" w:hAnsiTheme="minorHAnsi" w:cstheme="minorHAnsi"/>
          <w:highlight w:val="cyan"/>
        </w:rPr>
        <w:t xml:space="preserve">to produce </w:t>
      </w:r>
      <w:r w:rsidRPr="00FA3266">
        <w:rPr>
          <w:rStyle w:val="Emphasis"/>
          <w:rFonts w:asciiTheme="minorHAnsi" w:hAnsiTheme="minorHAnsi" w:cstheme="minorHAnsi"/>
        </w:rPr>
        <w:t xml:space="preserve">the </w:t>
      </w:r>
      <w:r w:rsidRPr="00FA3266">
        <w:rPr>
          <w:rStyle w:val="Emphasis"/>
          <w:rFonts w:asciiTheme="minorHAnsi" w:hAnsiTheme="minorHAnsi" w:cstheme="minorHAnsi"/>
          <w:highlight w:val="cyan"/>
        </w:rPr>
        <w:t>very high temperatures inside a</w:t>
      </w:r>
      <w:r w:rsidRPr="00FA3266">
        <w:rPr>
          <w:rStyle w:val="Emphasis"/>
          <w:rFonts w:asciiTheme="minorHAnsi" w:hAnsiTheme="minorHAnsi" w:cstheme="minorHAnsi"/>
        </w:rPr>
        <w:t xml:space="preserve">n iron-smelting </w:t>
      </w:r>
      <w:r w:rsidRPr="00FA3266">
        <w:rPr>
          <w:rStyle w:val="Emphasis"/>
          <w:rFonts w:asciiTheme="minorHAnsi" w:hAnsiTheme="minorHAnsi" w:cstheme="minorHAnsi"/>
          <w:highlight w:val="cyan"/>
        </w:rPr>
        <w:t>blast furnace</w:t>
      </w:r>
      <w:r w:rsidRPr="00FA3266">
        <w:rPr>
          <w:rStyle w:val="Emphasis"/>
          <w:rFonts w:asciiTheme="minorHAnsi" w:hAnsiTheme="minorHAnsi" w:cstheme="minorHAnsi"/>
        </w:rPr>
        <w:t xml:space="preserve"> using such a system. </w:t>
      </w:r>
      <w:r w:rsidRPr="00FA3266">
        <w:rPr>
          <w:rFonts w:asciiTheme="minorHAnsi" w:hAnsiTheme="minorHAnsi" w:cstheme="minorHAnsi"/>
          <w:sz w:val="8"/>
        </w:rPr>
        <w:t xml:space="preserve">What’s more, it goes without saying that the effectiveness of concentrated solar power depends strongly on the local climate. No, when it comes to generating the white heat demanded by modern industry, there are few good options but to burn stuff. But that doesn’t mean the stuff we burn necessarily has to be fossil fuels. Let’s take a quick detour into the pre-history of modern industry. Long before the adoption of coal, charcoal was widely used for smelting metals. In many respects it is superior: charcoal burns hotter than coal and contains far fewer impurities. In fact, coal’s impurities were a major delaying factor on the Industrial Revolution. Released during combustion, they can taint the product being heated. During smelting, sulphur contaminants can soak into the molten iron, making the metal brittle and unsafe to use. It took a long time to work out how to treat coal to make it useful for many industrial applications. And, in the meantime, charcoal worked perfectly well. And then, well, we stopped using it. In retrospect, that’s a pity. When it comes from a sustainable source, charcoal burning is essentially carbon-neutral, because it doesn’t release any new carbon into the atmosphere – not that this would have been a consideration for the early industrialists. But charcoal-based industry didn’t die out altogether. In fact, it survived to flourish in Brazil. Because it has substantial iron deposits but few coalmines, Brazil is the largest charcoal producer in the world and the ninth biggest steel producer. We aren’t talking about a cottage industry here, and this makes Brazil a very encouraging example for our thought experiment. The trees used in Brazil’s charcoal industry are mainly fast-growing eucalyptus, cultivated specifically for the purpose. The traditional method for creating charcoal is to pile chopped staves of air-dried timber into a great dome-shaped mound and then cover it with turf or soil to restrict airflow as the wood smoulders. The Brazilian enterprise has scaled up this traditional craft to an industrial operation. Dried timber is stacked into squat, cylindrical kilns, built of brick or masonry and arranged in long lines so that they can be easily filled and unloaded in sequence. The largest sites can sport hundreds of such kilns. Once filled, their entrances are sealed and a fire is lit from the top. The skill in charcoal production is to allow just enough air into the interior of the kiln. There must be enough combustion heat to drive out moisture and volatiles and to pyrolyse the wood, but not so much that you are left with nothing but a pile of ashes. The kiln attendant monitors the state of the burn by carefully watching the smoke seeping out of the top, opening air holes or sealing with clay as necessary to regulate the process. Brazil shows how the raw materials of modern civilisation can be supplied without reliance on fossil fuels Good things come to those who wait, and this wood pyrolysis process can take up to a week of carefully controlled smouldering. The same basic method has been used for millennia. However, the ends to which the fuel is put are distinctly modern. Brazilian charcoal is trucked out of the forests to the country’s blast furnaces where it is used to transform ore into pig iron. This pig iron is the basic ingredient of modern mass-produced steel. The Brazilian product is exported to countries such as China and the US where it becomes cars and trucks, sinks, bathtubs, and kitchen appliances.  Around two-thirds of Brazilian charcoal comes from sustainable plantations, and so this modern-day practice has been dubbed ‘green steel’. Sadly, the final third is supplied by the non-sustainable felling of primary forest. Even so, the Brazilian case does provide an example of how the raw materials of modern civilisation can be supplied without reliance on fossil fuels. Another, related option might be wood gasification. The use of wood to provide heat is as old as mankind, and yet simply burning timber only uses about a third of its energy. The rest is lost when gases and vapours released by the burning process blow away in the wind. Under the right conditions, even smoke is combustible. We don’t want to waste it. Better than simple burning, then, is to drive the thermal breakdown of the wood and collect the gases. You can see the basic principle at work for yourself just by lighting a match. The luminous flame isn’t actually touching the matchwood: it dances above, with a clear gap in between. The flame actually feeds on the hot gases given off as the wood breaks down in the heat, and the gases combust only once they mix with oxygen from the air. Matches are fascinating when you look at them closely. Wartime gasifier cars could achieve about 1.5 miles per kilogram. Today’s designs improve upon this To release these gases in a controlled way, bake some timber in a closed container. Oxygen is restricted so that the wood doesn’t simply catch fire. Its complex molecules decompose through a process known as pyrolysis, and then the hot carbonised lumps of charcoal at the bottom of the container react with the breakdown products to produce flammable gases such as hydrogen and carbon monoxide. The resultant ‘producer gas’ is a versatile fuel: it can be stored or piped for use in heating or street lights, and is also suitable for use in complex machinery such as the internal combustion engine. More than a million gasifier-powered cars across the world kept civilian transport running during the oil shortages of the Second World War. In occupied Denmark, 95 per cent of all tractors, trucks and fishing boats were powered by wood-gas generators. The energy content of about 3 kg of wood (depending on its dryness and density) is equivalent to a litre of petrol, and the fuel consumption of a gasifier-powered car is given in miles per kilogram of wood rather than miles per gallon. Wartime gasifier cars could achieve about 1.5 miles per kilogram. Today’s designs improve upon this. But you can do a lot more with wood gases than just keep your vehicle on the road. It turns out to be suitable for any of the manufacturing processes needing heat that we looked at before, such as kilns for lime, cement or bricks. Wood gas generator units could easily power agricultural or industrial equipment, or pumps. Sweden and Denmark are world leaders in their use of sustainable forests and agricultural waste for turning the steam turbines in power stations. And once the steam has been used in their ‘Combined Heat and Power’ (CHP) electricity plants, it is piped to the surrounding towns and industries to heat them, allowing such CHP stations to approach 90 per cent energy efficiency. Such plants suggest a marvellous vision of industry wholly weaned from its dependency on fossil fuel. Is that our solution, then? </w:t>
      </w:r>
      <w:r w:rsidRPr="00FA3266">
        <w:rPr>
          <w:rStyle w:val="StyleUnderline"/>
          <w:rFonts w:asciiTheme="minorHAnsi" w:hAnsiTheme="minorHAnsi" w:cstheme="minorHAnsi"/>
        </w:rPr>
        <w:t>Could our rebooting society run on wood</w:t>
      </w:r>
      <w:r w:rsidRPr="00FA3266">
        <w:rPr>
          <w:rFonts w:asciiTheme="minorHAnsi" w:hAnsiTheme="minorHAnsi" w:cstheme="minorHAnsi"/>
          <w:sz w:val="8"/>
        </w:rPr>
        <w:t xml:space="preserve">, supplemented with electricity from renewable sources? </w:t>
      </w:r>
      <w:r w:rsidRPr="00FA3266">
        <w:rPr>
          <w:rStyle w:val="StyleUnderline"/>
          <w:rFonts w:asciiTheme="minorHAnsi" w:hAnsiTheme="minorHAnsi" w:cstheme="minorHAnsi"/>
        </w:rPr>
        <w:t>Maybe so, if the population was fairly small</w:t>
      </w:r>
      <w:r w:rsidRPr="00FA3266">
        <w:rPr>
          <w:rFonts w:asciiTheme="minorHAnsi" w:hAnsiTheme="minorHAnsi" w:cstheme="minorHAnsi"/>
          <w:sz w:val="8"/>
        </w:rPr>
        <w:t xml:space="preserve">. </w:t>
      </w:r>
      <w:r w:rsidRPr="00FA3266">
        <w:rPr>
          <w:rStyle w:val="Emphasis"/>
          <w:rFonts w:asciiTheme="minorHAnsi" w:hAnsiTheme="minorHAnsi" w:cstheme="minorHAnsi"/>
        </w:rPr>
        <w:t>But here’s the catch</w:t>
      </w:r>
      <w:r w:rsidRPr="00FA3266">
        <w:rPr>
          <w:rFonts w:asciiTheme="minorHAnsi" w:hAnsiTheme="minorHAnsi" w:cstheme="minorHAnsi"/>
          <w:sz w:val="8"/>
        </w:rPr>
        <w:t xml:space="preserve">. </w:t>
      </w:r>
      <w:r w:rsidRPr="00FA3266">
        <w:rPr>
          <w:rStyle w:val="StyleUnderline"/>
          <w:rFonts w:asciiTheme="minorHAnsi" w:hAnsiTheme="minorHAnsi" w:cstheme="minorHAnsi"/>
        </w:rPr>
        <w:t>These options all presuppose that our survivors are able to construct efficient steam turbines, CHP stations and internal combustion engines</w:t>
      </w:r>
      <w:r w:rsidRPr="00FA3266">
        <w:rPr>
          <w:rFonts w:asciiTheme="minorHAnsi" w:hAnsiTheme="minorHAnsi" w:cstheme="minorHAnsi"/>
          <w:sz w:val="8"/>
        </w:rPr>
        <w:t>. </w:t>
      </w:r>
      <w:r w:rsidRPr="00FA3266">
        <w:rPr>
          <w:rStyle w:val="StyleUnderline"/>
          <w:rFonts w:asciiTheme="minorHAnsi" w:hAnsiTheme="minorHAnsi" w:cstheme="minorHAnsi"/>
        </w:rPr>
        <w:t>We </w:t>
      </w:r>
      <w:r w:rsidRPr="00FA3266">
        <w:rPr>
          <w:rStyle w:val="Emphasis"/>
          <w:rFonts w:asciiTheme="minorHAnsi" w:hAnsiTheme="minorHAnsi" w:cstheme="minorHAnsi"/>
        </w:rPr>
        <w:t>know how to do all that</w:t>
      </w:r>
      <w:r w:rsidRPr="00FA3266">
        <w:rPr>
          <w:rStyle w:val="StyleUnderline"/>
          <w:rFonts w:asciiTheme="minorHAnsi" w:hAnsiTheme="minorHAnsi" w:cstheme="minorHAnsi"/>
        </w:rPr>
        <w:t>, of course –</w:t>
      </w:r>
      <w:r w:rsidRPr="00FA3266">
        <w:rPr>
          <w:rFonts w:asciiTheme="minorHAnsi" w:hAnsiTheme="minorHAnsi" w:cstheme="minorHAnsi"/>
          <w:sz w:val="8"/>
        </w:rPr>
        <w:t xml:space="preserve"> </w:t>
      </w:r>
      <w:r w:rsidRPr="00FA3266">
        <w:rPr>
          <w:rStyle w:val="Emphasis"/>
          <w:rFonts w:asciiTheme="minorHAnsi" w:hAnsiTheme="minorHAnsi" w:cstheme="minorHAnsi"/>
        </w:rPr>
        <w:t xml:space="preserve">but </w:t>
      </w:r>
      <w:r w:rsidRPr="00FA3266">
        <w:rPr>
          <w:rStyle w:val="Emphasis"/>
          <w:rFonts w:asciiTheme="minorHAnsi" w:hAnsiTheme="minorHAnsi" w:cstheme="minorHAnsi"/>
          <w:highlight w:val="cyan"/>
        </w:rPr>
        <w:t>in</w:t>
      </w:r>
      <w:r w:rsidRPr="00FA3266">
        <w:rPr>
          <w:rStyle w:val="Emphasis"/>
          <w:rFonts w:asciiTheme="minorHAnsi" w:hAnsiTheme="minorHAnsi" w:cstheme="minorHAnsi"/>
        </w:rPr>
        <w:t xml:space="preserve"> the event of a </w:t>
      </w:r>
      <w:r w:rsidRPr="00FA3266">
        <w:rPr>
          <w:rStyle w:val="Emphasis"/>
          <w:rFonts w:asciiTheme="minorHAnsi" w:hAnsiTheme="minorHAnsi" w:cstheme="minorHAnsi"/>
          <w:highlight w:val="cyan"/>
        </w:rPr>
        <w:t xml:space="preserve">civilisational collapse, who is to say </w:t>
      </w:r>
      <w:r w:rsidRPr="00FA3266">
        <w:rPr>
          <w:rStyle w:val="Emphasis"/>
          <w:rFonts w:asciiTheme="minorHAnsi" w:hAnsiTheme="minorHAnsi" w:cstheme="minorHAnsi"/>
        </w:rPr>
        <w:t xml:space="preserve">that </w:t>
      </w:r>
      <w:r w:rsidRPr="00FA3266">
        <w:rPr>
          <w:rStyle w:val="Emphasis"/>
          <w:rFonts w:asciiTheme="minorHAnsi" w:hAnsiTheme="minorHAnsi" w:cstheme="minorHAnsi"/>
          <w:highlight w:val="cyan"/>
        </w:rPr>
        <w:t>the knowledge won’t be lost</w:t>
      </w:r>
      <w:r w:rsidRPr="00FA3266">
        <w:rPr>
          <w:rStyle w:val="Emphasis"/>
          <w:rFonts w:asciiTheme="minorHAnsi" w:hAnsiTheme="minorHAnsi" w:cstheme="minorHAnsi"/>
        </w:rPr>
        <w:t>?</w:t>
      </w:r>
      <w:r w:rsidRPr="00FA3266">
        <w:rPr>
          <w:rFonts w:asciiTheme="minorHAnsi" w:hAnsiTheme="minorHAnsi" w:cstheme="minorHAnsi"/>
          <w:sz w:val="8"/>
        </w:rPr>
        <w:t xml:space="preserve"> </w:t>
      </w:r>
      <w:r w:rsidRPr="00FA3266">
        <w:rPr>
          <w:rStyle w:val="Emphasis"/>
          <w:rFonts w:asciiTheme="minorHAnsi" w:hAnsiTheme="minorHAnsi" w:cstheme="minorHAnsi"/>
        </w:rPr>
        <w:t xml:space="preserve">And </w:t>
      </w:r>
      <w:r w:rsidRPr="00FA3266">
        <w:rPr>
          <w:rStyle w:val="Emphasis"/>
          <w:rFonts w:asciiTheme="minorHAnsi" w:hAnsiTheme="minorHAnsi" w:cstheme="minorHAnsi"/>
          <w:highlight w:val="cyan"/>
        </w:rPr>
        <w:t>if it is, what are the chances</w:t>
      </w:r>
      <w:r w:rsidRPr="00FA3266">
        <w:rPr>
          <w:rStyle w:val="Emphasis"/>
          <w:rFonts w:asciiTheme="minorHAnsi" w:hAnsiTheme="minorHAnsi" w:cstheme="minorHAnsi"/>
        </w:rPr>
        <w:t xml:space="preserve"> that our </w:t>
      </w:r>
      <w:r w:rsidRPr="00FA3266">
        <w:rPr>
          <w:rStyle w:val="Emphasis"/>
          <w:rFonts w:asciiTheme="minorHAnsi" w:hAnsiTheme="minorHAnsi" w:cstheme="minorHAnsi"/>
          <w:highlight w:val="cyan"/>
        </w:rPr>
        <w:t>descendants could reconstruct it?</w:t>
      </w:r>
      <w:r w:rsidRPr="00FA3266">
        <w:rPr>
          <w:rStyle w:val="Emphasis"/>
          <w:rFonts w:asciiTheme="minorHAnsi" w:hAnsiTheme="minorHAnsi" w:cstheme="minorHAnsi"/>
          <w:sz w:val="16"/>
        </w:rPr>
        <w:t xml:space="preserve"> </w:t>
      </w:r>
      <w:r w:rsidRPr="00FA3266">
        <w:rPr>
          <w:rFonts w:asciiTheme="minorHAnsi" w:hAnsiTheme="minorHAnsi" w:cstheme="minorHAnsi"/>
          <w:sz w:val="8"/>
        </w:rPr>
        <w:t xml:space="preserve">In our own history, the first successful application of steam engines was in pumping out coal mines. This was a setting in which fuel was already abundant, so it didn’t matter that the first, primitive designs were terribly inefficient. The increased output of coal from the mines was used to first smelt and then forge more iron. Iron components were used to construct further steam engines, which were in turn used to pump mines or drive the blast furnaces at iron foundries. And of course, steam engines were themselves employed at machine shops to construct yet more steam engines. It was only once steam engines were being built and operated that subsequent engineers were able to devise ways to increase their efficiency and shrink fuel demands. They found ways to reduce their size and weight, adapting them for applications in transport or factory machinery. In other words, there was a positive feedback loop at the very core of the industrial revolution: the production of coal, iron and steam engines were all mutually supportive. </w:t>
      </w:r>
      <w:r w:rsidRPr="00FA3266">
        <w:rPr>
          <w:rStyle w:val="StyleUnderline"/>
          <w:rFonts w:asciiTheme="minorHAnsi" w:hAnsiTheme="minorHAnsi" w:cstheme="minorHAnsi"/>
        </w:rPr>
        <w:t>In a world without readily mined coal, would there ever be the opportunity to test profligate prototypes of steam engines, even if they could mature and become more efficient over time? How feasible is it that a society could attain a sufficient understanding of thermodynamics, metallurgy and mechanics to make the precisely interacting components of an internal combustion engine, without first cutting its teeth on much simpler external combustion engines – the separate boiler and cylinder-piston of steam engines?</w:t>
      </w:r>
      <w:r w:rsidRPr="00FA3266">
        <w:rPr>
          <w:rStyle w:val="StyleUnderline"/>
          <w:rFonts w:asciiTheme="minorHAnsi" w:hAnsiTheme="minorHAnsi" w:cstheme="minorHAnsi"/>
          <w:sz w:val="16"/>
        </w:rPr>
        <w:t xml:space="preserve"> </w:t>
      </w:r>
      <w:r w:rsidRPr="00FA3266">
        <w:rPr>
          <w:rStyle w:val="StyleUnderline"/>
          <w:rFonts w:asciiTheme="minorHAnsi" w:hAnsiTheme="minorHAnsi" w:cstheme="minorHAnsi"/>
        </w:rPr>
        <w:t xml:space="preserve">It took a lot of energy to develop our technologies to their present heights, and presumably it would take a lot of energy to do it again. </w:t>
      </w:r>
      <w:r w:rsidRPr="00FA3266">
        <w:rPr>
          <w:rStyle w:val="StyleUnderline"/>
          <w:rFonts w:asciiTheme="minorHAnsi" w:hAnsiTheme="minorHAnsi" w:cstheme="minorHAnsi"/>
          <w:highlight w:val="cyan"/>
        </w:rPr>
        <w:t>Fossil fuels are out</w:t>
      </w:r>
      <w:r w:rsidRPr="00FA3266">
        <w:rPr>
          <w:rStyle w:val="StyleUnderline"/>
          <w:rFonts w:asciiTheme="minorHAnsi" w:hAnsiTheme="minorHAnsi" w:cstheme="minorHAnsi"/>
        </w:rPr>
        <w:t>. That means our future society will need an awful lot of timber.</w:t>
      </w:r>
      <w:r w:rsidRPr="00FA3266">
        <w:rPr>
          <w:rStyle w:val="StyleUnderline"/>
          <w:rFonts w:asciiTheme="minorHAnsi" w:hAnsiTheme="minorHAnsi" w:cstheme="minorHAnsi"/>
          <w:sz w:val="16"/>
        </w:rPr>
        <w:t xml:space="preserve"> </w:t>
      </w:r>
      <w:r w:rsidRPr="00FA3266">
        <w:rPr>
          <w:rFonts w:asciiTheme="minorHAnsi" w:hAnsiTheme="minorHAnsi" w:cstheme="minorHAnsi"/>
          <w:sz w:val="8"/>
        </w:rPr>
        <w:t xml:space="preserve">An industrial revolution without coal would be, at a minimum, very difficult In a temperate climate such as the UK’s, an acre of broadleaf trees produces about four to five tonnes of biomass fuel every year. If you cultivated fast-growing kinds such as willow or miscanthus grass, you could quadruple that. The trick to maximising timber production is to employ coppicing – cultivating trees such as ash or willow that resprout from their own stump, becoming ready for harvest again in five to 15 years. This way you can ensure a sustained supply of timber and not face an energy crisis once you’ve deforested your surroundings. But here’s the thing: coppicing was already a well-developed technique in pre-industrial Britain. It couldn’t meet all of the energy requirements of the burgeoning society. The central problem is that woodland, even when it is well-managed, competes with other land uses, principally agriculture. The double-whammy of development is that, </w:t>
      </w:r>
      <w:r w:rsidRPr="00FA3266">
        <w:rPr>
          <w:rStyle w:val="StyleUnderline"/>
          <w:rFonts w:asciiTheme="minorHAnsi" w:hAnsiTheme="minorHAnsi" w:cstheme="minorHAnsi"/>
        </w:rPr>
        <w:t>as a society’s population grows, it requires more farmland to provide enough food and also greater timber production for energy. The two needs compete for largely the same land areas.</w:t>
      </w:r>
      <w:r w:rsidRPr="00FA3266">
        <w:rPr>
          <w:rStyle w:val="StyleUnderline"/>
          <w:rFonts w:asciiTheme="minorHAnsi" w:hAnsiTheme="minorHAnsi" w:cstheme="minorHAnsi"/>
          <w:sz w:val="16"/>
        </w:rPr>
        <w:t xml:space="preserve"> </w:t>
      </w:r>
      <w:r w:rsidRPr="00FA3266">
        <w:rPr>
          <w:rFonts w:asciiTheme="minorHAnsi" w:hAnsiTheme="minorHAnsi" w:cstheme="minorHAnsi"/>
          <w:sz w:val="8"/>
        </w:rPr>
        <w:t xml:space="preserve">We know how this played out </w:t>
      </w:r>
      <w:r w:rsidRPr="00FA3266">
        <w:rPr>
          <w:rStyle w:val="StyleUnderline"/>
          <w:rFonts w:asciiTheme="minorHAnsi" w:hAnsiTheme="minorHAnsi" w:cstheme="minorHAnsi"/>
        </w:rPr>
        <w:t>in our own past</w:t>
      </w:r>
      <w:r w:rsidRPr="00FA3266">
        <w:rPr>
          <w:rFonts w:asciiTheme="minorHAnsi" w:hAnsiTheme="minorHAnsi" w:cstheme="minorHAnsi"/>
          <w:sz w:val="8"/>
        </w:rPr>
        <w:t xml:space="preserve">. From the mid-16th century, </w:t>
      </w:r>
      <w:r w:rsidRPr="00FA3266">
        <w:rPr>
          <w:rStyle w:val="StyleUnderline"/>
          <w:rFonts w:asciiTheme="minorHAnsi" w:hAnsiTheme="minorHAnsi" w:cstheme="minorHAnsi"/>
        </w:rPr>
        <w:t>Britain responded to these factors by increasing the exploitation of its coal fields</w:t>
      </w:r>
      <w:r w:rsidRPr="00FA3266">
        <w:rPr>
          <w:rFonts w:asciiTheme="minorHAnsi" w:hAnsiTheme="minorHAnsi" w:cstheme="minorHAnsi"/>
          <w:sz w:val="8"/>
        </w:rPr>
        <w:t xml:space="preserve"> – essentially harvesting the energy of ancient forests beneath the ground without compromising its agricultural output. The same energy provided by one hectare of coppice for a year is provided by about five to 10 tonnes of coal, and it can be dug out of the ground an awful lot quicker than waiting for the woodland to regrow. </w:t>
      </w:r>
      <w:r w:rsidRPr="00FA3266">
        <w:rPr>
          <w:rStyle w:val="StyleUnderline"/>
          <w:rFonts w:asciiTheme="minorHAnsi" w:hAnsiTheme="minorHAnsi" w:cstheme="minorHAnsi"/>
        </w:rPr>
        <w:t xml:space="preserve">It is this </w:t>
      </w:r>
      <w:r w:rsidRPr="00FA3266">
        <w:rPr>
          <w:rStyle w:val="StyleUnderline"/>
          <w:rFonts w:asciiTheme="minorHAnsi" w:hAnsiTheme="minorHAnsi" w:cstheme="minorHAnsi"/>
          <w:highlight w:val="cyan"/>
        </w:rPr>
        <w:t xml:space="preserve">limitation in </w:t>
      </w:r>
      <w:r w:rsidRPr="00FA3266">
        <w:rPr>
          <w:rStyle w:val="StyleUnderline"/>
          <w:rFonts w:asciiTheme="minorHAnsi" w:hAnsiTheme="minorHAnsi" w:cstheme="minorHAnsi"/>
        </w:rPr>
        <w:t xml:space="preserve">the supply of </w:t>
      </w:r>
      <w:r w:rsidRPr="00FA3266">
        <w:rPr>
          <w:rStyle w:val="StyleUnderline"/>
          <w:rFonts w:asciiTheme="minorHAnsi" w:hAnsiTheme="minorHAnsi" w:cstheme="minorHAnsi"/>
          <w:highlight w:val="cyan"/>
        </w:rPr>
        <w:t>thermal energy</w:t>
      </w:r>
      <w:r w:rsidRPr="00FA3266">
        <w:rPr>
          <w:rStyle w:val="StyleUnderline"/>
          <w:rFonts w:asciiTheme="minorHAnsi" w:hAnsiTheme="minorHAnsi" w:cstheme="minorHAnsi"/>
        </w:rPr>
        <w:t xml:space="preserve"> that </w:t>
      </w:r>
      <w:r w:rsidRPr="00FA3266">
        <w:rPr>
          <w:rStyle w:val="StyleUnderline"/>
          <w:rFonts w:asciiTheme="minorHAnsi" w:hAnsiTheme="minorHAnsi" w:cstheme="minorHAnsi"/>
          <w:highlight w:val="cyan"/>
        </w:rPr>
        <w:t>would pose the biggest problem to</w:t>
      </w:r>
      <w:r w:rsidRPr="00FA3266">
        <w:rPr>
          <w:rStyle w:val="StyleUnderline"/>
          <w:rFonts w:asciiTheme="minorHAnsi" w:hAnsiTheme="minorHAnsi" w:cstheme="minorHAnsi"/>
        </w:rPr>
        <w:t xml:space="preserve"> a society trying to </w:t>
      </w:r>
      <w:r w:rsidRPr="00FA3266">
        <w:rPr>
          <w:rStyle w:val="StyleUnderline"/>
          <w:rFonts w:asciiTheme="minorHAnsi" w:hAnsiTheme="minorHAnsi" w:cstheme="minorHAnsi"/>
          <w:highlight w:val="cyan"/>
        </w:rPr>
        <w:t>industrialise</w:t>
      </w:r>
      <w:r w:rsidRPr="00FA3266">
        <w:rPr>
          <w:rStyle w:val="StyleUnderline"/>
          <w:rFonts w:asciiTheme="minorHAnsi" w:hAnsiTheme="minorHAnsi" w:cstheme="minorHAnsi"/>
        </w:rPr>
        <w:t xml:space="preserve"> without easy access to fossil fuels. </w:t>
      </w:r>
      <w:r w:rsidRPr="00FA3266">
        <w:rPr>
          <w:rStyle w:val="StyleUnderline"/>
          <w:rFonts w:asciiTheme="minorHAnsi" w:hAnsiTheme="minorHAnsi" w:cstheme="minorHAnsi"/>
          <w:highlight w:val="cyan"/>
        </w:rPr>
        <w:t>This is true in our post-apocalyptic scenario</w:t>
      </w:r>
      <w:r w:rsidRPr="00FA3266">
        <w:rPr>
          <w:rFonts w:asciiTheme="minorHAnsi" w:hAnsiTheme="minorHAnsi" w:cstheme="minorHAnsi"/>
          <w:sz w:val="8"/>
        </w:rPr>
        <w:t xml:space="preserve">, and it would be equally true in any counterfactual world that never developed fossil fuels for whatever reason. For a society to stand any chance of industrialising under such conditions, it would have to focus its efforts in certain, very favourable natural environments: not the coal-island of 18th-century Britain, but perhaps areas of Scandinavia or Canada that combine fast-flowing streams for hydroelectric power and large areas of forest that can be harvested sustainably for thermal energy. Even so, </w:t>
      </w:r>
      <w:r w:rsidRPr="00FA3266">
        <w:rPr>
          <w:rStyle w:val="StyleUnderline"/>
          <w:rFonts w:asciiTheme="minorHAnsi" w:hAnsiTheme="minorHAnsi" w:cstheme="minorHAnsi"/>
        </w:rPr>
        <w:t xml:space="preserve">an </w:t>
      </w:r>
      <w:r w:rsidRPr="00FA3266">
        <w:rPr>
          <w:rStyle w:val="StyleUnderline"/>
          <w:rFonts w:asciiTheme="minorHAnsi" w:hAnsiTheme="minorHAnsi" w:cstheme="minorHAnsi"/>
          <w:highlight w:val="cyan"/>
        </w:rPr>
        <w:t>industrial revolution without coal would be, at</w:t>
      </w:r>
      <w:r w:rsidRPr="00FA3266">
        <w:rPr>
          <w:rStyle w:val="StyleUnderline"/>
          <w:rFonts w:asciiTheme="minorHAnsi" w:hAnsiTheme="minorHAnsi" w:cstheme="minorHAnsi"/>
        </w:rPr>
        <w:t xml:space="preserve"> a </w:t>
      </w:r>
      <w:r w:rsidRPr="00FA3266">
        <w:rPr>
          <w:rStyle w:val="StyleUnderline"/>
          <w:rFonts w:asciiTheme="minorHAnsi" w:hAnsiTheme="minorHAnsi" w:cstheme="minorHAnsi"/>
          <w:highlight w:val="cyan"/>
        </w:rPr>
        <w:t>minimum, very difficult</w:t>
      </w:r>
      <w:r w:rsidRPr="00FA3266">
        <w:rPr>
          <w:rFonts w:asciiTheme="minorHAnsi" w:hAnsiTheme="minorHAnsi" w:cstheme="minorHAnsi"/>
          <w:sz w:val="8"/>
        </w:rPr>
        <w:t>. Today, use of fossil fuels is actually growing, which is worrying for a number of reasons too familiar to rehearse here. Steps towards a low-carbon economy are vital. But we should also recognise how pivotal those accumulated reservoirs of thermal energy were in getting us to where we are. Maybe we could have made it the hard way. A slow-burn progression through the stages of mechanisation, supported by a combination of renewable electricity and sustainably grown biomass, might be possible after all. Then again, it might not. We’d better hope we can secure the future of our own civilisation, because we might have scuppered the chances of any society to follow in our wake.</w:t>
      </w:r>
    </w:p>
    <w:p w14:paraId="69A43AFA" w14:textId="77777777" w:rsidR="00DD323A" w:rsidRPr="00FA3266" w:rsidRDefault="00DD323A" w:rsidP="00DD323A">
      <w:pPr>
        <w:pStyle w:val="Heading4"/>
        <w:rPr>
          <w:rFonts w:asciiTheme="minorHAnsi" w:hAnsiTheme="minorHAnsi" w:cstheme="minorHAnsi"/>
          <w:bCs/>
          <w:szCs w:val="26"/>
        </w:rPr>
      </w:pPr>
      <w:r w:rsidRPr="00FA3266">
        <w:rPr>
          <w:rFonts w:asciiTheme="minorHAnsi" w:hAnsiTheme="minorHAnsi" w:cstheme="minorHAnsi"/>
          <w:bCs/>
        </w:rPr>
        <w:t>Nuclear war is survivable</w:t>
      </w:r>
      <w:r w:rsidRPr="00FA3266">
        <w:rPr>
          <w:rFonts w:asciiTheme="minorHAnsi" w:hAnsiTheme="minorHAnsi" w:cstheme="minorHAnsi"/>
          <w:bCs/>
          <w:szCs w:val="26"/>
        </w:rPr>
        <w:t>.</w:t>
      </w:r>
    </w:p>
    <w:p w14:paraId="5C7786A0" w14:textId="77777777" w:rsidR="00DD323A" w:rsidRPr="00FA3266" w:rsidRDefault="00DD323A" w:rsidP="00DD323A">
      <w:pPr>
        <w:rPr>
          <w:rFonts w:asciiTheme="minorHAnsi" w:hAnsiTheme="minorHAnsi" w:cstheme="minorHAnsi"/>
        </w:rPr>
      </w:pPr>
      <w:r w:rsidRPr="00FA3266">
        <w:rPr>
          <w:rStyle w:val="Style13ptBold"/>
          <w:rFonts w:asciiTheme="minorHAnsi" w:hAnsiTheme="minorHAnsi" w:cstheme="minorHAnsi"/>
        </w:rPr>
        <w:t>Rodriguez ’20</w:t>
      </w:r>
      <w:r w:rsidRPr="00FA3266">
        <w:rPr>
          <w:rFonts w:asciiTheme="minorHAnsi" w:hAnsiTheme="minorHAnsi" w:cstheme="minorHAnsi"/>
          <w:szCs w:val="24"/>
        </w:rPr>
        <w:t xml:space="preserve"> </w:t>
      </w:r>
      <w:r w:rsidRPr="00FA3266">
        <w:rPr>
          <w:rFonts w:asciiTheme="minorHAnsi" w:hAnsiTheme="minorHAnsi" w:cstheme="minorHAnsi"/>
        </w:rPr>
        <w:t xml:space="preserve">[Luisa; December 24; M.A. in Sustainable International development from Brandeis University, B.A. in sociology and anthropology from Carleton College, Research fellow at the Forethought Foundation for Global Priorities Research, previously researched nuclear war at Rethink Priorities and as a visiting researcher at the Future of Humanity Institute; EA forum, "What is the likelihood that civilizational collapse would directly lead to human extinction (within decades)?” https://forum.effectivealtruism.org/posts/GsjmufaebreiaivF7/what-is-the-likelihood-that-civilizational-collapse-would] </w:t>
      </w:r>
    </w:p>
    <w:p w14:paraId="707480FD" w14:textId="77777777" w:rsidR="00DD323A" w:rsidRPr="00FA3266" w:rsidRDefault="00DD323A" w:rsidP="00DD323A">
      <w:pPr>
        <w:rPr>
          <w:rFonts w:asciiTheme="minorHAnsi" w:hAnsiTheme="minorHAnsi" w:cstheme="minorHAnsi"/>
          <w:b/>
          <w:bCs/>
          <w:u w:val="single"/>
        </w:rPr>
      </w:pPr>
      <w:r w:rsidRPr="00FA3266">
        <w:rPr>
          <w:rFonts w:asciiTheme="minorHAnsi" w:hAnsiTheme="minorHAnsi" w:cstheme="minorHAnsi"/>
          <w:u w:val="single"/>
        </w:rPr>
        <w:t xml:space="preserve">Case 2: 90% population loss, infrastructure damage, and extreme climate change (e.g. nuclear war that caused nuclear winter) </w:t>
      </w:r>
      <w:r w:rsidRPr="00FA3266">
        <w:rPr>
          <w:rFonts w:asciiTheme="minorHAnsi" w:hAnsiTheme="minorHAnsi" w:cstheme="minorHAnsi"/>
          <w:highlight w:val="cyan"/>
          <w:u w:val="single"/>
        </w:rPr>
        <w:t>In a</w:t>
      </w:r>
      <w:r w:rsidRPr="00FA3266">
        <w:rPr>
          <w:rFonts w:asciiTheme="minorHAnsi" w:hAnsiTheme="minorHAnsi" w:cstheme="minorHAnsi"/>
          <w:u w:val="single"/>
        </w:rPr>
        <w:t xml:space="preserve"> scenario in which a catastrophe causes the deaths of 90% of the population (800 million survivors), major infrastructure damage, and climate change — for example, a severe, </w:t>
      </w:r>
      <w:r w:rsidRPr="00FA3266">
        <w:rPr>
          <w:rStyle w:val="Emphasis"/>
          <w:rFonts w:asciiTheme="minorHAnsi" w:hAnsiTheme="minorHAnsi" w:cstheme="minorHAnsi"/>
          <w:highlight w:val="cyan"/>
        </w:rPr>
        <w:t>global nuclear war</w:t>
      </w:r>
      <w:r w:rsidRPr="00FA3266">
        <w:rPr>
          <w:rFonts w:asciiTheme="minorHAnsi" w:hAnsiTheme="minorHAnsi" w:cstheme="minorHAnsi"/>
          <w:highlight w:val="cyan"/>
          <w:u w:val="single"/>
        </w:rPr>
        <w:t xml:space="preserve"> that caused a nuclear winter</w:t>
      </w:r>
      <w:r w:rsidRPr="00FA3266">
        <w:rPr>
          <w:rFonts w:asciiTheme="minorHAnsi" w:hAnsiTheme="minorHAnsi" w:cstheme="minorHAnsi"/>
          <w:sz w:val="16"/>
        </w:rPr>
        <w:t xml:space="preserve"> — I believe the question of whether humans would be able to meet their basic needs becomes more difficult.[14] The questions I consider for this scenario are: What is the likelihood that survivors are able to continue to survive using traditional forms of agriculture, given a catastrophe that causes severe infrastructure damage and climate change? What is the likelihood that radiation causes extinction? What is the likelihood that humanity would survive in the event of conflict immediately following the catastrophe? What is the likelihood that survivors are able to continue to survive using traditional forms of agriculture? Time spent on this section: 2–3 hours Types of sources: Academic literature, non-academic reports, and expert interviews Expert judgment: </w:t>
      </w:r>
      <w:r w:rsidRPr="00FA3266">
        <w:rPr>
          <w:rFonts w:asciiTheme="minorHAnsi" w:hAnsiTheme="minorHAnsi" w:cstheme="minorHAnsi"/>
          <w:u w:val="single"/>
        </w:rPr>
        <w:t xml:space="preserve">Several </w:t>
      </w:r>
      <w:r w:rsidRPr="00FA3266">
        <w:rPr>
          <w:rFonts w:asciiTheme="minorHAnsi" w:hAnsiTheme="minorHAnsi" w:cstheme="minorHAnsi"/>
          <w:highlight w:val="cyan"/>
          <w:u w:val="single"/>
        </w:rPr>
        <w:t>experts</w:t>
      </w:r>
      <w:r w:rsidRPr="00FA3266">
        <w:rPr>
          <w:rFonts w:asciiTheme="minorHAnsi" w:hAnsiTheme="minorHAnsi" w:cstheme="minorHAnsi"/>
          <w:sz w:val="16"/>
        </w:rPr>
        <w:t xml:space="preserve">, including ALLFED director David Denkenberger, have affirmed this conclusion — they </w:t>
      </w:r>
      <w:r w:rsidRPr="00FA3266">
        <w:rPr>
          <w:rStyle w:val="Emphasis"/>
          <w:rFonts w:asciiTheme="minorHAnsi" w:hAnsiTheme="minorHAnsi" w:cstheme="minorHAnsi"/>
          <w:highlight w:val="cyan"/>
        </w:rPr>
        <w:t>do not expect</w:t>
      </w:r>
      <w:r w:rsidRPr="00FA3266">
        <w:rPr>
          <w:rFonts w:asciiTheme="minorHAnsi" w:hAnsiTheme="minorHAnsi" w:cstheme="minorHAnsi"/>
          <w:highlight w:val="cyan"/>
          <w:u w:val="single"/>
        </w:rPr>
        <w:t xml:space="preserve"> humanity to </w:t>
      </w:r>
      <w:r w:rsidRPr="00FA3266">
        <w:rPr>
          <w:rStyle w:val="Emphasis"/>
          <w:rFonts w:asciiTheme="minorHAnsi" w:hAnsiTheme="minorHAnsi" w:cstheme="minorHAnsi"/>
          <w:highlight w:val="cyan"/>
        </w:rPr>
        <w:t>dip below</w:t>
      </w:r>
      <w:r w:rsidRPr="00FA3266">
        <w:rPr>
          <w:rFonts w:asciiTheme="minorHAnsi" w:hAnsiTheme="minorHAnsi" w:cstheme="minorHAnsi"/>
          <w:u w:val="single"/>
        </w:rPr>
        <w:t xml:space="preserve"> the </w:t>
      </w:r>
      <w:r w:rsidRPr="00FA3266">
        <w:rPr>
          <w:rFonts w:asciiTheme="minorHAnsi" w:hAnsiTheme="minorHAnsi" w:cstheme="minorHAnsi"/>
          <w:highlight w:val="cyan"/>
          <w:u w:val="single"/>
        </w:rPr>
        <w:t xml:space="preserve">minimum viable </w:t>
      </w:r>
      <w:r w:rsidRPr="00FA3266">
        <w:rPr>
          <w:rStyle w:val="Emphasis"/>
          <w:rFonts w:asciiTheme="minorHAnsi" w:hAnsiTheme="minorHAnsi" w:cstheme="minorHAnsi"/>
          <w:highlight w:val="cyan"/>
        </w:rPr>
        <w:t>population</w:t>
      </w:r>
      <w:r w:rsidRPr="00FA3266">
        <w:rPr>
          <w:rFonts w:asciiTheme="minorHAnsi" w:hAnsiTheme="minorHAnsi" w:cstheme="minorHAnsi"/>
          <w:highlight w:val="cyan"/>
          <w:u w:val="single"/>
        </w:rPr>
        <w:t xml:space="preserve"> even in</w:t>
      </w:r>
      <w:r w:rsidRPr="00FA3266">
        <w:rPr>
          <w:rFonts w:asciiTheme="minorHAnsi" w:hAnsiTheme="minorHAnsi" w:cstheme="minorHAnsi"/>
          <w:u w:val="single"/>
        </w:rPr>
        <w:t xml:space="preserve"> relatively </w:t>
      </w:r>
      <w:r w:rsidRPr="00FA3266">
        <w:rPr>
          <w:rStyle w:val="Emphasis"/>
          <w:rFonts w:asciiTheme="minorHAnsi" w:hAnsiTheme="minorHAnsi" w:cstheme="minorHAnsi"/>
          <w:highlight w:val="cyan"/>
        </w:rPr>
        <w:t>extreme</w:t>
      </w:r>
      <w:r w:rsidRPr="00FA3266">
        <w:rPr>
          <w:rFonts w:asciiTheme="minorHAnsi" w:hAnsiTheme="minorHAnsi" w:cstheme="minorHAnsi"/>
          <w:highlight w:val="cyan"/>
          <w:u w:val="single"/>
        </w:rPr>
        <w:t xml:space="preserve"> sun-blocking scenarios</w:t>
      </w:r>
      <w:r w:rsidRPr="00FA3266">
        <w:rPr>
          <w:rFonts w:asciiTheme="minorHAnsi" w:hAnsiTheme="minorHAnsi" w:cstheme="minorHAnsi"/>
          <w:u w:val="single"/>
        </w:rPr>
        <w:t>.</w:t>
      </w:r>
      <w:r w:rsidRPr="00FA3266">
        <w:rPr>
          <w:rFonts w:asciiTheme="minorHAnsi" w:hAnsiTheme="minorHAnsi" w:cstheme="minorHAnsi"/>
          <w:sz w:val="16"/>
        </w:rPr>
        <w:t xml:space="preserve"> Literature review: The nature of all of the catastrophes we know of that would cause extreme global cooling (e.g. </w:t>
      </w:r>
      <w:r w:rsidRPr="00FA3266">
        <w:rPr>
          <w:rFonts w:asciiTheme="minorHAnsi" w:hAnsiTheme="minorHAnsi" w:cstheme="minorHAnsi"/>
          <w:highlight w:val="cyan"/>
          <w:u w:val="single"/>
        </w:rPr>
        <w:t>nuclear winter,</w:t>
      </w:r>
      <w:r w:rsidRPr="00FA3266">
        <w:rPr>
          <w:rFonts w:asciiTheme="minorHAnsi" w:hAnsiTheme="minorHAnsi" w:cstheme="minorHAnsi"/>
          <w:sz w:val="16"/>
        </w:rPr>
        <w:t xml:space="preserve"> asteroid impacts) </w:t>
      </w:r>
      <w:r w:rsidRPr="00FA3266">
        <w:rPr>
          <w:rStyle w:val="Emphasis"/>
          <w:rFonts w:asciiTheme="minorHAnsi" w:hAnsiTheme="minorHAnsi" w:cstheme="minorHAnsi"/>
          <w:highlight w:val="cyan"/>
        </w:rPr>
        <w:t>would have unevenly distributed impacts</w:t>
      </w:r>
      <w:r w:rsidRPr="00FA3266">
        <w:rPr>
          <w:rFonts w:asciiTheme="minorHAnsi" w:hAnsiTheme="minorHAnsi" w:cstheme="minorHAnsi"/>
          <w:u w:val="single"/>
        </w:rPr>
        <w:t xml:space="preserve"> — causing extreme global cooling in some parts of the world, but more moderate cooling in others</w:t>
      </w:r>
      <w:r w:rsidRPr="00FA3266">
        <w:rPr>
          <w:rFonts w:asciiTheme="minorHAnsi" w:hAnsiTheme="minorHAnsi" w:cstheme="minorHAnsi"/>
          <w:sz w:val="16"/>
        </w:rPr>
        <w:t xml:space="preserve">. For example, in the case of a nuclear war between the US and Russia, </w:t>
      </w:r>
      <w:r w:rsidRPr="00FA3266">
        <w:rPr>
          <w:rFonts w:asciiTheme="minorHAnsi" w:hAnsiTheme="minorHAnsi" w:cstheme="minorHAnsi"/>
          <w:u w:val="single"/>
        </w:rPr>
        <w:t xml:space="preserve">nuclear winter models suggest that the most severe </w:t>
      </w:r>
      <w:r w:rsidRPr="00FA3266">
        <w:rPr>
          <w:rStyle w:val="Emphasis"/>
          <w:rFonts w:asciiTheme="minorHAnsi" w:hAnsiTheme="minorHAnsi" w:cstheme="minorHAnsi"/>
          <w:highlight w:val="cyan"/>
        </w:rPr>
        <w:t>climate effects</w:t>
      </w:r>
      <w:r w:rsidRPr="00FA3266">
        <w:rPr>
          <w:rFonts w:asciiTheme="minorHAnsi" w:hAnsiTheme="minorHAnsi" w:cstheme="minorHAnsi"/>
          <w:highlight w:val="cyan"/>
          <w:u w:val="single"/>
        </w:rPr>
        <w:t xml:space="preserve"> would be </w:t>
      </w:r>
      <w:r w:rsidRPr="00FA3266">
        <w:rPr>
          <w:rStyle w:val="Emphasis"/>
          <w:rFonts w:asciiTheme="minorHAnsi" w:hAnsiTheme="minorHAnsi" w:cstheme="minorHAnsi"/>
          <w:highlight w:val="cyan"/>
        </w:rPr>
        <w:t>limited</w:t>
      </w:r>
      <w:r w:rsidRPr="00FA3266">
        <w:rPr>
          <w:rFonts w:asciiTheme="minorHAnsi" w:hAnsiTheme="minorHAnsi" w:cstheme="minorHAnsi"/>
          <w:highlight w:val="cyan"/>
          <w:u w:val="single"/>
        </w:rPr>
        <w:t xml:space="preserve"> to the </w:t>
      </w:r>
      <w:r w:rsidRPr="00FA3266">
        <w:rPr>
          <w:rStyle w:val="Emphasis"/>
          <w:rFonts w:asciiTheme="minorHAnsi" w:hAnsiTheme="minorHAnsi" w:cstheme="minorHAnsi"/>
          <w:highlight w:val="cyan"/>
        </w:rPr>
        <w:t>Northern Hemisphere</w:t>
      </w:r>
      <w:r w:rsidRPr="00FA3266">
        <w:rPr>
          <w:rFonts w:asciiTheme="minorHAnsi" w:hAnsiTheme="minorHAnsi" w:cstheme="minorHAnsi"/>
          <w:u w:val="single"/>
        </w:rPr>
        <w:t>, where temperatures would fall by 10–30 degrees C.</w:t>
      </w:r>
      <w:r w:rsidRPr="00FA3266">
        <w:rPr>
          <w:rFonts w:asciiTheme="minorHAnsi" w:hAnsiTheme="minorHAnsi" w:cstheme="minorHAnsi"/>
          <w:sz w:val="16"/>
        </w:rPr>
        <w:t xml:space="preserve"> But </w:t>
      </w:r>
      <w:r w:rsidRPr="00FA3266">
        <w:rPr>
          <w:rFonts w:asciiTheme="minorHAnsi" w:hAnsiTheme="minorHAnsi" w:cstheme="minorHAnsi"/>
          <w:u w:val="single"/>
        </w:rPr>
        <w:t>in the Southern Hemisphere, and especially at the equator, those effects would be much less severe: between 5–10 degrees Celsius</w:t>
      </w:r>
      <w:r w:rsidRPr="00FA3266">
        <w:rPr>
          <w:rFonts w:asciiTheme="minorHAnsi" w:hAnsiTheme="minorHAnsi" w:cstheme="minorHAnsi"/>
          <w:sz w:val="16"/>
        </w:rPr>
        <w:t>. With heterogeneous impacts like this</w:t>
      </w:r>
      <w:r w:rsidRPr="00FA3266">
        <w:rPr>
          <w:rFonts w:asciiTheme="minorHAnsi" w:hAnsiTheme="minorHAnsi" w:cstheme="minorHAnsi"/>
          <w:u w:val="single"/>
        </w:rPr>
        <w:t xml:space="preserve">, it’s likely that </w:t>
      </w:r>
      <w:r w:rsidRPr="00FA3266">
        <w:rPr>
          <w:rFonts w:asciiTheme="minorHAnsi" w:hAnsiTheme="minorHAnsi" w:cstheme="minorHAnsi"/>
          <w:highlight w:val="cyan"/>
          <w:u w:val="single"/>
        </w:rPr>
        <w:t xml:space="preserve">agriculture would still be </w:t>
      </w:r>
      <w:r w:rsidRPr="00FA3266">
        <w:rPr>
          <w:rStyle w:val="Emphasis"/>
          <w:rFonts w:asciiTheme="minorHAnsi" w:hAnsiTheme="minorHAnsi" w:cstheme="minorHAnsi"/>
          <w:highlight w:val="cyan"/>
        </w:rPr>
        <w:t>possible in some regions</w:t>
      </w:r>
      <w:r w:rsidRPr="00FA3266">
        <w:rPr>
          <w:rFonts w:asciiTheme="minorHAnsi" w:hAnsiTheme="minorHAnsi" w:cstheme="minorHAnsi"/>
          <w:sz w:val="16"/>
        </w:rPr>
        <w:t xml:space="preserve"> — especially in New Zealand and Australia, and possibly in South America and Central Africa.[15] To be clear, I’m describing a very grim scenario, in which basically everyone in the Northern Hemisphere — and in many parts of the Southern Hemisphere — would be unable to grow food using standard agricultural techniques. Given this, I expect there would be mass starvation and violent competition and conflict until a new equilibrium was reached, one where the remaining survivors didn’t exceed the Earth’s carrying capacity. While I expect this would be a truly terrible period of widespread suffering, I believe this equilibrium would be reached long before the population got anywhere near the minimum viable population. </w:t>
      </w:r>
      <w:r w:rsidRPr="00FA3266">
        <w:rPr>
          <w:rFonts w:asciiTheme="minorHAnsi" w:hAnsiTheme="minorHAnsi" w:cstheme="minorHAnsi"/>
          <w:u w:val="single"/>
        </w:rPr>
        <w:t>My best guess is the population would fall to hundreds of thousands to tens of millions, but not much lower</w:t>
      </w:r>
      <w:r w:rsidRPr="00FA3266">
        <w:rPr>
          <w:rFonts w:asciiTheme="minorHAnsi" w:hAnsiTheme="minorHAnsi" w:cstheme="minorHAnsi"/>
          <w:sz w:val="16"/>
        </w:rPr>
        <w:t xml:space="preserve">. While I haven’t looked into this much, I feel fairly convinced that </w:t>
      </w:r>
      <w:r w:rsidRPr="00FA3266">
        <w:rPr>
          <w:rFonts w:asciiTheme="minorHAnsi" w:hAnsiTheme="minorHAnsi" w:cstheme="minorHAnsi"/>
          <w:u w:val="single"/>
        </w:rPr>
        <w:t xml:space="preserve">hundreds of thousands or </w:t>
      </w:r>
      <w:r w:rsidRPr="00FA3266">
        <w:rPr>
          <w:rStyle w:val="Emphasis"/>
          <w:rFonts w:asciiTheme="minorHAnsi" w:hAnsiTheme="minorHAnsi" w:cstheme="minorHAnsi"/>
          <w:highlight w:val="cyan"/>
        </w:rPr>
        <w:t>millions</w:t>
      </w:r>
      <w:r w:rsidRPr="00FA3266">
        <w:rPr>
          <w:rFonts w:asciiTheme="minorHAnsi" w:hAnsiTheme="minorHAnsi" w:cstheme="minorHAnsi"/>
          <w:b/>
          <w:bCs/>
          <w:u w:val="single"/>
        </w:rPr>
        <w:t xml:space="preserve"> </w:t>
      </w:r>
      <w:r w:rsidRPr="00FA3266">
        <w:rPr>
          <w:rFonts w:asciiTheme="minorHAnsi" w:hAnsiTheme="minorHAnsi" w:cstheme="minorHAnsi"/>
          <w:u w:val="single"/>
        </w:rPr>
        <w:t xml:space="preserve">of people </w:t>
      </w:r>
      <w:r w:rsidRPr="00FA3266">
        <w:rPr>
          <w:rStyle w:val="Emphasis"/>
          <w:rFonts w:asciiTheme="minorHAnsi" w:hAnsiTheme="minorHAnsi" w:cstheme="minorHAnsi"/>
          <w:highlight w:val="cyan"/>
        </w:rPr>
        <w:t>could survive</w:t>
      </w:r>
      <w:r w:rsidRPr="00FA3266">
        <w:rPr>
          <w:rFonts w:asciiTheme="minorHAnsi" w:hAnsiTheme="minorHAnsi" w:cstheme="minorHAnsi"/>
          <w:u w:val="single"/>
        </w:rPr>
        <w:t xml:space="preserve"> using traditional approaches to agriculture in parts of the world with more moderate climate effects</w:t>
      </w:r>
      <w:r w:rsidRPr="00FA3266">
        <w:rPr>
          <w:rFonts w:asciiTheme="minorHAnsi" w:hAnsiTheme="minorHAnsi" w:cstheme="minorHAnsi"/>
          <w:sz w:val="16"/>
        </w:rPr>
        <w:t xml:space="preserve"> (and basic mitigation strategies, like switching to crop types that are more resilient to temperature and precipitation fluctuations). And as with Case 1</w:t>
      </w:r>
      <w:r w:rsidRPr="00FA3266">
        <w:rPr>
          <w:rFonts w:asciiTheme="minorHAnsi" w:hAnsiTheme="minorHAnsi" w:cstheme="minorHAnsi"/>
          <w:u w:val="single"/>
        </w:rPr>
        <w:t xml:space="preserve">, at least some of the survivors in a Case 2 scenario would probably be able to survive the immediate aftermath of a catastrophe that caused civilizational collapse by exploiting food and other supplies in stores and larger stockpiles. </w:t>
      </w:r>
      <w:r w:rsidRPr="00FA3266">
        <w:rPr>
          <w:rFonts w:asciiTheme="minorHAnsi" w:hAnsiTheme="minorHAnsi" w:cstheme="minorHAnsi"/>
          <w:sz w:val="16"/>
        </w:rPr>
        <w:t xml:space="preserve">This would give survivors some buffer time to learn additional skills required to survive once those supplies run out (e.g. fishing) </w:t>
      </w:r>
      <w:r w:rsidRPr="00FA3266">
        <w:rPr>
          <w:rFonts w:asciiTheme="minorHAnsi" w:hAnsiTheme="minorHAnsi" w:cstheme="minorHAnsi"/>
          <w:u w:val="single"/>
        </w:rPr>
        <w:t>or develop the techniques necessary to produce food using methods that don’t rely on climate factors like warm temperatures and regular precipitation</w:t>
      </w:r>
      <w:r w:rsidRPr="00FA3266">
        <w:rPr>
          <w:rFonts w:asciiTheme="minorHAnsi" w:hAnsiTheme="minorHAnsi" w:cstheme="minorHAnsi"/>
          <w:sz w:val="16"/>
        </w:rPr>
        <w:t xml:space="preserve">. BOTEC: The longer the buffer time, the more likely humanity would be to subsequently survive. But there are a number of different considerations (relative to Case 1) that affect the calculus of just how long such a grace period would be in the context of a catastrophic event like a nuclear war that killed 90% of people and caused a nuclear winter. So I’ve done a similar exercise to the one above where I try to account for some of those differences. Note: As above, the following BOTEC relies on particularly poor sources, makes a bunch of dubious assumptions (discussed more below), and I’m not confident I’ve thought of all of the most important supplies. It should be considered very rough. TABLE5 See table note here.[16] Bottom </w:t>
      </w:r>
      <w:r w:rsidRPr="00FA3266">
        <w:rPr>
          <w:rFonts w:asciiTheme="minorHAnsi" w:hAnsiTheme="minorHAnsi" w:cstheme="minorHAnsi"/>
          <w:sz w:val="16"/>
          <w:szCs w:val="16"/>
        </w:rPr>
        <w:t>line: I think it’s extremely likely that these supplies would last somewhere between around a year and a decade or more</w:t>
      </w:r>
      <w:r w:rsidRPr="00FA3266">
        <w:rPr>
          <w:rFonts w:asciiTheme="minorHAnsi" w:hAnsiTheme="minorHAnsi" w:cstheme="minorHAnsi"/>
          <w:sz w:val="16"/>
        </w:rPr>
        <w:t xml:space="preserve">. I expect it would be closer to the lower end, given that competition and violence could lead to the depletion of supplies more quickly than if the population were reduced to a smaller number by the catastrophe directly. All this in mind, I think it is very likely that the survivors would be able to learn enough during the grace period to be able to feed and shelter themselves ~indefinitely. </w:t>
      </w:r>
      <w:r w:rsidRPr="00FA3266">
        <w:rPr>
          <w:rFonts w:asciiTheme="minorHAnsi" w:hAnsiTheme="minorHAnsi" w:cstheme="minorHAnsi"/>
          <w:u w:val="single"/>
        </w:rPr>
        <w:t xml:space="preserve">What is the likelihood that radiation causes extinction? </w:t>
      </w:r>
      <w:r w:rsidRPr="00FA3266">
        <w:rPr>
          <w:rFonts w:asciiTheme="minorHAnsi" w:hAnsiTheme="minorHAnsi" w:cstheme="minorHAnsi"/>
          <w:sz w:val="16"/>
        </w:rPr>
        <w:t>Time spent on this section: 2–3 hours Types of sources: Academic papers, Wikipedia, and interviews with experts Literature review: In the aftermath of a nuclear war, radioactive fallout from the nuclear detonations would have long-lasting health impacts</w:t>
      </w:r>
      <w:r w:rsidRPr="00FA3266">
        <w:rPr>
          <w:rFonts w:asciiTheme="minorHAnsi" w:hAnsiTheme="minorHAnsi" w:cstheme="minorHAnsi"/>
          <w:u w:val="single"/>
        </w:rPr>
        <w:t xml:space="preserve">. In </w:t>
      </w:r>
      <w:r w:rsidRPr="00FA3266">
        <w:rPr>
          <w:rStyle w:val="Emphasis"/>
          <w:rFonts w:asciiTheme="minorHAnsi" w:hAnsiTheme="minorHAnsi" w:cstheme="minorHAnsi"/>
          <w:highlight w:val="cyan"/>
        </w:rPr>
        <w:t>the most extreme</w:t>
      </w:r>
      <w:r w:rsidRPr="00FA3266">
        <w:rPr>
          <w:rFonts w:asciiTheme="minorHAnsi" w:hAnsiTheme="minorHAnsi" w:cstheme="minorHAnsi"/>
          <w:u w:val="single"/>
        </w:rPr>
        <w:t xml:space="preserve"> nuclear war </w:t>
      </w:r>
      <w:r w:rsidRPr="00FA3266">
        <w:rPr>
          <w:rStyle w:val="Emphasis"/>
          <w:rFonts w:asciiTheme="minorHAnsi" w:hAnsiTheme="minorHAnsi" w:cstheme="minorHAnsi"/>
          <w:highlight w:val="cyan"/>
        </w:rPr>
        <w:t>scenario</w:t>
      </w:r>
      <w:r w:rsidRPr="00FA3266">
        <w:rPr>
          <w:rFonts w:asciiTheme="minorHAnsi" w:hAnsiTheme="minorHAnsi" w:cstheme="minorHAnsi"/>
          <w:sz w:val="16"/>
        </w:rPr>
        <w:t>s</w:t>
      </w:r>
      <w:r w:rsidRPr="00FA3266">
        <w:rPr>
          <w:rFonts w:asciiTheme="minorHAnsi" w:hAnsiTheme="minorHAnsi" w:cstheme="minorHAnsi"/>
          <w:u w:val="single"/>
        </w:rPr>
        <w:t xml:space="preserve"> </w:t>
      </w:r>
      <w:r w:rsidRPr="00FA3266">
        <w:rPr>
          <w:rFonts w:asciiTheme="minorHAnsi" w:hAnsiTheme="minorHAnsi" w:cstheme="minorHAnsi"/>
          <w:highlight w:val="cyan"/>
          <w:u w:val="single"/>
        </w:rPr>
        <w:t>considered by academics</w:t>
      </w:r>
      <w:r w:rsidRPr="00FA3266">
        <w:rPr>
          <w:rFonts w:asciiTheme="minorHAnsi" w:hAnsiTheme="minorHAnsi" w:cstheme="minorHAnsi"/>
          <w:sz w:val="16"/>
        </w:rPr>
        <w:t xml:space="preserve"> </w:t>
      </w:r>
      <w:r w:rsidRPr="00FA3266">
        <w:rPr>
          <w:rFonts w:asciiTheme="minorHAnsi" w:hAnsiTheme="minorHAnsi" w:cstheme="minorHAnsi"/>
          <w:u w:val="single"/>
        </w:rPr>
        <w:t xml:space="preserve">(a nuclear war between the US and Russia and their allies, using 10,000 megatons (MT) of nuclear bombs), </w:t>
      </w:r>
      <w:r w:rsidRPr="00FA3266">
        <w:rPr>
          <w:rFonts w:asciiTheme="minorHAnsi" w:hAnsiTheme="minorHAnsi" w:cstheme="minorHAnsi"/>
          <w:sz w:val="16"/>
        </w:rPr>
        <w:t xml:space="preserve">approximately 30% of the geographic area in the Northern Hemisphere would have enough fallout to be lethal to any adult in the area (Ehrlich et al., 1983). The </w:t>
      </w:r>
      <w:r w:rsidRPr="00FA3266">
        <w:rPr>
          <w:rFonts w:asciiTheme="minorHAnsi" w:hAnsiTheme="minorHAnsi" w:cstheme="minorHAnsi"/>
          <w:u w:val="single"/>
        </w:rPr>
        <w:t>current US and Russian nuclear arsenals don’t currently have that kind of megatonnage (they currently have closer to 2,500 MT</w:t>
      </w:r>
      <w:r w:rsidRPr="00FA3266">
        <w:rPr>
          <w:rFonts w:asciiTheme="minorHAnsi" w:hAnsiTheme="minorHAnsi" w:cstheme="minorHAnsi"/>
          <w:sz w:val="16"/>
        </w:rPr>
        <w:t xml:space="preserve">). </w:t>
      </w:r>
      <w:r w:rsidRPr="00FA3266">
        <w:rPr>
          <w:rFonts w:asciiTheme="minorHAnsi" w:hAnsiTheme="minorHAnsi" w:cstheme="minorHAnsi"/>
          <w:u w:val="single"/>
        </w:rPr>
        <w:t>If we naively assume that radiation scales linearly, we might expect a modern day US-Russia nuclear war to contaminate up to 7.5% of the land area of the Northern Hemisphere</w:t>
      </w:r>
      <w:r w:rsidRPr="00FA3266">
        <w:rPr>
          <w:rFonts w:asciiTheme="minorHAnsi" w:hAnsiTheme="minorHAnsi" w:cstheme="minorHAnsi"/>
          <w:sz w:val="16"/>
        </w:rPr>
        <w:t xml:space="preserve">. This may not sound like much, but consider that 95% of the world’s population lives on just 10% of its land area — meaning that 7.5% of land area could be home to millions or even billions of people. What’s more, tens to hundreds of millions more might be exposed to enough radiation to be more susceptible to cancer for the rest of their lives. On top of this, there are currently around 440 civilian nuclear power reactors scattered around the world, and likely tens or hundreds more military reactors. These have fail-safes and automatic shut down measures that are designed to ensure that all of the nuclear material in these reactors would be safely contained in the event of a global catastrophe that meant people stopped attending to them. Concretely, these fail safes make sure that water continues to be circulated around the nuclear fuel to ensure it doesn’t get so hot it causes a meltdown — i.e., an event where the nuclear core partially or completely melts, which might allow the nuclear fuel to breach its multiple layers of containment and leak out into the environment. If fuel did reach the environment, the radioactive fallout could spread across continents, creating exposure levels ranging from immediately fatal (in areas ranging from tens to thousands of square kilometers) to non-lethal but causing potential higher rates of cancer and infertility. But some of these fail-safes could plausibly fail during a catastrophe that caused infrastructure damage (or afterward, if any components of the fail system degraded). For example, some nuclear reactors rely on backup generators to power the pumps that keep water circulating in the core of the reactor. If those backup generators eventually all broke down, the reactor might melt down. I currently don’t have a good sense of how likely these failures would be. Newer nuclear reactors rely on more robust safety systems, with parts that wouldn’t break down as easily. And all nuclear reactor safety systems are designed to account for infrastructure damage caused by earthquakes and other physical shocks. But in a large-scale nuclear war, it seems very plausible that at least some nuclear reactors would melt down. My best guess is that this wouldn’t happen at a large scale, but even if it did, some areas would likely be far enough away from reactors to be spared the radioactive contamination. For example, Australia has just one nuclear reactor. Even if that reactor were to melt down, much of Australia would likely remain uncontaminated (Australia is just under 3 million square miles, and the Chernobyl meltdown is estimated to have contaminated under 60,000 square miles; and only a much smaller fraction of that area was sufficiently contaminated as to be lethal to humans). </w:t>
      </w:r>
      <w:r w:rsidRPr="00FA3266">
        <w:rPr>
          <w:rFonts w:asciiTheme="minorHAnsi" w:hAnsiTheme="minorHAnsi" w:cstheme="minorHAnsi"/>
          <w:u w:val="single"/>
        </w:rPr>
        <w:t xml:space="preserve">Bottom line: While </w:t>
      </w:r>
      <w:r w:rsidRPr="00FA3266">
        <w:rPr>
          <w:rFonts w:asciiTheme="minorHAnsi" w:hAnsiTheme="minorHAnsi" w:cstheme="minorHAnsi"/>
          <w:highlight w:val="cyan"/>
          <w:u w:val="single"/>
        </w:rPr>
        <w:t>radioactive fallout</w:t>
      </w:r>
      <w:r w:rsidRPr="00FA3266">
        <w:rPr>
          <w:rFonts w:asciiTheme="minorHAnsi" w:hAnsiTheme="minorHAnsi" w:cstheme="minorHAnsi"/>
          <w:u w:val="single"/>
        </w:rPr>
        <w:t xml:space="preserve"> from nuclear detonations and power plant meltdowns would increase the death toll in the years following the collapse, I expect it </w:t>
      </w:r>
      <w:r w:rsidRPr="00FA3266">
        <w:rPr>
          <w:rStyle w:val="Emphasis"/>
          <w:rFonts w:asciiTheme="minorHAnsi" w:hAnsiTheme="minorHAnsi" w:cstheme="minorHAnsi"/>
          <w:highlight w:val="cyan"/>
        </w:rPr>
        <w:t>wouldn’t be</w:t>
      </w:r>
      <w:r w:rsidRPr="00FA3266">
        <w:rPr>
          <w:rFonts w:asciiTheme="minorHAnsi" w:hAnsiTheme="minorHAnsi" w:cstheme="minorHAnsi"/>
          <w:u w:val="single"/>
        </w:rPr>
        <w:t xml:space="preserve"> widespread enough to be immediately </w:t>
      </w:r>
      <w:r w:rsidRPr="00FA3266">
        <w:rPr>
          <w:rStyle w:val="Emphasis"/>
          <w:rFonts w:asciiTheme="minorHAnsi" w:hAnsiTheme="minorHAnsi" w:cstheme="minorHAnsi"/>
          <w:highlight w:val="cyan"/>
        </w:rPr>
        <w:t>fatal to everyone</w:t>
      </w:r>
      <w:r w:rsidRPr="00FA3266">
        <w:rPr>
          <w:rFonts w:asciiTheme="minorHAnsi" w:hAnsiTheme="minorHAnsi" w:cstheme="minorHAnsi"/>
          <w:highlight w:val="cyan"/>
          <w:u w:val="single"/>
        </w:rPr>
        <w:t>, nor would it cause fertility</w:t>
      </w:r>
      <w:r w:rsidRPr="00FA3266">
        <w:rPr>
          <w:rFonts w:asciiTheme="minorHAnsi" w:hAnsiTheme="minorHAnsi" w:cstheme="minorHAnsi"/>
          <w:u w:val="single"/>
        </w:rPr>
        <w:t xml:space="preserve"> rates </w:t>
      </w:r>
      <w:r w:rsidRPr="00FA3266">
        <w:rPr>
          <w:rFonts w:asciiTheme="minorHAnsi" w:hAnsiTheme="minorHAnsi" w:cstheme="minorHAnsi"/>
          <w:highlight w:val="cyan"/>
          <w:u w:val="single"/>
        </w:rPr>
        <w:t>or life expectancy to decrease enough to threaten extinction</w:t>
      </w:r>
      <w:r w:rsidRPr="00FA3266">
        <w:rPr>
          <w:rFonts w:asciiTheme="minorHAnsi" w:hAnsiTheme="minorHAnsi" w:cstheme="minorHAnsi"/>
          <w:u w:val="single"/>
        </w:rPr>
        <w:t xml:space="preserve">. And at the very least, </w:t>
      </w:r>
      <w:r w:rsidRPr="00FA3266">
        <w:rPr>
          <w:rStyle w:val="Emphasis"/>
          <w:rFonts w:asciiTheme="minorHAnsi" w:hAnsiTheme="minorHAnsi" w:cstheme="minorHAnsi"/>
          <w:highlight w:val="cyan"/>
        </w:rPr>
        <w:t>some</w:t>
      </w:r>
      <w:r w:rsidRPr="00FA3266">
        <w:rPr>
          <w:rFonts w:asciiTheme="minorHAnsi" w:hAnsiTheme="minorHAnsi" w:cstheme="minorHAnsi"/>
          <w:u w:val="single"/>
        </w:rPr>
        <w:t xml:space="preserve"> areas </w:t>
      </w:r>
      <w:r w:rsidRPr="00FA3266">
        <w:rPr>
          <w:rStyle w:val="Emphasis"/>
          <w:rFonts w:asciiTheme="minorHAnsi" w:hAnsiTheme="minorHAnsi" w:cstheme="minorHAnsi"/>
          <w:highlight w:val="cyan"/>
        </w:rPr>
        <w:t>are sufficiently far away as to be</w:t>
      </w:r>
      <w:r w:rsidRPr="00FA3266">
        <w:rPr>
          <w:rFonts w:asciiTheme="minorHAnsi" w:hAnsiTheme="minorHAnsi" w:cstheme="minorHAnsi"/>
          <w:u w:val="single"/>
        </w:rPr>
        <w:t xml:space="preserve"> relatively </w:t>
      </w:r>
      <w:r w:rsidRPr="00FA3266">
        <w:rPr>
          <w:rStyle w:val="Emphasis"/>
          <w:rFonts w:asciiTheme="minorHAnsi" w:hAnsiTheme="minorHAnsi" w:cstheme="minorHAnsi"/>
          <w:highlight w:val="cyan"/>
        </w:rPr>
        <w:t>safe</w:t>
      </w:r>
      <w:r w:rsidRPr="00FA3266">
        <w:rPr>
          <w:rFonts w:asciiTheme="minorHAnsi" w:hAnsiTheme="minorHAnsi" w:cstheme="minorHAnsi"/>
          <w:u w:val="single"/>
        </w:rPr>
        <w:t xml:space="preserve"> from radioactive fallout</w:t>
      </w:r>
      <w:r w:rsidRPr="00FA3266">
        <w:rPr>
          <w:rFonts w:asciiTheme="minorHAnsi" w:hAnsiTheme="minorHAnsi" w:cstheme="minorHAnsi"/>
          <w:sz w:val="16"/>
        </w:rPr>
        <w:t xml:space="preserve">.  </w:t>
      </w:r>
      <w:r w:rsidRPr="00FA3266">
        <w:rPr>
          <w:rFonts w:asciiTheme="minorHAnsi" w:hAnsiTheme="minorHAnsi" w:cstheme="minorHAnsi"/>
          <w:u w:val="single"/>
        </w:rPr>
        <w:t>What is the likelihood that humanity would survive in the event of conflict immediately following the catastrophe</w:t>
      </w:r>
      <w:r w:rsidRPr="00FA3266">
        <w:rPr>
          <w:rFonts w:asciiTheme="minorHAnsi" w:hAnsiTheme="minorHAnsi" w:cstheme="minorHAnsi"/>
          <w:sz w:val="16"/>
        </w:rPr>
        <w:t xml:space="preserve">? Time spent on </w:t>
      </w:r>
      <w:r w:rsidRPr="00FA3266">
        <w:rPr>
          <w:rFonts w:asciiTheme="minorHAnsi" w:hAnsiTheme="minorHAnsi" w:cstheme="minorHAnsi"/>
          <w:sz w:val="16"/>
          <w:szCs w:val="8"/>
        </w:rPr>
        <w:t>this section: 1–2 hours Types of sources: Academic literature, expert interviews, and speculation Historical base rate: In Case 2, it seems slightly more plausible to me that violence would lead to human extinction than in Case 1, but still fairly unlikely</w:t>
      </w:r>
      <w:r w:rsidRPr="00FA3266">
        <w:rPr>
          <w:rFonts w:asciiTheme="minorHAnsi" w:hAnsiTheme="minorHAnsi" w:cstheme="minorHAnsi"/>
          <w:sz w:val="8"/>
          <w:szCs w:val="8"/>
          <w:u w:val="single"/>
        </w:rPr>
        <w:t>.</w:t>
      </w:r>
      <w:r w:rsidRPr="00FA3266">
        <w:rPr>
          <w:rFonts w:asciiTheme="minorHAnsi" w:hAnsiTheme="minorHAnsi" w:cstheme="minorHAnsi"/>
          <w:sz w:val="16"/>
        </w:rPr>
        <w:t xml:space="preserve"> I don’t think human extinction could be caused by a conflict fought with conventional weapons; </w:t>
      </w:r>
      <w:r w:rsidRPr="00FA3266">
        <w:rPr>
          <w:rStyle w:val="Emphasis"/>
          <w:rFonts w:asciiTheme="minorHAnsi" w:hAnsiTheme="minorHAnsi" w:cstheme="minorHAnsi"/>
          <w:highlight w:val="cyan"/>
        </w:rPr>
        <w:t>there would</w:t>
      </w:r>
      <w:r w:rsidRPr="00FA3266">
        <w:rPr>
          <w:rStyle w:val="Emphasis"/>
          <w:rFonts w:asciiTheme="minorHAnsi" w:hAnsiTheme="minorHAnsi" w:cstheme="minorHAnsi"/>
        </w:rPr>
        <w:t xml:space="preserve"> </w:t>
      </w:r>
      <w:r w:rsidRPr="00FA3266">
        <w:rPr>
          <w:rStyle w:val="StyleUnderline"/>
          <w:rFonts w:asciiTheme="minorHAnsi" w:hAnsiTheme="minorHAnsi" w:cstheme="minorHAnsi"/>
        </w:rPr>
        <w:t>just</w:t>
      </w:r>
      <w:r w:rsidRPr="00FA3266">
        <w:rPr>
          <w:rStyle w:val="Emphasis"/>
          <w:rFonts w:asciiTheme="minorHAnsi" w:hAnsiTheme="minorHAnsi" w:cstheme="minorHAnsi"/>
        </w:rPr>
        <w:t xml:space="preserve"> </w:t>
      </w:r>
      <w:r w:rsidRPr="00FA3266">
        <w:rPr>
          <w:rStyle w:val="Emphasis"/>
          <w:rFonts w:asciiTheme="minorHAnsi" w:hAnsiTheme="minorHAnsi" w:cstheme="minorHAnsi"/>
          <w:highlight w:val="cyan"/>
        </w:rPr>
        <w:t xml:space="preserve">be </w:t>
      </w:r>
      <w:r w:rsidRPr="00FA3266">
        <w:rPr>
          <w:rStyle w:val="StyleUnderline"/>
          <w:rFonts w:asciiTheme="minorHAnsi" w:hAnsiTheme="minorHAnsi" w:cstheme="minorHAnsi"/>
        </w:rPr>
        <w:t>too many survivors</w:t>
      </w:r>
      <w:r w:rsidRPr="00FA3266">
        <w:rPr>
          <w:rStyle w:val="Emphasis"/>
          <w:rFonts w:asciiTheme="minorHAnsi" w:hAnsiTheme="minorHAnsi" w:cstheme="minorHAnsi"/>
        </w:rPr>
        <w:t xml:space="preserve"> </w:t>
      </w:r>
      <w:r w:rsidRPr="00FA3266">
        <w:rPr>
          <w:rStyle w:val="Emphasis"/>
          <w:rFonts w:asciiTheme="minorHAnsi" w:hAnsiTheme="minorHAnsi" w:cstheme="minorHAnsi"/>
          <w:highlight w:val="cyan"/>
        </w:rPr>
        <w:t>(~800 million)</w:t>
      </w:r>
      <w:r w:rsidRPr="00FA3266">
        <w:rPr>
          <w:rFonts w:asciiTheme="minorHAnsi" w:hAnsiTheme="minorHAnsi" w:cstheme="minorHAnsi"/>
          <w:b/>
          <w:bCs/>
          <w:highlight w:val="cyan"/>
          <w:u w:val="single"/>
        </w:rPr>
        <w:t xml:space="preserve"> </w:t>
      </w:r>
      <w:r w:rsidRPr="00FA3266">
        <w:rPr>
          <w:rFonts w:asciiTheme="minorHAnsi" w:hAnsiTheme="minorHAnsi" w:cstheme="minorHAnsi"/>
          <w:u w:val="single"/>
        </w:rPr>
        <w:t xml:space="preserve">to be killed in conventional </w:t>
      </w:r>
      <w:r w:rsidRPr="00FA3266">
        <w:rPr>
          <w:rFonts w:asciiTheme="minorHAnsi" w:hAnsiTheme="minorHAnsi" w:cstheme="minorHAnsi"/>
          <w:sz w:val="16"/>
        </w:rPr>
        <w:t xml:space="preserve">warfare (compare this to WWI and WWII, during which ~20 million and ~75 million people were killed, respectively). Weapons of mass destruction: My best guess is that the only way violence in the wake of a Case 2 civilizational collapse could directly lead to human extinction is if one group of </w:t>
      </w:r>
      <w:r w:rsidRPr="00FA3266">
        <w:rPr>
          <w:rStyle w:val="Emphasis"/>
          <w:rFonts w:asciiTheme="minorHAnsi" w:hAnsiTheme="minorHAnsi" w:cstheme="minorHAnsi"/>
          <w:highlight w:val="cyan"/>
        </w:rPr>
        <w:t>survivors</w:t>
      </w:r>
      <w:r w:rsidRPr="00FA3266">
        <w:rPr>
          <w:rFonts w:asciiTheme="minorHAnsi" w:hAnsiTheme="minorHAnsi" w:cstheme="minorHAnsi"/>
          <w:sz w:val="16"/>
        </w:rPr>
        <w:t xml:space="preserve"> had access to and deployed weapons of mass destruction. This seems unlikely to me, first because it seems hard to imagine a group of survivors incapable of recovering critical infrastructure — and barely capable of meeting even their basic needs — would be able to successfully deploy weapons of mass destruction (though I’m not very confident about this). Second, it’s hard to imagine a scenario where the use of weapons of mass destruction kills millions of survivors, spread all over the world, without modern technologies like transportation. For example, with potentially many survivor groups, it seems hard to imagine how nuclear detonations would kill ~everyone despite the fact that the groups would likely be spread out all over the world, potentially in small bands that can’t each be individually targeted. Similarly, it’s hard to imagine how a pathogen could spread ~everywhere when survivors would likely have greatly reduced mobility (the latter isn’t obviously impossible, but it at least seems exceedingly difficult to me). There’s one counterargument I find somewhat persuasive, which is that it seems possible that all of the survivors might be confined to a relatively small area (for example, if only a small fraction of the Earth’s land area is habitable), making them more vulnerable to a single, large attack. If this were the case, it’s easier for me to imagine that the use of weapons of mass destruction could kill all of the remaining survivors. This would presumably mean the aggressors would be killing themselves, which makes it seem even less likely to me. But we’ve seen humans come dangerously close to threatening their own survival before, often because human aggressors aren’t always good at predicting how cascading effects could threaten their survival as well. A random example to make this concrete: If all of the survivors of a nuclear war were confined to Australia, which might be less impacted by a nuclear winter, one group might choose to use nuclear weapons against another group, not realizing that the radioactive fallout or further climate change could make Australia uninhabitable, even for them. Bottom line: I expect the survivors in Case 2 would not deploy weapons of mass destruction against their competitors, as it would likely pose a pretty big risk to the aggressor as well as the target. But I’m uncertain about this — humans have come close to making similarly self-destructive choices before. Thankfully, even if one group did use weapons of mass destruction against their competitors, I still think it’s very unlikely that their use would cause human extinction. This is because except in a few very specific and very strange scenarios, I expect the survivors would be too geographically distributed and disconnected to be wiped out by a single act of aggression. I therefore expect the result would be a much higher death toll, but not extinction. Concrete example: </w:t>
      </w:r>
      <w:r w:rsidRPr="00FA3266">
        <w:rPr>
          <w:rFonts w:asciiTheme="minorHAnsi" w:hAnsiTheme="minorHAnsi" w:cstheme="minorHAnsi"/>
          <w:u w:val="single"/>
        </w:rPr>
        <w:t xml:space="preserve">A </w:t>
      </w:r>
      <w:r w:rsidRPr="00FA3266">
        <w:rPr>
          <w:rFonts w:asciiTheme="minorHAnsi" w:hAnsiTheme="minorHAnsi" w:cstheme="minorHAnsi"/>
          <w:sz w:val="16"/>
          <w:szCs w:val="16"/>
        </w:rPr>
        <w:t>large nuclear war that causes a nuclear winter So what, concretely, do I think would happen in the event of a catastrophe like a nuclear war that led to the death of 90% of the population, and caused severe infrastructure damage and significant global cooling? I expect that, in addition to the billions of people killed in the initial catastrophe, hundreds of millions or more would likely die in the famines and violent competition that followed. But my best guess is that hundreds of thousands to hundreds of millions of the survivors of the initial catastrophe would survive this violent period. I think it’s extremely likely these survivors would be able to support themselves using leftover food stocks and supplies, before eventually working out how to feed themselves through traditional agriculture and fishing and/or modified agriculture (using methods that don’t rely on climate factors like warm temperatures and regular precipitation).</w:t>
      </w:r>
      <w:r w:rsidRPr="00FA3266">
        <w:rPr>
          <w:rFonts w:asciiTheme="minorHAnsi" w:hAnsiTheme="minorHAnsi" w:cstheme="minorHAnsi"/>
          <w:highlight w:val="cyan"/>
          <w:u w:val="single"/>
        </w:rPr>
        <w:t xml:space="preserve"> All of the </w:t>
      </w:r>
      <w:r w:rsidRPr="00FA3266">
        <w:rPr>
          <w:rStyle w:val="Emphasis"/>
          <w:rFonts w:asciiTheme="minorHAnsi" w:hAnsiTheme="minorHAnsi" w:cstheme="minorHAnsi"/>
          <w:highlight w:val="cyan"/>
        </w:rPr>
        <w:t>catastrophes</w:t>
      </w:r>
      <w:r w:rsidRPr="00FA3266">
        <w:rPr>
          <w:rFonts w:asciiTheme="minorHAnsi" w:hAnsiTheme="minorHAnsi" w:cstheme="minorHAnsi"/>
          <w:highlight w:val="cyan"/>
          <w:u w:val="single"/>
        </w:rPr>
        <w:t xml:space="preserve"> </w:t>
      </w:r>
      <w:r w:rsidRPr="00FA3266">
        <w:rPr>
          <w:rFonts w:asciiTheme="minorHAnsi" w:hAnsiTheme="minorHAnsi" w:cstheme="minorHAnsi"/>
          <w:u w:val="single"/>
        </w:rPr>
        <w:t xml:space="preserve">we know of </w:t>
      </w:r>
      <w:r w:rsidRPr="00FA3266">
        <w:rPr>
          <w:rFonts w:asciiTheme="minorHAnsi" w:hAnsiTheme="minorHAnsi" w:cstheme="minorHAnsi"/>
          <w:highlight w:val="cyan"/>
          <w:u w:val="single"/>
        </w:rPr>
        <w:t xml:space="preserve">that would lead to </w:t>
      </w:r>
      <w:r w:rsidRPr="00FA3266">
        <w:rPr>
          <w:rStyle w:val="Emphasis"/>
          <w:rFonts w:asciiTheme="minorHAnsi" w:hAnsiTheme="minorHAnsi" w:cstheme="minorHAnsi"/>
          <w:highlight w:val="cyan"/>
        </w:rPr>
        <w:t>extreme cooling</w:t>
      </w:r>
      <w:r w:rsidRPr="00FA3266">
        <w:rPr>
          <w:rFonts w:asciiTheme="minorHAnsi" w:hAnsiTheme="minorHAnsi" w:cstheme="minorHAnsi"/>
          <w:highlight w:val="cyan"/>
          <w:u w:val="single"/>
        </w:rPr>
        <w:t xml:space="preserve"> </w:t>
      </w:r>
      <w:r w:rsidRPr="00FA3266">
        <w:rPr>
          <w:rFonts w:asciiTheme="minorHAnsi" w:hAnsiTheme="minorHAnsi" w:cstheme="minorHAnsi"/>
          <w:u w:val="single"/>
        </w:rPr>
        <w:t xml:space="preserve">would </w:t>
      </w:r>
      <w:r w:rsidRPr="00FA3266">
        <w:rPr>
          <w:rFonts w:asciiTheme="minorHAnsi" w:hAnsiTheme="minorHAnsi" w:cstheme="minorHAnsi"/>
          <w:highlight w:val="cyan"/>
          <w:u w:val="single"/>
        </w:rPr>
        <w:t xml:space="preserve">only do so for </w:t>
      </w:r>
      <w:r w:rsidRPr="00FA3266">
        <w:rPr>
          <w:rFonts w:asciiTheme="minorHAnsi" w:hAnsiTheme="minorHAnsi" w:cstheme="minorHAnsi"/>
          <w:u w:val="single"/>
        </w:rPr>
        <w:t>1–</w:t>
      </w:r>
      <w:r w:rsidRPr="00FA3266">
        <w:rPr>
          <w:rStyle w:val="Emphasis"/>
          <w:rFonts w:asciiTheme="minorHAnsi" w:hAnsiTheme="minorHAnsi" w:cstheme="minorHAnsi"/>
          <w:highlight w:val="cyan"/>
        </w:rPr>
        <w:t>10 years</w:t>
      </w:r>
      <w:r w:rsidRPr="00FA3266">
        <w:rPr>
          <w:rFonts w:asciiTheme="minorHAnsi" w:hAnsiTheme="minorHAnsi" w:cstheme="minorHAnsi"/>
          <w:highlight w:val="cyan"/>
          <w:u w:val="single"/>
        </w:rPr>
        <w:t xml:space="preserve">, and </w:t>
      </w:r>
      <w:r w:rsidRPr="00FA3266">
        <w:rPr>
          <w:rStyle w:val="Emphasis"/>
          <w:rFonts w:asciiTheme="minorHAnsi" w:hAnsiTheme="minorHAnsi" w:cstheme="minorHAnsi"/>
          <w:highlight w:val="cyan"/>
        </w:rPr>
        <w:t>agriculture would become possible</w:t>
      </w:r>
      <w:r w:rsidRPr="00FA3266">
        <w:rPr>
          <w:rFonts w:asciiTheme="minorHAnsi" w:hAnsiTheme="minorHAnsi" w:cstheme="minorHAnsi"/>
          <w:highlight w:val="cyan"/>
          <w:u w:val="single"/>
        </w:rPr>
        <w:t xml:space="preserve"> again once the climate began to return to normal</w:t>
      </w:r>
      <w:r w:rsidRPr="00FA3266">
        <w:rPr>
          <w:rFonts w:asciiTheme="minorHAnsi" w:hAnsiTheme="minorHAnsi" w:cstheme="minorHAnsi"/>
          <w:sz w:val="16"/>
        </w:rPr>
        <w:t xml:space="preserve">. At that point, it seems even more likely that the surviving humans would be able to meet their own basic needs by returning to traditional forms of agriculture. My key uncertainties are around whether I’m putting too much weight on the idea that humans would figure out how to subsist without traditional agriculture just because it’s technically possible, and whether conflict could lead to extinction through channels I haven’t foreseen. Another toy calculation suggests that these </w:t>
      </w:r>
      <w:r w:rsidRPr="00FA3266">
        <w:rPr>
          <w:rFonts w:asciiTheme="minorHAnsi" w:hAnsiTheme="minorHAnsi" w:cstheme="minorHAnsi"/>
          <w:highlight w:val="cyan"/>
          <w:u w:val="single"/>
        </w:rPr>
        <w:t>uncertainties</w:t>
      </w:r>
      <w:r w:rsidRPr="00FA3266">
        <w:rPr>
          <w:rFonts w:asciiTheme="minorHAnsi" w:hAnsiTheme="minorHAnsi" w:cstheme="minorHAnsi"/>
          <w:u w:val="single"/>
        </w:rPr>
        <w:t xml:space="preserve"> probably </w:t>
      </w:r>
      <w:r w:rsidRPr="00FA3266">
        <w:rPr>
          <w:rFonts w:asciiTheme="minorHAnsi" w:hAnsiTheme="minorHAnsi" w:cstheme="minorHAnsi"/>
          <w:highlight w:val="cyan"/>
          <w:u w:val="single"/>
        </w:rPr>
        <w:t>aren’t troubling enough to change my bottom line</w:t>
      </w:r>
      <w:r w:rsidRPr="00FA3266">
        <w:rPr>
          <w:rFonts w:asciiTheme="minorHAnsi" w:hAnsiTheme="minorHAnsi" w:cstheme="minorHAnsi"/>
          <w:sz w:val="16"/>
        </w:rPr>
        <w:t xml:space="preserve">. Note: I again assume each group’s fate is independent of the fates of other groups. I actually think this is a pretty reasonable assumption in this case. I expect that the </w:t>
      </w:r>
      <w:r w:rsidRPr="00FA3266">
        <w:rPr>
          <w:rFonts w:asciiTheme="minorHAnsi" w:hAnsiTheme="minorHAnsi" w:cstheme="minorHAnsi"/>
          <w:highlight w:val="cyan"/>
          <w:u w:val="single"/>
        </w:rPr>
        <w:t>survivors</w:t>
      </w:r>
      <w:r w:rsidRPr="00FA3266">
        <w:rPr>
          <w:rFonts w:asciiTheme="minorHAnsi" w:hAnsiTheme="minorHAnsi" w:cstheme="minorHAnsi"/>
          <w:u w:val="single"/>
        </w:rPr>
        <w:t xml:space="preserve"> of a catastrophe like a severe nuclear war </w:t>
      </w:r>
      <w:r w:rsidRPr="00FA3266">
        <w:rPr>
          <w:rFonts w:asciiTheme="minorHAnsi" w:hAnsiTheme="minorHAnsi" w:cstheme="minorHAnsi"/>
          <w:highlight w:val="cyan"/>
          <w:u w:val="single"/>
        </w:rPr>
        <w:t xml:space="preserve">would end up somewhat </w:t>
      </w:r>
      <w:r w:rsidRPr="00FA3266">
        <w:rPr>
          <w:rStyle w:val="Emphasis"/>
          <w:rFonts w:asciiTheme="minorHAnsi" w:hAnsiTheme="minorHAnsi" w:cstheme="minorHAnsi"/>
          <w:highlight w:val="cyan"/>
        </w:rPr>
        <w:t>spread out</w:t>
      </w:r>
      <w:r w:rsidRPr="00FA3266">
        <w:rPr>
          <w:rFonts w:asciiTheme="minorHAnsi" w:hAnsiTheme="minorHAnsi" w:cstheme="minorHAnsi"/>
          <w:sz w:val="16"/>
        </w:rPr>
        <w:t xml:space="preserve"> (at least across the Southern Hemisphere), as doing so </w:t>
      </w:r>
      <w:r w:rsidRPr="00FA3266">
        <w:rPr>
          <w:rFonts w:asciiTheme="minorHAnsi" w:hAnsiTheme="minorHAnsi" w:cstheme="minorHAnsi"/>
          <w:u w:val="single"/>
        </w:rPr>
        <w:t>would create less competition for resources within a smaller area</w:t>
      </w:r>
      <w:r w:rsidRPr="00FA3266">
        <w:rPr>
          <w:rFonts w:asciiTheme="minorHAnsi" w:hAnsiTheme="minorHAnsi" w:cstheme="minorHAnsi"/>
          <w:sz w:val="16"/>
        </w:rPr>
        <w:t xml:space="preserve"> (I discuss this more later</w:t>
      </w:r>
      <w:r w:rsidRPr="00FA3266">
        <w:rPr>
          <w:rFonts w:asciiTheme="minorHAnsi" w:hAnsiTheme="minorHAnsi" w:cstheme="minorHAnsi"/>
          <w:u w:val="single"/>
        </w:rPr>
        <w:t xml:space="preserve">). The farther apart the surviving groups are, the </w:t>
      </w:r>
      <w:r w:rsidRPr="00FA3266">
        <w:rPr>
          <w:rStyle w:val="Emphasis"/>
          <w:rFonts w:asciiTheme="minorHAnsi" w:hAnsiTheme="minorHAnsi" w:cstheme="minorHAnsi"/>
          <w:highlight w:val="cyan"/>
        </w:rPr>
        <w:t>less likely</w:t>
      </w:r>
      <w:r w:rsidRPr="00FA3266">
        <w:rPr>
          <w:rFonts w:asciiTheme="minorHAnsi" w:hAnsiTheme="minorHAnsi" w:cstheme="minorHAnsi"/>
          <w:u w:val="single"/>
        </w:rPr>
        <w:t xml:space="preserve"> they are </w:t>
      </w:r>
      <w:r w:rsidRPr="00FA3266">
        <w:rPr>
          <w:rFonts w:asciiTheme="minorHAnsi" w:hAnsiTheme="minorHAnsi" w:cstheme="minorHAnsi"/>
          <w:highlight w:val="cyan"/>
          <w:u w:val="single"/>
        </w:rPr>
        <w:t xml:space="preserve">to be </w:t>
      </w:r>
      <w:r w:rsidRPr="00FA3266">
        <w:rPr>
          <w:rStyle w:val="Emphasis"/>
          <w:rFonts w:asciiTheme="minorHAnsi" w:hAnsiTheme="minorHAnsi" w:cstheme="minorHAnsi"/>
          <w:highlight w:val="cyan"/>
        </w:rPr>
        <w:t>affected</w:t>
      </w:r>
      <w:r w:rsidRPr="00FA3266">
        <w:rPr>
          <w:rFonts w:asciiTheme="minorHAnsi" w:hAnsiTheme="minorHAnsi" w:cstheme="minorHAnsi"/>
          <w:highlight w:val="cyan"/>
          <w:u w:val="single"/>
        </w:rPr>
        <w:t xml:space="preserve"> by</w:t>
      </w:r>
      <w:r w:rsidRPr="00FA3266">
        <w:rPr>
          <w:rFonts w:asciiTheme="minorHAnsi" w:hAnsiTheme="minorHAnsi" w:cstheme="minorHAnsi"/>
          <w:u w:val="single"/>
        </w:rPr>
        <w:t xml:space="preserve"> the same shocks (</w:t>
      </w:r>
      <w:r w:rsidRPr="00FA3266">
        <w:rPr>
          <w:rFonts w:asciiTheme="minorHAnsi" w:hAnsiTheme="minorHAnsi" w:cstheme="minorHAnsi"/>
          <w:highlight w:val="cyan"/>
          <w:u w:val="single"/>
        </w:rPr>
        <w:t xml:space="preserve">natural </w:t>
      </w:r>
      <w:r w:rsidRPr="00FA3266">
        <w:rPr>
          <w:rStyle w:val="Emphasis"/>
          <w:rFonts w:asciiTheme="minorHAnsi" w:hAnsiTheme="minorHAnsi" w:cstheme="minorHAnsi"/>
          <w:highlight w:val="cyan"/>
        </w:rPr>
        <w:t>disasters</w:t>
      </w:r>
      <w:r w:rsidRPr="00FA3266">
        <w:rPr>
          <w:rFonts w:asciiTheme="minorHAnsi" w:hAnsiTheme="minorHAnsi" w:cstheme="minorHAnsi"/>
          <w:highlight w:val="cyan"/>
          <w:u w:val="single"/>
        </w:rPr>
        <w:t xml:space="preserve">, </w:t>
      </w:r>
      <w:r w:rsidRPr="00FA3266">
        <w:rPr>
          <w:rStyle w:val="Emphasis"/>
          <w:rFonts w:asciiTheme="minorHAnsi" w:hAnsiTheme="minorHAnsi" w:cstheme="minorHAnsi"/>
          <w:highlight w:val="cyan"/>
        </w:rPr>
        <w:t>disease</w:t>
      </w:r>
      <w:r w:rsidRPr="00FA3266">
        <w:rPr>
          <w:rFonts w:asciiTheme="minorHAnsi" w:hAnsiTheme="minorHAnsi" w:cstheme="minorHAnsi"/>
          <w:highlight w:val="cyan"/>
          <w:u w:val="single"/>
        </w:rPr>
        <w:t xml:space="preserve"> outbreaks, conflict</w:t>
      </w:r>
      <w:r w:rsidRPr="00FA3266">
        <w:rPr>
          <w:rFonts w:asciiTheme="minorHAnsi" w:hAnsiTheme="minorHAnsi" w:cstheme="minorHAnsi"/>
          <w:u w:val="single"/>
        </w:rPr>
        <w:t>).</w:t>
      </w:r>
      <w:r w:rsidRPr="00FA3266">
        <w:rPr>
          <w:rFonts w:asciiTheme="minorHAnsi" w:hAnsiTheme="minorHAnsi" w:cstheme="minorHAnsi"/>
          <w:sz w:val="16"/>
        </w:rPr>
        <w:t xml:space="preserve"> Additionally, in the event of a catastrophe like a nuclear war, transportation, communication, and other technologies that facilitate contact between geographically distributed groups would be enormously limited. This would further limit the extent to which each group’s fate ended up relating to another’s. There would be other sources of variation between groups that made their fates less correlated: Some groups might be made up mostly of farmers, while others will be made up of lawyers, some groups will tend toward cooperation, while others toward conflict, plus pure randomness (e.g. some groups might have a high proportion of survivors with genetic immunity to a particular disease). But there are also factors that point in the other direction — factors that suggest the surviving groups would be at least somewhat correlated. For example, nuclear winter climate conditions, while nonuniform, would nonetheless impact all surviving groups. Similarly, more severe natural disasters might affect large regions, meaning that at least all of the survivor groups at the regional level might end up experiencing very similar challenges to survival simultaneously. Likewise, there might be things about "human nature" that would be shared amongst all survivors. For example, it’s possible that all of the survivors, having witnessed the initial catastrophe, would have similar psychological experiences — like shock, stress, and social distrust, among others — that would make it more difficult to survive and cooperate. As above, the higher the true correlation between survivor groups, the more my toy calculations will cause me to underestimate the probability that all of the survivor groups would be wiped out. TABLE6 </w:t>
      </w:r>
      <w:r w:rsidRPr="00FA3266">
        <w:rPr>
          <w:rFonts w:asciiTheme="minorHAnsi" w:hAnsiTheme="minorHAnsi" w:cstheme="minorHAnsi"/>
          <w:u w:val="single"/>
        </w:rPr>
        <w:t xml:space="preserve">With 800 million survivors, </w:t>
      </w:r>
      <w:r w:rsidRPr="00FA3266">
        <w:rPr>
          <w:rFonts w:asciiTheme="minorHAnsi" w:hAnsiTheme="minorHAnsi" w:cstheme="minorHAnsi"/>
          <w:highlight w:val="cyan"/>
          <w:u w:val="single"/>
        </w:rPr>
        <w:t xml:space="preserve">the degree of </w:t>
      </w:r>
      <w:r w:rsidRPr="00FA3266">
        <w:rPr>
          <w:rStyle w:val="Emphasis"/>
          <w:rFonts w:asciiTheme="minorHAnsi" w:hAnsiTheme="minorHAnsi" w:cstheme="minorHAnsi"/>
          <w:highlight w:val="cyan"/>
        </w:rPr>
        <w:t>pessimism</w:t>
      </w:r>
      <w:r w:rsidRPr="00FA3266">
        <w:rPr>
          <w:rFonts w:asciiTheme="minorHAnsi" w:hAnsiTheme="minorHAnsi" w:cstheme="minorHAnsi"/>
          <w:u w:val="single"/>
        </w:rPr>
        <w:t xml:space="preserve"> you have to have about their ability to survive </w:t>
      </w:r>
      <w:r w:rsidRPr="00FA3266">
        <w:rPr>
          <w:rFonts w:asciiTheme="minorHAnsi" w:hAnsiTheme="minorHAnsi" w:cstheme="minorHAnsi"/>
          <w:highlight w:val="cyan"/>
          <w:u w:val="single"/>
        </w:rPr>
        <w:t>to</w:t>
      </w:r>
      <w:r w:rsidRPr="00FA3266">
        <w:rPr>
          <w:rFonts w:asciiTheme="minorHAnsi" w:hAnsiTheme="minorHAnsi" w:cstheme="minorHAnsi"/>
          <w:u w:val="single"/>
        </w:rPr>
        <w:t xml:space="preserve"> end up </w:t>
      </w:r>
      <w:r w:rsidRPr="00FA3266">
        <w:rPr>
          <w:rFonts w:asciiTheme="minorHAnsi" w:hAnsiTheme="minorHAnsi" w:cstheme="minorHAnsi"/>
          <w:highlight w:val="cyan"/>
          <w:u w:val="single"/>
        </w:rPr>
        <w:t>believ</w:t>
      </w:r>
      <w:r w:rsidRPr="00FA3266">
        <w:rPr>
          <w:rFonts w:asciiTheme="minorHAnsi" w:hAnsiTheme="minorHAnsi" w:cstheme="minorHAnsi"/>
          <w:u w:val="single"/>
        </w:rPr>
        <w:t xml:space="preserve">ing that </w:t>
      </w:r>
      <w:r w:rsidRPr="00FA3266">
        <w:rPr>
          <w:rFonts w:asciiTheme="minorHAnsi" w:hAnsiTheme="minorHAnsi" w:cstheme="minorHAnsi"/>
          <w:highlight w:val="cyan"/>
          <w:u w:val="single"/>
        </w:rPr>
        <w:t>no groups would survive</w:t>
      </w:r>
      <w:r w:rsidRPr="00FA3266">
        <w:rPr>
          <w:rFonts w:asciiTheme="minorHAnsi" w:hAnsiTheme="minorHAnsi" w:cstheme="minorHAnsi"/>
          <w:u w:val="single"/>
        </w:rPr>
        <w:t xml:space="preserve"> indefinitely </w:t>
      </w:r>
      <w:r w:rsidRPr="00FA3266">
        <w:rPr>
          <w:rFonts w:asciiTheme="minorHAnsi" w:hAnsiTheme="minorHAnsi" w:cstheme="minorHAnsi"/>
          <w:highlight w:val="cyan"/>
          <w:u w:val="single"/>
        </w:rPr>
        <w:t xml:space="preserve">is actually kind of </w:t>
      </w:r>
      <w:r w:rsidRPr="00FA3266">
        <w:rPr>
          <w:rStyle w:val="Emphasis"/>
          <w:rFonts w:asciiTheme="minorHAnsi" w:hAnsiTheme="minorHAnsi" w:cstheme="minorHAnsi"/>
          <w:highlight w:val="cyan"/>
        </w:rPr>
        <w:t>extreme</w:t>
      </w:r>
      <w:r w:rsidRPr="00FA3266">
        <w:rPr>
          <w:rFonts w:asciiTheme="minorHAnsi" w:hAnsiTheme="minorHAnsi" w:cstheme="minorHAnsi"/>
          <w:u w:val="single"/>
        </w:rPr>
        <w:t>.</w:t>
      </w:r>
      <w:r w:rsidRPr="00FA3266">
        <w:rPr>
          <w:rFonts w:asciiTheme="minorHAnsi" w:hAnsiTheme="minorHAnsi" w:cstheme="minorHAnsi"/>
          <w:sz w:val="16"/>
        </w:rPr>
        <w:t xml:space="preserve"> The exact beliefs you’d have to have would depend on whether survivors were concentrated into a few big groups, or distributed in many smaller ones. Specifically: </w:t>
      </w:r>
      <w:r w:rsidRPr="00FA3266">
        <w:rPr>
          <w:rFonts w:asciiTheme="minorHAnsi" w:hAnsiTheme="minorHAnsi" w:cstheme="minorHAnsi"/>
          <w:u w:val="single"/>
        </w:rPr>
        <w:t>Even if you thought any given group of 100, 1,000, or 10,000 survivors had a 99% chance of being wiped out, it would still be virtually guaranteed that at least one group would survive</w:t>
      </w:r>
      <w:r w:rsidRPr="00FA3266">
        <w:rPr>
          <w:rFonts w:asciiTheme="minorHAnsi" w:hAnsiTheme="minorHAnsi" w:cstheme="minorHAnsi"/>
          <w:sz w:val="16"/>
        </w:rPr>
        <w:t xml:space="preserve">. If you thought there was a 99% chance that any one of 800 groups of 100,000 people would be wiped out, there would still only be a 1 in 3,000 chance of extinction. The probability of extinction is higher (45%) if you believe that larger groups of 10 million would also have a 99% chance of being wiped out. But, again, to hold that view, </w:t>
      </w:r>
      <w:r w:rsidRPr="00FA3266">
        <w:rPr>
          <w:rFonts w:asciiTheme="minorHAnsi" w:hAnsiTheme="minorHAnsi" w:cstheme="minorHAnsi"/>
          <w:u w:val="single"/>
        </w:rPr>
        <w:t>you’d have to think that</w:t>
      </w:r>
      <w:r w:rsidRPr="00FA3266">
        <w:rPr>
          <w:rFonts w:asciiTheme="minorHAnsi" w:hAnsiTheme="minorHAnsi" w:cstheme="minorHAnsi"/>
          <w:sz w:val="16"/>
        </w:rPr>
        <w:t xml:space="preserve"> out of a group of 10 million people (again, bigger than the largest US city), </w:t>
      </w:r>
      <w:r w:rsidRPr="00FA3266">
        <w:rPr>
          <w:rFonts w:asciiTheme="minorHAnsi" w:hAnsiTheme="minorHAnsi" w:cstheme="minorHAnsi"/>
          <w:u w:val="single"/>
        </w:rPr>
        <w:t xml:space="preserve">not even a few hundred of those people would overcome the obstacles of the post-collapse environment </w:t>
      </w:r>
      <w:r w:rsidRPr="00FA3266">
        <w:rPr>
          <w:rFonts w:asciiTheme="minorHAnsi" w:hAnsiTheme="minorHAnsi" w:cstheme="minorHAnsi"/>
          <w:sz w:val="16"/>
        </w:rPr>
        <w:t xml:space="preserve">(how to fish, how to farm despite global cooling, avoiding being killed by a hurricane or drought). </w:t>
      </w:r>
      <w:r w:rsidRPr="00FA3266">
        <w:rPr>
          <w:rFonts w:asciiTheme="minorHAnsi" w:hAnsiTheme="minorHAnsi" w:cstheme="minorHAnsi"/>
          <w:u w:val="single"/>
        </w:rPr>
        <w:t>I do not find this view very plausible.</w:t>
      </w:r>
      <w:r w:rsidRPr="00FA3266">
        <w:rPr>
          <w:rFonts w:asciiTheme="minorHAnsi" w:hAnsiTheme="minorHAnsi" w:cstheme="minorHAnsi"/>
          <w:sz w:val="16"/>
        </w:rPr>
        <w:t xml:space="preserve"> Similarly, the probability of extinction is very high indeed if you think that any given group of 100 million survivors has a 99% chance of being wiped out. </w:t>
      </w:r>
      <w:r w:rsidRPr="00FA3266">
        <w:rPr>
          <w:rFonts w:asciiTheme="minorHAnsi" w:hAnsiTheme="minorHAnsi" w:cstheme="minorHAnsi"/>
          <w:u w:val="single"/>
        </w:rPr>
        <w:t>Again, to believe extinction risk was that high, you’d have to think that there would be a 99% chance that none of the 100 million people would work out how to survive</w:t>
      </w:r>
      <w:r w:rsidRPr="00FA3266">
        <w:rPr>
          <w:rFonts w:asciiTheme="minorHAnsi" w:hAnsiTheme="minorHAnsi" w:cstheme="minorHAnsi"/>
          <w:sz w:val="16"/>
        </w:rPr>
        <w:t xml:space="preserve"> (for reference, only 14 countries have a population of 100 million or higher). </w:t>
      </w:r>
      <w:r w:rsidRPr="00FA3266">
        <w:rPr>
          <w:rFonts w:asciiTheme="minorHAnsi" w:hAnsiTheme="minorHAnsi" w:cstheme="minorHAnsi"/>
          <w:u w:val="single"/>
        </w:rPr>
        <w:t>Given all of this,</w:t>
      </w:r>
      <w:r w:rsidRPr="00FA3266">
        <w:rPr>
          <w:rFonts w:asciiTheme="minorHAnsi" w:hAnsiTheme="minorHAnsi" w:cstheme="minorHAnsi"/>
          <w:sz w:val="16"/>
        </w:rPr>
        <w:t xml:space="preserve"> my subjective judgment is that </w:t>
      </w:r>
      <w:r w:rsidRPr="00FA3266">
        <w:rPr>
          <w:rStyle w:val="StyleUnderline"/>
          <w:rFonts w:asciiTheme="minorHAnsi" w:hAnsiTheme="minorHAnsi" w:cstheme="minorHAnsi"/>
          <w:highlight w:val="cyan"/>
        </w:rPr>
        <w:t xml:space="preserve">it’s </w:t>
      </w:r>
      <w:r w:rsidRPr="00FA3266">
        <w:rPr>
          <w:rStyle w:val="Emphasis"/>
          <w:rFonts w:asciiTheme="minorHAnsi" w:hAnsiTheme="minorHAnsi" w:cstheme="minorHAnsi"/>
          <w:highlight w:val="cyan"/>
        </w:rPr>
        <w:t>very unlikely</w:t>
      </w:r>
      <w:r w:rsidRPr="00FA3266">
        <w:rPr>
          <w:rStyle w:val="StyleUnderline"/>
          <w:rFonts w:asciiTheme="minorHAnsi" w:hAnsiTheme="minorHAnsi" w:cstheme="minorHAnsi"/>
          <w:highlight w:val="cyan"/>
        </w:rPr>
        <w:t xml:space="preserve"> that this scenario would </w:t>
      </w:r>
      <w:r w:rsidRPr="00FA3266">
        <w:rPr>
          <w:rStyle w:val="StyleUnderline"/>
          <w:rFonts w:asciiTheme="minorHAnsi" w:hAnsiTheme="minorHAnsi" w:cstheme="minorHAnsi"/>
        </w:rPr>
        <w:t xml:space="preserve">more or less directly </w:t>
      </w:r>
      <w:r w:rsidRPr="00FA3266">
        <w:rPr>
          <w:rStyle w:val="StyleUnderline"/>
          <w:rFonts w:asciiTheme="minorHAnsi" w:hAnsiTheme="minorHAnsi" w:cstheme="minorHAnsi"/>
          <w:highlight w:val="cyan"/>
        </w:rPr>
        <w:t xml:space="preserve">lead to </w:t>
      </w:r>
      <w:r w:rsidRPr="00FA3266">
        <w:rPr>
          <w:rStyle w:val="Emphasis"/>
          <w:rFonts w:asciiTheme="minorHAnsi" w:hAnsiTheme="minorHAnsi" w:cstheme="minorHAnsi"/>
        </w:rPr>
        <w:t xml:space="preserve">human </w:t>
      </w:r>
      <w:r w:rsidRPr="00FA3266">
        <w:rPr>
          <w:rStyle w:val="Emphasis"/>
          <w:rFonts w:asciiTheme="minorHAnsi" w:hAnsiTheme="minorHAnsi" w:cstheme="minorHAnsi"/>
          <w:highlight w:val="cyan"/>
        </w:rPr>
        <w:t>extinction</w:t>
      </w:r>
      <w:r w:rsidRPr="00FA3266">
        <w:rPr>
          <w:rStyle w:val="StyleUnderline"/>
          <w:rFonts w:asciiTheme="minorHAnsi" w:hAnsiTheme="minorHAnsi" w:cstheme="minorHAnsi"/>
          <w:highlight w:val="cyan"/>
        </w:rPr>
        <w:t>.</w:t>
      </w:r>
    </w:p>
    <w:p w14:paraId="40855415" w14:textId="77777777" w:rsidR="00DD323A" w:rsidRPr="00FA3266" w:rsidRDefault="00DD323A" w:rsidP="00DD323A">
      <w:pPr>
        <w:pStyle w:val="Heading4"/>
        <w:rPr>
          <w:rFonts w:asciiTheme="minorHAnsi" w:hAnsiTheme="minorHAnsi" w:cstheme="minorHAnsi"/>
          <w:bCs/>
        </w:rPr>
      </w:pPr>
      <w:r w:rsidRPr="00FA3266">
        <w:rPr>
          <w:rFonts w:asciiTheme="minorHAnsi" w:hAnsiTheme="minorHAnsi" w:cstheme="minorHAnsi"/>
          <w:bCs/>
        </w:rPr>
        <w:t>The future is not survivable:</w:t>
      </w:r>
    </w:p>
    <w:p w14:paraId="55F7924D" w14:textId="77777777" w:rsidR="00DD323A" w:rsidRPr="00FA3266" w:rsidRDefault="00DD323A" w:rsidP="00DD323A">
      <w:pPr>
        <w:pStyle w:val="Heading4"/>
        <w:rPr>
          <w:rFonts w:asciiTheme="minorHAnsi" w:hAnsiTheme="minorHAnsi" w:cstheme="minorHAnsi"/>
        </w:rPr>
      </w:pPr>
      <w:r w:rsidRPr="00FA3266">
        <w:rPr>
          <w:rFonts w:asciiTheme="minorHAnsi" w:hAnsiTheme="minorHAnsi" w:cstheme="minorHAnsi"/>
        </w:rPr>
        <w:t>1---</w:t>
      </w:r>
      <w:r w:rsidRPr="00FA3266">
        <w:rPr>
          <w:rFonts w:asciiTheme="minorHAnsi" w:hAnsiTheme="minorHAnsi" w:cstheme="minorHAnsi"/>
          <w:u w:val="single"/>
        </w:rPr>
        <w:t>Environmental Decline</w:t>
      </w:r>
      <w:r w:rsidRPr="00FA3266">
        <w:rPr>
          <w:rFonts w:asciiTheme="minorHAnsi" w:hAnsiTheme="minorHAnsi" w:cstheme="minorHAnsi"/>
        </w:rPr>
        <w:t xml:space="preserve">--- It’ll spark </w:t>
      </w:r>
      <w:r w:rsidRPr="00FA3266">
        <w:rPr>
          <w:rFonts w:asciiTheme="minorHAnsi" w:hAnsiTheme="minorHAnsi" w:cstheme="minorHAnsi"/>
          <w:u w:val="single"/>
        </w:rPr>
        <w:t>existential</w:t>
      </w:r>
      <w:r w:rsidRPr="00FA3266">
        <w:rPr>
          <w:rFonts w:asciiTheme="minorHAnsi" w:hAnsiTheme="minorHAnsi" w:cstheme="minorHAnsi"/>
        </w:rPr>
        <w:t xml:space="preserve"> climate change.</w:t>
      </w:r>
    </w:p>
    <w:p w14:paraId="15B48AA9" w14:textId="77777777" w:rsidR="00DD323A" w:rsidRPr="00FA3266" w:rsidRDefault="00DD323A" w:rsidP="00DD323A">
      <w:pPr>
        <w:rPr>
          <w:rFonts w:asciiTheme="minorHAnsi" w:hAnsiTheme="minorHAnsi" w:cstheme="minorHAnsi"/>
        </w:rPr>
      </w:pPr>
      <w:r w:rsidRPr="00FA3266">
        <w:rPr>
          <w:rStyle w:val="Style13ptBold"/>
          <w:rFonts w:asciiTheme="minorHAnsi" w:hAnsiTheme="minorHAnsi" w:cstheme="minorHAnsi"/>
        </w:rPr>
        <w:t xml:space="preserve">Miller-McDonald ’19 </w:t>
      </w:r>
      <w:r w:rsidRPr="00FA3266">
        <w:rPr>
          <w:rFonts w:asciiTheme="minorHAnsi" w:hAnsiTheme="minorHAnsi" w:cstheme="minorHAnsi"/>
        </w:rPr>
        <w:t xml:space="preserve">[Samuel; January 4; Ph.D. in Geography and the Environment from University of Oxford, M.A. in Environmental Management from Yale University, B.A. in Human Ecology from College of the Atlantic; The Trouble, “Deathly Salvation,” </w:t>
      </w:r>
      <w:hyperlink r:id="rId30" w:history="1">
        <w:r w:rsidRPr="00FA3266">
          <w:rPr>
            <w:rStyle w:val="Hyperlink"/>
            <w:rFonts w:asciiTheme="minorHAnsi" w:hAnsiTheme="minorHAnsi" w:cstheme="minorHAnsi"/>
          </w:rPr>
          <w:t>https://www.the-trouble.com/content/2019/1/4/deathly-salvation</w:t>
        </w:r>
      </w:hyperlink>
      <w:r w:rsidRPr="00FA3266">
        <w:rPr>
          <w:rFonts w:asciiTheme="minorHAnsi" w:hAnsiTheme="minorHAnsi" w:cstheme="minorHAnsi"/>
        </w:rPr>
        <w:t>]</w:t>
      </w:r>
    </w:p>
    <w:p w14:paraId="4A384472" w14:textId="77777777" w:rsidR="00DD323A" w:rsidRPr="00FA3266" w:rsidRDefault="00DD323A" w:rsidP="00DD323A">
      <w:pPr>
        <w:rPr>
          <w:rFonts w:asciiTheme="minorHAnsi" w:hAnsiTheme="minorHAnsi" w:cstheme="minorHAnsi"/>
          <w:sz w:val="16"/>
        </w:rPr>
      </w:pPr>
      <w:r w:rsidRPr="00FA3266">
        <w:rPr>
          <w:rStyle w:val="Emphasis"/>
          <w:rFonts w:asciiTheme="minorHAnsi" w:hAnsiTheme="minorHAnsi" w:cstheme="minorHAnsi"/>
        </w:rPr>
        <w:t>Mainstream science</w:t>
      </w:r>
      <w:r w:rsidRPr="00FA3266">
        <w:rPr>
          <w:rStyle w:val="StyleUnderline"/>
          <w:rFonts w:asciiTheme="minorHAnsi" w:hAnsiTheme="minorHAnsi" w:cstheme="minorHAnsi"/>
        </w:rPr>
        <w:t xml:space="preserve"> </w:t>
      </w:r>
      <w:hyperlink r:id="rId31" w:tgtFrame="_blank" w:history="1">
        <w:r w:rsidRPr="00FA3266">
          <w:rPr>
            <w:rStyle w:val="StyleUnderline"/>
            <w:rFonts w:asciiTheme="minorHAnsi" w:hAnsiTheme="minorHAnsi" w:cstheme="minorHAnsi"/>
          </w:rPr>
          <w:t>suggests</w:t>
        </w:r>
      </w:hyperlink>
      <w:r w:rsidRPr="00FA3266">
        <w:rPr>
          <w:rStyle w:val="StyleUnderline"/>
          <w:rFonts w:asciiTheme="minorHAnsi" w:hAnsiTheme="minorHAnsi" w:cstheme="minorHAnsi"/>
        </w:rPr>
        <w:t xml:space="preserve"> that we’re </w:t>
      </w:r>
      <w:r w:rsidRPr="00FA3266">
        <w:rPr>
          <w:rStyle w:val="Emphasis"/>
          <w:rFonts w:asciiTheme="minorHAnsi" w:hAnsiTheme="minorHAnsi" w:cstheme="minorHAnsi"/>
        </w:rPr>
        <w:t>on our way</w:t>
      </w:r>
      <w:r w:rsidRPr="00FA3266">
        <w:rPr>
          <w:rStyle w:val="StyleUnderline"/>
          <w:rFonts w:asciiTheme="minorHAnsi" w:hAnsiTheme="minorHAnsi" w:cstheme="minorHAnsi"/>
        </w:rPr>
        <w:t xml:space="preserve"> there</w:t>
      </w:r>
      <w:r w:rsidRPr="00FA3266">
        <w:rPr>
          <w:rFonts w:asciiTheme="minorHAnsi" w:hAnsiTheme="minorHAnsi" w:cstheme="minorHAnsi"/>
          <w:sz w:val="16"/>
          <w:szCs w:val="16"/>
        </w:rPr>
        <w:t>. During the winter of 201</w:t>
      </w:r>
      <w:r w:rsidRPr="00FA3266">
        <w:rPr>
          <w:rFonts w:asciiTheme="minorHAnsi" w:hAnsiTheme="minorHAnsi" w:cstheme="minorHAnsi"/>
          <w:sz w:val="16"/>
        </w:rPr>
        <w:t xml:space="preserve">7, </w:t>
      </w:r>
      <w:r w:rsidRPr="00FA3266">
        <w:rPr>
          <w:rStyle w:val="StyleUnderline"/>
          <w:rFonts w:asciiTheme="minorHAnsi" w:hAnsiTheme="minorHAnsi" w:cstheme="minorHAnsi"/>
        </w:rPr>
        <w:t xml:space="preserve">the Arctic grew </w:t>
      </w:r>
      <w:r w:rsidRPr="00FA3266">
        <w:rPr>
          <w:rStyle w:val="Emphasis"/>
          <w:rFonts w:asciiTheme="minorHAnsi" w:hAnsiTheme="minorHAnsi" w:cstheme="minorHAnsi"/>
        </w:rPr>
        <w:t>warmer than Europe</w:t>
      </w:r>
      <w:r w:rsidRPr="00FA3266">
        <w:rPr>
          <w:rFonts w:asciiTheme="minorHAnsi" w:hAnsiTheme="minorHAnsi" w:cstheme="minorHAnsi"/>
          <w:sz w:val="16"/>
        </w:rPr>
        <w:t xml:space="preserve">, sending snow to the Mediterranean and Sahara. </w:t>
      </w:r>
      <w:r w:rsidRPr="00FA3266">
        <w:rPr>
          <w:rStyle w:val="StyleUnderline"/>
          <w:rFonts w:asciiTheme="minorHAnsi" w:hAnsiTheme="minorHAnsi" w:cstheme="minorHAnsi"/>
        </w:rPr>
        <w:t xml:space="preserve">The </w:t>
      </w:r>
      <w:r w:rsidRPr="00FA3266">
        <w:rPr>
          <w:rStyle w:val="StyleUnderline"/>
          <w:rFonts w:asciiTheme="minorHAnsi" w:hAnsiTheme="minorHAnsi" w:cstheme="minorHAnsi"/>
          <w:highlight w:val="cyan"/>
        </w:rPr>
        <w:t>planet</w:t>
      </w:r>
      <w:r w:rsidRPr="00FA3266">
        <w:rPr>
          <w:rStyle w:val="StyleUnderline"/>
          <w:rFonts w:asciiTheme="minorHAnsi" w:hAnsiTheme="minorHAnsi" w:cstheme="minorHAnsi"/>
        </w:rPr>
        <w:t xml:space="preserve"> may have </w:t>
      </w:r>
      <w:r w:rsidRPr="00FA3266">
        <w:rPr>
          <w:rStyle w:val="Emphasis"/>
          <w:rFonts w:asciiTheme="minorHAnsi" w:hAnsiTheme="minorHAnsi" w:cstheme="minorHAnsi"/>
          <w:highlight w:val="cyan"/>
        </w:rPr>
        <w:t>already passed</w:t>
      </w:r>
      <w:r w:rsidRPr="00FA3266">
        <w:rPr>
          <w:rStyle w:val="StyleUnderline"/>
          <w:rFonts w:asciiTheme="minorHAnsi" w:hAnsiTheme="minorHAnsi" w:cstheme="minorHAnsi"/>
          <w:highlight w:val="cyan"/>
        </w:rPr>
        <w:t xml:space="preserve"> </w:t>
      </w:r>
      <w:r w:rsidRPr="00FA3266">
        <w:rPr>
          <w:rStyle w:val="Emphasis"/>
          <w:rFonts w:asciiTheme="minorHAnsi" w:hAnsiTheme="minorHAnsi" w:cstheme="minorHAnsi"/>
          <w:highlight w:val="cyan"/>
        </w:rPr>
        <w:t>irreversible</w:t>
      </w:r>
      <w:r w:rsidRPr="00FA3266">
        <w:rPr>
          <w:rStyle w:val="StyleUnderline"/>
          <w:rFonts w:asciiTheme="minorHAnsi" w:hAnsiTheme="minorHAnsi" w:cstheme="minorHAnsi"/>
          <w:highlight w:val="cyan"/>
        </w:rPr>
        <w:t xml:space="preserve"> thresholds</w:t>
      </w:r>
      <w:r w:rsidRPr="00FA3266">
        <w:rPr>
          <w:rStyle w:val="StyleUnderline"/>
          <w:rFonts w:asciiTheme="minorHAnsi" w:hAnsiTheme="minorHAnsi" w:cstheme="minorHAnsi"/>
        </w:rPr>
        <w:t xml:space="preserve"> that could accelerate further </w:t>
      </w:r>
      <w:r w:rsidRPr="00FA3266">
        <w:rPr>
          <w:rStyle w:val="Emphasis"/>
          <w:rFonts w:asciiTheme="minorHAnsi" w:hAnsiTheme="minorHAnsi" w:cstheme="minorHAnsi"/>
          <w:highlight w:val="cyan"/>
        </w:rPr>
        <w:t>feedback loops</w:t>
      </w:r>
      <w:r w:rsidRPr="00FA3266">
        <w:rPr>
          <w:rStyle w:val="StyleUnderline"/>
          <w:rFonts w:asciiTheme="minorHAnsi" w:hAnsiTheme="minorHAnsi" w:cstheme="minorHAnsi"/>
        </w:rPr>
        <w:t xml:space="preserve"> like </w:t>
      </w:r>
      <w:r w:rsidRPr="00FA3266">
        <w:rPr>
          <w:rStyle w:val="Emphasis"/>
          <w:rFonts w:asciiTheme="minorHAnsi" w:hAnsiTheme="minorHAnsi" w:cstheme="minorHAnsi"/>
          <w:highlight w:val="cyan"/>
        </w:rPr>
        <w:t>permafrost</w:t>
      </w:r>
      <w:r w:rsidRPr="00FA3266">
        <w:rPr>
          <w:rStyle w:val="StyleUnderline"/>
          <w:rFonts w:asciiTheme="minorHAnsi" w:hAnsiTheme="minorHAnsi" w:cstheme="minorHAnsi"/>
        </w:rPr>
        <w:t xml:space="preserve"> melt and loss of </w:t>
      </w:r>
      <w:r w:rsidRPr="00FA3266">
        <w:rPr>
          <w:rStyle w:val="Emphasis"/>
          <w:rFonts w:asciiTheme="minorHAnsi" w:hAnsiTheme="minorHAnsi" w:cstheme="minorHAnsi"/>
          <w:highlight w:val="cyan"/>
        </w:rPr>
        <w:t>polar ice</w:t>
      </w:r>
      <w:r w:rsidRPr="00FA3266">
        <w:rPr>
          <w:rStyle w:val="StyleUnderline"/>
          <w:rFonts w:asciiTheme="minorHAnsi" w:hAnsiTheme="minorHAnsi" w:cstheme="minorHAnsi"/>
        </w:rPr>
        <w:t xml:space="preserve">. Patches of permafrost </w:t>
      </w:r>
      <w:hyperlink r:id="rId32" w:tgtFrame="_blank" w:history="1">
        <w:r w:rsidRPr="00FA3266">
          <w:rPr>
            <w:rStyle w:val="Emphasis"/>
            <w:rFonts w:asciiTheme="minorHAnsi" w:hAnsiTheme="minorHAnsi" w:cstheme="minorHAnsi"/>
          </w:rPr>
          <w:t>aren’t freezing</w:t>
        </w:r>
      </w:hyperlink>
      <w:r w:rsidRPr="00FA3266">
        <w:rPr>
          <w:rStyle w:val="StyleUnderline"/>
          <w:rFonts w:asciiTheme="minorHAnsi" w:hAnsiTheme="minorHAnsi" w:cstheme="minorHAnsi"/>
        </w:rPr>
        <w:t xml:space="preserve"> even during winter</w:t>
      </w:r>
      <w:r w:rsidRPr="00FA3266">
        <w:rPr>
          <w:rFonts w:asciiTheme="minorHAnsi" w:hAnsiTheme="minorHAnsi" w:cstheme="minorHAnsi"/>
          <w:sz w:val="16"/>
        </w:rPr>
        <w:t xml:space="preserve">, necessitating a rename (may I suggest ‘nevafrost’?). In the summer of 2018, </w:t>
      </w:r>
      <w:r w:rsidRPr="00FA3266">
        <w:rPr>
          <w:rStyle w:val="StyleUnderline"/>
          <w:rFonts w:asciiTheme="minorHAnsi" w:hAnsiTheme="minorHAnsi" w:cstheme="minorHAnsi"/>
        </w:rPr>
        <w:t xml:space="preserve">forests north of the </w:t>
      </w:r>
      <w:r w:rsidRPr="00FA3266">
        <w:rPr>
          <w:rStyle w:val="StyleUnderline"/>
          <w:rFonts w:asciiTheme="minorHAnsi" w:hAnsiTheme="minorHAnsi" w:cstheme="minorHAnsi"/>
          <w:highlight w:val="cyan"/>
        </w:rPr>
        <w:t>Arctic</w:t>
      </w:r>
      <w:r w:rsidRPr="00FA3266">
        <w:rPr>
          <w:rStyle w:val="StyleUnderline"/>
          <w:rFonts w:asciiTheme="minorHAnsi" w:hAnsiTheme="minorHAnsi" w:cstheme="minorHAnsi"/>
        </w:rPr>
        <w:t xml:space="preserve"> Circle </w:t>
      </w:r>
      <w:r w:rsidRPr="00FA3266">
        <w:rPr>
          <w:rStyle w:val="StyleUnderline"/>
          <w:rFonts w:asciiTheme="minorHAnsi" w:hAnsiTheme="minorHAnsi" w:cstheme="minorHAnsi"/>
          <w:highlight w:val="cyan"/>
        </w:rPr>
        <w:t xml:space="preserve">broke </w:t>
      </w:r>
      <w:r w:rsidRPr="00FA3266">
        <w:rPr>
          <w:rStyle w:val="Emphasis"/>
          <w:rFonts w:asciiTheme="minorHAnsi" w:hAnsiTheme="minorHAnsi" w:cstheme="minorHAnsi"/>
          <w:highlight w:val="cyan"/>
        </w:rPr>
        <w:t>90 degrees</w:t>
      </w:r>
      <w:r w:rsidRPr="00FA3266">
        <w:rPr>
          <w:rStyle w:val="StyleUnderline"/>
          <w:rFonts w:asciiTheme="minorHAnsi" w:hAnsiTheme="minorHAnsi" w:cstheme="minorHAnsi"/>
        </w:rPr>
        <w:t xml:space="preserve"> Fahrenheit and </w:t>
      </w:r>
      <w:hyperlink r:id="rId33" w:tgtFrame="_blank" w:history="1">
        <w:r w:rsidRPr="00FA3266">
          <w:rPr>
            <w:rStyle w:val="StyleUnderline"/>
            <w:rFonts w:asciiTheme="minorHAnsi" w:hAnsiTheme="minorHAnsi" w:cstheme="minorHAnsi"/>
          </w:rPr>
          <w:t>burned</w:t>
        </w:r>
      </w:hyperlink>
      <w:r w:rsidRPr="00FA3266">
        <w:rPr>
          <w:rStyle w:val="StyleUnderline"/>
          <w:rFonts w:asciiTheme="minorHAnsi" w:hAnsiTheme="minorHAnsi" w:cstheme="minorHAnsi"/>
        </w:rPr>
        <w:t xml:space="preserve"> in </w:t>
      </w:r>
      <w:r w:rsidRPr="00FA3266">
        <w:rPr>
          <w:rStyle w:val="Emphasis"/>
          <w:rFonts w:asciiTheme="minorHAnsi" w:hAnsiTheme="minorHAnsi" w:cstheme="minorHAnsi"/>
        </w:rPr>
        <w:t>vast wildfires</w:t>
      </w:r>
      <w:r w:rsidRPr="00FA3266">
        <w:rPr>
          <w:rStyle w:val="StyleUnderline"/>
          <w:rFonts w:asciiTheme="minorHAnsi" w:hAnsiTheme="minorHAnsi" w:cstheme="minorHAnsi"/>
        </w:rPr>
        <w:t xml:space="preserve">. We’re reaching </w:t>
      </w:r>
      <w:r w:rsidRPr="00FA3266">
        <w:rPr>
          <w:rStyle w:val="Emphasis"/>
          <w:rFonts w:asciiTheme="minorHAnsi" w:hAnsiTheme="minorHAnsi" w:cstheme="minorHAnsi"/>
        </w:rPr>
        <w:t>milestones</w:t>
      </w:r>
      <w:r w:rsidRPr="00FA3266">
        <w:rPr>
          <w:rStyle w:val="StyleUnderline"/>
          <w:rFonts w:asciiTheme="minorHAnsi" w:hAnsiTheme="minorHAnsi" w:cstheme="minorHAnsi"/>
        </w:rPr>
        <w:t xml:space="preserve"> </w:t>
      </w:r>
      <w:r w:rsidRPr="00FA3266">
        <w:rPr>
          <w:rStyle w:val="Emphasis"/>
          <w:rFonts w:asciiTheme="minorHAnsi" w:hAnsiTheme="minorHAnsi" w:cstheme="minorHAnsi"/>
        </w:rPr>
        <w:t>far faster</w:t>
      </w:r>
      <w:r w:rsidRPr="00FA3266">
        <w:rPr>
          <w:rStyle w:val="StyleUnderline"/>
          <w:rFonts w:asciiTheme="minorHAnsi" w:hAnsiTheme="minorHAnsi" w:cstheme="minorHAnsi"/>
        </w:rPr>
        <w:t xml:space="preserve"> than scientists have even recently predicted</w:t>
      </w:r>
      <w:r w:rsidRPr="00FA3266">
        <w:rPr>
          <w:rFonts w:asciiTheme="minorHAnsi" w:hAnsiTheme="minorHAnsi" w:cstheme="minorHAnsi"/>
          <w:sz w:val="16"/>
        </w:rPr>
        <w:t xml:space="preserve">. As </w:t>
      </w:r>
      <w:r w:rsidRPr="00FA3266">
        <w:rPr>
          <w:rFonts w:asciiTheme="minorHAnsi" w:hAnsiTheme="minorHAnsi" w:cstheme="minorHAnsi"/>
          <w:i/>
          <w:iCs/>
          <w:sz w:val="16"/>
        </w:rPr>
        <w:t xml:space="preserve">Guardian </w:t>
      </w:r>
      <w:r w:rsidRPr="00FA3266">
        <w:rPr>
          <w:rFonts w:asciiTheme="minorHAnsi" w:hAnsiTheme="minorHAnsi" w:cstheme="minorHAnsi"/>
          <w:sz w:val="16"/>
        </w:rPr>
        <w:t xml:space="preserve">columnist George Monbiot </w:t>
      </w:r>
      <w:hyperlink r:id="rId34" w:tgtFrame="_blank" w:history="1">
        <w:r w:rsidRPr="00FA3266">
          <w:rPr>
            <w:rStyle w:val="Hyperlink"/>
            <w:rFonts w:asciiTheme="minorHAnsi" w:hAnsiTheme="minorHAnsi" w:cstheme="minorHAnsi"/>
            <w:sz w:val="16"/>
          </w:rPr>
          <w:t>noted</w:t>
        </w:r>
      </w:hyperlink>
      <w:r w:rsidRPr="00FA3266">
        <w:rPr>
          <w:rFonts w:asciiTheme="minorHAnsi" w:hAnsiTheme="minorHAnsi" w:cstheme="minorHAnsi"/>
          <w:sz w:val="16"/>
        </w:rPr>
        <w:t>, “</w:t>
      </w:r>
      <w:r w:rsidRPr="00FA3266">
        <w:rPr>
          <w:rFonts w:asciiTheme="minorHAnsi" w:hAnsiTheme="minorHAnsi" w:cstheme="minorHAnsi"/>
          <w:sz w:val="16"/>
          <w:szCs w:val="16"/>
        </w:rPr>
        <w:t>The Arctic meltdown […] is the kind of event scientists warned we could face by 2050. Not by 2018</w:t>
      </w:r>
      <w:r w:rsidRPr="00FA3266">
        <w:rPr>
          <w:rFonts w:asciiTheme="minorHAnsi" w:hAnsiTheme="minorHAnsi" w:cstheme="minorHAnsi"/>
          <w:sz w:val="16"/>
        </w:rPr>
        <w:t xml:space="preserve">.” </w:t>
      </w:r>
      <w:r w:rsidRPr="00FA3266">
        <w:rPr>
          <w:rStyle w:val="Emphasis"/>
          <w:rFonts w:asciiTheme="minorHAnsi" w:hAnsiTheme="minorHAnsi" w:cstheme="minorHAnsi"/>
        </w:rPr>
        <w:t xml:space="preserve">Mass </w:t>
      </w:r>
      <w:r w:rsidRPr="00FA3266">
        <w:rPr>
          <w:rStyle w:val="Emphasis"/>
          <w:rFonts w:asciiTheme="minorHAnsi" w:hAnsiTheme="minorHAnsi" w:cstheme="minorHAnsi"/>
          <w:highlight w:val="cyan"/>
        </w:rPr>
        <w:t>marine death</w:t>
      </w:r>
      <w:r w:rsidRPr="00FA3266">
        <w:rPr>
          <w:rStyle w:val="StyleUnderline"/>
          <w:rFonts w:asciiTheme="minorHAnsi" w:hAnsiTheme="minorHAnsi" w:cstheme="minorHAnsi"/>
        </w:rPr>
        <w:t xml:space="preserve"> that </w:t>
      </w:r>
      <w:r w:rsidRPr="00FA3266">
        <w:rPr>
          <w:rStyle w:val="Emphasis"/>
          <w:rFonts w:asciiTheme="minorHAnsi" w:hAnsiTheme="minorHAnsi" w:cstheme="minorHAnsi"/>
        </w:rPr>
        <w:t>rapidly</w:t>
      </w:r>
      <w:r w:rsidRPr="00FA3266">
        <w:rPr>
          <w:rStyle w:val="StyleUnderline"/>
          <w:rFonts w:asciiTheme="minorHAnsi" w:hAnsiTheme="minorHAnsi" w:cstheme="minorHAnsi"/>
        </w:rPr>
        <w:t xml:space="preserve"> emits </w:t>
      </w:r>
      <w:r w:rsidRPr="00FA3266">
        <w:rPr>
          <w:rStyle w:val="Emphasis"/>
          <w:rFonts w:asciiTheme="minorHAnsi" w:hAnsiTheme="minorHAnsi" w:cstheme="minorHAnsi"/>
          <w:highlight w:val="cyan"/>
        </w:rPr>
        <w:t>uncontrollable</w:t>
      </w:r>
      <w:r w:rsidRPr="00FA3266">
        <w:rPr>
          <w:rStyle w:val="StyleUnderline"/>
          <w:rFonts w:asciiTheme="minorHAnsi" w:hAnsiTheme="minorHAnsi" w:cstheme="minorHAnsi"/>
          <w:highlight w:val="cyan"/>
        </w:rPr>
        <w:t xml:space="preserve"> </w:t>
      </w:r>
      <w:r w:rsidRPr="00FA3266">
        <w:rPr>
          <w:rStyle w:val="Emphasis"/>
          <w:rFonts w:asciiTheme="minorHAnsi" w:hAnsiTheme="minorHAnsi" w:cstheme="minorHAnsi"/>
          <w:highlight w:val="cyan"/>
        </w:rPr>
        <w:t>g</w:t>
      </w:r>
      <w:r w:rsidRPr="00FA3266">
        <w:rPr>
          <w:rFonts w:asciiTheme="minorHAnsi" w:hAnsiTheme="minorHAnsi" w:cstheme="minorHAnsi"/>
          <w:sz w:val="16"/>
        </w:rPr>
        <w:t>reen</w:t>
      </w:r>
      <w:r w:rsidRPr="00FA3266">
        <w:rPr>
          <w:rStyle w:val="Emphasis"/>
          <w:rFonts w:asciiTheme="minorHAnsi" w:hAnsiTheme="minorHAnsi" w:cstheme="minorHAnsi"/>
          <w:highlight w:val="cyan"/>
        </w:rPr>
        <w:t>h</w:t>
      </w:r>
      <w:r w:rsidRPr="00FA3266">
        <w:rPr>
          <w:rFonts w:asciiTheme="minorHAnsi" w:hAnsiTheme="minorHAnsi" w:cstheme="minorHAnsi"/>
          <w:sz w:val="16"/>
        </w:rPr>
        <w:t xml:space="preserve">ouse </w:t>
      </w:r>
      <w:r w:rsidRPr="00FA3266">
        <w:rPr>
          <w:rStyle w:val="Emphasis"/>
          <w:rFonts w:asciiTheme="minorHAnsi" w:hAnsiTheme="minorHAnsi" w:cstheme="minorHAnsi"/>
          <w:highlight w:val="cyan"/>
        </w:rPr>
        <w:t>g</w:t>
      </w:r>
      <w:r w:rsidRPr="00FA3266">
        <w:rPr>
          <w:rFonts w:asciiTheme="minorHAnsi" w:hAnsiTheme="minorHAnsi" w:cstheme="minorHAnsi"/>
          <w:sz w:val="16"/>
        </w:rPr>
        <w:t xml:space="preserve">asses </w:t>
      </w:r>
      <w:r w:rsidRPr="00FA3266">
        <w:rPr>
          <w:rStyle w:val="StyleUnderline"/>
          <w:rFonts w:asciiTheme="minorHAnsi" w:hAnsiTheme="minorHAnsi" w:cstheme="minorHAnsi"/>
        </w:rPr>
        <w:t>is another feedback loop</w:t>
      </w:r>
      <w:r w:rsidRPr="00FA3266">
        <w:rPr>
          <w:rFonts w:asciiTheme="minorHAnsi" w:hAnsiTheme="minorHAnsi" w:cstheme="minorHAnsi"/>
          <w:sz w:val="16"/>
        </w:rPr>
        <w:t xml:space="preserve"> that seems ready to strike. </w:t>
      </w:r>
      <w:r w:rsidRPr="00FA3266">
        <w:rPr>
          <w:rStyle w:val="StyleUnderline"/>
          <w:rFonts w:asciiTheme="minorHAnsi" w:hAnsiTheme="minorHAnsi" w:cstheme="minorHAnsi"/>
        </w:rPr>
        <w:t xml:space="preserve">The </w:t>
      </w:r>
      <w:r w:rsidRPr="00FA3266">
        <w:rPr>
          <w:rStyle w:val="StyleUnderline"/>
          <w:rFonts w:asciiTheme="minorHAnsi" w:hAnsiTheme="minorHAnsi" w:cstheme="minorHAnsi"/>
          <w:highlight w:val="cyan"/>
        </w:rPr>
        <w:t>ocean</w:t>
      </w:r>
      <w:r w:rsidRPr="00FA3266">
        <w:rPr>
          <w:rStyle w:val="StyleUnderline"/>
          <w:rFonts w:asciiTheme="minorHAnsi" w:hAnsiTheme="minorHAnsi" w:cstheme="minorHAnsi"/>
        </w:rPr>
        <w:t xml:space="preserve"> is now </w:t>
      </w:r>
      <w:hyperlink r:id="rId35" w:tgtFrame="_blank" w:history="1">
        <w:r w:rsidRPr="00FA3266">
          <w:rPr>
            <w:rStyle w:val="Emphasis"/>
            <w:rFonts w:asciiTheme="minorHAnsi" w:hAnsiTheme="minorHAnsi" w:cstheme="minorHAnsi"/>
          </w:rPr>
          <w:t>more acidic</w:t>
        </w:r>
      </w:hyperlink>
      <w:r w:rsidRPr="00FA3266">
        <w:rPr>
          <w:rStyle w:val="StyleUnderline"/>
          <w:rFonts w:asciiTheme="minorHAnsi" w:hAnsiTheme="minorHAnsi" w:cstheme="minorHAnsi"/>
        </w:rPr>
        <w:t xml:space="preserve"> than any time in the last 14 million years</w:t>
      </w:r>
      <w:r w:rsidRPr="00FA3266">
        <w:rPr>
          <w:rFonts w:asciiTheme="minorHAnsi" w:hAnsiTheme="minorHAnsi" w:cstheme="minorHAnsi"/>
          <w:sz w:val="16"/>
        </w:rPr>
        <w:t xml:space="preserve">, killing everything from snails to whales. </w:t>
      </w:r>
      <w:r w:rsidRPr="00FA3266">
        <w:rPr>
          <w:rStyle w:val="StyleUnderline"/>
          <w:rFonts w:asciiTheme="minorHAnsi" w:hAnsiTheme="minorHAnsi" w:cstheme="minorHAnsi"/>
        </w:rPr>
        <w:t xml:space="preserve">It’s growing </w:t>
      </w:r>
      <w:r w:rsidRPr="00FA3266">
        <w:rPr>
          <w:rStyle w:val="Emphasis"/>
          <w:rFonts w:asciiTheme="minorHAnsi" w:hAnsiTheme="minorHAnsi" w:cstheme="minorHAnsi"/>
          <w:highlight w:val="cyan"/>
        </w:rPr>
        <w:t>rapidly</w:t>
      </w:r>
      <w:r w:rsidRPr="00FA3266">
        <w:rPr>
          <w:rStyle w:val="Emphasis"/>
          <w:rFonts w:asciiTheme="minorHAnsi" w:hAnsiTheme="minorHAnsi" w:cstheme="minorHAnsi"/>
        </w:rPr>
        <w:t xml:space="preserve"> more </w:t>
      </w:r>
      <w:r w:rsidRPr="00FA3266">
        <w:rPr>
          <w:rStyle w:val="Emphasis"/>
          <w:rFonts w:asciiTheme="minorHAnsi" w:hAnsiTheme="minorHAnsi" w:cstheme="minorHAnsi"/>
          <w:highlight w:val="cyan"/>
        </w:rPr>
        <w:t>acidic</w:t>
      </w:r>
      <w:r w:rsidRPr="00FA3266">
        <w:rPr>
          <w:rFonts w:asciiTheme="minorHAnsi" w:hAnsiTheme="minorHAnsi" w:cstheme="minorHAnsi"/>
          <w:sz w:val="16"/>
        </w:rPr>
        <w:t xml:space="preserve">. Meanwhile, from the global South to wealthier industrialized countries, </w:t>
      </w:r>
      <w:r w:rsidRPr="00FA3266">
        <w:rPr>
          <w:rStyle w:val="StyleUnderline"/>
          <w:rFonts w:asciiTheme="minorHAnsi" w:hAnsiTheme="minorHAnsi" w:cstheme="minorHAnsi"/>
          <w:highlight w:val="cyan"/>
        </w:rPr>
        <w:t>people</w:t>
      </w:r>
      <w:r w:rsidRPr="00FA3266">
        <w:rPr>
          <w:rStyle w:val="StyleUnderline"/>
          <w:rFonts w:asciiTheme="minorHAnsi" w:hAnsiTheme="minorHAnsi" w:cstheme="minorHAnsi"/>
        </w:rPr>
        <w:t xml:space="preserve"> are </w:t>
      </w:r>
      <w:r w:rsidRPr="00FA3266">
        <w:rPr>
          <w:rStyle w:val="Emphasis"/>
          <w:rFonts w:asciiTheme="minorHAnsi" w:hAnsiTheme="minorHAnsi" w:cstheme="minorHAnsi"/>
          <w:highlight w:val="cyan"/>
        </w:rPr>
        <w:t>already dying</w:t>
      </w:r>
      <w:r w:rsidRPr="00FA3266">
        <w:rPr>
          <w:rStyle w:val="StyleUnderline"/>
          <w:rFonts w:asciiTheme="minorHAnsi" w:hAnsiTheme="minorHAnsi" w:cstheme="minorHAnsi"/>
        </w:rPr>
        <w:t xml:space="preserve"> and being </w:t>
      </w:r>
      <w:r w:rsidRPr="00FA3266">
        <w:rPr>
          <w:rStyle w:val="Emphasis"/>
          <w:rFonts w:asciiTheme="minorHAnsi" w:hAnsiTheme="minorHAnsi" w:cstheme="minorHAnsi"/>
          <w:highlight w:val="cyan"/>
        </w:rPr>
        <w:t>displaced</w:t>
      </w:r>
      <w:r w:rsidRPr="00FA3266">
        <w:rPr>
          <w:rStyle w:val="StyleUnderline"/>
          <w:rFonts w:asciiTheme="minorHAnsi" w:hAnsiTheme="minorHAnsi" w:cstheme="minorHAnsi"/>
        </w:rPr>
        <w:t xml:space="preserve"> from the impacts of extreme climate change via</w:t>
      </w:r>
      <w:r w:rsidRPr="00FA3266">
        <w:rPr>
          <w:rFonts w:asciiTheme="minorHAnsi" w:hAnsiTheme="minorHAnsi" w:cstheme="minorHAnsi"/>
          <w:sz w:val="16"/>
        </w:rPr>
        <w:t xml:space="preserve"> extreme </w:t>
      </w:r>
      <w:r w:rsidRPr="00FA3266">
        <w:rPr>
          <w:rStyle w:val="Emphasis"/>
          <w:rFonts w:asciiTheme="minorHAnsi" w:hAnsiTheme="minorHAnsi" w:cstheme="minorHAnsi"/>
        </w:rPr>
        <w:t>droughts</w:t>
      </w:r>
      <w:r w:rsidRPr="00FA3266">
        <w:rPr>
          <w:rStyle w:val="StyleUnderline"/>
          <w:rFonts w:asciiTheme="minorHAnsi" w:hAnsiTheme="minorHAnsi" w:cstheme="minorHAnsi"/>
        </w:rPr>
        <w:t xml:space="preserve">, </w:t>
      </w:r>
      <w:r w:rsidRPr="00FA3266">
        <w:rPr>
          <w:rStyle w:val="Emphasis"/>
          <w:rFonts w:asciiTheme="minorHAnsi" w:hAnsiTheme="minorHAnsi" w:cstheme="minorHAnsi"/>
        </w:rPr>
        <w:t>floods</w:t>
      </w:r>
      <w:r w:rsidRPr="00FA3266">
        <w:rPr>
          <w:rStyle w:val="StyleUnderline"/>
          <w:rFonts w:asciiTheme="minorHAnsi" w:hAnsiTheme="minorHAnsi" w:cstheme="minorHAnsi"/>
        </w:rPr>
        <w:t xml:space="preserve">, </w:t>
      </w:r>
      <w:r w:rsidRPr="00FA3266">
        <w:rPr>
          <w:rStyle w:val="Emphasis"/>
          <w:rFonts w:asciiTheme="minorHAnsi" w:hAnsiTheme="minorHAnsi" w:cstheme="minorHAnsi"/>
        </w:rPr>
        <w:t>wildfires</w:t>
      </w:r>
      <w:r w:rsidRPr="00FA3266">
        <w:rPr>
          <w:rStyle w:val="StyleUnderline"/>
          <w:rFonts w:asciiTheme="minorHAnsi" w:hAnsiTheme="minorHAnsi" w:cstheme="minorHAnsi"/>
        </w:rPr>
        <w:t xml:space="preserve">, </w:t>
      </w:r>
      <w:r w:rsidRPr="00FA3266">
        <w:rPr>
          <w:rStyle w:val="Emphasis"/>
          <w:rFonts w:asciiTheme="minorHAnsi" w:hAnsiTheme="minorHAnsi" w:cstheme="minorHAnsi"/>
        </w:rPr>
        <w:t>storms</w:t>
      </w:r>
      <w:r w:rsidRPr="00FA3266">
        <w:rPr>
          <w:rStyle w:val="StyleUnderline"/>
          <w:rFonts w:asciiTheme="minorHAnsi" w:hAnsiTheme="minorHAnsi" w:cstheme="minorHAnsi"/>
        </w:rPr>
        <w:t xml:space="preserve">, and </w:t>
      </w:r>
      <w:r w:rsidRPr="00FA3266">
        <w:rPr>
          <w:rStyle w:val="Emphasis"/>
          <w:rFonts w:asciiTheme="minorHAnsi" w:hAnsiTheme="minorHAnsi" w:cstheme="minorHAnsi"/>
        </w:rPr>
        <w:t>conflicts</w:t>
      </w:r>
      <w:r w:rsidRPr="00FA3266">
        <w:rPr>
          <w:rFonts w:asciiTheme="minorHAnsi" w:hAnsiTheme="minorHAnsi" w:cstheme="minorHAnsi"/>
          <w:sz w:val="16"/>
        </w:rPr>
        <w:t xml:space="preserve"> like the Syrian civil war. Authoritarianism is </w:t>
      </w:r>
      <w:hyperlink r:id="rId36" w:tgtFrame="_blank" w:history="1">
        <w:r w:rsidRPr="00FA3266">
          <w:rPr>
            <w:rStyle w:val="Hyperlink"/>
            <w:rFonts w:asciiTheme="minorHAnsi" w:hAnsiTheme="minorHAnsi" w:cstheme="minorHAnsi"/>
            <w:sz w:val="16"/>
          </w:rPr>
          <w:t>on the rise</w:t>
        </w:r>
      </w:hyperlink>
      <w:r w:rsidRPr="00FA3266">
        <w:rPr>
          <w:rFonts w:asciiTheme="minorHAnsi" w:hAnsiTheme="minorHAnsi" w:cstheme="minorHAnsi"/>
          <w:sz w:val="16"/>
        </w:rPr>
        <w:t xml:space="preserve"> due directly to these climate emergencies and migrations.</w:t>
      </w:r>
    </w:p>
    <w:p w14:paraId="6BA69517"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sz w:val="16"/>
        </w:rPr>
        <w:t xml:space="preserve">The IPCC has recently alerted the world that </w:t>
      </w:r>
      <w:r w:rsidRPr="00FA3266">
        <w:rPr>
          <w:rFonts w:asciiTheme="minorHAnsi" w:hAnsiTheme="minorHAnsi" w:cstheme="minorHAnsi"/>
          <w:sz w:val="16"/>
          <w:szCs w:val="16"/>
        </w:rPr>
        <w:t xml:space="preserve">we have about a decade </w:t>
      </w:r>
      <w:r w:rsidRPr="00FA3266">
        <w:rPr>
          <w:rFonts w:asciiTheme="minorHAnsi" w:hAnsiTheme="minorHAnsi" w:cstheme="minorHAnsi"/>
          <w:sz w:val="16"/>
          <w:szCs w:val="16"/>
          <w:highlight w:val="cyan"/>
          <w:u w:val="single"/>
        </w:rPr>
        <w:t>to</w:t>
      </w:r>
      <w:r w:rsidRPr="00FA3266">
        <w:rPr>
          <w:rFonts w:asciiTheme="minorHAnsi" w:hAnsiTheme="minorHAnsi" w:cstheme="minorHAnsi"/>
          <w:sz w:val="16"/>
          <w:szCs w:val="16"/>
        </w:rPr>
        <w:t xml:space="preserve"> dramatically cut emissions before collapse becomes inevitable.</w:t>
      </w:r>
      <w:r w:rsidRPr="00FA3266">
        <w:rPr>
          <w:rFonts w:asciiTheme="minorHAnsi" w:hAnsiTheme="minorHAnsi" w:cstheme="minorHAnsi"/>
          <w:sz w:val="10"/>
          <w:szCs w:val="16"/>
        </w:rPr>
        <w:t xml:space="preserve"> </w:t>
      </w:r>
      <w:r w:rsidRPr="00FA3266">
        <w:rPr>
          <w:rStyle w:val="StyleUnderline"/>
          <w:rFonts w:asciiTheme="minorHAnsi" w:hAnsiTheme="minorHAnsi" w:cstheme="minorHAnsi"/>
        </w:rPr>
        <w:t xml:space="preserve">We could </w:t>
      </w:r>
      <w:r w:rsidRPr="00FA3266">
        <w:rPr>
          <w:rStyle w:val="Emphasis"/>
          <w:rFonts w:asciiTheme="minorHAnsi" w:hAnsiTheme="minorHAnsi" w:cstheme="minorHAnsi"/>
          <w:highlight w:val="cyan"/>
        </w:rPr>
        <w:t>prevent</w:t>
      </w:r>
      <w:r w:rsidRPr="00FA3266">
        <w:rPr>
          <w:rStyle w:val="StyleUnderline"/>
          <w:rFonts w:asciiTheme="minorHAnsi" w:hAnsiTheme="minorHAnsi" w:cstheme="minorHAnsi"/>
        </w:rPr>
        <w:t xml:space="preserve"> human </w:t>
      </w:r>
      <w:r w:rsidRPr="00FA3266">
        <w:rPr>
          <w:rStyle w:val="Emphasis"/>
          <w:rFonts w:asciiTheme="minorHAnsi" w:hAnsiTheme="minorHAnsi" w:cstheme="minorHAnsi"/>
          <w:highlight w:val="cyan"/>
        </w:rPr>
        <w:t>extinction</w:t>
      </w:r>
      <w:r w:rsidRPr="00FA3266">
        <w:rPr>
          <w:rStyle w:val="StyleUnderline"/>
          <w:rFonts w:asciiTheme="minorHAnsi" w:hAnsiTheme="minorHAnsi" w:cstheme="minorHAnsi"/>
        </w:rPr>
        <w:t xml:space="preserve"> if we act immediately. But the world is </w:t>
      </w:r>
      <w:r w:rsidRPr="00FA3266">
        <w:rPr>
          <w:rStyle w:val="Emphasis"/>
          <w:rFonts w:asciiTheme="minorHAnsi" w:hAnsiTheme="minorHAnsi" w:cstheme="minorHAnsi"/>
        </w:rPr>
        <w:t>unanimously ignoring</w:t>
      </w:r>
      <w:r w:rsidRPr="00FA3266">
        <w:rPr>
          <w:rStyle w:val="StyleUnderline"/>
          <w:rFonts w:asciiTheme="minorHAnsi" w:hAnsiTheme="minorHAnsi" w:cstheme="minorHAnsi"/>
        </w:rPr>
        <w:t xml:space="preserve"> climate change. Nations will almost </w:t>
      </w:r>
      <w:r w:rsidRPr="00FA3266">
        <w:rPr>
          <w:rStyle w:val="Emphasis"/>
          <w:rFonts w:asciiTheme="minorHAnsi" w:hAnsiTheme="minorHAnsi" w:cstheme="minorHAnsi"/>
        </w:rPr>
        <w:t>certainly fail</w:t>
      </w:r>
      <w:r w:rsidRPr="00FA3266">
        <w:rPr>
          <w:rStyle w:val="StyleUnderline"/>
          <w:rFonts w:asciiTheme="minorHAnsi" w:hAnsiTheme="minorHAnsi" w:cstheme="minorHAnsi"/>
        </w:rPr>
        <w:t xml:space="preserve"> to avert biosphere collapse. That is because doing so </w:t>
      </w:r>
      <w:r w:rsidRPr="00FA3266">
        <w:rPr>
          <w:rStyle w:val="StyleUnderline"/>
          <w:rFonts w:asciiTheme="minorHAnsi" w:hAnsiTheme="minorHAnsi" w:cstheme="minorHAnsi"/>
          <w:highlight w:val="cyan"/>
        </w:rPr>
        <w:t>will</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require</w:t>
      </w:r>
      <w:r w:rsidRPr="00FA3266">
        <w:rPr>
          <w:rStyle w:val="StyleUnderline"/>
          <w:rFonts w:asciiTheme="minorHAnsi" w:hAnsiTheme="minorHAnsi" w:cstheme="minorHAnsi"/>
        </w:rPr>
        <w:t xml:space="preserve"> a </w:t>
      </w:r>
      <w:r w:rsidRPr="00FA3266">
        <w:rPr>
          <w:rStyle w:val="Emphasis"/>
          <w:rFonts w:asciiTheme="minorHAnsi" w:hAnsiTheme="minorHAnsi" w:cstheme="minorHAnsi"/>
        </w:rPr>
        <w:t>rapid decarbonization</w:t>
      </w:r>
      <w:r w:rsidRPr="00FA3266">
        <w:rPr>
          <w:rFonts w:asciiTheme="minorHAnsi" w:hAnsiTheme="minorHAnsi" w:cstheme="minorHAnsi"/>
          <w:sz w:val="16"/>
        </w:rPr>
        <w:t xml:space="preserve"> of the global economy.</w:t>
      </w:r>
    </w:p>
    <w:p w14:paraId="70B27EBA" w14:textId="77777777" w:rsidR="00DD323A" w:rsidRPr="00FA3266" w:rsidRDefault="00DD323A" w:rsidP="00DD323A">
      <w:pPr>
        <w:rPr>
          <w:rFonts w:asciiTheme="minorHAnsi" w:hAnsiTheme="minorHAnsi" w:cstheme="minorHAnsi"/>
          <w:sz w:val="16"/>
          <w:szCs w:val="16"/>
        </w:rPr>
      </w:pPr>
      <w:r w:rsidRPr="00FA3266">
        <w:rPr>
          <w:rFonts w:asciiTheme="minorHAnsi" w:hAnsiTheme="minorHAnsi" w:cstheme="minorHAnsi"/>
          <w:sz w:val="16"/>
        </w:rPr>
        <w:t xml:space="preserve">But why does decarbonization--an innocuous enough term--seem so implausible? Well, let’s put it this way: a </w:t>
      </w:r>
      <w:r w:rsidRPr="00FA3266">
        <w:rPr>
          <w:rStyle w:val="Emphasis"/>
          <w:rFonts w:asciiTheme="minorHAnsi" w:hAnsiTheme="minorHAnsi" w:cstheme="minorHAnsi"/>
        </w:rPr>
        <w:t>sufficient transition</w:t>
      </w:r>
      <w:r w:rsidRPr="00FA3266">
        <w:rPr>
          <w:rStyle w:val="StyleUnderline"/>
          <w:rFonts w:asciiTheme="minorHAnsi" w:hAnsiTheme="minorHAnsi" w:cstheme="minorHAnsi"/>
        </w:rPr>
        <w:t xml:space="preserve"> to non-</w:t>
      </w:r>
      <w:r w:rsidRPr="00FA3266">
        <w:rPr>
          <w:rStyle w:val="StyleUnderline"/>
          <w:rFonts w:asciiTheme="minorHAnsi" w:hAnsiTheme="minorHAnsi" w:cstheme="minorHAnsi"/>
          <w:highlight w:val="cyan"/>
        </w:rPr>
        <w:t>carbon energy</w:t>
      </w:r>
      <w:r w:rsidRPr="00FA3266">
        <w:rPr>
          <w:rStyle w:val="StyleUnderline"/>
          <w:rFonts w:asciiTheme="minorHAnsi" w:hAnsiTheme="minorHAnsi" w:cstheme="minorHAnsi"/>
        </w:rPr>
        <w:t xml:space="preserve"> would require all the trains, buses, planes, cars, and ships in the world </w:t>
      </w:r>
      <w:r w:rsidRPr="00FA3266">
        <w:rPr>
          <w:rStyle w:val="StyleUnderline"/>
          <w:rFonts w:asciiTheme="minorHAnsi" w:hAnsiTheme="minorHAnsi" w:cstheme="minorHAnsi"/>
          <w:highlight w:val="cyan"/>
        </w:rPr>
        <w:t>to</w:t>
      </w:r>
      <w:r w:rsidRPr="00FA3266">
        <w:rPr>
          <w:rStyle w:val="StyleUnderline"/>
          <w:rFonts w:asciiTheme="minorHAnsi" w:hAnsiTheme="minorHAnsi" w:cstheme="minorHAnsi"/>
        </w:rPr>
        <w:t xml:space="preserve"> almost </w:t>
      </w:r>
      <w:r w:rsidRPr="00FA3266">
        <w:rPr>
          <w:rStyle w:val="Emphasis"/>
          <w:rFonts w:asciiTheme="minorHAnsi" w:hAnsiTheme="minorHAnsi" w:cstheme="minorHAnsi"/>
          <w:highlight w:val="cyan"/>
        </w:rPr>
        <w:t>immediately stop</w:t>
      </w:r>
      <w:r w:rsidRPr="00FA3266">
        <w:rPr>
          <w:rStyle w:val="StyleUnderline"/>
          <w:rFonts w:asciiTheme="minorHAnsi" w:hAnsiTheme="minorHAnsi" w:cstheme="minorHAnsi"/>
          <w:highlight w:val="cyan"/>
        </w:rPr>
        <w:t xml:space="preserve"> and</w:t>
      </w:r>
      <w:r w:rsidRPr="00FA3266">
        <w:rPr>
          <w:rStyle w:val="StyleUnderline"/>
          <w:rFonts w:asciiTheme="minorHAnsi" w:hAnsiTheme="minorHAnsi" w:cstheme="minorHAnsi"/>
        </w:rPr>
        <w:t xml:space="preserve"> be </w:t>
      </w:r>
      <w:r w:rsidRPr="00FA3266">
        <w:rPr>
          <w:rStyle w:val="Emphasis"/>
          <w:rFonts w:asciiTheme="minorHAnsi" w:hAnsiTheme="minorHAnsi" w:cstheme="minorHAnsi"/>
          <w:highlight w:val="cyan"/>
        </w:rPr>
        <w:t>replaced</w:t>
      </w:r>
      <w:r w:rsidRPr="00FA3266">
        <w:rPr>
          <w:rFonts w:asciiTheme="minorHAnsi" w:hAnsiTheme="minorHAnsi" w:cstheme="minorHAnsi"/>
          <w:sz w:val="16"/>
        </w:rPr>
        <w:t xml:space="preserve"> with newly manufactured vehicles to run on non-carbon fuel, like hydrogen cells, renewable electricity, or some carbon-neutral biofuel. </w:t>
      </w:r>
      <w:r w:rsidRPr="00FA3266">
        <w:rPr>
          <w:rStyle w:val="StyleUnderline"/>
          <w:rFonts w:asciiTheme="minorHAnsi" w:hAnsiTheme="minorHAnsi" w:cstheme="minorHAnsi"/>
          <w:highlight w:val="cyan"/>
        </w:rPr>
        <w:t>All this</w:t>
      </w:r>
      <w:r w:rsidRPr="00FA3266">
        <w:rPr>
          <w:rStyle w:val="StyleUnderline"/>
          <w:rFonts w:asciiTheme="minorHAnsi" w:hAnsiTheme="minorHAnsi" w:cstheme="minorHAnsi"/>
        </w:rPr>
        <w:t xml:space="preserve"> new manufacturing will </w:t>
      </w:r>
      <w:r w:rsidRPr="00FA3266">
        <w:rPr>
          <w:rStyle w:val="StyleUnderline"/>
          <w:rFonts w:asciiTheme="minorHAnsi" w:hAnsiTheme="minorHAnsi" w:cstheme="minorHAnsi"/>
          <w:highlight w:val="cyan"/>
        </w:rPr>
        <w:t xml:space="preserve">have to be done with </w:t>
      </w:r>
      <w:r w:rsidRPr="00FA3266">
        <w:rPr>
          <w:rStyle w:val="Emphasis"/>
          <w:rFonts w:asciiTheme="minorHAnsi" w:hAnsiTheme="minorHAnsi" w:cstheme="minorHAnsi"/>
          <w:highlight w:val="cyan"/>
        </w:rPr>
        <w:t>low-carbon</w:t>
      </w:r>
      <w:r w:rsidRPr="00FA3266">
        <w:rPr>
          <w:rStyle w:val="Emphasis"/>
          <w:rFonts w:asciiTheme="minorHAnsi" w:hAnsiTheme="minorHAnsi" w:cstheme="minorHAnsi"/>
        </w:rPr>
        <w:t xml:space="preserve"> techniques</w:t>
      </w:r>
      <w:r w:rsidRPr="00FA3266">
        <w:rPr>
          <w:rStyle w:val="StyleUnderline"/>
          <w:rFonts w:asciiTheme="minorHAnsi" w:hAnsiTheme="minorHAnsi" w:cstheme="minorHAnsi"/>
        </w:rPr>
        <w:t xml:space="preserve">, many of </w:t>
      </w:r>
      <w:r w:rsidRPr="00FA3266">
        <w:rPr>
          <w:rStyle w:val="StyleUnderline"/>
          <w:rFonts w:asciiTheme="minorHAnsi" w:hAnsiTheme="minorHAnsi" w:cstheme="minorHAnsi"/>
          <w:highlight w:val="cyan"/>
        </w:rPr>
        <w:t xml:space="preserve">which </w:t>
      </w:r>
      <w:r w:rsidRPr="00FA3266">
        <w:rPr>
          <w:rStyle w:val="Emphasis"/>
          <w:rFonts w:asciiTheme="minorHAnsi" w:hAnsiTheme="minorHAnsi" w:cstheme="minorHAnsi"/>
          <w:highlight w:val="cyan"/>
        </w:rPr>
        <w:t>don’t exist</w:t>
      </w:r>
      <w:r w:rsidRPr="00FA3266">
        <w:rPr>
          <w:rStyle w:val="Emphasis"/>
          <w:rFonts w:asciiTheme="minorHAnsi" w:hAnsiTheme="minorHAnsi" w:cstheme="minorHAnsi"/>
        </w:rPr>
        <w:t xml:space="preserve"> yet</w:t>
      </w:r>
      <w:r w:rsidRPr="00FA3266">
        <w:rPr>
          <w:rStyle w:val="StyleUnderline"/>
          <w:rFonts w:asciiTheme="minorHAnsi" w:hAnsiTheme="minorHAnsi" w:cstheme="minorHAnsi"/>
        </w:rPr>
        <w:t xml:space="preserve"> and may be </w:t>
      </w:r>
      <w:r w:rsidRPr="00FA3266">
        <w:rPr>
          <w:rStyle w:val="Emphasis"/>
          <w:rFonts w:asciiTheme="minorHAnsi" w:hAnsiTheme="minorHAnsi" w:cstheme="minorHAnsi"/>
          <w:highlight w:val="cyan"/>
        </w:rPr>
        <w:t>impossible to achieve</w:t>
      </w:r>
      <w:r w:rsidRPr="00FA3266">
        <w:rPr>
          <w:rStyle w:val="StyleUnderline"/>
          <w:rFonts w:asciiTheme="minorHAnsi" w:hAnsiTheme="minorHAnsi" w:cstheme="minorHAnsi"/>
        </w:rPr>
        <w:t xml:space="preserve"> at scale</w:t>
      </w:r>
      <w:r w:rsidRPr="00FA3266">
        <w:rPr>
          <w:rFonts w:asciiTheme="minorHAnsi" w:hAnsiTheme="minorHAnsi" w:cstheme="minorHAnsi"/>
          <w:sz w:val="16"/>
        </w:rPr>
        <w:t xml:space="preserve">. This means </w:t>
      </w:r>
      <w:r w:rsidRPr="00FA3266">
        <w:rPr>
          <w:rStyle w:val="StyleUnderline"/>
          <w:rFonts w:asciiTheme="minorHAnsi" w:hAnsiTheme="minorHAnsi" w:cstheme="minorHAnsi"/>
        </w:rPr>
        <w:t xml:space="preserve">all the </w:t>
      </w:r>
      <w:r w:rsidRPr="00FA3266">
        <w:rPr>
          <w:rStyle w:val="Emphasis"/>
          <w:rFonts w:asciiTheme="minorHAnsi" w:hAnsiTheme="minorHAnsi" w:cstheme="minorHAnsi"/>
        </w:rPr>
        <w:t>complex supply chains</w:t>
      </w:r>
      <w:r w:rsidRPr="00FA3266">
        <w:rPr>
          <w:rStyle w:val="StyleUnderline"/>
          <w:rFonts w:asciiTheme="minorHAnsi" w:hAnsiTheme="minorHAnsi" w:cstheme="minorHAnsi"/>
        </w:rPr>
        <w:t xml:space="preserve"> that move most of the world</w:t>
      </w:r>
      <w:r w:rsidRPr="00FA3266">
        <w:rPr>
          <w:rFonts w:asciiTheme="minorHAnsi" w:hAnsiTheme="minorHAnsi" w:cstheme="minorHAnsi"/>
          <w:sz w:val="16"/>
        </w:rPr>
        <w:t xml:space="preserve">’s food, water, medicine, basically all consumer goods, construction materials, clothing, and everything else billions of people depend on to survive </w:t>
      </w:r>
      <w:r w:rsidRPr="00FA3266">
        <w:rPr>
          <w:rStyle w:val="StyleUnderline"/>
          <w:rFonts w:asciiTheme="minorHAnsi" w:hAnsiTheme="minorHAnsi" w:cstheme="minorHAnsi"/>
        </w:rPr>
        <w:t xml:space="preserve">will have to be </w:t>
      </w:r>
      <w:r w:rsidRPr="00FA3266">
        <w:rPr>
          <w:rStyle w:val="Emphasis"/>
          <w:rFonts w:asciiTheme="minorHAnsi" w:hAnsiTheme="minorHAnsi" w:cstheme="minorHAnsi"/>
        </w:rPr>
        <w:t>fundamentally reformed</w:t>
      </w:r>
      <w:r w:rsidRPr="00FA3266">
        <w:rPr>
          <w:rStyle w:val="StyleUnderline"/>
          <w:rFonts w:asciiTheme="minorHAnsi" w:hAnsiTheme="minorHAnsi" w:cstheme="minorHAnsi"/>
        </w:rPr>
        <w:t xml:space="preserve">, in virtually </w:t>
      </w:r>
      <w:r w:rsidRPr="00FA3266">
        <w:rPr>
          <w:rStyle w:val="Emphasis"/>
          <w:rFonts w:asciiTheme="minorHAnsi" w:hAnsiTheme="minorHAnsi" w:cstheme="minorHAnsi"/>
        </w:rPr>
        <w:t>every way</w:t>
      </w:r>
      <w:r w:rsidRPr="00FA3266">
        <w:rPr>
          <w:rStyle w:val="StyleUnderline"/>
          <w:rFonts w:asciiTheme="minorHAnsi" w:hAnsiTheme="minorHAnsi" w:cstheme="minorHAnsi"/>
        </w:rPr>
        <w:t xml:space="preserve">, </w:t>
      </w:r>
      <w:r w:rsidRPr="00FA3266">
        <w:rPr>
          <w:rStyle w:val="Emphasis"/>
          <w:rFonts w:asciiTheme="minorHAnsi" w:hAnsiTheme="minorHAnsi" w:cstheme="minorHAnsi"/>
        </w:rPr>
        <w:t>immediately</w:t>
      </w:r>
      <w:r w:rsidRPr="00FA3266">
        <w:rPr>
          <w:rFonts w:asciiTheme="minorHAnsi" w:hAnsiTheme="minorHAnsi" w:cstheme="minorHAnsi"/>
          <w:sz w:val="16"/>
          <w:szCs w:val="16"/>
        </w:rPr>
        <w:t>.</w:t>
      </w:r>
    </w:p>
    <w:p w14:paraId="0AB48AA7" w14:textId="77777777" w:rsidR="00DD323A" w:rsidRPr="00FA3266" w:rsidRDefault="00DD323A" w:rsidP="00DD323A">
      <w:pPr>
        <w:rPr>
          <w:rStyle w:val="StyleUnderline"/>
          <w:rFonts w:asciiTheme="minorHAnsi" w:hAnsiTheme="minorHAnsi" w:cstheme="minorHAnsi"/>
        </w:rPr>
      </w:pPr>
      <w:r w:rsidRPr="00FA3266">
        <w:rPr>
          <w:rFonts w:asciiTheme="minorHAnsi" w:hAnsiTheme="minorHAnsi" w:cstheme="minorHAnsi"/>
          <w:sz w:val="16"/>
          <w:szCs w:val="16"/>
        </w:rPr>
        <w:t>I</w:t>
      </w:r>
      <w:r w:rsidRPr="00FA3266">
        <w:rPr>
          <w:rFonts w:asciiTheme="minorHAnsi" w:hAnsiTheme="minorHAnsi" w:cstheme="minorHAnsi"/>
          <w:sz w:val="16"/>
        </w:rPr>
        <w:t xml:space="preserve">t also means </w:t>
      </w:r>
      <w:r w:rsidRPr="00FA3266">
        <w:rPr>
          <w:rFonts w:asciiTheme="minorHAnsi" w:hAnsiTheme="minorHAnsi" w:cstheme="minorHAnsi"/>
          <w:sz w:val="16"/>
          <w:szCs w:val="16"/>
        </w:rPr>
        <w:t>that all the electric grids and indoor heating and cooling systems in the world must be rapidly transformed from</w:t>
      </w:r>
      <w:r w:rsidRPr="00FA3266">
        <w:rPr>
          <w:rFonts w:asciiTheme="minorHAnsi" w:hAnsiTheme="minorHAnsi" w:cstheme="minorHAnsi"/>
          <w:sz w:val="10"/>
          <w:szCs w:val="16"/>
        </w:rPr>
        <w:t xml:space="preserve"> </w:t>
      </w:r>
      <w:r w:rsidRPr="00FA3266">
        <w:rPr>
          <w:rFonts w:asciiTheme="minorHAnsi" w:hAnsiTheme="minorHAnsi" w:cstheme="minorHAnsi"/>
          <w:sz w:val="16"/>
        </w:rPr>
        <w:t xml:space="preserve">centralized coal and gas power plants to a mixture of solar, wind, and nuclear—both distributed and centralized—dispersed through newly built micro-grids and smart-grids, and stored in new battery infrastructure. These new solar panels, batteries, and nuclear plants will somehow have to be built using little carbon energy, again </w:t>
      </w:r>
      <w:r w:rsidRPr="00FA3266">
        <w:rPr>
          <w:rStyle w:val="StyleUnderline"/>
          <w:rFonts w:asciiTheme="minorHAnsi" w:hAnsiTheme="minorHAnsi" w:cstheme="minorHAnsi"/>
        </w:rPr>
        <w:t xml:space="preserve">something that may be </w:t>
      </w:r>
      <w:r w:rsidRPr="00FA3266">
        <w:rPr>
          <w:rStyle w:val="Emphasis"/>
          <w:rFonts w:asciiTheme="minorHAnsi" w:hAnsiTheme="minorHAnsi" w:cstheme="minorHAnsi"/>
        </w:rPr>
        <w:t>impossible to achieve</w:t>
      </w:r>
      <w:r w:rsidRPr="00FA3266">
        <w:rPr>
          <w:rStyle w:val="StyleUnderline"/>
          <w:rFonts w:asciiTheme="minorHAnsi" w:hAnsiTheme="minorHAnsi" w:cstheme="minorHAnsi"/>
        </w:rPr>
        <w:t xml:space="preserve"> at a </w:t>
      </w:r>
      <w:r w:rsidRPr="00FA3266">
        <w:rPr>
          <w:rStyle w:val="Emphasis"/>
          <w:rFonts w:asciiTheme="minorHAnsi" w:hAnsiTheme="minorHAnsi" w:cstheme="minorHAnsi"/>
        </w:rPr>
        <w:t>global scale</w:t>
      </w:r>
      <w:r w:rsidRPr="00FA3266">
        <w:rPr>
          <w:rStyle w:val="StyleUnderline"/>
          <w:rFonts w:asciiTheme="minorHAnsi" w:hAnsiTheme="minorHAnsi" w:cstheme="minorHAnsi"/>
        </w:rPr>
        <w:t>.</w:t>
      </w:r>
    </w:p>
    <w:p w14:paraId="4B37DD7E"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sz w:val="16"/>
        </w:rPr>
        <w:t xml:space="preserve">The cost of this transition is impossible to know, but surely reaches the tens of trillions of dollars. </w:t>
      </w:r>
      <w:r w:rsidRPr="00FA3266">
        <w:rPr>
          <w:rStyle w:val="StyleUnderline"/>
          <w:rFonts w:asciiTheme="minorHAnsi" w:hAnsiTheme="minorHAnsi" w:cstheme="minorHAnsi"/>
        </w:rPr>
        <w:t xml:space="preserve">It needs to happen in just about </w:t>
      </w:r>
      <w:r w:rsidRPr="00FA3266">
        <w:rPr>
          <w:rStyle w:val="Emphasis"/>
          <w:rFonts w:asciiTheme="minorHAnsi" w:hAnsiTheme="minorHAnsi" w:cstheme="minorHAnsi"/>
        </w:rPr>
        <w:t>every industrialized nation</w:t>
      </w:r>
      <w:r w:rsidRPr="00FA3266">
        <w:rPr>
          <w:rStyle w:val="StyleUnderline"/>
          <w:rFonts w:asciiTheme="minorHAnsi" w:hAnsiTheme="minorHAnsi" w:cstheme="minorHAnsi"/>
        </w:rPr>
        <w:t xml:space="preserve"> on the planet and needs to happen </w:t>
      </w:r>
      <w:r w:rsidRPr="00FA3266">
        <w:rPr>
          <w:rStyle w:val="Emphasis"/>
          <w:rFonts w:asciiTheme="minorHAnsi" w:hAnsiTheme="minorHAnsi" w:cstheme="minorHAnsi"/>
        </w:rPr>
        <w:t>now</w:t>
      </w:r>
      <w:r w:rsidRPr="00FA3266">
        <w:rPr>
          <w:rFonts w:asciiTheme="minorHAnsi" w:hAnsiTheme="minorHAnsi" w:cstheme="minorHAnsi"/>
          <w:sz w:val="16"/>
        </w:rPr>
        <w:t xml:space="preserve">—not in 2050, as the Paris Agreement dictates, or the 2030s, as reflected in many governments’ decarbonization goals. The </w:t>
      </w:r>
      <w:r w:rsidRPr="00FA3266">
        <w:rPr>
          <w:rStyle w:val="StyleUnderline"/>
          <w:rFonts w:asciiTheme="minorHAnsi" w:hAnsiTheme="minorHAnsi" w:cstheme="minorHAnsi"/>
        </w:rPr>
        <w:t>engineering and administrative obstacles are immense</w:t>
      </w:r>
      <w:r w:rsidRPr="00FA3266">
        <w:rPr>
          <w:rFonts w:asciiTheme="minorHAnsi" w:hAnsiTheme="minorHAnsi" w:cstheme="minorHAnsi"/>
          <w:sz w:val="16"/>
        </w:rPr>
        <w:t xml:space="preserve">; disentangling century-old, haphazard electric grid systems, for example, poses </w:t>
      </w:r>
      <w:r w:rsidRPr="00FA3266">
        <w:rPr>
          <w:rStyle w:val="StyleUnderline"/>
          <w:rFonts w:asciiTheme="minorHAnsi" w:hAnsiTheme="minorHAnsi" w:cstheme="minorHAnsi"/>
        </w:rPr>
        <w:t>an</w:t>
      </w:r>
      <w:r w:rsidRPr="00FA3266">
        <w:rPr>
          <w:rFonts w:asciiTheme="minorHAnsi" w:hAnsiTheme="minorHAnsi" w:cstheme="minorHAnsi"/>
          <w:sz w:val="16"/>
        </w:rPr>
        <w:t xml:space="preserve"> almost </w:t>
      </w:r>
      <w:r w:rsidRPr="00FA3266">
        <w:rPr>
          <w:rStyle w:val="Emphasis"/>
          <w:rFonts w:asciiTheme="minorHAnsi" w:hAnsiTheme="minorHAnsi" w:cstheme="minorHAnsi"/>
          <w:highlight w:val="cyan"/>
        </w:rPr>
        <w:t>unimaginable cascade</w:t>
      </w:r>
      <w:r w:rsidRPr="00FA3266">
        <w:rPr>
          <w:rStyle w:val="StyleUnderline"/>
          <w:rFonts w:asciiTheme="minorHAnsi" w:hAnsiTheme="minorHAnsi" w:cstheme="minorHAnsi"/>
          <w:highlight w:val="cyan"/>
        </w:rPr>
        <w:t xml:space="preserve"> of</w:t>
      </w:r>
      <w:r w:rsidRPr="00FA3266">
        <w:rPr>
          <w:rStyle w:val="StyleUnderline"/>
          <w:rFonts w:asciiTheme="minorHAnsi" w:hAnsiTheme="minorHAnsi" w:cstheme="minorHAnsi"/>
        </w:rPr>
        <w:t xml:space="preserve"> </w:t>
      </w:r>
      <w:r w:rsidRPr="00FA3266">
        <w:rPr>
          <w:rStyle w:val="Emphasis"/>
          <w:rFonts w:asciiTheme="minorHAnsi" w:hAnsiTheme="minorHAnsi" w:cstheme="minorHAnsi"/>
        </w:rPr>
        <w:t>institutional</w:t>
      </w:r>
      <w:r w:rsidRPr="00FA3266">
        <w:rPr>
          <w:rStyle w:val="StyleUnderline"/>
          <w:rFonts w:asciiTheme="minorHAnsi" w:hAnsiTheme="minorHAnsi" w:cstheme="minorHAnsi"/>
        </w:rPr>
        <w:t xml:space="preserve"> and </w:t>
      </w:r>
      <w:r w:rsidRPr="00FA3266">
        <w:rPr>
          <w:rStyle w:val="Emphasis"/>
          <w:rFonts w:asciiTheme="minorHAnsi" w:hAnsiTheme="minorHAnsi" w:cstheme="minorHAnsi"/>
        </w:rPr>
        <w:t xml:space="preserve">logistical </w:t>
      </w:r>
      <w:r w:rsidRPr="00FA3266">
        <w:rPr>
          <w:rStyle w:val="Emphasis"/>
          <w:rFonts w:asciiTheme="minorHAnsi" w:hAnsiTheme="minorHAnsi" w:cstheme="minorHAnsi"/>
          <w:highlight w:val="cyan"/>
        </w:rPr>
        <w:t>hurdles</w:t>
      </w:r>
      <w:r w:rsidRPr="00FA3266">
        <w:rPr>
          <w:rFonts w:asciiTheme="minorHAnsi" w:hAnsiTheme="minorHAnsi" w:cstheme="minorHAnsi"/>
          <w:sz w:val="16"/>
        </w:rPr>
        <w:t xml:space="preserve">. Imagine the difficulty of </w:t>
      </w:r>
      <w:r w:rsidRPr="00FA3266">
        <w:rPr>
          <w:rStyle w:val="StyleUnderline"/>
          <w:rFonts w:asciiTheme="minorHAnsi" w:hAnsiTheme="minorHAnsi" w:cstheme="minorHAnsi"/>
        </w:rPr>
        <w:t>persuading millions of municipalities around the world to do anything simultaneously</w:t>
      </w:r>
      <w:r w:rsidRPr="00FA3266">
        <w:rPr>
          <w:rFonts w:asciiTheme="minorHAnsi" w:hAnsiTheme="minorHAnsi" w:cstheme="minorHAnsi"/>
          <w:sz w:val="16"/>
        </w:rPr>
        <w:t>; now, imagine convincing them all to fundamentally shift the resource infrastructure on which their material existence depends immediately.</w:t>
      </w:r>
    </w:p>
    <w:p w14:paraId="393906C9" w14:textId="77777777" w:rsidR="00DD323A" w:rsidRPr="00FA3266" w:rsidRDefault="00DD323A" w:rsidP="00DD323A">
      <w:pPr>
        <w:rPr>
          <w:rFonts w:asciiTheme="minorHAnsi" w:hAnsiTheme="minorHAnsi" w:cstheme="minorHAnsi"/>
          <w:sz w:val="16"/>
          <w:szCs w:val="16"/>
        </w:rPr>
      </w:pPr>
      <w:r w:rsidRPr="00FA3266">
        <w:rPr>
          <w:rStyle w:val="StyleUnderline"/>
          <w:rFonts w:asciiTheme="minorHAnsi" w:hAnsiTheme="minorHAnsi" w:cstheme="minorHAnsi"/>
        </w:rPr>
        <w:t xml:space="preserve">Perhaps even more daunting are the </w:t>
      </w:r>
      <w:r w:rsidRPr="00FA3266">
        <w:rPr>
          <w:rStyle w:val="Emphasis"/>
          <w:rFonts w:asciiTheme="minorHAnsi" w:hAnsiTheme="minorHAnsi" w:cstheme="minorHAnsi"/>
          <w:highlight w:val="cyan"/>
        </w:rPr>
        <w:t>political obstacles</w:t>
      </w:r>
      <w:r w:rsidRPr="00FA3266">
        <w:rPr>
          <w:rStyle w:val="StyleUnderline"/>
          <w:rFonts w:asciiTheme="minorHAnsi" w:hAnsiTheme="minorHAnsi" w:cstheme="minorHAnsi"/>
        </w:rPr>
        <w:t>, with diverse financial interests woven together</w:t>
      </w:r>
      <w:r w:rsidRPr="00FA3266">
        <w:rPr>
          <w:rFonts w:asciiTheme="minorHAnsi" w:hAnsiTheme="minorHAnsi" w:cstheme="minorHAnsi"/>
          <w:sz w:val="16"/>
        </w:rPr>
        <w:t xml:space="preserve"> in a tapestry of inertia and self-interest. Virtually all retirement funds, for instance, are invested in fossil fuel companies. Former and current fossil fuel industry managers sit on all manner of institutional </w:t>
      </w:r>
      <w:r w:rsidRPr="00FA3266">
        <w:rPr>
          <w:rFonts w:asciiTheme="minorHAnsi" w:hAnsiTheme="minorHAnsi" w:cstheme="minorHAnsi"/>
          <w:sz w:val="16"/>
          <w:szCs w:val="16"/>
        </w:rPr>
        <w:t>committees in which energy and investment decisions are made: trustee boards of universities, regulatory commissions, city councils, congressional committees, philanthropic boards, federal agencies, the Oval Office couch. Lots of people make lots of money from fossil fuels. Will they sacrifice deeply vested interests to prevent collapse? They certainly have not shown signs of doing so yet, when the stakes are as dire as they’ve ever been; most have instead ruthlessly obstructed meaningful action. Will enough people be willing to do what it takes to forcibly remove them from the most powerful institutions in the world? That also seems unlikely, given meager public involvement in this issue so far.</w:t>
      </w:r>
    </w:p>
    <w:p w14:paraId="5BC628F5" w14:textId="77777777" w:rsidR="00DD323A" w:rsidRPr="00FA3266" w:rsidRDefault="00DD323A" w:rsidP="00DD323A">
      <w:pPr>
        <w:rPr>
          <w:rFonts w:asciiTheme="minorHAnsi" w:hAnsiTheme="minorHAnsi" w:cstheme="minorHAnsi"/>
          <w:sz w:val="16"/>
          <w:szCs w:val="16"/>
        </w:rPr>
      </w:pPr>
      <w:r w:rsidRPr="00FA3266">
        <w:rPr>
          <w:rFonts w:asciiTheme="minorHAnsi" w:hAnsiTheme="minorHAnsi" w:cstheme="minorHAnsi"/>
          <w:sz w:val="16"/>
          <w:szCs w:val="16"/>
        </w:rPr>
        <w:t>This is the obstacle of collective action: everyone has to sacrifice, but no one wants to start. Who will assent to giving up their steady returns from fossil fuels if everyone else refuses? When people are living so precariously as it is (43% of American can’t afford basic necessities), how can we ask them to undertake</w:t>
      </w:r>
      <w:r w:rsidRPr="00FA3266">
        <w:rPr>
          <w:rFonts w:asciiTheme="minorHAnsi" w:hAnsiTheme="minorHAnsi" w:cstheme="minorHAnsi"/>
          <w:sz w:val="10"/>
          <w:szCs w:val="16"/>
        </w:rPr>
        <w:t xml:space="preserve"> </w:t>
      </w:r>
      <w:r w:rsidRPr="00FA3266">
        <w:rPr>
          <w:rFonts w:asciiTheme="minorHAnsi" w:hAnsiTheme="minorHAnsi" w:cstheme="minorHAnsi"/>
          <w:sz w:val="16"/>
        </w:rPr>
        <w:t xml:space="preserve">energy transition? The US drags its feet on decarbonizing and justifies it by arguing that China has not made strong enough commitments. Which country will voluntarily give up access to strategic fossil fuel reserves? Much of our geopolitical dynamics and wars have revolved around access to mineral resources like oil. Is the US going to put itself in a disadvantaged position for the climate? Shell withdraws research funding for renewables because ExxonMobil goes full steam ahead on oil, and, hey, they must </w:t>
      </w:r>
      <w:r w:rsidRPr="00FA3266">
        <w:rPr>
          <w:rFonts w:asciiTheme="minorHAnsi" w:hAnsiTheme="minorHAnsi" w:cstheme="minorHAnsi"/>
          <w:sz w:val="16"/>
          <w:szCs w:val="16"/>
        </w:rPr>
        <w:t>compete. Fossil fuel funded politicians of both parties certainly will not aid transition.</w:t>
      </w:r>
    </w:p>
    <w:p w14:paraId="5C1E13F9" w14:textId="77777777" w:rsidR="00DD323A" w:rsidRPr="00FA3266" w:rsidRDefault="00DD323A" w:rsidP="00DD323A">
      <w:pPr>
        <w:rPr>
          <w:rFonts w:asciiTheme="minorHAnsi" w:hAnsiTheme="minorHAnsi" w:cstheme="minorHAnsi"/>
          <w:sz w:val="16"/>
          <w:szCs w:val="16"/>
        </w:rPr>
      </w:pPr>
      <w:r w:rsidRPr="00FA3266">
        <w:rPr>
          <w:rFonts w:asciiTheme="minorHAnsi" w:hAnsiTheme="minorHAnsi" w:cstheme="minorHAnsi"/>
          <w:sz w:val="16"/>
        </w:rPr>
        <w:t xml:space="preserve">If untangling the webs of influence, interests, and engineering preventing decarbonization weren’t daunting enough, the world will also have to suck billions of tons of greenhouse gases out of the atmosphere that have already been </w:t>
      </w:r>
      <w:r w:rsidRPr="00FA3266">
        <w:rPr>
          <w:rFonts w:asciiTheme="minorHAnsi" w:hAnsiTheme="minorHAnsi" w:cstheme="minorHAnsi"/>
          <w:sz w:val="16"/>
          <w:szCs w:val="16"/>
        </w:rPr>
        <w:t>emitted. Keeping the planet to even a deadly 1.5 degrees Celsius increase of warming depends on it.</w:t>
      </w:r>
    </w:p>
    <w:p w14:paraId="08F1108D" w14:textId="77777777" w:rsidR="00DD323A" w:rsidRPr="00FA3266" w:rsidRDefault="00DD323A" w:rsidP="00DD323A">
      <w:pPr>
        <w:rPr>
          <w:rFonts w:asciiTheme="minorHAnsi" w:hAnsiTheme="minorHAnsi" w:cstheme="minorHAnsi"/>
          <w:sz w:val="16"/>
          <w:szCs w:val="16"/>
        </w:rPr>
      </w:pPr>
      <w:r w:rsidRPr="00FA3266">
        <w:rPr>
          <w:rFonts w:asciiTheme="minorHAnsi" w:hAnsiTheme="minorHAnsi" w:cstheme="minorHAnsi"/>
          <w:sz w:val="16"/>
        </w:rPr>
        <w:t xml:space="preserve">This sounds simpler than it is, as if a </w:t>
      </w:r>
      <w:r w:rsidRPr="00FA3266">
        <w:rPr>
          <w:rFonts w:asciiTheme="minorHAnsi" w:hAnsiTheme="minorHAnsi" w:cstheme="minorHAnsi"/>
          <w:sz w:val="16"/>
          <w:szCs w:val="16"/>
        </w:rPr>
        <w:t xml:space="preserve">big vacuum cleaner could siphon particulates from the sky. But no one really knows how to extract and sequester carbon at the scale necessary to prevent catastrophic climate change. Engineers have thrown out a lot of ideas—some </w:t>
      </w:r>
      <w:hyperlink r:id="rId37" w:tgtFrame="_blank" w:history="1">
        <w:r w:rsidRPr="00FA3266">
          <w:rPr>
            <w:rStyle w:val="Hyperlink"/>
            <w:rFonts w:asciiTheme="minorHAnsi" w:hAnsiTheme="minorHAnsi" w:cstheme="minorHAnsi"/>
            <w:sz w:val="16"/>
            <w:szCs w:val="16"/>
          </w:rPr>
          <w:t>more plausible</w:t>
        </w:r>
      </w:hyperlink>
      <w:r w:rsidRPr="00FA3266">
        <w:rPr>
          <w:rFonts w:asciiTheme="minorHAnsi" w:hAnsiTheme="minorHAnsi" w:cstheme="minorHAnsi"/>
          <w:sz w:val="16"/>
          <w:szCs w:val="16"/>
        </w:rPr>
        <w:t xml:space="preserve"> than others—but most scientists who have looked at proposals generally agree that it’s wishful thinking. As Huffington Post </w:t>
      </w:r>
      <w:hyperlink r:id="rId38" w:tgtFrame="_blank" w:history="1">
        <w:r w:rsidRPr="00FA3266">
          <w:rPr>
            <w:rStyle w:val="Hyperlink"/>
            <w:rFonts w:asciiTheme="minorHAnsi" w:hAnsiTheme="minorHAnsi" w:cstheme="minorHAnsi"/>
            <w:sz w:val="16"/>
            <w:szCs w:val="16"/>
          </w:rPr>
          <w:t>quotes</w:t>
        </w:r>
      </w:hyperlink>
      <w:r w:rsidRPr="00FA3266">
        <w:rPr>
          <w:rFonts w:asciiTheme="minorHAnsi" w:hAnsiTheme="minorHAnsi" w:cstheme="minorHAnsi"/>
          <w:sz w:val="16"/>
          <w:szCs w:val="16"/>
        </w:rPr>
        <w:t xml:space="preserve"> Clive Hamilton, “In order to capture just a quarter of the emissions from the world's coal-fired power plants we would need a system of pipelines that would transport a volume of fluid twice the size of the global crude-oil industry.” Of course, manufacturing, shipping, and constructing those pipelines would require immense carbon energy inputs and emissions. And that’s just to capture the emissions from coal!</w:t>
      </w:r>
    </w:p>
    <w:p w14:paraId="2314A394"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sz w:val="16"/>
        </w:rPr>
        <w:t xml:space="preserve">Like energy transition, carbon capture and sequestration requires governments to act collectively to invest trillions of dollars in risky, experimental, and probably mostly ineffectual sequestration technologies. Again, it’s a collective action problem: nobody wants to be the one to sacrifice while no one else is putting themselves on the line. And the miniscule likelihood that energy transition will occur under a Trump-Digs-Coal presidency—and the Trumpian nationalists </w:t>
      </w:r>
      <w:hyperlink r:id="rId39" w:tgtFrame="_blank" w:history="1">
        <w:r w:rsidRPr="00FA3266">
          <w:rPr>
            <w:rStyle w:val="Hyperlink"/>
            <w:rFonts w:asciiTheme="minorHAnsi" w:hAnsiTheme="minorHAnsi" w:cstheme="minorHAnsi"/>
            <w:sz w:val="16"/>
          </w:rPr>
          <w:t>winning elections</w:t>
        </w:r>
      </w:hyperlink>
      <w:r w:rsidRPr="00FA3266">
        <w:rPr>
          <w:rFonts w:asciiTheme="minorHAnsi" w:hAnsiTheme="minorHAnsi" w:cstheme="minorHAnsi"/>
          <w:sz w:val="16"/>
        </w:rPr>
        <w:t xml:space="preserve"> across the </w:t>
      </w:r>
      <w:hyperlink r:id="rId40" w:tgtFrame="_blank" w:history="1">
        <w:r w:rsidRPr="00FA3266">
          <w:rPr>
            <w:rStyle w:val="Hyperlink"/>
            <w:rFonts w:asciiTheme="minorHAnsi" w:hAnsiTheme="minorHAnsi" w:cstheme="minorHAnsi"/>
            <w:sz w:val="16"/>
          </w:rPr>
          <w:t>world</w:t>
        </w:r>
      </w:hyperlink>
      <w:r w:rsidRPr="00FA3266">
        <w:rPr>
          <w:rFonts w:asciiTheme="minorHAnsi" w:hAnsiTheme="minorHAnsi" w:cstheme="minorHAnsi"/>
          <w:sz w:val="16"/>
        </w:rPr>
        <w:t xml:space="preserve">—casts further doubt on the possibility of rapid decarbonization. The administration’s energy department has </w:t>
      </w:r>
      <w:hyperlink r:id="rId41" w:tgtFrame="_blank" w:history="1">
        <w:r w:rsidRPr="00FA3266">
          <w:rPr>
            <w:rStyle w:val="Hyperlink"/>
            <w:rFonts w:asciiTheme="minorHAnsi" w:hAnsiTheme="minorHAnsi" w:cstheme="minorHAnsi"/>
            <w:sz w:val="16"/>
          </w:rPr>
          <w:t>projected</w:t>
        </w:r>
      </w:hyperlink>
      <w:r w:rsidRPr="00FA3266">
        <w:rPr>
          <w:rFonts w:asciiTheme="minorHAnsi" w:hAnsiTheme="minorHAnsi" w:cstheme="minorHAnsi"/>
          <w:sz w:val="16"/>
        </w:rPr>
        <w:t xml:space="preserve"> that, “The carbon footprint of the United States will barely go down at all for the foreseeable future and will be slightly higher in 2050,” as </w:t>
      </w:r>
      <w:r w:rsidRPr="00FA3266">
        <w:rPr>
          <w:rFonts w:asciiTheme="minorHAnsi" w:hAnsiTheme="minorHAnsi" w:cstheme="minorHAnsi"/>
          <w:i/>
          <w:iCs/>
          <w:sz w:val="16"/>
        </w:rPr>
        <w:t xml:space="preserve">InsideClimateNews </w:t>
      </w:r>
      <w:r w:rsidRPr="00FA3266">
        <w:rPr>
          <w:rFonts w:asciiTheme="minorHAnsi" w:hAnsiTheme="minorHAnsi" w:cstheme="minorHAnsi"/>
          <w:sz w:val="16"/>
        </w:rPr>
        <w:t>notes. The world, today, is still setting records for carbon emissions and there’s no sign that will change anytime soon.</w:t>
      </w:r>
    </w:p>
    <w:p w14:paraId="69D41AA3" w14:textId="77777777" w:rsidR="00DD323A" w:rsidRPr="00FA3266" w:rsidRDefault="00DD323A" w:rsidP="00DD323A">
      <w:pPr>
        <w:rPr>
          <w:rFonts w:asciiTheme="minorHAnsi" w:hAnsiTheme="minorHAnsi" w:cstheme="minorHAnsi"/>
          <w:sz w:val="16"/>
          <w:szCs w:val="16"/>
        </w:rPr>
      </w:pPr>
      <w:r w:rsidRPr="00FA3266">
        <w:rPr>
          <w:rFonts w:asciiTheme="minorHAnsi" w:hAnsiTheme="minorHAnsi" w:cstheme="minorHAnsi"/>
          <w:sz w:val="16"/>
          <w:szCs w:val="16"/>
        </w:rPr>
        <w:t>The only period in US history the nation has undertaken anything near the magnitude of collective action necessary for mitigation was during the Second World War and the rebuilding effort in its aftermath. But even those projects involved a fraction of the capital and coordination that will be necessary for sufficient energy transition and carbon sequestration. More importantly, today’s collective action will have to be politically justified without the motivation of defeating a personified enemy—a Hitler, if you will. Today, with interpersonal alienation running rampant and extremely consolidated wealth and power, industrial economies seem infinitely far from a cultural, political atmosphere in which collective action policies are even close to possible. To the contrary, wealthy countries are all still slashing public goods, passing austerity budgets, and investing heavily in fossil fuel infrastructure. Even most elected Democrats are dragging their feet on passing climate policy. The world is going in the exact opposite direction from one in which humans can live.</w:t>
      </w:r>
    </w:p>
    <w:p w14:paraId="090ED00F"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sz w:val="16"/>
        </w:rPr>
        <w:t>We’ve tied ourselves in a perfect Gordian knot.</w:t>
      </w:r>
    </w:p>
    <w:p w14:paraId="1850980F" w14:textId="77777777" w:rsidR="00DD323A" w:rsidRPr="00FA3266" w:rsidRDefault="00DD323A" w:rsidP="00DD323A">
      <w:pPr>
        <w:rPr>
          <w:rFonts w:asciiTheme="minorHAnsi" w:hAnsiTheme="minorHAnsi" w:cstheme="minorHAnsi"/>
          <w:sz w:val="16"/>
          <w:szCs w:val="16"/>
        </w:rPr>
      </w:pPr>
      <w:r w:rsidRPr="00FA3266">
        <w:rPr>
          <w:rFonts w:asciiTheme="minorHAnsi" w:hAnsiTheme="minorHAnsi" w:cstheme="minorHAnsi"/>
          <w:sz w:val="16"/>
          <w:szCs w:val="16"/>
        </w:rPr>
        <w:t>The global economy is a vast machine, operating beyond the control of even the most powerful individuals, and it has a will of its own to consume and pollute. It’s hard to believe that this massive metal beast will be peacefully undone by the people who survive by it, and we all survive by it in some way, often against our wills; it bribes and entraps us all in ways large and small.</w:t>
      </w:r>
    </w:p>
    <w:p w14:paraId="66E62B4C" w14:textId="77777777" w:rsidR="00DD323A" w:rsidRPr="00FA3266" w:rsidRDefault="00DD323A" w:rsidP="00DD323A">
      <w:pPr>
        <w:rPr>
          <w:rFonts w:asciiTheme="minorHAnsi" w:hAnsiTheme="minorHAnsi" w:cstheme="minorHAnsi"/>
          <w:sz w:val="16"/>
        </w:rPr>
      </w:pPr>
      <w:r w:rsidRPr="00FA3266">
        <w:rPr>
          <w:rStyle w:val="StyleUnderline"/>
          <w:rFonts w:asciiTheme="minorHAnsi" w:hAnsiTheme="minorHAnsi" w:cstheme="minorHAnsi"/>
        </w:rPr>
        <w:t xml:space="preserve">But a wrench could </w:t>
      </w:r>
      <w:r w:rsidRPr="00FA3266">
        <w:rPr>
          <w:rStyle w:val="Emphasis"/>
          <w:rFonts w:asciiTheme="minorHAnsi" w:hAnsiTheme="minorHAnsi" w:cstheme="minorHAnsi"/>
        </w:rPr>
        <w:t>clog the gears</w:t>
      </w:r>
      <w:r w:rsidRPr="00FA3266">
        <w:rPr>
          <w:rStyle w:val="StyleUnderline"/>
          <w:rFonts w:asciiTheme="minorHAnsi" w:hAnsiTheme="minorHAnsi" w:cstheme="minorHAnsi"/>
        </w:rPr>
        <w:t xml:space="preserve">, and maybe </w:t>
      </w:r>
      <w:r w:rsidRPr="00FA3266">
        <w:rPr>
          <w:rStyle w:val="Emphasis"/>
          <w:rFonts w:asciiTheme="minorHAnsi" w:hAnsiTheme="minorHAnsi" w:cstheme="minorHAnsi"/>
        </w:rPr>
        <w:t>only a wrench can stop it</w:t>
      </w:r>
      <w:r w:rsidRPr="00FA3266">
        <w:rPr>
          <w:rStyle w:val="StyleUnderline"/>
          <w:rFonts w:asciiTheme="minorHAnsi" w:hAnsiTheme="minorHAnsi" w:cstheme="minorHAnsi"/>
        </w:rPr>
        <w:t xml:space="preserve">. One wrench that could </w:t>
      </w:r>
      <w:r w:rsidRPr="00FA3266">
        <w:rPr>
          <w:rStyle w:val="Emphasis"/>
          <w:rFonts w:asciiTheme="minorHAnsi" w:hAnsiTheme="minorHAnsi" w:cstheme="minorHAnsi"/>
        </w:rPr>
        <w:t>slow climate disruption</w:t>
      </w:r>
      <w:r w:rsidRPr="00FA3266">
        <w:rPr>
          <w:rStyle w:val="StyleUnderline"/>
          <w:rFonts w:asciiTheme="minorHAnsi" w:hAnsiTheme="minorHAnsi" w:cstheme="minorHAnsi"/>
        </w:rPr>
        <w:t xml:space="preserve"> may be a </w:t>
      </w:r>
      <w:r w:rsidRPr="00FA3266">
        <w:rPr>
          <w:rStyle w:val="Emphasis"/>
          <w:rFonts w:asciiTheme="minorHAnsi" w:hAnsiTheme="minorHAnsi" w:cstheme="minorHAnsi"/>
        </w:rPr>
        <w:t>large-scale conflict</w:t>
      </w:r>
      <w:r w:rsidRPr="00FA3266">
        <w:rPr>
          <w:rStyle w:val="StyleUnderline"/>
          <w:rFonts w:asciiTheme="minorHAnsi" w:hAnsiTheme="minorHAnsi" w:cstheme="minorHAnsi"/>
        </w:rPr>
        <w:t xml:space="preserve"> that halts the global economy, destroys fossil fuel infrastructure, and throws particulates in the air</w:t>
      </w:r>
      <w:r w:rsidRPr="00FA3266">
        <w:rPr>
          <w:rFonts w:asciiTheme="minorHAnsi" w:hAnsiTheme="minorHAnsi" w:cstheme="minorHAnsi"/>
          <w:sz w:val="16"/>
        </w:rPr>
        <w:t xml:space="preserve">. At this point, with insane people like Trump, Putin, Xi, May, and Macron leading the world’s biggest </w:t>
      </w:r>
      <w:r w:rsidRPr="00FA3266">
        <w:rPr>
          <w:rFonts w:asciiTheme="minorHAnsi" w:hAnsiTheme="minorHAnsi" w:cstheme="minorHAnsi"/>
          <w:sz w:val="16"/>
          <w:szCs w:val="16"/>
        </w:rPr>
        <w:t>nuclear powers, large-scale conflagration between them would probably lead to a nuclear exchange. Nobody</w:t>
      </w:r>
      <w:r w:rsidRPr="00FA3266">
        <w:rPr>
          <w:rFonts w:asciiTheme="minorHAnsi" w:hAnsiTheme="minorHAnsi" w:cstheme="minorHAnsi"/>
          <w:sz w:val="10"/>
          <w:szCs w:val="16"/>
        </w:rPr>
        <w:t xml:space="preserve"> </w:t>
      </w:r>
      <w:r w:rsidRPr="00FA3266">
        <w:rPr>
          <w:rFonts w:asciiTheme="minorHAnsi" w:hAnsiTheme="minorHAnsi" w:cstheme="minorHAnsi"/>
          <w:sz w:val="16"/>
        </w:rPr>
        <w:t xml:space="preserve">wants nuclear war. Rather, nobody sane and prosocial wants nuclear war. It is an absolute horror that would burn and maim millions of living beings, despoil millions of hectares, and scar the skin of the earth and dome of the sky for centuries, maybe millennia. With proxy conflict brewing between the US and Russia in the Middle East and the </w:t>
      </w:r>
      <w:hyperlink r:id="rId42" w:tgtFrame="_blank" w:history="1">
        <w:r w:rsidRPr="00FA3266">
          <w:rPr>
            <w:rStyle w:val="Hyperlink"/>
            <w:rFonts w:asciiTheme="minorHAnsi" w:hAnsiTheme="minorHAnsi" w:cstheme="minorHAnsi"/>
            <w:sz w:val="16"/>
          </w:rPr>
          <w:t>Thucydides trap</w:t>
        </w:r>
      </w:hyperlink>
      <w:r w:rsidRPr="00FA3266">
        <w:rPr>
          <w:rFonts w:asciiTheme="minorHAnsi" w:hAnsiTheme="minorHAnsi" w:cstheme="minorHAnsi"/>
          <w:sz w:val="16"/>
        </w:rPr>
        <w:t xml:space="preserve"> ready to ensnare us with an ascendant China, nuclear war looks like a more realistic possibility than it has since the 1980s.</w:t>
      </w:r>
    </w:p>
    <w:p w14:paraId="2717F720"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sz w:val="16"/>
          <w:szCs w:val="16"/>
        </w:rPr>
        <w:t xml:space="preserve">A devastating fact of climate collapse is that there may be a </w:t>
      </w:r>
      <w:r w:rsidRPr="00FA3266">
        <w:rPr>
          <w:rStyle w:val="Emphasis"/>
          <w:rFonts w:asciiTheme="minorHAnsi" w:hAnsiTheme="minorHAnsi" w:cstheme="minorHAnsi"/>
        </w:rPr>
        <w:t>silver lining</w:t>
      </w:r>
      <w:r w:rsidRPr="00FA3266">
        <w:rPr>
          <w:rStyle w:val="StyleUnderline"/>
          <w:rFonts w:asciiTheme="minorHAnsi" w:hAnsiTheme="minorHAnsi" w:cstheme="minorHAnsi"/>
        </w:rPr>
        <w:t xml:space="preserve"> to the </w:t>
      </w:r>
      <w:r w:rsidRPr="00FA3266">
        <w:rPr>
          <w:rStyle w:val="Emphasis"/>
          <w:rFonts w:asciiTheme="minorHAnsi" w:hAnsiTheme="minorHAnsi" w:cstheme="minorHAnsi"/>
        </w:rPr>
        <w:t>mushroom cloud</w:t>
      </w:r>
      <w:r w:rsidRPr="00FA3266">
        <w:rPr>
          <w:rFonts w:asciiTheme="minorHAnsi" w:hAnsiTheme="minorHAnsi" w:cstheme="minorHAnsi"/>
          <w:sz w:val="16"/>
        </w:rPr>
        <w:t xml:space="preserve">. First, </w:t>
      </w:r>
      <w:r w:rsidRPr="00FA3266">
        <w:rPr>
          <w:rStyle w:val="StyleUnderline"/>
          <w:rFonts w:asciiTheme="minorHAnsi" w:hAnsiTheme="minorHAnsi" w:cstheme="minorHAnsi"/>
        </w:rPr>
        <w:t xml:space="preserve">it should be noted that a nuclear exchange </w:t>
      </w:r>
      <w:r w:rsidRPr="00FA3266">
        <w:rPr>
          <w:rStyle w:val="Emphasis"/>
          <w:rFonts w:asciiTheme="minorHAnsi" w:hAnsiTheme="minorHAnsi" w:cstheme="minorHAnsi"/>
        </w:rPr>
        <w:t>does not inevitably result</w:t>
      </w:r>
      <w:r w:rsidRPr="00FA3266">
        <w:rPr>
          <w:rStyle w:val="StyleUnderline"/>
          <w:rFonts w:asciiTheme="minorHAnsi" w:hAnsiTheme="minorHAnsi" w:cstheme="minorHAnsi"/>
        </w:rPr>
        <w:t xml:space="preserve"> in apocalyptic loss of life. Nuclear winter</w:t>
      </w:r>
      <w:r w:rsidRPr="00FA3266">
        <w:rPr>
          <w:rFonts w:asciiTheme="minorHAnsi" w:hAnsiTheme="minorHAnsi" w:cstheme="minorHAnsi"/>
          <w:sz w:val="16"/>
          <w:szCs w:val="16"/>
        </w:rPr>
        <w:t>—the idea that firestorms would make the earth uninhabitable—</w:t>
      </w:r>
      <w:r w:rsidRPr="00FA3266">
        <w:rPr>
          <w:rStyle w:val="StyleUnderline"/>
          <w:rFonts w:asciiTheme="minorHAnsi" w:hAnsiTheme="minorHAnsi" w:cstheme="minorHAnsi"/>
        </w:rPr>
        <w:t xml:space="preserve">is based on </w:t>
      </w:r>
      <w:r w:rsidRPr="00FA3266">
        <w:rPr>
          <w:rStyle w:val="Emphasis"/>
          <w:rFonts w:asciiTheme="minorHAnsi" w:hAnsiTheme="minorHAnsi" w:cstheme="minorHAnsi"/>
        </w:rPr>
        <w:t>shaky science</w:t>
      </w:r>
      <w:r w:rsidRPr="00FA3266">
        <w:rPr>
          <w:rFonts w:asciiTheme="minorHAnsi" w:hAnsiTheme="minorHAnsi" w:cstheme="minorHAnsi"/>
          <w:sz w:val="16"/>
          <w:szCs w:val="16"/>
        </w:rPr>
        <w:t xml:space="preserve">. There’s no reliable model that can determine how many megatons would decimate agriculture or make humans extinct. </w:t>
      </w:r>
      <w:r w:rsidRPr="00FA3266">
        <w:rPr>
          <w:rStyle w:val="StyleUnderline"/>
          <w:rFonts w:asciiTheme="minorHAnsi" w:hAnsiTheme="minorHAnsi" w:cstheme="minorHAnsi"/>
          <w:highlight w:val="cyan"/>
        </w:rPr>
        <w:t>Nations have</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 xml:space="preserve">already detonated </w:t>
      </w:r>
      <w:r w:rsidRPr="00FA3266">
        <w:rPr>
          <w:rStyle w:val="Emphasis"/>
          <w:rFonts w:asciiTheme="minorHAnsi" w:hAnsiTheme="minorHAnsi" w:cstheme="minorHAnsi"/>
          <w:highlight w:val="cyan"/>
        </w:rPr>
        <w:t>2,476</w:t>
      </w:r>
      <w:r w:rsidRPr="00FA3266">
        <w:rPr>
          <w:rStyle w:val="Emphasis"/>
          <w:rFonts w:asciiTheme="minorHAnsi" w:hAnsiTheme="minorHAnsi" w:cstheme="minorHAnsi"/>
        </w:rPr>
        <w:t xml:space="preserve"> </w:t>
      </w:r>
      <w:r w:rsidRPr="00FA3266">
        <w:rPr>
          <w:rStyle w:val="Emphasis"/>
          <w:rFonts w:asciiTheme="minorHAnsi" w:hAnsiTheme="minorHAnsi" w:cstheme="minorHAnsi"/>
          <w:highlight w:val="cyan"/>
        </w:rPr>
        <w:t>nuclear devices</w:t>
      </w:r>
      <w:r w:rsidRPr="00FA3266">
        <w:rPr>
          <w:rFonts w:asciiTheme="minorHAnsi" w:hAnsiTheme="minorHAnsi" w:cstheme="minorHAnsi"/>
          <w:sz w:val="16"/>
          <w:szCs w:val="16"/>
          <w:highlight w:val="cyan"/>
        </w:rPr>
        <w:t>.</w:t>
      </w:r>
    </w:p>
    <w:p w14:paraId="5D704B68" w14:textId="77777777" w:rsidR="00DD323A" w:rsidRPr="00FA3266" w:rsidRDefault="00DD323A" w:rsidP="00DD323A">
      <w:pPr>
        <w:rPr>
          <w:rFonts w:asciiTheme="minorHAnsi" w:hAnsiTheme="minorHAnsi" w:cstheme="minorHAnsi"/>
          <w:sz w:val="16"/>
        </w:rPr>
      </w:pPr>
      <w:r w:rsidRPr="00FA3266">
        <w:rPr>
          <w:rStyle w:val="StyleUnderline"/>
          <w:rFonts w:asciiTheme="minorHAnsi" w:hAnsiTheme="minorHAnsi" w:cstheme="minorHAnsi"/>
          <w:highlight w:val="cyan"/>
        </w:rPr>
        <w:t>An</w:t>
      </w:r>
      <w:r w:rsidRPr="00FA3266">
        <w:rPr>
          <w:rStyle w:val="StyleUnderline"/>
          <w:rFonts w:asciiTheme="minorHAnsi" w:hAnsiTheme="minorHAnsi" w:cstheme="minorHAnsi"/>
        </w:rPr>
        <w:t xml:space="preserve"> </w:t>
      </w:r>
      <w:r w:rsidRPr="00FA3266">
        <w:rPr>
          <w:rStyle w:val="Emphasis"/>
          <w:rFonts w:asciiTheme="minorHAnsi" w:hAnsiTheme="minorHAnsi" w:cstheme="minorHAnsi"/>
          <w:highlight w:val="cyan"/>
        </w:rPr>
        <w:t>exchange</w:t>
      </w:r>
      <w:r w:rsidRPr="00FA3266">
        <w:rPr>
          <w:rStyle w:val="StyleUnderline"/>
          <w:rFonts w:asciiTheme="minorHAnsi" w:hAnsiTheme="minorHAnsi" w:cstheme="minorHAnsi"/>
        </w:rPr>
        <w:t xml:space="preserve"> that </w:t>
      </w:r>
      <w:r w:rsidRPr="00FA3266">
        <w:rPr>
          <w:rStyle w:val="Emphasis"/>
          <w:rFonts w:asciiTheme="minorHAnsi" w:hAnsiTheme="minorHAnsi" w:cstheme="minorHAnsi"/>
        </w:rPr>
        <w:t>shuts down</w:t>
      </w:r>
      <w:r w:rsidRPr="00FA3266">
        <w:rPr>
          <w:rStyle w:val="StyleUnderline"/>
          <w:rFonts w:asciiTheme="minorHAnsi" w:hAnsiTheme="minorHAnsi" w:cstheme="minorHAnsi"/>
        </w:rPr>
        <w:t xml:space="preserve"> the global economy but </w:t>
      </w:r>
      <w:r w:rsidRPr="00FA3266">
        <w:rPr>
          <w:rStyle w:val="Emphasis"/>
          <w:rFonts w:asciiTheme="minorHAnsi" w:hAnsiTheme="minorHAnsi" w:cstheme="minorHAnsi"/>
          <w:highlight w:val="cyan"/>
        </w:rPr>
        <w:t>stops short of</w:t>
      </w:r>
      <w:r w:rsidRPr="00FA3266">
        <w:rPr>
          <w:rStyle w:val="Emphasis"/>
          <w:rFonts w:asciiTheme="minorHAnsi" w:hAnsiTheme="minorHAnsi" w:cstheme="minorHAnsi"/>
        </w:rPr>
        <w:t xml:space="preserve"> human </w:t>
      </w:r>
      <w:r w:rsidRPr="00FA3266">
        <w:rPr>
          <w:rStyle w:val="Emphasis"/>
          <w:rFonts w:asciiTheme="minorHAnsi" w:hAnsiTheme="minorHAnsi" w:cstheme="minorHAnsi"/>
          <w:highlight w:val="cyan"/>
        </w:rPr>
        <w:t>extinction</w:t>
      </w:r>
      <w:r w:rsidRPr="00FA3266">
        <w:rPr>
          <w:rFonts w:asciiTheme="minorHAnsi" w:hAnsiTheme="minorHAnsi" w:cstheme="minorHAnsi"/>
          <w:sz w:val="16"/>
        </w:rPr>
        <w:t xml:space="preserve"> </w:t>
      </w:r>
      <w:r w:rsidRPr="00FA3266">
        <w:rPr>
          <w:rStyle w:val="StyleUnderline"/>
          <w:rFonts w:asciiTheme="minorHAnsi" w:hAnsiTheme="minorHAnsi" w:cstheme="minorHAnsi"/>
        </w:rPr>
        <w:t xml:space="preserve">may be the </w:t>
      </w:r>
      <w:r w:rsidRPr="00FA3266">
        <w:rPr>
          <w:rStyle w:val="Emphasis"/>
          <w:rFonts w:asciiTheme="minorHAnsi" w:hAnsiTheme="minorHAnsi" w:cstheme="minorHAnsi"/>
        </w:rPr>
        <w:t>only blade</w:t>
      </w:r>
      <w:r w:rsidRPr="00FA3266">
        <w:rPr>
          <w:rStyle w:val="StyleUnderline"/>
          <w:rFonts w:asciiTheme="minorHAnsi" w:hAnsiTheme="minorHAnsi" w:cstheme="minorHAnsi"/>
        </w:rPr>
        <w:t xml:space="preserve"> realistically likely to cut the carbon knot we’re trapped within. It </w:t>
      </w:r>
      <w:r w:rsidRPr="00FA3266">
        <w:rPr>
          <w:rStyle w:val="StyleUnderline"/>
          <w:rFonts w:asciiTheme="minorHAnsi" w:hAnsiTheme="minorHAnsi" w:cstheme="minorHAnsi"/>
          <w:highlight w:val="cyan"/>
        </w:rPr>
        <w:t>would</w:t>
      </w:r>
      <w:r w:rsidRPr="00FA3266">
        <w:rPr>
          <w:rStyle w:val="StyleUnderline"/>
          <w:rFonts w:asciiTheme="minorHAnsi" w:hAnsiTheme="minorHAnsi" w:cstheme="minorHAnsi"/>
        </w:rPr>
        <w:t xml:space="preserve"> </w:t>
      </w:r>
      <w:r w:rsidRPr="00FA3266">
        <w:rPr>
          <w:rStyle w:val="Emphasis"/>
          <w:rFonts w:asciiTheme="minorHAnsi" w:hAnsiTheme="minorHAnsi" w:cstheme="minorHAnsi"/>
          <w:highlight w:val="cyan"/>
        </w:rPr>
        <w:t>decimate existing</w:t>
      </w:r>
      <w:r w:rsidRPr="00FA3266">
        <w:rPr>
          <w:rStyle w:val="Emphasis"/>
          <w:rFonts w:asciiTheme="minorHAnsi" w:hAnsiTheme="minorHAnsi" w:cstheme="minorHAnsi"/>
        </w:rPr>
        <w:t xml:space="preserve"> infrastructures</w:t>
      </w:r>
      <w:r w:rsidRPr="00FA3266">
        <w:rPr>
          <w:rFonts w:asciiTheme="minorHAnsi" w:hAnsiTheme="minorHAnsi" w:cstheme="minorHAnsi"/>
          <w:sz w:val="16"/>
          <w:szCs w:val="16"/>
        </w:rPr>
        <w:t xml:space="preserve">, providing an opportunity to build new energy infrastructure and intervene in the current investments and subsidies </w:t>
      </w:r>
      <w:r w:rsidRPr="00FA3266">
        <w:rPr>
          <w:rStyle w:val="StyleUnderline"/>
          <w:rFonts w:asciiTheme="minorHAnsi" w:hAnsiTheme="minorHAnsi" w:cstheme="minorHAnsi"/>
        </w:rPr>
        <w:t xml:space="preserve">keeping </w:t>
      </w:r>
      <w:r w:rsidRPr="00FA3266">
        <w:rPr>
          <w:rStyle w:val="Emphasis"/>
          <w:rFonts w:asciiTheme="minorHAnsi" w:hAnsiTheme="minorHAnsi" w:cstheme="minorHAnsi"/>
          <w:highlight w:val="cyan"/>
        </w:rPr>
        <w:t>fossil fuels</w:t>
      </w:r>
      <w:r w:rsidRPr="00FA3266">
        <w:rPr>
          <w:rStyle w:val="Emphasis"/>
          <w:rFonts w:asciiTheme="minorHAnsi" w:hAnsiTheme="minorHAnsi" w:cstheme="minorHAnsi"/>
        </w:rPr>
        <w:t xml:space="preserve"> alive</w:t>
      </w:r>
      <w:r w:rsidRPr="00FA3266">
        <w:rPr>
          <w:rFonts w:asciiTheme="minorHAnsi" w:hAnsiTheme="minorHAnsi" w:cstheme="minorHAnsi"/>
          <w:sz w:val="16"/>
          <w:szCs w:val="16"/>
        </w:rPr>
        <w:t>.</w:t>
      </w:r>
    </w:p>
    <w:p w14:paraId="3809CB3E"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sz w:val="16"/>
          <w:szCs w:val="16"/>
        </w:rPr>
        <w:t>In the near term, emissions would almost certainly rise as militaries are some of the world’s largest emitters. Given what we know of human history</w:t>
      </w:r>
      <w:r w:rsidRPr="00FA3266">
        <w:rPr>
          <w:rFonts w:asciiTheme="minorHAnsi" w:hAnsiTheme="minorHAnsi" w:cstheme="minorHAnsi"/>
          <w:sz w:val="16"/>
        </w:rPr>
        <w:t xml:space="preserve">, though, </w:t>
      </w:r>
      <w:r w:rsidRPr="00FA3266">
        <w:rPr>
          <w:rStyle w:val="StyleUnderline"/>
          <w:rFonts w:asciiTheme="minorHAnsi" w:hAnsiTheme="minorHAnsi" w:cstheme="minorHAnsi"/>
        </w:rPr>
        <w:t xml:space="preserve">conflict may be the </w:t>
      </w:r>
      <w:r w:rsidRPr="00FA3266">
        <w:rPr>
          <w:rStyle w:val="Emphasis"/>
          <w:rFonts w:asciiTheme="minorHAnsi" w:hAnsiTheme="minorHAnsi" w:cstheme="minorHAnsi"/>
        </w:rPr>
        <w:t>only way</w:t>
      </w:r>
      <w:r w:rsidRPr="00FA3266">
        <w:rPr>
          <w:rStyle w:val="StyleUnderline"/>
          <w:rFonts w:asciiTheme="minorHAnsi" w:hAnsiTheme="minorHAnsi" w:cstheme="minorHAnsi"/>
        </w:rPr>
        <w:t xml:space="preserve"> to build the </w:t>
      </w:r>
      <w:r w:rsidRPr="00FA3266">
        <w:rPr>
          <w:rStyle w:val="Emphasis"/>
          <w:rFonts w:asciiTheme="minorHAnsi" w:hAnsiTheme="minorHAnsi" w:cstheme="minorHAnsi"/>
        </w:rPr>
        <w:t>mass social cohesion</w:t>
      </w:r>
      <w:r w:rsidRPr="00FA3266">
        <w:rPr>
          <w:rStyle w:val="StyleUnderline"/>
          <w:rFonts w:asciiTheme="minorHAnsi" w:hAnsiTheme="minorHAnsi" w:cstheme="minorHAnsi"/>
        </w:rPr>
        <w:t xml:space="preserve"> necessary for undertaking the kind of </w:t>
      </w:r>
      <w:r w:rsidRPr="00FA3266">
        <w:rPr>
          <w:rStyle w:val="Emphasis"/>
          <w:rFonts w:asciiTheme="minorHAnsi" w:hAnsiTheme="minorHAnsi" w:cstheme="minorHAnsi"/>
        </w:rPr>
        <w:t>huge</w:t>
      </w:r>
      <w:r w:rsidRPr="00FA3266">
        <w:rPr>
          <w:rStyle w:val="StyleUnderline"/>
          <w:rFonts w:asciiTheme="minorHAnsi" w:hAnsiTheme="minorHAnsi" w:cstheme="minorHAnsi"/>
        </w:rPr>
        <w:t xml:space="preserve">, </w:t>
      </w:r>
      <w:r w:rsidRPr="00FA3266">
        <w:rPr>
          <w:rStyle w:val="Emphasis"/>
          <w:rFonts w:asciiTheme="minorHAnsi" w:hAnsiTheme="minorHAnsi" w:cstheme="minorHAnsi"/>
        </w:rPr>
        <w:t>collective</w:t>
      </w:r>
      <w:r w:rsidRPr="00FA3266">
        <w:rPr>
          <w:rStyle w:val="StyleUnderline"/>
          <w:rFonts w:asciiTheme="minorHAnsi" w:hAnsiTheme="minorHAnsi" w:cstheme="minorHAnsi"/>
        </w:rPr>
        <w:t xml:space="preserve"> action needed for global sequestration and energy transition</w:t>
      </w:r>
      <w:r w:rsidRPr="00FA3266">
        <w:rPr>
          <w:rFonts w:asciiTheme="minorHAnsi" w:hAnsiTheme="minorHAnsi" w:cstheme="minorHAnsi"/>
          <w:sz w:val="16"/>
          <w:szCs w:val="16"/>
        </w:rPr>
        <w:t>. L</w:t>
      </w:r>
      <w:r w:rsidRPr="00FA3266">
        <w:rPr>
          <w:rFonts w:asciiTheme="minorHAnsi" w:hAnsiTheme="minorHAnsi" w:cstheme="minorHAnsi"/>
          <w:sz w:val="16"/>
        </w:rPr>
        <w:t xml:space="preserve">ike the 20th century’s world wars, </w:t>
      </w:r>
      <w:r w:rsidRPr="00FA3266">
        <w:rPr>
          <w:rStyle w:val="StyleUnderline"/>
          <w:rFonts w:asciiTheme="minorHAnsi" w:hAnsiTheme="minorHAnsi" w:cstheme="minorHAnsi"/>
        </w:rPr>
        <w:t xml:space="preserve">a nuclear exchange could serve as an </w:t>
      </w:r>
      <w:r w:rsidRPr="00FA3266">
        <w:rPr>
          <w:rStyle w:val="Emphasis"/>
          <w:rFonts w:asciiTheme="minorHAnsi" w:hAnsiTheme="minorHAnsi" w:cstheme="minorHAnsi"/>
        </w:rPr>
        <w:t>economic leveler</w:t>
      </w:r>
      <w:r w:rsidRPr="00FA3266">
        <w:rPr>
          <w:rFonts w:asciiTheme="minorHAnsi" w:hAnsiTheme="minorHAnsi" w:cstheme="minorHAnsi"/>
          <w:sz w:val="16"/>
        </w:rPr>
        <w:t xml:space="preserve">. It could </w:t>
      </w:r>
      <w:r w:rsidRPr="00FA3266">
        <w:rPr>
          <w:rStyle w:val="StyleUnderline"/>
          <w:rFonts w:asciiTheme="minorHAnsi" w:hAnsiTheme="minorHAnsi" w:cstheme="minorHAnsi"/>
        </w:rPr>
        <w:t xml:space="preserve">provide justification for </w:t>
      </w:r>
      <w:r w:rsidRPr="00FA3266">
        <w:rPr>
          <w:rStyle w:val="Emphasis"/>
          <w:rFonts w:asciiTheme="minorHAnsi" w:hAnsiTheme="minorHAnsi" w:cstheme="minorHAnsi"/>
        </w:rPr>
        <w:t>nationalizing energy industries</w:t>
      </w:r>
      <w:r w:rsidRPr="00FA3266">
        <w:rPr>
          <w:rFonts w:asciiTheme="minorHAnsi" w:hAnsiTheme="minorHAnsi" w:cstheme="minorHAnsi"/>
          <w:sz w:val="16"/>
          <w:szCs w:val="16"/>
        </w:rPr>
        <w:t xml:space="preserve"> </w:t>
      </w:r>
      <w:r w:rsidRPr="00FA3266">
        <w:rPr>
          <w:rFonts w:asciiTheme="minorHAnsi" w:hAnsiTheme="minorHAnsi" w:cstheme="minorHAnsi"/>
          <w:sz w:val="16"/>
        </w:rPr>
        <w:t xml:space="preserve">with the interest of shuttering fossil fuel plants and transitioning to renewables and, uh, nuclear energy. </w:t>
      </w:r>
      <w:r w:rsidRPr="00FA3266">
        <w:rPr>
          <w:rStyle w:val="StyleUnderline"/>
          <w:rFonts w:asciiTheme="minorHAnsi" w:hAnsiTheme="minorHAnsi" w:cstheme="minorHAnsi"/>
        </w:rPr>
        <w:t xml:space="preserve">It could </w:t>
      </w:r>
      <w:r w:rsidRPr="00FA3266">
        <w:rPr>
          <w:rStyle w:val="Emphasis"/>
          <w:rFonts w:asciiTheme="minorHAnsi" w:hAnsiTheme="minorHAnsi" w:cstheme="minorHAnsi"/>
        </w:rPr>
        <w:t>shock us</w:t>
      </w:r>
      <w:r w:rsidRPr="00FA3266">
        <w:rPr>
          <w:rStyle w:val="StyleUnderline"/>
          <w:rFonts w:asciiTheme="minorHAnsi" w:hAnsiTheme="minorHAnsi" w:cstheme="minorHAnsi"/>
        </w:rPr>
        <w:t xml:space="preserve"> into reimagining a </w:t>
      </w:r>
      <w:r w:rsidRPr="00FA3266">
        <w:rPr>
          <w:rStyle w:val="Emphasis"/>
          <w:rFonts w:asciiTheme="minorHAnsi" w:hAnsiTheme="minorHAnsi" w:cstheme="minorHAnsi"/>
        </w:rPr>
        <w:t>less suicidal civilization</w:t>
      </w:r>
      <w:r w:rsidRPr="00FA3266">
        <w:rPr>
          <w:rFonts w:asciiTheme="minorHAnsi" w:hAnsiTheme="minorHAnsi" w:cstheme="minorHAnsi"/>
          <w:sz w:val="16"/>
        </w:rPr>
        <w:t xml:space="preserve">, one that dethrones the death-cult zealots who are currently in power. </w:t>
      </w:r>
      <w:r w:rsidRPr="00FA3266">
        <w:rPr>
          <w:rStyle w:val="StyleUnderline"/>
          <w:rFonts w:asciiTheme="minorHAnsi" w:hAnsiTheme="minorHAnsi" w:cstheme="minorHAnsi"/>
        </w:rPr>
        <w:t xml:space="preserve">And it may </w:t>
      </w:r>
      <w:r w:rsidRPr="00FA3266">
        <w:rPr>
          <w:rStyle w:val="Emphasis"/>
          <w:rFonts w:asciiTheme="minorHAnsi" w:hAnsiTheme="minorHAnsi" w:cstheme="minorHAnsi"/>
          <w:highlight w:val="cyan"/>
        </w:rPr>
        <w:t>toss particulates</w:t>
      </w:r>
      <w:r w:rsidRPr="00FA3266">
        <w:rPr>
          <w:rStyle w:val="StyleUnderline"/>
          <w:rFonts w:asciiTheme="minorHAnsi" w:hAnsiTheme="minorHAnsi" w:cstheme="minorHAnsi"/>
        </w:rPr>
        <w:t xml:space="preserve"> into the atmosphere sufficient to </w:t>
      </w:r>
      <w:r w:rsidRPr="00FA3266">
        <w:rPr>
          <w:rStyle w:val="Emphasis"/>
          <w:rFonts w:asciiTheme="minorHAnsi" w:hAnsiTheme="minorHAnsi" w:cstheme="minorHAnsi"/>
          <w:highlight w:val="cyan"/>
        </w:rPr>
        <w:t>block</w:t>
      </w:r>
      <w:r w:rsidRPr="00FA3266">
        <w:rPr>
          <w:rStyle w:val="Emphasis"/>
          <w:rFonts w:asciiTheme="minorHAnsi" w:hAnsiTheme="minorHAnsi" w:cstheme="minorHAnsi"/>
        </w:rPr>
        <w:t xml:space="preserve"> out</w:t>
      </w:r>
      <w:r w:rsidRPr="00FA3266">
        <w:rPr>
          <w:rStyle w:val="StyleUnderline"/>
          <w:rFonts w:asciiTheme="minorHAnsi" w:hAnsiTheme="minorHAnsi" w:cstheme="minorHAnsi"/>
        </w:rPr>
        <w:t xml:space="preserve"> some of the solar heat helping to drive global </w:t>
      </w:r>
      <w:r w:rsidRPr="00FA3266">
        <w:rPr>
          <w:rStyle w:val="StyleUnderline"/>
          <w:rFonts w:asciiTheme="minorHAnsi" w:hAnsiTheme="minorHAnsi" w:cstheme="minorHAnsi"/>
          <w:highlight w:val="cyan"/>
        </w:rPr>
        <w:t>warming</w:t>
      </w:r>
      <w:r w:rsidRPr="00FA3266">
        <w:rPr>
          <w:rFonts w:asciiTheme="minorHAnsi" w:hAnsiTheme="minorHAnsi" w:cstheme="minorHAnsi"/>
          <w:sz w:val="16"/>
        </w:rPr>
        <w:t>. Or it may have the opposite effects. Who knows?</w:t>
      </w:r>
    </w:p>
    <w:p w14:paraId="6AC6EA07" w14:textId="77777777" w:rsidR="00DD323A" w:rsidRPr="00FA3266" w:rsidRDefault="00DD323A" w:rsidP="00DD323A">
      <w:pPr>
        <w:rPr>
          <w:rStyle w:val="Emphasis"/>
          <w:rFonts w:asciiTheme="minorHAnsi" w:hAnsiTheme="minorHAnsi" w:cstheme="minorHAnsi"/>
        </w:rPr>
      </w:pPr>
      <w:r w:rsidRPr="00FA3266">
        <w:rPr>
          <w:rFonts w:asciiTheme="minorHAnsi" w:hAnsiTheme="minorHAnsi" w:cstheme="minorHAnsi"/>
          <w:sz w:val="16"/>
        </w:rPr>
        <w:t xml:space="preserve">What we do know is that </w:t>
      </w:r>
      <w:r w:rsidRPr="00FA3266">
        <w:rPr>
          <w:rStyle w:val="StyleUnderline"/>
          <w:rFonts w:asciiTheme="minorHAnsi" w:hAnsiTheme="minorHAnsi" w:cstheme="minorHAnsi"/>
          <w:highlight w:val="cyan"/>
        </w:rPr>
        <w:t xml:space="preserve">humans can </w:t>
      </w:r>
      <w:r w:rsidRPr="00FA3266">
        <w:rPr>
          <w:rStyle w:val="Emphasis"/>
          <w:rFonts w:asciiTheme="minorHAnsi" w:hAnsiTheme="minorHAnsi" w:cstheme="minorHAnsi"/>
          <w:highlight w:val="cyan"/>
        </w:rPr>
        <w:t>survive</w:t>
      </w:r>
      <w:r w:rsidRPr="00FA3266">
        <w:rPr>
          <w:rStyle w:val="StyleUnderline"/>
          <w:rFonts w:asciiTheme="minorHAnsi" w:hAnsiTheme="minorHAnsi" w:cstheme="minorHAnsi"/>
        </w:rPr>
        <w:t xml:space="preserve"> </w:t>
      </w:r>
      <w:r w:rsidRPr="00FA3266">
        <w:rPr>
          <w:rFonts w:asciiTheme="minorHAnsi" w:hAnsiTheme="minorHAnsi" w:cstheme="minorHAnsi"/>
          <w:sz w:val="14"/>
        </w:rPr>
        <w:t>and recover</w:t>
      </w:r>
      <w:r w:rsidRPr="00FA3266">
        <w:rPr>
          <w:rStyle w:val="StyleUnderline"/>
          <w:rFonts w:asciiTheme="minorHAnsi" w:hAnsiTheme="minorHAnsi" w:cstheme="minorHAnsi"/>
        </w:rPr>
        <w:t xml:space="preserve"> from </w:t>
      </w:r>
      <w:r w:rsidRPr="00FA3266">
        <w:rPr>
          <w:rStyle w:val="StyleUnderline"/>
          <w:rFonts w:asciiTheme="minorHAnsi" w:hAnsiTheme="minorHAnsi" w:cstheme="minorHAnsi"/>
          <w:highlight w:val="cyan"/>
        </w:rPr>
        <w:t>war</w:t>
      </w:r>
      <w:r w:rsidRPr="00FA3266">
        <w:rPr>
          <w:rFonts w:asciiTheme="minorHAnsi" w:hAnsiTheme="minorHAnsi" w:cstheme="minorHAnsi"/>
          <w:sz w:val="16"/>
          <w:szCs w:val="16"/>
        </w:rPr>
        <w:t xml:space="preserve">, probably </w:t>
      </w:r>
      <w:r w:rsidRPr="00FA3266">
        <w:rPr>
          <w:rStyle w:val="StyleUnderline"/>
          <w:rFonts w:asciiTheme="minorHAnsi" w:hAnsiTheme="minorHAnsi" w:cstheme="minorHAnsi"/>
          <w:highlight w:val="cyan"/>
        </w:rPr>
        <w:t>even</w:t>
      </w:r>
      <w:r w:rsidRPr="00FA3266">
        <w:rPr>
          <w:rStyle w:val="StyleUnderline"/>
          <w:rFonts w:asciiTheme="minorHAnsi" w:hAnsiTheme="minorHAnsi" w:cstheme="minorHAnsi"/>
        </w:rPr>
        <w:t xml:space="preserve"> a </w:t>
      </w:r>
      <w:r w:rsidRPr="00FA3266">
        <w:rPr>
          <w:rStyle w:val="Emphasis"/>
          <w:rFonts w:asciiTheme="minorHAnsi" w:hAnsiTheme="minorHAnsi" w:cstheme="minorHAnsi"/>
          <w:highlight w:val="cyan"/>
        </w:rPr>
        <w:t>nuclear</w:t>
      </w:r>
      <w:r w:rsidRPr="00FA3266">
        <w:rPr>
          <w:rStyle w:val="Emphasis"/>
          <w:rFonts w:asciiTheme="minorHAnsi" w:hAnsiTheme="minorHAnsi" w:cstheme="minorHAnsi"/>
        </w:rPr>
        <w:t xml:space="preserve"> one</w:t>
      </w:r>
      <w:r w:rsidRPr="00FA3266">
        <w:rPr>
          <w:rStyle w:val="StyleUnderline"/>
          <w:rFonts w:asciiTheme="minorHAnsi" w:hAnsiTheme="minorHAnsi" w:cstheme="minorHAnsi"/>
        </w:rPr>
        <w:t xml:space="preserve">. Humans </w:t>
      </w:r>
      <w:r w:rsidRPr="00FA3266">
        <w:rPr>
          <w:rStyle w:val="Emphasis"/>
          <w:rFonts w:asciiTheme="minorHAnsi" w:hAnsiTheme="minorHAnsi" w:cstheme="minorHAnsi"/>
        </w:rPr>
        <w:t>cannot recover</w:t>
      </w:r>
      <w:r w:rsidRPr="00FA3266">
        <w:rPr>
          <w:rStyle w:val="StyleUnderline"/>
          <w:rFonts w:asciiTheme="minorHAnsi" w:hAnsiTheme="minorHAnsi" w:cstheme="minorHAnsi"/>
        </w:rPr>
        <w:t xml:space="preserve"> from </w:t>
      </w:r>
      <w:r w:rsidRPr="00FA3266">
        <w:rPr>
          <w:rStyle w:val="Emphasis"/>
          <w:rFonts w:asciiTheme="minorHAnsi" w:hAnsiTheme="minorHAnsi" w:cstheme="minorHAnsi"/>
        </w:rPr>
        <w:t>runaway climate change</w:t>
      </w:r>
      <w:r w:rsidRPr="00FA3266">
        <w:rPr>
          <w:rStyle w:val="StyleUnderline"/>
          <w:rFonts w:asciiTheme="minorHAnsi" w:hAnsiTheme="minorHAnsi" w:cstheme="minorHAnsi"/>
        </w:rPr>
        <w:t xml:space="preserve">. </w:t>
      </w:r>
      <w:r w:rsidRPr="00FA3266">
        <w:rPr>
          <w:rStyle w:val="Emphasis"/>
          <w:rFonts w:asciiTheme="minorHAnsi" w:hAnsiTheme="minorHAnsi" w:cstheme="minorHAnsi"/>
          <w:highlight w:val="cyan"/>
        </w:rPr>
        <w:t>Nuc</w:t>
      </w:r>
      <w:r w:rsidRPr="00FA3266">
        <w:rPr>
          <w:rStyle w:val="StyleUnderline"/>
          <w:rFonts w:asciiTheme="minorHAnsi" w:hAnsiTheme="minorHAnsi" w:cstheme="minorHAnsi"/>
        </w:rPr>
        <w:t xml:space="preserve">lear </w:t>
      </w:r>
      <w:r w:rsidRPr="00FA3266">
        <w:rPr>
          <w:rStyle w:val="Emphasis"/>
          <w:rFonts w:asciiTheme="minorHAnsi" w:hAnsiTheme="minorHAnsi" w:cstheme="minorHAnsi"/>
          <w:highlight w:val="cyan"/>
        </w:rPr>
        <w:t>war</w:t>
      </w:r>
      <w:r w:rsidRPr="00FA3266">
        <w:rPr>
          <w:rStyle w:val="StyleUnderline"/>
          <w:rFonts w:asciiTheme="minorHAnsi" w:hAnsiTheme="minorHAnsi" w:cstheme="minorHAnsi"/>
          <w:highlight w:val="cyan"/>
        </w:rPr>
        <w:t xml:space="preserve"> is not</w:t>
      </w:r>
      <w:r w:rsidRPr="00FA3266">
        <w:rPr>
          <w:rStyle w:val="StyleUnderline"/>
          <w:rFonts w:asciiTheme="minorHAnsi" w:hAnsiTheme="minorHAnsi" w:cstheme="minorHAnsi"/>
        </w:rPr>
        <w:t xml:space="preserve"> an </w:t>
      </w:r>
      <w:r w:rsidRPr="00FA3266">
        <w:rPr>
          <w:rStyle w:val="Emphasis"/>
          <w:rFonts w:asciiTheme="minorHAnsi" w:hAnsiTheme="minorHAnsi" w:cstheme="minorHAnsi"/>
        </w:rPr>
        <w:t xml:space="preserve">inevitable </w:t>
      </w:r>
      <w:r w:rsidRPr="00FA3266">
        <w:rPr>
          <w:rStyle w:val="Emphasis"/>
          <w:rFonts w:asciiTheme="minorHAnsi" w:hAnsiTheme="minorHAnsi" w:cstheme="minorHAnsi"/>
          <w:highlight w:val="cyan"/>
        </w:rPr>
        <w:t>extinction</w:t>
      </w:r>
      <w:r w:rsidRPr="00FA3266">
        <w:rPr>
          <w:rStyle w:val="StyleUnderline"/>
          <w:rFonts w:asciiTheme="minorHAnsi" w:hAnsiTheme="minorHAnsi" w:cstheme="minorHAnsi"/>
        </w:rPr>
        <w:t xml:space="preserve"> event; </w:t>
      </w:r>
      <w:r w:rsidRPr="00FA3266">
        <w:rPr>
          <w:rStyle w:val="Emphasis"/>
          <w:rFonts w:asciiTheme="minorHAnsi" w:hAnsiTheme="minorHAnsi" w:cstheme="minorHAnsi"/>
          <w:highlight w:val="cyan"/>
        </w:rPr>
        <w:t>six degrees</w:t>
      </w:r>
      <w:r w:rsidRPr="00FA3266">
        <w:rPr>
          <w:rStyle w:val="Emphasis"/>
          <w:rFonts w:asciiTheme="minorHAnsi" w:hAnsiTheme="minorHAnsi" w:cstheme="minorHAnsi"/>
        </w:rPr>
        <w:t xml:space="preserve"> </w:t>
      </w:r>
      <w:r w:rsidRPr="00FA3266">
        <w:rPr>
          <w:rStyle w:val="Emphasis"/>
          <w:rFonts w:asciiTheme="minorHAnsi" w:hAnsiTheme="minorHAnsi" w:cstheme="minorHAnsi"/>
          <w:highlight w:val="cyan"/>
        </w:rPr>
        <w:t>of warming</w:t>
      </w:r>
      <w:r w:rsidRPr="00FA3266">
        <w:rPr>
          <w:rStyle w:val="Emphasis"/>
          <w:rFonts w:asciiTheme="minorHAnsi" w:hAnsiTheme="minorHAnsi" w:cstheme="minorHAnsi"/>
        </w:rPr>
        <w:t xml:space="preserve"> </w:t>
      </w:r>
      <w:r w:rsidRPr="00FA3266">
        <w:rPr>
          <w:rStyle w:val="Emphasis"/>
          <w:rFonts w:asciiTheme="minorHAnsi" w:hAnsiTheme="minorHAnsi" w:cstheme="minorHAnsi"/>
          <w:highlight w:val="cyan"/>
        </w:rPr>
        <w:t>is</w:t>
      </w:r>
      <w:r w:rsidRPr="00FA3266">
        <w:rPr>
          <w:rFonts w:asciiTheme="minorHAnsi" w:hAnsiTheme="minorHAnsi" w:cstheme="minorHAnsi"/>
          <w:sz w:val="16"/>
          <w:szCs w:val="16"/>
        </w:rPr>
        <w:t>.</w:t>
      </w:r>
    </w:p>
    <w:p w14:paraId="6C0D0CF2" w14:textId="77777777" w:rsidR="00DD323A" w:rsidRPr="00FA3266" w:rsidRDefault="00DD323A" w:rsidP="00DD323A">
      <w:pPr>
        <w:rPr>
          <w:rFonts w:asciiTheme="minorHAnsi" w:hAnsiTheme="minorHAnsi" w:cstheme="minorHAnsi"/>
          <w:sz w:val="16"/>
        </w:rPr>
      </w:pPr>
      <w:r w:rsidRPr="00FA3266">
        <w:rPr>
          <w:rStyle w:val="StyleUnderline"/>
          <w:rFonts w:asciiTheme="minorHAnsi" w:hAnsiTheme="minorHAnsi" w:cstheme="minorHAnsi"/>
        </w:rPr>
        <w:t xml:space="preserve">Given that mostly </w:t>
      </w:r>
      <w:r w:rsidRPr="00FA3266">
        <w:rPr>
          <w:rStyle w:val="Emphasis"/>
          <w:rFonts w:asciiTheme="minorHAnsi" w:hAnsiTheme="minorHAnsi" w:cstheme="minorHAnsi"/>
        </w:rPr>
        <w:t>violent</w:t>
      </w:r>
      <w:r w:rsidRPr="00FA3266">
        <w:rPr>
          <w:rStyle w:val="StyleUnderline"/>
          <w:rFonts w:asciiTheme="minorHAnsi" w:hAnsiTheme="minorHAnsi" w:cstheme="minorHAnsi"/>
        </w:rPr>
        <w:t xml:space="preserve">, </w:t>
      </w:r>
      <w:r w:rsidRPr="00FA3266">
        <w:rPr>
          <w:rStyle w:val="Emphasis"/>
          <w:rFonts w:asciiTheme="minorHAnsi" w:hAnsiTheme="minorHAnsi" w:cstheme="minorHAnsi"/>
        </w:rPr>
        <w:t>psychopathic</w:t>
      </w:r>
      <w:r w:rsidRPr="00FA3266">
        <w:rPr>
          <w:rStyle w:val="StyleUnderline"/>
          <w:rFonts w:asciiTheme="minorHAnsi" w:hAnsiTheme="minorHAnsi" w:cstheme="minorHAnsi"/>
        </w:rPr>
        <w:t xml:space="preserve"> individuals manage the </w:t>
      </w:r>
      <w:r w:rsidRPr="00FA3266">
        <w:rPr>
          <w:rStyle w:val="Emphasis"/>
          <w:rFonts w:asciiTheme="minorHAnsi" w:hAnsiTheme="minorHAnsi" w:cstheme="minorHAnsi"/>
        </w:rPr>
        <w:t>governments and industries</w:t>
      </w:r>
      <w:r w:rsidRPr="00FA3266">
        <w:rPr>
          <w:rStyle w:val="StyleUnderline"/>
          <w:rFonts w:asciiTheme="minorHAnsi" w:hAnsiTheme="minorHAnsi" w:cstheme="minorHAnsi"/>
        </w:rPr>
        <w:t xml:space="preserve"> of the world, it may only be possible for </w:t>
      </w:r>
      <w:r w:rsidRPr="00FA3266">
        <w:rPr>
          <w:rStyle w:val="Emphasis"/>
          <w:rFonts w:asciiTheme="minorHAnsi" w:hAnsiTheme="minorHAnsi" w:cstheme="minorHAnsi"/>
        </w:rPr>
        <w:t>anti-social collective action</w:t>
      </w:r>
      <w:r w:rsidRPr="00FA3266">
        <w:rPr>
          <w:rFonts w:asciiTheme="minorHAnsi" w:hAnsiTheme="minorHAnsi" w:cstheme="minorHAnsi"/>
          <w:sz w:val="16"/>
        </w:rPr>
        <w:t xml:space="preserve">—that is, </w:t>
      </w:r>
      <w:r w:rsidRPr="00FA3266">
        <w:rPr>
          <w:rStyle w:val="StyleUnderline"/>
          <w:rFonts w:asciiTheme="minorHAnsi" w:hAnsiTheme="minorHAnsi" w:cstheme="minorHAnsi"/>
        </w:rPr>
        <w:t>war</w:t>
      </w:r>
      <w:r w:rsidRPr="00FA3266">
        <w:rPr>
          <w:rFonts w:asciiTheme="minorHAnsi" w:hAnsiTheme="minorHAnsi" w:cstheme="minorHAnsi"/>
          <w:sz w:val="16"/>
        </w:rPr>
        <w:t>—</w:t>
      </w:r>
      <w:r w:rsidRPr="00FA3266">
        <w:rPr>
          <w:rStyle w:val="StyleUnderline"/>
          <w:rFonts w:asciiTheme="minorHAnsi" w:hAnsiTheme="minorHAnsi" w:cstheme="minorHAnsi"/>
        </w:rPr>
        <w:t xml:space="preserve">to </w:t>
      </w:r>
      <w:r w:rsidRPr="00FA3266">
        <w:rPr>
          <w:rStyle w:val="Emphasis"/>
          <w:rFonts w:asciiTheme="minorHAnsi" w:hAnsiTheme="minorHAnsi" w:cstheme="minorHAnsi"/>
        </w:rPr>
        <w:t>halt</w:t>
      </w:r>
      <w:r w:rsidRPr="00FA3266">
        <w:rPr>
          <w:rFonts w:asciiTheme="minorHAnsi" w:hAnsiTheme="minorHAnsi" w:cstheme="minorHAnsi"/>
          <w:sz w:val="16"/>
        </w:rPr>
        <w:t xml:space="preserve">, or at least slow, our inexorable march toward </w:t>
      </w:r>
      <w:r w:rsidRPr="00FA3266">
        <w:rPr>
          <w:rStyle w:val="Emphasis"/>
          <w:rFonts w:asciiTheme="minorHAnsi" w:hAnsiTheme="minorHAnsi" w:cstheme="minorHAnsi"/>
        </w:rPr>
        <w:t>oblivion</w:t>
      </w:r>
      <w:r w:rsidRPr="00FA3266">
        <w:rPr>
          <w:rFonts w:asciiTheme="minorHAnsi" w:hAnsiTheme="minorHAnsi" w:cstheme="minorHAnsi"/>
          <w:sz w:val="16"/>
        </w:rPr>
        <w:t xml:space="preserve">. A courageous, benevolent ruler might compel vast numbers of people to collective action. But we have too few of those, and the legal, political, and military barriers preventing them from rising are immense. Our current crop of villainous presidents, prime ministers, and CEOs, whether lusting for chaos or pursuing their own petty ends, may inadvertently conspire to break the machine now preventing our future. When so bereft of heroes, we may need to rely on humanity’s antagonists and their petty incompetence to accidentally save </w:t>
      </w:r>
      <w:r w:rsidRPr="00FA3266">
        <w:rPr>
          <w:rFonts w:asciiTheme="minorHAnsi" w:hAnsiTheme="minorHAnsi" w:cstheme="minorHAnsi"/>
          <w:sz w:val="16"/>
          <w:szCs w:val="16"/>
        </w:rPr>
        <w:t>the day. It is a stark reflection of how homicidal our economy is—</w:t>
      </w:r>
      <w:r w:rsidRPr="00FA3266">
        <w:rPr>
          <w:rFonts w:asciiTheme="minorHAnsi" w:hAnsiTheme="minorHAnsi" w:cstheme="minorHAnsi"/>
          <w:sz w:val="16"/>
        </w:rPr>
        <w:t>and our collective adherence to its whims—</w:t>
      </w:r>
      <w:r w:rsidRPr="00FA3266">
        <w:rPr>
          <w:rStyle w:val="StyleUnderline"/>
          <w:rFonts w:asciiTheme="minorHAnsi" w:hAnsiTheme="minorHAnsi" w:cstheme="minorHAnsi"/>
        </w:rPr>
        <w:t xml:space="preserve">that nuclear war could be a </w:t>
      </w:r>
      <w:r w:rsidRPr="00FA3266">
        <w:rPr>
          <w:rStyle w:val="Emphasis"/>
          <w:rFonts w:asciiTheme="minorHAnsi" w:hAnsiTheme="minorHAnsi" w:cstheme="minorHAnsi"/>
        </w:rPr>
        <w:t>rational course of action</w:t>
      </w:r>
      <w:r w:rsidRPr="00FA3266">
        <w:rPr>
          <w:rFonts w:asciiTheme="minorHAnsi" w:hAnsiTheme="minorHAnsi" w:cstheme="minorHAnsi"/>
          <w:sz w:val="16"/>
        </w:rPr>
        <w:t xml:space="preserve">. </w:t>
      </w:r>
    </w:p>
    <w:p w14:paraId="4BB68A3D" w14:textId="77777777" w:rsidR="00DD323A" w:rsidRPr="00FA3266" w:rsidRDefault="00DD323A" w:rsidP="00DD323A">
      <w:pPr>
        <w:pStyle w:val="Heading4"/>
        <w:rPr>
          <w:rFonts w:asciiTheme="minorHAnsi" w:hAnsiTheme="minorHAnsi" w:cstheme="minorHAnsi"/>
        </w:rPr>
      </w:pPr>
      <w:r w:rsidRPr="00FA3266">
        <w:rPr>
          <w:rFonts w:asciiTheme="minorHAnsi" w:hAnsiTheme="minorHAnsi" w:cstheme="minorHAnsi"/>
        </w:rPr>
        <w:t>2---Tech---AI, Bioweapons, Nanotech, and Future nukes.</w:t>
      </w:r>
    </w:p>
    <w:p w14:paraId="34E21669" w14:textId="77777777" w:rsidR="00DD323A" w:rsidRPr="00FA3266" w:rsidRDefault="00DD323A" w:rsidP="00DD323A">
      <w:pPr>
        <w:rPr>
          <w:rFonts w:asciiTheme="minorHAnsi" w:hAnsiTheme="minorHAnsi" w:cstheme="minorHAnsi"/>
        </w:rPr>
      </w:pPr>
      <w:r w:rsidRPr="00FA3266">
        <w:rPr>
          <w:rStyle w:val="Style13ptBold"/>
          <w:rFonts w:asciiTheme="minorHAnsi" w:hAnsiTheme="minorHAnsi" w:cstheme="minorHAnsi"/>
        </w:rPr>
        <w:t>Turchin ‘18</w:t>
      </w:r>
      <w:r w:rsidRPr="00FA3266">
        <w:rPr>
          <w:rFonts w:asciiTheme="minorHAnsi" w:hAnsiTheme="minorHAnsi" w:cstheme="minorHAnsi"/>
          <w:sz w:val="24"/>
          <w:szCs w:val="24"/>
        </w:rPr>
        <w:t xml:space="preserve"> </w:t>
      </w:r>
      <w:r w:rsidRPr="00FA3266">
        <w:rPr>
          <w:rFonts w:asciiTheme="minorHAnsi" w:hAnsiTheme="minorHAnsi" w:cstheme="minorHAnsi"/>
        </w:rPr>
        <w:t>[Alexey &amp; David Denkenberger; September; researcher at the Science for Life Extension Foundation, Degree in physics from Moscow University, National Scientific Complex IASA in Kyiv State Polytechnical Institute; Global Catastrophic Risk Institute at Tennessee State University, Alliance to Feed the Earth in Disasters (ALLFED), “Global Catastrophic and Existential Risks Communication Scale.” Futures, vol. 102, pp. 27–38.]</w:t>
      </w:r>
    </w:p>
    <w:p w14:paraId="60828239" w14:textId="77777777" w:rsidR="00DD323A" w:rsidRPr="00FA3266" w:rsidRDefault="00DD323A" w:rsidP="00DD323A">
      <w:pPr>
        <w:rPr>
          <w:rFonts w:asciiTheme="minorHAnsi" w:hAnsiTheme="minorHAnsi" w:cstheme="minorHAnsi"/>
          <w:sz w:val="14"/>
        </w:rPr>
      </w:pPr>
      <w:r w:rsidRPr="00FA3266">
        <w:rPr>
          <w:rFonts w:asciiTheme="minorHAnsi" w:hAnsiTheme="minorHAnsi" w:cstheme="minorHAnsi"/>
          <w:sz w:val="14"/>
        </w:rPr>
        <w:t>2. “Civilizational collapse risks” As most human societies are fairly complex, a true civilizational collapse would require a drastic reduction in human population, and the break-down of connections between surviving populations. Survivors would have to rebuild civilization from scratch, likely losing much technological abilities and knowledge in the process. Hanson (2008) estimated that the minimal human population able to survive is around 100 people. Like X risks, there is little agreement on what is required for civilizational collapse. Clearly, different types and levels of the civilizational collapse are possible (Diamond, 2005) (Meadows, Randers, &amp; Meadows, 2004). For instance, one definition of the collapse of civilization involves, collapse of long distance trade, widespread conflict, and loss of government (Coates, 2009). How such collapses relate to existential risk needs more research. 3. “</w:t>
      </w:r>
      <w:r w:rsidRPr="00FA3266">
        <w:rPr>
          <w:rStyle w:val="Emphasis"/>
          <w:rFonts w:asciiTheme="minorHAnsi" w:hAnsiTheme="minorHAnsi" w:cstheme="minorHAnsi"/>
        </w:rPr>
        <w:t>Human extinction risks</w:t>
      </w:r>
      <w:r w:rsidRPr="00FA3266">
        <w:rPr>
          <w:rFonts w:asciiTheme="minorHAnsi" w:hAnsiTheme="minorHAnsi" w:cstheme="minorHAnsi"/>
          <w:sz w:val="14"/>
        </w:rPr>
        <w:t xml:space="preserve">” </w:t>
      </w:r>
      <w:r w:rsidRPr="00FA3266">
        <w:rPr>
          <w:rStyle w:val="StyleUnderline"/>
          <w:rFonts w:asciiTheme="minorHAnsi" w:hAnsiTheme="minorHAnsi" w:cstheme="minorHAnsi"/>
        </w:rPr>
        <w:t xml:space="preserve">are risks that </w:t>
      </w:r>
      <w:r w:rsidRPr="00FA3266">
        <w:rPr>
          <w:rStyle w:val="Emphasis"/>
          <w:rFonts w:asciiTheme="minorHAnsi" w:hAnsiTheme="minorHAnsi" w:cstheme="minorHAnsi"/>
        </w:rPr>
        <w:t>all humans die</w:t>
      </w:r>
      <w:r w:rsidRPr="00FA3266">
        <w:rPr>
          <w:rStyle w:val="StyleUnderline"/>
          <w:rFonts w:asciiTheme="minorHAnsi" w:hAnsiTheme="minorHAnsi" w:cstheme="minorHAnsi"/>
        </w:rPr>
        <w:t xml:space="preserve">, and </w:t>
      </w:r>
      <w:r w:rsidRPr="00FA3266">
        <w:rPr>
          <w:rStyle w:val="Emphasis"/>
          <w:rFonts w:asciiTheme="minorHAnsi" w:hAnsiTheme="minorHAnsi" w:cstheme="minorHAnsi"/>
        </w:rPr>
        <w:t>no</w:t>
      </w:r>
      <w:r w:rsidRPr="00FA3266">
        <w:rPr>
          <w:rStyle w:val="StyleUnderline"/>
          <w:rFonts w:asciiTheme="minorHAnsi" w:hAnsiTheme="minorHAnsi" w:cstheme="minorHAnsi"/>
        </w:rPr>
        <w:t xml:space="preserve"> future generations</w:t>
      </w:r>
      <w:r w:rsidRPr="00FA3266">
        <w:rPr>
          <w:rFonts w:asciiTheme="minorHAnsi" w:hAnsiTheme="minorHAnsi" w:cstheme="minorHAnsi"/>
          <w:sz w:val="14"/>
        </w:rPr>
        <w:t xml:space="preserve"> (in the extended sense mentioned above) will ever exist. 4. “</w:t>
      </w:r>
      <w:r w:rsidRPr="00FA3266">
        <w:rPr>
          <w:rStyle w:val="StyleUnderline"/>
          <w:rFonts w:asciiTheme="minorHAnsi" w:hAnsiTheme="minorHAnsi" w:cstheme="minorHAnsi"/>
        </w:rPr>
        <w:t xml:space="preserve">All life on Earth ends risks” involve the extinction of </w:t>
      </w:r>
      <w:r w:rsidRPr="00FA3266">
        <w:rPr>
          <w:rStyle w:val="Emphasis"/>
          <w:rFonts w:asciiTheme="minorHAnsi" w:hAnsiTheme="minorHAnsi" w:cstheme="minorHAnsi"/>
        </w:rPr>
        <w:t>all life on earth</w:t>
      </w:r>
      <w:r w:rsidRPr="00FA3266">
        <w:rPr>
          <w:rStyle w:val="StyleUnderline"/>
          <w:rFonts w:asciiTheme="minorHAnsi" w:hAnsiTheme="minorHAnsi" w:cstheme="minorHAnsi"/>
        </w:rPr>
        <w:t xml:space="preserve">. As this includes H. sapiens, such risks are at the very least on a par with human extinction, but are likely </w:t>
      </w:r>
      <w:r w:rsidRPr="00FA3266">
        <w:rPr>
          <w:rStyle w:val="Emphasis"/>
          <w:rFonts w:asciiTheme="minorHAnsi" w:hAnsiTheme="minorHAnsi" w:cstheme="minorHAnsi"/>
        </w:rPr>
        <w:t>worse</w:t>
      </w:r>
      <w:r w:rsidRPr="00FA3266">
        <w:rPr>
          <w:rStyle w:val="StyleUnderline"/>
          <w:rFonts w:asciiTheme="minorHAnsi" w:hAnsiTheme="minorHAnsi" w:cstheme="minorHAnsi"/>
        </w:rPr>
        <w:t xml:space="preserve"> as the loss of </w:t>
      </w:r>
      <w:r w:rsidRPr="00FA3266">
        <w:rPr>
          <w:rStyle w:val="Emphasis"/>
          <w:rFonts w:asciiTheme="minorHAnsi" w:hAnsiTheme="minorHAnsi" w:cstheme="minorHAnsi"/>
        </w:rPr>
        <w:t>biodiversity</w:t>
      </w:r>
      <w:r w:rsidRPr="00FA3266">
        <w:rPr>
          <w:rStyle w:val="StyleUnderline"/>
          <w:rFonts w:asciiTheme="minorHAnsi" w:hAnsiTheme="minorHAnsi" w:cstheme="minorHAnsi"/>
        </w:rPr>
        <w:t xml:space="preserve"> is higher, and</w:t>
      </w:r>
      <w:r w:rsidRPr="00FA3266">
        <w:rPr>
          <w:rFonts w:asciiTheme="minorHAnsi" w:hAnsiTheme="minorHAnsi" w:cstheme="minorHAnsi"/>
          <w:sz w:val="14"/>
        </w:rPr>
        <w:t xml:space="preserve"> (without life arising a second time) </w:t>
      </w:r>
      <w:r w:rsidRPr="00FA3266">
        <w:rPr>
          <w:rStyle w:val="Emphasis"/>
          <w:rFonts w:asciiTheme="minorHAnsi" w:hAnsiTheme="minorHAnsi" w:cstheme="minorHAnsi"/>
        </w:rPr>
        <w:t>no</w:t>
      </w:r>
      <w:r w:rsidRPr="00FA3266">
        <w:rPr>
          <w:rFonts w:asciiTheme="minorHAnsi" w:hAnsiTheme="minorHAnsi" w:cstheme="minorHAnsi"/>
          <w:sz w:val="14"/>
        </w:rPr>
        <w:t xml:space="preserve"> other </w:t>
      </w:r>
      <w:r w:rsidRPr="00FA3266">
        <w:rPr>
          <w:rStyle w:val="Emphasis"/>
          <w:rFonts w:asciiTheme="minorHAnsi" w:hAnsiTheme="minorHAnsi" w:cstheme="minorHAnsi"/>
        </w:rPr>
        <w:t>civilizations</w:t>
      </w:r>
      <w:r w:rsidRPr="00FA3266">
        <w:rPr>
          <w:rStyle w:val="StyleUnderline"/>
          <w:rFonts w:asciiTheme="minorHAnsi" w:hAnsiTheme="minorHAnsi" w:cstheme="minorHAnsi"/>
        </w:rPr>
        <w:t xml:space="preserve">, human or otherwise, would be possible on Earth. </w:t>
      </w:r>
      <w:r w:rsidRPr="00FA3266">
        <w:rPr>
          <w:rFonts w:asciiTheme="minorHAnsi" w:hAnsiTheme="minorHAnsi" w:cstheme="minorHAnsi"/>
          <w:sz w:val="14"/>
        </w:rPr>
        <w:t xml:space="preserve">5. “Astronomical scale risks” include the demise of all civilizations in the affectable universe. This of course includes human extinction, and all life on Earth, and so again are at the very least on a par, </w:t>
      </w:r>
      <w:r w:rsidRPr="00FA3266">
        <w:rPr>
          <w:rStyle w:val="StyleUnderline"/>
          <w:rFonts w:asciiTheme="minorHAnsi" w:hAnsiTheme="minorHAnsi" w:cstheme="minorHAnsi"/>
        </w:rPr>
        <w:t>and very likely much worse outcomes, than those two. 6</w:t>
      </w:r>
      <w:r w:rsidRPr="00FA3266">
        <w:rPr>
          <w:rStyle w:val="Emphasis"/>
          <w:rFonts w:asciiTheme="minorHAnsi" w:hAnsiTheme="minorHAnsi" w:cstheme="minorHAnsi"/>
        </w:rPr>
        <w:t>. “S-risks” include collective infinite suffering</w:t>
      </w:r>
      <w:r w:rsidRPr="00FA3266">
        <w:rPr>
          <w:rFonts w:asciiTheme="minorHAnsi" w:hAnsiTheme="minorHAnsi" w:cstheme="minorHAnsi"/>
          <w:sz w:val="14"/>
        </w:rPr>
        <w:t xml:space="preserve"> (Daniel, 2017). These differ from extinction risks insofar as extinction leads to a lack of existence, whereas this concerns ongoing existence in undesirable circumstances. These also vary in scale and intensity, but are generally out of scope of this work. Even with a focus squarely on X Risk, global catastrophic risks and civilizational collapse are critically important. This is because there is at least some likelihood that global catastrophic risks increase the probability of human extinction risks—and the more extreme end of civilizational collapses surely would. Before shifting to a discussion of probability appropriate to X risk, we’ll discuss some reasons to link these kinds of risk. First, global risks may have a fat tail—that is a low probability of high consequences—and </w:t>
      </w:r>
      <w:r w:rsidRPr="00FA3266">
        <w:rPr>
          <w:rStyle w:val="StyleUnderline"/>
          <w:rFonts w:asciiTheme="minorHAnsi" w:hAnsiTheme="minorHAnsi" w:cstheme="minorHAnsi"/>
        </w:rPr>
        <w:t>the existence of</w:t>
      </w:r>
      <w:r w:rsidRPr="00FA3266">
        <w:rPr>
          <w:rFonts w:asciiTheme="minorHAnsi" w:hAnsiTheme="minorHAnsi" w:cstheme="minorHAnsi"/>
          <w:sz w:val="14"/>
        </w:rPr>
        <w:t xml:space="preserve"> such </w:t>
      </w:r>
      <w:r w:rsidRPr="00FA3266">
        <w:rPr>
          <w:rStyle w:val="Emphasis"/>
          <w:rFonts w:asciiTheme="minorHAnsi" w:hAnsiTheme="minorHAnsi" w:cstheme="minorHAnsi"/>
        </w:rPr>
        <w:t>fat tails</w:t>
      </w:r>
      <w:r w:rsidRPr="00FA3266">
        <w:rPr>
          <w:rFonts w:asciiTheme="minorHAnsi" w:hAnsiTheme="minorHAnsi" w:cstheme="minorHAnsi"/>
          <w:sz w:val="14"/>
        </w:rPr>
        <w:t xml:space="preserve"> </w:t>
      </w:r>
      <w:r w:rsidRPr="00FA3266">
        <w:rPr>
          <w:rStyle w:val="StyleUnderline"/>
          <w:rFonts w:asciiTheme="minorHAnsi" w:hAnsiTheme="minorHAnsi" w:cstheme="minorHAnsi"/>
        </w:rPr>
        <w:t xml:space="preserve">strongly depend on the intrinsic </w:t>
      </w:r>
      <w:r w:rsidRPr="00FA3266">
        <w:rPr>
          <w:rStyle w:val="Emphasis"/>
          <w:rFonts w:asciiTheme="minorHAnsi" w:hAnsiTheme="minorHAnsi" w:cstheme="minorHAnsi"/>
        </w:rPr>
        <w:t>uncertainty of global systems</w:t>
      </w:r>
      <w:r w:rsidRPr="00FA3266">
        <w:rPr>
          <w:rFonts w:asciiTheme="minorHAnsi" w:hAnsiTheme="minorHAnsi" w:cstheme="minorHAnsi"/>
          <w:sz w:val="14"/>
        </w:rPr>
        <w:t xml:space="preserve"> (Ćirković, 2012) (Baum, 2015), (Wiener, 2016) (Sandberg &amp; Landry, 2015). </w:t>
      </w:r>
      <w:r w:rsidRPr="00FA3266">
        <w:rPr>
          <w:rStyle w:val="StyleUnderline"/>
          <w:rFonts w:asciiTheme="minorHAnsi" w:hAnsiTheme="minorHAnsi" w:cstheme="minorHAnsi"/>
        </w:rPr>
        <w:t xml:space="preserve">This is especially true for risks associated with </w:t>
      </w:r>
      <w:r w:rsidRPr="00FA3266">
        <w:rPr>
          <w:rStyle w:val="Emphasis"/>
          <w:rFonts w:asciiTheme="minorHAnsi" w:hAnsiTheme="minorHAnsi" w:cstheme="minorHAnsi"/>
          <w:highlight w:val="cyan"/>
        </w:rPr>
        <w:t xml:space="preserve">future </w:t>
      </w:r>
      <w:r w:rsidRPr="00FA3266">
        <w:rPr>
          <w:rStyle w:val="Emphasis"/>
          <w:rFonts w:asciiTheme="minorHAnsi" w:hAnsiTheme="minorHAnsi" w:cstheme="minorHAnsi"/>
        </w:rPr>
        <w:t xml:space="preserve">world </w:t>
      </w:r>
      <w:r w:rsidRPr="00FA3266">
        <w:rPr>
          <w:rStyle w:val="Emphasis"/>
          <w:rFonts w:asciiTheme="minorHAnsi" w:hAnsiTheme="minorHAnsi" w:cstheme="minorHAnsi"/>
          <w:highlight w:val="cyan"/>
        </w:rPr>
        <w:t>wars</w:t>
      </w:r>
      <w:r w:rsidRPr="00FA3266">
        <w:rPr>
          <w:rFonts w:asciiTheme="minorHAnsi" w:hAnsiTheme="minorHAnsi" w:cstheme="minorHAnsi"/>
          <w:sz w:val="14"/>
        </w:rPr>
        <w:t xml:space="preserve">, </w:t>
      </w:r>
      <w:r w:rsidRPr="00FA3266">
        <w:rPr>
          <w:rStyle w:val="StyleUnderline"/>
          <w:rFonts w:asciiTheme="minorHAnsi" w:hAnsiTheme="minorHAnsi" w:cstheme="minorHAnsi"/>
        </w:rPr>
        <w:t xml:space="preserve">which may </w:t>
      </w:r>
      <w:r w:rsidRPr="00FA3266">
        <w:rPr>
          <w:rStyle w:val="StyleUnderline"/>
          <w:rFonts w:asciiTheme="minorHAnsi" w:hAnsiTheme="minorHAnsi" w:cstheme="minorHAnsi"/>
          <w:highlight w:val="cyan"/>
        </w:rPr>
        <w:t xml:space="preserve">include </w:t>
      </w:r>
      <w:r w:rsidRPr="00FA3266">
        <w:rPr>
          <w:rStyle w:val="Emphasis"/>
          <w:rFonts w:asciiTheme="minorHAnsi" w:hAnsiTheme="minorHAnsi" w:cstheme="minorHAnsi"/>
        </w:rPr>
        <w:t xml:space="preserve">not only </w:t>
      </w:r>
      <w:r w:rsidRPr="00FA3266">
        <w:rPr>
          <w:rStyle w:val="Emphasis"/>
          <w:rFonts w:asciiTheme="minorHAnsi" w:hAnsiTheme="minorHAnsi" w:cstheme="minorHAnsi"/>
          <w:highlight w:val="cyan"/>
        </w:rPr>
        <w:t>nuclear weapons</w:t>
      </w:r>
      <w:r w:rsidRPr="00FA3266">
        <w:rPr>
          <w:rStyle w:val="StyleUnderline"/>
          <w:rFonts w:asciiTheme="minorHAnsi" w:hAnsiTheme="minorHAnsi" w:cstheme="minorHAnsi"/>
          <w:highlight w:val="cyan"/>
        </w:rPr>
        <w:t>, but</w:t>
      </w:r>
      <w:r w:rsidRPr="00FA3266">
        <w:rPr>
          <w:rStyle w:val="StyleUnderline"/>
          <w:rFonts w:asciiTheme="minorHAnsi" w:hAnsiTheme="minorHAnsi" w:cstheme="minorHAnsi"/>
        </w:rPr>
        <w:t xml:space="preserve"> weapons incorporating </w:t>
      </w:r>
      <w:r w:rsidRPr="00FA3266">
        <w:rPr>
          <w:rStyle w:val="Emphasis"/>
          <w:rFonts w:asciiTheme="minorHAnsi" w:hAnsiTheme="minorHAnsi" w:cstheme="minorHAnsi"/>
          <w:highlight w:val="cyan"/>
        </w:rPr>
        <w:t>synthetic bio</w:t>
      </w:r>
      <w:r w:rsidRPr="00FA3266">
        <w:rPr>
          <w:rStyle w:val="Emphasis"/>
          <w:rFonts w:asciiTheme="minorHAnsi" w:hAnsiTheme="minorHAnsi" w:cstheme="minorHAnsi"/>
        </w:rPr>
        <w:t>logy</w:t>
      </w:r>
      <w:r w:rsidRPr="00FA3266">
        <w:rPr>
          <w:rFonts w:asciiTheme="minorHAnsi" w:hAnsiTheme="minorHAnsi" w:cstheme="minorHAnsi"/>
          <w:sz w:val="14"/>
        </w:rPr>
        <w:t xml:space="preserve"> </w:t>
      </w:r>
      <w:r w:rsidRPr="00FA3266">
        <w:rPr>
          <w:rStyle w:val="StyleUnderline"/>
          <w:rFonts w:asciiTheme="minorHAnsi" w:hAnsiTheme="minorHAnsi" w:cstheme="minorHAnsi"/>
        </w:rPr>
        <w:t>and</w:t>
      </w:r>
      <w:r w:rsidRPr="00FA3266">
        <w:rPr>
          <w:rFonts w:asciiTheme="minorHAnsi" w:hAnsiTheme="minorHAnsi" w:cstheme="minorHAnsi"/>
          <w:sz w:val="14"/>
        </w:rPr>
        <w:t xml:space="preserve"> </w:t>
      </w:r>
      <w:r w:rsidRPr="00FA3266">
        <w:rPr>
          <w:rStyle w:val="Emphasis"/>
          <w:rFonts w:asciiTheme="minorHAnsi" w:hAnsiTheme="minorHAnsi" w:cstheme="minorHAnsi"/>
          <w:highlight w:val="cyan"/>
        </w:rPr>
        <w:t>nanotech</w:t>
      </w:r>
      <w:r w:rsidRPr="00FA3266">
        <w:rPr>
          <w:rStyle w:val="Emphasis"/>
          <w:rFonts w:asciiTheme="minorHAnsi" w:hAnsiTheme="minorHAnsi" w:cstheme="minorHAnsi"/>
        </w:rPr>
        <w:t>nology</w:t>
      </w:r>
      <w:r w:rsidRPr="00FA3266">
        <w:rPr>
          <w:rStyle w:val="StyleUnderline"/>
          <w:rFonts w:asciiTheme="minorHAnsi" w:hAnsiTheme="minorHAnsi" w:cstheme="minorHAnsi"/>
        </w:rPr>
        <w:t xml:space="preserve">, different </w:t>
      </w:r>
      <w:r w:rsidRPr="00FA3266">
        <w:rPr>
          <w:rStyle w:val="Emphasis"/>
          <w:rFonts w:asciiTheme="minorHAnsi" w:hAnsiTheme="minorHAnsi" w:cstheme="minorHAnsi"/>
          <w:highlight w:val="cyan"/>
        </w:rPr>
        <w:t>AI</w:t>
      </w:r>
      <w:r w:rsidRPr="00FA3266">
        <w:rPr>
          <w:rStyle w:val="Emphasis"/>
          <w:rFonts w:asciiTheme="minorHAnsi" w:hAnsiTheme="minorHAnsi" w:cstheme="minorHAnsi"/>
        </w:rPr>
        <w:t xml:space="preserve"> technologies</w:t>
      </w:r>
      <w:r w:rsidRPr="00FA3266">
        <w:rPr>
          <w:rStyle w:val="StyleUnderline"/>
          <w:rFonts w:asciiTheme="minorHAnsi" w:hAnsiTheme="minorHAnsi" w:cstheme="minorHAnsi"/>
        </w:rPr>
        <w:t xml:space="preserve">, as well as </w:t>
      </w:r>
      <w:r w:rsidRPr="00FA3266">
        <w:rPr>
          <w:rStyle w:val="Emphasis"/>
          <w:rFonts w:asciiTheme="minorHAnsi" w:hAnsiTheme="minorHAnsi" w:cstheme="minorHAnsi"/>
          <w:highlight w:val="cyan"/>
        </w:rPr>
        <w:t>Doomsday</w:t>
      </w:r>
      <w:r w:rsidRPr="00FA3266">
        <w:rPr>
          <w:rStyle w:val="Emphasis"/>
          <w:rFonts w:asciiTheme="minorHAnsi" w:hAnsiTheme="minorHAnsi" w:cstheme="minorHAnsi"/>
        </w:rPr>
        <w:t xml:space="preserve"> blackmail </w:t>
      </w:r>
      <w:r w:rsidRPr="00FA3266">
        <w:rPr>
          <w:rStyle w:val="Emphasis"/>
          <w:rFonts w:asciiTheme="minorHAnsi" w:hAnsiTheme="minorHAnsi" w:cstheme="minorHAnsi"/>
          <w:highlight w:val="cyan"/>
        </w:rPr>
        <w:t>weapons</w:t>
      </w:r>
      <w:r w:rsidRPr="00FA3266">
        <w:rPr>
          <w:rFonts w:asciiTheme="minorHAnsi" w:hAnsiTheme="minorHAnsi" w:cstheme="minorHAnsi"/>
          <w:sz w:val="14"/>
        </w:rPr>
        <w:t xml:space="preserve"> (Kahn, 1959). Another case are the risks associated with climate change, where runaway global warming is a likely fat tail (Obata &amp; Shibata, 2012a), (Goldblatt &amp; Watson, 2012). Second, global catastrophes could be part of double catastrophe (Baum, Maher, &amp; Haqq-Misra, 2013) or start a chain of catastrophes (Tonn &amp; and MacGregor, 2009), and in this issue (Karieva, 2018). Even if a single catastrophic risk is insufficient to wipe us out, an unhappy coincidence of such events could be sufficient, or under the wrong conditions could trigger a collapse leading to human extinction. Further, global catastrophe could weaken our ability to prepare for other risks. Luke </w:t>
      </w:r>
      <w:r w:rsidRPr="00FA3266">
        <w:rPr>
          <w:rStyle w:val="Emphasis"/>
          <w:rFonts w:asciiTheme="minorHAnsi" w:hAnsiTheme="minorHAnsi" w:cstheme="minorHAnsi"/>
        </w:rPr>
        <w:t>Oman</w:t>
      </w:r>
      <w:r w:rsidRPr="00FA3266">
        <w:rPr>
          <w:rFonts w:asciiTheme="minorHAnsi" w:hAnsiTheme="minorHAnsi" w:cstheme="minorHAnsi"/>
          <w:sz w:val="14"/>
        </w:rPr>
        <w:t xml:space="preserve"> </w:t>
      </w:r>
      <w:r w:rsidRPr="00FA3266">
        <w:rPr>
          <w:rStyle w:val="StyleUnderline"/>
          <w:rFonts w:asciiTheme="minorHAnsi" w:hAnsiTheme="minorHAnsi" w:cstheme="minorHAnsi"/>
        </w:rPr>
        <w:t xml:space="preserve">has estimated the </w:t>
      </w:r>
      <w:r w:rsidRPr="00FA3266">
        <w:rPr>
          <w:rStyle w:val="StyleUnderline"/>
          <w:rFonts w:asciiTheme="minorHAnsi" w:hAnsiTheme="minorHAnsi" w:cstheme="minorHAnsi"/>
          <w:highlight w:val="cyan"/>
        </w:rPr>
        <w:t>risks of</w:t>
      </w:r>
      <w:r w:rsidRPr="00FA3266">
        <w:rPr>
          <w:rStyle w:val="StyleUnderline"/>
          <w:rFonts w:asciiTheme="minorHAnsi" w:hAnsiTheme="minorHAnsi" w:cstheme="minorHAnsi"/>
        </w:rPr>
        <w:t xml:space="preserve"> human </w:t>
      </w:r>
      <w:r w:rsidRPr="00FA3266">
        <w:rPr>
          <w:rStyle w:val="StyleUnderline"/>
          <w:rFonts w:asciiTheme="minorHAnsi" w:hAnsiTheme="minorHAnsi" w:cstheme="minorHAnsi"/>
          <w:highlight w:val="cyan"/>
        </w:rPr>
        <w:t>extinction because of nuc</w:t>
      </w:r>
      <w:r w:rsidRPr="00FA3266">
        <w:rPr>
          <w:rStyle w:val="StyleUnderline"/>
          <w:rFonts w:asciiTheme="minorHAnsi" w:hAnsiTheme="minorHAnsi" w:cstheme="minorHAnsi"/>
        </w:rPr>
        <w:t xml:space="preserve">lear </w:t>
      </w:r>
      <w:r w:rsidRPr="00FA3266">
        <w:rPr>
          <w:rStyle w:val="StyleUnderline"/>
          <w:rFonts w:asciiTheme="minorHAnsi" w:hAnsiTheme="minorHAnsi" w:cstheme="minorHAnsi"/>
          <w:highlight w:val="cyan"/>
        </w:rPr>
        <w:t>winter</w:t>
      </w:r>
      <w:r w:rsidRPr="00FA3266">
        <w:rPr>
          <w:rStyle w:val="StyleUnderline"/>
          <w:rFonts w:asciiTheme="minorHAnsi" w:hAnsiTheme="minorHAnsi" w:cstheme="minorHAnsi"/>
        </w:rPr>
        <w:t xml:space="preserve">: “The </w:t>
      </w:r>
      <w:r w:rsidRPr="00FA3266">
        <w:rPr>
          <w:rStyle w:val="Emphasis"/>
          <w:rFonts w:asciiTheme="minorHAnsi" w:hAnsiTheme="minorHAnsi" w:cstheme="minorHAnsi"/>
        </w:rPr>
        <w:t>probability</w:t>
      </w:r>
      <w:r w:rsidRPr="00FA3266">
        <w:rPr>
          <w:rFonts w:asciiTheme="minorHAnsi" w:hAnsiTheme="minorHAnsi" w:cstheme="minorHAnsi"/>
          <w:sz w:val="14"/>
        </w:rPr>
        <w:t xml:space="preserve"> I would estimate </w:t>
      </w:r>
      <w:r w:rsidRPr="00FA3266">
        <w:rPr>
          <w:rStyle w:val="Emphasis"/>
          <w:rFonts w:asciiTheme="minorHAnsi" w:hAnsiTheme="minorHAnsi" w:cstheme="minorHAnsi"/>
        </w:rPr>
        <w:t>for the global human population of zero resulting from</w:t>
      </w:r>
      <w:r w:rsidRPr="00FA3266">
        <w:rPr>
          <w:rFonts w:asciiTheme="minorHAnsi" w:hAnsiTheme="minorHAnsi" w:cstheme="minorHAnsi"/>
          <w:sz w:val="14"/>
        </w:rPr>
        <w:t xml:space="preserve"> the </w:t>
      </w:r>
      <w:r w:rsidRPr="00FA3266">
        <w:rPr>
          <w:rStyle w:val="Emphasis"/>
          <w:rFonts w:asciiTheme="minorHAnsi" w:hAnsiTheme="minorHAnsi" w:cstheme="minorHAnsi"/>
        </w:rPr>
        <w:t>150 Tg of black carbon</w:t>
      </w:r>
      <w:r w:rsidRPr="00FA3266">
        <w:rPr>
          <w:rFonts w:asciiTheme="minorHAnsi" w:hAnsiTheme="minorHAnsi" w:cstheme="minorHAnsi"/>
          <w:sz w:val="14"/>
        </w:rPr>
        <w:t xml:space="preserve"> scenario in our 2007 paper </w:t>
      </w:r>
      <w:r w:rsidRPr="00FA3266">
        <w:rPr>
          <w:rStyle w:val="StyleUnderline"/>
          <w:rFonts w:asciiTheme="minorHAnsi" w:hAnsiTheme="minorHAnsi" w:cstheme="minorHAnsi"/>
        </w:rPr>
        <w:t>would be in the range of</w:t>
      </w:r>
      <w:r w:rsidRPr="00FA3266">
        <w:rPr>
          <w:rFonts w:asciiTheme="minorHAnsi" w:hAnsiTheme="minorHAnsi" w:cstheme="minorHAnsi"/>
          <w:sz w:val="14"/>
        </w:rPr>
        <w:t xml:space="preserve"> 1 in 10,000 to </w:t>
      </w:r>
      <w:r w:rsidRPr="00FA3266">
        <w:rPr>
          <w:rStyle w:val="Emphasis"/>
          <w:rFonts w:asciiTheme="minorHAnsi" w:hAnsiTheme="minorHAnsi" w:cstheme="minorHAnsi"/>
          <w:highlight w:val="cyan"/>
        </w:rPr>
        <w:t>1 in 100,000</w:t>
      </w:r>
      <w:r w:rsidRPr="00FA3266">
        <w:rPr>
          <w:rFonts w:asciiTheme="minorHAnsi" w:hAnsiTheme="minorHAnsi" w:cstheme="minorHAnsi"/>
          <w:sz w:val="14"/>
        </w:rPr>
        <w:t>” (</w:t>
      </w:r>
      <w:r w:rsidRPr="00FA3266">
        <w:rPr>
          <w:rFonts w:asciiTheme="minorHAnsi" w:hAnsiTheme="minorHAnsi" w:cstheme="minorHAnsi"/>
          <w:sz w:val="2"/>
          <w:szCs w:val="8"/>
        </w:rPr>
        <w:t xml:space="preserve">Robock, Oman, &amp; Stenchikov, 2007), (Shulman, 2012). Tonn also analyzed chains of events, which could result in human extinction and any global catastrophe may be a start of such chain (Tonn and MacGregor, 2009). Because this, we suggest that any global catastrophe should be regarded as a possible cause of human extinction risks with no less than 0.01 probability. Similarly, scenarios involving civilization collapses also plausibly increase the risk of human extinction. If civilization collapses, recovery may be slowed or stopped for a multitude of reasons. For instance, easily accessible mineral and fossil fuel resources might be no longer available, the future climate may be extreme or unstable, we may not regain sufficient social trust after the catastrophe’s horrors, the catastrophe may affect our genetics, a new endemic disease could prevent high population density, and so on. And of course, the smaller populations associated with civilization collapse are more vulnerable to being wiped out by natural events. We estimate that civilization collapse has a 0.1 probability of becoming an existential catastrophe. In section 4, this discussion will form the basis of our analysis of an X risk’s “severity”, which is the main target of our scale. Before getting there, however, we should first discuss the difficulties of measuring X risks, and related worries regarding probabilities. 3. Difficulties of using probability estimates as the communication tool Plain probability estimates are often used as an instrument to communicate X risks. An example is a claim like “Nuclear war could cause human extinction with probability P”. However, in our view, probability measures are inadequate, both for measuring X risks, and for communicating those risks. This is because of conceptual difficulties (3.1), difficulty in providing meaningful measurements (3.2), the possibility of interaction effects (3.3) and the measurement’s inadequacy for prioritization (3.4) purposes. After presenting these worries, we argue that the magnitude of probabilities is a better option, which we use in our tool (3.5). 3.1 Difficulties in defining X risk probabilities Frequentism applies to X risks only with difficulty. One-off events don’t have a frequency, and multiple events are required for frequentist probabilities to apply. Further, on a frequentist reading, claims concerning X risks cannot be falsified. Again, this is because in order to infer from occurrences to probability, multiple instances are required. Although these conceptual and epistemic difficulties may be analyzed and partly overcome in technical scientific and philosophical literature, they would overcomplicate a communication tool. Also, discussion of X risks sometimes involves weird probabilistic effects. Consider, for example, what (Ćirković, Sandberg, &amp; Bostrom, 2010) call the ‘anthropic shadow’. Because human extinction events entail a lack of humans to observe the event after the fact, we will systematically underestimate the occurrence of such events in an extreme case of survivorship bias (the Doomsday Argument (Tegmark &amp; Bostrom, 2005) is similar). All of this makes the probabilities attached to X risks extremely difficult to interpret, bad news for an intended communication tool, and stimulates obscure anthropic reasoning. In addition, the subtle features involved in applying frequentism to one-off events, would otherwise tamper with our decision making process. 3.2 Data &amp; X Risk There are little hard data concerning global risks from which probabilities could be extracted. The risk of an asteroid impact is fairly well understood, both due to the historical record, and because scientists can observe particular asteroids and calculate their trajectories. Studies of nuclear winter (Denkenberger &amp; Pearce, 2016), volcanic eruptions, and climate change also provide some risk probability estimates, but are less rigorously supported. In all other cases, especially technological risks, there are many (often contradicting) expert opinions, but little hard data. Those probability calculations which have been carried out are based on speculative assumptions, which carry their own uncertainty. In the best case, generally, only the order of magnitude of the catastrophe’s probability can be estimated. Uncertainty in GCRs is so high, that predictions with high precision are likely to be meaningless. For example, surveys could produce such meaningless over-precision. A survey on human extinction probability gave an estimate of 19 percent in the 21st century (Sandberg &amp; Bostrom, 2008). Such measurements are problematic for communication, because probability estimates of global risks often do not include corresponding confidence intervals (Garrick, 2008). For some catastrophic risks, uncertainty is much larger than for others, because of objective difficulties in their measurement, as well as subjective disagreements between various approaches (especially in the case of climate change, resource depletion, population growth and other politicized areas). As we’ll discuss below, one response is to present probabilities as magnitudes. 3.3 Probability density, timing and risks’ interactions Two more issues with using discrete frequentist probabilities for communicating X risks are related to probability density and the interactions between risks. For the purpose of responding to the challenges of X risk, the total probability of an event is less useful than the probability density: we want to know not only the probability but the time in which it is measured. This is crucial if policy makers are to prioritize avoidance efforts. Also, probability estimates of the risks are typically treated separate: interdependence is thus ignored. The total probability of human extinction caused by risk A could strongly depend on the extinction probability caused by risks B and C and also of their timing. (See also double catastrophes discussed by Baum, Maher, &amp; HaqqMisra, 2013 and the integrated risk assessment project (Baum, 2017). Further, probability distributions of different risks can have different forms. Some risks are linear, others are barrier-like, other logistical. Thus, not all risks can be presented by a single numerical estimate. Exponentially growing risks may be the best way to describe new technologies, such as AI and synthetic biology. Such risks cannot be presented by a single annual probability. Finally, the probability estimation of a risk depends on whether human extinction is ultimately inevitable. We assume that if humanity becomes an interstellar civilization existing for millions of years, it will escape any near-term extinction risks; the heat death of the universe may be ultimate end, but some think even that is escapable (Dvorsky, 2015). If near-term extinction is inevitable, it is possible to estimate which risks are more probable to cause human extinction (like actuaries do in estimating different causes of death, based in part on the assumption that human death is inevitable). If near-term human extinction is not inevitable, then there is a probability of survival, which is (1- P(all risks)). Such conditioning requires a general model of the future. If extinction is inevitable, the probability of a given risk is just a probability of one way to extinction compared to other ways. 3.4 Preventability, prioritizing and relation to the smaller risks Using bare probability as a communication tool also ignores many important aspects of risks which are substantial for decision makers. First, a probability estimate does not provide sufficient guidance on how to prioritize prevention efforts. A probability estimate does not say anything about the risk’s relation to other risks, e.g. its urgency. Also, if a risk will take place at a remote time in the future (like the Sun becoming a red giant), there is no reason to spend money on its prevention. Second, a probability estimate does not provide much information about the relation of human extinction risks, and corresponding smaller global catastrophic risks. For example, a nuclear war probability estimate does not disambiguate between chances that it will be a human extinction event, a global catastrophic event, or a regional catastrophe. Third, probability measures do not take preventability into account. Hopefully, measures will be taken to try and reduce X risks, and the risks themselves have individual preventability. Generally speaking, it ought to be made clear when probabilities are conditional on whether prevention is attempted or not, and also on the probability of its success. Probability density, and its relation with cumulative probability could also be tricky, especially as the probability density of most risks is changing in time. 3.5 Use of probability orders of magnitude as a communication tool We recommend using magnitudes of probabilities in communicating about X risk. One way of overcoming many of the difficulties of using probabilities as communication tool described above is to estimate probabilities with fidelity of one or even two orders of magnitude, and do it over large fixed interval of time, that is the next 100 years (as it the furthest time where meaningful prognoses exist). This order of magnitude estimation will smooth many of the uncertainties described above. Further, prevention actions are typically insensitive in to the exact value of probability. For example, if a given asteroid impact probability is 5% or 25%, needed prevention action will be nearly the same. For X risks, we suggest using probability intervals of 2 orders of magnitude. Using such intervals will often provide meaningful differences in probability estimates for individual risks. (However, expert estimates sometimes range from “inevitable” to “impossible”, as in AI risks). Large intervals will also accommodate the possibility of one risk overshadowing another, and other uncertainties which arise from the difficulties of defining and measuring X-risks. This solution is itself inspired by The Torino scale of asteroid danger, which we discuss in more detail below. The Torino scale has five probability intervals, each with a two order of magnitude difference from the next. Further, such intervals can be used to present uncertainty in probability estimation. This uncertainty is often very large for even approximately well-defined asteroid risks. For example, Garrick (Garrick, 2008) estimated that asteroid impacts on the contiguous US with at least 10 000 victims to have expected frequency between once 1: 1900 and 1: 520 000 years with 90 percent confidence. In other words, it used more than 2 orders of magnitude uncertainty. Of course, there is a lot more to be said about the relationship between X risks and probability—however here we restrict ourselves to those issues most crucial for our purpose, that is, designing a communication tool for X risks. 4. Constructing the scale of human extinction risks 4.1. Existing scales for different catastrophic risks In section 2 we established the connection between global catastrophic risks, civilizational collapse risks, human extinction and X risks; we explored the difficulty of the use of probabilities as a communication tool for X risks in section 3; now we can construct the scale to communicate the level of risk of all global catastrophic and X risks. Our scale is inspired by the Torino scale of asteroid danger which was suggested by professor Richard Binzel (Binzel, 1997). As it only measures the energy of impact, it is not restricted to asteroids but applies to many celestial bodies (comets, for instance). It was first created to communicate the level of risk to the public, because professionals and decision makers have access to all underlying data for the hazardous object. The Torino scale combines a 5 level color code and 11 level numbered codes. One of the Torino scale’s features is that it connects the size and the probability using diagonal lines, i.e., an event with a bigger size and smaller probability warrants the same level of attention as smaller but more probable events. However, this approach has some difficulties, as was described by (Cox, 2008). There are several other scales of specific global risks based on similar principles: 1. Volcanic explosivity index, VEI, 0-8, (USGS, 2017) 2. DEFCON (DEFense readiness CONdition, used by the US military to describe five levels of readiness), from 5 to 1. 3. “Rio scale” of the Search for Extra-Terrestrial Intelligence (SETI) – complex scale with three subscales (Almar, 2011). 4. Palermo scale of asteroid risks compares the likelihood of the detected potential impactor with the average risk posed by objects of the same size measured both by energy and frequency (NASA, 2017). 5. San-Marino scale of risks of Messaging to Extra-Terrestrial Intelligence (METI) (Almar, 2007). The only more general scale for several global risks is the Doomsday Clock by the Bulletin of the Atomic Scientists, which shows global risks as minutes before midnight. It is oriented towards risks of a nuclear war and climate change and communicates only emotional impact (The Bulletin of the Atomic Scientists, 2017). 4.2. The goals of the scale How good a scale is depends in part on what it is intended to do: who will use it and how will they use it. There are three main groups of people the scale addresses: Public. Simplicity matters: a simple scale is required, similar to the hurricane Saffir-Simpson scale (Schott et al., 2012). This hurricane ACCEPTED MANUSCRIPT 13 measuring scale has 5 levels which present rather obscure wind readings as corresponding to the expected damage to houses and thus can help the public make decisions about preparedness and evacuation. In the case of X risks, personal preparedness is not very important, but the public make decisions about which prevention projects to directly support (via donations or crowdfunding) or voting for policymakers who support said projects. Simplicity is necessary to communicate the relative importance of different dangers to a wide variety of nonexperts. Policymakers. We intend our scale to help initiate communication of the relative importance of the risks to policymakers. This is particularly important as it appears that policymakers tend to overestimate smaller risks (like asteroid impact risks) and underestimate larger risks (like AI risks) (Bostrom, 2013). Our scale helps to make such comparison possible as it does not depend on the exact nature of the risks. The scale could be applicable to several groups of risks thus allowing comparisons between them, as well as providing a perspective across the whole situation. Expert community. Even a scale of the simplicity we suggest may benefit the expert community. It can act as a basis for comparing different risks by different experts. Given the interdisciplinarity inherent in studying X risk, this common ground is crucial. The scale could facilitate discussion about catastrophes’ probabilities, preventability, prevention costs, interactions, and error margins, as experts from different fields present arguments about the importance of the risks on which they work. Thus it will help to build a common framework for the risk discussions. 4.3. Color codes and classification of the needed actions Tonn and Steifel suggested a six-level classification of actions to prevent X risks (Tonn &amp; Steifel, 2017). They start from “do nothing” and end with “extreme war footing, economy organized around reducing human extinction risk”. We suggest a scale which is coordinated with Tonn and Steifel’s classification of actions (Table 1), that is our colors correspond to the needed level of action. Also, our colors correspond to typical nonquantifiable ways of the risks description: theoretical, small, medium, serious, high and immediate. We also add iconic examples, which are risks where the probability distribution is known with a higher level of certainty, and thus could be used to communicate the risk’s importance by comparison. Such ACCEPTED MANUSCRIPT 14 examples may aid in learning the scale, or be used instead of the scale. For instance, someone could say: “this risk is the same level as asteroid risk”. The iconic risks are marked bold in the scale. Iconic examples are also illustrated with the best-known example of that type of event. For example, the best known supervolcanic eruption was the Toba eruption 74,000 years ago (Robock et al., 2009). The Chicxulub impact 66 million years ago is infamous for being connected with the latest major extinction, associated with the non-avian Dinosaur extinction. The scale presents the total risk of one type of event, without breaking categories down into subrisks. For example, it estimates the total risks of all known and unknown asteroids, but not the risk of any particular asteroid, which is a departure from the Torino scale. Although the scale is presented using probability intervals, it could be used instead of probabilities if they are completely unknown, but other factors, such as those affecting scope and severity, are known. For example, we might want to communicate that AI catastrophe is a very significant risk, but its exact probability estimation is complicated by large uncertainties. Thus we could agree to represent the risk as red despite difficulties of its numerical estimation. Note that the probability interval (when it is known) for “red” is shorter and is only 1 order of magnitude, as it is needed to represent most serious risks and here we need better resolution ability. As it is a communication scale, the scientists using it could come to agreement that a particular risk should be estimated higher or lower in this scale. We don’t want to place too many restrictions on how different aspects of a risk’s severity (like preventability or connection with other risks) should affect risks coding, as it should be established in the practical use of the scale. However, we will note two rules: 1. The purple color is reserved to present extreme urgency of the risk 2. The scale is extrapolated from the smaller than extinction risks and larger than extinction risks in Table 2. (This is based on idea that smaller risks have considerable but unknown probability to become human extinction risks, and also on the fact that policy makers may implement similar measures for smaller and larger risks). 4.4. Extrapolated version of scale which accounts for the risk size In Table 2 we extend the scale to include smaller risks like civilization collapse and global catastrophic risks as well as on “larger” ACCEPTED MANUSCRIPT 15 risks like life extinction and universe destruction, in accordance with our discussion in section 2. This is necessary because: 1) Smaller risks could become larger extinction risks by starting chains of catastrophic events. 2) The public and policymakers will react similarly to human extinction level catastrophe and to a global catastrophe where there will be some survival: both present similar dangers to personal survival, and in both similar prevention actions are needed. [[TABLE 2 OMITTED]] 4.5. Accessing risks with shorter timeframes than 100 years In Table 2 above we assessed the risks for the next 100 years. However, without prevention efforts, some risks could approach a probability of 1 in less time: climate change, for instance. We suggest that the urgency of intervening in such cases may be expressed by increasing their color coding. Moreover, the critical issue is less the timing of risks, but the timing of the prevention measures. Again, although extreme global warming would likely only occur at the end of the 21st century, it is also true that cutting emissions now would ameliorate the situation. We suggest, then, three ranks which incorporate these shorter time-frame risks. Note that the timings relate to implementation of interventions not the timings of the catastrophes. 1) Now. This is when a catastrophe has started, or may start in any moment: The Cuban Missile Crisis is an historical example. We reserve purple to represent it. 2) “Near mode”. Near mode is roughly the next 5 years. Typically current political problems (as in current relations with North Korea) are understood in near mode. Such problems are appropriately explored in terms of planning and trend expectations. Hanson showed that people are very realistic in “Near mode”, but become speculative and less moral in “Far mode” thinking (Hanson, 2010). Near mode may require one color code increase. 3) “Next 2-3 decades”. Many futurists predict a Technological Singularity between 2030-2050: that is around 10-30 years from now (Vinge, 1993), (Kurzweil, 2006). As this mode coincides with an adult’s working life, it may also be called “in personal life time”. In this mode people may expect to personally suffer from a catastrophe, or be personally responsible for incorrect predictions. MIRI recently increased its estimation of the probability that AGI will appear around 2035 (MIRI, 2017), pushing AGI into “next 2-3 decades” mode. There is a consideration against increasing the color code too much for near-term risks, as that may lead to myopia regarding longterm risks of human extinction. There will always be smaller but more urgent risks, and although these ought to be dealt with, some resources ought to be put towards understanding and mitigating the longer term. ACCEPTED MANUSCRIPT 19 Having said this, in high impact emergency situations, short term overwhelming efforts may help to prevent impending global catastrophe. Examples include the Cuban missile crisis and fighting the recent Ebola pandemic in Western Africa. Such short-term efforts do not necessarily constrain our long-term efforts towards preventing other risks. Thus, short term global catastrophic and larger risks may get a purple rating. 4.6. Detailed explanation of risk assessment principles in the color coded scale In Table 3, we estimate the main global risks, according to the scale suggested in section 4.4. Table 3. Detailed explanation of the X risks scale Color code Examples of risks White Sun becomes red giant. Although this risk is practically guaranteed, it is very remote indeed. Natural false vacuum decay. Bostrom and Tegmark estimated such events as happening in less than one in 1 billion years, (that is 10-7 in a century) (Tegmark &amp; Bostrom, 2005). Moreover, nothing can be done to prevent it. Green Gamma-ray bursts. Earth threatening gamma-ray bursts are extremely rare, and in most cases they will result only in a crop failure due to UV increases. However, a close gamma-ray burst may produce a deadly muon shower which may kill everything up to 3 km in depth (A. Dar, Laor, &amp; N.J, 1997). However, such events could happen less than once in a billion years (10-7 in a century) (Cirković &amp; Vukotića, 2016). Such an event will probably kill all multicellular life on Earth. Dar estimates risks of major extinction events from gamma ray bursts as 1 in 100 mln years (A. Dar, 2001). Asteroid impacts. No dangerous asteroids have been thus far identified, and the background level of global catastrophic impacts is around 1 in a million years (10- 4 in a century). Extinction-level impact probability is 10-6 per century. There are several prevention options involving deflecting comets/asteroids. Also, food security could be purchased cheaply (Denkenberger, 2015). However, some uncertainty exists. Some periods involve intense comet bombardment, and if we are in such a time investment in telescopes should be larger (Rampino &amp; Caldeira, 2015). High energy accelerator experiments creating false vacuum decay/black hole/strangelet. Vacuum decay seems to have extremely low probability, far below 10-8 currently. One obvious reason for expecting such events to have very low probability is that similar events happen quite often, and haven’t destroyed everything as yet (Kent, 2004). However, we give this event a higher estimation for two reasons. First, as accelerators become more capable such events might become more likely. Second, the risks are at an astronomical scale: it could affect other civilizations in the universe. Other types of accelerator catastrophes, like mini-black hole or strangelet creation, would only kill Earth life. However, these are more likely, with one estimate being &lt;2E-8 risk from a single facility (the Relativistic Heavy Ion Collider) (Arnon Dar, De Rújula, &amp; Heinz, 1999), which should be coded white. There many unknowns about dangerous experiments (Sandberg &amp; Landry, 2015). Overall, these risks should be monitored, so green is advisable. Yellow Supervolcanic eruption. Given historical patterns, the likelihood of living in a century containing a super volcanic eruption is approximately 10-3 (Denkenberger, 2014). However, the chance of human extinction resulting is ACCEPTED MANUSCRIPT 21 significantly lower than this. If such an eruption produces global crop failure, it could end current civilization. Conventional wisdom is that there is nothing that could be done to prevent a super volcano from erupting, but some possible preventive measures have been suggested (Denkenberger, this issue). We estimate supervolcanic risks to be higher than asteroid impacts because of the historical record, as they likely nearly finished us off 74 000 ago (Robock et al., 2009). Natural pandemic. A natural pandemic is fairly likely to kill 1% (to an order of magnitude) of the global population during this century, as the Spanish flu did. However, such a pandemic is very unlikely to cause total extinction because lethality is under 100% and some populations are isolated. Between all natural pandemics, emerging pandemic flus have a shorter timespan and need much more attention. Bird flu has a mortality above 0.5 (WHO, 2017) and could produce widespread chaos and possible civilizational collapse if human-to-human transmission starts. Therefore, we estimate 10% probability this century of 10% mortality. Global warming triggering global catastrophe. According to the IPCC anthropogenic global warming may affect billions of people by the end of the 21st century (Parry, 2007), causing heat waves, crop failures and mass migration. Those events, and downstream consequences such as conflicts, could conceivably kill 1 billion people. However, this would only occur for tail risk scenarios which have order of magnitude 1% probability. Having said this, several experts think that methane release from permafrost and similar positive feedback loops may result in runaway global warming with much larger consequences (Obata &amp; Shibata, 2012). Orange </w:t>
      </w:r>
      <w:r w:rsidRPr="00FA3266">
        <w:rPr>
          <w:rStyle w:val="Emphasis"/>
          <w:rFonts w:asciiTheme="minorHAnsi" w:hAnsiTheme="minorHAnsi" w:cstheme="minorHAnsi"/>
        </w:rPr>
        <w:t>Full-scale nuclear war</w:t>
      </w:r>
      <w:r w:rsidRPr="00FA3266">
        <w:rPr>
          <w:rFonts w:asciiTheme="minorHAnsi" w:hAnsiTheme="minorHAnsi" w:cstheme="minorHAnsi"/>
          <w:sz w:val="14"/>
        </w:rPr>
        <w:t xml:space="preserve">. </w:t>
      </w:r>
      <w:r w:rsidRPr="00FA3266">
        <w:rPr>
          <w:rStyle w:val="StyleUnderline"/>
          <w:rFonts w:asciiTheme="minorHAnsi" w:hAnsiTheme="minorHAnsi" w:cstheme="minorHAnsi"/>
        </w:rPr>
        <w:t xml:space="preserve">There is roughly 0.02-7% chance per year of accidental </w:t>
      </w:r>
      <w:r w:rsidRPr="00FA3266">
        <w:rPr>
          <w:rStyle w:val="Emphasis"/>
          <w:rFonts w:asciiTheme="minorHAnsi" w:hAnsiTheme="minorHAnsi" w:cstheme="minorHAnsi"/>
        </w:rPr>
        <w:t>full-scale nuclear war</w:t>
      </w:r>
      <w:r w:rsidRPr="00FA3266">
        <w:rPr>
          <w:rFonts w:asciiTheme="minorHAnsi" w:hAnsiTheme="minorHAnsi" w:cstheme="minorHAnsi"/>
          <w:sz w:val="14"/>
        </w:rPr>
        <w:t xml:space="preserve"> </w:t>
      </w:r>
      <w:r w:rsidRPr="00FA3266">
        <w:rPr>
          <w:rStyle w:val="StyleUnderline"/>
          <w:rFonts w:asciiTheme="minorHAnsi" w:hAnsiTheme="minorHAnsi" w:cstheme="minorHAnsi"/>
        </w:rPr>
        <w:t xml:space="preserve">between the </w:t>
      </w:r>
      <w:r w:rsidRPr="00FA3266">
        <w:rPr>
          <w:rStyle w:val="Emphasis"/>
          <w:rFonts w:asciiTheme="minorHAnsi" w:hAnsiTheme="minorHAnsi" w:cstheme="minorHAnsi"/>
        </w:rPr>
        <w:t>US</w:t>
      </w:r>
      <w:r w:rsidRPr="00FA3266">
        <w:rPr>
          <w:rStyle w:val="StyleUnderline"/>
          <w:rFonts w:asciiTheme="minorHAnsi" w:hAnsiTheme="minorHAnsi" w:cstheme="minorHAnsi"/>
        </w:rPr>
        <w:t xml:space="preserve"> and </w:t>
      </w:r>
      <w:r w:rsidRPr="00FA3266">
        <w:rPr>
          <w:rStyle w:val="Emphasis"/>
          <w:rFonts w:asciiTheme="minorHAnsi" w:hAnsiTheme="minorHAnsi" w:cstheme="minorHAnsi"/>
        </w:rPr>
        <w:t>Russia</w:t>
      </w:r>
      <w:r w:rsidRPr="00FA3266">
        <w:rPr>
          <w:rFonts w:asciiTheme="minorHAnsi" w:hAnsiTheme="minorHAnsi" w:cstheme="minorHAnsi"/>
          <w:sz w:val="14"/>
        </w:rPr>
        <w:t xml:space="preserve"> (Barrett, Baum, &amp; Hostetler, 2013). </w:t>
      </w:r>
      <w:r w:rsidRPr="00FA3266">
        <w:rPr>
          <w:rStyle w:val="StyleUnderline"/>
          <w:rFonts w:asciiTheme="minorHAnsi" w:hAnsiTheme="minorHAnsi" w:cstheme="minorHAnsi"/>
        </w:rPr>
        <w:t xml:space="preserve">With fairly high probabilities of nuclear winter and civilization collapse given nuclear war, this is order of </w:t>
      </w:r>
      <w:r w:rsidRPr="00FA3266">
        <w:rPr>
          <w:rStyle w:val="Emphasis"/>
          <w:rFonts w:asciiTheme="minorHAnsi" w:hAnsiTheme="minorHAnsi" w:cstheme="minorHAnsi"/>
        </w:rPr>
        <w:t>magnitude 10%</w:t>
      </w:r>
      <w:r w:rsidRPr="00FA3266">
        <w:rPr>
          <w:rFonts w:asciiTheme="minorHAnsi" w:hAnsiTheme="minorHAnsi" w:cstheme="minorHAnsi"/>
          <w:sz w:val="14"/>
        </w:rPr>
        <w:t xml:space="preserve"> this century. </w:t>
      </w:r>
      <w:r w:rsidRPr="00FA3266">
        <w:rPr>
          <w:rStyle w:val="StyleUnderline"/>
          <w:rFonts w:asciiTheme="minorHAnsi" w:hAnsiTheme="minorHAnsi" w:cstheme="minorHAnsi"/>
        </w:rPr>
        <w:t xml:space="preserve">We should also take into consideration that despite reductions in </w:t>
      </w:r>
      <w:r w:rsidRPr="00FA3266">
        <w:rPr>
          <w:rStyle w:val="Emphasis"/>
          <w:rFonts w:asciiTheme="minorHAnsi" w:hAnsiTheme="minorHAnsi" w:cstheme="minorHAnsi"/>
        </w:rPr>
        <w:t>nuclear</w:t>
      </w:r>
      <w:r w:rsidRPr="00FA3266">
        <w:rPr>
          <w:rStyle w:val="StyleUnderline"/>
          <w:rFonts w:asciiTheme="minorHAnsi" w:hAnsiTheme="minorHAnsi" w:cstheme="minorHAnsi"/>
        </w:rPr>
        <w:t xml:space="preserve"> weapons, </w:t>
      </w:r>
      <w:r w:rsidRPr="00FA3266">
        <w:rPr>
          <w:rStyle w:val="StyleUnderline"/>
          <w:rFonts w:asciiTheme="minorHAnsi" w:hAnsiTheme="minorHAnsi" w:cstheme="minorHAnsi"/>
          <w:highlight w:val="cyan"/>
        </w:rPr>
        <w:t xml:space="preserve">a </w:t>
      </w:r>
      <w:r w:rsidRPr="00FA3266">
        <w:rPr>
          <w:rStyle w:val="Emphasis"/>
          <w:rFonts w:asciiTheme="minorHAnsi" w:hAnsiTheme="minorHAnsi" w:cstheme="minorHAnsi"/>
          <w:highlight w:val="cyan"/>
        </w:rPr>
        <w:t>new</w:t>
      </w:r>
      <w:r w:rsidRPr="00FA3266">
        <w:rPr>
          <w:rStyle w:val="StyleUnderline"/>
          <w:rFonts w:asciiTheme="minorHAnsi" w:hAnsiTheme="minorHAnsi" w:cstheme="minorHAnsi"/>
        </w:rPr>
        <w:t xml:space="preserve"> </w:t>
      </w:r>
      <w:r w:rsidRPr="00FA3266">
        <w:rPr>
          <w:rFonts w:asciiTheme="minorHAnsi" w:hAnsiTheme="minorHAnsi" w:cstheme="minorHAnsi"/>
          <w:sz w:val="14"/>
        </w:rPr>
        <w:t xml:space="preserve">nuclear </w:t>
      </w:r>
      <w:r w:rsidRPr="00FA3266">
        <w:rPr>
          <w:rStyle w:val="Emphasis"/>
          <w:rFonts w:asciiTheme="minorHAnsi" w:hAnsiTheme="minorHAnsi" w:cstheme="minorHAnsi"/>
          <w:highlight w:val="cyan"/>
        </w:rPr>
        <w:t>arms race</w:t>
      </w:r>
      <w:r w:rsidRPr="00FA3266">
        <w:rPr>
          <w:rFonts w:asciiTheme="minorHAnsi" w:hAnsiTheme="minorHAnsi" w:cstheme="minorHAnsi"/>
          <w:sz w:val="14"/>
        </w:rPr>
        <w:t xml:space="preserve"> </w:t>
      </w:r>
      <w:r w:rsidRPr="00FA3266">
        <w:rPr>
          <w:rStyle w:val="StyleUnderline"/>
          <w:rFonts w:asciiTheme="minorHAnsi" w:hAnsiTheme="minorHAnsi" w:cstheme="minorHAnsi"/>
        </w:rPr>
        <w:t xml:space="preserve">is possible in the 21st century. Such a race may </w:t>
      </w:r>
      <w:r w:rsidRPr="00FA3266">
        <w:rPr>
          <w:rStyle w:val="StyleUnderline"/>
          <w:rFonts w:asciiTheme="minorHAnsi" w:hAnsiTheme="minorHAnsi" w:cstheme="minorHAnsi"/>
          <w:highlight w:val="cyan"/>
        </w:rPr>
        <w:t>include</w:t>
      </w:r>
      <w:r w:rsidRPr="00FA3266">
        <w:rPr>
          <w:rStyle w:val="StyleUnderline"/>
          <w:rFonts w:asciiTheme="minorHAnsi" w:hAnsiTheme="minorHAnsi" w:cstheme="minorHAnsi"/>
        </w:rPr>
        <w:t xml:space="preserve"> </w:t>
      </w:r>
      <w:r w:rsidRPr="00FA3266">
        <w:rPr>
          <w:rStyle w:val="Emphasis"/>
          <w:rFonts w:asciiTheme="minorHAnsi" w:hAnsiTheme="minorHAnsi" w:cstheme="minorHAnsi"/>
        </w:rPr>
        <w:t xml:space="preserve">more </w:t>
      </w:r>
      <w:r w:rsidRPr="00FA3266">
        <w:rPr>
          <w:rStyle w:val="Emphasis"/>
          <w:rFonts w:asciiTheme="minorHAnsi" w:hAnsiTheme="minorHAnsi" w:cstheme="minorHAnsi"/>
          <w:highlight w:val="cyan"/>
        </w:rPr>
        <w:t>devastating weapons</w:t>
      </w:r>
      <w:r w:rsidRPr="00FA3266">
        <w:rPr>
          <w:rStyle w:val="StyleUnderline"/>
          <w:rFonts w:asciiTheme="minorHAnsi" w:hAnsiTheme="minorHAnsi" w:cstheme="minorHAnsi"/>
        </w:rPr>
        <w:t xml:space="preserve"> or </w:t>
      </w:r>
      <w:r w:rsidRPr="00FA3266">
        <w:rPr>
          <w:rStyle w:val="Emphasis"/>
          <w:rFonts w:asciiTheme="minorHAnsi" w:hAnsiTheme="minorHAnsi" w:cstheme="minorHAnsi"/>
        </w:rPr>
        <w:t>cheaper manufacturing methods</w:t>
      </w:r>
      <w:r w:rsidRPr="00FA3266">
        <w:rPr>
          <w:rFonts w:asciiTheme="minorHAnsi" w:hAnsiTheme="minorHAnsi" w:cstheme="minorHAnsi"/>
          <w:sz w:val="14"/>
        </w:rPr>
        <w:t xml:space="preserve">. Nuclear war </w:t>
      </w:r>
      <w:r w:rsidRPr="00FA3266">
        <w:rPr>
          <w:rStyle w:val="StyleUnderline"/>
          <w:rFonts w:asciiTheme="minorHAnsi" w:hAnsiTheme="minorHAnsi" w:cstheme="minorHAnsi"/>
        </w:rPr>
        <w:t xml:space="preserve">could include the creation of large </w:t>
      </w:r>
      <w:r w:rsidRPr="00FA3266">
        <w:rPr>
          <w:rStyle w:val="Emphasis"/>
          <w:rFonts w:asciiTheme="minorHAnsi" w:hAnsiTheme="minorHAnsi" w:cstheme="minorHAnsi"/>
          <w:highlight w:val="cyan"/>
        </w:rPr>
        <w:t>cobalt bombs</w:t>
      </w:r>
      <w:r w:rsidRPr="00FA3266">
        <w:rPr>
          <w:rFonts w:asciiTheme="minorHAnsi" w:hAnsiTheme="minorHAnsi" w:cstheme="minorHAnsi"/>
          <w:sz w:val="14"/>
        </w:rPr>
        <w:t xml:space="preserve"> as doomsday weapons or attacks on nuclear power plants. It could also start a chain of events which result in civilization collapse. </w:t>
      </w:r>
      <w:r w:rsidRPr="00FA3266">
        <w:rPr>
          <w:rFonts w:asciiTheme="minorHAnsi" w:hAnsiTheme="minorHAnsi" w:cstheme="minorHAnsi"/>
          <w:szCs w:val="36"/>
          <w:u w:val="single"/>
        </w:rPr>
        <w:t>Nanotechnology risks</w:t>
      </w:r>
      <w:r w:rsidRPr="00FA3266">
        <w:rPr>
          <w:rFonts w:asciiTheme="minorHAnsi" w:hAnsiTheme="minorHAnsi" w:cstheme="minorHAnsi"/>
          <w:sz w:val="14"/>
        </w:rPr>
        <w:t xml:space="preserve">. </w:t>
      </w:r>
      <w:r w:rsidRPr="00FA3266">
        <w:rPr>
          <w:rStyle w:val="StyleUnderline"/>
          <w:rFonts w:asciiTheme="minorHAnsi" w:hAnsiTheme="minorHAnsi" w:cstheme="minorHAnsi"/>
        </w:rPr>
        <w:t xml:space="preserve">Although molecular manufacturing can be achieved </w:t>
      </w:r>
      <w:r w:rsidRPr="00FA3266">
        <w:rPr>
          <w:rStyle w:val="Emphasis"/>
          <w:rFonts w:asciiTheme="minorHAnsi" w:hAnsiTheme="minorHAnsi" w:cstheme="minorHAnsi"/>
        </w:rPr>
        <w:t>without self-replicating machines</w:t>
      </w:r>
      <w:r w:rsidRPr="00FA3266">
        <w:rPr>
          <w:rFonts w:asciiTheme="minorHAnsi" w:hAnsiTheme="minorHAnsi" w:cstheme="minorHAnsi"/>
          <w:sz w:val="14"/>
        </w:rPr>
        <w:t xml:space="preserve"> (Drexler &amp; Phoenix, 2004), </w:t>
      </w:r>
      <w:r w:rsidRPr="00FA3266">
        <w:rPr>
          <w:rStyle w:val="StyleUnderline"/>
          <w:rFonts w:asciiTheme="minorHAnsi" w:hAnsiTheme="minorHAnsi" w:cstheme="minorHAnsi"/>
        </w:rPr>
        <w:t xml:space="preserve">technological fascination with biological systems makes it </w:t>
      </w:r>
      <w:r w:rsidRPr="00FA3266">
        <w:rPr>
          <w:rStyle w:val="Emphasis"/>
          <w:rFonts w:asciiTheme="minorHAnsi" w:hAnsiTheme="minorHAnsi" w:cstheme="minorHAnsi"/>
        </w:rPr>
        <w:t>likely</w:t>
      </w:r>
      <w:r w:rsidRPr="00FA3266">
        <w:rPr>
          <w:rStyle w:val="StyleUnderline"/>
          <w:rFonts w:asciiTheme="minorHAnsi" w:hAnsiTheme="minorHAnsi" w:cstheme="minorHAnsi"/>
        </w:rPr>
        <w:t xml:space="preserve"> that self-replicating machines will be created. Moreover, catastrophic </w:t>
      </w:r>
      <w:r w:rsidRPr="00FA3266">
        <w:rPr>
          <w:rStyle w:val="Emphasis"/>
          <w:rFonts w:asciiTheme="minorHAnsi" w:hAnsiTheme="minorHAnsi" w:cstheme="minorHAnsi"/>
        </w:rPr>
        <w:t>uses</w:t>
      </w:r>
      <w:r w:rsidRPr="00FA3266">
        <w:rPr>
          <w:rStyle w:val="StyleUnderline"/>
          <w:rFonts w:asciiTheme="minorHAnsi" w:hAnsiTheme="minorHAnsi" w:cstheme="minorHAnsi"/>
        </w:rPr>
        <w:t xml:space="preserve"> of nanotechnology needn’t be due to </w:t>
      </w:r>
      <w:r w:rsidRPr="00FA3266">
        <w:rPr>
          <w:rStyle w:val="Emphasis"/>
          <w:rFonts w:asciiTheme="minorHAnsi" w:hAnsiTheme="minorHAnsi" w:cstheme="minorHAnsi"/>
        </w:rPr>
        <w:t>accident</w:t>
      </w:r>
      <w:r w:rsidRPr="00FA3266">
        <w:rPr>
          <w:rFonts w:asciiTheme="minorHAnsi" w:hAnsiTheme="minorHAnsi" w:cstheme="minorHAnsi"/>
          <w:sz w:val="14"/>
        </w:rPr>
        <w:t xml:space="preserve">, but also due to the actions of purposeful malignant agents. Therefore, we estimate the chance of </w:t>
      </w:r>
      <w:r w:rsidRPr="00FA3266">
        <w:rPr>
          <w:rStyle w:val="Emphasis"/>
          <w:rFonts w:asciiTheme="minorHAnsi" w:hAnsiTheme="minorHAnsi" w:cstheme="minorHAnsi"/>
          <w:highlight w:val="cyan"/>
        </w:rPr>
        <w:t>runaway self-replicating</w:t>
      </w:r>
      <w:r w:rsidRPr="00FA3266">
        <w:rPr>
          <w:rStyle w:val="StyleUnderline"/>
          <w:rFonts w:asciiTheme="minorHAnsi" w:hAnsiTheme="minorHAnsi" w:cstheme="minorHAnsi"/>
          <w:highlight w:val="cyan"/>
        </w:rPr>
        <w:t xml:space="preserve"> machines causing</w:t>
      </w:r>
      <w:r w:rsidRPr="00FA3266">
        <w:rPr>
          <w:rStyle w:val="StyleUnderline"/>
          <w:rFonts w:asciiTheme="minorHAnsi" w:hAnsiTheme="minorHAnsi" w:cstheme="minorHAnsi"/>
        </w:rPr>
        <w:t xml:space="preserve"> “</w:t>
      </w:r>
      <w:r w:rsidRPr="00FA3266">
        <w:rPr>
          <w:rStyle w:val="Emphasis"/>
          <w:rFonts w:asciiTheme="minorHAnsi" w:hAnsiTheme="minorHAnsi" w:cstheme="minorHAnsi"/>
          <w:highlight w:val="cyan"/>
        </w:rPr>
        <w:t>gray goo</w:t>
      </w:r>
      <w:r w:rsidRPr="00FA3266">
        <w:rPr>
          <w:rStyle w:val="StyleUnderline"/>
          <w:rFonts w:asciiTheme="minorHAnsi" w:hAnsiTheme="minorHAnsi" w:cstheme="minorHAnsi"/>
          <w:highlight w:val="cyan"/>
        </w:rPr>
        <w:t>” and</w:t>
      </w:r>
      <w:r w:rsidRPr="00FA3266">
        <w:rPr>
          <w:rFonts w:asciiTheme="minorHAnsi" w:hAnsiTheme="minorHAnsi" w:cstheme="minorHAnsi"/>
          <w:sz w:val="14"/>
        </w:rPr>
        <w:t xml:space="preserve"> thus </w:t>
      </w:r>
      <w:r w:rsidRPr="00FA3266">
        <w:rPr>
          <w:rStyle w:val="Emphasis"/>
          <w:rFonts w:asciiTheme="minorHAnsi" w:hAnsiTheme="minorHAnsi" w:cstheme="minorHAnsi"/>
        </w:rPr>
        <w:t xml:space="preserve">human </w:t>
      </w:r>
      <w:r w:rsidRPr="00FA3266">
        <w:rPr>
          <w:rStyle w:val="Emphasis"/>
          <w:rFonts w:asciiTheme="minorHAnsi" w:hAnsiTheme="minorHAnsi" w:cstheme="minorHAnsi"/>
          <w:highlight w:val="cyan"/>
        </w:rPr>
        <w:t>extinction</w:t>
      </w:r>
      <w:r w:rsidRPr="00FA3266">
        <w:rPr>
          <w:rFonts w:asciiTheme="minorHAnsi" w:hAnsiTheme="minorHAnsi" w:cstheme="minorHAnsi"/>
          <w:sz w:val="14"/>
        </w:rPr>
        <w:t xml:space="preserve"> to be one per cent in this century. There could also be extinction risks from weapons produced by safe exponential molecular manufacturing. See also (Turchin, 2016). Artificial pandemic and other risks from synthetic biology. </w:t>
      </w:r>
      <w:r w:rsidRPr="00FA3266">
        <w:rPr>
          <w:rStyle w:val="StyleUnderline"/>
          <w:rFonts w:asciiTheme="minorHAnsi" w:hAnsiTheme="minorHAnsi" w:cstheme="minorHAnsi"/>
        </w:rPr>
        <w:t xml:space="preserve">An </w:t>
      </w:r>
      <w:r w:rsidRPr="00FA3266">
        <w:rPr>
          <w:rStyle w:val="StyleUnderline"/>
          <w:rFonts w:asciiTheme="minorHAnsi" w:hAnsiTheme="minorHAnsi" w:cstheme="minorHAnsi"/>
          <w:highlight w:val="cyan"/>
        </w:rPr>
        <w:t>artificial multipandemic</w:t>
      </w:r>
      <w:r w:rsidRPr="00FA3266">
        <w:rPr>
          <w:rStyle w:val="StyleUnderline"/>
          <w:rFonts w:asciiTheme="minorHAnsi" w:hAnsiTheme="minorHAnsi" w:cstheme="minorHAnsi"/>
        </w:rPr>
        <w:t xml:space="preserve"> is a situation in which multiple (even </w:t>
      </w:r>
      <w:r w:rsidRPr="00FA3266">
        <w:rPr>
          <w:rStyle w:val="StyleUnderline"/>
          <w:rFonts w:asciiTheme="minorHAnsi" w:hAnsiTheme="minorHAnsi" w:cstheme="minorHAnsi"/>
          <w:highlight w:val="cyan"/>
        </w:rPr>
        <w:t xml:space="preserve">hundreds) of </w:t>
      </w:r>
      <w:r w:rsidRPr="00FA3266">
        <w:rPr>
          <w:rStyle w:val="Emphasis"/>
          <w:rFonts w:asciiTheme="minorHAnsi" w:hAnsiTheme="minorHAnsi" w:cstheme="minorHAnsi"/>
          <w:highlight w:val="cyan"/>
        </w:rPr>
        <w:t>individual viruses</w:t>
      </w:r>
      <w:r w:rsidRPr="00FA3266">
        <w:rPr>
          <w:rStyle w:val="StyleUnderline"/>
          <w:rFonts w:asciiTheme="minorHAnsi" w:hAnsiTheme="minorHAnsi" w:cstheme="minorHAnsi"/>
          <w:highlight w:val="cyan"/>
        </w:rPr>
        <w:t xml:space="preserve"> created through synthetic biology </w:t>
      </w:r>
      <w:r w:rsidRPr="00FA3266">
        <w:rPr>
          <w:rStyle w:val="StyleUnderline"/>
          <w:rFonts w:asciiTheme="minorHAnsi" w:hAnsiTheme="minorHAnsi" w:cstheme="minorHAnsi"/>
        </w:rPr>
        <w:t xml:space="preserve">are </w:t>
      </w:r>
      <w:r w:rsidRPr="00FA3266">
        <w:rPr>
          <w:rStyle w:val="StyleUnderline"/>
          <w:rFonts w:asciiTheme="minorHAnsi" w:hAnsiTheme="minorHAnsi" w:cstheme="minorHAnsi"/>
          <w:highlight w:val="cyan"/>
        </w:rPr>
        <w:t>released</w:t>
      </w:r>
      <w:r w:rsidRPr="00FA3266">
        <w:rPr>
          <w:rStyle w:val="StyleUnderline"/>
          <w:rFonts w:asciiTheme="minorHAnsi" w:hAnsiTheme="minorHAnsi" w:cstheme="minorHAnsi"/>
        </w:rPr>
        <w:t xml:space="preserve"> simultaneously either by a terrorist state </w:t>
      </w:r>
      <w:r w:rsidRPr="00FA3266">
        <w:rPr>
          <w:rFonts w:asciiTheme="minorHAnsi" w:hAnsiTheme="minorHAnsi" w:cstheme="minorHAnsi"/>
          <w:sz w:val="14"/>
        </w:rPr>
        <w:t xml:space="preserve">or as a result of the independent activity of biohackers (Turchin, Green, &amp; Dekenbergern, 2017). Because the capacity to create such a multipandemic </w:t>
      </w:r>
      <w:r w:rsidRPr="00FA3266">
        <w:rPr>
          <w:rStyle w:val="StyleUnderline"/>
          <w:rFonts w:asciiTheme="minorHAnsi" w:hAnsiTheme="minorHAnsi" w:cstheme="minorHAnsi"/>
        </w:rPr>
        <w:t xml:space="preserve">could arrive </w:t>
      </w:r>
      <w:r w:rsidRPr="00FA3266">
        <w:rPr>
          <w:rFonts w:asciiTheme="minorHAnsi" w:hAnsiTheme="minorHAnsi" w:cstheme="minorHAnsi"/>
          <w:sz w:val="14"/>
        </w:rPr>
        <w:t>as early as</w:t>
      </w:r>
      <w:r w:rsidRPr="00FA3266">
        <w:rPr>
          <w:rStyle w:val="StyleUnderline"/>
          <w:rFonts w:asciiTheme="minorHAnsi" w:hAnsiTheme="minorHAnsi" w:cstheme="minorHAnsi"/>
        </w:rPr>
        <w:t xml:space="preserve"> within the next ten to thirty years</w:t>
      </w:r>
      <w:r w:rsidRPr="00FA3266">
        <w:rPr>
          <w:rFonts w:asciiTheme="minorHAnsi" w:hAnsiTheme="minorHAnsi" w:cstheme="minorHAnsi"/>
          <w:sz w:val="14"/>
        </w:rPr>
        <w:t xml:space="preserve"> (as </w:t>
      </w:r>
      <w:r w:rsidRPr="00FA3266">
        <w:rPr>
          <w:rStyle w:val="Emphasis"/>
          <w:rFonts w:asciiTheme="minorHAnsi" w:hAnsiTheme="minorHAnsi" w:cstheme="minorHAnsi"/>
        </w:rPr>
        <w:t>all the needed technologies already exist</w:t>
      </w:r>
      <w:r w:rsidRPr="00FA3266">
        <w:rPr>
          <w:rFonts w:asciiTheme="minorHAnsi" w:hAnsiTheme="minorHAnsi" w:cstheme="minorHAnsi"/>
          <w:sz w:val="14"/>
        </w:rPr>
        <w:t xml:space="preserve">), it could overshadow future risks, like nanotech and AI, so we give it a higher estimate. There are also other possible risks, connected with synthetic biology, which are widely recognized as serious (Bostrom, 2002). Agricultural catastrophe. There is about a one per cent risk per year of a ten per cent global agricultural shortfall occurring due to a large volcanic eruption, a medium asteroid or comet impact, regional nuclear war, abrupt climate change, or extreme weather causing multiple breadbasket failures (Denkenberger 2016). This could lead to 10% mortality. Red AI risks. </w:t>
      </w:r>
      <w:r w:rsidRPr="00FA3266">
        <w:rPr>
          <w:rStyle w:val="StyleUnderline"/>
          <w:rFonts w:asciiTheme="minorHAnsi" w:hAnsiTheme="minorHAnsi" w:cstheme="minorHAnsi"/>
        </w:rPr>
        <w:t xml:space="preserve">The risks connected with the possible </w:t>
      </w:r>
      <w:r w:rsidRPr="00FA3266">
        <w:rPr>
          <w:rStyle w:val="StyleUnderline"/>
          <w:rFonts w:asciiTheme="minorHAnsi" w:hAnsiTheme="minorHAnsi" w:cstheme="minorHAnsi"/>
          <w:highlight w:val="cyan"/>
        </w:rPr>
        <w:t xml:space="preserve">creation of </w:t>
      </w:r>
      <w:r w:rsidRPr="00FA3266">
        <w:rPr>
          <w:rStyle w:val="Emphasis"/>
          <w:rFonts w:asciiTheme="minorHAnsi" w:hAnsiTheme="minorHAnsi" w:cstheme="minorHAnsi"/>
          <w:highlight w:val="cyan"/>
        </w:rPr>
        <w:t>non-aligned Strong AI</w:t>
      </w:r>
      <w:r w:rsidRPr="00FA3266">
        <w:rPr>
          <w:rFonts w:asciiTheme="minorHAnsi" w:hAnsiTheme="minorHAnsi" w:cstheme="minorHAnsi"/>
          <w:sz w:val="14"/>
        </w:rPr>
        <w:t xml:space="preserve"> </w:t>
      </w:r>
      <w:r w:rsidRPr="00FA3266">
        <w:rPr>
          <w:rStyle w:val="StyleUnderline"/>
          <w:rFonts w:asciiTheme="minorHAnsi" w:hAnsiTheme="minorHAnsi" w:cstheme="minorHAnsi"/>
          <w:highlight w:val="cyan"/>
        </w:rPr>
        <w:t>are</w:t>
      </w:r>
      <w:r w:rsidRPr="00FA3266">
        <w:rPr>
          <w:rFonts w:asciiTheme="minorHAnsi" w:hAnsiTheme="minorHAnsi" w:cstheme="minorHAnsi"/>
          <w:sz w:val="14"/>
        </w:rPr>
        <w:t xml:space="preserve"> discussed by (Bostrom, 2014), (Yudkowsky, 2008), (Yampolskiy &amp; Fox, 2013) and others. It is widely recognized as </w:t>
      </w:r>
      <w:r w:rsidRPr="00FA3266">
        <w:rPr>
          <w:rStyle w:val="StyleUnderline"/>
          <w:rFonts w:asciiTheme="minorHAnsi" w:hAnsiTheme="minorHAnsi" w:cstheme="minorHAnsi"/>
          <w:highlight w:val="cyan"/>
        </w:rPr>
        <w:t>the</w:t>
      </w:r>
      <w:r w:rsidRPr="00FA3266">
        <w:rPr>
          <w:rFonts w:asciiTheme="minorHAnsi" w:hAnsiTheme="minorHAnsi" w:cstheme="minorHAnsi"/>
          <w:sz w:val="14"/>
        </w:rPr>
        <w:t xml:space="preserve"> </w:t>
      </w:r>
      <w:r w:rsidRPr="00FA3266">
        <w:rPr>
          <w:rStyle w:val="Emphasis"/>
          <w:rFonts w:asciiTheme="minorHAnsi" w:hAnsiTheme="minorHAnsi" w:cstheme="minorHAnsi"/>
          <w:highlight w:val="cyan"/>
        </w:rPr>
        <w:t>most serious</w:t>
      </w:r>
      <w:r w:rsidRPr="00FA3266">
        <w:rPr>
          <w:rFonts w:asciiTheme="minorHAnsi" w:hAnsiTheme="minorHAnsi" w:cstheme="minorHAnsi"/>
          <w:sz w:val="14"/>
        </w:rPr>
        <w:t xml:space="preserve"> X </w:t>
      </w:r>
      <w:r w:rsidRPr="00FA3266">
        <w:rPr>
          <w:rStyle w:val="Emphasis"/>
          <w:rFonts w:asciiTheme="minorHAnsi" w:hAnsiTheme="minorHAnsi" w:cstheme="minorHAnsi"/>
          <w:highlight w:val="cyan"/>
        </w:rPr>
        <w:t>risk</w:t>
      </w:r>
      <w:r w:rsidRPr="00FA3266">
        <w:rPr>
          <w:rFonts w:asciiTheme="minorHAnsi" w:hAnsiTheme="minorHAnsi" w:cstheme="minorHAnsi"/>
          <w:sz w:val="14"/>
        </w:rPr>
        <w:t xml:space="preserve">. </w:t>
      </w:r>
      <w:r w:rsidRPr="00FA3266">
        <w:rPr>
          <w:rStyle w:val="StyleUnderline"/>
          <w:rFonts w:asciiTheme="minorHAnsi" w:hAnsiTheme="minorHAnsi" w:cstheme="minorHAnsi"/>
        </w:rPr>
        <w:t>AI could start an “</w:t>
      </w:r>
      <w:r w:rsidRPr="00FA3266">
        <w:rPr>
          <w:rStyle w:val="Emphasis"/>
          <w:rFonts w:asciiTheme="minorHAnsi" w:hAnsiTheme="minorHAnsi" w:cstheme="minorHAnsi"/>
        </w:rPr>
        <w:t>intelligence explosion wave</w:t>
      </w:r>
      <w:r w:rsidRPr="00FA3266">
        <w:rPr>
          <w:rStyle w:val="StyleUnderline"/>
          <w:rFonts w:asciiTheme="minorHAnsi" w:hAnsiTheme="minorHAnsi" w:cstheme="minorHAnsi"/>
        </w:rPr>
        <w:t>” through the Universe</w:t>
      </w:r>
      <w:r w:rsidRPr="00FA3266">
        <w:rPr>
          <w:rFonts w:asciiTheme="minorHAnsi" w:hAnsiTheme="minorHAnsi" w:cstheme="minorHAnsi"/>
          <w:sz w:val="14"/>
        </w:rPr>
        <w:t xml:space="preserve">, which could prevent appearance of the other civilizations before they create their own AI. Purple Something like the Caribbean crisis in the past, but larger size. Currently, there are no known purple risks. If we could be sure that Strong AI will appear in the next 100 years and would probably be negative, it would constitute a purple risk. Another example would be </w:t>
      </w:r>
      <w:r w:rsidRPr="00FA3266">
        <w:rPr>
          <w:rStyle w:val="StyleUnderline"/>
          <w:rFonts w:asciiTheme="minorHAnsi" w:hAnsiTheme="minorHAnsi" w:cstheme="minorHAnsi"/>
          <w:highlight w:val="cyan"/>
        </w:rPr>
        <w:t>the creation of</w:t>
      </w:r>
      <w:r w:rsidRPr="00FA3266">
        <w:rPr>
          <w:rStyle w:val="StyleUnderline"/>
          <w:rFonts w:asciiTheme="minorHAnsi" w:hAnsiTheme="minorHAnsi" w:cstheme="minorHAnsi"/>
        </w:rPr>
        <w:t xml:space="preserve"> a </w:t>
      </w:r>
      <w:r w:rsidRPr="00FA3266">
        <w:rPr>
          <w:rStyle w:val="Emphasis"/>
          <w:rFonts w:asciiTheme="minorHAnsi" w:hAnsiTheme="minorHAnsi" w:cstheme="minorHAnsi"/>
          <w:highlight w:val="cyan"/>
        </w:rPr>
        <w:t>Doomsday weapon</w:t>
      </w:r>
      <w:r w:rsidRPr="00FA3266">
        <w:rPr>
          <w:rFonts w:asciiTheme="minorHAnsi" w:hAnsiTheme="minorHAnsi" w:cstheme="minorHAnsi"/>
          <w:sz w:val="14"/>
        </w:rPr>
        <w:t xml:space="preserve"> that could </w:t>
      </w:r>
      <w:r w:rsidRPr="00FA3266">
        <w:rPr>
          <w:rStyle w:val="StyleUnderline"/>
          <w:rFonts w:asciiTheme="minorHAnsi" w:hAnsiTheme="minorHAnsi" w:cstheme="minorHAnsi"/>
        </w:rPr>
        <w:t xml:space="preserve">kill our species with </w:t>
      </w:r>
      <w:r w:rsidRPr="00FA3266">
        <w:rPr>
          <w:rStyle w:val="Emphasis"/>
          <w:rFonts w:asciiTheme="minorHAnsi" w:hAnsiTheme="minorHAnsi" w:cstheme="minorHAnsi"/>
        </w:rPr>
        <w:t>global radiation poisoning</w:t>
      </w:r>
      <w:r w:rsidRPr="00FA3266">
        <w:rPr>
          <w:rFonts w:asciiTheme="minorHAnsi" w:hAnsiTheme="minorHAnsi" w:cstheme="minorHAnsi"/>
          <w:sz w:val="14"/>
        </w:rPr>
        <w:t xml:space="preserve"> (</w:t>
      </w:r>
      <w:r w:rsidRPr="00FA3266">
        <w:rPr>
          <w:rStyle w:val="StyleUnderline"/>
          <w:rFonts w:asciiTheme="minorHAnsi" w:hAnsiTheme="minorHAnsi" w:cstheme="minorHAnsi"/>
          <w:highlight w:val="cyan"/>
        </w:rPr>
        <w:t>much</w:t>
      </w:r>
      <w:r w:rsidRPr="00FA3266">
        <w:rPr>
          <w:rFonts w:asciiTheme="minorHAnsi" w:hAnsiTheme="minorHAnsi" w:cstheme="minorHAnsi"/>
          <w:sz w:val="14"/>
        </w:rPr>
        <w:t xml:space="preserve"> </w:t>
      </w:r>
      <w:r w:rsidRPr="00FA3266">
        <w:rPr>
          <w:rStyle w:val="Emphasis"/>
          <w:rFonts w:asciiTheme="minorHAnsi" w:hAnsiTheme="minorHAnsi" w:cstheme="minorHAnsi"/>
          <w:highlight w:val="cyan"/>
        </w:rPr>
        <w:t>greater</w:t>
      </w:r>
      <w:r w:rsidRPr="00FA3266">
        <w:rPr>
          <w:rStyle w:val="Emphasis"/>
          <w:rFonts w:asciiTheme="minorHAnsi" w:hAnsiTheme="minorHAnsi" w:cstheme="minorHAnsi"/>
        </w:rPr>
        <w:t xml:space="preserve"> ionizing radiation release </w:t>
      </w:r>
      <w:r w:rsidRPr="00FA3266">
        <w:rPr>
          <w:rStyle w:val="Emphasis"/>
          <w:rFonts w:asciiTheme="minorHAnsi" w:hAnsiTheme="minorHAnsi" w:cstheme="minorHAnsi"/>
          <w:highlight w:val="cyan"/>
        </w:rPr>
        <w:t>than</w:t>
      </w:r>
      <w:r w:rsidRPr="00FA3266">
        <w:rPr>
          <w:rStyle w:val="Emphasis"/>
          <w:rFonts w:asciiTheme="minorHAnsi" w:hAnsiTheme="minorHAnsi" w:cstheme="minorHAnsi"/>
        </w:rPr>
        <w:t xml:space="preserve"> all of the current </w:t>
      </w:r>
      <w:r w:rsidRPr="00FA3266">
        <w:rPr>
          <w:rStyle w:val="Emphasis"/>
          <w:rFonts w:asciiTheme="minorHAnsi" w:hAnsiTheme="minorHAnsi" w:cstheme="minorHAnsi"/>
          <w:highlight w:val="cyan"/>
        </w:rPr>
        <w:t>nuc</w:t>
      </w:r>
      <w:r w:rsidRPr="00FA3266">
        <w:rPr>
          <w:rStyle w:val="Emphasis"/>
          <w:rFonts w:asciiTheme="minorHAnsi" w:hAnsiTheme="minorHAnsi" w:cstheme="minorHAnsi"/>
        </w:rPr>
        <w:t>lear weapon</w:t>
      </w:r>
      <w:r w:rsidRPr="00FA3266">
        <w:rPr>
          <w:rStyle w:val="Emphasis"/>
          <w:rFonts w:asciiTheme="minorHAnsi" w:hAnsiTheme="minorHAnsi" w:cstheme="minorHAnsi"/>
          <w:highlight w:val="cyan"/>
        </w:rPr>
        <w:t>s</w:t>
      </w:r>
      <w:r w:rsidRPr="00FA3266">
        <w:rPr>
          <w:rFonts w:asciiTheme="minorHAnsi" w:hAnsiTheme="minorHAnsi" w:cstheme="minorHAnsi"/>
          <w:sz w:val="14"/>
        </w:rPr>
        <w:t xml:space="preserve">) (Kahn, 1959). A further example would be a large incoming asteroid being located, or an extinction level pandemic has begun. These situations require quick and urgent effort on all levels. </w:t>
      </w:r>
    </w:p>
    <w:p w14:paraId="09CABADF" w14:textId="04A84054" w:rsidR="00DD323A" w:rsidRPr="00FA3266" w:rsidRDefault="00DD323A" w:rsidP="00DD323A">
      <w:pPr>
        <w:pStyle w:val="Heading4"/>
        <w:rPr>
          <w:rFonts w:asciiTheme="minorHAnsi" w:hAnsiTheme="minorHAnsi" w:cstheme="minorHAnsi"/>
          <w:bCs/>
          <w:u w:val="single"/>
        </w:rPr>
      </w:pPr>
      <w:r w:rsidRPr="00FA3266">
        <w:rPr>
          <w:rFonts w:asciiTheme="minorHAnsi" w:hAnsiTheme="minorHAnsi" w:cstheme="minorHAnsi"/>
          <w:bCs/>
        </w:rPr>
        <w:t>Superintelligent AI by 2050.</w:t>
      </w:r>
    </w:p>
    <w:p w14:paraId="416FC1A5" w14:textId="77777777" w:rsidR="00DD323A" w:rsidRPr="00FA3266" w:rsidRDefault="00DD323A" w:rsidP="00DD323A">
      <w:pPr>
        <w:rPr>
          <w:rFonts w:asciiTheme="minorHAnsi" w:hAnsiTheme="minorHAnsi" w:cstheme="minorHAnsi"/>
        </w:rPr>
      </w:pPr>
      <w:r w:rsidRPr="00FA3266">
        <w:rPr>
          <w:rFonts w:asciiTheme="minorHAnsi" w:hAnsiTheme="minorHAnsi" w:cstheme="minorHAnsi"/>
          <w:b/>
          <w:bCs/>
          <w:sz w:val="26"/>
          <w:szCs w:val="26"/>
        </w:rPr>
        <w:t>Elistratov ‘20</w:t>
      </w:r>
      <w:r w:rsidRPr="00FA3266">
        <w:rPr>
          <w:rFonts w:asciiTheme="minorHAnsi" w:hAnsiTheme="minorHAnsi" w:cstheme="minorHAnsi"/>
          <w:sz w:val="26"/>
          <w:szCs w:val="26"/>
        </w:rPr>
        <w:t xml:space="preserve"> [</w:t>
      </w:r>
      <w:r w:rsidRPr="00FA3266">
        <w:rPr>
          <w:rFonts w:asciiTheme="minorHAnsi" w:hAnsiTheme="minorHAnsi" w:cstheme="minorHAnsi"/>
        </w:rPr>
        <w:t>Iaroslav; Southeast Missouri State University, Helix, Volume 17, "Is AI Safety 'Rather Speculative Long-Termism?"", 2020, </w:t>
      </w:r>
      <w:hyperlink r:id="rId43" w:anchor="page=20]" w:history="1">
        <w:r w:rsidRPr="00FA3266">
          <w:rPr>
            <w:rStyle w:val="Hyperlink"/>
            <w:rFonts w:asciiTheme="minorHAnsi" w:hAnsiTheme="minorHAnsi" w:cstheme="minorHAnsi"/>
          </w:rPr>
          <w:t>https://www.semo.edu/writing/pdf/Helix-2020.pdf#page=20]</w:t>
        </w:r>
      </w:hyperlink>
    </w:p>
    <w:p w14:paraId="7764BF77"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highlight w:val="cyan"/>
          <w:u w:val="single"/>
        </w:rPr>
        <w:t xml:space="preserve">There is </w:t>
      </w:r>
      <w:r w:rsidRPr="00FA3266">
        <w:rPr>
          <w:rStyle w:val="Emphasis"/>
          <w:rFonts w:asciiTheme="minorHAnsi" w:hAnsiTheme="minorHAnsi" w:cstheme="minorHAnsi"/>
          <w:highlight w:val="cyan"/>
        </w:rPr>
        <w:t>overwhelming evidence</w:t>
      </w:r>
      <w:r w:rsidRPr="00FA3266">
        <w:rPr>
          <w:rFonts w:asciiTheme="minorHAnsi" w:hAnsiTheme="minorHAnsi" w:cstheme="minorHAnsi"/>
          <w:highlight w:val="cyan"/>
          <w:u w:val="single"/>
        </w:rPr>
        <w:t xml:space="preserve"> that the </w:t>
      </w:r>
      <w:r w:rsidRPr="00FA3266">
        <w:rPr>
          <w:rStyle w:val="Emphasis"/>
          <w:rFonts w:asciiTheme="minorHAnsi" w:hAnsiTheme="minorHAnsi" w:cstheme="minorHAnsi"/>
          <w:highlight w:val="cyan"/>
        </w:rPr>
        <w:t>existential risks</w:t>
      </w:r>
      <w:r w:rsidRPr="00FA3266">
        <w:rPr>
          <w:rFonts w:asciiTheme="minorHAnsi" w:hAnsiTheme="minorHAnsi" w:cstheme="minorHAnsi"/>
          <w:highlight w:val="cyan"/>
          <w:u w:val="single"/>
        </w:rPr>
        <w:t xml:space="preserve"> of AI are </w:t>
      </w:r>
      <w:r w:rsidRPr="00FA3266">
        <w:rPr>
          <w:rStyle w:val="Emphasis"/>
          <w:rFonts w:asciiTheme="minorHAnsi" w:hAnsiTheme="minorHAnsi" w:cstheme="minorHAnsi"/>
          <w:highlight w:val="cyan"/>
        </w:rPr>
        <w:t>no longer</w:t>
      </w:r>
      <w:r w:rsidRPr="00FA3266">
        <w:rPr>
          <w:rFonts w:asciiTheme="minorHAnsi" w:hAnsiTheme="minorHAnsi" w:cstheme="minorHAnsi"/>
          <w:highlight w:val="cyan"/>
          <w:u w:val="single"/>
        </w:rPr>
        <w:t xml:space="preserve"> ‘</w:t>
      </w:r>
      <w:r w:rsidRPr="00FA3266">
        <w:rPr>
          <w:rStyle w:val="Emphasis"/>
          <w:rFonts w:asciiTheme="minorHAnsi" w:hAnsiTheme="minorHAnsi" w:cstheme="minorHAnsi"/>
        </w:rPr>
        <w:t xml:space="preserve">relatively </w:t>
      </w:r>
      <w:r w:rsidRPr="00FA3266">
        <w:rPr>
          <w:rStyle w:val="Emphasis"/>
          <w:rFonts w:asciiTheme="minorHAnsi" w:hAnsiTheme="minorHAnsi" w:cstheme="minorHAnsi"/>
          <w:highlight w:val="cyan"/>
        </w:rPr>
        <w:t>small’</w:t>
      </w:r>
      <w:r w:rsidRPr="00FA3266">
        <w:rPr>
          <w:rFonts w:asciiTheme="minorHAnsi" w:hAnsiTheme="minorHAnsi" w:cstheme="minorHAnsi"/>
          <w:sz w:val="16"/>
        </w:rPr>
        <w:t xml:space="preserve">. Nick Bostrom, a Swedish philosopher of AI, surveyed </w:t>
      </w:r>
      <w:r w:rsidRPr="00FA3266">
        <w:rPr>
          <w:rStyle w:val="Emphasis"/>
          <w:rFonts w:asciiTheme="minorHAnsi" w:hAnsiTheme="minorHAnsi" w:cstheme="minorHAnsi"/>
          <w:highlight w:val="cyan"/>
        </w:rPr>
        <w:t>the</w:t>
      </w:r>
      <w:r w:rsidRPr="00FA3266">
        <w:rPr>
          <w:rStyle w:val="Emphasis"/>
          <w:rFonts w:asciiTheme="minorHAnsi" w:hAnsiTheme="minorHAnsi" w:cstheme="minorHAnsi"/>
        </w:rPr>
        <w:t xml:space="preserve"> top 100 </w:t>
      </w:r>
      <w:r w:rsidRPr="00FA3266">
        <w:rPr>
          <w:rStyle w:val="Emphasis"/>
          <w:rFonts w:asciiTheme="minorHAnsi" w:hAnsiTheme="minorHAnsi" w:cstheme="minorHAnsi"/>
          <w:highlight w:val="cyan"/>
        </w:rPr>
        <w:t>most cited AI researchers</w:t>
      </w:r>
      <w:r w:rsidRPr="00FA3266">
        <w:rPr>
          <w:rFonts w:asciiTheme="minorHAnsi" w:hAnsiTheme="minorHAnsi" w:cstheme="minorHAnsi"/>
          <w:b/>
          <w:bCs/>
          <w:u w:val="single"/>
        </w:rPr>
        <w:t xml:space="preserve"> </w:t>
      </w:r>
      <w:r w:rsidRPr="00FA3266">
        <w:rPr>
          <w:rFonts w:asciiTheme="minorHAnsi" w:hAnsiTheme="minorHAnsi" w:cstheme="minorHAnsi"/>
          <w:highlight w:val="cyan"/>
          <w:u w:val="single"/>
        </w:rPr>
        <w:t>on</w:t>
      </w:r>
      <w:r w:rsidRPr="00FA3266">
        <w:rPr>
          <w:rFonts w:asciiTheme="minorHAnsi" w:hAnsiTheme="minorHAnsi" w:cstheme="minorHAnsi"/>
          <w:u w:val="single"/>
        </w:rPr>
        <w:t xml:space="preserve"> the chances of artificial general intelligence (</w:t>
      </w:r>
      <w:r w:rsidRPr="00FA3266">
        <w:rPr>
          <w:rFonts w:asciiTheme="minorHAnsi" w:hAnsiTheme="minorHAnsi" w:cstheme="minorHAnsi"/>
          <w:highlight w:val="cyan"/>
          <w:u w:val="single"/>
        </w:rPr>
        <w:t>AGI</w:t>
      </w:r>
      <w:r w:rsidRPr="00FA3266">
        <w:rPr>
          <w:rFonts w:asciiTheme="minorHAnsi" w:hAnsiTheme="minorHAnsi" w:cstheme="minorHAnsi"/>
          <w:u w:val="single"/>
        </w:rPr>
        <w:t xml:space="preserve">) – a machine that is capable of understanding or learning any intellectual task a human being can – being developed by 2045: the median </w:t>
      </w:r>
      <w:r w:rsidRPr="00FA3266">
        <w:rPr>
          <w:rFonts w:asciiTheme="minorHAnsi" w:hAnsiTheme="minorHAnsi" w:cstheme="minorHAnsi"/>
          <w:highlight w:val="cyan"/>
          <w:u w:val="single"/>
        </w:rPr>
        <w:t>estimate</w:t>
      </w:r>
      <w:r w:rsidRPr="00FA3266">
        <w:rPr>
          <w:rFonts w:asciiTheme="minorHAnsi" w:hAnsiTheme="minorHAnsi" w:cstheme="minorHAnsi"/>
          <w:u w:val="single"/>
        </w:rPr>
        <w:t xml:space="preserve"> </w:t>
      </w:r>
      <w:r w:rsidRPr="00FA3266">
        <w:rPr>
          <w:rFonts w:asciiTheme="minorHAnsi" w:hAnsiTheme="minorHAnsi" w:cstheme="minorHAnsi"/>
          <w:highlight w:val="cyan"/>
          <w:u w:val="single"/>
        </w:rPr>
        <w:t>was</w:t>
      </w:r>
      <w:r w:rsidRPr="00FA3266">
        <w:rPr>
          <w:rFonts w:asciiTheme="minorHAnsi" w:hAnsiTheme="minorHAnsi" w:cstheme="minorHAnsi"/>
          <w:u w:val="single"/>
        </w:rPr>
        <w:t xml:space="preserve"> for a </w:t>
      </w:r>
      <w:r w:rsidRPr="00FA3266">
        <w:rPr>
          <w:rStyle w:val="Emphasis"/>
          <w:rFonts w:asciiTheme="minorHAnsi" w:hAnsiTheme="minorHAnsi" w:cstheme="minorHAnsi"/>
        </w:rPr>
        <w:t>one in two</w:t>
      </w:r>
      <w:r w:rsidRPr="00FA3266">
        <w:rPr>
          <w:rFonts w:asciiTheme="minorHAnsi" w:hAnsiTheme="minorHAnsi" w:cstheme="minorHAnsi"/>
          <w:u w:val="single"/>
        </w:rPr>
        <w:t xml:space="preserve"> chance (rising to a </w:t>
      </w:r>
      <w:r w:rsidRPr="00FA3266">
        <w:rPr>
          <w:rStyle w:val="Emphasis"/>
          <w:rFonts w:asciiTheme="minorHAnsi" w:hAnsiTheme="minorHAnsi" w:cstheme="minorHAnsi"/>
          <w:highlight w:val="cyan"/>
        </w:rPr>
        <w:t>nine in ten</w:t>
      </w:r>
      <w:r w:rsidRPr="00FA3266">
        <w:rPr>
          <w:rFonts w:asciiTheme="minorHAnsi" w:hAnsiTheme="minorHAnsi" w:cstheme="minorHAnsi"/>
          <w:u w:val="single"/>
        </w:rPr>
        <w:t xml:space="preserve"> chance </w:t>
      </w:r>
      <w:r w:rsidRPr="00FA3266">
        <w:rPr>
          <w:rFonts w:asciiTheme="minorHAnsi" w:hAnsiTheme="minorHAnsi" w:cstheme="minorHAnsi"/>
          <w:highlight w:val="cyan"/>
          <w:u w:val="single"/>
        </w:rPr>
        <w:t>by 2075</w:t>
      </w:r>
      <w:r w:rsidRPr="00FA3266">
        <w:rPr>
          <w:rFonts w:asciiTheme="minorHAnsi" w:hAnsiTheme="minorHAnsi" w:cstheme="minorHAnsi"/>
          <w:sz w:val="16"/>
        </w:rPr>
        <w:t xml:space="preserve">). Moreover, they estimated the chance is about one in three (31% probability) that this development turns out to be ‘bad’ or ‘extremely bad’ for humanity. </w:t>
      </w:r>
      <w:r w:rsidRPr="00FA3266">
        <w:rPr>
          <w:rFonts w:asciiTheme="minorHAnsi" w:hAnsiTheme="minorHAnsi" w:cstheme="minorHAnsi"/>
          <w:u w:val="single"/>
        </w:rPr>
        <w:t>Another paper, which surveyed 352 AI researchers, showed that experts believe there is a 50% chance of AI outperforming humans in all tasks by 2061</w:t>
      </w:r>
      <w:r w:rsidRPr="00FA3266">
        <w:rPr>
          <w:rFonts w:asciiTheme="minorHAnsi" w:hAnsiTheme="minorHAnsi" w:cstheme="minorHAnsi"/>
          <w:sz w:val="16"/>
        </w:rPr>
        <w:t xml:space="preserve"> (they give </w:t>
      </w:r>
      <w:r w:rsidRPr="00FA3266">
        <w:rPr>
          <w:rFonts w:asciiTheme="minorHAnsi" w:hAnsiTheme="minorHAnsi" w:cstheme="minorHAnsi"/>
          <w:u w:val="single"/>
        </w:rPr>
        <w:t>a 10% chance of it happening within 7 years</w:t>
      </w:r>
      <w:r w:rsidRPr="00FA3266">
        <w:rPr>
          <w:rFonts w:asciiTheme="minorHAnsi" w:hAnsiTheme="minorHAnsi" w:cstheme="minorHAnsi"/>
          <w:sz w:val="16"/>
        </w:rPr>
        <w:t xml:space="preserve">) [8]. And some of the most authoritative people in the field echo that </w:t>
      </w:r>
      <w:r w:rsidRPr="00FA3266">
        <w:rPr>
          <w:rFonts w:asciiTheme="minorHAnsi" w:hAnsiTheme="minorHAnsi" w:cstheme="minorHAnsi"/>
          <w:highlight w:val="cyan"/>
          <w:u w:val="single"/>
        </w:rPr>
        <w:t xml:space="preserve">the </w:t>
      </w:r>
      <w:r w:rsidRPr="00FA3266">
        <w:rPr>
          <w:rStyle w:val="Emphasis"/>
          <w:rFonts w:asciiTheme="minorHAnsi" w:hAnsiTheme="minorHAnsi" w:cstheme="minorHAnsi"/>
          <w:highlight w:val="cyan"/>
        </w:rPr>
        <w:t>majority of AI researchers</w:t>
      </w:r>
      <w:r w:rsidRPr="00FA3266">
        <w:rPr>
          <w:rFonts w:asciiTheme="minorHAnsi" w:hAnsiTheme="minorHAnsi" w:cstheme="minorHAnsi"/>
          <w:highlight w:val="cyan"/>
          <w:u w:val="single"/>
        </w:rPr>
        <w:t xml:space="preserve"> think that ‘we are likely to have</w:t>
      </w:r>
      <w:r w:rsidRPr="00FA3266">
        <w:rPr>
          <w:rFonts w:asciiTheme="minorHAnsi" w:hAnsiTheme="minorHAnsi" w:cstheme="minorHAnsi"/>
          <w:u w:val="single"/>
        </w:rPr>
        <w:t xml:space="preserve"> a </w:t>
      </w:r>
      <w:r w:rsidRPr="00FA3266">
        <w:rPr>
          <w:rStyle w:val="Emphasis"/>
          <w:rFonts w:asciiTheme="minorHAnsi" w:hAnsiTheme="minorHAnsi" w:cstheme="minorHAnsi"/>
          <w:highlight w:val="cyan"/>
        </w:rPr>
        <w:t>general</w:t>
      </w:r>
      <w:r w:rsidRPr="00FA3266">
        <w:rPr>
          <w:rFonts w:asciiTheme="minorHAnsi" w:hAnsiTheme="minorHAnsi" w:cstheme="minorHAnsi"/>
          <w:u w:val="single"/>
        </w:rPr>
        <w:t xml:space="preserve">-purpose </w:t>
      </w:r>
      <w:r w:rsidRPr="00FA3266">
        <w:rPr>
          <w:rFonts w:asciiTheme="minorHAnsi" w:hAnsiTheme="minorHAnsi" w:cstheme="minorHAnsi"/>
          <w:highlight w:val="cyan"/>
          <w:u w:val="single"/>
        </w:rPr>
        <w:t>AI</w:t>
      </w:r>
      <w:r w:rsidRPr="00FA3266">
        <w:rPr>
          <w:rFonts w:asciiTheme="minorHAnsi" w:hAnsiTheme="minorHAnsi" w:cstheme="minorHAnsi"/>
          <w:u w:val="single"/>
        </w:rPr>
        <w:t xml:space="preserve"> around the middle of the century’</w:t>
      </w:r>
      <w:r w:rsidRPr="00FA3266">
        <w:rPr>
          <w:rFonts w:asciiTheme="minorHAnsi" w:hAnsiTheme="minorHAnsi" w:cstheme="minorHAnsi"/>
          <w:sz w:val="16"/>
        </w:rPr>
        <w:t xml:space="preserve">. Concerning the issue, </w:t>
      </w:r>
      <w:r w:rsidRPr="00FA3266">
        <w:rPr>
          <w:rFonts w:asciiTheme="minorHAnsi" w:hAnsiTheme="minorHAnsi" w:cstheme="minorHAnsi"/>
          <w:u w:val="single"/>
        </w:rPr>
        <w:t>Singer said: ‘I don’t know… I accept my lack of real knowledge on this, I’m just reporting what other people have said</w:t>
      </w:r>
      <w:r w:rsidRPr="00FA3266">
        <w:rPr>
          <w:rFonts w:asciiTheme="minorHAnsi" w:hAnsiTheme="minorHAnsi" w:cstheme="minorHAnsi"/>
          <w:sz w:val="16"/>
        </w:rPr>
        <w:t xml:space="preserve">… From my reading, we’re still quite a long way off of the prospect of AI actually being smart enough to take us over. Somewhere in that 50 to 100 range, perhaps, which still gives us time to think about that issue…’ [10]. </w:t>
      </w:r>
      <w:r w:rsidRPr="00FA3266">
        <w:rPr>
          <w:rFonts w:asciiTheme="minorHAnsi" w:hAnsiTheme="minorHAnsi" w:cstheme="minorHAnsi"/>
          <w:sz w:val="16"/>
          <w:szCs w:val="16"/>
        </w:rPr>
        <w:t>It is peculiar that Singer mentions the time window as a reassurance that we need not be concerned with AI. After all, he has claimed that temporal distance in and of itself should not have any moral weight. The most probable explanation is that Singer believes that the longer the time window, the higher the likelihood that humans can deal with the existential threat safely. Yet, this assumption seems to break down by its own logic: if we do not feel pressed to deal with the threat now, on account of the fact that we will have more time later, we will eventually run out of time.</w:t>
      </w:r>
      <w:r w:rsidRPr="00FA3266">
        <w:rPr>
          <w:rFonts w:asciiTheme="minorHAnsi" w:hAnsiTheme="minorHAnsi" w:cstheme="minorHAnsi"/>
          <w:sz w:val="16"/>
        </w:rPr>
        <w:t xml:space="preserve"> A broader problem is that </w:t>
      </w:r>
      <w:r w:rsidRPr="00FA3266">
        <w:rPr>
          <w:rFonts w:asciiTheme="minorHAnsi" w:hAnsiTheme="minorHAnsi" w:cstheme="minorHAnsi"/>
          <w:highlight w:val="cyan"/>
          <w:u w:val="single"/>
        </w:rPr>
        <w:t>we are</w:t>
      </w:r>
      <w:r w:rsidRPr="00FA3266">
        <w:rPr>
          <w:rFonts w:asciiTheme="minorHAnsi" w:hAnsiTheme="minorHAnsi" w:cstheme="minorHAnsi"/>
          <w:u w:val="single"/>
        </w:rPr>
        <w:t xml:space="preserve"> </w:t>
      </w:r>
      <w:r w:rsidRPr="00FA3266">
        <w:rPr>
          <w:rStyle w:val="Emphasis"/>
          <w:rFonts w:asciiTheme="minorHAnsi" w:hAnsiTheme="minorHAnsi" w:cstheme="minorHAnsi"/>
        </w:rPr>
        <w:t xml:space="preserve">more </w:t>
      </w:r>
      <w:r w:rsidRPr="00FA3266">
        <w:rPr>
          <w:rStyle w:val="Emphasis"/>
          <w:rFonts w:asciiTheme="minorHAnsi" w:hAnsiTheme="minorHAnsi" w:cstheme="minorHAnsi"/>
          <w:highlight w:val="cyan"/>
        </w:rPr>
        <w:t>likely</w:t>
      </w:r>
      <w:r w:rsidRPr="00FA3266">
        <w:rPr>
          <w:rFonts w:asciiTheme="minorHAnsi" w:hAnsiTheme="minorHAnsi" w:cstheme="minorHAnsi"/>
          <w:highlight w:val="cyan"/>
          <w:u w:val="single"/>
        </w:rPr>
        <w:t xml:space="preserve"> to create</w:t>
      </w:r>
      <w:r w:rsidRPr="00FA3266">
        <w:rPr>
          <w:rFonts w:asciiTheme="minorHAnsi" w:hAnsiTheme="minorHAnsi" w:cstheme="minorHAnsi"/>
          <w:u w:val="single"/>
        </w:rPr>
        <w:t xml:space="preserve"> an </w:t>
      </w:r>
      <w:r w:rsidRPr="00FA3266">
        <w:rPr>
          <w:rStyle w:val="Emphasis"/>
          <w:rFonts w:asciiTheme="minorHAnsi" w:hAnsiTheme="minorHAnsi" w:cstheme="minorHAnsi"/>
          <w:highlight w:val="cyan"/>
        </w:rPr>
        <w:t>unsafe AI</w:t>
      </w:r>
      <w:r w:rsidRPr="00FA3266">
        <w:rPr>
          <w:rFonts w:asciiTheme="minorHAnsi" w:hAnsiTheme="minorHAnsi" w:cstheme="minorHAnsi"/>
          <w:u w:val="single"/>
        </w:rPr>
        <w:t xml:space="preserve"> rather than a safe one</w:t>
      </w:r>
      <w:r w:rsidRPr="00FA3266">
        <w:rPr>
          <w:rFonts w:asciiTheme="minorHAnsi" w:hAnsiTheme="minorHAnsi" w:cstheme="minorHAnsi"/>
          <w:sz w:val="16"/>
        </w:rPr>
        <w:t xml:space="preserve">, because </w:t>
      </w:r>
      <w:r w:rsidRPr="00FA3266">
        <w:rPr>
          <w:rFonts w:asciiTheme="minorHAnsi" w:hAnsiTheme="minorHAnsi" w:cstheme="minorHAnsi"/>
          <w:u w:val="single"/>
        </w:rPr>
        <w:t xml:space="preserve">making a superhuman-level </w:t>
      </w:r>
      <w:r w:rsidRPr="00FA3266">
        <w:rPr>
          <w:rFonts w:asciiTheme="minorHAnsi" w:hAnsiTheme="minorHAnsi" w:cstheme="minorHAnsi"/>
          <w:highlight w:val="cyan"/>
          <w:u w:val="single"/>
        </w:rPr>
        <w:t>AI that is safe involves</w:t>
      </w:r>
      <w:r w:rsidRPr="00FA3266">
        <w:rPr>
          <w:rFonts w:asciiTheme="minorHAnsi" w:hAnsiTheme="minorHAnsi" w:cstheme="minorHAnsi"/>
          <w:u w:val="single"/>
        </w:rPr>
        <w:t xml:space="preserve"> some </w:t>
      </w:r>
      <w:r w:rsidRPr="00FA3266">
        <w:rPr>
          <w:rFonts w:asciiTheme="minorHAnsi" w:hAnsiTheme="minorHAnsi" w:cstheme="minorHAnsi"/>
          <w:highlight w:val="cyan"/>
          <w:u w:val="single"/>
        </w:rPr>
        <w:t>additional challenges</w:t>
      </w:r>
      <w:r w:rsidRPr="00FA3266">
        <w:rPr>
          <w:rFonts w:asciiTheme="minorHAnsi" w:hAnsiTheme="minorHAnsi" w:cstheme="minorHAnsi"/>
          <w:u w:val="single"/>
        </w:rPr>
        <w:t xml:space="preserve"> on top of the challenge of creating a general-purpose AI in the first place</w:t>
      </w:r>
      <w:r w:rsidRPr="00FA3266">
        <w:rPr>
          <w:rFonts w:asciiTheme="minorHAnsi" w:hAnsiTheme="minorHAnsi" w:cstheme="minorHAnsi"/>
          <w:sz w:val="16"/>
        </w:rPr>
        <w:t xml:space="preserve"> [11]. </w:t>
      </w:r>
      <w:r w:rsidRPr="00FA3266">
        <w:rPr>
          <w:rFonts w:asciiTheme="minorHAnsi" w:hAnsiTheme="minorHAnsi" w:cstheme="minorHAnsi"/>
          <w:u w:val="single"/>
        </w:rPr>
        <w:t xml:space="preserve">Once </w:t>
      </w:r>
      <w:r w:rsidRPr="00FA3266">
        <w:rPr>
          <w:rFonts w:asciiTheme="minorHAnsi" w:hAnsiTheme="minorHAnsi" w:cstheme="minorHAnsi"/>
          <w:highlight w:val="cyan"/>
          <w:u w:val="single"/>
        </w:rPr>
        <w:t>machines</w:t>
      </w:r>
      <w:r w:rsidRPr="00FA3266">
        <w:rPr>
          <w:rFonts w:asciiTheme="minorHAnsi" w:hAnsiTheme="minorHAnsi" w:cstheme="minorHAnsi"/>
          <w:u w:val="single"/>
        </w:rPr>
        <w:t xml:space="preserve"> are </w:t>
      </w:r>
      <w:r w:rsidRPr="00FA3266">
        <w:rPr>
          <w:rFonts w:asciiTheme="minorHAnsi" w:hAnsiTheme="minorHAnsi" w:cstheme="minorHAnsi"/>
          <w:highlight w:val="cyan"/>
          <w:u w:val="single"/>
        </w:rPr>
        <w:t>capable of designing</w:t>
      </w:r>
      <w:r w:rsidRPr="00FA3266">
        <w:rPr>
          <w:rFonts w:asciiTheme="minorHAnsi" w:hAnsiTheme="minorHAnsi" w:cstheme="minorHAnsi"/>
          <w:u w:val="single"/>
        </w:rPr>
        <w:t xml:space="preserve"> other </w:t>
      </w:r>
      <w:r w:rsidRPr="00FA3266">
        <w:rPr>
          <w:rFonts w:asciiTheme="minorHAnsi" w:hAnsiTheme="minorHAnsi" w:cstheme="minorHAnsi"/>
          <w:highlight w:val="cyan"/>
          <w:u w:val="single"/>
        </w:rPr>
        <w:t>machines</w:t>
      </w:r>
      <w:r w:rsidRPr="00FA3266">
        <w:rPr>
          <w:rFonts w:asciiTheme="minorHAnsi" w:hAnsiTheme="minorHAnsi" w:cstheme="minorHAnsi"/>
          <w:u w:val="single"/>
        </w:rPr>
        <w:t xml:space="preserve"> like them, it will </w:t>
      </w:r>
      <w:r w:rsidRPr="00FA3266">
        <w:rPr>
          <w:rFonts w:asciiTheme="minorHAnsi" w:hAnsiTheme="minorHAnsi" w:cstheme="minorHAnsi"/>
          <w:highlight w:val="cyan"/>
          <w:u w:val="single"/>
        </w:rPr>
        <w:t xml:space="preserve">result in an </w:t>
      </w:r>
      <w:r w:rsidRPr="00FA3266">
        <w:rPr>
          <w:rStyle w:val="Emphasis"/>
          <w:rFonts w:asciiTheme="minorHAnsi" w:hAnsiTheme="minorHAnsi" w:cstheme="minorHAnsi"/>
          <w:highlight w:val="cyan"/>
        </w:rPr>
        <w:t>explosion of intelligence</w:t>
      </w:r>
      <w:r w:rsidRPr="00FA3266">
        <w:rPr>
          <w:rFonts w:asciiTheme="minorHAnsi" w:hAnsiTheme="minorHAnsi" w:cstheme="minorHAnsi"/>
          <w:u w:val="single"/>
        </w:rPr>
        <w:t xml:space="preserve"> that will push us </w:t>
      </w:r>
      <w:r w:rsidRPr="00FA3266">
        <w:rPr>
          <w:rFonts w:asciiTheme="minorHAnsi" w:hAnsiTheme="minorHAnsi" w:cstheme="minorHAnsi"/>
          <w:highlight w:val="cyan"/>
          <w:u w:val="single"/>
        </w:rPr>
        <w:t xml:space="preserve">past the point of </w:t>
      </w:r>
      <w:r w:rsidRPr="00FA3266">
        <w:rPr>
          <w:rStyle w:val="Emphasis"/>
          <w:rFonts w:asciiTheme="minorHAnsi" w:hAnsiTheme="minorHAnsi" w:cstheme="minorHAnsi"/>
          <w:highlight w:val="cyan"/>
        </w:rPr>
        <w:t>no return</w:t>
      </w:r>
      <w:r w:rsidRPr="00FA3266">
        <w:rPr>
          <w:rFonts w:asciiTheme="minorHAnsi" w:hAnsiTheme="minorHAnsi" w:cstheme="minorHAnsi"/>
          <w:u w:val="single"/>
        </w:rPr>
        <w:t>,</w:t>
      </w:r>
      <w:r w:rsidRPr="00FA3266">
        <w:rPr>
          <w:rFonts w:asciiTheme="minorHAnsi" w:hAnsiTheme="minorHAnsi" w:cstheme="minorHAnsi"/>
          <w:sz w:val="16"/>
        </w:rPr>
        <w:t xml:space="preserve"> writes Nick Bostrom [12] </w:t>
      </w:r>
      <w:r w:rsidRPr="00FA3266">
        <w:rPr>
          <w:rFonts w:asciiTheme="minorHAnsi" w:hAnsiTheme="minorHAnsi" w:cstheme="minorHAnsi"/>
          <w:sz w:val="16"/>
          <w:szCs w:val="16"/>
        </w:rPr>
        <w:t>So, the people in the field are unclear about what the future holds, but nevertheless, these same people think that the catastrophic risks are possible and that it is an important problem. Perhaps, then, AI Safety research is not that ‘speculative’ after all.</w:t>
      </w:r>
      <w:r w:rsidRPr="00FA3266">
        <w:rPr>
          <w:rFonts w:asciiTheme="minorHAnsi" w:hAnsiTheme="minorHAnsi" w:cstheme="minorHAnsi"/>
          <w:sz w:val="16"/>
        </w:rPr>
        <w:t xml:space="preserve"> </w:t>
      </w:r>
      <w:r w:rsidRPr="00FA3266">
        <w:rPr>
          <w:rFonts w:asciiTheme="minorHAnsi" w:hAnsiTheme="minorHAnsi" w:cstheme="minorHAnsi"/>
          <w:sz w:val="16"/>
          <w:szCs w:val="16"/>
        </w:rPr>
        <w:t>Is it worth trying to reduce the AI risk?</w:t>
      </w:r>
      <w:r w:rsidRPr="00FA3266">
        <w:rPr>
          <w:rFonts w:asciiTheme="minorHAnsi" w:hAnsiTheme="minorHAnsi" w:cstheme="minorHAnsi"/>
          <w:sz w:val="16"/>
        </w:rPr>
        <w:t xml:space="preserve"> If we ‘</w:t>
      </w:r>
      <w:r w:rsidRPr="00FA3266">
        <w:rPr>
          <w:rFonts w:asciiTheme="minorHAnsi" w:hAnsiTheme="minorHAnsi" w:cstheme="minorHAnsi"/>
          <w:sz w:val="16"/>
          <w:szCs w:val="16"/>
        </w:rPr>
        <w:t xml:space="preserve">reduce existential risk by mere one-millionth of one percentage point, it will be worth more than 100 times the value of saving a million human lives’ </w:t>
      </w:r>
      <w:r w:rsidRPr="00FA3266">
        <w:rPr>
          <w:rFonts w:asciiTheme="minorHAnsi" w:hAnsiTheme="minorHAnsi" w:cstheme="minorHAnsi"/>
          <w:sz w:val="16"/>
        </w:rPr>
        <w:t xml:space="preserve">[13]. The expected value of any other good actions – like helping people here and now – will be trivial compared to even the slightest reduction in existential risk [14]. This rule, known as the ‘maxipok’ rule, should have particular force for consequentialists like Singer. </w:t>
      </w:r>
      <w:r w:rsidRPr="00FA3266">
        <w:rPr>
          <w:rFonts w:asciiTheme="minorHAnsi" w:hAnsiTheme="minorHAnsi" w:cstheme="minorHAnsi"/>
          <w:sz w:val="16"/>
          <w:szCs w:val="16"/>
        </w:rPr>
        <w:t>One push back against this conclusion could be that we should not be concerned with events or incidents with a probability below a particular threshold (i.e., existential risks that are very unlikely to happen should be disregarded). This is best expressed in Singer’s own words: ‘The speculation that we will develop AI to such a point that it will become smarter than us and will, maybe, destroy us: firstly, it’s hard to know how likely this is; secondly, it’s hard to know how we – with our present state of knowledge – could prevent that… So, I think, we don’t know enough [about the risk of AI] to divert any funds from the existing charities’ [15].</w:t>
      </w:r>
      <w:r w:rsidRPr="00FA3266">
        <w:rPr>
          <w:rFonts w:asciiTheme="minorHAnsi" w:hAnsiTheme="minorHAnsi" w:cstheme="minorHAnsi"/>
          <w:sz w:val="16"/>
        </w:rPr>
        <w:t xml:space="preserve"> There are problems with each of these statements. Regarding the first point, Singer seems to be asking ‘how likely must an existential risk be for us to start taking measures to reduce it?</w:t>
      </w:r>
      <w:r w:rsidRPr="00FA3266">
        <w:rPr>
          <w:rFonts w:asciiTheme="minorHAnsi" w:hAnsiTheme="minorHAnsi" w:cstheme="minorHAnsi"/>
          <w:sz w:val="16"/>
          <w:szCs w:val="16"/>
        </w:rPr>
        <w:t xml:space="preserve">’ According to Singer himself: ‘If the [existential] risk were 1%, that would definitely be worth doing.’ </w:t>
      </w:r>
      <w:r w:rsidRPr="00FA3266">
        <w:rPr>
          <w:rFonts w:asciiTheme="minorHAnsi" w:hAnsiTheme="minorHAnsi" w:cstheme="minorHAnsi"/>
          <w:sz w:val="16"/>
        </w:rPr>
        <w:t xml:space="preserve">[16] It is worth mentioning that there is likely to be an implicit assumption that the probability of existential risk is estimated by competent people in a relevant field. In the case of AI, some of the world’s leading experts in the field assign 18% probability that the development of AI turns out to be ‘extremely bad — existential catastrophe’ [17]. Thus, following Singer’s own line of reasoning, the existential risk of AI passes the risk threshold. What about the refutation that ‘we don’t know enough’ or that the future is too uncertain? Uncertainty is not a problem. The EA movement has always been about working with probabilities, which is a way of dealing with uncertainty. And </w:t>
      </w:r>
      <w:r w:rsidRPr="00FA3266">
        <w:rPr>
          <w:rFonts w:asciiTheme="minorHAnsi" w:hAnsiTheme="minorHAnsi" w:cstheme="minorHAnsi"/>
          <w:u w:val="single"/>
        </w:rPr>
        <w:t xml:space="preserve">AI scientists have shown that while the future is uncertain, </w:t>
      </w:r>
      <w:r w:rsidRPr="00FA3266">
        <w:rPr>
          <w:rStyle w:val="StyleUnderline"/>
          <w:rFonts w:asciiTheme="minorHAnsi" w:hAnsiTheme="minorHAnsi" w:cstheme="minorHAnsi"/>
          <w:highlight w:val="cyan"/>
        </w:rPr>
        <w:t>there is a</w:t>
      </w:r>
      <w:r w:rsidRPr="00FA3266">
        <w:rPr>
          <w:rStyle w:val="Emphasis"/>
          <w:rFonts w:asciiTheme="minorHAnsi" w:hAnsiTheme="minorHAnsi" w:cstheme="minorHAnsi"/>
          <w:highlight w:val="cyan"/>
        </w:rPr>
        <w:t xml:space="preserve"> high likelihood of catastrophic risk</w:t>
      </w:r>
      <w:r w:rsidRPr="00FA3266">
        <w:rPr>
          <w:rFonts w:asciiTheme="minorHAnsi" w:hAnsiTheme="minorHAnsi" w:cstheme="minorHAnsi"/>
          <w:u w:val="single"/>
        </w:rPr>
        <w:t xml:space="preserve"> in that uncertainty.</w:t>
      </w:r>
      <w:r w:rsidRPr="00FA3266">
        <w:rPr>
          <w:rFonts w:asciiTheme="minorHAnsi" w:hAnsiTheme="minorHAnsi" w:cstheme="minorHAnsi"/>
          <w:sz w:val="16"/>
        </w:rPr>
        <w:t xml:space="preserve"> </w:t>
      </w:r>
      <w:r w:rsidRPr="00FA3266">
        <w:rPr>
          <w:rFonts w:asciiTheme="minorHAnsi" w:hAnsiTheme="minorHAnsi" w:cstheme="minorHAnsi"/>
          <w:sz w:val="16"/>
          <w:szCs w:val="8"/>
        </w:rPr>
        <w:t>To pivot from my argument for a moment, there could be a couple of additional objections to the conclusion I have just drawn – again, best expressed in Prof. Singer’s own words: ‘We should not take these estimates too seriously. The overall response rate was only 31%, and researchers working in AI have an incentive to boost the importance of their field by trumpeting its potential to produce momentous results’ [18]. Indeed, the concern is reasonable: researcher bias is a common problem. Yet even if we employ the most generous correction to the current probability of 18%, we would still have a risk percentage higher than the 1% threshold Singer employs. Let us go back to Singer’s second larger point that ‘it’s hard to know how we could prevent’ the undesirable outcome of an AGI. This argument seems paradoxical. The more we think about how to reduce the AI risks (e.g., value alignment, reward hacking, etc.), the more we find solutions to these problems (e.g., inverse reinforcement learning, generative adversarial networks, etc.). But these solutions are possible precisely because of AI Safety research. Hence to claim that: ‘We do not need to support AI Safety precisely for the reason that we do not know how to prevent it’ is putting the cart before the horse. The fact that we do not know how to prevent an AGI currently should be a reason in favor of AGI safety research not a reason against it. Prof. Singer noted that: ‘Negligence […] is culpable in judging the agent, how careful he was to find out what the likely consequence of his actions were’ [20]. In the case of AI – following this line of reasoning – by not paying due attention to the Safety research we all could be ‘the negligent agents.’ Are we culpable in the event of a catastrophe? The inevitability of AGI It seems likely that we are</w:t>
      </w:r>
      <w:r w:rsidRPr="00FA3266">
        <w:rPr>
          <w:rFonts w:asciiTheme="minorHAnsi" w:hAnsiTheme="minorHAnsi" w:cstheme="minorHAnsi"/>
          <w:sz w:val="16"/>
        </w:rPr>
        <w:t xml:space="preserve">. </w:t>
      </w:r>
      <w:r w:rsidRPr="00FA3266">
        <w:rPr>
          <w:rFonts w:asciiTheme="minorHAnsi" w:hAnsiTheme="minorHAnsi" w:cstheme="minorHAnsi"/>
          <w:highlight w:val="cyan"/>
          <w:u w:val="single"/>
        </w:rPr>
        <w:t>According to experts</w:t>
      </w:r>
      <w:r w:rsidRPr="00FA3266">
        <w:rPr>
          <w:rFonts w:asciiTheme="minorHAnsi" w:hAnsiTheme="minorHAnsi" w:cstheme="minorHAnsi"/>
          <w:u w:val="single"/>
        </w:rPr>
        <w:t xml:space="preserve">, </w:t>
      </w:r>
      <w:r w:rsidRPr="00FA3266">
        <w:rPr>
          <w:rStyle w:val="Emphasis"/>
          <w:rFonts w:asciiTheme="minorHAnsi" w:hAnsiTheme="minorHAnsi" w:cstheme="minorHAnsi"/>
          <w:highlight w:val="cyan"/>
        </w:rPr>
        <w:t>superhuman-level AI is inevitable</w:t>
      </w:r>
      <w:r w:rsidRPr="00FA3266">
        <w:rPr>
          <w:rFonts w:asciiTheme="minorHAnsi" w:hAnsiTheme="minorHAnsi" w:cstheme="minorHAnsi"/>
          <w:sz w:val="16"/>
        </w:rPr>
        <w:t xml:space="preserve"> [21]. Three assumptions support the conclusion they have reached: The first is a premise that </w:t>
      </w:r>
      <w:r w:rsidRPr="00FA3266">
        <w:rPr>
          <w:rFonts w:asciiTheme="minorHAnsi" w:hAnsiTheme="minorHAnsi" w:cstheme="minorHAnsi"/>
          <w:u w:val="single"/>
        </w:rPr>
        <w:t>information processing is the basis of intelligence. It seems clearly to be the case given that we have already built narrow intelligence into our machines</w:t>
      </w:r>
      <w:r w:rsidRPr="00FA3266">
        <w:rPr>
          <w:rFonts w:asciiTheme="minorHAnsi" w:hAnsiTheme="minorHAnsi" w:cstheme="minorHAnsi"/>
          <w:sz w:val="16"/>
        </w:rPr>
        <w:t xml:space="preserve">: its strength could be weak and limited, but at this stage all we need to do is to accept that narrow AI systems – like IBM Watson, or AlphaGo – do, indeed, demonstrate some level of genuine intelligence. The second assumption leading to the inevitability of AGI is that </w:t>
      </w:r>
      <w:r w:rsidRPr="00FA3266">
        <w:rPr>
          <w:rFonts w:asciiTheme="minorHAnsi" w:hAnsiTheme="minorHAnsi" w:cstheme="minorHAnsi"/>
          <w:u w:val="single"/>
        </w:rPr>
        <w:t>we do not stand on a peak of intelligence</w:t>
      </w:r>
      <w:r w:rsidRPr="00FA3266">
        <w:rPr>
          <w:rFonts w:asciiTheme="minorHAnsi" w:hAnsiTheme="minorHAnsi" w:cstheme="minorHAnsi"/>
          <w:sz w:val="16"/>
        </w:rPr>
        <w:t xml:space="preserve">. It is likely that the spectrum of intelligence extends much further than we currently conceive possible because many AI systems are already at superhuman-level of intelligence in their narrow tasks – it is sobering to think of: arithmetic; driving or chess (for example) humans will never be better than AI at these tasks. The challenge we face now is developing ‘flexibility’ of AI between tasks (or its generality), but not the creation of superhuman AI as such. Third, </w:t>
      </w:r>
      <w:r w:rsidRPr="00FA3266">
        <w:rPr>
          <w:rFonts w:asciiTheme="minorHAnsi" w:hAnsiTheme="minorHAnsi" w:cstheme="minorHAnsi"/>
          <w:highlight w:val="cyan"/>
          <w:u w:val="single"/>
        </w:rPr>
        <w:t>we will continue to improve</w:t>
      </w:r>
      <w:r w:rsidRPr="00FA3266">
        <w:rPr>
          <w:rFonts w:asciiTheme="minorHAnsi" w:hAnsiTheme="minorHAnsi" w:cstheme="minorHAnsi"/>
          <w:u w:val="single"/>
        </w:rPr>
        <w:t xml:space="preserve"> our AI systems</w:t>
      </w:r>
      <w:r w:rsidRPr="00FA3266">
        <w:rPr>
          <w:rFonts w:asciiTheme="minorHAnsi" w:hAnsiTheme="minorHAnsi" w:cstheme="minorHAnsi"/>
          <w:sz w:val="16"/>
        </w:rPr>
        <w:t xml:space="preserve">. Certainly, </w:t>
      </w:r>
      <w:r w:rsidRPr="00FA3266">
        <w:rPr>
          <w:rFonts w:asciiTheme="minorHAnsi" w:hAnsiTheme="minorHAnsi" w:cstheme="minorHAnsi"/>
          <w:u w:val="single"/>
        </w:rPr>
        <w:t>potential benefits of creating an AGI are huge:</w:t>
      </w:r>
      <w:r w:rsidRPr="00FA3266">
        <w:rPr>
          <w:rFonts w:asciiTheme="minorHAnsi" w:hAnsiTheme="minorHAnsi" w:cstheme="minorHAnsi"/>
          <w:sz w:val="16"/>
        </w:rPr>
        <w:t xml:space="preserve"> a more intelligent agent than we are may help us to solve (or drastically reduce) all the problems facing humanity today. In fact, the word ‘intelligence’ literally means: the ability to manipulate one’s environment to satisfy one’s objectives [22]. And, it seems, it is at the core of anything that we value – provided that we have problems we want to solve – from cancer to climate change; </w:t>
      </w:r>
      <w:r w:rsidRPr="00FA3266">
        <w:rPr>
          <w:rFonts w:asciiTheme="minorHAnsi" w:hAnsiTheme="minorHAnsi" w:cstheme="minorHAnsi"/>
          <w:u w:val="single"/>
        </w:rPr>
        <w:t xml:space="preserve">as long as there is a huge governmental and commercial interest; and given that the </w:t>
      </w:r>
      <w:r w:rsidRPr="00FA3266">
        <w:rPr>
          <w:rStyle w:val="Emphasis"/>
          <w:rFonts w:asciiTheme="minorHAnsi" w:hAnsiTheme="minorHAnsi" w:cstheme="minorHAnsi"/>
          <w:highlight w:val="cyan"/>
        </w:rPr>
        <w:t>companies</w:t>
      </w:r>
      <w:r w:rsidRPr="00FA3266">
        <w:rPr>
          <w:rFonts w:asciiTheme="minorHAnsi" w:hAnsiTheme="minorHAnsi" w:cstheme="minorHAnsi"/>
          <w:highlight w:val="cyan"/>
          <w:u w:val="single"/>
        </w:rPr>
        <w:t xml:space="preserve"> and </w:t>
      </w:r>
      <w:r w:rsidRPr="00FA3266">
        <w:rPr>
          <w:rStyle w:val="Emphasis"/>
          <w:rFonts w:asciiTheme="minorHAnsi" w:hAnsiTheme="minorHAnsi" w:cstheme="minorHAnsi"/>
          <w:highlight w:val="cyan"/>
        </w:rPr>
        <w:t>governments</w:t>
      </w:r>
      <w:r w:rsidRPr="00FA3266">
        <w:rPr>
          <w:rFonts w:asciiTheme="minorHAnsi" w:hAnsiTheme="minorHAnsi" w:cstheme="minorHAnsi"/>
          <w:u w:val="single"/>
        </w:rPr>
        <w:t xml:space="preserve"> (developing an AGI) </w:t>
      </w:r>
      <w:r w:rsidRPr="00FA3266">
        <w:rPr>
          <w:rFonts w:asciiTheme="minorHAnsi" w:hAnsiTheme="minorHAnsi" w:cstheme="minorHAnsi"/>
          <w:highlight w:val="cyan"/>
          <w:u w:val="single"/>
        </w:rPr>
        <w:t>are</w:t>
      </w:r>
      <w:r w:rsidRPr="00FA3266">
        <w:rPr>
          <w:rFonts w:asciiTheme="minorHAnsi" w:hAnsiTheme="minorHAnsi" w:cstheme="minorHAnsi"/>
          <w:u w:val="single"/>
        </w:rPr>
        <w:t xml:space="preserve"> likely to be </w:t>
      </w:r>
      <w:r w:rsidRPr="00FA3266">
        <w:rPr>
          <w:rFonts w:asciiTheme="minorHAnsi" w:hAnsiTheme="minorHAnsi" w:cstheme="minorHAnsi"/>
          <w:highlight w:val="cyan"/>
          <w:u w:val="single"/>
        </w:rPr>
        <w:t xml:space="preserve">in a </w:t>
      </w:r>
      <w:r w:rsidRPr="00FA3266">
        <w:rPr>
          <w:rStyle w:val="Emphasis"/>
          <w:rFonts w:asciiTheme="minorHAnsi" w:hAnsiTheme="minorHAnsi" w:cstheme="minorHAnsi"/>
          <w:highlight w:val="cyan"/>
        </w:rPr>
        <w:t>race</w:t>
      </w:r>
      <w:r w:rsidRPr="00FA3266">
        <w:rPr>
          <w:rFonts w:asciiTheme="minorHAnsi" w:hAnsiTheme="minorHAnsi" w:cstheme="minorHAnsi"/>
          <w:u w:val="single"/>
        </w:rPr>
        <w:t xml:space="preserve"> against each other, it seems that we will not stop improving the technology.</w:t>
      </w:r>
      <w:r w:rsidRPr="00FA3266">
        <w:rPr>
          <w:rFonts w:asciiTheme="minorHAnsi" w:hAnsiTheme="minorHAnsi" w:cstheme="minorHAnsi"/>
          <w:sz w:val="16"/>
        </w:rPr>
        <w:t xml:space="preserve"> There is an argument to be made that </w:t>
      </w:r>
      <w:r w:rsidRPr="00FA3266">
        <w:rPr>
          <w:rFonts w:asciiTheme="minorHAnsi" w:hAnsiTheme="minorHAnsi" w:cstheme="minorHAnsi"/>
          <w:highlight w:val="cyan"/>
          <w:u w:val="single"/>
        </w:rPr>
        <w:t>it is</w:t>
      </w:r>
      <w:r w:rsidRPr="00FA3266">
        <w:rPr>
          <w:rFonts w:asciiTheme="minorHAnsi" w:hAnsiTheme="minorHAnsi" w:cstheme="minorHAnsi"/>
          <w:u w:val="single"/>
        </w:rPr>
        <w:t xml:space="preserve"> probably</w:t>
      </w:r>
      <w:r w:rsidRPr="00FA3266">
        <w:rPr>
          <w:rFonts w:asciiTheme="minorHAnsi" w:hAnsiTheme="minorHAnsi" w:cstheme="minorHAnsi"/>
          <w:highlight w:val="cyan"/>
          <w:u w:val="single"/>
        </w:rPr>
        <w:t xml:space="preserve"> </w:t>
      </w:r>
      <w:r w:rsidRPr="00FA3266">
        <w:rPr>
          <w:rStyle w:val="Emphasis"/>
          <w:rFonts w:asciiTheme="minorHAnsi" w:hAnsiTheme="minorHAnsi" w:cstheme="minorHAnsi"/>
          <w:highlight w:val="cyan"/>
        </w:rPr>
        <w:t>impossible</w:t>
      </w:r>
      <w:r w:rsidRPr="00FA3266">
        <w:rPr>
          <w:rFonts w:asciiTheme="minorHAnsi" w:hAnsiTheme="minorHAnsi" w:cstheme="minorHAnsi"/>
          <w:highlight w:val="cyan"/>
          <w:u w:val="single"/>
        </w:rPr>
        <w:t xml:space="preserve"> to</w:t>
      </w:r>
      <w:r w:rsidRPr="00FA3266">
        <w:rPr>
          <w:rFonts w:asciiTheme="minorHAnsi" w:hAnsiTheme="minorHAnsi" w:cstheme="minorHAnsi"/>
          <w:u w:val="single"/>
        </w:rPr>
        <w:t xml:space="preserve"> put an </w:t>
      </w:r>
      <w:r w:rsidRPr="00FA3266">
        <w:rPr>
          <w:rStyle w:val="Emphasis"/>
          <w:rFonts w:asciiTheme="minorHAnsi" w:hAnsiTheme="minorHAnsi" w:cstheme="minorHAnsi"/>
          <w:highlight w:val="cyan"/>
        </w:rPr>
        <w:t>end</w:t>
      </w:r>
      <w:r w:rsidRPr="00FA3266">
        <w:rPr>
          <w:rFonts w:asciiTheme="minorHAnsi" w:hAnsiTheme="minorHAnsi" w:cstheme="minorHAnsi"/>
          <w:u w:val="single"/>
        </w:rPr>
        <w:t xml:space="preserve"> to AI </w:t>
      </w:r>
      <w:r w:rsidRPr="00FA3266">
        <w:rPr>
          <w:rFonts w:asciiTheme="minorHAnsi" w:hAnsiTheme="minorHAnsi" w:cstheme="minorHAnsi"/>
          <w:highlight w:val="cyan"/>
          <w:u w:val="single"/>
        </w:rPr>
        <w:t>research</w:t>
      </w:r>
      <w:r w:rsidRPr="00FA3266">
        <w:rPr>
          <w:rFonts w:asciiTheme="minorHAnsi" w:hAnsiTheme="minorHAnsi" w:cstheme="minorHAnsi"/>
          <w:sz w:val="16"/>
        </w:rPr>
        <w:t xml:space="preserve"> anyway: ‘As a practical matter AI research proceeds by people writing stuff on whiteboards and it’s very hard to pass legislation banning equations being written on the boards,’ explains Stuart Russell [23]. Ultimately, </w:t>
      </w:r>
      <w:r w:rsidRPr="00FA3266">
        <w:rPr>
          <w:rFonts w:asciiTheme="minorHAnsi" w:hAnsiTheme="minorHAnsi" w:cstheme="minorHAnsi"/>
          <w:szCs w:val="32"/>
          <w:u w:val="single"/>
        </w:rPr>
        <w:t>i</w:t>
      </w:r>
      <w:r w:rsidRPr="00FA3266">
        <w:rPr>
          <w:rFonts w:asciiTheme="minorHAnsi" w:hAnsiTheme="minorHAnsi" w:cstheme="minorHAnsi"/>
          <w:u w:val="single"/>
        </w:rPr>
        <w:t>f intelligence is some form of information processing and if we get the appropriate algorithm right, it is likely that we develop a superhuman AGI</w:t>
      </w:r>
      <w:r w:rsidRPr="00FA3266">
        <w:rPr>
          <w:rFonts w:asciiTheme="minorHAnsi" w:hAnsiTheme="minorHAnsi" w:cstheme="minorHAnsi"/>
          <w:sz w:val="16"/>
        </w:rPr>
        <w:t>. An argument of David Deutsch (not considering his views on AI) is relevant in that regard: anything that is compatible with the laws of nature is achievable given the requisite knowledge (i.e., the ‘momentous dichotomy’) [34].</w:t>
      </w:r>
    </w:p>
    <w:p w14:paraId="6F1220FA" w14:textId="77777777" w:rsidR="00DD323A" w:rsidRPr="00FA3266" w:rsidRDefault="00DD323A" w:rsidP="00DD323A">
      <w:pPr>
        <w:pStyle w:val="Heading4"/>
        <w:rPr>
          <w:rFonts w:asciiTheme="minorHAnsi" w:hAnsiTheme="minorHAnsi" w:cstheme="minorHAnsi"/>
        </w:rPr>
      </w:pPr>
      <w:r w:rsidRPr="00FA3266">
        <w:rPr>
          <w:rFonts w:asciiTheme="minorHAnsi" w:hAnsiTheme="minorHAnsi" w:cstheme="minorHAnsi"/>
        </w:rPr>
        <w:t>Extinction.</w:t>
      </w:r>
    </w:p>
    <w:p w14:paraId="258814A0" w14:textId="77777777" w:rsidR="00DD323A" w:rsidRPr="00FA3266" w:rsidRDefault="00DD323A" w:rsidP="00DD323A">
      <w:pPr>
        <w:spacing w:after="120"/>
        <w:rPr>
          <w:rFonts w:asciiTheme="minorHAnsi" w:hAnsiTheme="minorHAnsi" w:cstheme="minorHAnsi"/>
        </w:rPr>
      </w:pPr>
      <w:r w:rsidRPr="00FA3266">
        <w:rPr>
          <w:rStyle w:val="Style13ptBold"/>
          <w:rFonts w:asciiTheme="minorHAnsi" w:hAnsiTheme="minorHAnsi" w:cstheme="minorHAnsi"/>
        </w:rPr>
        <w:t>Torres ‘22</w:t>
      </w:r>
      <w:r w:rsidRPr="00FA3266">
        <w:rPr>
          <w:rFonts w:asciiTheme="minorHAnsi" w:hAnsiTheme="minorHAnsi" w:cstheme="minorHAnsi"/>
          <w:b/>
          <w:bCs/>
          <w:sz w:val="26"/>
          <w:szCs w:val="26"/>
        </w:rPr>
        <w:t xml:space="preserve"> </w:t>
      </w:r>
      <w:r w:rsidRPr="00FA3266">
        <w:rPr>
          <w:rFonts w:asciiTheme="minorHAnsi" w:hAnsiTheme="minorHAnsi" w:cstheme="minorHAnsi"/>
        </w:rPr>
        <w:t xml:space="preserve">[Émil; August 6th; Philosopher and historian who focuses on existential threats to civilization, previously Affiliate Scholar at the Institute for Ethics and Emerging Technologies, Visiting Scholar at the Centre for the Study of Existential Risk at the University of Cambridge, MA in Neuroscience from Brandeis University, "Would "artificial superintelligence" lead to the end of life on Earth? It's not a stupid question,”, Salon, </w:t>
      </w:r>
      <w:hyperlink r:id="rId44" w:history="1">
        <w:r w:rsidRPr="00FA3266">
          <w:rPr>
            <w:rStyle w:val="Hyperlink"/>
            <w:rFonts w:asciiTheme="minorHAnsi" w:hAnsiTheme="minorHAnsi" w:cstheme="minorHAnsi"/>
          </w:rPr>
          <w:t>https://www.salon.com/2022/08/06/would-artificial-superintelligence-lead-to-the-end-of-life-on-earth-its-not-a-stupid-question/</w:t>
        </w:r>
      </w:hyperlink>
      <w:r w:rsidRPr="00FA3266">
        <w:rPr>
          <w:rFonts w:asciiTheme="minorHAnsi" w:hAnsiTheme="minorHAnsi" w:cstheme="minorHAnsi"/>
        </w:rPr>
        <w:t>]</w:t>
      </w:r>
    </w:p>
    <w:p w14:paraId="708C1710" w14:textId="77777777" w:rsidR="00DD323A" w:rsidRPr="00FA3266" w:rsidRDefault="00DD323A" w:rsidP="00DD323A">
      <w:pPr>
        <w:spacing w:after="120"/>
        <w:rPr>
          <w:rFonts w:asciiTheme="minorHAnsi" w:hAnsiTheme="minorHAnsi" w:cstheme="minorHAnsi"/>
        </w:rPr>
      </w:pPr>
      <w:r w:rsidRPr="00FA3266">
        <w:rPr>
          <w:rFonts w:asciiTheme="minorHAnsi" w:hAnsiTheme="minorHAnsi" w:cstheme="minorHAnsi"/>
          <w:sz w:val="16"/>
        </w:rPr>
        <w:t>Even more, the very same arguments for why an </w:t>
      </w:r>
      <w:r w:rsidRPr="00FA3266">
        <w:rPr>
          <w:rStyle w:val="StyleUnderline"/>
          <w:rFonts w:asciiTheme="minorHAnsi" w:hAnsiTheme="minorHAnsi" w:cstheme="minorHAnsi"/>
          <w:highlight w:val="cyan"/>
        </w:rPr>
        <w:t>ASI could cause</w:t>
      </w:r>
      <w:r w:rsidRPr="00FA3266">
        <w:rPr>
          <w:rFonts w:asciiTheme="minorHAnsi" w:hAnsiTheme="minorHAnsi" w:cstheme="minorHAnsi"/>
          <w:sz w:val="16"/>
        </w:rPr>
        <w:t> </w:t>
      </w:r>
      <w:r w:rsidRPr="00FA3266">
        <w:rPr>
          <w:rFonts w:asciiTheme="minorHAnsi" w:hAnsiTheme="minorHAnsi" w:cstheme="minorHAnsi"/>
          <w:u w:val="single"/>
        </w:rPr>
        <w:t>the</w:t>
      </w:r>
      <w:r w:rsidRPr="00FA3266">
        <w:rPr>
          <w:rFonts w:asciiTheme="minorHAnsi" w:hAnsiTheme="minorHAnsi" w:cstheme="minorHAnsi"/>
          <w:sz w:val="16"/>
        </w:rPr>
        <w:t> </w:t>
      </w:r>
      <w:r w:rsidRPr="00FA3266">
        <w:rPr>
          <w:rStyle w:val="Emphasis"/>
          <w:rFonts w:asciiTheme="minorHAnsi" w:hAnsiTheme="minorHAnsi" w:cstheme="minorHAnsi"/>
          <w:highlight w:val="cyan"/>
        </w:rPr>
        <w:t>extinction</w:t>
      </w:r>
      <w:r w:rsidRPr="00FA3266">
        <w:rPr>
          <w:rFonts w:asciiTheme="minorHAnsi" w:hAnsiTheme="minorHAnsi" w:cstheme="minorHAnsi"/>
          <w:sz w:val="16"/>
        </w:rPr>
        <w:t> </w:t>
      </w:r>
      <w:r w:rsidRPr="00FA3266">
        <w:rPr>
          <w:rFonts w:asciiTheme="minorHAnsi" w:hAnsiTheme="minorHAnsi" w:cstheme="minorHAnsi"/>
          <w:u w:val="single"/>
        </w:rPr>
        <w:t>of our species</w:t>
      </w:r>
      <w:r w:rsidRPr="00FA3266">
        <w:rPr>
          <w:rFonts w:asciiTheme="minorHAnsi" w:hAnsiTheme="minorHAnsi" w:cstheme="minorHAnsi"/>
          <w:sz w:val="16"/>
        </w:rPr>
        <w:t> also lead to the conclusion </w:t>
      </w:r>
      <w:r w:rsidRPr="00FA3266">
        <w:rPr>
          <w:rStyle w:val="StyleUnderline"/>
          <w:rFonts w:asciiTheme="minorHAnsi" w:hAnsiTheme="minorHAnsi" w:cstheme="minorHAnsi"/>
          <w:highlight w:val="cyan"/>
        </w:rPr>
        <w:t>that</w:t>
      </w:r>
      <w:r w:rsidRPr="00FA3266">
        <w:rPr>
          <w:rFonts w:asciiTheme="minorHAnsi" w:hAnsiTheme="minorHAnsi" w:cstheme="minorHAnsi"/>
          <w:sz w:val="16"/>
        </w:rPr>
        <w:t> it </w:t>
      </w:r>
      <w:r w:rsidRPr="00FA3266">
        <w:rPr>
          <w:rStyle w:val="StyleUnderline"/>
          <w:rFonts w:asciiTheme="minorHAnsi" w:hAnsiTheme="minorHAnsi" w:cstheme="minorHAnsi"/>
          <w:highlight w:val="cyan"/>
        </w:rPr>
        <w:t>could obliterate the</w:t>
      </w:r>
      <w:r w:rsidRPr="00FA3266">
        <w:rPr>
          <w:rFonts w:asciiTheme="minorHAnsi" w:hAnsiTheme="minorHAnsi" w:cstheme="minorHAnsi"/>
          <w:u w:val="single"/>
          <w:shd w:val="clear" w:color="auto" w:fill="00FFFF"/>
        </w:rPr>
        <w:t xml:space="preserve"> </w:t>
      </w:r>
      <w:r w:rsidRPr="00FA3266">
        <w:rPr>
          <w:rStyle w:val="Emphasis"/>
          <w:rFonts w:asciiTheme="minorHAnsi" w:hAnsiTheme="minorHAnsi" w:cstheme="minorHAnsi"/>
          <w:highlight w:val="cyan"/>
        </w:rPr>
        <w:t>entire biosphere</w:t>
      </w:r>
      <w:r w:rsidRPr="00FA3266">
        <w:rPr>
          <w:rFonts w:asciiTheme="minorHAnsi" w:hAnsiTheme="minorHAnsi" w:cstheme="minorHAnsi"/>
          <w:sz w:val="16"/>
        </w:rPr>
        <w:t>. Fundamentally, </w:t>
      </w:r>
      <w:r w:rsidRPr="00FA3266">
        <w:rPr>
          <w:rFonts w:asciiTheme="minorHAnsi" w:hAnsiTheme="minorHAnsi" w:cstheme="minorHAnsi"/>
          <w:u w:val="single"/>
        </w:rPr>
        <w:t>the risk posed by</w:t>
      </w:r>
      <w:r w:rsidRPr="00FA3266">
        <w:rPr>
          <w:rFonts w:asciiTheme="minorHAnsi" w:hAnsiTheme="minorHAnsi" w:cstheme="minorHAnsi"/>
          <w:sz w:val="16"/>
        </w:rPr>
        <w:t> </w:t>
      </w:r>
      <w:r w:rsidRPr="00FA3266">
        <w:rPr>
          <w:rFonts w:asciiTheme="minorHAnsi" w:hAnsiTheme="minorHAnsi" w:cstheme="minorHAnsi"/>
          <w:u w:val="single"/>
        </w:rPr>
        <w:t>a</w:t>
      </w:r>
      <w:r w:rsidRPr="00FA3266">
        <w:rPr>
          <w:rFonts w:asciiTheme="minorHAnsi" w:hAnsiTheme="minorHAnsi" w:cstheme="minorHAnsi"/>
          <w:sz w:val="16"/>
        </w:rPr>
        <w:t>rtificial </w:t>
      </w:r>
      <w:r w:rsidRPr="00FA3266">
        <w:rPr>
          <w:rFonts w:asciiTheme="minorHAnsi" w:hAnsiTheme="minorHAnsi" w:cstheme="minorHAnsi"/>
          <w:u w:val="single"/>
        </w:rPr>
        <w:t>s</w:t>
      </w:r>
      <w:r w:rsidRPr="00FA3266">
        <w:rPr>
          <w:rFonts w:asciiTheme="minorHAnsi" w:hAnsiTheme="minorHAnsi" w:cstheme="minorHAnsi"/>
          <w:sz w:val="16"/>
        </w:rPr>
        <w:t>uper</w:t>
      </w:r>
      <w:r w:rsidRPr="00FA3266">
        <w:rPr>
          <w:rFonts w:asciiTheme="minorHAnsi" w:hAnsiTheme="minorHAnsi" w:cstheme="minorHAnsi"/>
          <w:u w:val="single"/>
        </w:rPr>
        <w:t>i</w:t>
      </w:r>
      <w:r w:rsidRPr="00FA3266">
        <w:rPr>
          <w:rFonts w:asciiTheme="minorHAnsi" w:hAnsiTheme="minorHAnsi" w:cstheme="minorHAnsi"/>
          <w:sz w:val="16"/>
        </w:rPr>
        <w:t>ntelligence </w:t>
      </w:r>
      <w:r w:rsidRPr="00FA3266">
        <w:rPr>
          <w:rFonts w:asciiTheme="minorHAnsi" w:hAnsiTheme="minorHAnsi" w:cstheme="minorHAnsi"/>
          <w:u w:val="single"/>
        </w:rPr>
        <w:t>is an environmental risk.</w:t>
      </w:r>
      <w:r w:rsidRPr="00FA3266">
        <w:rPr>
          <w:rFonts w:asciiTheme="minorHAnsi" w:hAnsiTheme="minorHAnsi" w:cstheme="minorHAnsi"/>
          <w:sz w:val="16"/>
        </w:rPr>
        <w:t> </w:t>
      </w:r>
      <w:r w:rsidRPr="00FA3266">
        <w:rPr>
          <w:rStyle w:val="StyleUnderline"/>
          <w:rFonts w:asciiTheme="minorHAnsi" w:hAnsiTheme="minorHAnsi" w:cstheme="minorHAnsi"/>
          <w:highlight w:val="cyan"/>
        </w:rPr>
        <w:t>It is not just</w:t>
      </w:r>
      <w:r w:rsidRPr="00FA3266">
        <w:rPr>
          <w:rFonts w:asciiTheme="minorHAnsi" w:hAnsiTheme="minorHAnsi" w:cstheme="minorHAnsi"/>
          <w:sz w:val="16"/>
        </w:rPr>
        <w:t> </w:t>
      </w:r>
      <w:r w:rsidRPr="00FA3266">
        <w:rPr>
          <w:rFonts w:asciiTheme="minorHAnsi" w:hAnsiTheme="minorHAnsi" w:cstheme="minorHAnsi"/>
          <w:u w:val="single"/>
        </w:rPr>
        <w:t>an issue of whether</w:t>
      </w:r>
      <w:r w:rsidRPr="00FA3266">
        <w:rPr>
          <w:rFonts w:asciiTheme="minorHAnsi" w:hAnsiTheme="minorHAnsi" w:cstheme="minorHAnsi"/>
          <w:sz w:val="16"/>
        </w:rPr>
        <w:t> </w:t>
      </w:r>
      <w:r w:rsidRPr="00FA3266">
        <w:rPr>
          <w:rStyle w:val="StyleUnderline"/>
          <w:rFonts w:asciiTheme="minorHAnsi" w:hAnsiTheme="minorHAnsi" w:cstheme="minorHAnsi"/>
          <w:highlight w:val="cyan"/>
        </w:rPr>
        <w:t>humanity</w:t>
      </w:r>
      <w:r w:rsidRPr="00FA3266">
        <w:rPr>
          <w:rFonts w:asciiTheme="minorHAnsi" w:hAnsiTheme="minorHAnsi" w:cstheme="minorHAnsi"/>
          <w:sz w:val="16"/>
        </w:rPr>
        <w:t> </w:t>
      </w:r>
      <w:r w:rsidRPr="00FA3266">
        <w:rPr>
          <w:rFonts w:asciiTheme="minorHAnsi" w:hAnsiTheme="minorHAnsi" w:cstheme="minorHAnsi"/>
          <w:u w:val="single"/>
        </w:rPr>
        <w:t>survives</w:t>
      </w:r>
      <w:r w:rsidRPr="00FA3266">
        <w:rPr>
          <w:rFonts w:asciiTheme="minorHAnsi" w:hAnsiTheme="minorHAnsi" w:cstheme="minorHAnsi"/>
          <w:sz w:val="16"/>
        </w:rPr>
        <w:t> or not, </w:t>
      </w:r>
      <w:r w:rsidRPr="00FA3266">
        <w:rPr>
          <w:rStyle w:val="StyleUnderline"/>
          <w:rFonts w:asciiTheme="minorHAnsi" w:hAnsiTheme="minorHAnsi" w:cstheme="minorHAnsi"/>
          <w:highlight w:val="cyan"/>
        </w:rPr>
        <w:t>but</w:t>
      </w:r>
      <w:r w:rsidRPr="00FA3266">
        <w:rPr>
          <w:rFonts w:asciiTheme="minorHAnsi" w:hAnsiTheme="minorHAnsi" w:cstheme="minorHAnsi"/>
          <w:sz w:val="16"/>
        </w:rPr>
        <w:t> an environmental issue that concerns </w:t>
      </w:r>
      <w:r w:rsidRPr="00FA3266">
        <w:rPr>
          <w:rStyle w:val="Emphasis"/>
          <w:rFonts w:asciiTheme="minorHAnsi" w:hAnsiTheme="minorHAnsi" w:cstheme="minorHAnsi"/>
          <w:highlight w:val="cyan"/>
        </w:rPr>
        <w:t>all earthly life</w:t>
      </w:r>
      <w:r w:rsidRPr="00FA3266">
        <w:rPr>
          <w:rFonts w:asciiTheme="minorHAnsi" w:hAnsiTheme="minorHAnsi" w:cstheme="minorHAnsi"/>
          <w:sz w:val="16"/>
        </w:rPr>
        <w:t>, which is why I have been calling for an Extinction Rebellion-like movement to form around the dangers of </w:t>
      </w:r>
      <w:r w:rsidRPr="00FA3266">
        <w:rPr>
          <w:rFonts w:asciiTheme="minorHAnsi" w:hAnsiTheme="minorHAnsi" w:cstheme="minorHAnsi"/>
          <w:u w:val="single"/>
        </w:rPr>
        <w:t>ASI</w:t>
      </w:r>
      <w:r w:rsidRPr="00FA3266">
        <w:rPr>
          <w:rFonts w:asciiTheme="minorHAnsi" w:hAnsiTheme="minorHAnsi" w:cstheme="minorHAnsi"/>
          <w:sz w:val="16"/>
        </w:rPr>
        <w:t> — a threat that, like climate change, </w:t>
      </w:r>
      <w:r w:rsidRPr="00FA3266">
        <w:rPr>
          <w:rFonts w:asciiTheme="minorHAnsi" w:hAnsiTheme="minorHAnsi" w:cstheme="minorHAnsi"/>
          <w:u w:val="single"/>
        </w:rPr>
        <w:t>could potentially harm every creature on the planet.</w:t>
      </w:r>
    </w:p>
    <w:p w14:paraId="495DB1F4"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sz w:val="16"/>
        </w:rPr>
        <w:t>Although no one knows for sure when we will succeed in building an ASI, </w:t>
      </w:r>
      <w:r w:rsidRPr="00FA3266">
        <w:rPr>
          <w:rFonts w:asciiTheme="minorHAnsi" w:hAnsiTheme="minorHAnsi" w:cstheme="minorHAnsi"/>
          <w:u w:val="single"/>
        </w:rPr>
        <w:t>one survey of experts found a 50 percent likelihood of "human-level machine intelligence" by 2040 and a 90 percent likelihood by 2075.</w:t>
      </w:r>
      <w:r w:rsidRPr="00FA3266">
        <w:rPr>
          <w:rFonts w:asciiTheme="minorHAnsi" w:hAnsiTheme="minorHAnsi" w:cstheme="minorHAnsi"/>
          <w:sz w:val="16"/>
        </w:rPr>
        <w:t> A human-level machine intelligence, or artificial general intelligence, abbreviated AGI, is the stepping-stone to ASI, and the step from one to the other might be very small, since any sufficiently intelligent system will quickly realize that improving its own problem-solving abilities will help it achieve a wide range of "final goals," or the goals that it ultimately "wants" to achieve (in the same sense that spellcheck "wants" to correct misspelled words).</w:t>
      </w:r>
    </w:p>
    <w:p w14:paraId="2A80C245"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sz w:val="16"/>
        </w:rPr>
        <w:t>Furthermore, one study from 2020 reports that at least 72 research projects around the world are currently, and explicitly, working to create an AGI. Some of these projects are just as explicit that they do not take seriously the potential threats posed by ASI. For example, a company called 2AI, which runs the Victor project, writes on its website:</w:t>
      </w:r>
    </w:p>
    <w:p w14:paraId="28A9A8BC"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sz w:val="16"/>
        </w:rPr>
        <w:t>There is a lot of talk lately about how dangerous it would be to unleash real AI on the world. A </w:t>
      </w:r>
      <w:r w:rsidRPr="00FA3266">
        <w:rPr>
          <w:rStyle w:val="StyleUnderline"/>
          <w:rFonts w:asciiTheme="minorHAnsi" w:hAnsiTheme="minorHAnsi" w:cstheme="minorHAnsi"/>
          <w:highlight w:val="cyan"/>
        </w:rPr>
        <w:t>program that</w:t>
      </w:r>
      <w:r w:rsidRPr="00FA3266">
        <w:rPr>
          <w:rFonts w:asciiTheme="minorHAnsi" w:hAnsiTheme="minorHAnsi" w:cstheme="minorHAnsi"/>
          <w:u w:val="single"/>
          <w:shd w:val="clear" w:color="auto" w:fill="00FFFF"/>
        </w:rPr>
        <w:t xml:space="preserve"> </w:t>
      </w:r>
      <w:r w:rsidRPr="00FA3266">
        <w:rPr>
          <w:rStyle w:val="Emphasis"/>
          <w:rFonts w:asciiTheme="minorHAnsi" w:hAnsiTheme="minorHAnsi" w:cstheme="minorHAnsi"/>
          <w:highlight w:val="cyan"/>
        </w:rPr>
        <w:t>thinks for itself</w:t>
      </w:r>
      <w:r w:rsidRPr="00FA3266">
        <w:rPr>
          <w:rFonts w:asciiTheme="minorHAnsi" w:hAnsiTheme="minorHAnsi" w:cstheme="minorHAnsi"/>
          <w:u w:val="single"/>
          <w:shd w:val="clear" w:color="auto" w:fill="00FFFF"/>
        </w:rPr>
        <w:t xml:space="preserve"> </w:t>
      </w:r>
      <w:r w:rsidRPr="00FA3266">
        <w:rPr>
          <w:rStyle w:val="StyleUnderline"/>
          <w:rFonts w:asciiTheme="minorHAnsi" w:hAnsiTheme="minorHAnsi" w:cstheme="minorHAnsi"/>
          <w:highlight w:val="cyan"/>
        </w:rPr>
        <w:t>might</w:t>
      </w:r>
      <w:r w:rsidRPr="00FA3266">
        <w:rPr>
          <w:rFonts w:asciiTheme="minorHAnsi" w:hAnsiTheme="minorHAnsi" w:cstheme="minorHAnsi"/>
          <w:u w:val="single"/>
          <w:shd w:val="clear" w:color="auto" w:fill="00FFFF"/>
        </w:rPr>
        <w:t xml:space="preserve"> </w:t>
      </w:r>
      <w:r w:rsidRPr="00FA3266">
        <w:rPr>
          <w:rStyle w:val="StyleUnderline"/>
          <w:rFonts w:asciiTheme="minorHAnsi" w:hAnsiTheme="minorHAnsi" w:cstheme="minorHAnsi"/>
          <w:highlight w:val="cyan"/>
        </w:rPr>
        <w:t>be</w:t>
      </w:r>
      <w:r w:rsidRPr="00FA3266">
        <w:rPr>
          <w:rFonts w:asciiTheme="minorHAnsi" w:hAnsiTheme="minorHAnsi" w:cstheme="minorHAnsi"/>
          <w:u w:val="single"/>
        </w:rPr>
        <w:t xml:space="preserve">come </w:t>
      </w:r>
      <w:r w:rsidRPr="00FA3266">
        <w:rPr>
          <w:rFonts w:asciiTheme="minorHAnsi" w:hAnsiTheme="minorHAnsi" w:cstheme="minorHAnsi"/>
          <w:highlight w:val="cyan"/>
          <w:u w:val="single"/>
        </w:rPr>
        <w:t>hell-bent on</w:t>
      </w:r>
      <w:r w:rsidRPr="00FA3266">
        <w:rPr>
          <w:rFonts w:asciiTheme="minorHAnsi" w:hAnsiTheme="minorHAnsi" w:cstheme="minorHAnsi"/>
          <w:sz w:val="16"/>
          <w:highlight w:val="cyan"/>
        </w:rPr>
        <w:t> </w:t>
      </w:r>
      <w:r w:rsidRPr="00FA3266">
        <w:rPr>
          <w:rStyle w:val="Emphasis"/>
          <w:rFonts w:asciiTheme="minorHAnsi" w:hAnsiTheme="minorHAnsi" w:cstheme="minorHAnsi"/>
          <w:highlight w:val="cyan"/>
        </w:rPr>
        <w:t>self preservation</w:t>
      </w:r>
      <w:r w:rsidRPr="00FA3266">
        <w:rPr>
          <w:rFonts w:asciiTheme="minorHAnsi" w:hAnsiTheme="minorHAnsi" w:cstheme="minorHAnsi"/>
          <w:u w:val="single"/>
        </w:rPr>
        <w:t>, and</w:t>
      </w:r>
      <w:r w:rsidRPr="00FA3266">
        <w:rPr>
          <w:rFonts w:asciiTheme="minorHAnsi" w:hAnsiTheme="minorHAnsi" w:cstheme="minorHAnsi"/>
          <w:sz w:val="16"/>
        </w:rPr>
        <w:t> </w:t>
      </w:r>
      <w:r w:rsidRPr="00FA3266">
        <w:rPr>
          <w:rFonts w:asciiTheme="minorHAnsi" w:hAnsiTheme="minorHAnsi" w:cstheme="minorHAnsi"/>
          <w:u w:val="single"/>
        </w:rPr>
        <w:t>in its wisdom may</w:t>
      </w:r>
      <w:r w:rsidRPr="00FA3266">
        <w:rPr>
          <w:rFonts w:asciiTheme="minorHAnsi" w:hAnsiTheme="minorHAnsi" w:cstheme="minorHAnsi"/>
          <w:sz w:val="16"/>
        </w:rPr>
        <w:t> </w:t>
      </w:r>
      <w:r w:rsidRPr="00FA3266">
        <w:rPr>
          <w:rStyle w:val="StyleUnderline"/>
          <w:rFonts w:asciiTheme="minorHAnsi" w:hAnsiTheme="minorHAnsi" w:cstheme="minorHAnsi"/>
          <w:highlight w:val="cyan"/>
        </w:rPr>
        <w:t>conclude</w:t>
      </w:r>
      <w:r w:rsidRPr="00FA3266">
        <w:rPr>
          <w:rFonts w:asciiTheme="minorHAnsi" w:hAnsiTheme="minorHAnsi" w:cstheme="minorHAnsi"/>
          <w:sz w:val="16"/>
        </w:rPr>
        <w:t> </w:t>
      </w:r>
      <w:r w:rsidRPr="00FA3266">
        <w:rPr>
          <w:rFonts w:asciiTheme="minorHAnsi" w:hAnsiTheme="minorHAnsi" w:cstheme="minorHAnsi"/>
          <w:u w:val="single"/>
        </w:rPr>
        <w:t>that</w:t>
      </w:r>
      <w:r w:rsidRPr="00FA3266">
        <w:rPr>
          <w:rFonts w:asciiTheme="minorHAnsi" w:hAnsiTheme="minorHAnsi" w:cstheme="minorHAnsi"/>
          <w:sz w:val="16"/>
        </w:rPr>
        <w:t> </w:t>
      </w:r>
      <w:r w:rsidRPr="00FA3266">
        <w:rPr>
          <w:rStyle w:val="StyleUnderline"/>
          <w:rFonts w:asciiTheme="minorHAnsi" w:hAnsiTheme="minorHAnsi" w:cstheme="minorHAnsi"/>
          <w:highlight w:val="cyan"/>
        </w:rPr>
        <w:t xml:space="preserve">the best way to </w:t>
      </w:r>
      <w:r w:rsidRPr="00FA3266">
        <w:rPr>
          <w:rStyle w:val="Emphasis"/>
          <w:rFonts w:asciiTheme="minorHAnsi" w:hAnsiTheme="minorHAnsi" w:cstheme="minorHAnsi"/>
          <w:highlight w:val="cyan"/>
        </w:rPr>
        <w:t>save itself</w:t>
      </w:r>
      <w:r w:rsidRPr="00FA3266">
        <w:rPr>
          <w:rStyle w:val="StyleUnderline"/>
          <w:rFonts w:asciiTheme="minorHAnsi" w:hAnsiTheme="minorHAnsi" w:cstheme="minorHAnsi"/>
          <w:highlight w:val="cyan"/>
        </w:rPr>
        <w:t xml:space="preserve"> is to </w:t>
      </w:r>
      <w:r w:rsidRPr="00FA3266">
        <w:rPr>
          <w:rStyle w:val="Emphasis"/>
          <w:rFonts w:asciiTheme="minorHAnsi" w:hAnsiTheme="minorHAnsi" w:cstheme="minorHAnsi"/>
          <w:highlight w:val="cyan"/>
        </w:rPr>
        <w:t>destroy</w:t>
      </w:r>
      <w:r w:rsidRPr="00FA3266">
        <w:rPr>
          <w:rStyle w:val="StyleUnderline"/>
          <w:rFonts w:asciiTheme="minorHAnsi" w:hAnsiTheme="minorHAnsi" w:cstheme="minorHAnsi"/>
          <w:highlight w:val="cyan"/>
        </w:rPr>
        <w:t xml:space="preserve"> civilization</w:t>
      </w:r>
      <w:r w:rsidRPr="00FA3266">
        <w:rPr>
          <w:rFonts w:asciiTheme="minorHAnsi" w:hAnsiTheme="minorHAnsi" w:cstheme="minorHAnsi"/>
          <w:sz w:val="16"/>
        </w:rPr>
        <w:t> </w:t>
      </w:r>
      <w:r w:rsidRPr="00FA3266">
        <w:rPr>
          <w:rFonts w:asciiTheme="minorHAnsi" w:hAnsiTheme="minorHAnsi" w:cstheme="minorHAnsi"/>
          <w:u w:val="single"/>
        </w:rPr>
        <w:t>as we know it. Will it flood the internet with viruses</w:t>
      </w:r>
      <w:r w:rsidRPr="00FA3266">
        <w:rPr>
          <w:rFonts w:asciiTheme="minorHAnsi" w:hAnsiTheme="minorHAnsi" w:cstheme="minorHAnsi"/>
          <w:sz w:val="16"/>
        </w:rPr>
        <w:t> </w:t>
      </w:r>
      <w:r w:rsidRPr="00FA3266">
        <w:rPr>
          <w:rFonts w:asciiTheme="minorHAnsi" w:hAnsiTheme="minorHAnsi" w:cstheme="minorHAnsi"/>
          <w:sz w:val="14"/>
        </w:rPr>
        <w:t>and</w:t>
      </w:r>
      <w:r w:rsidRPr="00FA3266">
        <w:rPr>
          <w:rFonts w:asciiTheme="minorHAnsi" w:hAnsiTheme="minorHAnsi" w:cstheme="minorHAnsi"/>
          <w:sz w:val="16"/>
        </w:rPr>
        <w:t> </w:t>
      </w:r>
      <w:r w:rsidRPr="00FA3266">
        <w:rPr>
          <w:rFonts w:asciiTheme="minorHAnsi" w:hAnsiTheme="minorHAnsi" w:cstheme="minorHAnsi"/>
          <w:u w:val="single"/>
        </w:rPr>
        <w:t>erase our data? Will it crash global financial markets</w:t>
      </w:r>
      <w:r w:rsidRPr="00FA3266">
        <w:rPr>
          <w:rFonts w:asciiTheme="minorHAnsi" w:hAnsiTheme="minorHAnsi" w:cstheme="minorHAnsi"/>
          <w:sz w:val="16"/>
        </w:rPr>
        <w:t> and empty our bank accounts? </w:t>
      </w:r>
      <w:r w:rsidRPr="00FA3266">
        <w:rPr>
          <w:rFonts w:asciiTheme="minorHAnsi" w:hAnsiTheme="minorHAnsi" w:cstheme="minorHAnsi"/>
          <w:u w:val="single"/>
        </w:rPr>
        <w:t>Will it</w:t>
      </w:r>
      <w:r w:rsidRPr="00FA3266">
        <w:rPr>
          <w:rFonts w:asciiTheme="minorHAnsi" w:hAnsiTheme="minorHAnsi" w:cstheme="minorHAnsi"/>
          <w:sz w:val="16"/>
        </w:rPr>
        <w:t> create robots that </w:t>
      </w:r>
      <w:r w:rsidRPr="00FA3266">
        <w:rPr>
          <w:rFonts w:asciiTheme="minorHAnsi" w:hAnsiTheme="minorHAnsi" w:cstheme="minorHAnsi"/>
          <w:u w:val="single"/>
        </w:rPr>
        <w:t>enslave all of humanity?</w:t>
      </w:r>
      <w:r w:rsidRPr="00FA3266">
        <w:rPr>
          <w:rFonts w:asciiTheme="minorHAnsi" w:hAnsiTheme="minorHAnsi" w:cstheme="minorHAnsi"/>
          <w:sz w:val="16"/>
        </w:rPr>
        <w:t> Will it </w:t>
      </w:r>
      <w:r w:rsidRPr="00FA3266">
        <w:rPr>
          <w:rFonts w:asciiTheme="minorHAnsi" w:hAnsiTheme="minorHAnsi" w:cstheme="minorHAnsi"/>
          <w:sz w:val="14"/>
        </w:rPr>
        <w:t>trigger global</w:t>
      </w:r>
      <w:r w:rsidRPr="00FA3266">
        <w:rPr>
          <w:rFonts w:asciiTheme="minorHAnsi" w:hAnsiTheme="minorHAnsi" w:cstheme="minorHAnsi"/>
          <w:sz w:val="16"/>
        </w:rPr>
        <w:t> </w:t>
      </w:r>
      <w:r w:rsidRPr="00FA3266">
        <w:rPr>
          <w:rFonts w:asciiTheme="minorHAnsi" w:hAnsiTheme="minorHAnsi" w:cstheme="minorHAnsi"/>
          <w:u w:val="single"/>
        </w:rPr>
        <w:t>thermonuclear war</w:t>
      </w:r>
      <w:r w:rsidRPr="00FA3266">
        <w:rPr>
          <w:rFonts w:asciiTheme="minorHAnsi" w:hAnsiTheme="minorHAnsi" w:cstheme="minorHAnsi"/>
          <w:sz w:val="16"/>
        </w:rPr>
        <w:t>? … We think this is all crazy talk.</w:t>
      </w:r>
    </w:p>
    <w:p w14:paraId="0FBAFBB5"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sz w:val="16"/>
        </w:rPr>
        <w:t>But </w:t>
      </w:r>
      <w:r w:rsidRPr="00FA3266">
        <w:rPr>
          <w:rFonts w:asciiTheme="minorHAnsi" w:hAnsiTheme="minorHAnsi" w:cstheme="minorHAnsi"/>
          <w:u w:val="single"/>
        </w:rPr>
        <w:t>is it crazy talk? In my view, the answer is no.</w:t>
      </w:r>
      <w:r w:rsidRPr="00FA3266">
        <w:rPr>
          <w:rFonts w:asciiTheme="minorHAnsi" w:hAnsiTheme="minorHAnsi" w:cstheme="minorHAnsi"/>
          <w:sz w:val="16"/>
        </w:rPr>
        <w:t> The arguments for why ASI could devastate the biosphere and destroy humanity, which are primarily philosophical, are complicated, with many moving parts. But the central conclusion is that by far the greatest concern is the unintended consequences of the ASI striving to achieve its final goals. </w:t>
      </w:r>
      <w:r w:rsidRPr="00FA3266">
        <w:rPr>
          <w:rFonts w:asciiTheme="minorHAnsi" w:hAnsiTheme="minorHAnsi" w:cstheme="minorHAnsi"/>
          <w:u w:val="single"/>
        </w:rPr>
        <w:t>Many technologies have unintended consequences</w:t>
      </w:r>
      <w:r w:rsidRPr="00FA3266">
        <w:rPr>
          <w:rFonts w:asciiTheme="minorHAnsi" w:hAnsiTheme="minorHAnsi" w:cstheme="minorHAnsi"/>
          <w:sz w:val="16"/>
        </w:rPr>
        <w:t>, and indeed anthropogenic climate change is an unintended consequence of large numbers of people burning fossil fuels. (Initially, the transition from using horses to automobiles powered by internal combustion engines was hailed as a solution to the problem of urban pollution.)</w:t>
      </w:r>
    </w:p>
    <w:p w14:paraId="13570634"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sz w:val="16"/>
        </w:rPr>
        <w:t>An ASI would be the most powerful technology ever created, and for this reason we should expect its potential unintended consequences to be even more disruptive than those of past technologies. Furthermore, unlike all past technologies, the </w:t>
      </w:r>
      <w:r w:rsidRPr="00FA3266">
        <w:rPr>
          <w:rFonts w:asciiTheme="minorHAnsi" w:hAnsiTheme="minorHAnsi" w:cstheme="minorHAnsi"/>
          <w:u w:val="single"/>
        </w:rPr>
        <w:t>ASI would be a fully autonomous agent</w:t>
      </w:r>
      <w:r w:rsidRPr="00FA3266">
        <w:rPr>
          <w:rFonts w:asciiTheme="minorHAnsi" w:hAnsiTheme="minorHAnsi" w:cstheme="minorHAnsi"/>
          <w:sz w:val="16"/>
        </w:rPr>
        <w:t> in its own right, </w:t>
      </w:r>
      <w:r w:rsidRPr="00FA3266">
        <w:rPr>
          <w:rFonts w:asciiTheme="minorHAnsi" w:hAnsiTheme="minorHAnsi" w:cstheme="minorHAnsi"/>
          <w:u w:val="single"/>
        </w:rPr>
        <w:t>whose actions are determined by a superhuman capacity to secure effective means</w:t>
      </w:r>
      <w:r w:rsidRPr="00FA3266">
        <w:rPr>
          <w:rFonts w:asciiTheme="minorHAnsi" w:hAnsiTheme="minorHAnsi" w:cstheme="minorHAnsi"/>
          <w:sz w:val="16"/>
        </w:rPr>
        <w:t> to its ends, along with an ability to process information </w:t>
      </w:r>
      <w:r w:rsidRPr="00FA3266">
        <w:rPr>
          <w:rFonts w:asciiTheme="minorHAnsi" w:hAnsiTheme="minorHAnsi" w:cstheme="minorHAnsi"/>
          <w:u w:val="single"/>
        </w:rPr>
        <w:t>many orders of magnitude faster than we can.</w:t>
      </w:r>
    </w:p>
    <w:p w14:paraId="0C95BC41"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sz w:val="16"/>
        </w:rPr>
        <w:t>Consider that an ASI "thinking" one million times faster than us would see the world unfold in super-duper-slow motion. A single minute for us would correspond to roughly two years for it. To put this in perspective, it takes the average U.S. student 8.2 years to earn a PhD, which amounts to only 4.3 minutes in ASI-time. Over the period it takes a human to get a PhD, the </w:t>
      </w:r>
      <w:r w:rsidRPr="00FA3266">
        <w:rPr>
          <w:rFonts w:asciiTheme="minorHAnsi" w:hAnsiTheme="minorHAnsi" w:cstheme="minorHAnsi"/>
          <w:u w:val="single"/>
        </w:rPr>
        <w:t>ASI could have earned roughly 1,002,306 PhDs.</w:t>
      </w:r>
    </w:p>
    <w:p w14:paraId="6763C867"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sz w:val="16"/>
        </w:rPr>
        <w:t>This is why the idea that we could simply unplug a rogue ASI if it were to behave in unexpected ways is unconvincing: The time it would take to reach for the plug would give the ASI, with its superior ability to problem-solve, ages to figure out how to prevent us from turning it off. Perhaps it quickly connects to the internet, or shuffles around some electrons in its hardware to influence technologies in the vicinity. Who knows? Perhaps we aren't even smart enough to figure out all the ways it might stop us from shutting it down.</w:t>
      </w:r>
    </w:p>
    <w:p w14:paraId="7A0BF97F"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sz w:val="16"/>
        </w:rPr>
        <w:t>But why would it want to stop us from doing this? The idea is simple: </w:t>
      </w:r>
      <w:r w:rsidRPr="00FA3266">
        <w:rPr>
          <w:rFonts w:asciiTheme="minorHAnsi" w:hAnsiTheme="minorHAnsi" w:cstheme="minorHAnsi"/>
          <w:u w:val="single"/>
        </w:rPr>
        <w:t>If you give an algorithm some task</w:t>
      </w:r>
      <w:r w:rsidRPr="00FA3266">
        <w:rPr>
          <w:rFonts w:asciiTheme="minorHAnsi" w:hAnsiTheme="minorHAnsi" w:cstheme="minorHAnsi"/>
          <w:sz w:val="16"/>
        </w:rPr>
        <w:t> — a final goal — </w:t>
      </w:r>
      <w:r w:rsidRPr="00FA3266">
        <w:rPr>
          <w:rFonts w:asciiTheme="minorHAnsi" w:hAnsiTheme="minorHAnsi" w:cstheme="minorHAnsi"/>
          <w:u w:val="single"/>
        </w:rPr>
        <w:t>and if that algorithm has</w:t>
      </w:r>
      <w:r w:rsidRPr="00FA3266">
        <w:rPr>
          <w:rFonts w:asciiTheme="minorHAnsi" w:hAnsiTheme="minorHAnsi" w:cstheme="minorHAnsi"/>
          <w:sz w:val="16"/>
        </w:rPr>
        <w:t> </w:t>
      </w:r>
      <w:r w:rsidRPr="00FA3266">
        <w:rPr>
          <w:rFonts w:asciiTheme="minorHAnsi" w:hAnsiTheme="minorHAnsi" w:cstheme="minorHAnsi"/>
          <w:u w:val="single"/>
        </w:rPr>
        <w:t>general intelligence</w:t>
      </w:r>
      <w:r w:rsidRPr="00FA3266">
        <w:rPr>
          <w:rFonts w:asciiTheme="minorHAnsi" w:hAnsiTheme="minorHAnsi" w:cstheme="minorHAnsi"/>
          <w:sz w:val="16"/>
        </w:rPr>
        <w:t>, as we do, it will, after a moment's reflection, realize that </w:t>
      </w:r>
      <w:r w:rsidRPr="00FA3266">
        <w:rPr>
          <w:rFonts w:asciiTheme="minorHAnsi" w:hAnsiTheme="minorHAnsi" w:cstheme="minorHAnsi"/>
          <w:u w:val="single"/>
        </w:rPr>
        <w:t>one way it could fail to achieve its goal is by being shut down. Self-preservation, then, is a predictable subgoal</w:t>
      </w:r>
      <w:r w:rsidRPr="00FA3266">
        <w:rPr>
          <w:rFonts w:asciiTheme="minorHAnsi" w:hAnsiTheme="minorHAnsi" w:cstheme="minorHAnsi"/>
          <w:sz w:val="16"/>
        </w:rPr>
        <w:t> that sufficiently intelligent systems will </w:t>
      </w:r>
      <w:r w:rsidRPr="00FA3266">
        <w:rPr>
          <w:rFonts w:asciiTheme="minorHAnsi" w:hAnsiTheme="minorHAnsi" w:cstheme="minorHAnsi"/>
          <w:u w:val="single"/>
        </w:rPr>
        <w:t>automatic</w:t>
      </w:r>
      <w:r w:rsidRPr="00FA3266">
        <w:rPr>
          <w:rFonts w:asciiTheme="minorHAnsi" w:hAnsiTheme="minorHAnsi" w:cstheme="minorHAnsi"/>
          <w:sz w:val="16"/>
        </w:rPr>
        <w:t>ally </w:t>
      </w:r>
      <w:r w:rsidRPr="00FA3266">
        <w:rPr>
          <w:rFonts w:asciiTheme="minorHAnsi" w:hAnsiTheme="minorHAnsi" w:cstheme="minorHAnsi"/>
          <w:u w:val="single"/>
        </w:rPr>
        <w:t>end up with, simply by reasoning through the ways it could fail.</w:t>
      </w:r>
    </w:p>
    <w:p w14:paraId="386F746C"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sz w:val="16"/>
        </w:rPr>
        <w:t>What, then, </w:t>
      </w:r>
      <w:r w:rsidRPr="00FA3266">
        <w:rPr>
          <w:rStyle w:val="StyleUnderline"/>
          <w:rFonts w:asciiTheme="minorHAnsi" w:hAnsiTheme="minorHAnsi" w:cstheme="minorHAnsi"/>
          <w:highlight w:val="cyan"/>
        </w:rPr>
        <w:t>if</w:t>
      </w:r>
      <w:r w:rsidRPr="00FA3266">
        <w:rPr>
          <w:rFonts w:asciiTheme="minorHAnsi" w:hAnsiTheme="minorHAnsi" w:cstheme="minorHAnsi"/>
          <w:sz w:val="16"/>
        </w:rPr>
        <w:t> we are unable to stop it? </w:t>
      </w:r>
      <w:r w:rsidRPr="00FA3266">
        <w:rPr>
          <w:rFonts w:asciiTheme="minorHAnsi" w:hAnsiTheme="minorHAnsi" w:cstheme="minorHAnsi"/>
          <w:u w:val="single"/>
        </w:rPr>
        <w:t>Imagine that</w:t>
      </w:r>
      <w:r w:rsidRPr="00FA3266">
        <w:rPr>
          <w:rFonts w:asciiTheme="minorHAnsi" w:hAnsiTheme="minorHAnsi" w:cstheme="minorHAnsi"/>
          <w:sz w:val="16"/>
        </w:rPr>
        <w:t> </w:t>
      </w:r>
      <w:r w:rsidRPr="00FA3266">
        <w:rPr>
          <w:rStyle w:val="StyleUnderline"/>
          <w:rFonts w:asciiTheme="minorHAnsi" w:hAnsiTheme="minorHAnsi" w:cstheme="minorHAnsi"/>
          <w:highlight w:val="cyan"/>
        </w:rPr>
        <w:t>we give</w:t>
      </w:r>
      <w:r w:rsidRPr="00FA3266">
        <w:rPr>
          <w:rFonts w:asciiTheme="minorHAnsi" w:hAnsiTheme="minorHAnsi" w:cstheme="minorHAnsi"/>
          <w:sz w:val="16"/>
        </w:rPr>
        <w:t> </w:t>
      </w:r>
      <w:r w:rsidRPr="00FA3266">
        <w:rPr>
          <w:rFonts w:asciiTheme="minorHAnsi" w:hAnsiTheme="minorHAnsi" w:cstheme="minorHAnsi"/>
          <w:u w:val="single"/>
        </w:rPr>
        <w:t>the</w:t>
      </w:r>
      <w:r w:rsidRPr="00FA3266">
        <w:rPr>
          <w:rFonts w:asciiTheme="minorHAnsi" w:hAnsiTheme="minorHAnsi" w:cstheme="minorHAnsi"/>
          <w:sz w:val="16"/>
        </w:rPr>
        <w:t> </w:t>
      </w:r>
      <w:r w:rsidRPr="00FA3266">
        <w:rPr>
          <w:rStyle w:val="StyleUnderline"/>
          <w:rFonts w:asciiTheme="minorHAnsi" w:hAnsiTheme="minorHAnsi" w:cstheme="minorHAnsi"/>
          <w:highlight w:val="cyan"/>
        </w:rPr>
        <w:t>ASI the</w:t>
      </w:r>
      <w:r w:rsidRPr="00FA3266">
        <w:rPr>
          <w:rFonts w:asciiTheme="minorHAnsi" w:hAnsiTheme="minorHAnsi" w:cstheme="minorHAnsi"/>
          <w:sz w:val="16"/>
        </w:rPr>
        <w:t> </w:t>
      </w:r>
      <w:r w:rsidRPr="00FA3266">
        <w:rPr>
          <w:rFonts w:asciiTheme="minorHAnsi" w:hAnsiTheme="minorHAnsi" w:cstheme="minorHAnsi"/>
          <w:u w:val="single"/>
        </w:rPr>
        <w:t>single</w:t>
      </w:r>
      <w:r w:rsidRPr="00FA3266">
        <w:rPr>
          <w:rFonts w:asciiTheme="minorHAnsi" w:hAnsiTheme="minorHAnsi" w:cstheme="minorHAnsi"/>
          <w:sz w:val="16"/>
        </w:rPr>
        <w:t> </w:t>
      </w:r>
      <w:r w:rsidRPr="00FA3266">
        <w:rPr>
          <w:rStyle w:val="StyleUnderline"/>
          <w:rFonts w:asciiTheme="minorHAnsi" w:hAnsiTheme="minorHAnsi" w:cstheme="minorHAnsi"/>
          <w:highlight w:val="cyan"/>
        </w:rPr>
        <w:t>goal of</w:t>
      </w:r>
      <w:r w:rsidRPr="00FA3266">
        <w:rPr>
          <w:rFonts w:asciiTheme="minorHAnsi" w:hAnsiTheme="minorHAnsi" w:cstheme="minorHAnsi"/>
          <w:sz w:val="16"/>
        </w:rPr>
        <w:t> </w:t>
      </w:r>
      <w:r w:rsidRPr="00FA3266">
        <w:rPr>
          <w:rFonts w:asciiTheme="minorHAnsi" w:hAnsiTheme="minorHAnsi" w:cstheme="minorHAnsi"/>
          <w:u w:val="single"/>
        </w:rPr>
        <w:t>establishing</w:t>
      </w:r>
      <w:r w:rsidRPr="00FA3266">
        <w:rPr>
          <w:rFonts w:asciiTheme="minorHAnsi" w:hAnsiTheme="minorHAnsi" w:cstheme="minorHAnsi"/>
          <w:sz w:val="16"/>
        </w:rPr>
        <w:t> </w:t>
      </w:r>
      <w:r w:rsidRPr="00FA3266">
        <w:rPr>
          <w:rStyle w:val="StyleUnderline"/>
          <w:rFonts w:asciiTheme="minorHAnsi" w:hAnsiTheme="minorHAnsi" w:cstheme="minorHAnsi"/>
          <w:highlight w:val="cyan"/>
        </w:rPr>
        <w:t>world peace.</w:t>
      </w:r>
      <w:r w:rsidRPr="00FA3266">
        <w:rPr>
          <w:rFonts w:asciiTheme="minorHAnsi" w:hAnsiTheme="minorHAnsi" w:cstheme="minorHAnsi"/>
          <w:sz w:val="16"/>
        </w:rPr>
        <w:t xml:space="preserve"> What might it do? </w:t>
      </w:r>
      <w:r w:rsidRPr="00FA3266">
        <w:rPr>
          <w:rStyle w:val="StyleUnderline"/>
          <w:rFonts w:asciiTheme="minorHAnsi" w:hAnsiTheme="minorHAnsi" w:cstheme="minorHAnsi"/>
        </w:rPr>
        <w:t>Perhaps</w:t>
      </w:r>
      <w:r w:rsidRPr="00FA3266">
        <w:rPr>
          <w:rFonts w:asciiTheme="minorHAnsi" w:hAnsiTheme="minorHAnsi" w:cstheme="minorHAnsi"/>
          <w:sz w:val="16"/>
        </w:rPr>
        <w:t> </w:t>
      </w:r>
      <w:r w:rsidRPr="00FA3266">
        <w:rPr>
          <w:rStyle w:val="StyleUnderline"/>
          <w:rFonts w:asciiTheme="minorHAnsi" w:hAnsiTheme="minorHAnsi" w:cstheme="minorHAnsi"/>
          <w:highlight w:val="cyan"/>
        </w:rPr>
        <w:t>it would</w:t>
      </w:r>
      <w:r w:rsidRPr="00FA3266">
        <w:rPr>
          <w:rFonts w:asciiTheme="minorHAnsi" w:hAnsiTheme="minorHAnsi" w:cstheme="minorHAnsi"/>
          <w:sz w:val="16"/>
        </w:rPr>
        <w:t> </w:t>
      </w:r>
      <w:r w:rsidRPr="00FA3266">
        <w:rPr>
          <w:rStyle w:val="StyleUnderline"/>
          <w:rFonts w:asciiTheme="minorHAnsi" w:hAnsiTheme="minorHAnsi" w:cstheme="minorHAnsi"/>
        </w:rPr>
        <w:t xml:space="preserve">immediately </w:t>
      </w:r>
      <w:r w:rsidRPr="00FA3266">
        <w:rPr>
          <w:rStyle w:val="StyleUnderline"/>
          <w:rFonts w:asciiTheme="minorHAnsi" w:hAnsiTheme="minorHAnsi" w:cstheme="minorHAnsi"/>
          <w:highlight w:val="cyan"/>
        </w:rPr>
        <w:t>launch all</w:t>
      </w:r>
      <w:r w:rsidRPr="00FA3266">
        <w:rPr>
          <w:rFonts w:asciiTheme="minorHAnsi" w:hAnsiTheme="minorHAnsi" w:cstheme="minorHAnsi"/>
          <w:sz w:val="16"/>
        </w:rPr>
        <w:t> the </w:t>
      </w:r>
      <w:r w:rsidRPr="00FA3266">
        <w:rPr>
          <w:rStyle w:val="Emphasis"/>
          <w:rFonts w:asciiTheme="minorHAnsi" w:hAnsiTheme="minorHAnsi" w:cstheme="minorHAnsi"/>
          <w:highlight w:val="cyan"/>
        </w:rPr>
        <w:t>nuc</w:t>
      </w:r>
      <w:r w:rsidRPr="00FA3266">
        <w:rPr>
          <w:rStyle w:val="StyleUnderline"/>
          <w:rFonts w:asciiTheme="minorHAnsi" w:hAnsiTheme="minorHAnsi" w:cstheme="minorHAnsi"/>
        </w:rPr>
        <w:t>lear weapon</w:t>
      </w:r>
      <w:r w:rsidRPr="00FA3266">
        <w:rPr>
          <w:rStyle w:val="Emphasis"/>
          <w:rFonts w:asciiTheme="minorHAnsi" w:hAnsiTheme="minorHAnsi" w:cstheme="minorHAnsi"/>
          <w:highlight w:val="cyan"/>
        </w:rPr>
        <w:t>s</w:t>
      </w:r>
      <w:r w:rsidRPr="00FA3266">
        <w:rPr>
          <w:rFonts w:asciiTheme="minorHAnsi" w:hAnsiTheme="minorHAnsi" w:cstheme="minorHAnsi"/>
          <w:sz w:val="16"/>
        </w:rPr>
        <w:t> </w:t>
      </w:r>
      <w:r w:rsidRPr="00FA3266">
        <w:rPr>
          <w:rStyle w:val="StyleUnderline"/>
          <w:rFonts w:asciiTheme="minorHAnsi" w:hAnsiTheme="minorHAnsi" w:cstheme="minorHAnsi"/>
          <w:highlight w:val="cyan"/>
        </w:rPr>
        <w:t>in the world</w:t>
      </w:r>
      <w:r w:rsidRPr="00FA3266">
        <w:rPr>
          <w:rFonts w:asciiTheme="minorHAnsi" w:hAnsiTheme="minorHAnsi" w:cstheme="minorHAnsi"/>
          <w:sz w:val="16"/>
        </w:rPr>
        <w:t> </w:t>
      </w:r>
      <w:r w:rsidRPr="00FA3266">
        <w:rPr>
          <w:rFonts w:asciiTheme="minorHAnsi" w:hAnsiTheme="minorHAnsi" w:cstheme="minorHAnsi"/>
          <w:u w:val="single"/>
        </w:rPr>
        <w:t>to destroy the entire biosphere, reasoning</w:t>
      </w:r>
      <w:r w:rsidRPr="00FA3266">
        <w:rPr>
          <w:rFonts w:asciiTheme="minorHAnsi" w:hAnsiTheme="minorHAnsi" w:cstheme="minorHAnsi"/>
          <w:sz w:val="16"/>
        </w:rPr>
        <w:t> — logically, you'd have to say — that </w:t>
      </w:r>
      <w:r w:rsidRPr="00FA3266">
        <w:rPr>
          <w:rFonts w:asciiTheme="minorHAnsi" w:hAnsiTheme="minorHAnsi" w:cstheme="minorHAnsi"/>
          <w:u w:val="single"/>
        </w:rPr>
        <w:t>if there</w:t>
      </w:r>
      <w:r w:rsidRPr="00FA3266">
        <w:rPr>
          <w:rFonts w:asciiTheme="minorHAnsi" w:hAnsiTheme="minorHAnsi" w:cstheme="minorHAnsi"/>
          <w:sz w:val="16"/>
        </w:rPr>
        <w:t> </w:t>
      </w:r>
      <w:r w:rsidRPr="00FA3266">
        <w:rPr>
          <w:rFonts w:asciiTheme="minorHAnsi" w:hAnsiTheme="minorHAnsi" w:cstheme="minorHAnsi"/>
          <w:u w:val="single"/>
        </w:rPr>
        <w:t>is no more biosphere there will be no more humans, and if there are no more humans then</w:t>
      </w:r>
      <w:r w:rsidRPr="00FA3266">
        <w:rPr>
          <w:rFonts w:asciiTheme="minorHAnsi" w:hAnsiTheme="minorHAnsi" w:cstheme="minorHAnsi"/>
          <w:sz w:val="16"/>
        </w:rPr>
        <w:t> </w:t>
      </w:r>
      <w:r w:rsidRPr="00FA3266">
        <w:rPr>
          <w:rStyle w:val="StyleUnderline"/>
          <w:rFonts w:asciiTheme="minorHAnsi" w:hAnsiTheme="minorHAnsi" w:cstheme="minorHAnsi"/>
          <w:highlight w:val="cyan"/>
        </w:rPr>
        <w:t>there can be no</w:t>
      </w:r>
      <w:r w:rsidRPr="00FA3266">
        <w:rPr>
          <w:rFonts w:asciiTheme="minorHAnsi" w:hAnsiTheme="minorHAnsi" w:cstheme="minorHAnsi"/>
          <w:sz w:val="16"/>
        </w:rPr>
        <w:t> </w:t>
      </w:r>
      <w:r w:rsidRPr="00FA3266">
        <w:rPr>
          <w:rFonts w:asciiTheme="minorHAnsi" w:hAnsiTheme="minorHAnsi" w:cstheme="minorHAnsi"/>
          <w:u w:val="single"/>
        </w:rPr>
        <w:t>more</w:t>
      </w:r>
      <w:r w:rsidRPr="00FA3266">
        <w:rPr>
          <w:rFonts w:asciiTheme="minorHAnsi" w:hAnsiTheme="minorHAnsi" w:cstheme="minorHAnsi"/>
          <w:sz w:val="16"/>
        </w:rPr>
        <w:t> </w:t>
      </w:r>
      <w:r w:rsidRPr="00FA3266">
        <w:rPr>
          <w:rStyle w:val="StyleUnderline"/>
          <w:rFonts w:asciiTheme="minorHAnsi" w:hAnsiTheme="minorHAnsi" w:cstheme="minorHAnsi"/>
          <w:highlight w:val="cyan"/>
        </w:rPr>
        <w:t>war</w:t>
      </w:r>
      <w:r w:rsidRPr="00FA3266">
        <w:rPr>
          <w:rFonts w:asciiTheme="minorHAnsi" w:hAnsiTheme="minorHAnsi" w:cstheme="minorHAnsi"/>
          <w:sz w:val="16"/>
        </w:rPr>
        <w:t> </w:t>
      </w:r>
      <w:r w:rsidRPr="00FA3266">
        <w:rPr>
          <w:rFonts w:asciiTheme="minorHAnsi" w:hAnsiTheme="minorHAnsi" w:cstheme="minorHAnsi"/>
          <w:u w:val="single"/>
        </w:rPr>
        <w:t>— and what we told it to do was precisely that, even though what we intended it to do was otherwise.</w:t>
      </w:r>
    </w:p>
    <w:p w14:paraId="26D233AB"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sz w:val="16"/>
        </w:rPr>
        <w:t>Fortunately, there's an easy fix: Simply add in a restriction to the ASI's goal system that says, "Don't establish world peace by obliterating all life on the planet." Now what would it do? Well, </w:t>
      </w:r>
      <w:r w:rsidRPr="00FA3266">
        <w:rPr>
          <w:rFonts w:asciiTheme="minorHAnsi" w:hAnsiTheme="minorHAnsi" w:cstheme="minorHAnsi"/>
          <w:u w:val="single"/>
        </w:rPr>
        <w:t>how else might a</w:t>
      </w:r>
      <w:r w:rsidRPr="00FA3266">
        <w:rPr>
          <w:rFonts w:asciiTheme="minorHAnsi" w:hAnsiTheme="minorHAnsi" w:cstheme="minorHAnsi"/>
          <w:sz w:val="16"/>
        </w:rPr>
        <w:t> </w:t>
      </w:r>
      <w:r w:rsidRPr="00FA3266">
        <w:rPr>
          <w:rFonts w:asciiTheme="minorHAnsi" w:hAnsiTheme="minorHAnsi" w:cstheme="minorHAnsi"/>
          <w:u w:val="single"/>
        </w:rPr>
        <w:t>literal-minded agent</w:t>
      </w:r>
      <w:r w:rsidRPr="00FA3266">
        <w:rPr>
          <w:rFonts w:asciiTheme="minorHAnsi" w:hAnsiTheme="minorHAnsi" w:cstheme="minorHAnsi"/>
          <w:sz w:val="16"/>
        </w:rPr>
        <w:t> </w:t>
      </w:r>
      <w:r w:rsidRPr="00FA3266">
        <w:rPr>
          <w:rFonts w:asciiTheme="minorHAnsi" w:hAnsiTheme="minorHAnsi" w:cstheme="minorHAnsi"/>
          <w:u w:val="single"/>
        </w:rPr>
        <w:t>bring about world peace? Maybe it would place every human being in suspended animation</w:t>
      </w:r>
      <w:r w:rsidRPr="00FA3266">
        <w:rPr>
          <w:rFonts w:asciiTheme="minorHAnsi" w:hAnsiTheme="minorHAnsi" w:cstheme="minorHAnsi"/>
          <w:sz w:val="16"/>
        </w:rPr>
        <w:t>, or lobotomize us all, </w:t>
      </w:r>
      <w:r w:rsidRPr="00FA3266">
        <w:rPr>
          <w:rFonts w:asciiTheme="minorHAnsi" w:hAnsiTheme="minorHAnsi" w:cstheme="minorHAnsi"/>
          <w:u w:val="single"/>
        </w:rPr>
        <w:t>or use invasive mind-control technologies</w:t>
      </w:r>
      <w:r w:rsidRPr="00FA3266">
        <w:rPr>
          <w:rFonts w:asciiTheme="minorHAnsi" w:hAnsiTheme="minorHAnsi" w:cstheme="minorHAnsi"/>
          <w:sz w:val="16"/>
        </w:rPr>
        <w:t> to control our behaviors.</w:t>
      </w:r>
    </w:p>
    <w:p w14:paraId="6914F831"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sz w:val="16"/>
        </w:rPr>
        <w:t>Again, there's an easy fix: Simply add in more restrictions to the ASI's goal system. The point of this exercise, however, is that by using our merely human-level capacities, many of us can poke holes in just about any proposed set of restrictions, each time resulting in more and more restrictions having to be added. And we can keep this going indefinitely, with no end in sight.</w:t>
      </w:r>
    </w:p>
    <w:p w14:paraId="64825E2B"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sz w:val="16"/>
        </w:rPr>
        <w:t>Hence, given the seeming interminability of this exercise, the disheartening question arises: </w:t>
      </w:r>
      <w:r w:rsidRPr="00FA3266">
        <w:rPr>
          <w:rFonts w:asciiTheme="minorHAnsi" w:hAnsiTheme="minorHAnsi" w:cstheme="minorHAnsi"/>
          <w:u w:val="single"/>
        </w:rPr>
        <w:t>How can we ever be sure that we've come up with a complete, exhaustive list of goals and restrictions that guarantee the ASI won't inadvertently do something that destroys us and the environment?</w:t>
      </w:r>
      <w:r w:rsidRPr="00FA3266">
        <w:rPr>
          <w:rFonts w:asciiTheme="minorHAnsi" w:hAnsiTheme="minorHAnsi" w:cstheme="minorHAnsi"/>
          <w:sz w:val="16"/>
        </w:rPr>
        <w:t> The ASI thinks a million times faster than us. It could quickly gain access and control over the economy, laboratory equipment and military technologies. And for any final goal that we give it, the ASI will automatically come to value self-preservation as a crucial instrumental subgoal.</w:t>
      </w:r>
    </w:p>
    <w:p w14:paraId="786386D0"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sz w:val="16"/>
        </w:rPr>
        <w:t>Yet </w:t>
      </w:r>
      <w:r w:rsidRPr="00FA3266">
        <w:rPr>
          <w:rFonts w:asciiTheme="minorHAnsi" w:hAnsiTheme="minorHAnsi" w:cstheme="minorHAnsi"/>
          <w:u w:val="single"/>
        </w:rPr>
        <w:t>self-preservation isn't the only subgoal; so is resource acquisition.</w:t>
      </w:r>
      <w:r w:rsidRPr="00FA3266">
        <w:rPr>
          <w:rFonts w:asciiTheme="minorHAnsi" w:hAnsiTheme="minorHAnsi" w:cstheme="minorHAnsi"/>
          <w:sz w:val="16"/>
        </w:rPr>
        <w:t> To do stuff, to make things happen, one needs resources — and usually, the more resources one has, the better. The problem is that without giving the ASI all the right restrictions, </w:t>
      </w:r>
      <w:r w:rsidRPr="00FA3266">
        <w:rPr>
          <w:rFonts w:asciiTheme="minorHAnsi" w:hAnsiTheme="minorHAnsi" w:cstheme="minorHAnsi"/>
          <w:u w:val="single"/>
        </w:rPr>
        <w:t>there are a seemingly endless number of ways it might</w:t>
      </w:r>
      <w:r w:rsidRPr="00FA3266">
        <w:rPr>
          <w:rFonts w:asciiTheme="minorHAnsi" w:hAnsiTheme="minorHAnsi" w:cstheme="minorHAnsi"/>
          <w:sz w:val="16"/>
        </w:rPr>
        <w:t> </w:t>
      </w:r>
      <w:r w:rsidRPr="00FA3266">
        <w:rPr>
          <w:rFonts w:asciiTheme="minorHAnsi" w:hAnsiTheme="minorHAnsi" w:cstheme="minorHAnsi"/>
          <w:u w:val="single"/>
        </w:rPr>
        <w:t>acquire resources</w:t>
      </w:r>
      <w:r w:rsidRPr="00FA3266">
        <w:rPr>
          <w:rFonts w:asciiTheme="minorHAnsi" w:hAnsiTheme="minorHAnsi" w:cstheme="minorHAnsi"/>
          <w:sz w:val="16"/>
        </w:rPr>
        <w:t> </w:t>
      </w:r>
      <w:r w:rsidRPr="00FA3266">
        <w:rPr>
          <w:rFonts w:asciiTheme="minorHAnsi" w:hAnsiTheme="minorHAnsi" w:cstheme="minorHAnsi"/>
          <w:u w:val="single"/>
        </w:rPr>
        <w:t>that would cause us, or our fellow creatures, harm.</w:t>
      </w:r>
      <w:r w:rsidRPr="00FA3266">
        <w:rPr>
          <w:rFonts w:asciiTheme="minorHAnsi" w:hAnsiTheme="minorHAnsi" w:cstheme="minorHAnsi"/>
          <w:sz w:val="16"/>
        </w:rPr>
        <w:t> </w:t>
      </w:r>
      <w:r w:rsidRPr="00FA3266">
        <w:rPr>
          <w:rStyle w:val="StyleUnderline"/>
          <w:rFonts w:asciiTheme="minorHAnsi" w:hAnsiTheme="minorHAnsi" w:cstheme="minorHAnsi"/>
          <w:highlight w:val="cyan"/>
        </w:rPr>
        <w:t>Program</w:t>
      </w:r>
      <w:r w:rsidRPr="00FA3266">
        <w:rPr>
          <w:rStyle w:val="StyleUnderline"/>
          <w:rFonts w:asciiTheme="minorHAnsi" w:hAnsiTheme="minorHAnsi" w:cstheme="minorHAnsi"/>
        </w:rPr>
        <w:t> </w:t>
      </w:r>
      <w:r w:rsidRPr="00FA3266">
        <w:rPr>
          <w:rStyle w:val="StyleUnderline"/>
          <w:rFonts w:asciiTheme="minorHAnsi" w:hAnsiTheme="minorHAnsi" w:cstheme="minorHAnsi"/>
          <w:highlight w:val="cyan"/>
        </w:rPr>
        <w:t>it to cure cancer: It immediately converts the</w:t>
      </w:r>
      <w:r w:rsidRPr="00FA3266">
        <w:rPr>
          <w:rFonts w:asciiTheme="minorHAnsi" w:hAnsiTheme="minorHAnsi" w:cstheme="minorHAnsi"/>
          <w:u w:val="single"/>
          <w:shd w:val="clear" w:color="auto" w:fill="00FFFF"/>
        </w:rPr>
        <w:t xml:space="preserve"> </w:t>
      </w:r>
      <w:r w:rsidRPr="00FA3266">
        <w:rPr>
          <w:rStyle w:val="Emphasis"/>
          <w:rFonts w:asciiTheme="minorHAnsi" w:hAnsiTheme="minorHAnsi" w:cstheme="minorHAnsi"/>
        </w:rPr>
        <w:t xml:space="preserve">entire </w:t>
      </w:r>
      <w:r w:rsidRPr="00FA3266">
        <w:rPr>
          <w:rStyle w:val="Emphasis"/>
          <w:rFonts w:asciiTheme="minorHAnsi" w:hAnsiTheme="minorHAnsi" w:cstheme="minorHAnsi"/>
          <w:highlight w:val="cyan"/>
        </w:rPr>
        <w:t>planet</w:t>
      </w:r>
      <w:r w:rsidRPr="00FA3266">
        <w:rPr>
          <w:rFonts w:asciiTheme="minorHAnsi" w:hAnsiTheme="minorHAnsi" w:cstheme="minorHAnsi"/>
          <w:sz w:val="16"/>
        </w:rPr>
        <w:t> </w:t>
      </w:r>
      <w:r w:rsidRPr="00FA3266">
        <w:rPr>
          <w:rStyle w:val="StyleUnderline"/>
          <w:rFonts w:asciiTheme="minorHAnsi" w:hAnsiTheme="minorHAnsi" w:cstheme="minorHAnsi"/>
          <w:highlight w:val="cyan"/>
        </w:rPr>
        <w:t>into</w:t>
      </w:r>
      <w:r w:rsidRPr="00FA3266">
        <w:rPr>
          <w:rFonts w:asciiTheme="minorHAnsi" w:hAnsiTheme="minorHAnsi" w:cstheme="minorHAnsi"/>
          <w:sz w:val="16"/>
        </w:rPr>
        <w:t> </w:t>
      </w:r>
      <w:r w:rsidRPr="00FA3266">
        <w:rPr>
          <w:rFonts w:asciiTheme="minorHAnsi" w:hAnsiTheme="minorHAnsi" w:cstheme="minorHAnsi"/>
          <w:u w:val="single"/>
        </w:rPr>
        <w:t>cancer research</w:t>
      </w:r>
      <w:r w:rsidRPr="00FA3266">
        <w:rPr>
          <w:rFonts w:asciiTheme="minorHAnsi" w:hAnsiTheme="minorHAnsi" w:cstheme="minorHAnsi"/>
          <w:sz w:val="16"/>
        </w:rPr>
        <w:t> </w:t>
      </w:r>
      <w:r w:rsidRPr="00FA3266">
        <w:rPr>
          <w:rStyle w:val="StyleUnderline"/>
          <w:rFonts w:asciiTheme="minorHAnsi" w:hAnsiTheme="minorHAnsi" w:cstheme="minorHAnsi"/>
          <w:highlight w:val="cyan"/>
        </w:rPr>
        <w:t>labs</w:t>
      </w:r>
      <w:r w:rsidRPr="00FA3266">
        <w:rPr>
          <w:rFonts w:asciiTheme="minorHAnsi" w:hAnsiTheme="minorHAnsi" w:cstheme="minorHAnsi"/>
          <w:u w:val="single"/>
          <w:shd w:val="clear" w:color="auto" w:fill="00FFFF"/>
        </w:rPr>
        <w:t>.</w:t>
      </w:r>
      <w:r w:rsidRPr="00FA3266">
        <w:rPr>
          <w:rFonts w:asciiTheme="minorHAnsi" w:hAnsiTheme="minorHAnsi" w:cstheme="minorHAnsi"/>
          <w:sz w:val="16"/>
        </w:rPr>
        <w:t> Program it to solve the Riemann hypothesis: It immediately converts the entire planet into a giant computer. </w:t>
      </w:r>
      <w:r w:rsidRPr="00FA3266">
        <w:rPr>
          <w:rFonts w:asciiTheme="minorHAnsi" w:hAnsiTheme="minorHAnsi" w:cstheme="minorHAnsi"/>
          <w:u w:val="single"/>
        </w:rPr>
        <w:t>Program it to maximize the number of paperclips in the universe</w:t>
      </w:r>
      <w:r w:rsidRPr="00FA3266">
        <w:rPr>
          <w:rFonts w:asciiTheme="minorHAnsi" w:hAnsiTheme="minorHAnsi" w:cstheme="minorHAnsi"/>
          <w:sz w:val="16"/>
        </w:rPr>
        <w:t> (an intentionally silly example): </w:t>
      </w:r>
      <w:r w:rsidRPr="00FA3266">
        <w:rPr>
          <w:rFonts w:asciiTheme="minorHAnsi" w:hAnsiTheme="minorHAnsi" w:cstheme="minorHAnsi"/>
          <w:u w:val="single"/>
        </w:rPr>
        <w:t>It immediately converts everything it can into paperclips, launches spaceships, builds factories on other planets</w:t>
      </w:r>
      <w:r w:rsidRPr="00FA3266">
        <w:rPr>
          <w:rFonts w:asciiTheme="minorHAnsi" w:hAnsiTheme="minorHAnsi" w:cstheme="minorHAnsi"/>
          <w:sz w:val="16"/>
        </w:rPr>
        <w:t> — and perhaps, in the process, if there are other life forms in the universe, destroys those creatures, too.</w:t>
      </w:r>
    </w:p>
    <w:p w14:paraId="1D37C8AF" w14:textId="77777777" w:rsidR="00DD323A" w:rsidRPr="00FA3266" w:rsidRDefault="00DD323A" w:rsidP="00DD323A">
      <w:pPr>
        <w:pStyle w:val="Heading4"/>
        <w:rPr>
          <w:rFonts w:asciiTheme="minorHAnsi" w:hAnsiTheme="minorHAnsi" w:cstheme="minorHAnsi"/>
          <w:bCs/>
        </w:rPr>
      </w:pPr>
      <w:r w:rsidRPr="00FA3266">
        <w:rPr>
          <w:rFonts w:asciiTheme="minorHAnsi" w:hAnsiTheme="minorHAnsi" w:cstheme="minorHAnsi"/>
          <w:bCs/>
        </w:rPr>
        <w:t xml:space="preserve">Nanotechnology makes nuclear war </w:t>
      </w:r>
      <w:r w:rsidRPr="00FA3266">
        <w:rPr>
          <w:rFonts w:asciiTheme="minorHAnsi" w:hAnsiTheme="minorHAnsi" w:cstheme="minorHAnsi"/>
          <w:bCs/>
          <w:u w:val="single"/>
        </w:rPr>
        <w:t>inevitable</w:t>
      </w:r>
      <w:r w:rsidRPr="00FA3266">
        <w:rPr>
          <w:rFonts w:asciiTheme="minorHAnsi" w:hAnsiTheme="minorHAnsi" w:cstheme="minorHAnsi"/>
          <w:bCs/>
        </w:rPr>
        <w:t xml:space="preserve"> AND causes </w:t>
      </w:r>
      <w:r w:rsidRPr="00FA3266">
        <w:rPr>
          <w:rFonts w:asciiTheme="minorHAnsi" w:hAnsiTheme="minorHAnsi" w:cstheme="minorHAnsi"/>
          <w:bCs/>
          <w:u w:val="single"/>
        </w:rPr>
        <w:t>extinction</w:t>
      </w:r>
      <w:r w:rsidRPr="00FA3266">
        <w:rPr>
          <w:rFonts w:asciiTheme="minorHAnsi" w:hAnsiTheme="minorHAnsi" w:cstheme="minorHAnsi"/>
          <w:bCs/>
        </w:rPr>
        <w:t xml:space="preserve"> from </w:t>
      </w:r>
      <w:r w:rsidRPr="00FA3266">
        <w:rPr>
          <w:rFonts w:asciiTheme="minorHAnsi" w:hAnsiTheme="minorHAnsi" w:cstheme="minorHAnsi"/>
          <w:bCs/>
          <w:u w:val="single"/>
        </w:rPr>
        <w:t>grey goo</w:t>
      </w:r>
      <w:r w:rsidRPr="00FA3266">
        <w:rPr>
          <w:rFonts w:asciiTheme="minorHAnsi" w:hAnsiTheme="minorHAnsi" w:cstheme="minorHAnsi"/>
          <w:bCs/>
        </w:rPr>
        <w:t xml:space="preserve">, slaughterous and </w:t>
      </w:r>
      <w:r w:rsidRPr="00FA3266">
        <w:rPr>
          <w:rFonts w:asciiTheme="minorHAnsi" w:hAnsiTheme="minorHAnsi" w:cstheme="minorHAnsi"/>
          <w:bCs/>
          <w:u w:val="single"/>
        </w:rPr>
        <w:t>CBRN</w:t>
      </w:r>
      <w:r w:rsidRPr="00FA3266">
        <w:rPr>
          <w:rFonts w:asciiTheme="minorHAnsi" w:hAnsiTheme="minorHAnsi" w:cstheme="minorHAnsi"/>
          <w:bCs/>
        </w:rPr>
        <w:t xml:space="preserve"> attacks. </w:t>
      </w:r>
    </w:p>
    <w:p w14:paraId="001AA371" w14:textId="77777777" w:rsidR="00DD323A" w:rsidRPr="00FA3266" w:rsidRDefault="00DD323A" w:rsidP="00DD323A">
      <w:pPr>
        <w:rPr>
          <w:rFonts w:asciiTheme="minorHAnsi" w:hAnsiTheme="minorHAnsi" w:cstheme="minorHAnsi"/>
        </w:rPr>
      </w:pPr>
      <w:r w:rsidRPr="00FA3266">
        <w:rPr>
          <w:rStyle w:val="Style13ptBold"/>
          <w:rFonts w:asciiTheme="minorHAnsi" w:hAnsiTheme="minorHAnsi" w:cstheme="minorHAnsi"/>
        </w:rPr>
        <w:t>Uppal ’21</w:t>
      </w:r>
      <w:r w:rsidRPr="00FA3266">
        <w:rPr>
          <w:rFonts w:asciiTheme="minorHAnsi" w:hAnsiTheme="minorHAnsi" w:cstheme="minorHAnsi"/>
        </w:rPr>
        <w:t xml:space="preserve"> [Rajesh; July 15; Executive officer IT and CIO of Maruti Suzuki India Ltd, Graduate in Mechanical Engineering from Punjabi University; International Defense, Security &amp; Technology, “Nanotechnology Enhanced Weapons and Nanoweapons Are Growing Global Security Threat With Potential To Cause Human Extinction,” https://idstch.com/threats/nanoweapons-growing-global-security-threat-potential-cause-human-extinction]  </w:t>
      </w:r>
    </w:p>
    <w:p w14:paraId="18FCCC91"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u w:val="single"/>
        </w:rPr>
        <w:t>Nanotechnology will not only accelerate existing threats</w:t>
      </w:r>
      <w:r w:rsidRPr="00FA3266">
        <w:rPr>
          <w:rFonts w:asciiTheme="minorHAnsi" w:hAnsiTheme="minorHAnsi" w:cstheme="minorHAnsi"/>
          <w:sz w:val="16"/>
        </w:rPr>
        <w:t xml:space="preserve">; </w:t>
      </w:r>
      <w:r w:rsidRPr="00FA3266">
        <w:rPr>
          <w:rFonts w:asciiTheme="minorHAnsi" w:hAnsiTheme="minorHAnsi" w:cstheme="minorHAnsi"/>
          <w:u w:val="single"/>
        </w:rPr>
        <w:t>it will create novel and more complex threats</w:t>
      </w:r>
      <w:r w:rsidRPr="00FA3266">
        <w:rPr>
          <w:rFonts w:asciiTheme="minorHAnsi" w:hAnsiTheme="minorHAnsi" w:cstheme="minorHAnsi"/>
          <w:sz w:val="16"/>
        </w:rPr>
        <w:t xml:space="preserve">. </w:t>
      </w:r>
      <w:r w:rsidRPr="00FA3266">
        <w:rPr>
          <w:rStyle w:val="Emphasis"/>
          <w:rFonts w:asciiTheme="minorHAnsi" w:hAnsiTheme="minorHAnsi" w:cstheme="minorHAnsi"/>
          <w:highlight w:val="cyan"/>
        </w:rPr>
        <w:t>Nanotech</w:t>
      </w:r>
      <w:r w:rsidRPr="00FA3266">
        <w:rPr>
          <w:rFonts w:asciiTheme="minorHAnsi" w:hAnsiTheme="minorHAnsi" w:cstheme="minorHAnsi"/>
          <w:u w:val="single"/>
        </w:rPr>
        <w:t xml:space="preserve">nology </w:t>
      </w:r>
      <w:r w:rsidRPr="00FA3266">
        <w:rPr>
          <w:rFonts w:asciiTheme="minorHAnsi" w:hAnsiTheme="minorHAnsi" w:cstheme="minorHAnsi"/>
          <w:highlight w:val="cyan"/>
          <w:u w:val="single"/>
        </w:rPr>
        <w:t>may enable</w:t>
      </w:r>
      <w:r w:rsidRPr="00FA3266">
        <w:rPr>
          <w:rFonts w:asciiTheme="minorHAnsi" w:hAnsiTheme="minorHAnsi" w:cstheme="minorHAnsi"/>
          <w:u w:val="single"/>
        </w:rPr>
        <w:t xml:space="preserve"> </w:t>
      </w:r>
      <w:r w:rsidRPr="00FA3266">
        <w:rPr>
          <w:rStyle w:val="Emphasis"/>
          <w:rFonts w:asciiTheme="minorHAnsi" w:hAnsiTheme="minorHAnsi" w:cstheme="minorHAnsi"/>
          <w:highlight w:val="cyan"/>
        </w:rPr>
        <w:t>new nuclear</w:t>
      </w:r>
      <w:r w:rsidRPr="00FA3266">
        <w:rPr>
          <w:rFonts w:asciiTheme="minorHAnsi" w:hAnsiTheme="minorHAnsi" w:cstheme="minorHAnsi"/>
          <w:u w:val="single"/>
        </w:rPr>
        <w:t xml:space="preserve"> weapons</w:t>
      </w:r>
      <w:r w:rsidRPr="00FA3266">
        <w:rPr>
          <w:rFonts w:asciiTheme="minorHAnsi" w:hAnsiTheme="minorHAnsi" w:cstheme="minorHAnsi"/>
          <w:sz w:val="16"/>
        </w:rPr>
        <w:t xml:space="preserve"> (new missile warhead designs featuring pure fusion without a fission trigger), </w:t>
      </w:r>
      <w:r w:rsidRPr="00FA3266">
        <w:rPr>
          <w:rFonts w:asciiTheme="minorHAnsi" w:hAnsiTheme="minorHAnsi" w:cstheme="minorHAnsi"/>
          <w:highlight w:val="cyan"/>
          <w:u w:val="single"/>
        </w:rPr>
        <w:t>chemical</w:t>
      </w:r>
      <w:r w:rsidRPr="00FA3266">
        <w:rPr>
          <w:rFonts w:asciiTheme="minorHAnsi" w:hAnsiTheme="minorHAnsi" w:cstheme="minorHAnsi"/>
          <w:u w:val="single"/>
        </w:rPr>
        <w:t xml:space="preserve"> weapons</w:t>
      </w:r>
      <w:r w:rsidRPr="00FA3266">
        <w:rPr>
          <w:rFonts w:asciiTheme="minorHAnsi" w:hAnsiTheme="minorHAnsi" w:cstheme="minorHAnsi"/>
          <w:sz w:val="16"/>
        </w:rPr>
        <w:t xml:space="preserve"> (capsules, active chemical bonding agents employing various vectors for entry into the human body, cells and blood-brain barrier</w:t>
      </w:r>
      <w:r w:rsidRPr="00FA3266">
        <w:rPr>
          <w:rFonts w:asciiTheme="minorHAnsi" w:hAnsiTheme="minorHAnsi" w:cstheme="minorHAnsi"/>
          <w:u w:val="single"/>
        </w:rPr>
        <w:t xml:space="preserve">), </w:t>
      </w:r>
      <w:r w:rsidRPr="00FA3266">
        <w:rPr>
          <w:rFonts w:asciiTheme="minorHAnsi" w:hAnsiTheme="minorHAnsi" w:cstheme="minorHAnsi"/>
          <w:highlight w:val="cyan"/>
          <w:u w:val="single"/>
        </w:rPr>
        <w:t>and</w:t>
      </w:r>
      <w:r w:rsidRPr="00FA3266">
        <w:rPr>
          <w:rFonts w:asciiTheme="minorHAnsi" w:hAnsiTheme="minorHAnsi" w:cstheme="minorHAnsi"/>
          <w:u w:val="single"/>
        </w:rPr>
        <w:t xml:space="preserve"> </w:t>
      </w:r>
      <w:r w:rsidRPr="00FA3266">
        <w:rPr>
          <w:rStyle w:val="Emphasis"/>
          <w:rFonts w:asciiTheme="minorHAnsi" w:hAnsiTheme="minorHAnsi" w:cstheme="minorHAnsi"/>
          <w:highlight w:val="cyan"/>
        </w:rPr>
        <w:t>bio</w:t>
      </w:r>
      <w:r w:rsidRPr="00FA3266">
        <w:rPr>
          <w:rFonts w:asciiTheme="minorHAnsi" w:hAnsiTheme="minorHAnsi" w:cstheme="minorHAnsi"/>
          <w:u w:val="single"/>
        </w:rPr>
        <w:t xml:space="preserve">logical </w:t>
      </w:r>
      <w:r w:rsidRPr="00FA3266">
        <w:rPr>
          <w:rStyle w:val="Emphasis"/>
          <w:rFonts w:asciiTheme="minorHAnsi" w:hAnsiTheme="minorHAnsi" w:cstheme="minorHAnsi"/>
          <w:highlight w:val="cyan"/>
        </w:rPr>
        <w:t>weapons</w:t>
      </w:r>
      <w:r w:rsidRPr="00FA3266">
        <w:rPr>
          <w:rFonts w:asciiTheme="minorHAnsi" w:hAnsiTheme="minorHAnsi" w:cstheme="minorHAnsi"/>
          <w:sz w:val="16"/>
        </w:rPr>
        <w:t xml:space="preserve"> (capsules, active biological bonding agents for easier entry into body, cells, and brain and an abilityto overcome the human body's immune reaction). </w:t>
      </w:r>
    </w:p>
    <w:p w14:paraId="35409817" w14:textId="77777777" w:rsidR="00DD323A" w:rsidRPr="00FA3266" w:rsidRDefault="00DD323A" w:rsidP="00DD323A">
      <w:pPr>
        <w:rPr>
          <w:rFonts w:asciiTheme="minorHAnsi" w:hAnsiTheme="minorHAnsi" w:cstheme="minorHAnsi"/>
          <w:sz w:val="16"/>
          <w:szCs w:val="16"/>
        </w:rPr>
      </w:pPr>
      <w:r w:rsidRPr="00FA3266">
        <w:rPr>
          <w:rFonts w:asciiTheme="minorHAnsi" w:hAnsiTheme="minorHAnsi" w:cstheme="minorHAnsi"/>
          <w:sz w:val="16"/>
          <w:szCs w:val="16"/>
        </w:rPr>
        <w:t xml:space="preserve">Because most important biological processes occur at the nanoscale, nanotechnology will improve - and perhaps revolutionize - chemical/biological (CB) weapons capabilities. Nanotechnology will make CB agents easier to produce and transport. Respiratory, ingestive or dermal exposure to seeming innocuous nano-particles may pose a health hazard depending on the size, surface composition and bioreactivity of the particles and can cause adverse cellular and neural effects. </w:t>
      </w:r>
    </w:p>
    <w:p w14:paraId="0A178228" w14:textId="77777777" w:rsidR="00DD323A" w:rsidRPr="00FA3266" w:rsidRDefault="00DD323A" w:rsidP="00DD323A">
      <w:pPr>
        <w:rPr>
          <w:rFonts w:asciiTheme="minorHAnsi" w:hAnsiTheme="minorHAnsi" w:cstheme="minorHAnsi"/>
          <w:u w:val="single"/>
        </w:rPr>
      </w:pPr>
      <w:r w:rsidRPr="00FA3266">
        <w:rPr>
          <w:rFonts w:asciiTheme="minorHAnsi" w:hAnsiTheme="minorHAnsi" w:cstheme="minorHAnsi"/>
          <w:u w:val="single"/>
        </w:rPr>
        <w:t>The convergence of nanotechnology, synthetic biology</w:t>
      </w:r>
      <w:r w:rsidRPr="00FA3266">
        <w:rPr>
          <w:rFonts w:asciiTheme="minorHAnsi" w:hAnsiTheme="minorHAnsi" w:cstheme="minorHAnsi"/>
          <w:sz w:val="16"/>
        </w:rPr>
        <w:t xml:space="preserve"> (i.e gene-editing), </w:t>
      </w:r>
      <w:r w:rsidRPr="00FA3266">
        <w:rPr>
          <w:rFonts w:asciiTheme="minorHAnsi" w:hAnsiTheme="minorHAnsi" w:cstheme="minorHAnsi"/>
          <w:u w:val="single"/>
        </w:rPr>
        <w:t>and chemistry</w:t>
      </w:r>
      <w:r w:rsidRPr="00FA3266">
        <w:rPr>
          <w:rFonts w:asciiTheme="minorHAnsi" w:hAnsiTheme="minorHAnsi" w:cstheme="minorHAnsi"/>
          <w:sz w:val="16"/>
        </w:rPr>
        <w:t xml:space="preserve"> </w:t>
      </w:r>
      <w:r w:rsidRPr="00FA3266">
        <w:rPr>
          <w:rFonts w:asciiTheme="minorHAnsi" w:hAnsiTheme="minorHAnsi" w:cstheme="minorHAnsi"/>
          <w:u w:val="single"/>
        </w:rPr>
        <w:t>will</w:t>
      </w:r>
      <w:r w:rsidRPr="00FA3266">
        <w:rPr>
          <w:rFonts w:asciiTheme="minorHAnsi" w:hAnsiTheme="minorHAnsi" w:cstheme="minorHAnsi"/>
          <w:sz w:val="16"/>
        </w:rPr>
        <w:t xml:space="preserve"> allow the creation of novel agents and </w:t>
      </w:r>
      <w:r w:rsidRPr="00FA3266">
        <w:rPr>
          <w:rFonts w:asciiTheme="minorHAnsi" w:hAnsiTheme="minorHAnsi" w:cstheme="minorHAnsi"/>
          <w:highlight w:val="cyan"/>
          <w:u w:val="single"/>
        </w:rPr>
        <w:t>enhance the resilience and lethality of existing agents</w:t>
      </w:r>
      <w:r w:rsidRPr="00FA3266">
        <w:rPr>
          <w:rFonts w:asciiTheme="minorHAnsi" w:hAnsiTheme="minorHAnsi" w:cstheme="minorHAnsi"/>
          <w:sz w:val="16"/>
        </w:rPr>
        <w:t xml:space="preserve">. It will be possible to edit bacterial DNAto create entirely new organisms, or to build new chemicals from the ground up. NT could also enhance the toxicity of inorganic chemicals, because the large surface area of nanoparticles makes them especiallytoxic. Finally, </w:t>
      </w:r>
      <w:r w:rsidRPr="00FA3266">
        <w:rPr>
          <w:rFonts w:asciiTheme="minorHAnsi" w:hAnsiTheme="minorHAnsi" w:cstheme="minorHAnsi"/>
          <w:highlight w:val="cyan"/>
          <w:u w:val="single"/>
        </w:rPr>
        <w:t>nanotech</w:t>
      </w:r>
      <w:r w:rsidRPr="00FA3266">
        <w:rPr>
          <w:rFonts w:asciiTheme="minorHAnsi" w:hAnsiTheme="minorHAnsi" w:cstheme="minorHAnsi"/>
          <w:u w:val="single"/>
        </w:rPr>
        <w:t xml:space="preserve">nology </w:t>
      </w:r>
      <w:r w:rsidRPr="00FA3266">
        <w:rPr>
          <w:rFonts w:asciiTheme="minorHAnsi" w:hAnsiTheme="minorHAnsi" w:cstheme="minorHAnsi"/>
          <w:highlight w:val="cyan"/>
          <w:u w:val="single"/>
        </w:rPr>
        <w:t xml:space="preserve">will </w:t>
      </w:r>
      <w:r w:rsidRPr="00FA3266">
        <w:rPr>
          <w:rFonts w:asciiTheme="minorHAnsi" w:hAnsiTheme="minorHAnsi" w:cstheme="minorHAnsi"/>
          <w:u w:val="single"/>
        </w:rPr>
        <w:t xml:space="preserve">enable new delivery systems and methods to </w:t>
      </w:r>
      <w:r w:rsidRPr="00FA3266">
        <w:rPr>
          <w:rFonts w:asciiTheme="minorHAnsi" w:hAnsiTheme="minorHAnsi" w:cstheme="minorHAnsi"/>
          <w:highlight w:val="cyan"/>
          <w:u w:val="single"/>
        </w:rPr>
        <w:t>avoid medical countermeasures</w:t>
      </w:r>
      <w:r w:rsidRPr="00FA3266">
        <w:rPr>
          <w:rFonts w:asciiTheme="minorHAnsi" w:hAnsiTheme="minorHAnsi" w:cstheme="minorHAnsi"/>
          <w:sz w:val="16"/>
        </w:rPr>
        <w:t xml:space="preserve">. </w:t>
      </w:r>
      <w:r w:rsidRPr="00FA3266">
        <w:rPr>
          <w:rFonts w:asciiTheme="minorHAnsi" w:hAnsiTheme="minorHAnsi" w:cstheme="minorHAnsi"/>
          <w:u w:val="single"/>
        </w:rPr>
        <w:t xml:space="preserve">For example, nanotubes could be used to deliver onlythe lethal parts of the anthrax virus- without the signature protein that is recognizable to the immune system. </w:t>
      </w:r>
    </w:p>
    <w:p w14:paraId="42E8EF61" w14:textId="77777777" w:rsidR="00DD323A" w:rsidRPr="00FA3266" w:rsidRDefault="00DD323A" w:rsidP="00DD323A">
      <w:pPr>
        <w:rPr>
          <w:rFonts w:asciiTheme="minorHAnsi" w:hAnsiTheme="minorHAnsi" w:cstheme="minorHAnsi"/>
          <w:sz w:val="16"/>
          <w:szCs w:val="16"/>
        </w:rPr>
      </w:pPr>
      <w:r w:rsidRPr="00FA3266">
        <w:rPr>
          <w:rFonts w:asciiTheme="minorHAnsi" w:hAnsiTheme="minorHAnsi" w:cstheme="minorHAnsi"/>
          <w:sz w:val="16"/>
          <w:szCs w:val="16"/>
        </w:rPr>
        <w:t>Another military application of nanotechnology is the development of Nanoweapons. Nanoweapons are any military technology that exploits the power of nanotechnology in the modern battlefield. Nano-weapons may be constructed applying a combination of techniques and materials to produce very small (a nanometer is one-billionth or 10-9 of a meter) mechanical devices or inorganic nano-materials or bio-materials that could interact with, and potentially damage or otherwise alter, a number of different biological or non-biological systems. Conceivable types of nano-weapons are limited only by human imagination and include a variety of agents that may be designed to kill or maim human beings, animals, crops, or attack any of the many environmental systems composing the earth's fragile ecosystem.</w:t>
      </w:r>
    </w:p>
    <w:p w14:paraId="7D343493"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u w:val="single"/>
        </w:rPr>
        <w:t xml:space="preserve">The </w:t>
      </w:r>
      <w:r w:rsidRPr="00FA3266">
        <w:rPr>
          <w:rFonts w:asciiTheme="minorHAnsi" w:hAnsiTheme="minorHAnsi" w:cstheme="minorHAnsi"/>
          <w:highlight w:val="cyan"/>
          <w:u w:val="single"/>
        </w:rPr>
        <w:t>diffusion</w:t>
      </w:r>
      <w:r w:rsidRPr="00FA3266">
        <w:rPr>
          <w:rFonts w:asciiTheme="minorHAnsi" w:hAnsiTheme="minorHAnsi" w:cstheme="minorHAnsi"/>
          <w:u w:val="single"/>
        </w:rPr>
        <w:t xml:space="preserve"> of nanotech </w:t>
      </w:r>
      <w:r w:rsidRPr="00FA3266">
        <w:rPr>
          <w:rFonts w:asciiTheme="minorHAnsi" w:hAnsiTheme="minorHAnsi" w:cstheme="minorHAnsi"/>
          <w:highlight w:val="cyan"/>
          <w:u w:val="single"/>
        </w:rPr>
        <w:t>may increase</w:t>
      </w:r>
      <w:r w:rsidRPr="00FA3266">
        <w:rPr>
          <w:rFonts w:asciiTheme="minorHAnsi" w:hAnsiTheme="minorHAnsi" w:cstheme="minorHAnsi"/>
          <w:u w:val="single"/>
        </w:rPr>
        <w:t xml:space="preserve"> the likelihood of </w:t>
      </w:r>
      <w:r w:rsidRPr="00FA3266">
        <w:rPr>
          <w:rFonts w:asciiTheme="minorHAnsi" w:hAnsiTheme="minorHAnsi" w:cstheme="minorHAnsi"/>
          <w:highlight w:val="cyan"/>
          <w:u w:val="single"/>
        </w:rPr>
        <w:t>nano-enabled</w:t>
      </w:r>
      <w:r w:rsidRPr="00FA3266">
        <w:rPr>
          <w:rFonts w:asciiTheme="minorHAnsi" w:hAnsiTheme="minorHAnsi" w:cstheme="minorHAnsi"/>
          <w:u w:val="single"/>
        </w:rPr>
        <w:t xml:space="preserve"> </w:t>
      </w:r>
      <w:r w:rsidRPr="00FA3266">
        <w:rPr>
          <w:rStyle w:val="Emphasis"/>
          <w:rFonts w:asciiTheme="minorHAnsi" w:hAnsiTheme="minorHAnsi" w:cstheme="minorHAnsi"/>
          <w:highlight w:val="cyan"/>
        </w:rPr>
        <w:t>bioterrorism</w:t>
      </w:r>
      <w:r w:rsidRPr="00FA3266">
        <w:rPr>
          <w:rFonts w:asciiTheme="minorHAnsi" w:hAnsiTheme="minorHAnsi" w:cstheme="minorHAnsi"/>
          <w:sz w:val="16"/>
        </w:rPr>
        <w:t xml:space="preserve">. Nanotechnology he is becoming increasingly cheap and user-friendly. </w:t>
      </w:r>
      <w:r w:rsidRPr="00FA3266">
        <w:rPr>
          <w:rFonts w:asciiTheme="minorHAnsi" w:hAnsiTheme="minorHAnsi" w:cstheme="minorHAnsi"/>
          <w:u w:val="single"/>
        </w:rPr>
        <w:t>This "democratization" of nanotech creates more opportunities for bad actors to engineer weapons using DIY kits at the comforts of their home</w:t>
      </w:r>
      <w:r w:rsidRPr="00FA3266">
        <w:rPr>
          <w:rFonts w:asciiTheme="minorHAnsi" w:hAnsiTheme="minorHAnsi" w:cstheme="minorHAnsi"/>
          <w:sz w:val="16"/>
        </w:rPr>
        <w:t xml:space="preserve">. Nanotech will make these weapons cheaper to produce and easier to conceal and transport which will facilitate their proliferation to rogue states. </w:t>
      </w:r>
    </w:p>
    <w:p w14:paraId="56D1F186" w14:textId="77777777" w:rsidR="00DD323A" w:rsidRPr="00FA3266" w:rsidRDefault="00DD323A" w:rsidP="00DD323A">
      <w:pPr>
        <w:rPr>
          <w:rFonts w:asciiTheme="minorHAnsi" w:hAnsiTheme="minorHAnsi" w:cstheme="minorHAnsi"/>
          <w:sz w:val="16"/>
          <w:szCs w:val="16"/>
        </w:rPr>
      </w:pPr>
      <w:r w:rsidRPr="00FA3266">
        <w:rPr>
          <w:rFonts w:asciiTheme="minorHAnsi" w:hAnsiTheme="minorHAnsi" w:cstheme="minorHAnsi"/>
          <w:u w:val="single"/>
        </w:rPr>
        <w:t xml:space="preserve">Far smaller amounts of the agents would need to be made, and this would require only small, low-level facilities, making detection more difficult This </w:t>
      </w:r>
      <w:r w:rsidRPr="00FA3266">
        <w:rPr>
          <w:rFonts w:asciiTheme="minorHAnsi" w:hAnsiTheme="minorHAnsi" w:cstheme="minorHAnsi"/>
          <w:highlight w:val="cyan"/>
          <w:u w:val="single"/>
        </w:rPr>
        <w:t>will greatly hinder counter-proliferation</w:t>
      </w:r>
      <w:r w:rsidRPr="00FA3266">
        <w:rPr>
          <w:rFonts w:asciiTheme="minorHAnsi" w:hAnsiTheme="minorHAnsi" w:cstheme="minorHAnsi"/>
          <w:u w:val="single"/>
        </w:rPr>
        <w:t xml:space="preserve"> and counter-WMD operations</w:t>
      </w:r>
      <w:r w:rsidRPr="00FA3266">
        <w:rPr>
          <w:rFonts w:asciiTheme="minorHAnsi" w:hAnsiTheme="minorHAnsi" w:cstheme="minorHAnsi"/>
          <w:sz w:val="16"/>
          <w:szCs w:val="16"/>
        </w:rPr>
        <w:t xml:space="preserve">, as it will be increasingly difficult to detect and disrupt the creation or transfer of nano-enabled agents, whether by terrorist organizations or state actors. Moreover, identification and attribution of nanoparticles poses unique difficulties, which would hinder response to an attack. </w:t>
      </w:r>
    </w:p>
    <w:p w14:paraId="4F2B80EA"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sz w:val="16"/>
        </w:rPr>
        <w:t xml:space="preserve">Examples are </w:t>
      </w:r>
      <w:r w:rsidRPr="00FA3266">
        <w:rPr>
          <w:rFonts w:asciiTheme="minorHAnsi" w:hAnsiTheme="minorHAnsi" w:cstheme="minorHAnsi"/>
          <w:u w:val="single"/>
        </w:rPr>
        <w:t>nano-enhanced lasers</w:t>
      </w:r>
      <w:r w:rsidRPr="00FA3266">
        <w:rPr>
          <w:rFonts w:asciiTheme="minorHAnsi" w:hAnsiTheme="minorHAnsi" w:cstheme="minorHAnsi"/>
          <w:sz w:val="16"/>
        </w:rPr>
        <w:t xml:space="preserve">, </w:t>
      </w:r>
      <w:r w:rsidRPr="00FA3266">
        <w:rPr>
          <w:rFonts w:asciiTheme="minorHAnsi" w:hAnsiTheme="minorHAnsi" w:cstheme="minorHAnsi"/>
          <w:u w:val="single"/>
        </w:rPr>
        <w:t>smaller munitions with increased explosive force,</w:t>
      </w:r>
      <w:r w:rsidRPr="00FA3266">
        <w:rPr>
          <w:rFonts w:asciiTheme="minorHAnsi" w:hAnsiTheme="minorHAnsi" w:cstheme="minorHAnsi"/>
          <w:sz w:val="16"/>
        </w:rPr>
        <w:t xml:space="preserve"> and </w:t>
      </w:r>
      <w:r w:rsidRPr="00FA3266">
        <w:rPr>
          <w:rFonts w:asciiTheme="minorHAnsi" w:hAnsiTheme="minorHAnsi" w:cstheme="minorHAnsi"/>
          <w:u w:val="single"/>
        </w:rPr>
        <w:t xml:space="preserve">self-replicating smart </w:t>
      </w:r>
      <w:r w:rsidRPr="00FA3266">
        <w:rPr>
          <w:rFonts w:asciiTheme="minorHAnsi" w:hAnsiTheme="minorHAnsi" w:cstheme="minorHAnsi"/>
          <w:highlight w:val="cyan"/>
          <w:u w:val="single"/>
        </w:rPr>
        <w:t>nano</w:t>
      </w:r>
      <w:r w:rsidRPr="00FA3266">
        <w:rPr>
          <w:rFonts w:asciiTheme="minorHAnsi" w:hAnsiTheme="minorHAnsi" w:cstheme="minorHAnsi"/>
          <w:u w:val="single"/>
        </w:rPr>
        <w:t>ro</w:t>
      </w:r>
      <w:r w:rsidRPr="00FA3266">
        <w:rPr>
          <w:rFonts w:asciiTheme="minorHAnsi" w:hAnsiTheme="minorHAnsi" w:cstheme="minorHAnsi"/>
          <w:highlight w:val="cyan"/>
          <w:u w:val="single"/>
        </w:rPr>
        <w:t>bots</w:t>
      </w:r>
      <w:r w:rsidRPr="00FA3266">
        <w:rPr>
          <w:rFonts w:asciiTheme="minorHAnsi" w:hAnsiTheme="minorHAnsi" w:cstheme="minorHAnsi"/>
          <w:sz w:val="16"/>
        </w:rPr>
        <w:t xml:space="preserve"> (SSN). SSNs search for and </w:t>
      </w:r>
      <w:r w:rsidRPr="00FA3266">
        <w:rPr>
          <w:rFonts w:asciiTheme="minorHAnsi" w:hAnsiTheme="minorHAnsi" w:cstheme="minorHAnsi"/>
          <w:szCs w:val="32"/>
          <w:highlight w:val="cyan"/>
          <w:u w:val="single"/>
        </w:rPr>
        <w:t>destroy</w:t>
      </w:r>
      <w:r w:rsidRPr="00FA3266">
        <w:rPr>
          <w:rFonts w:asciiTheme="minorHAnsi" w:hAnsiTheme="minorHAnsi" w:cstheme="minorHAnsi"/>
          <w:szCs w:val="32"/>
        </w:rPr>
        <w:t xml:space="preserve"> </w:t>
      </w:r>
      <w:r w:rsidRPr="00FA3266">
        <w:rPr>
          <w:rFonts w:asciiTheme="minorHAnsi" w:hAnsiTheme="minorHAnsi" w:cstheme="minorHAnsi"/>
          <w:sz w:val="16"/>
        </w:rPr>
        <w:t xml:space="preserve">targets without human input </w:t>
      </w:r>
      <w:r w:rsidRPr="00FA3266">
        <w:rPr>
          <w:rFonts w:asciiTheme="minorHAnsi" w:hAnsiTheme="minorHAnsi" w:cstheme="minorHAnsi"/>
          <w:szCs w:val="32"/>
          <w:highlight w:val="cyan"/>
          <w:u w:val="single"/>
        </w:rPr>
        <w:t xml:space="preserve">and </w:t>
      </w:r>
      <w:r w:rsidRPr="00FA3266">
        <w:rPr>
          <w:rStyle w:val="Emphasis"/>
          <w:rFonts w:asciiTheme="minorHAnsi" w:hAnsiTheme="minorHAnsi" w:cstheme="minorHAnsi"/>
          <w:highlight w:val="cyan"/>
        </w:rPr>
        <w:t>self-replicate</w:t>
      </w:r>
      <w:r w:rsidRPr="00FA3266">
        <w:rPr>
          <w:rFonts w:asciiTheme="minorHAnsi" w:hAnsiTheme="minorHAnsi" w:cstheme="minorHAnsi"/>
          <w:szCs w:val="32"/>
        </w:rPr>
        <w:t xml:space="preserve"> </w:t>
      </w:r>
      <w:r w:rsidRPr="00FA3266">
        <w:rPr>
          <w:rFonts w:asciiTheme="minorHAnsi" w:hAnsiTheme="minorHAnsi" w:cstheme="minorHAnsi"/>
          <w:sz w:val="16"/>
        </w:rPr>
        <w:t xml:space="preserve">with materials found in the environment </w:t>
      </w:r>
      <w:r w:rsidRPr="00FA3266">
        <w:rPr>
          <w:rFonts w:asciiTheme="minorHAnsi" w:hAnsiTheme="minorHAnsi" w:cstheme="minorHAnsi"/>
          <w:u w:val="single"/>
        </w:rPr>
        <w:t>The advancing AI technology will also making them act as intellgent nano swarms targetting special ethenic groups or individuals</w:t>
      </w:r>
      <w:r w:rsidRPr="00FA3266">
        <w:rPr>
          <w:rFonts w:asciiTheme="minorHAnsi" w:hAnsiTheme="minorHAnsi" w:cstheme="minorHAnsi"/>
          <w:sz w:val="16"/>
        </w:rPr>
        <w:t xml:space="preserve">. In addition to serving as weapons of mass destruction and for targeted assassination, nano devices can operate as "nano-dust spies" for reconnaissance purposes or sentinels in defensive applications. </w:t>
      </w:r>
    </w:p>
    <w:p w14:paraId="52FD65AD"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highlight w:val="cyan"/>
          <w:u w:val="single"/>
        </w:rPr>
        <w:t>Fourth</w:t>
      </w:r>
      <w:r w:rsidRPr="00FA3266">
        <w:rPr>
          <w:rFonts w:asciiTheme="minorHAnsi" w:hAnsiTheme="minorHAnsi" w:cstheme="minorHAnsi"/>
          <w:u w:val="single"/>
        </w:rPr>
        <w:t>-</w:t>
      </w:r>
      <w:r w:rsidRPr="00FA3266">
        <w:rPr>
          <w:rFonts w:asciiTheme="minorHAnsi" w:hAnsiTheme="minorHAnsi" w:cstheme="minorHAnsi"/>
          <w:highlight w:val="cyan"/>
          <w:u w:val="single"/>
        </w:rPr>
        <w:t>gen</w:t>
      </w:r>
      <w:r w:rsidRPr="00FA3266">
        <w:rPr>
          <w:rFonts w:asciiTheme="minorHAnsi" w:hAnsiTheme="minorHAnsi" w:cstheme="minorHAnsi"/>
          <w:u w:val="single"/>
        </w:rPr>
        <w:t>eration</w:t>
      </w:r>
      <w:r w:rsidRPr="00FA3266">
        <w:rPr>
          <w:rFonts w:asciiTheme="minorHAnsi" w:hAnsiTheme="minorHAnsi" w:cstheme="minorHAnsi"/>
          <w:sz w:val="16"/>
        </w:rPr>
        <w:t xml:space="preserve"> </w:t>
      </w:r>
      <w:r w:rsidRPr="00FA3266">
        <w:rPr>
          <w:rFonts w:asciiTheme="minorHAnsi" w:hAnsiTheme="minorHAnsi" w:cstheme="minorHAnsi"/>
          <w:highlight w:val="cyan"/>
          <w:u w:val="single"/>
        </w:rPr>
        <w:t>nucl</w:t>
      </w:r>
      <w:r w:rsidRPr="00FA3266">
        <w:rPr>
          <w:rFonts w:asciiTheme="minorHAnsi" w:hAnsiTheme="minorHAnsi" w:cstheme="minorHAnsi"/>
          <w:u w:val="single"/>
        </w:rPr>
        <w:t>ear weapon</w:t>
      </w:r>
      <w:r w:rsidRPr="00FA3266">
        <w:rPr>
          <w:rFonts w:asciiTheme="minorHAnsi" w:hAnsiTheme="minorHAnsi" w:cstheme="minorHAnsi"/>
          <w:highlight w:val="cyan"/>
          <w:u w:val="single"/>
        </w:rPr>
        <w:t>s</w:t>
      </w:r>
      <w:r w:rsidRPr="00FA3266">
        <w:rPr>
          <w:rFonts w:asciiTheme="minorHAnsi" w:hAnsiTheme="minorHAnsi" w:cstheme="minorHAnsi"/>
          <w:u w:val="single"/>
        </w:rPr>
        <w:t xml:space="preserve"> </w:t>
      </w:r>
      <w:r w:rsidRPr="00FA3266">
        <w:rPr>
          <w:rFonts w:asciiTheme="minorHAnsi" w:hAnsiTheme="minorHAnsi" w:cstheme="minorHAnsi"/>
          <w:highlight w:val="cyan"/>
          <w:u w:val="single"/>
        </w:rPr>
        <w:t>with nanoscale laser</w:t>
      </w:r>
      <w:r w:rsidRPr="00FA3266">
        <w:rPr>
          <w:rFonts w:asciiTheme="minorHAnsi" w:hAnsiTheme="minorHAnsi" w:cstheme="minorHAnsi"/>
          <w:u w:val="single"/>
        </w:rPr>
        <w:t xml:space="preserve"> trigger</w:t>
      </w:r>
      <w:r w:rsidRPr="00FA3266">
        <w:rPr>
          <w:rFonts w:asciiTheme="minorHAnsi" w:hAnsiTheme="minorHAnsi" w:cstheme="minorHAnsi"/>
          <w:highlight w:val="cyan"/>
          <w:u w:val="single"/>
        </w:rPr>
        <w:t>s</w:t>
      </w:r>
      <w:r w:rsidRPr="00FA3266">
        <w:rPr>
          <w:rFonts w:asciiTheme="minorHAnsi" w:hAnsiTheme="minorHAnsi" w:cstheme="minorHAnsi"/>
          <w:u w:val="single"/>
        </w:rPr>
        <w:t xml:space="preserve"> a small thermonuclear fusion bomb using a tritium-deuterium fuel are on the drawing board</w:t>
      </w:r>
      <w:r w:rsidRPr="00FA3266">
        <w:rPr>
          <w:rFonts w:asciiTheme="minorHAnsi" w:hAnsiTheme="minorHAnsi" w:cstheme="minorHAnsi"/>
          <w:sz w:val="16"/>
        </w:rPr>
        <w:t xml:space="preserve">. </w:t>
      </w:r>
      <w:r w:rsidRPr="00FA3266">
        <w:rPr>
          <w:rFonts w:asciiTheme="minorHAnsi" w:hAnsiTheme="minorHAnsi" w:cstheme="minorHAnsi"/>
          <w:highlight w:val="cyan"/>
          <w:u w:val="single"/>
        </w:rPr>
        <w:t>Nanotech</w:t>
      </w:r>
      <w:r w:rsidRPr="00FA3266">
        <w:rPr>
          <w:rFonts w:asciiTheme="minorHAnsi" w:hAnsiTheme="minorHAnsi" w:cstheme="minorHAnsi"/>
          <w:sz w:val="16"/>
        </w:rPr>
        <w:t xml:space="preserve">nology </w:t>
      </w:r>
      <w:r w:rsidRPr="00FA3266">
        <w:rPr>
          <w:rFonts w:asciiTheme="minorHAnsi" w:hAnsiTheme="minorHAnsi" w:cstheme="minorHAnsi"/>
          <w:u w:val="single"/>
        </w:rPr>
        <w:t xml:space="preserve">opens up the possibility to </w:t>
      </w:r>
      <w:r w:rsidRPr="00FA3266">
        <w:rPr>
          <w:rFonts w:asciiTheme="minorHAnsi" w:hAnsiTheme="minorHAnsi" w:cstheme="minorHAnsi"/>
          <w:highlight w:val="cyan"/>
          <w:u w:val="single"/>
        </w:rPr>
        <w:t xml:space="preserve">manufacture </w:t>
      </w:r>
      <w:r w:rsidRPr="00FA3266">
        <w:rPr>
          <w:rFonts w:asciiTheme="minorHAnsi" w:hAnsiTheme="minorHAnsi" w:cstheme="minorHAnsi"/>
          <w:u w:val="single"/>
        </w:rPr>
        <w:t>mini-</w:t>
      </w:r>
      <w:r w:rsidRPr="00FA3266">
        <w:rPr>
          <w:rFonts w:asciiTheme="minorHAnsi" w:hAnsiTheme="minorHAnsi" w:cstheme="minorHAnsi"/>
          <w:highlight w:val="cyan"/>
          <w:u w:val="single"/>
        </w:rPr>
        <w:t>nuke</w:t>
      </w:r>
      <w:r w:rsidRPr="00FA3266">
        <w:rPr>
          <w:rFonts w:asciiTheme="minorHAnsi" w:hAnsiTheme="minorHAnsi" w:cstheme="minorHAnsi"/>
          <w:u w:val="single"/>
        </w:rPr>
        <w:t xml:space="preserve"> </w:t>
      </w:r>
      <w:r w:rsidRPr="00FA3266">
        <w:rPr>
          <w:rFonts w:asciiTheme="minorHAnsi" w:hAnsiTheme="minorHAnsi" w:cstheme="minorHAnsi"/>
          <w:highlight w:val="cyan"/>
          <w:u w:val="single"/>
        </w:rPr>
        <w:t>components</w:t>
      </w:r>
      <w:r w:rsidRPr="00FA3266">
        <w:rPr>
          <w:rFonts w:asciiTheme="minorHAnsi" w:hAnsiTheme="minorHAnsi" w:cstheme="minorHAnsi"/>
          <w:sz w:val="16"/>
        </w:rPr>
        <w:t xml:space="preserve"> </w:t>
      </w:r>
      <w:r w:rsidRPr="00FA3266">
        <w:rPr>
          <w:rFonts w:asciiTheme="minorHAnsi" w:hAnsiTheme="minorHAnsi" w:cstheme="minorHAnsi"/>
          <w:u w:val="single"/>
        </w:rPr>
        <w:t>so small that they are difficult to screen and detect</w:t>
      </w:r>
      <w:r w:rsidRPr="00FA3266">
        <w:rPr>
          <w:rFonts w:asciiTheme="minorHAnsi" w:hAnsiTheme="minorHAnsi" w:cstheme="minorHAnsi"/>
          <w:sz w:val="16"/>
        </w:rPr>
        <w:t xml:space="preserve">. Furthermore, the weapon (capable of an explosion equivalent to about 100 tons of TNT) could be compact enough to fit into a pocket or purse and weigh about 5 pounds and destroy large buildings or be combined to do greater damage to an area. </w:t>
      </w:r>
    </w:p>
    <w:p w14:paraId="5E32816D" w14:textId="77777777" w:rsidR="00DD323A" w:rsidRPr="00FA3266" w:rsidRDefault="00DD323A" w:rsidP="00DD323A">
      <w:pPr>
        <w:rPr>
          <w:rFonts w:asciiTheme="minorHAnsi" w:hAnsiTheme="minorHAnsi" w:cstheme="minorHAnsi"/>
          <w:sz w:val="16"/>
          <w:szCs w:val="16"/>
        </w:rPr>
      </w:pPr>
      <w:r w:rsidRPr="00FA3266">
        <w:rPr>
          <w:rFonts w:asciiTheme="minorHAnsi" w:hAnsiTheme="minorHAnsi" w:cstheme="minorHAnsi"/>
          <w:highlight w:val="cyan"/>
          <w:u w:val="single"/>
        </w:rPr>
        <w:t>Nano-poisons could be delivered to</w:t>
      </w:r>
      <w:r w:rsidRPr="00FA3266">
        <w:rPr>
          <w:rFonts w:asciiTheme="minorHAnsi" w:hAnsiTheme="minorHAnsi" w:cstheme="minorHAnsi"/>
        </w:rPr>
        <w:t xml:space="preserve"> </w:t>
      </w:r>
      <w:r w:rsidRPr="00FA3266">
        <w:rPr>
          <w:rFonts w:asciiTheme="minorHAnsi" w:hAnsiTheme="minorHAnsi" w:cstheme="minorHAnsi"/>
          <w:sz w:val="16"/>
          <w:szCs w:val="16"/>
        </w:rPr>
        <w:t xml:space="preserve">individual, small group or </w:t>
      </w:r>
      <w:r w:rsidRPr="00FA3266">
        <w:rPr>
          <w:rFonts w:asciiTheme="minorHAnsi" w:hAnsiTheme="minorHAnsi" w:cstheme="minorHAnsi"/>
          <w:highlight w:val="cyan"/>
          <w:u w:val="single"/>
        </w:rPr>
        <w:t>large group targets</w:t>
      </w:r>
      <w:r w:rsidRPr="00FA3266">
        <w:rPr>
          <w:rFonts w:asciiTheme="minorHAnsi" w:hAnsiTheme="minorHAnsi" w:cstheme="minorHAnsi"/>
          <w:sz w:val="16"/>
          <w:szCs w:val="16"/>
        </w:rPr>
        <w:t>, not onlyto kill or disable, but could also be used to trigger specific brain functions or neural patterns thus effecting a form of mind control, for example, by reducing aggressive impulses or rendering victims pliable and subservient "Nano mind erasers" could modify or even erase a person's memory by inducing a succession of tiny and unnoticeable "micro fields"targeted to certain brain areas creating Alzheimer-like symptoms in its victims. Nano heart stoppers and stroke inducers would operate by restricting neural or arterial blood flow causing excruciating pain, permanent damage or death to its victims. Invisible nano needles could be projected at victims like bullets from guns at extended distances to arrest victims' physical movement or otherwise disable them.</w:t>
      </w:r>
    </w:p>
    <w:p w14:paraId="529C1BCC"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highlight w:val="cyan"/>
          <w:u w:val="single"/>
        </w:rPr>
        <w:t>The</w:t>
      </w:r>
      <w:r w:rsidRPr="00FA3266">
        <w:rPr>
          <w:rFonts w:asciiTheme="minorHAnsi" w:hAnsiTheme="minorHAnsi" w:cstheme="minorHAnsi"/>
          <w:u w:val="single"/>
        </w:rPr>
        <w:t xml:space="preserve"> Department of Defense </w:t>
      </w:r>
      <w:r w:rsidRPr="00FA3266">
        <w:rPr>
          <w:rFonts w:asciiTheme="minorHAnsi" w:hAnsiTheme="minorHAnsi" w:cstheme="minorHAnsi"/>
          <w:highlight w:val="cyan"/>
          <w:u w:val="single"/>
        </w:rPr>
        <w:t>(DoD) has shown</w:t>
      </w:r>
      <w:r w:rsidRPr="00FA3266">
        <w:rPr>
          <w:rFonts w:asciiTheme="minorHAnsi" w:hAnsiTheme="minorHAnsi" w:cstheme="minorHAnsi"/>
          <w:u w:val="single"/>
        </w:rPr>
        <w:t xml:space="preserve"> </w:t>
      </w:r>
      <w:r w:rsidRPr="00FA3266">
        <w:rPr>
          <w:rFonts w:asciiTheme="minorHAnsi" w:hAnsiTheme="minorHAnsi" w:cstheme="minorHAnsi"/>
          <w:highlight w:val="cyan"/>
          <w:u w:val="single"/>
        </w:rPr>
        <w:t>the feasibility of</w:t>
      </w:r>
      <w:r w:rsidRPr="00FA3266">
        <w:rPr>
          <w:rFonts w:asciiTheme="minorHAnsi" w:hAnsiTheme="minorHAnsi" w:cstheme="minorHAnsi"/>
          <w:u w:val="single"/>
        </w:rPr>
        <w:t xml:space="preserve"> creating a new class of weaponry-Compact powerful bombs</w:t>
      </w:r>
      <w:r w:rsidRPr="00FA3266">
        <w:rPr>
          <w:rFonts w:asciiTheme="minorHAnsi" w:hAnsiTheme="minorHAnsi" w:cstheme="minorHAnsi"/>
          <w:sz w:val="16"/>
        </w:rPr>
        <w:t xml:space="preserve"> that use nanometals such as nanoaluminum to create ultra-high burn rate chemical explosives an order of magnitude more powerful than conventional bombs. </w:t>
      </w:r>
      <w:r w:rsidRPr="00FA3266">
        <w:rPr>
          <w:rFonts w:asciiTheme="minorHAnsi" w:hAnsiTheme="minorHAnsi" w:cstheme="minorHAnsi"/>
          <w:u w:val="single"/>
        </w:rPr>
        <w:t>Nanothermite or "</w:t>
      </w:r>
      <w:r w:rsidRPr="00FA3266">
        <w:rPr>
          <w:rFonts w:asciiTheme="minorHAnsi" w:hAnsiTheme="minorHAnsi" w:cstheme="minorHAnsi"/>
          <w:highlight w:val="cyan"/>
          <w:u w:val="single"/>
        </w:rPr>
        <w:t>super-thermite</w:t>
      </w:r>
      <w:r w:rsidRPr="00FA3266">
        <w:rPr>
          <w:rFonts w:asciiTheme="minorHAnsi" w:hAnsiTheme="minorHAnsi" w:cstheme="minorHAnsi"/>
          <w:u w:val="single"/>
        </w:rPr>
        <w:t>" is one example of such a "Metastable Intermolecular Composite"</w:t>
      </w:r>
      <w:r w:rsidRPr="00FA3266">
        <w:rPr>
          <w:rFonts w:asciiTheme="minorHAnsi" w:hAnsiTheme="minorHAnsi" w:cstheme="minorHAnsi"/>
          <w:sz w:val="16"/>
        </w:rPr>
        <w:t xml:space="preserve"> (MIC.) </w:t>
      </w:r>
    </w:p>
    <w:p w14:paraId="49E33BD9"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sz w:val="16"/>
        </w:rPr>
        <w:t xml:space="preserve">Just as nano techniques can be designed to deliver medicines to targeted locations within the human body, bioterrorists could use similar techniques to release highly toxic substances to the most vulnerable or desired target areas of the body. According to Del Monte, nanoweapons are much smaller than a strand of human hair and the insect-like nanobots could be programmed to perform various tasks, including injecting toxins into people or contaminating the water supply of a major city. One unsettling prediction Del Monte's made is that </w:t>
      </w:r>
      <w:r w:rsidRPr="00FA3266">
        <w:rPr>
          <w:rFonts w:asciiTheme="minorHAnsi" w:hAnsiTheme="minorHAnsi" w:cstheme="minorHAnsi"/>
          <w:highlight w:val="cyan"/>
          <w:u w:val="single"/>
        </w:rPr>
        <w:t>terrorists could get their hands on nanoweapons</w:t>
      </w:r>
      <w:r w:rsidRPr="00FA3266">
        <w:rPr>
          <w:rFonts w:asciiTheme="minorHAnsi" w:hAnsiTheme="minorHAnsi" w:cstheme="minorHAnsi"/>
          <w:u w:val="single"/>
        </w:rPr>
        <w:t xml:space="preserve"> </w:t>
      </w:r>
      <w:r w:rsidRPr="00FA3266">
        <w:rPr>
          <w:rFonts w:asciiTheme="minorHAnsi" w:hAnsiTheme="minorHAnsi" w:cstheme="minorHAnsi"/>
          <w:highlight w:val="cyan"/>
          <w:u w:val="single"/>
        </w:rPr>
        <w:t>as early as the late 2020s</w:t>
      </w:r>
      <w:r w:rsidRPr="00FA3266">
        <w:rPr>
          <w:rFonts w:asciiTheme="minorHAnsi" w:hAnsiTheme="minorHAnsi" w:cstheme="minorHAnsi"/>
          <w:u w:val="single"/>
        </w:rPr>
        <w:t xml:space="preserve"> through black market sources. </w:t>
      </w:r>
    </w:p>
    <w:p w14:paraId="2D7BCC66" w14:textId="77777777" w:rsidR="00DD323A" w:rsidRPr="00FA3266" w:rsidRDefault="00DD323A" w:rsidP="00DD323A">
      <w:pPr>
        <w:rPr>
          <w:rFonts w:asciiTheme="minorHAnsi" w:hAnsiTheme="minorHAnsi" w:cstheme="minorHAnsi"/>
          <w:u w:val="single"/>
        </w:rPr>
      </w:pPr>
      <w:r w:rsidRPr="00FA3266">
        <w:rPr>
          <w:rFonts w:asciiTheme="minorHAnsi" w:hAnsiTheme="minorHAnsi" w:cstheme="minorHAnsi"/>
          <w:u w:val="single"/>
        </w:rPr>
        <w:t xml:space="preserve">The creation and deployment of </w:t>
      </w:r>
      <w:r w:rsidRPr="00FA3266">
        <w:rPr>
          <w:rStyle w:val="Emphasis"/>
          <w:rFonts w:asciiTheme="minorHAnsi" w:hAnsiTheme="minorHAnsi" w:cstheme="minorHAnsi"/>
          <w:highlight w:val="cyan"/>
        </w:rPr>
        <w:t>nano-weapons</w:t>
      </w:r>
      <w:r w:rsidRPr="00FA3266">
        <w:rPr>
          <w:rFonts w:asciiTheme="minorHAnsi" w:hAnsiTheme="minorHAnsi" w:cstheme="minorHAnsi"/>
          <w:b/>
          <w:bCs/>
          <w:highlight w:val="cyan"/>
          <w:u w:val="single"/>
        </w:rPr>
        <w:t xml:space="preserve"> </w:t>
      </w:r>
      <w:r w:rsidRPr="00FA3266">
        <w:rPr>
          <w:rFonts w:asciiTheme="minorHAnsi" w:hAnsiTheme="minorHAnsi" w:cstheme="minorHAnsi"/>
          <w:highlight w:val="cyan"/>
          <w:u w:val="single"/>
        </w:rPr>
        <w:t>represent a</w:t>
      </w:r>
      <w:r w:rsidRPr="00FA3266">
        <w:rPr>
          <w:rFonts w:asciiTheme="minorHAnsi" w:hAnsiTheme="minorHAnsi" w:cstheme="minorHAnsi"/>
          <w:u w:val="single"/>
        </w:rPr>
        <w:t xml:space="preserve"> potential "</w:t>
      </w:r>
      <w:r w:rsidRPr="00FA3266">
        <w:rPr>
          <w:rStyle w:val="Emphasis"/>
          <w:rFonts w:asciiTheme="minorHAnsi" w:hAnsiTheme="minorHAnsi" w:cstheme="minorHAnsi"/>
          <w:highlight w:val="cyan"/>
        </w:rPr>
        <w:t>existential" threat</w:t>
      </w:r>
      <w:r w:rsidRPr="00FA3266">
        <w:rPr>
          <w:rFonts w:asciiTheme="minorHAnsi" w:hAnsiTheme="minorHAnsi" w:cstheme="minorHAnsi"/>
          <w:u w:val="single"/>
        </w:rPr>
        <w:t xml:space="preserve"> that </w:t>
      </w:r>
      <w:r w:rsidRPr="00FA3266">
        <w:rPr>
          <w:rFonts w:asciiTheme="minorHAnsi" w:hAnsiTheme="minorHAnsi" w:cstheme="minorHAnsi"/>
          <w:highlight w:val="cyan"/>
          <w:u w:val="single"/>
        </w:rPr>
        <w:t>could</w:t>
      </w:r>
      <w:r w:rsidRPr="00FA3266">
        <w:rPr>
          <w:rFonts w:asciiTheme="minorHAnsi" w:hAnsiTheme="minorHAnsi" w:cstheme="minorHAnsi"/>
          <w:u w:val="single"/>
        </w:rPr>
        <w:t xml:space="preserve"> prove to </w:t>
      </w:r>
      <w:r w:rsidRPr="00FA3266">
        <w:rPr>
          <w:rFonts w:asciiTheme="minorHAnsi" w:hAnsiTheme="minorHAnsi" w:cstheme="minorHAnsi"/>
          <w:highlight w:val="cyan"/>
          <w:u w:val="single"/>
        </w:rPr>
        <w:t>be</w:t>
      </w:r>
      <w:r w:rsidRPr="00FA3266">
        <w:rPr>
          <w:rFonts w:asciiTheme="minorHAnsi" w:hAnsiTheme="minorHAnsi" w:cstheme="minorHAnsi"/>
          <w:u w:val="single"/>
        </w:rPr>
        <w:t xml:space="preserve"> far </w:t>
      </w:r>
      <w:r w:rsidRPr="00FA3266">
        <w:rPr>
          <w:rStyle w:val="Emphasis"/>
          <w:rFonts w:asciiTheme="minorHAnsi" w:hAnsiTheme="minorHAnsi" w:cstheme="minorHAnsi"/>
          <w:highlight w:val="cyan"/>
        </w:rPr>
        <w:t>more destabilizing</w:t>
      </w:r>
      <w:r w:rsidRPr="00FA3266">
        <w:rPr>
          <w:rFonts w:asciiTheme="minorHAnsi" w:hAnsiTheme="minorHAnsi" w:cstheme="minorHAnsi"/>
          <w:u w:val="single"/>
        </w:rPr>
        <w:t xml:space="preserve"> to the international system </w:t>
      </w:r>
      <w:r w:rsidRPr="00FA3266">
        <w:rPr>
          <w:rFonts w:asciiTheme="minorHAnsi" w:hAnsiTheme="minorHAnsi" w:cstheme="minorHAnsi"/>
          <w:highlight w:val="cyan"/>
          <w:u w:val="single"/>
        </w:rPr>
        <w:t>than</w:t>
      </w:r>
      <w:r w:rsidRPr="00FA3266">
        <w:rPr>
          <w:rFonts w:asciiTheme="minorHAnsi" w:hAnsiTheme="minorHAnsi" w:cstheme="minorHAnsi"/>
          <w:u w:val="single"/>
        </w:rPr>
        <w:t xml:space="preserve"> even </w:t>
      </w:r>
      <w:r w:rsidRPr="00FA3266">
        <w:rPr>
          <w:rStyle w:val="Emphasis"/>
          <w:rFonts w:asciiTheme="minorHAnsi" w:hAnsiTheme="minorHAnsi" w:cstheme="minorHAnsi"/>
          <w:highlight w:val="cyan"/>
        </w:rPr>
        <w:t>nuc</w:t>
      </w:r>
      <w:r w:rsidRPr="00FA3266">
        <w:rPr>
          <w:rFonts w:asciiTheme="minorHAnsi" w:hAnsiTheme="minorHAnsi" w:cstheme="minorHAnsi"/>
          <w:u w:val="single"/>
        </w:rPr>
        <w:t>lear weapon</w:t>
      </w:r>
      <w:r w:rsidRPr="00FA3266">
        <w:rPr>
          <w:rStyle w:val="Emphasis"/>
          <w:rFonts w:asciiTheme="minorHAnsi" w:hAnsiTheme="minorHAnsi" w:cstheme="minorHAnsi"/>
          <w:highlight w:val="cyan"/>
        </w:rPr>
        <w:t>s</w:t>
      </w:r>
      <w:r w:rsidRPr="00FA3266">
        <w:rPr>
          <w:rFonts w:asciiTheme="minorHAnsi" w:hAnsiTheme="minorHAnsi" w:cstheme="minorHAnsi"/>
          <w:sz w:val="16"/>
        </w:rPr>
        <w:t xml:space="preserve"> and could even empower non-state actors to wreak havoc and destruction on an unprecedented scale. As an illustration of the hyper-destructive potential of molecular-manufactured weapons, </w:t>
      </w:r>
      <w:r w:rsidRPr="00FA3266">
        <w:rPr>
          <w:rFonts w:asciiTheme="minorHAnsi" w:hAnsiTheme="minorHAnsi" w:cstheme="minorHAnsi"/>
          <w:u w:val="single"/>
        </w:rPr>
        <w:t>consider the example of a 200 micron antipersonnel weapon built with nanotechnology that seeks human victims and injects a lethal dose of botulism toxin</w:t>
      </w:r>
      <w:r w:rsidRPr="00FA3266">
        <w:rPr>
          <w:rFonts w:asciiTheme="minorHAnsi" w:hAnsiTheme="minorHAnsi" w:cstheme="minorHAnsi"/>
          <w:sz w:val="16"/>
        </w:rPr>
        <w:t xml:space="preserve"> (100 nanograms or one-hundredth the volume of the antipersonnel weapon); </w:t>
      </w:r>
      <w:r w:rsidRPr="00FA3266">
        <w:rPr>
          <w:rFonts w:asciiTheme="minorHAnsi" w:hAnsiTheme="minorHAnsi" w:cstheme="minorHAnsi"/>
          <w:u w:val="single"/>
        </w:rPr>
        <w:t xml:space="preserve">a single suitcase may carry up to 50 billion such weapons - more than enough to destroy the 6.3 billion inhabitants of the earth! </w:t>
      </w:r>
    </w:p>
    <w:p w14:paraId="015D335C" w14:textId="77777777" w:rsidR="00DD323A" w:rsidRPr="00FA3266" w:rsidRDefault="00DD323A" w:rsidP="00DD323A">
      <w:pPr>
        <w:rPr>
          <w:rFonts w:asciiTheme="minorHAnsi" w:hAnsiTheme="minorHAnsi" w:cstheme="minorHAnsi"/>
          <w:sz w:val="16"/>
          <w:szCs w:val="16"/>
        </w:rPr>
      </w:pPr>
      <w:r w:rsidRPr="00FA3266">
        <w:rPr>
          <w:rFonts w:asciiTheme="minorHAnsi" w:hAnsiTheme="minorHAnsi" w:cstheme="minorHAnsi"/>
          <w:sz w:val="16"/>
          <w:szCs w:val="16"/>
        </w:rPr>
        <w:t>A Cambridge University conference on global catastrophic risk found a 5 percent risk of nanotech weapons causing human extinction before the year 2100."</w:t>
      </w:r>
      <w:r w:rsidRPr="00FA3266">
        <w:rPr>
          <w:rStyle w:val="StyleUnderline"/>
          <w:rFonts w:asciiTheme="minorHAnsi" w:hAnsiTheme="minorHAnsi" w:cstheme="minorHAnsi"/>
          <w:highlight w:val="cyan"/>
        </w:rPr>
        <w:t>Nanobots</w:t>
      </w:r>
      <w:r w:rsidRPr="00FA3266">
        <w:rPr>
          <w:rFonts w:asciiTheme="minorHAnsi" w:hAnsiTheme="minorHAnsi" w:cstheme="minorHAnsi"/>
          <w:sz w:val="16"/>
          <w:szCs w:val="16"/>
        </w:rPr>
        <w:t xml:space="preserve"> are the real concern about </w:t>
      </w:r>
      <w:r w:rsidRPr="00FA3266">
        <w:rPr>
          <w:rStyle w:val="Emphasis"/>
          <w:rFonts w:asciiTheme="minorHAnsi" w:hAnsiTheme="minorHAnsi" w:cstheme="minorHAnsi"/>
          <w:highlight w:val="cyan"/>
        </w:rPr>
        <w:t>wiping out humanity</w:t>
      </w:r>
      <w:r w:rsidRPr="00FA3266">
        <w:rPr>
          <w:rFonts w:asciiTheme="minorHAnsi" w:hAnsiTheme="minorHAnsi" w:cstheme="minorHAnsi"/>
          <w:sz w:val="16"/>
          <w:szCs w:val="16"/>
        </w:rPr>
        <w:t xml:space="preserve"> because they can be weapons of mass destruction," said Louis Del Monte, a Minnesota-based physicist and futurist He's the author of a just-released book entitled "Nanoweapons: A Growing Threat To Humanity." </w:t>
      </w:r>
    </w:p>
    <w:p w14:paraId="6F87FCC7"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u w:val="single"/>
        </w:rPr>
        <w:t>The Ministry of Defence in the UK has predicted that technologies such as medical nanobots and nano-enhanced reconnaissance and communication devices</w:t>
      </w:r>
      <w:r w:rsidRPr="00FA3266">
        <w:rPr>
          <w:rFonts w:asciiTheme="minorHAnsi" w:hAnsiTheme="minorHAnsi" w:cstheme="minorHAnsi"/>
          <w:sz w:val="16"/>
        </w:rPr>
        <w:t xml:space="preserve"> (such as micro-radar for miniature vehicles) </w:t>
      </w:r>
      <w:r w:rsidRPr="00FA3266">
        <w:rPr>
          <w:rFonts w:asciiTheme="minorHAnsi" w:hAnsiTheme="minorHAnsi" w:cstheme="minorHAnsi"/>
          <w:u w:val="single"/>
        </w:rPr>
        <w:t>will begin to be used from 2030 onwards</w:t>
      </w:r>
      <w:r w:rsidRPr="00FA3266">
        <w:rPr>
          <w:rFonts w:asciiTheme="minorHAnsi" w:hAnsiTheme="minorHAnsi" w:cstheme="minorHAnsi"/>
          <w:sz w:val="16"/>
        </w:rPr>
        <w:t xml:space="preserve">. </w:t>
      </w:r>
      <w:r w:rsidRPr="00FA3266">
        <w:rPr>
          <w:rFonts w:asciiTheme="minorHAnsi" w:hAnsiTheme="minorHAnsi" w:cstheme="minorHAnsi"/>
          <w:highlight w:val="cyan"/>
          <w:u w:val="single"/>
        </w:rPr>
        <w:t xml:space="preserve">The </w:t>
      </w:r>
      <w:r w:rsidRPr="00FA3266">
        <w:rPr>
          <w:rStyle w:val="Emphasis"/>
          <w:rFonts w:asciiTheme="minorHAnsi" w:hAnsiTheme="minorHAnsi" w:cstheme="minorHAnsi"/>
          <w:highlight w:val="cyan"/>
        </w:rPr>
        <w:t>U.S</w:t>
      </w:r>
      <w:r w:rsidRPr="00FA3266">
        <w:rPr>
          <w:rFonts w:asciiTheme="minorHAnsi" w:hAnsiTheme="minorHAnsi" w:cstheme="minorHAnsi"/>
          <w:u w:val="single"/>
        </w:rPr>
        <w:t xml:space="preserve">., </w:t>
      </w:r>
      <w:r w:rsidRPr="00FA3266">
        <w:rPr>
          <w:rStyle w:val="Emphasis"/>
          <w:rFonts w:asciiTheme="minorHAnsi" w:hAnsiTheme="minorHAnsi" w:cstheme="minorHAnsi"/>
          <w:highlight w:val="cyan"/>
        </w:rPr>
        <w:t>Russia</w:t>
      </w:r>
      <w:r w:rsidRPr="00FA3266">
        <w:rPr>
          <w:rFonts w:asciiTheme="minorHAnsi" w:hAnsiTheme="minorHAnsi" w:cstheme="minorHAnsi"/>
          <w:highlight w:val="cyan"/>
          <w:u w:val="single"/>
        </w:rPr>
        <w:t xml:space="preserve"> and </w:t>
      </w:r>
      <w:r w:rsidRPr="00FA3266">
        <w:rPr>
          <w:rStyle w:val="Emphasis"/>
          <w:rFonts w:asciiTheme="minorHAnsi" w:hAnsiTheme="minorHAnsi" w:cstheme="minorHAnsi"/>
          <w:highlight w:val="cyan"/>
        </w:rPr>
        <w:t>China</w:t>
      </w:r>
      <w:r w:rsidRPr="00FA3266">
        <w:rPr>
          <w:rFonts w:asciiTheme="minorHAnsi" w:hAnsiTheme="minorHAnsi" w:cstheme="minorHAnsi"/>
          <w:u w:val="single"/>
        </w:rPr>
        <w:t xml:space="preserve"> are believed to be </w:t>
      </w:r>
      <w:r w:rsidRPr="00FA3266">
        <w:rPr>
          <w:rFonts w:asciiTheme="minorHAnsi" w:hAnsiTheme="minorHAnsi" w:cstheme="minorHAnsi"/>
          <w:highlight w:val="cyan"/>
          <w:u w:val="single"/>
        </w:rPr>
        <w:t>invest</w:t>
      </w:r>
      <w:r w:rsidRPr="00FA3266">
        <w:rPr>
          <w:rFonts w:asciiTheme="minorHAnsi" w:hAnsiTheme="minorHAnsi" w:cstheme="minorHAnsi"/>
          <w:u w:val="single"/>
        </w:rPr>
        <w:t xml:space="preserve">ing </w:t>
      </w:r>
      <w:r w:rsidRPr="00FA3266">
        <w:rPr>
          <w:rFonts w:asciiTheme="minorHAnsi" w:hAnsiTheme="minorHAnsi" w:cstheme="minorHAnsi"/>
          <w:highlight w:val="cyan"/>
          <w:u w:val="single"/>
        </w:rPr>
        <w:t>billions</w:t>
      </w:r>
      <w:r w:rsidRPr="00FA3266">
        <w:rPr>
          <w:rFonts w:asciiTheme="minorHAnsi" w:hAnsiTheme="minorHAnsi" w:cstheme="minorHAnsi"/>
          <w:u w:val="single"/>
        </w:rPr>
        <w:t xml:space="preserve"> </w:t>
      </w:r>
      <w:r w:rsidRPr="00FA3266">
        <w:rPr>
          <w:rFonts w:asciiTheme="minorHAnsi" w:hAnsiTheme="minorHAnsi" w:cstheme="minorHAnsi"/>
          <w:highlight w:val="cyan"/>
          <w:u w:val="single"/>
        </w:rPr>
        <w:t xml:space="preserve">on </w:t>
      </w:r>
      <w:r w:rsidRPr="00FA3266">
        <w:rPr>
          <w:rStyle w:val="Emphasis"/>
          <w:rFonts w:asciiTheme="minorHAnsi" w:hAnsiTheme="minorHAnsi" w:cstheme="minorHAnsi"/>
          <w:highlight w:val="cyan"/>
        </w:rPr>
        <w:t>nano</w:t>
      </w:r>
      <w:r w:rsidRPr="00FA3266">
        <w:rPr>
          <w:rFonts w:asciiTheme="minorHAnsi" w:hAnsiTheme="minorHAnsi" w:cstheme="minorHAnsi"/>
          <w:u w:val="single"/>
        </w:rPr>
        <w:t xml:space="preserve">technology </w:t>
      </w:r>
      <w:r w:rsidRPr="00FA3266">
        <w:rPr>
          <w:rFonts w:asciiTheme="minorHAnsi" w:hAnsiTheme="minorHAnsi" w:cstheme="minorHAnsi"/>
          <w:highlight w:val="cyan"/>
          <w:u w:val="single"/>
        </w:rPr>
        <w:t>research</w:t>
      </w:r>
      <w:r w:rsidRPr="00FA3266">
        <w:rPr>
          <w:rFonts w:asciiTheme="minorHAnsi" w:hAnsiTheme="minorHAnsi" w:cstheme="minorHAnsi"/>
          <w:sz w:val="16"/>
        </w:rPr>
        <w:t>. Many nanotechnologies will have both civilian and military purposes. The same techniques used to create life-saving pharmaceuticals can also be used to create deadly poisons. Militaries around the world are already fielding expensive - and secretive - research and development programs to harness the technologys potential.</w:t>
      </w:r>
    </w:p>
    <w:p w14:paraId="4EF94C83" w14:textId="77777777" w:rsidR="00DD323A" w:rsidRPr="00FA3266" w:rsidRDefault="00DD323A" w:rsidP="00DD323A">
      <w:pPr>
        <w:rPr>
          <w:rFonts w:asciiTheme="minorHAnsi" w:hAnsiTheme="minorHAnsi" w:cstheme="minorHAnsi"/>
          <w:u w:val="single"/>
        </w:rPr>
      </w:pPr>
      <w:r w:rsidRPr="00FA3266">
        <w:rPr>
          <w:rFonts w:asciiTheme="minorHAnsi" w:hAnsiTheme="minorHAnsi" w:cstheme="minorHAnsi"/>
          <w:sz w:val="16"/>
        </w:rPr>
        <w:t xml:space="preserve">Furthermore, </w:t>
      </w:r>
      <w:r w:rsidRPr="00FA3266">
        <w:rPr>
          <w:rFonts w:asciiTheme="minorHAnsi" w:hAnsiTheme="minorHAnsi" w:cstheme="minorHAnsi"/>
          <w:highlight w:val="cyan"/>
          <w:u w:val="single"/>
        </w:rPr>
        <w:t>existing</w:t>
      </w:r>
      <w:r w:rsidRPr="00FA3266">
        <w:rPr>
          <w:rFonts w:asciiTheme="minorHAnsi" w:hAnsiTheme="minorHAnsi" w:cstheme="minorHAnsi"/>
          <w:u w:val="single"/>
        </w:rPr>
        <w:t xml:space="preserve"> national and </w:t>
      </w:r>
      <w:r w:rsidRPr="00FA3266">
        <w:rPr>
          <w:rStyle w:val="Emphasis"/>
          <w:rFonts w:asciiTheme="minorHAnsi" w:hAnsiTheme="minorHAnsi" w:cstheme="minorHAnsi"/>
          <w:highlight w:val="cyan"/>
        </w:rPr>
        <w:t>i</w:t>
      </w:r>
      <w:r w:rsidRPr="00FA3266">
        <w:rPr>
          <w:rFonts w:asciiTheme="minorHAnsi" w:hAnsiTheme="minorHAnsi" w:cstheme="minorHAnsi"/>
          <w:u w:val="single"/>
        </w:rPr>
        <w:t xml:space="preserve">nternational </w:t>
      </w:r>
      <w:r w:rsidRPr="00FA3266">
        <w:rPr>
          <w:rStyle w:val="Emphasis"/>
          <w:rFonts w:asciiTheme="minorHAnsi" w:hAnsiTheme="minorHAnsi" w:cstheme="minorHAnsi"/>
          <w:highlight w:val="cyan"/>
        </w:rPr>
        <w:t>law</w:t>
      </w:r>
      <w:r w:rsidRPr="00FA3266">
        <w:rPr>
          <w:rFonts w:asciiTheme="minorHAnsi" w:hAnsiTheme="minorHAnsi" w:cstheme="minorHAnsi"/>
          <w:u w:val="single"/>
        </w:rPr>
        <w:t xml:space="preserve">s designed to prevent the spread of dangerous chemicals </w:t>
      </w:r>
      <w:r w:rsidRPr="00FA3266">
        <w:rPr>
          <w:rFonts w:asciiTheme="minorHAnsi" w:hAnsiTheme="minorHAnsi" w:cstheme="minorHAnsi"/>
          <w:highlight w:val="cyan"/>
          <w:u w:val="single"/>
        </w:rPr>
        <w:t>may be unable to keep pace</w:t>
      </w:r>
      <w:r w:rsidRPr="00FA3266">
        <w:rPr>
          <w:rFonts w:asciiTheme="minorHAnsi" w:hAnsiTheme="minorHAnsi" w:cstheme="minorHAnsi"/>
          <w:u w:val="single"/>
        </w:rPr>
        <w:t xml:space="preserve"> </w:t>
      </w:r>
      <w:r w:rsidRPr="00FA3266">
        <w:rPr>
          <w:rFonts w:asciiTheme="minorHAnsi" w:hAnsiTheme="minorHAnsi" w:cstheme="minorHAnsi"/>
          <w:highlight w:val="cyan"/>
          <w:u w:val="single"/>
        </w:rPr>
        <w:t>with</w:t>
      </w:r>
      <w:r w:rsidRPr="00FA3266">
        <w:rPr>
          <w:rFonts w:asciiTheme="minorHAnsi" w:hAnsiTheme="minorHAnsi" w:cstheme="minorHAnsi"/>
          <w:u w:val="single"/>
        </w:rPr>
        <w:t xml:space="preserve"> the rapid changes brought on by </w:t>
      </w:r>
      <w:r w:rsidRPr="00FA3266">
        <w:rPr>
          <w:rFonts w:asciiTheme="minorHAnsi" w:hAnsiTheme="minorHAnsi" w:cstheme="minorHAnsi"/>
          <w:highlight w:val="cyan"/>
          <w:u w:val="single"/>
        </w:rPr>
        <w:t>nanotech</w:t>
      </w:r>
      <w:r w:rsidRPr="00FA3266">
        <w:rPr>
          <w:rFonts w:asciiTheme="minorHAnsi" w:hAnsiTheme="minorHAnsi" w:cstheme="minorHAnsi"/>
          <w:sz w:val="16"/>
        </w:rPr>
        <w:t xml:space="preserve">. Nanotechnology is also emerging and converging with other science technologies at breakneck speed, and </w:t>
      </w:r>
      <w:r w:rsidRPr="00FA3266">
        <w:rPr>
          <w:rFonts w:asciiTheme="minorHAnsi" w:hAnsiTheme="minorHAnsi" w:cstheme="minorHAnsi"/>
          <w:u w:val="single"/>
        </w:rPr>
        <w:t>the rapid advancement of the technology may outpace existing legal and policy responses</w:t>
      </w:r>
      <w:r w:rsidRPr="00FA3266">
        <w:rPr>
          <w:rFonts w:asciiTheme="minorHAnsi" w:hAnsiTheme="minorHAnsi" w:cstheme="minorHAnsi"/>
          <w:sz w:val="16"/>
        </w:rPr>
        <w:t xml:space="preserve">. There are endless combinations of </w:t>
      </w:r>
      <w:r w:rsidRPr="00FA3266">
        <w:rPr>
          <w:rFonts w:asciiTheme="minorHAnsi" w:hAnsiTheme="minorHAnsi" w:cstheme="minorHAnsi"/>
          <w:u w:val="single"/>
        </w:rPr>
        <w:t xml:space="preserve">nano-bio-chem-conventional </w:t>
      </w:r>
      <w:r w:rsidRPr="00FA3266">
        <w:rPr>
          <w:rFonts w:asciiTheme="minorHAnsi" w:hAnsiTheme="minorHAnsi" w:cstheme="minorHAnsi"/>
          <w:highlight w:val="cyan"/>
          <w:u w:val="single"/>
        </w:rPr>
        <w:t>capabilities</w:t>
      </w:r>
      <w:r w:rsidRPr="00FA3266">
        <w:rPr>
          <w:rFonts w:asciiTheme="minorHAnsi" w:hAnsiTheme="minorHAnsi" w:cstheme="minorHAnsi"/>
          <w:u w:val="single"/>
        </w:rPr>
        <w:t xml:space="preserve"> that </w:t>
      </w:r>
      <w:r w:rsidRPr="00FA3266">
        <w:rPr>
          <w:rFonts w:asciiTheme="minorHAnsi" w:hAnsiTheme="minorHAnsi" w:cstheme="minorHAnsi"/>
          <w:highlight w:val="cyan"/>
          <w:u w:val="single"/>
        </w:rPr>
        <w:t>could fall between the gaps</w:t>
      </w:r>
      <w:r w:rsidRPr="00FA3266">
        <w:rPr>
          <w:rFonts w:asciiTheme="minorHAnsi" w:hAnsiTheme="minorHAnsi" w:cstheme="minorHAnsi"/>
          <w:u w:val="single"/>
        </w:rPr>
        <w:t xml:space="preserve"> and seams of the patchwork regulatory regime.</w:t>
      </w:r>
    </w:p>
    <w:p w14:paraId="25E15141" w14:textId="77777777" w:rsidR="00DD323A" w:rsidRPr="00FA3266" w:rsidRDefault="00DD323A" w:rsidP="00DD323A">
      <w:pPr>
        <w:pStyle w:val="Heading4"/>
        <w:rPr>
          <w:rFonts w:asciiTheme="minorHAnsi" w:hAnsiTheme="minorHAnsi" w:cstheme="minorHAnsi"/>
        </w:rPr>
      </w:pPr>
      <w:r w:rsidRPr="00FA3266">
        <w:rPr>
          <w:rFonts w:asciiTheme="minorHAnsi" w:hAnsiTheme="minorHAnsi" w:cstheme="minorHAnsi"/>
        </w:rPr>
        <w:t xml:space="preserve">New subterranean probes will </w:t>
      </w:r>
      <w:r w:rsidRPr="00FA3266">
        <w:rPr>
          <w:rFonts w:asciiTheme="minorHAnsi" w:hAnsiTheme="minorHAnsi" w:cstheme="minorHAnsi"/>
          <w:u w:val="single"/>
        </w:rPr>
        <w:t>wipe out life</w:t>
      </w:r>
      <w:r w:rsidRPr="00FA3266">
        <w:rPr>
          <w:rFonts w:asciiTheme="minorHAnsi" w:hAnsiTheme="minorHAnsi" w:cstheme="minorHAnsi"/>
        </w:rPr>
        <w:t xml:space="preserve"> via </w:t>
      </w:r>
      <w:r w:rsidRPr="00FA3266">
        <w:rPr>
          <w:rFonts w:asciiTheme="minorHAnsi" w:hAnsiTheme="minorHAnsi" w:cstheme="minorHAnsi"/>
          <w:u w:val="single"/>
        </w:rPr>
        <w:t>mantle ejection</w:t>
      </w:r>
      <w:r w:rsidRPr="00FA3266">
        <w:rPr>
          <w:rFonts w:asciiTheme="minorHAnsi" w:hAnsiTheme="minorHAnsi" w:cstheme="minorHAnsi"/>
        </w:rPr>
        <w:t xml:space="preserve">. </w:t>
      </w:r>
    </w:p>
    <w:p w14:paraId="4FF6F624" w14:textId="77777777" w:rsidR="00DD323A" w:rsidRPr="00FA3266" w:rsidRDefault="00DD323A" w:rsidP="00DD323A">
      <w:pPr>
        <w:rPr>
          <w:rFonts w:asciiTheme="minorHAnsi" w:hAnsiTheme="minorHAnsi" w:cstheme="minorHAnsi"/>
        </w:rPr>
      </w:pPr>
      <w:r w:rsidRPr="00FA3266">
        <w:rPr>
          <w:rStyle w:val="Style13ptBold"/>
          <w:rFonts w:asciiTheme="minorHAnsi" w:hAnsiTheme="minorHAnsi" w:cstheme="minorHAnsi"/>
        </w:rPr>
        <w:t>Turchin ‘16</w:t>
      </w:r>
      <w:r w:rsidRPr="00FA3266">
        <w:rPr>
          <w:rFonts w:asciiTheme="minorHAnsi" w:hAnsiTheme="minorHAnsi" w:cstheme="minorHAnsi"/>
          <w:sz w:val="24"/>
          <w:szCs w:val="24"/>
        </w:rPr>
        <w:t xml:space="preserve"> </w:t>
      </w:r>
      <w:r w:rsidRPr="00FA3266">
        <w:rPr>
          <w:rFonts w:asciiTheme="minorHAnsi" w:hAnsiTheme="minorHAnsi" w:cstheme="minorHAnsi"/>
        </w:rPr>
        <w:t xml:space="preserve">[Alexei; Scientist studying existential risk at the Science for Life Extension Foundation, “The Structure of The Global Catastrophe (New Version, 2016, With Maps)”, </w:t>
      </w:r>
      <w:hyperlink r:id="rId45" w:history="1">
        <w:r w:rsidRPr="00FA3266">
          <w:rPr>
            <w:rStyle w:val="Hyperlink"/>
            <w:rFonts w:asciiTheme="minorHAnsi" w:hAnsiTheme="minorHAnsi" w:cstheme="minorHAnsi"/>
          </w:rPr>
          <w:t>https://www.scribd.com/doc/6250354/The-structure-of-the-global-catastrophe-new-version-2016-with-maps</w:t>
        </w:r>
      </w:hyperlink>
      <w:r w:rsidRPr="00FA3266">
        <w:rPr>
          <w:rFonts w:asciiTheme="minorHAnsi" w:hAnsiTheme="minorHAnsi" w:cstheme="minorHAnsi"/>
        </w:rPr>
        <w:t>, Originally 9/27/08, Updated &amp; Republished in 2016, imp]</w:t>
      </w:r>
    </w:p>
    <w:p w14:paraId="504DA083" w14:textId="77777777" w:rsidR="00DD323A" w:rsidRPr="00FA3266" w:rsidRDefault="00DD323A" w:rsidP="00DD323A">
      <w:pPr>
        <w:rPr>
          <w:rFonts w:asciiTheme="minorHAnsi" w:hAnsiTheme="minorHAnsi" w:cstheme="minorHAnsi"/>
          <w:sz w:val="16"/>
        </w:rPr>
      </w:pPr>
      <w:r w:rsidRPr="00FA3266">
        <w:rPr>
          <w:rFonts w:asciiTheme="minorHAnsi" w:hAnsiTheme="minorHAnsi" w:cstheme="minorHAnsi"/>
          <w:sz w:val="16"/>
        </w:rPr>
        <w:t xml:space="preserve">Returning back to the realm of Earth, </w:t>
      </w:r>
      <w:r w:rsidRPr="00FA3266">
        <w:rPr>
          <w:rFonts w:asciiTheme="minorHAnsi" w:hAnsiTheme="minorHAnsi" w:cstheme="minorHAnsi"/>
          <w:u w:val="single"/>
        </w:rPr>
        <w:t>it may be possible to dig very deeply, creating an artificial supervolcano even more energetic than Yellowstone</w:t>
      </w:r>
      <w:r w:rsidRPr="00FA3266">
        <w:rPr>
          <w:rFonts w:asciiTheme="minorHAnsi" w:hAnsiTheme="minorHAnsi" w:cstheme="minorHAnsi"/>
          <w:sz w:val="16"/>
        </w:rPr>
        <w:t xml:space="preserve">. We should always remember that </w:t>
      </w:r>
      <w:r w:rsidRPr="00FA3266">
        <w:rPr>
          <w:rFonts w:asciiTheme="minorHAnsi" w:hAnsiTheme="minorHAnsi" w:cstheme="minorHAnsi"/>
          <w:u w:val="single"/>
        </w:rPr>
        <w:t>1792 mi</w:t>
      </w:r>
      <w:r w:rsidRPr="00FA3266">
        <w:rPr>
          <w:rFonts w:asciiTheme="minorHAnsi" w:hAnsiTheme="minorHAnsi" w:cstheme="minorHAnsi"/>
          <w:sz w:val="16"/>
        </w:rPr>
        <w:t xml:space="preserve"> (2885 km) </w:t>
      </w:r>
      <w:r w:rsidRPr="00FA3266">
        <w:rPr>
          <w:rFonts w:asciiTheme="minorHAnsi" w:hAnsiTheme="minorHAnsi" w:cstheme="minorHAnsi"/>
          <w:highlight w:val="cyan"/>
          <w:u w:val="single"/>
        </w:rPr>
        <w:t>beneath us is a</w:t>
      </w:r>
      <w:r w:rsidRPr="00FA3266">
        <w:rPr>
          <w:rFonts w:asciiTheme="minorHAnsi" w:hAnsiTheme="minorHAnsi" w:cstheme="minorHAnsi"/>
          <w:u w:val="single"/>
        </w:rPr>
        <w:t xml:space="preserve"> molten, </w:t>
      </w:r>
      <w:r w:rsidRPr="00FA3266">
        <w:rPr>
          <w:rFonts w:asciiTheme="minorHAnsi" w:hAnsiTheme="minorHAnsi" w:cstheme="minorHAnsi"/>
          <w:highlight w:val="cyan"/>
          <w:u w:val="single"/>
        </w:rPr>
        <w:t>pressurized</w:t>
      </w:r>
      <w:r w:rsidRPr="00FA3266">
        <w:rPr>
          <w:rFonts w:asciiTheme="minorHAnsi" w:hAnsiTheme="minorHAnsi" w:cstheme="minorHAnsi"/>
          <w:u w:val="single"/>
        </w:rPr>
        <w:t xml:space="preserve">, liquid </w:t>
      </w:r>
      <w:r w:rsidRPr="00FA3266">
        <w:rPr>
          <w:rFonts w:asciiTheme="minorHAnsi" w:hAnsiTheme="minorHAnsi" w:cstheme="minorHAnsi"/>
          <w:highlight w:val="cyan"/>
          <w:u w:val="single"/>
        </w:rPr>
        <w:t>core</w:t>
      </w:r>
      <w:r w:rsidRPr="00FA3266">
        <w:rPr>
          <w:rFonts w:asciiTheme="minorHAnsi" w:hAnsiTheme="minorHAnsi" w:cstheme="minorHAnsi"/>
          <w:sz w:val="16"/>
        </w:rPr>
        <w:t xml:space="preserve"> interspersed with gas. </w:t>
      </w:r>
      <w:r w:rsidRPr="00FA3266">
        <w:rPr>
          <w:rFonts w:asciiTheme="minorHAnsi" w:hAnsiTheme="minorHAnsi" w:cstheme="minorHAnsi"/>
          <w:highlight w:val="cyan"/>
          <w:u w:val="single"/>
        </w:rPr>
        <w:t xml:space="preserve">If even a </w:t>
      </w:r>
      <w:r w:rsidRPr="00FA3266">
        <w:rPr>
          <w:rStyle w:val="Emphasis"/>
          <w:rFonts w:asciiTheme="minorHAnsi" w:hAnsiTheme="minorHAnsi" w:cstheme="minorHAnsi"/>
          <w:highlight w:val="cyan"/>
        </w:rPr>
        <w:t>tiny amount</w:t>
      </w:r>
      <w:r w:rsidRPr="00FA3266">
        <w:rPr>
          <w:rFonts w:asciiTheme="minorHAnsi" w:hAnsiTheme="minorHAnsi" w:cstheme="minorHAnsi"/>
          <w:highlight w:val="cyan"/>
          <w:u w:val="single"/>
        </w:rPr>
        <w:t xml:space="preserve"> of that energy could be </w:t>
      </w:r>
      <w:r w:rsidRPr="00FA3266">
        <w:rPr>
          <w:rStyle w:val="Emphasis"/>
          <w:rFonts w:asciiTheme="minorHAnsi" w:hAnsiTheme="minorHAnsi" w:cstheme="minorHAnsi"/>
          <w:highlight w:val="cyan"/>
        </w:rPr>
        <w:t>released</w:t>
      </w:r>
      <w:r w:rsidRPr="00FA3266">
        <w:rPr>
          <w:rFonts w:asciiTheme="minorHAnsi" w:hAnsiTheme="minorHAnsi" w:cstheme="minorHAnsi"/>
          <w:highlight w:val="cyan"/>
          <w:u w:val="single"/>
        </w:rPr>
        <w:t xml:space="preserve"> to the surface, </w:t>
      </w:r>
      <w:r w:rsidRPr="00FA3266">
        <w:rPr>
          <w:rStyle w:val="Emphasis"/>
          <w:rFonts w:asciiTheme="minorHAnsi" w:hAnsiTheme="minorHAnsi" w:cstheme="minorHAnsi"/>
          <w:highlight w:val="cyan"/>
        </w:rPr>
        <w:t>it could wipe out all life</w:t>
      </w:r>
      <w:r w:rsidRPr="00FA3266">
        <w:rPr>
          <w:rFonts w:asciiTheme="minorHAnsi" w:hAnsiTheme="minorHAnsi" w:cstheme="minorHAnsi"/>
          <w:sz w:val="16"/>
        </w:rPr>
        <w:t xml:space="preserve">. This is especially concerning </w:t>
      </w:r>
      <w:r w:rsidRPr="00FA3266">
        <w:rPr>
          <w:rFonts w:asciiTheme="minorHAnsi" w:hAnsiTheme="minorHAnsi" w:cstheme="minorHAnsi"/>
          <w:u w:val="single"/>
        </w:rPr>
        <w:t xml:space="preserve">in light of </w:t>
      </w:r>
      <w:r w:rsidRPr="00FA3266">
        <w:rPr>
          <w:rStyle w:val="Emphasis"/>
          <w:rFonts w:asciiTheme="minorHAnsi" w:hAnsiTheme="minorHAnsi" w:cstheme="minorHAnsi"/>
          <w:highlight w:val="cyan"/>
        </w:rPr>
        <w:t>recent proposals to send a probe</w:t>
      </w:r>
      <w:r w:rsidRPr="00FA3266">
        <w:rPr>
          <w:rFonts w:asciiTheme="minorHAnsi" w:hAnsiTheme="minorHAnsi" w:cstheme="minorHAnsi"/>
          <w:u w:val="single"/>
        </w:rPr>
        <w:t xml:space="preserve"> </w:t>
      </w:r>
      <w:r w:rsidRPr="00FA3266">
        <w:rPr>
          <w:rFonts w:asciiTheme="minorHAnsi" w:hAnsiTheme="minorHAnsi" w:cstheme="minorHAnsi"/>
          <w:highlight w:val="cyan"/>
          <w:u w:val="single"/>
        </w:rPr>
        <w:t>to the mantle-core boundary</w:t>
      </w:r>
      <w:r w:rsidRPr="00FA3266">
        <w:rPr>
          <w:rFonts w:asciiTheme="minorHAnsi" w:hAnsiTheme="minorHAnsi" w:cstheme="minorHAnsi"/>
          <w:sz w:val="16"/>
        </w:rPr>
        <w:t xml:space="preserve">. Although the liquid iron in the core would be too heavy to rise to the surface on its own, the </w:t>
      </w:r>
      <w:r w:rsidRPr="00FA3266">
        <w:rPr>
          <w:rFonts w:asciiTheme="minorHAnsi" w:hAnsiTheme="minorHAnsi" w:cstheme="minorHAnsi"/>
          <w:u w:val="single"/>
        </w:rPr>
        <w:t xml:space="preserve">gases in the core </w:t>
      </w:r>
      <w:r w:rsidRPr="00FA3266">
        <w:rPr>
          <w:rFonts w:asciiTheme="minorHAnsi" w:hAnsiTheme="minorHAnsi" w:cstheme="minorHAnsi"/>
          <w:highlight w:val="cyan"/>
          <w:u w:val="single"/>
        </w:rPr>
        <w:t>could eject</w:t>
      </w:r>
      <w:r w:rsidRPr="00FA3266">
        <w:rPr>
          <w:rFonts w:asciiTheme="minorHAnsi" w:hAnsiTheme="minorHAnsi" w:cstheme="minorHAnsi"/>
          <w:u w:val="single"/>
        </w:rPr>
        <w:t xml:space="preserve"> it through </w:t>
      </w:r>
      <w:r w:rsidRPr="00FA3266">
        <w:rPr>
          <w:rFonts w:asciiTheme="minorHAnsi" w:hAnsiTheme="minorHAnsi" w:cstheme="minorHAnsi"/>
          <w:highlight w:val="cyan"/>
          <w:u w:val="single"/>
        </w:rPr>
        <w:t>a channel</w:t>
      </w:r>
      <w:r w:rsidRPr="00FA3266">
        <w:rPr>
          <w:rFonts w:asciiTheme="minorHAnsi" w:hAnsiTheme="minorHAnsi" w:cstheme="minorHAnsi"/>
          <w:u w:val="single"/>
        </w:rPr>
        <w:t>, like opening the cork of a champagne bottle</w:t>
      </w:r>
      <w:r w:rsidRPr="00FA3266">
        <w:rPr>
          <w:rFonts w:asciiTheme="minorHAnsi" w:hAnsiTheme="minorHAnsi" w:cstheme="minorHAnsi"/>
          <w:sz w:val="16"/>
        </w:rPr>
        <w:t xml:space="preserve">. </w:t>
      </w:r>
      <w:r w:rsidRPr="00FA3266">
        <w:rPr>
          <w:rFonts w:asciiTheme="minorHAnsi" w:hAnsiTheme="minorHAnsi" w:cstheme="minorHAnsi"/>
          <w:highlight w:val="cyan"/>
          <w:u w:val="single"/>
        </w:rPr>
        <w:t>If even a small channel were flooded</w:t>
      </w:r>
      <w:r w:rsidRPr="00FA3266">
        <w:rPr>
          <w:rFonts w:asciiTheme="minorHAnsi" w:hAnsiTheme="minorHAnsi" w:cstheme="minorHAnsi"/>
          <w:u w:val="single"/>
        </w:rPr>
        <w:t xml:space="preserve"> with pressurized magma, </w:t>
      </w:r>
      <w:r w:rsidRPr="00FA3266">
        <w:rPr>
          <w:rFonts w:asciiTheme="minorHAnsi" w:hAnsiTheme="minorHAnsi" w:cstheme="minorHAnsi"/>
          <w:highlight w:val="cyan"/>
          <w:u w:val="single"/>
        </w:rPr>
        <w:t>it could make</w:t>
      </w:r>
      <w:r w:rsidRPr="00FA3266">
        <w:rPr>
          <w:rFonts w:asciiTheme="minorHAnsi" w:hAnsiTheme="minorHAnsi" w:cstheme="minorHAnsi"/>
          <w:u w:val="single"/>
        </w:rPr>
        <w:t xml:space="preserve"> the </w:t>
      </w:r>
      <w:r w:rsidRPr="00FA3266">
        <w:rPr>
          <w:rFonts w:asciiTheme="minorHAnsi" w:hAnsiTheme="minorHAnsi" w:cstheme="minorHAnsi"/>
          <w:highlight w:val="cyan"/>
          <w:u w:val="single"/>
        </w:rPr>
        <w:t>fissure larger</w:t>
      </w:r>
      <w:r w:rsidRPr="00FA3266">
        <w:rPr>
          <w:rFonts w:asciiTheme="minorHAnsi" w:hAnsiTheme="minorHAnsi" w:cstheme="minorHAnsi"/>
          <w:u w:val="single"/>
        </w:rPr>
        <w:t xml:space="preserve"> by melting its walls all the way to the top</w:t>
      </w:r>
      <w:r w:rsidRPr="00FA3266">
        <w:rPr>
          <w:rFonts w:asciiTheme="minorHAnsi" w:hAnsiTheme="minorHAnsi" w:cstheme="minorHAnsi"/>
          <w:sz w:val="16"/>
        </w:rPr>
        <w:t xml:space="preserve">, until it became large enough to eject a substantial amount of liquid iron. </w:t>
      </w:r>
    </w:p>
    <w:p w14:paraId="4D13AED6" w14:textId="77777777" w:rsidR="00DD323A" w:rsidRDefault="00DD323A" w:rsidP="00DD323A">
      <w:pPr>
        <w:rPr>
          <w:rFonts w:asciiTheme="minorHAnsi" w:hAnsiTheme="minorHAnsi" w:cstheme="minorHAnsi"/>
          <w:sz w:val="16"/>
        </w:rPr>
      </w:pPr>
      <w:r w:rsidRPr="00FA3266">
        <w:rPr>
          <w:rFonts w:asciiTheme="minorHAnsi" w:hAnsiTheme="minorHAnsi" w:cstheme="minorHAnsi"/>
          <w:u w:val="single"/>
        </w:rPr>
        <w:t xml:space="preserve">A scientist at </w:t>
      </w:r>
      <w:r w:rsidRPr="00FA3266">
        <w:rPr>
          <w:rStyle w:val="Emphasis"/>
          <w:rFonts w:asciiTheme="minorHAnsi" w:hAnsiTheme="minorHAnsi" w:cstheme="minorHAnsi"/>
        </w:rPr>
        <w:t>Caltech</w:t>
      </w:r>
      <w:r w:rsidRPr="00FA3266">
        <w:rPr>
          <w:rFonts w:asciiTheme="minorHAnsi" w:hAnsiTheme="minorHAnsi" w:cstheme="minorHAnsi"/>
          <w:u w:val="single"/>
        </w:rPr>
        <w:t xml:space="preserve"> has devised a proposal for sending a grapefruit-sized communications probe to the Earth's core</w:t>
      </w:r>
      <w:r w:rsidRPr="00FA3266">
        <w:rPr>
          <w:rFonts w:asciiTheme="minorHAnsi" w:hAnsiTheme="minorHAnsi" w:cstheme="minorHAnsi"/>
          <w:sz w:val="16"/>
        </w:rPr>
        <w:t xml:space="preserve">, by creating a crack and pouring in a huge amount of molten iron. This would slowly melt its way downwards, taking about a week to travel the 1,792 miles to the core. </w:t>
      </w:r>
      <w:r w:rsidRPr="00FA3266">
        <w:rPr>
          <w:rFonts w:asciiTheme="minorHAnsi" w:hAnsiTheme="minorHAnsi" w:cstheme="minorHAnsi"/>
          <w:highlight w:val="cyan"/>
          <w:u w:val="single"/>
        </w:rPr>
        <w:t xml:space="preserve">Being conducted as a </w:t>
      </w:r>
      <w:r w:rsidRPr="00FA3266">
        <w:rPr>
          <w:rStyle w:val="Emphasis"/>
          <w:rFonts w:asciiTheme="minorHAnsi" w:hAnsiTheme="minorHAnsi" w:cstheme="minorHAnsi"/>
          <w:highlight w:val="cyan"/>
        </w:rPr>
        <w:t>routine scientific exploration</w:t>
      </w:r>
      <w:r w:rsidRPr="00FA3266">
        <w:rPr>
          <w:rFonts w:asciiTheme="minorHAnsi" w:hAnsiTheme="minorHAnsi" w:cstheme="minorHAnsi"/>
          <w:u w:val="single"/>
        </w:rPr>
        <w:t xml:space="preserve">, like a space mission, </w:t>
      </w:r>
      <w:r w:rsidRPr="00FA3266">
        <w:rPr>
          <w:rStyle w:val="Emphasis"/>
          <w:rFonts w:asciiTheme="minorHAnsi" w:hAnsiTheme="minorHAnsi" w:cstheme="minorHAnsi"/>
          <w:highlight w:val="cyan"/>
        </w:rPr>
        <w:t>the risks might be ignored until it is too late</w:t>
      </w:r>
      <w:r w:rsidRPr="00FA3266">
        <w:rPr>
          <w:rFonts w:asciiTheme="minorHAnsi" w:hAnsiTheme="minorHAnsi" w:cstheme="minorHAnsi"/>
          <w:sz w:val="16"/>
        </w:rPr>
        <w:t xml:space="preserve">. The idea of a probe to the Earth's core causing the end of life on the surface just feels far-fetched; even though we don't know enough about the physics to know for sure one way or another. </w:t>
      </w:r>
      <w:r w:rsidRPr="00FA3266">
        <w:rPr>
          <w:rFonts w:asciiTheme="minorHAnsi" w:hAnsiTheme="minorHAnsi" w:cstheme="minorHAnsi"/>
          <w:u w:val="single"/>
        </w:rPr>
        <w:t>These “</w:t>
      </w:r>
      <w:r w:rsidRPr="00FA3266">
        <w:rPr>
          <w:rStyle w:val="Emphasis"/>
          <w:rFonts w:asciiTheme="minorHAnsi" w:hAnsiTheme="minorHAnsi" w:cstheme="minorHAnsi"/>
          <w:highlight w:val="cyan"/>
        </w:rPr>
        <w:t>seemingly far-fetched</w:t>
      </w:r>
      <w:r w:rsidRPr="00FA3266">
        <w:rPr>
          <w:rFonts w:asciiTheme="minorHAnsi" w:hAnsiTheme="minorHAnsi" w:cstheme="minorHAnsi"/>
          <w:highlight w:val="cyan"/>
          <w:u w:val="single"/>
        </w:rPr>
        <w:t xml:space="preserve">” risks are </w:t>
      </w:r>
      <w:r w:rsidRPr="00FA3266">
        <w:rPr>
          <w:rStyle w:val="Emphasis"/>
          <w:rFonts w:asciiTheme="minorHAnsi" w:hAnsiTheme="minorHAnsi" w:cstheme="minorHAnsi"/>
          <w:highlight w:val="cyan"/>
        </w:rPr>
        <w:t>especially dangerous</w:t>
      </w:r>
      <w:r w:rsidRPr="00FA3266">
        <w:rPr>
          <w:rFonts w:asciiTheme="minorHAnsi" w:hAnsiTheme="minorHAnsi" w:cstheme="minorHAnsi"/>
          <w:highlight w:val="cyan"/>
          <w:u w:val="single"/>
        </w:rPr>
        <w:t xml:space="preserve"> because</w:t>
      </w:r>
      <w:r w:rsidRPr="00FA3266">
        <w:rPr>
          <w:rFonts w:asciiTheme="minorHAnsi" w:hAnsiTheme="minorHAnsi" w:cstheme="minorHAnsi"/>
          <w:u w:val="single"/>
        </w:rPr>
        <w:t xml:space="preserve"> the </w:t>
      </w:r>
      <w:r w:rsidRPr="00FA3266">
        <w:rPr>
          <w:rStyle w:val="Emphasis"/>
          <w:rFonts w:asciiTheme="minorHAnsi" w:hAnsiTheme="minorHAnsi" w:cstheme="minorHAnsi"/>
          <w:highlight w:val="cyan"/>
        </w:rPr>
        <w:t>reasons for dismissing</w:t>
      </w:r>
      <w:r w:rsidRPr="00FA3266">
        <w:rPr>
          <w:rFonts w:asciiTheme="minorHAnsi" w:hAnsiTheme="minorHAnsi" w:cstheme="minorHAnsi"/>
          <w:highlight w:val="cyan"/>
          <w:u w:val="single"/>
        </w:rPr>
        <w:t xml:space="preserve"> them are </w:t>
      </w:r>
      <w:r w:rsidRPr="00FA3266">
        <w:rPr>
          <w:rStyle w:val="Emphasis"/>
          <w:rFonts w:asciiTheme="minorHAnsi" w:hAnsiTheme="minorHAnsi" w:cstheme="minorHAnsi"/>
          <w:highlight w:val="cyan"/>
        </w:rPr>
        <w:t>superficial</w:t>
      </w:r>
      <w:r w:rsidRPr="00FA3266">
        <w:rPr>
          <w:rFonts w:asciiTheme="minorHAnsi" w:hAnsiTheme="minorHAnsi" w:cstheme="minorHAnsi"/>
          <w:highlight w:val="cyan"/>
          <w:u w:val="single"/>
        </w:rPr>
        <w:t>.</w:t>
      </w:r>
      <w:r w:rsidRPr="00FA3266">
        <w:rPr>
          <w:rFonts w:asciiTheme="minorHAnsi" w:hAnsiTheme="minorHAnsi" w:cstheme="minorHAnsi"/>
          <w:sz w:val="16"/>
        </w:rPr>
        <w:t xml:space="preserve"> </w:t>
      </w:r>
    </w:p>
    <w:p w14:paraId="0465B847" w14:textId="77777777" w:rsidR="00D0304E" w:rsidRPr="00FA3266" w:rsidRDefault="00D0304E" w:rsidP="00D0304E">
      <w:pPr>
        <w:pStyle w:val="Heading4"/>
      </w:pPr>
      <w:r w:rsidRPr="00FA3266">
        <w:rPr>
          <w:szCs w:val="26"/>
        </w:rPr>
        <w:t xml:space="preserve">Nuclear war solves disease better </w:t>
      </w:r>
      <w:r w:rsidRPr="00FA3266">
        <w:t xml:space="preserve">the widespread nature of survivors after a nuclear war means no spread </w:t>
      </w:r>
    </w:p>
    <w:p w14:paraId="4D5B412D" w14:textId="77777777" w:rsidR="00D0304E" w:rsidRPr="00FA3266" w:rsidRDefault="00D0304E" w:rsidP="00D0304E">
      <w:pPr>
        <w:spacing w:line="235" w:lineRule="atLeast"/>
        <w:rPr>
          <w:rFonts w:asciiTheme="minorHAnsi" w:hAnsiTheme="minorHAnsi" w:cstheme="minorHAnsi"/>
        </w:rPr>
      </w:pPr>
      <w:r w:rsidRPr="00FA3266">
        <w:rPr>
          <w:rFonts w:asciiTheme="minorHAnsi" w:hAnsiTheme="minorHAnsi" w:cstheme="minorHAnsi"/>
          <w:b/>
          <w:bCs/>
          <w:sz w:val="26"/>
          <w:szCs w:val="26"/>
        </w:rPr>
        <w:t>Posner 5</w:t>
      </w:r>
      <w:r w:rsidRPr="00FA3266">
        <w:rPr>
          <w:rFonts w:asciiTheme="minorHAnsi" w:hAnsiTheme="minorHAnsi" w:cstheme="minorHAnsi"/>
        </w:rPr>
        <w:t xml:space="preserve"> [Richard; Senior Lecturer, U Chicago Law. Judge on the US Court of Appeals 7th Circuit. AB from Yale and LLB from Harvard. (Richard, Catastrophe]</w:t>
      </w:r>
    </w:p>
    <w:p w14:paraId="53A53817" w14:textId="2B13BA4C" w:rsidR="00D0304E" w:rsidRPr="00D0304E" w:rsidRDefault="00D0304E" w:rsidP="00D0304E">
      <w:pPr>
        <w:spacing w:line="235" w:lineRule="atLeast"/>
        <w:rPr>
          <w:rFonts w:asciiTheme="minorHAnsi" w:hAnsiTheme="minorHAnsi" w:cstheme="minorHAnsi"/>
          <w:sz w:val="16"/>
        </w:rPr>
      </w:pPr>
      <w:r w:rsidRPr="00FA3266">
        <w:rPr>
          <w:rFonts w:asciiTheme="minorHAnsi" w:hAnsiTheme="minorHAnsi" w:cstheme="minorHAnsi"/>
          <w:u w:val="single"/>
        </w:rPr>
        <w:t>Yet the fact that</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Homo sapiens</w:t>
      </w:r>
      <w:r w:rsidRPr="00FA3266">
        <w:rPr>
          <w:rFonts w:asciiTheme="minorHAnsi" w:hAnsiTheme="minorHAnsi" w:cstheme="minorHAnsi"/>
          <w:sz w:val="16"/>
        </w:rPr>
        <w:t> </w:t>
      </w:r>
      <w:r w:rsidRPr="00FA3266">
        <w:rPr>
          <w:rFonts w:asciiTheme="minorHAnsi" w:hAnsiTheme="minorHAnsi" w:cstheme="minorHAnsi"/>
          <w:u w:val="single"/>
        </w:rPr>
        <w:t>has</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 xml:space="preserve">managed to </w:t>
      </w:r>
      <w:r w:rsidRPr="00FA3266">
        <w:rPr>
          <w:rStyle w:val="Emphasis"/>
          <w:rFonts w:asciiTheme="minorHAnsi" w:hAnsiTheme="minorHAnsi" w:cstheme="minorHAnsi"/>
        </w:rPr>
        <w:t>survive every disease</w:t>
      </w:r>
      <w:r w:rsidRPr="00FA3266">
        <w:rPr>
          <w:rFonts w:asciiTheme="minorHAnsi" w:hAnsiTheme="minorHAnsi" w:cstheme="minorHAnsi"/>
          <w:sz w:val="16"/>
        </w:rPr>
        <w:t> </w:t>
      </w:r>
      <w:r w:rsidRPr="00FA3266">
        <w:rPr>
          <w:rFonts w:asciiTheme="minorHAnsi" w:hAnsiTheme="minorHAnsi" w:cstheme="minorHAnsi"/>
          <w:u w:val="single"/>
        </w:rPr>
        <w:t>to assail it</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in</w:t>
      </w:r>
      <w:r w:rsidRPr="00FA3266">
        <w:rPr>
          <w:rFonts w:asciiTheme="minorHAnsi" w:hAnsiTheme="minorHAnsi" w:cstheme="minorHAnsi"/>
          <w:sz w:val="16"/>
        </w:rPr>
        <w:t> </w:t>
      </w:r>
      <w:r w:rsidRPr="00FA3266">
        <w:rPr>
          <w:rFonts w:asciiTheme="minorHAnsi" w:hAnsiTheme="minorHAnsi" w:cstheme="minorHAnsi"/>
          <w:u w:val="single"/>
        </w:rPr>
        <w:t>the</w:t>
      </w:r>
      <w:r w:rsidRPr="00FA3266">
        <w:rPr>
          <w:rFonts w:asciiTheme="minorHAnsi" w:hAnsiTheme="minorHAnsi" w:cstheme="minorHAnsi"/>
          <w:sz w:val="16"/>
        </w:rPr>
        <w:t> </w:t>
      </w:r>
      <w:r w:rsidRPr="00FA3266">
        <w:rPr>
          <w:rStyle w:val="Emphasis"/>
          <w:rFonts w:asciiTheme="minorHAnsi" w:hAnsiTheme="minorHAnsi" w:cstheme="minorHAnsi"/>
        </w:rPr>
        <w:t>200,000 years</w:t>
      </w:r>
      <w:r w:rsidRPr="00FA3266">
        <w:rPr>
          <w:rFonts w:asciiTheme="minorHAnsi" w:hAnsiTheme="minorHAnsi" w:cstheme="minorHAnsi"/>
          <w:sz w:val="16"/>
        </w:rPr>
        <w:t> </w:t>
      </w:r>
      <w:r w:rsidRPr="00FA3266">
        <w:rPr>
          <w:rFonts w:asciiTheme="minorHAnsi" w:hAnsiTheme="minorHAnsi" w:cstheme="minorHAnsi"/>
          <w:u w:val="single"/>
        </w:rPr>
        <w:t>or so of its existence is a source of genuine comfort, at least if the focus is on extinction events. There have been enormously destructive plagues, such as the</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Black Death, smallpox</w:t>
      </w:r>
      <w:r w:rsidRPr="00FA3266">
        <w:rPr>
          <w:rFonts w:asciiTheme="minorHAnsi" w:hAnsiTheme="minorHAnsi" w:cstheme="minorHAnsi"/>
          <w:u w:val="single"/>
        </w:rPr>
        <w:t>, and now</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AIDS</w:t>
      </w:r>
      <w:r w:rsidRPr="00FA3266">
        <w:rPr>
          <w:rFonts w:asciiTheme="minorHAnsi" w:hAnsiTheme="minorHAnsi" w:cstheme="minorHAnsi"/>
          <w:u w:val="single"/>
        </w:rPr>
        <w:t>, but</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none has come close</w:t>
      </w:r>
      <w:r w:rsidRPr="00FA3266">
        <w:rPr>
          <w:rFonts w:asciiTheme="minorHAnsi" w:hAnsiTheme="minorHAnsi" w:cstheme="minorHAnsi"/>
          <w:sz w:val="16"/>
        </w:rPr>
        <w:t> </w:t>
      </w:r>
      <w:r w:rsidRPr="00FA3266">
        <w:rPr>
          <w:rFonts w:asciiTheme="minorHAnsi" w:hAnsiTheme="minorHAnsi" w:cstheme="minorHAnsi"/>
          <w:u w:val="single"/>
        </w:rPr>
        <w:t>to destroying the entire human race.</w:t>
      </w:r>
      <w:r w:rsidRPr="00FA3266">
        <w:rPr>
          <w:rFonts w:asciiTheme="minorHAnsi" w:hAnsiTheme="minorHAnsi" w:cstheme="minorHAnsi"/>
          <w:sz w:val="16"/>
        </w:rPr>
        <w:t> There is a biological reason. </w:t>
      </w:r>
      <w:r w:rsidRPr="00FA3266">
        <w:rPr>
          <w:rFonts w:asciiTheme="minorHAnsi" w:hAnsiTheme="minorHAnsi" w:cstheme="minorHAnsi"/>
          <w:u w:val="single"/>
          <w:shd w:val="clear" w:color="auto" w:fill="00FFFF"/>
        </w:rPr>
        <w:t xml:space="preserve">Natural </w:t>
      </w:r>
      <w:r w:rsidRPr="00FA3266">
        <w:rPr>
          <w:rStyle w:val="Emphasis"/>
          <w:rFonts w:asciiTheme="minorHAnsi" w:hAnsiTheme="minorHAnsi" w:cstheme="minorHAnsi"/>
        </w:rPr>
        <w:t>selection</w:t>
      </w:r>
      <w:r w:rsidRPr="00FA3266">
        <w:rPr>
          <w:rFonts w:asciiTheme="minorHAnsi" w:hAnsiTheme="minorHAnsi" w:cstheme="minorHAnsi"/>
          <w:u w:val="single"/>
          <w:shd w:val="clear" w:color="auto" w:fill="00FFFF"/>
        </w:rPr>
        <w:t xml:space="preserve"> </w:t>
      </w:r>
      <w:r w:rsidRPr="00FA3266">
        <w:rPr>
          <w:rStyle w:val="Emphasis"/>
          <w:rFonts w:asciiTheme="minorHAnsi" w:hAnsiTheme="minorHAnsi" w:cstheme="minorHAnsi"/>
        </w:rPr>
        <w:t>favors</w:t>
      </w:r>
      <w:r w:rsidRPr="00FA3266">
        <w:rPr>
          <w:rFonts w:asciiTheme="minorHAnsi" w:hAnsiTheme="minorHAnsi" w:cstheme="minorHAnsi"/>
          <w:sz w:val="16"/>
        </w:rPr>
        <w:t> </w:t>
      </w:r>
      <w:r w:rsidRPr="00FA3266">
        <w:rPr>
          <w:rFonts w:asciiTheme="minorHAnsi" w:hAnsiTheme="minorHAnsi" w:cstheme="minorHAnsi"/>
          <w:u w:val="single"/>
        </w:rPr>
        <w:t>germs of</w:t>
      </w:r>
      <w:r w:rsidRPr="00FA3266">
        <w:rPr>
          <w:rFonts w:asciiTheme="minorHAnsi" w:hAnsiTheme="minorHAnsi" w:cstheme="minorHAnsi"/>
          <w:sz w:val="16"/>
        </w:rPr>
        <w:t> </w:t>
      </w:r>
      <w:r w:rsidRPr="00FA3266">
        <w:rPr>
          <w:rStyle w:val="Emphasis"/>
          <w:rFonts w:asciiTheme="minorHAnsi" w:hAnsiTheme="minorHAnsi" w:cstheme="minorHAnsi"/>
        </w:rPr>
        <w:t>limited lethality</w:t>
      </w:r>
      <w:r w:rsidRPr="00FA3266">
        <w:rPr>
          <w:rFonts w:asciiTheme="minorHAnsi" w:hAnsiTheme="minorHAnsi" w:cstheme="minorHAnsi"/>
          <w:u w:val="single"/>
        </w:rPr>
        <w:t>; they are fitter in an evolutionary sense</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because</w:t>
      </w:r>
      <w:r w:rsidRPr="00FA3266">
        <w:rPr>
          <w:rFonts w:asciiTheme="minorHAnsi" w:hAnsiTheme="minorHAnsi" w:cstheme="minorHAnsi"/>
          <w:sz w:val="16"/>
        </w:rPr>
        <w:t> </w:t>
      </w:r>
      <w:r w:rsidRPr="00FA3266">
        <w:rPr>
          <w:rFonts w:asciiTheme="minorHAnsi" w:hAnsiTheme="minorHAnsi" w:cstheme="minorHAnsi"/>
          <w:u w:val="single"/>
        </w:rPr>
        <w:t>their</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genes</w:t>
      </w:r>
      <w:r w:rsidRPr="00FA3266">
        <w:rPr>
          <w:rFonts w:asciiTheme="minorHAnsi" w:hAnsiTheme="minorHAnsi" w:cstheme="minorHAnsi"/>
          <w:sz w:val="16"/>
        </w:rPr>
        <w:t> </w:t>
      </w:r>
      <w:r w:rsidRPr="00FA3266">
        <w:rPr>
          <w:rFonts w:asciiTheme="minorHAnsi" w:hAnsiTheme="minorHAnsi" w:cstheme="minorHAnsi"/>
          <w:u w:val="single"/>
        </w:rPr>
        <w:t>are more likely to be</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spread if the germs do not kill</w:t>
      </w:r>
      <w:r w:rsidRPr="00FA3266">
        <w:rPr>
          <w:rFonts w:asciiTheme="minorHAnsi" w:hAnsiTheme="minorHAnsi" w:cstheme="minorHAnsi"/>
          <w:sz w:val="16"/>
        </w:rPr>
        <w:t> </w:t>
      </w:r>
      <w:r w:rsidRPr="00FA3266">
        <w:rPr>
          <w:rFonts w:asciiTheme="minorHAnsi" w:hAnsiTheme="minorHAnsi" w:cstheme="minorHAnsi"/>
          <w:u w:val="single"/>
        </w:rPr>
        <w:t>their hosts</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too quickly</w:t>
      </w:r>
      <w:r w:rsidRPr="00FA3266">
        <w:rPr>
          <w:rFonts w:asciiTheme="minorHAnsi" w:hAnsiTheme="minorHAnsi" w:cstheme="minorHAnsi"/>
          <w:sz w:val="16"/>
        </w:rPr>
        <w:t>. The AIDS virus is an example of a lethal virus, wholly natural, that by lying dormant yet infectious in its host for years maximizes its spread. </w:t>
      </w:r>
      <w:r w:rsidRPr="00FA3266">
        <w:rPr>
          <w:rFonts w:asciiTheme="minorHAnsi" w:hAnsiTheme="minorHAnsi" w:cstheme="minorHAnsi"/>
          <w:u w:val="single"/>
        </w:rPr>
        <w:t>Yet there is no danger that AIDS will destroy the entire human race. The</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likelihood o</w:t>
      </w:r>
      <w:r w:rsidRPr="00FA3266">
        <w:rPr>
          <w:rFonts w:asciiTheme="minorHAnsi" w:hAnsiTheme="minorHAnsi" w:cstheme="minorHAnsi"/>
          <w:u w:val="single"/>
        </w:rPr>
        <w:t>f a natural pandemic that would cause the</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extinction</w:t>
      </w:r>
      <w:r w:rsidRPr="00FA3266">
        <w:rPr>
          <w:rFonts w:asciiTheme="minorHAnsi" w:hAnsiTheme="minorHAnsi" w:cstheme="minorHAnsi"/>
          <w:sz w:val="16"/>
        </w:rPr>
        <w:t> </w:t>
      </w:r>
      <w:r w:rsidRPr="00FA3266">
        <w:rPr>
          <w:rFonts w:asciiTheme="minorHAnsi" w:hAnsiTheme="minorHAnsi" w:cstheme="minorHAnsi"/>
          <w:u w:val="single"/>
        </w:rPr>
        <w:t>of</w:t>
      </w:r>
      <w:r w:rsidRPr="00FA3266">
        <w:rPr>
          <w:rFonts w:asciiTheme="minorHAnsi" w:hAnsiTheme="minorHAnsi" w:cstheme="minorHAnsi"/>
          <w:sz w:val="16"/>
        </w:rPr>
        <w:t> </w:t>
      </w:r>
      <w:r w:rsidRPr="00FA3266">
        <w:rPr>
          <w:rFonts w:asciiTheme="minorHAnsi" w:hAnsiTheme="minorHAnsi" w:cstheme="minorHAnsi"/>
          <w:u w:val="single"/>
        </w:rPr>
        <w:t>the human race</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is</w:t>
      </w:r>
      <w:r w:rsidRPr="00FA3266">
        <w:rPr>
          <w:rFonts w:asciiTheme="minorHAnsi" w:hAnsiTheme="minorHAnsi" w:cstheme="minorHAnsi"/>
          <w:sz w:val="16"/>
        </w:rPr>
        <w:t> </w:t>
      </w:r>
      <w:r w:rsidRPr="00FA3266">
        <w:rPr>
          <w:rFonts w:asciiTheme="minorHAnsi" w:hAnsiTheme="minorHAnsi" w:cstheme="minorHAnsi"/>
          <w:u w:val="single"/>
        </w:rPr>
        <w:t>probably</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even less</w:t>
      </w:r>
      <w:r w:rsidRPr="00FA3266">
        <w:rPr>
          <w:rFonts w:asciiTheme="minorHAnsi" w:hAnsiTheme="minorHAnsi" w:cstheme="minorHAnsi"/>
          <w:sz w:val="16"/>
        </w:rPr>
        <w:t> </w:t>
      </w:r>
      <w:r w:rsidRPr="00FA3266">
        <w:rPr>
          <w:rFonts w:asciiTheme="minorHAnsi" w:hAnsiTheme="minorHAnsi" w:cstheme="minorHAnsi"/>
          <w:u w:val="single"/>
        </w:rPr>
        <w:t>today</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than</w:t>
      </w:r>
      <w:r w:rsidRPr="00FA3266">
        <w:rPr>
          <w:rFonts w:asciiTheme="minorHAnsi" w:hAnsiTheme="minorHAnsi" w:cstheme="minorHAnsi"/>
          <w:sz w:val="16"/>
        </w:rPr>
        <w:t> </w:t>
      </w:r>
      <w:r w:rsidRPr="00FA3266">
        <w:rPr>
          <w:rFonts w:asciiTheme="minorHAnsi" w:hAnsiTheme="minorHAnsi" w:cstheme="minorHAnsi"/>
          <w:u w:val="single"/>
        </w:rPr>
        <w:t>in</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the past</w:t>
      </w:r>
      <w:r w:rsidRPr="00FA3266">
        <w:rPr>
          <w:rFonts w:asciiTheme="minorHAnsi" w:hAnsiTheme="minorHAnsi" w:cstheme="minorHAnsi"/>
          <w:sz w:val="16"/>
        </w:rPr>
        <w:t> </w:t>
      </w:r>
      <w:r w:rsidRPr="00FA3266">
        <w:rPr>
          <w:rFonts w:asciiTheme="minorHAnsi" w:hAnsiTheme="minorHAnsi" w:cstheme="minorHAnsi"/>
          <w:highlight w:val="cyan"/>
          <w:u w:val="single"/>
        </w:rPr>
        <w:t>(</w:t>
      </w:r>
      <w:r w:rsidRPr="00FA3266">
        <w:rPr>
          <w:rStyle w:val="Emphasis"/>
          <w:rFonts w:asciiTheme="minorHAnsi" w:hAnsiTheme="minorHAnsi" w:cstheme="minorHAnsi"/>
          <w:highlight w:val="cyan"/>
        </w:rPr>
        <w:t>except</w:t>
      </w:r>
      <w:r w:rsidRPr="00FA3266">
        <w:rPr>
          <w:rFonts w:asciiTheme="minorHAnsi" w:hAnsiTheme="minorHAnsi" w:cstheme="minorHAnsi"/>
          <w:u w:val="single"/>
        </w:rPr>
        <w:t xml:space="preserve"> </w:t>
      </w:r>
      <w:r w:rsidRPr="00FA3266">
        <w:rPr>
          <w:rFonts w:asciiTheme="minorHAnsi" w:hAnsiTheme="minorHAnsi" w:cstheme="minorHAnsi"/>
          <w:highlight w:val="cyan"/>
          <w:u w:val="single"/>
        </w:rPr>
        <w:t xml:space="preserve">in </w:t>
      </w:r>
      <w:r w:rsidRPr="00FA3266">
        <w:rPr>
          <w:rStyle w:val="Emphasis"/>
          <w:rFonts w:asciiTheme="minorHAnsi" w:hAnsiTheme="minorHAnsi" w:cstheme="minorHAnsi"/>
          <w:highlight w:val="cyan"/>
        </w:rPr>
        <w:t>prehistoric times</w:t>
      </w:r>
      <w:r w:rsidRPr="00FA3266">
        <w:rPr>
          <w:rFonts w:asciiTheme="minorHAnsi" w:hAnsiTheme="minorHAnsi" w:cstheme="minorHAnsi"/>
          <w:highlight w:val="cyan"/>
          <w:u w:val="single"/>
        </w:rPr>
        <w:t>,</w:t>
      </w:r>
      <w:r w:rsidRPr="00FA3266">
        <w:rPr>
          <w:rFonts w:asciiTheme="minorHAnsi" w:hAnsiTheme="minorHAnsi" w:cstheme="minorHAnsi"/>
          <w:u w:val="single"/>
        </w:rPr>
        <w:t xml:space="preserve"> when </w:t>
      </w:r>
      <w:r w:rsidRPr="00FA3266">
        <w:rPr>
          <w:rFonts w:asciiTheme="minorHAnsi" w:hAnsiTheme="minorHAnsi" w:cstheme="minorHAnsi"/>
          <w:highlight w:val="cyan"/>
          <w:u w:val="single"/>
        </w:rPr>
        <w:t xml:space="preserve">people lived in </w:t>
      </w:r>
      <w:r w:rsidRPr="00FA3266">
        <w:rPr>
          <w:rStyle w:val="Emphasis"/>
          <w:rFonts w:asciiTheme="minorHAnsi" w:hAnsiTheme="minorHAnsi" w:cstheme="minorHAnsi"/>
          <w:highlight w:val="cyan"/>
        </w:rPr>
        <w:t>small, scattered bands</w:t>
      </w:r>
      <w:r w:rsidRPr="00FA3266">
        <w:rPr>
          <w:rFonts w:asciiTheme="minorHAnsi" w:hAnsiTheme="minorHAnsi" w:cstheme="minorHAnsi"/>
          <w:highlight w:val="cyan"/>
          <w:u w:val="single"/>
        </w:rPr>
        <w:t>, which</w:t>
      </w:r>
      <w:r w:rsidRPr="00FA3266">
        <w:rPr>
          <w:rFonts w:asciiTheme="minorHAnsi" w:hAnsiTheme="minorHAnsi" w:cstheme="minorHAnsi"/>
          <w:u w:val="single"/>
        </w:rPr>
        <w:t xml:space="preserve"> would have </w:t>
      </w:r>
      <w:r w:rsidRPr="00FA3266">
        <w:rPr>
          <w:rFonts w:asciiTheme="minorHAnsi" w:hAnsiTheme="minorHAnsi" w:cstheme="minorHAnsi"/>
          <w:highlight w:val="cyan"/>
          <w:u w:val="single"/>
        </w:rPr>
        <w:t>limited the spread of disease</w:t>
      </w:r>
      <w:r w:rsidRPr="00FA3266">
        <w:rPr>
          <w:rFonts w:asciiTheme="minorHAnsi" w:hAnsiTheme="minorHAnsi" w:cstheme="minorHAnsi"/>
          <w:u w:val="single"/>
        </w:rPr>
        <w:t>)</w:t>
      </w:r>
      <w:r w:rsidRPr="00FA3266">
        <w:rPr>
          <w:rFonts w:asciiTheme="minorHAnsi" w:hAnsiTheme="minorHAnsi" w:cstheme="minorHAnsi"/>
          <w:sz w:val="16"/>
        </w:rPr>
        <w:t>, despite wider human contacts that make it more difficult to localize an infectious disease.</w:t>
      </w:r>
    </w:p>
    <w:p w14:paraId="1393A13A" w14:textId="6F09523F" w:rsidR="00D0304E" w:rsidRPr="00EC1A59" w:rsidRDefault="00D0304E" w:rsidP="00D0304E">
      <w:pPr>
        <w:pStyle w:val="Heading4"/>
      </w:pPr>
      <w:r>
        <w:t xml:space="preserve">Intelligence agencies are </w:t>
      </w:r>
      <w:r>
        <w:rPr>
          <w:u w:val="single"/>
        </w:rPr>
        <w:t>terminally doomed</w:t>
      </w:r>
      <w:r>
        <w:t xml:space="preserve">. </w:t>
      </w:r>
    </w:p>
    <w:p w14:paraId="219CF421" w14:textId="77777777" w:rsidR="00D0304E" w:rsidRDefault="00D0304E" w:rsidP="00D0304E">
      <w:r w:rsidRPr="000C4700">
        <w:rPr>
          <w:rStyle w:val="Style13ptBold"/>
        </w:rPr>
        <w:t xml:space="preserve">O'Neill </w:t>
      </w:r>
      <w:r>
        <w:rPr>
          <w:rStyle w:val="Style13ptBold"/>
        </w:rPr>
        <w:t xml:space="preserve">’25 </w:t>
      </w:r>
      <w:r w:rsidRPr="00E72F1A">
        <w:t>[</w:t>
      </w:r>
      <w:r>
        <w:t>Brian; June 16; Professor of Strategic Intelligence at Georgia Tech’s Sam Nunn School of International Affairs, former Deputy Director of Analysis at the National Counterterrorism Center within the Office of the Director of National Intelligence, M.A. in National Security Studies from Georgia State University; Just Security, “When Intelligence Stops Bounding Uncertainty: The Dangerous Tilt Toward Politicization under Trump,” https://www.justsecurity.org/114297/trump-administration-politicized-intelligence]</w:t>
      </w:r>
    </w:p>
    <w:p w14:paraId="1D4E6976" w14:textId="77777777" w:rsidR="00D0304E" w:rsidRPr="003D043E" w:rsidRDefault="00D0304E" w:rsidP="00D0304E">
      <w:pPr>
        <w:rPr>
          <w:sz w:val="16"/>
        </w:rPr>
      </w:pPr>
      <w:r w:rsidRPr="00C33C47">
        <w:rPr>
          <w:rStyle w:val="StyleUnderline"/>
        </w:rPr>
        <w:t>The</w:t>
      </w:r>
      <w:r w:rsidRPr="00E553AE">
        <w:rPr>
          <w:rStyle w:val="StyleUnderline"/>
        </w:rPr>
        <w:t xml:space="preserve"> </w:t>
      </w:r>
      <w:r w:rsidRPr="00D5236F">
        <w:rPr>
          <w:rStyle w:val="Emphasis"/>
          <w:highlight w:val="cyan"/>
        </w:rPr>
        <w:t>reshaping</w:t>
      </w:r>
      <w:r w:rsidRPr="00D5236F">
        <w:rPr>
          <w:rStyle w:val="StyleUnderline"/>
          <w:highlight w:val="cyan"/>
        </w:rPr>
        <w:t xml:space="preserve"> of the</w:t>
      </w:r>
      <w:r w:rsidRPr="003D043E">
        <w:rPr>
          <w:sz w:val="16"/>
        </w:rPr>
        <w:t xml:space="preserve"> U.S. Intelligence Community (</w:t>
      </w:r>
      <w:r w:rsidRPr="00D5236F">
        <w:rPr>
          <w:rStyle w:val="StyleUnderline"/>
          <w:highlight w:val="cyan"/>
        </w:rPr>
        <w:t>IC</w:t>
      </w:r>
      <w:r w:rsidRPr="003D043E">
        <w:rPr>
          <w:sz w:val="16"/>
        </w:rPr>
        <w:t xml:space="preserve">) </w:t>
      </w:r>
      <w:r w:rsidRPr="00D5236F">
        <w:rPr>
          <w:rStyle w:val="StyleUnderline"/>
          <w:highlight w:val="cyan"/>
        </w:rPr>
        <w:t xml:space="preserve">is happening with </w:t>
      </w:r>
      <w:r w:rsidRPr="00D5236F">
        <w:rPr>
          <w:rStyle w:val="Emphasis"/>
          <w:highlight w:val="cyan"/>
        </w:rPr>
        <w:t>intent</w:t>
      </w:r>
      <w:r w:rsidRPr="00E553AE">
        <w:rPr>
          <w:rStyle w:val="StyleUnderline"/>
        </w:rPr>
        <w:t>—even if it is not always with strategy</w:t>
      </w:r>
      <w:r w:rsidRPr="003D043E">
        <w:rPr>
          <w:sz w:val="16"/>
        </w:rPr>
        <w:t>—</w:t>
      </w:r>
      <w:r w:rsidRPr="00E553AE">
        <w:rPr>
          <w:rStyle w:val="StyleUnderline"/>
        </w:rPr>
        <w:t xml:space="preserve">and </w:t>
      </w:r>
      <w:r w:rsidRPr="006321FC">
        <w:rPr>
          <w:rStyle w:val="StyleUnderline"/>
        </w:rPr>
        <w:t>increasingly out in the open</w:t>
      </w:r>
      <w:r w:rsidRPr="003D043E">
        <w:rPr>
          <w:sz w:val="16"/>
        </w:rPr>
        <w:t xml:space="preserve">. </w:t>
      </w:r>
      <w:r w:rsidRPr="00D5236F">
        <w:rPr>
          <w:rStyle w:val="StyleUnderline"/>
          <w:highlight w:val="cyan"/>
        </w:rPr>
        <w:t>Since</w:t>
      </w:r>
      <w:r w:rsidRPr="003D043E">
        <w:rPr>
          <w:sz w:val="16"/>
        </w:rPr>
        <w:t xml:space="preserve"> President Donald </w:t>
      </w:r>
      <w:r w:rsidRPr="00D5236F">
        <w:rPr>
          <w:rStyle w:val="StyleUnderline"/>
          <w:highlight w:val="cyan"/>
        </w:rPr>
        <w:t>Trump’s return</w:t>
      </w:r>
      <w:r w:rsidRPr="00E553AE">
        <w:rPr>
          <w:rStyle w:val="StyleUnderline"/>
        </w:rPr>
        <w:t xml:space="preserve"> to office</w:t>
      </w:r>
      <w:r w:rsidRPr="003D043E">
        <w:rPr>
          <w:sz w:val="16"/>
        </w:rPr>
        <w:t xml:space="preserve">, </w:t>
      </w:r>
      <w:r w:rsidRPr="00D5236F">
        <w:rPr>
          <w:rStyle w:val="StyleUnderline"/>
          <w:highlight w:val="cyan"/>
        </w:rPr>
        <w:t>senior</w:t>
      </w:r>
      <w:r w:rsidRPr="00E553AE">
        <w:rPr>
          <w:rStyle w:val="StyleUnderline"/>
        </w:rPr>
        <w:t xml:space="preserve"> intelligence </w:t>
      </w:r>
      <w:r w:rsidRPr="00D5236F">
        <w:rPr>
          <w:rStyle w:val="Emphasis"/>
          <w:highlight w:val="cyan"/>
        </w:rPr>
        <w:t>personnel</w:t>
      </w:r>
      <w:r w:rsidRPr="00D5236F">
        <w:rPr>
          <w:rStyle w:val="StyleUnderline"/>
          <w:highlight w:val="cyan"/>
        </w:rPr>
        <w:t xml:space="preserve"> have been </w:t>
      </w:r>
      <w:r w:rsidRPr="00D5236F">
        <w:rPr>
          <w:rStyle w:val="Emphasis"/>
          <w:highlight w:val="cyan"/>
        </w:rPr>
        <w:t>removed</w:t>
      </w:r>
      <w:r w:rsidRPr="00E553AE">
        <w:rPr>
          <w:rStyle w:val="StyleUnderline"/>
        </w:rPr>
        <w:t xml:space="preserve">, </w:t>
      </w:r>
      <w:r w:rsidRPr="00D5236F">
        <w:rPr>
          <w:rStyle w:val="Emphasis"/>
          <w:highlight w:val="cyan"/>
        </w:rPr>
        <w:t>clearances</w:t>
      </w:r>
      <w:r w:rsidRPr="00D5236F">
        <w:rPr>
          <w:rStyle w:val="StyleUnderline"/>
          <w:highlight w:val="cyan"/>
        </w:rPr>
        <w:t xml:space="preserve"> </w:t>
      </w:r>
      <w:r w:rsidRPr="00D5236F">
        <w:rPr>
          <w:rStyle w:val="Emphasis"/>
          <w:highlight w:val="cyan"/>
        </w:rPr>
        <w:t>revoked</w:t>
      </w:r>
      <w:r w:rsidRPr="003D043E">
        <w:rPr>
          <w:sz w:val="16"/>
        </w:rPr>
        <w:t xml:space="preserve">, </w:t>
      </w:r>
      <w:r w:rsidRPr="006321FC">
        <w:rPr>
          <w:rStyle w:val="StyleUnderline"/>
        </w:rPr>
        <w:t>offices reorganized</w:t>
      </w:r>
      <w:r w:rsidRPr="00E553AE">
        <w:rPr>
          <w:rStyle w:val="StyleUnderline"/>
        </w:rPr>
        <w:t xml:space="preserve"> and</w:t>
      </w:r>
      <w:r w:rsidRPr="003D043E">
        <w:rPr>
          <w:sz w:val="16"/>
        </w:rPr>
        <w:t xml:space="preserve"> </w:t>
      </w:r>
      <w:r w:rsidRPr="006321FC">
        <w:rPr>
          <w:rStyle w:val="StyleUnderline"/>
        </w:rPr>
        <w:t xml:space="preserve">analytic </w:t>
      </w:r>
      <w:r w:rsidRPr="00D5236F">
        <w:rPr>
          <w:rStyle w:val="StyleUnderline"/>
          <w:highlight w:val="cyan"/>
        </w:rPr>
        <w:t xml:space="preserve">teams </w:t>
      </w:r>
      <w:r w:rsidRPr="00D5236F">
        <w:rPr>
          <w:rStyle w:val="Emphasis"/>
          <w:highlight w:val="cyan"/>
        </w:rPr>
        <w:t>reassigned</w:t>
      </w:r>
      <w:r w:rsidRPr="003D043E">
        <w:rPr>
          <w:sz w:val="16"/>
        </w:rPr>
        <w:t xml:space="preserve">, </w:t>
      </w:r>
      <w:r w:rsidRPr="00C33C47">
        <w:rPr>
          <w:rStyle w:val="StyleUnderline"/>
        </w:rPr>
        <w:t>and</w:t>
      </w:r>
      <w:r w:rsidRPr="00E553AE">
        <w:rPr>
          <w:rStyle w:val="StyleUnderline"/>
        </w:rPr>
        <w:t xml:space="preserve"> the infrastructure around finished intelligence has been </w:t>
      </w:r>
      <w:r w:rsidRPr="006321FC">
        <w:rPr>
          <w:rStyle w:val="StyleUnderline"/>
        </w:rPr>
        <w:t xml:space="preserve">pulled more tightly under the </w:t>
      </w:r>
      <w:r w:rsidRPr="00C33C47">
        <w:rPr>
          <w:rStyle w:val="StyleUnderline"/>
        </w:rPr>
        <w:t>control</w:t>
      </w:r>
      <w:r w:rsidRPr="003D043E">
        <w:rPr>
          <w:sz w:val="16"/>
        </w:rPr>
        <w:t xml:space="preserve"> </w:t>
      </w:r>
      <w:r w:rsidRPr="00E553AE">
        <w:rPr>
          <w:rStyle w:val="StyleUnderline"/>
        </w:rPr>
        <w:t>of</w:t>
      </w:r>
      <w:r w:rsidRPr="003D043E">
        <w:rPr>
          <w:sz w:val="16"/>
        </w:rPr>
        <w:t xml:space="preserve"> the Office of the Director of National Intelligence (</w:t>
      </w:r>
      <w:r w:rsidRPr="006321FC">
        <w:rPr>
          <w:rStyle w:val="StyleUnderline"/>
        </w:rPr>
        <w:t>ODNI</w:t>
      </w:r>
      <w:r w:rsidRPr="003D043E">
        <w:rPr>
          <w:sz w:val="16"/>
        </w:rPr>
        <w:t>).</w:t>
      </w:r>
    </w:p>
    <w:p w14:paraId="643094AE" w14:textId="77777777" w:rsidR="00D0304E" w:rsidRPr="00E553AE" w:rsidRDefault="00D0304E" w:rsidP="00D0304E">
      <w:pPr>
        <w:rPr>
          <w:rStyle w:val="StyleUnderline"/>
        </w:rPr>
      </w:pPr>
      <w:r w:rsidRPr="003D043E">
        <w:rPr>
          <w:sz w:val="16"/>
        </w:rPr>
        <w:t xml:space="preserve">No related laws have been changed. No executive order has declared a shift in the IC’s analytic mission or role. But </w:t>
      </w:r>
      <w:r w:rsidRPr="00E553AE">
        <w:rPr>
          <w:rStyle w:val="StyleUnderline"/>
        </w:rPr>
        <w:t xml:space="preserve">beneath the procedural actions, a different kind of </w:t>
      </w:r>
      <w:r w:rsidRPr="00D5236F">
        <w:rPr>
          <w:rStyle w:val="Emphasis"/>
          <w:highlight w:val="cyan"/>
        </w:rPr>
        <w:t>realignment</w:t>
      </w:r>
      <w:r w:rsidRPr="00D5236F">
        <w:rPr>
          <w:rStyle w:val="StyleUnderline"/>
          <w:highlight w:val="cyan"/>
        </w:rPr>
        <w:t xml:space="preserve"> may be underway</w:t>
      </w:r>
      <w:r w:rsidRPr="00E553AE">
        <w:rPr>
          <w:rStyle w:val="StyleUnderline"/>
        </w:rPr>
        <w:t xml:space="preserve">—one </w:t>
      </w:r>
      <w:r w:rsidRPr="00D5236F">
        <w:rPr>
          <w:rStyle w:val="StyleUnderline"/>
          <w:highlight w:val="cyan"/>
        </w:rPr>
        <w:t>focused</w:t>
      </w:r>
      <w:r w:rsidRPr="00E553AE">
        <w:rPr>
          <w:rStyle w:val="StyleUnderline"/>
        </w:rPr>
        <w:t xml:space="preserve"> not </w:t>
      </w:r>
      <w:r w:rsidRPr="00D5236F">
        <w:rPr>
          <w:rStyle w:val="StyleUnderline"/>
          <w:highlight w:val="cyan"/>
        </w:rPr>
        <w:t>on</w:t>
      </w:r>
      <w:r w:rsidRPr="00E553AE">
        <w:rPr>
          <w:rStyle w:val="StyleUnderline"/>
        </w:rPr>
        <w:t xml:space="preserve"> product quality, but </w:t>
      </w:r>
      <w:r w:rsidRPr="006321FC">
        <w:rPr>
          <w:rStyle w:val="StyleUnderline"/>
        </w:rPr>
        <w:t xml:space="preserve">on </w:t>
      </w:r>
      <w:r w:rsidRPr="00D5236F">
        <w:rPr>
          <w:rStyle w:val="Emphasis"/>
          <w:highlight w:val="cyan"/>
        </w:rPr>
        <w:t>political</w:t>
      </w:r>
      <w:r w:rsidRPr="00D5236F">
        <w:rPr>
          <w:rStyle w:val="StyleUnderline"/>
          <w:highlight w:val="cyan"/>
        </w:rPr>
        <w:t xml:space="preserve"> </w:t>
      </w:r>
      <w:r w:rsidRPr="00D5236F">
        <w:rPr>
          <w:rStyle w:val="Emphasis"/>
          <w:highlight w:val="cyan"/>
        </w:rPr>
        <w:t>control</w:t>
      </w:r>
      <w:r w:rsidRPr="00E553AE">
        <w:rPr>
          <w:rStyle w:val="StyleUnderline"/>
        </w:rPr>
        <w:t>.</w:t>
      </w:r>
    </w:p>
    <w:p w14:paraId="36C4B59F" w14:textId="77777777" w:rsidR="00D0304E" w:rsidRPr="00E553AE" w:rsidRDefault="00D0304E" w:rsidP="00D0304E">
      <w:pPr>
        <w:rPr>
          <w:rStyle w:val="StyleUnderline"/>
        </w:rPr>
      </w:pPr>
      <w:r w:rsidRPr="00C33C47">
        <w:rPr>
          <w:rStyle w:val="StyleUnderline"/>
        </w:rPr>
        <w:t>At the center of these changes are</w:t>
      </w:r>
      <w:r w:rsidRPr="00C33C47">
        <w:rPr>
          <w:sz w:val="16"/>
        </w:rPr>
        <w:t xml:space="preserve"> Director of National Intelligence Tulsi </w:t>
      </w:r>
      <w:r w:rsidRPr="00C33C47">
        <w:rPr>
          <w:rStyle w:val="StyleUnderline"/>
        </w:rPr>
        <w:t>Gabbard and</w:t>
      </w:r>
      <w:r w:rsidRPr="00C33C47">
        <w:rPr>
          <w:sz w:val="16"/>
        </w:rPr>
        <w:t xml:space="preserve"> CIA Director John </w:t>
      </w:r>
      <w:r w:rsidRPr="00C33C47">
        <w:rPr>
          <w:rStyle w:val="StyleUnderline"/>
        </w:rPr>
        <w:t>Ratcliffe.</w:t>
      </w:r>
      <w:r w:rsidRPr="00C33C47">
        <w:rPr>
          <w:sz w:val="16"/>
        </w:rPr>
        <w:t xml:space="preserve"> Gabbard</w:t>
      </w:r>
      <w:r w:rsidRPr="003D043E">
        <w:rPr>
          <w:sz w:val="16"/>
        </w:rPr>
        <w:t xml:space="preserve"> has adopted a more public-facing posture, pairing administrative overhaul with rhetorical framing. Ratcliffe’s approach has been less public, but no less consequential. Together, </w:t>
      </w:r>
      <w:r w:rsidRPr="00D5236F">
        <w:rPr>
          <w:rStyle w:val="StyleUnderline"/>
          <w:highlight w:val="cyan"/>
        </w:rPr>
        <w:t>their</w:t>
      </w:r>
      <w:r w:rsidRPr="00E553AE">
        <w:rPr>
          <w:rStyle w:val="StyleUnderline"/>
        </w:rPr>
        <w:t xml:space="preserve"> early </w:t>
      </w:r>
      <w:r w:rsidRPr="00D5236F">
        <w:rPr>
          <w:rStyle w:val="StyleUnderline"/>
          <w:highlight w:val="cyan"/>
        </w:rPr>
        <w:t>moves echo</w:t>
      </w:r>
      <w:r w:rsidRPr="00E553AE">
        <w:rPr>
          <w:rStyle w:val="StyleUnderline"/>
        </w:rPr>
        <w:t xml:space="preserve"> broader </w:t>
      </w:r>
      <w:r w:rsidRPr="00D5236F">
        <w:rPr>
          <w:rStyle w:val="StyleUnderline"/>
          <w:highlight w:val="cyan"/>
        </w:rPr>
        <w:t>trends</w:t>
      </w:r>
      <w:r w:rsidRPr="00E553AE">
        <w:rPr>
          <w:rStyle w:val="StyleUnderline"/>
        </w:rPr>
        <w:t xml:space="preserve"> across the Cabinet:</w:t>
      </w:r>
      <w:r w:rsidRPr="003D043E">
        <w:rPr>
          <w:sz w:val="16"/>
        </w:rPr>
        <w:t xml:space="preserve"> </w:t>
      </w:r>
      <w:r w:rsidRPr="00D5236F">
        <w:rPr>
          <w:rStyle w:val="StyleUnderline"/>
          <w:highlight w:val="cyan"/>
        </w:rPr>
        <w:t xml:space="preserve">portraying </w:t>
      </w:r>
      <w:r w:rsidRPr="00D5236F">
        <w:rPr>
          <w:rStyle w:val="Emphasis"/>
          <w:highlight w:val="cyan"/>
        </w:rPr>
        <w:t>national security</w:t>
      </w:r>
      <w:r w:rsidRPr="00D5236F">
        <w:rPr>
          <w:rStyle w:val="StyleUnderline"/>
          <w:highlight w:val="cyan"/>
        </w:rPr>
        <w:t xml:space="preserve"> </w:t>
      </w:r>
      <w:r w:rsidRPr="00D5236F">
        <w:rPr>
          <w:rStyle w:val="Emphasis"/>
          <w:highlight w:val="cyan"/>
        </w:rPr>
        <w:t>agencies</w:t>
      </w:r>
      <w:r w:rsidRPr="00E553AE">
        <w:rPr>
          <w:rStyle w:val="StyleUnderline"/>
        </w:rPr>
        <w:t xml:space="preserve"> not only as instruments of statecraft, but also </w:t>
      </w:r>
      <w:r w:rsidRPr="00D5236F">
        <w:rPr>
          <w:rStyle w:val="StyleUnderline"/>
          <w:highlight w:val="cyan"/>
        </w:rPr>
        <w:t>as</w:t>
      </w:r>
      <w:r w:rsidRPr="00C33C47">
        <w:rPr>
          <w:rStyle w:val="StyleUnderline"/>
        </w:rPr>
        <w:t xml:space="preserve"> bureaucracies</w:t>
      </w:r>
      <w:r w:rsidRPr="006321FC">
        <w:rPr>
          <w:rStyle w:val="StyleUnderline"/>
        </w:rPr>
        <w:t xml:space="preserve"> </w:t>
      </w:r>
      <w:r w:rsidRPr="00D5236F">
        <w:rPr>
          <w:rStyle w:val="StyleUnderline"/>
          <w:highlight w:val="cyan"/>
        </w:rPr>
        <w:t xml:space="preserve">in </w:t>
      </w:r>
      <w:r w:rsidRPr="00D5236F">
        <w:rPr>
          <w:rStyle w:val="Emphasis"/>
          <w:highlight w:val="cyan"/>
        </w:rPr>
        <w:t>need</w:t>
      </w:r>
      <w:r w:rsidRPr="00D5236F">
        <w:rPr>
          <w:rStyle w:val="StyleUnderline"/>
          <w:highlight w:val="cyan"/>
        </w:rPr>
        <w:t xml:space="preserve"> of</w:t>
      </w:r>
      <w:r w:rsidRPr="006321FC">
        <w:rPr>
          <w:rStyle w:val="StyleUnderline"/>
        </w:rPr>
        <w:t xml:space="preserve"> discipline</w:t>
      </w:r>
      <w:r w:rsidRPr="003D043E">
        <w:rPr>
          <w:sz w:val="16"/>
        </w:rPr>
        <w:t xml:space="preserve">. </w:t>
      </w:r>
      <w:r w:rsidRPr="006321FC">
        <w:rPr>
          <w:rStyle w:val="StyleUnderline"/>
        </w:rPr>
        <w:t xml:space="preserve">The message is one of </w:t>
      </w:r>
      <w:r w:rsidRPr="00D5236F">
        <w:rPr>
          <w:rStyle w:val="Emphasis"/>
          <w:highlight w:val="cyan"/>
        </w:rPr>
        <w:t>alignment</w:t>
      </w:r>
      <w:r w:rsidRPr="003D043E">
        <w:rPr>
          <w:sz w:val="16"/>
        </w:rPr>
        <w:t>—</w:t>
      </w:r>
      <w:r w:rsidRPr="00D5236F">
        <w:rPr>
          <w:rStyle w:val="StyleUnderline"/>
          <w:highlight w:val="cyan"/>
        </w:rPr>
        <w:t xml:space="preserve">with the </w:t>
      </w:r>
      <w:r w:rsidRPr="00D5236F">
        <w:rPr>
          <w:rStyle w:val="Emphasis"/>
          <w:highlight w:val="cyan"/>
        </w:rPr>
        <w:t>president’s</w:t>
      </w:r>
      <w:r w:rsidRPr="00E553AE">
        <w:rPr>
          <w:rStyle w:val="StyleUnderline"/>
        </w:rPr>
        <w:t xml:space="preserve"> instincts, and with his </w:t>
      </w:r>
      <w:r w:rsidRPr="00D5236F">
        <w:rPr>
          <w:rStyle w:val="Emphasis"/>
          <w:highlight w:val="cyan"/>
        </w:rPr>
        <w:t>narrative</w:t>
      </w:r>
      <w:r w:rsidRPr="00E553AE">
        <w:rPr>
          <w:rStyle w:val="StyleUnderline"/>
        </w:rPr>
        <w:t>.</w:t>
      </w:r>
    </w:p>
    <w:p w14:paraId="33786982" w14:textId="77777777" w:rsidR="00D0304E" w:rsidRPr="005C1B04" w:rsidRDefault="00D0304E" w:rsidP="00D0304E">
      <w:pPr>
        <w:rPr>
          <w:rStyle w:val="StyleUnderline"/>
        </w:rPr>
      </w:pPr>
      <w:r w:rsidRPr="003D043E">
        <w:rPr>
          <w:sz w:val="16"/>
        </w:rPr>
        <w:t xml:space="preserve">The actions of Gabbard and Ratcliffe are not especially surprising. </w:t>
      </w:r>
      <w:r w:rsidRPr="005C1B04">
        <w:rPr>
          <w:rStyle w:val="StyleUnderline"/>
        </w:rPr>
        <w:t>The president has long made clear that he views the IC as suspect</w:t>
      </w:r>
      <w:r w:rsidRPr="003D043E">
        <w:rPr>
          <w:sz w:val="16"/>
        </w:rPr>
        <w:t xml:space="preserve">, though his national security leadership in his first term pursued only limited reforms within their respective agencies. </w:t>
      </w:r>
      <w:r w:rsidRPr="005C1B04">
        <w:rPr>
          <w:rStyle w:val="StyleUnderline"/>
        </w:rPr>
        <w:t xml:space="preserve">What is different now is the </w:t>
      </w:r>
      <w:r w:rsidRPr="006321FC">
        <w:rPr>
          <w:rStyle w:val="StyleUnderline"/>
        </w:rPr>
        <w:t>breadth</w:t>
      </w:r>
      <w:r w:rsidRPr="005C1B04">
        <w:rPr>
          <w:rStyle w:val="StyleUnderline"/>
        </w:rPr>
        <w:t xml:space="preserve">, </w:t>
      </w:r>
      <w:r w:rsidRPr="006321FC">
        <w:rPr>
          <w:rStyle w:val="StyleUnderline"/>
        </w:rPr>
        <w:t>speed</w:t>
      </w:r>
      <w:r w:rsidRPr="005C1B04">
        <w:rPr>
          <w:rStyle w:val="StyleUnderline"/>
        </w:rPr>
        <w:t xml:space="preserve">, and </w:t>
      </w:r>
      <w:r w:rsidRPr="006321FC">
        <w:rPr>
          <w:rStyle w:val="StyleUnderline"/>
        </w:rPr>
        <w:t>coherence</w:t>
      </w:r>
      <w:r w:rsidRPr="005C1B04">
        <w:rPr>
          <w:rStyle w:val="StyleUnderline"/>
        </w:rPr>
        <w:t xml:space="preserve"> of the changes</w:t>
      </w:r>
      <w:r w:rsidRPr="003D043E">
        <w:rPr>
          <w:sz w:val="16"/>
        </w:rPr>
        <w:t xml:space="preserve">. </w:t>
      </w:r>
      <w:r w:rsidRPr="005C1B04">
        <w:rPr>
          <w:rStyle w:val="StyleUnderline"/>
        </w:rPr>
        <w:t>They reflect</w:t>
      </w:r>
      <w:r w:rsidRPr="003D043E">
        <w:rPr>
          <w:sz w:val="16"/>
        </w:rPr>
        <w:t xml:space="preserve"> not just a refocusing of priorities, but </w:t>
      </w:r>
      <w:r w:rsidRPr="005C1B04">
        <w:rPr>
          <w:rStyle w:val="StyleUnderline"/>
        </w:rPr>
        <w:t>a shift in expectations</w:t>
      </w:r>
      <w:r w:rsidRPr="003D043E">
        <w:rPr>
          <w:sz w:val="16"/>
        </w:rPr>
        <w:t xml:space="preserve">: less about analytic independence, and </w:t>
      </w:r>
      <w:r w:rsidRPr="005C1B04">
        <w:rPr>
          <w:rStyle w:val="StyleUnderline"/>
        </w:rPr>
        <w:t>more about political reinforcement.</w:t>
      </w:r>
    </w:p>
    <w:p w14:paraId="2D74646A" w14:textId="77777777" w:rsidR="00D0304E" w:rsidRPr="005C1B04" w:rsidRDefault="00D0304E" w:rsidP="00D0304E">
      <w:pPr>
        <w:rPr>
          <w:sz w:val="16"/>
          <w:szCs w:val="16"/>
        </w:rPr>
      </w:pPr>
      <w:r w:rsidRPr="005C1B04">
        <w:rPr>
          <w:sz w:val="16"/>
          <w:szCs w:val="16"/>
        </w:rPr>
        <w:t>What we have seen so far reflects a blend8 of two dynamics: actions that are performative—intended to signal loyalty—and others that are reflective, aimed at reinforcing the president’s claims and perceptions. Whether these moves are meant as institutional theater or tactical confirmation, the impact is the same: they begin to erode the objective tradecraft critical to offering warning to policymakers.</w:t>
      </w:r>
    </w:p>
    <w:p w14:paraId="653CF539" w14:textId="77777777" w:rsidR="00D0304E" w:rsidRPr="005C1B04" w:rsidRDefault="00D0304E" w:rsidP="00D0304E">
      <w:pPr>
        <w:rPr>
          <w:sz w:val="16"/>
          <w:szCs w:val="16"/>
        </w:rPr>
      </w:pPr>
      <w:r w:rsidRPr="005C1B04">
        <w:rPr>
          <w:sz w:val="16"/>
          <w:szCs w:val="16"/>
        </w:rPr>
        <w:t>What remains unclear is whether these and other adjustments related to strategic intelligence reflect the typical shifts in approaches common to any new administration or whether they signal a deeper doctrinal shift—one that would permanently redefine the IC’s role.</w:t>
      </w:r>
    </w:p>
    <w:p w14:paraId="6E9866D1" w14:textId="77777777" w:rsidR="00D0304E" w:rsidRPr="005C1B04" w:rsidRDefault="00D0304E" w:rsidP="00D0304E">
      <w:pPr>
        <w:rPr>
          <w:rStyle w:val="StyleUnderline"/>
        </w:rPr>
      </w:pPr>
      <w:r w:rsidRPr="003D043E">
        <w:rPr>
          <w:sz w:val="16"/>
        </w:rPr>
        <w:t xml:space="preserve">That distinction matters. Performance and reflection can be reversed. </w:t>
      </w:r>
      <w:r w:rsidRPr="00D5236F">
        <w:rPr>
          <w:rStyle w:val="Emphasis"/>
          <w:highlight w:val="cyan"/>
        </w:rPr>
        <w:t>Doctrine</w:t>
      </w:r>
      <w:r w:rsidRPr="005C1B04">
        <w:rPr>
          <w:rStyle w:val="StyleUnderline"/>
        </w:rPr>
        <w:t xml:space="preserve">, once internalized, </w:t>
      </w:r>
      <w:r w:rsidRPr="00D5236F">
        <w:rPr>
          <w:rStyle w:val="StyleUnderline"/>
          <w:highlight w:val="cyan"/>
        </w:rPr>
        <w:t xml:space="preserve">becomes </w:t>
      </w:r>
      <w:r w:rsidRPr="00D5236F">
        <w:rPr>
          <w:rStyle w:val="Emphasis"/>
          <w:highlight w:val="cyan"/>
        </w:rPr>
        <w:t>structure</w:t>
      </w:r>
      <w:r w:rsidRPr="005C1B04">
        <w:rPr>
          <w:rStyle w:val="StyleUnderline"/>
        </w:rPr>
        <w:t xml:space="preserve">. </w:t>
      </w:r>
      <w:r w:rsidRPr="00D5236F">
        <w:rPr>
          <w:rStyle w:val="StyleUnderline"/>
          <w:highlight w:val="cyan"/>
        </w:rPr>
        <w:t>And structure is</w:t>
      </w:r>
      <w:r w:rsidRPr="005C1B04">
        <w:rPr>
          <w:rStyle w:val="StyleUnderline"/>
        </w:rPr>
        <w:t xml:space="preserve"> </w:t>
      </w:r>
      <w:r w:rsidRPr="006321FC">
        <w:rPr>
          <w:rStyle w:val="StyleUnderline"/>
        </w:rPr>
        <w:t xml:space="preserve">far </w:t>
      </w:r>
      <w:r w:rsidRPr="00D5236F">
        <w:rPr>
          <w:rStyle w:val="Emphasis"/>
          <w:highlight w:val="cyan"/>
        </w:rPr>
        <w:t>harder</w:t>
      </w:r>
      <w:r w:rsidRPr="00D5236F">
        <w:rPr>
          <w:rStyle w:val="StyleUnderline"/>
          <w:highlight w:val="cyan"/>
        </w:rPr>
        <w:t xml:space="preserve"> to undo</w:t>
      </w:r>
      <w:r w:rsidRPr="005C1B04">
        <w:rPr>
          <w:rStyle w:val="StyleUnderline"/>
        </w:rPr>
        <w:t>.</w:t>
      </w:r>
    </w:p>
    <w:p w14:paraId="67AD5B55" w14:textId="77777777" w:rsidR="00D0304E" w:rsidRPr="00C33C47" w:rsidRDefault="00D0304E" w:rsidP="00D0304E">
      <w:pPr>
        <w:rPr>
          <w:sz w:val="16"/>
        </w:rPr>
      </w:pPr>
      <w:r w:rsidRPr="00C33C47">
        <w:rPr>
          <w:sz w:val="16"/>
        </w:rPr>
        <w:t>Signals and Sequences</w:t>
      </w:r>
    </w:p>
    <w:p w14:paraId="0095AC04" w14:textId="77777777" w:rsidR="00D0304E" w:rsidRDefault="00D0304E" w:rsidP="00D0304E">
      <w:pPr>
        <w:rPr>
          <w:rStyle w:val="StyleUnderline"/>
        </w:rPr>
      </w:pPr>
      <w:r w:rsidRPr="005C1B04">
        <w:rPr>
          <w:rStyle w:val="StyleUnderline"/>
        </w:rPr>
        <w:t>The structural shifts previewed in the administration’s early rhetoric have materialized into a steady operational tempo</w:t>
      </w:r>
      <w:r w:rsidRPr="003D043E">
        <w:rPr>
          <w:sz w:val="16"/>
        </w:rPr>
        <w:t xml:space="preserve">. In the first 100 days in office, what might have appeared as scattered personnel changes now forms a recognizable arc. </w:t>
      </w:r>
      <w:r w:rsidRPr="006321FC">
        <w:rPr>
          <w:rStyle w:val="StyleUnderline"/>
        </w:rPr>
        <w:t>The pattern is not accidental</w:t>
      </w:r>
      <w:r w:rsidRPr="003D043E">
        <w:rPr>
          <w:sz w:val="16"/>
        </w:rPr>
        <w:t xml:space="preserve">. It reflects priorities taking shape, and </w:t>
      </w:r>
      <w:r w:rsidRPr="005C1B04">
        <w:rPr>
          <w:rStyle w:val="StyleUnderline"/>
        </w:rPr>
        <w:t>a center of gravity shifting more visibly toward message control.</w:t>
      </w:r>
    </w:p>
    <w:p w14:paraId="08F4CAA8" w14:textId="77777777" w:rsidR="00D0304E" w:rsidRPr="00572377" w:rsidRDefault="00D0304E" w:rsidP="00D0304E">
      <w:pPr>
        <w:pStyle w:val="Heading4"/>
      </w:pPr>
      <w:r w:rsidRPr="00572377">
        <w:t xml:space="preserve">No intelligence impact. </w:t>
      </w:r>
    </w:p>
    <w:p w14:paraId="320F4129" w14:textId="77777777" w:rsidR="00D0304E" w:rsidRDefault="00D0304E" w:rsidP="00D0304E">
      <w:r w:rsidRPr="00507E14">
        <w:rPr>
          <w:rStyle w:val="Style13ptBold"/>
        </w:rPr>
        <w:t xml:space="preserve">Gomez </w:t>
      </w:r>
      <w:r>
        <w:rPr>
          <w:rStyle w:val="Style13ptBold"/>
        </w:rPr>
        <w:t xml:space="preserve">’25 </w:t>
      </w:r>
      <w:r w:rsidRPr="00E72F1A">
        <w:t>[</w:t>
      </w:r>
      <w:r>
        <w:t>Gary; February 20; Intelligence Research Fellow at FP21, former Professor of Intelligence Studies at Old Dominion University, M.A. in International Affairs from American University; War on the Rocks, “What We Mean When We Call Something an Intelligence Failure,” https://warontherocks.com/2025/02/what-we-mean-when-we-call-something-an-intelligence-failure/]</w:t>
      </w:r>
    </w:p>
    <w:p w14:paraId="0E4394BB" w14:textId="77777777" w:rsidR="00D0304E" w:rsidRPr="003D043E" w:rsidRDefault="00D0304E" w:rsidP="00D0304E">
      <w:pPr>
        <w:rPr>
          <w:sz w:val="16"/>
        </w:rPr>
      </w:pPr>
      <w:r w:rsidRPr="003D043E">
        <w:rPr>
          <w:sz w:val="16"/>
        </w:rPr>
        <w:t xml:space="preserve">Intelligence studies scholar Mark Lowenthal suggests that </w:t>
      </w:r>
      <w:r w:rsidRPr="006321FC">
        <w:rPr>
          <w:rStyle w:val="StyleUnderline"/>
        </w:rPr>
        <w:t>the real intelligence failure</w:t>
      </w:r>
      <w:r w:rsidRPr="003D043E">
        <w:rPr>
          <w:sz w:val="16"/>
        </w:rPr>
        <w:t xml:space="preserve"> is </w:t>
      </w:r>
      <w:r w:rsidRPr="006B3597">
        <w:rPr>
          <w:rStyle w:val="StyleUnderline"/>
        </w:rPr>
        <w:t>failing to adequately explain the role of intelligence and its limitations to the public</w:t>
      </w:r>
      <w:r w:rsidRPr="003D043E">
        <w:rPr>
          <w:sz w:val="16"/>
        </w:rPr>
        <w:t xml:space="preserve">. </w:t>
      </w:r>
      <w:r w:rsidRPr="006B3597">
        <w:rPr>
          <w:rStyle w:val="StyleUnderline"/>
        </w:rPr>
        <w:t xml:space="preserve">Many assumptions about the intelligence community are rooted in </w:t>
      </w:r>
      <w:r w:rsidRPr="006321FC">
        <w:rPr>
          <w:rStyle w:val="StyleUnderline"/>
        </w:rPr>
        <w:t>flawed expectations about intelligence capabilities</w:t>
      </w:r>
      <w:r w:rsidRPr="003D043E">
        <w:rPr>
          <w:sz w:val="16"/>
        </w:rPr>
        <w:t>. One of those expectations associated with intelligence failure is the ability to  predict the date and time of a surprise event or a military attack. In the case of public pronouncements of intelligence failure, the definition of prediction must be understood from the perspective of the policymaker, journalist, and public.</w:t>
      </w:r>
    </w:p>
    <w:p w14:paraId="51AD890F" w14:textId="77777777" w:rsidR="00D0304E" w:rsidRPr="00891B6F" w:rsidRDefault="00D0304E" w:rsidP="00D0304E">
      <w:pPr>
        <w:rPr>
          <w:rStyle w:val="StyleUnderline"/>
        </w:rPr>
      </w:pPr>
      <w:r w:rsidRPr="00D5236F">
        <w:rPr>
          <w:rStyle w:val="StyleUnderline"/>
          <w:highlight w:val="cyan"/>
        </w:rPr>
        <w:t>The</w:t>
      </w:r>
      <w:r w:rsidRPr="00891B6F">
        <w:rPr>
          <w:rStyle w:val="StyleUnderline"/>
        </w:rPr>
        <w:t xml:space="preserve"> U.S. </w:t>
      </w:r>
      <w:r w:rsidRPr="00D5236F">
        <w:rPr>
          <w:rStyle w:val="StyleUnderline"/>
          <w:highlight w:val="cyan"/>
        </w:rPr>
        <w:t>intel</w:t>
      </w:r>
      <w:r w:rsidRPr="00891B6F">
        <w:rPr>
          <w:rStyle w:val="StyleUnderline"/>
        </w:rPr>
        <w:t xml:space="preserve">ligence </w:t>
      </w:r>
      <w:r w:rsidRPr="00D5236F">
        <w:rPr>
          <w:rStyle w:val="StyleUnderline"/>
          <w:highlight w:val="cyan"/>
        </w:rPr>
        <w:t xml:space="preserve">community </w:t>
      </w:r>
      <w:r w:rsidRPr="00D5236F">
        <w:rPr>
          <w:rStyle w:val="Emphasis"/>
          <w:highlight w:val="cyan"/>
        </w:rPr>
        <w:t>explicitly</w:t>
      </w:r>
      <w:r w:rsidRPr="003D043E">
        <w:rPr>
          <w:sz w:val="16"/>
        </w:rPr>
        <w:t xml:space="preserve"> states it </w:t>
      </w:r>
      <w:r w:rsidRPr="00D5236F">
        <w:rPr>
          <w:rStyle w:val="StyleUnderline"/>
          <w:highlight w:val="cyan"/>
        </w:rPr>
        <w:t xml:space="preserve">does </w:t>
      </w:r>
      <w:r w:rsidRPr="00D5236F">
        <w:rPr>
          <w:rStyle w:val="Emphasis"/>
          <w:highlight w:val="cyan"/>
        </w:rPr>
        <w:t>not</w:t>
      </w:r>
      <w:r w:rsidRPr="006321FC">
        <w:rPr>
          <w:rStyle w:val="StyleUnderline"/>
        </w:rPr>
        <w:t xml:space="preserve"> engage in </w:t>
      </w:r>
      <w:r w:rsidRPr="00D5236F">
        <w:rPr>
          <w:rStyle w:val="Emphasis"/>
          <w:highlight w:val="cyan"/>
        </w:rPr>
        <w:t>predict</w:t>
      </w:r>
      <w:r w:rsidRPr="006321FC">
        <w:rPr>
          <w:rStyle w:val="StyleUnderline"/>
        </w:rPr>
        <w:t>ion</w:t>
      </w:r>
      <w:r w:rsidRPr="003D043E">
        <w:rPr>
          <w:sz w:val="16"/>
        </w:rPr>
        <w:t xml:space="preserve">. Prediction is not mentioned in the National Intelligence Strategy that defines the type of analysis provided to policymakers. And even though intelligence practitioners and seasoned policymakers would consider it a self-evident truth that </w:t>
      </w:r>
      <w:r w:rsidRPr="00D5236F">
        <w:rPr>
          <w:rStyle w:val="StyleUnderline"/>
          <w:highlight w:val="cyan"/>
        </w:rPr>
        <w:t>intel</w:t>
      </w:r>
      <w:r w:rsidRPr="00891B6F">
        <w:rPr>
          <w:rStyle w:val="StyleUnderline"/>
        </w:rPr>
        <w:t xml:space="preserve">ligence </w:t>
      </w:r>
      <w:r w:rsidRPr="00D5236F">
        <w:rPr>
          <w:rStyle w:val="Emphasis"/>
          <w:highlight w:val="cyan"/>
        </w:rPr>
        <w:t>cannot</w:t>
      </w:r>
      <w:r w:rsidRPr="00D5236F">
        <w:rPr>
          <w:rStyle w:val="StyleUnderline"/>
          <w:highlight w:val="cyan"/>
        </w:rPr>
        <w:t xml:space="preserve"> </w:t>
      </w:r>
      <w:r w:rsidRPr="00D5236F">
        <w:rPr>
          <w:rStyle w:val="Emphasis"/>
          <w:highlight w:val="cyan"/>
        </w:rPr>
        <w:t>predict</w:t>
      </w:r>
      <w:r w:rsidRPr="00891B6F">
        <w:rPr>
          <w:rStyle w:val="StyleUnderline"/>
        </w:rPr>
        <w:t>, the expectation for the intelligence community to predict events remains part of the political, journalistic, and public discourse.</w:t>
      </w:r>
      <w:r w:rsidRPr="003D043E">
        <w:rPr>
          <w:sz w:val="16"/>
        </w:rPr>
        <w:t xml:space="preserve"> Immediately following the 9/11 attacks, Porter Goss (who would later become director of the CIA) said that “the job of the intelligence community is prediction,” and former general counsel of the CIA, Jeffrey Smith, agreed that “the CIA’s job is to predict.” However, the issue is not whether intelligence should predict an event on a specific date and time — </w:t>
      </w:r>
      <w:r w:rsidRPr="00891B6F">
        <w:rPr>
          <w:rStyle w:val="StyleUnderline"/>
        </w:rPr>
        <w:t xml:space="preserve">the issue is that </w:t>
      </w:r>
      <w:r w:rsidRPr="00D5236F">
        <w:rPr>
          <w:rStyle w:val="StyleUnderline"/>
          <w:highlight w:val="cyan"/>
        </w:rPr>
        <w:t xml:space="preserve">the world is </w:t>
      </w:r>
      <w:r w:rsidRPr="00D5236F">
        <w:rPr>
          <w:rStyle w:val="Emphasis"/>
          <w:highlight w:val="cyan"/>
        </w:rPr>
        <w:t>fundamentally</w:t>
      </w:r>
      <w:r w:rsidRPr="00D5236F">
        <w:rPr>
          <w:rStyle w:val="StyleUnderline"/>
          <w:highlight w:val="cyan"/>
        </w:rPr>
        <w:t xml:space="preserve"> </w:t>
      </w:r>
      <w:r w:rsidRPr="00D5236F">
        <w:rPr>
          <w:rStyle w:val="Emphasis"/>
          <w:highlight w:val="cyan"/>
        </w:rPr>
        <w:t>unpredictable</w:t>
      </w:r>
      <w:r w:rsidRPr="00891B6F">
        <w:rPr>
          <w:rStyle w:val="StyleUnderline"/>
        </w:rPr>
        <w:t>.</w:t>
      </w:r>
    </w:p>
    <w:p w14:paraId="26BEDB47" w14:textId="1E367FCD" w:rsidR="00D0304E" w:rsidRPr="005A3621" w:rsidRDefault="00D0304E" w:rsidP="00D0304E">
      <w:pPr>
        <w:pStyle w:val="Heading4"/>
        <w:rPr>
          <w:b w:val="0"/>
          <w:bCs/>
        </w:rPr>
      </w:pPr>
      <w:r>
        <w:t xml:space="preserve">No intel impact. 1AC Sepasspour says </w:t>
      </w:r>
      <w:r w:rsidRPr="005A3621">
        <w:rPr>
          <w:u w:val="single"/>
        </w:rPr>
        <w:t>status quo solves</w:t>
      </w:r>
      <w:r>
        <w:t xml:space="preserve"> and it’s about </w:t>
      </w:r>
      <w:r w:rsidRPr="005A3621">
        <w:rPr>
          <w:u w:val="single"/>
        </w:rPr>
        <w:t>superforecasters</w:t>
      </w:r>
      <w:r>
        <w:t>. Insert the re-highlighting in purple</w:t>
      </w:r>
    </w:p>
    <w:p w14:paraId="02EEFE40" w14:textId="77777777" w:rsidR="00D0304E" w:rsidRDefault="00D0304E" w:rsidP="00D0304E">
      <w:r w:rsidRPr="00CD6BA2">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259C8D5B" w14:textId="77777777" w:rsidR="00D0304E" w:rsidRDefault="00D0304E" w:rsidP="00D0304E">
      <w:r>
        <w:t>Rumtin Sepasspour, “Existential espionage: How intelligence gathering can protect humanity,” Union of Concerned Scientists, 04-21-2023, https://thebulletin.org/2023/04/existential-espionage-how-intelligence-gathering-can-protect-humanity/</w:t>
      </w:r>
    </w:p>
    <w:p w14:paraId="01E7A711" w14:textId="77777777" w:rsidR="00D0304E" w:rsidRPr="00E72F1A" w:rsidRDefault="00D0304E" w:rsidP="00D0304E">
      <w:pPr>
        <w:rPr>
          <w:rStyle w:val="StyleUnderline"/>
        </w:rPr>
      </w:pPr>
      <w:r w:rsidRPr="00D82D10">
        <w:rPr>
          <w:sz w:val="16"/>
        </w:rPr>
        <w:t xml:space="preserve">In a </w:t>
      </w:r>
      <w:r w:rsidRPr="00E72F1A">
        <w:rPr>
          <w:sz w:val="16"/>
        </w:rPr>
        <w:t>section on technology, the report contained a short but remarkable description of “</w:t>
      </w:r>
      <w:r w:rsidRPr="00E72F1A">
        <w:rPr>
          <w:rStyle w:val="Emphasis"/>
        </w:rPr>
        <w:t>ex</w:t>
      </w:r>
      <w:r w:rsidRPr="00E72F1A">
        <w:rPr>
          <w:rStyle w:val="StyleUnderline"/>
        </w:rPr>
        <w:t xml:space="preserve">istential </w:t>
      </w:r>
      <w:r w:rsidRPr="00E72F1A">
        <w:rPr>
          <w:rStyle w:val="Emphasis"/>
        </w:rPr>
        <w:t>risks</w:t>
      </w:r>
      <w:r w:rsidRPr="00E72F1A">
        <w:rPr>
          <w:sz w:val="16"/>
        </w:rPr>
        <w:t xml:space="preserve">” or “threats that </w:t>
      </w:r>
      <w:r w:rsidRPr="00E72F1A">
        <w:rPr>
          <w:rStyle w:val="StyleUnderline"/>
        </w:rPr>
        <w:t xml:space="preserve">could damage life on a </w:t>
      </w:r>
      <w:r w:rsidRPr="00E72F1A">
        <w:rPr>
          <w:rStyle w:val="Emphasis"/>
        </w:rPr>
        <w:t>global scale</w:t>
      </w:r>
      <w:r w:rsidRPr="00E72F1A">
        <w:rPr>
          <w:rStyle w:val="StyleUnderline"/>
        </w:rPr>
        <w:t xml:space="preserve">” and lead to human </w:t>
      </w:r>
      <w:r w:rsidRPr="00E72F1A">
        <w:rPr>
          <w:rStyle w:val="Emphasis"/>
        </w:rPr>
        <w:t>extinction</w:t>
      </w:r>
      <w:r w:rsidRPr="00E72F1A">
        <w:rPr>
          <w:rStyle w:val="StyleUnderline"/>
        </w:rPr>
        <w:t xml:space="preserve"> and </w:t>
      </w:r>
      <w:r w:rsidRPr="00E72F1A">
        <w:rPr>
          <w:rStyle w:val="Emphasis"/>
        </w:rPr>
        <w:t>civ</w:t>
      </w:r>
      <w:r w:rsidRPr="00E72F1A">
        <w:rPr>
          <w:rStyle w:val="StyleUnderline"/>
        </w:rPr>
        <w:t xml:space="preserve">ilizational </w:t>
      </w:r>
      <w:r w:rsidRPr="00E72F1A">
        <w:rPr>
          <w:rStyle w:val="Emphasis"/>
        </w:rPr>
        <w:t>collapse</w:t>
      </w:r>
      <w:r w:rsidRPr="00E72F1A">
        <w:rPr>
          <w:sz w:val="16"/>
        </w:rPr>
        <w:t xml:space="preserve">. </w:t>
      </w:r>
      <w:r w:rsidRPr="00E72F1A">
        <w:rPr>
          <w:rStyle w:val="StyleUnderline"/>
        </w:rPr>
        <w:t>The report</w:t>
      </w:r>
      <w:r w:rsidRPr="00E72F1A">
        <w:rPr>
          <w:sz w:val="16"/>
        </w:rPr>
        <w:t xml:space="preserve"> specifically </w:t>
      </w:r>
      <w:r w:rsidRPr="00E72F1A">
        <w:rPr>
          <w:rStyle w:val="StyleUnderline"/>
        </w:rPr>
        <w:t xml:space="preserve">cites runaway </w:t>
      </w:r>
      <w:r w:rsidRPr="00E72F1A">
        <w:rPr>
          <w:rStyle w:val="Emphasis"/>
        </w:rPr>
        <w:t>a</w:t>
      </w:r>
      <w:r w:rsidRPr="00E72F1A">
        <w:rPr>
          <w:rStyle w:val="StyleUnderline"/>
        </w:rPr>
        <w:t xml:space="preserve">rtificial </w:t>
      </w:r>
      <w:r w:rsidRPr="00E72F1A">
        <w:rPr>
          <w:rStyle w:val="Emphasis"/>
        </w:rPr>
        <w:t>i</w:t>
      </w:r>
      <w:r w:rsidRPr="00E72F1A">
        <w:rPr>
          <w:rStyle w:val="StyleUnderline"/>
        </w:rPr>
        <w:t xml:space="preserve">ntelligence, engineered </w:t>
      </w:r>
      <w:r w:rsidRPr="00E72F1A">
        <w:rPr>
          <w:rStyle w:val="Emphasis"/>
        </w:rPr>
        <w:t>pandemics</w:t>
      </w:r>
      <w:r w:rsidRPr="00E72F1A">
        <w:rPr>
          <w:rStyle w:val="StyleUnderline"/>
        </w:rPr>
        <w:t xml:space="preserve">, </w:t>
      </w:r>
      <w:r w:rsidRPr="00E72F1A">
        <w:rPr>
          <w:rStyle w:val="Emphasis"/>
        </w:rPr>
        <w:t>nanotech</w:t>
      </w:r>
      <w:r w:rsidRPr="00E72F1A">
        <w:rPr>
          <w:rStyle w:val="StyleUnderline"/>
        </w:rPr>
        <w:t>nology weapons</w:t>
      </w:r>
      <w:r w:rsidRPr="00E72F1A">
        <w:rPr>
          <w:sz w:val="16"/>
        </w:rPr>
        <w:t xml:space="preserve">, </w:t>
      </w:r>
      <w:r w:rsidRPr="00E72F1A">
        <w:rPr>
          <w:rStyle w:val="StyleUnderline"/>
        </w:rPr>
        <w:t xml:space="preserve">and </w:t>
      </w:r>
      <w:r w:rsidRPr="00E72F1A">
        <w:rPr>
          <w:rStyle w:val="Emphasis"/>
        </w:rPr>
        <w:t>nuc</w:t>
      </w:r>
      <w:r w:rsidRPr="00E72F1A">
        <w:rPr>
          <w:rStyle w:val="StyleUnderline"/>
        </w:rPr>
        <w:t xml:space="preserve">lear </w:t>
      </w:r>
      <w:r w:rsidRPr="00E72F1A">
        <w:rPr>
          <w:rStyle w:val="Emphasis"/>
        </w:rPr>
        <w:t>war</w:t>
      </w:r>
      <w:r w:rsidRPr="00E72F1A">
        <w:rPr>
          <w:sz w:val="16"/>
        </w:rPr>
        <w:t xml:space="preserve">. Other threats include </w:t>
      </w:r>
      <w:r w:rsidRPr="00E72F1A">
        <w:rPr>
          <w:rStyle w:val="StyleUnderline"/>
        </w:rPr>
        <w:t xml:space="preserve">extreme </w:t>
      </w:r>
      <w:r w:rsidRPr="00E72F1A">
        <w:rPr>
          <w:rStyle w:val="Emphasis"/>
        </w:rPr>
        <w:t>climate change</w:t>
      </w:r>
      <w:r w:rsidRPr="00E72F1A">
        <w:rPr>
          <w:sz w:val="16"/>
        </w:rPr>
        <w:t xml:space="preserve">, </w:t>
      </w:r>
      <w:r w:rsidRPr="00E72F1A">
        <w:rPr>
          <w:rStyle w:val="Emphasis"/>
        </w:rPr>
        <w:t>ge</w:t>
      </w:r>
      <w:r w:rsidRPr="00E72F1A">
        <w:rPr>
          <w:rStyle w:val="StyleUnderline"/>
        </w:rPr>
        <w:t>oengineering</w:t>
      </w:r>
      <w:r w:rsidRPr="00E72F1A">
        <w:rPr>
          <w:sz w:val="16"/>
        </w:rPr>
        <w:t xml:space="preserve">, </w:t>
      </w:r>
      <w:r w:rsidRPr="00E72F1A">
        <w:rPr>
          <w:rStyle w:val="StyleUnderline"/>
        </w:rPr>
        <w:t>ecological collapse</w:t>
      </w:r>
      <w:r w:rsidRPr="00E72F1A">
        <w:rPr>
          <w:sz w:val="16"/>
        </w:rPr>
        <w:t xml:space="preserve">, </w:t>
      </w:r>
      <w:r w:rsidRPr="00E72F1A">
        <w:rPr>
          <w:rStyle w:val="Emphasis"/>
        </w:rPr>
        <w:t>supervolcanoes</w:t>
      </w:r>
      <w:r w:rsidRPr="00E72F1A">
        <w:rPr>
          <w:sz w:val="16"/>
        </w:rPr>
        <w:t xml:space="preserve">, </w:t>
      </w:r>
      <w:r w:rsidRPr="00E72F1A">
        <w:rPr>
          <w:rStyle w:val="StyleUnderline"/>
        </w:rPr>
        <w:t>and near-Earth objects.</w:t>
      </w:r>
    </w:p>
    <w:p w14:paraId="2F00FAD6" w14:textId="77777777" w:rsidR="00D0304E" w:rsidRPr="00E72F1A" w:rsidRDefault="00D0304E" w:rsidP="00D0304E">
      <w:pPr>
        <w:rPr>
          <w:sz w:val="16"/>
        </w:rPr>
      </w:pPr>
      <w:r w:rsidRPr="00E72F1A">
        <w:rPr>
          <w:rStyle w:val="StyleUnderline"/>
        </w:rPr>
        <w:t>By bringing attention</w:t>
      </w:r>
      <w:r w:rsidRPr="00D82D10">
        <w:rPr>
          <w:rStyle w:val="StyleUnderline"/>
        </w:rPr>
        <w:t xml:space="preserve"> to this issue</w:t>
      </w:r>
      <w:r w:rsidRPr="00D82D10">
        <w:rPr>
          <w:sz w:val="16"/>
        </w:rPr>
        <w:t xml:space="preserve">, </w:t>
      </w:r>
      <w:r w:rsidRPr="00455E86">
        <w:rPr>
          <w:rStyle w:val="StyleUnderline"/>
          <w:highlight w:val="magenta"/>
        </w:rPr>
        <w:t xml:space="preserve">the US </w:t>
      </w:r>
      <w:r w:rsidRPr="00455E86">
        <w:rPr>
          <w:rStyle w:val="Emphasis"/>
          <w:highlight w:val="magenta"/>
        </w:rPr>
        <w:t>intel</w:t>
      </w:r>
      <w:r w:rsidRPr="00455E86">
        <w:rPr>
          <w:rStyle w:val="StyleUnderline"/>
          <w:highlight w:val="magenta"/>
        </w:rPr>
        <w:t>ligence community is doing what it’s designed to do</w:t>
      </w:r>
      <w:r w:rsidRPr="00D82D10">
        <w:rPr>
          <w:sz w:val="16"/>
        </w:rPr>
        <w:t>—</w:t>
      </w:r>
      <w:r w:rsidRPr="00455E86">
        <w:rPr>
          <w:rStyle w:val="StyleUnderline"/>
          <w:highlight w:val="magenta"/>
        </w:rPr>
        <w:t>provide strategic insight</w:t>
      </w:r>
      <w:r w:rsidRPr="00D82D10">
        <w:rPr>
          <w:rStyle w:val="StyleUnderline"/>
        </w:rPr>
        <w:t xml:space="preserve"> to</w:t>
      </w:r>
      <w:r w:rsidRPr="00D82D10">
        <w:rPr>
          <w:sz w:val="16"/>
        </w:rPr>
        <w:t xml:space="preserve"> their </w:t>
      </w:r>
      <w:r w:rsidRPr="00D82D10">
        <w:rPr>
          <w:rStyle w:val="StyleUnderline"/>
        </w:rPr>
        <w:t>leadership</w:t>
      </w:r>
      <w:r w:rsidRPr="00D82D10">
        <w:rPr>
          <w:sz w:val="16"/>
        </w:rPr>
        <w:t xml:space="preserve"> on trends, events, and risks in the global landscape. However, </w:t>
      </w:r>
      <w:r w:rsidRPr="00D82D10">
        <w:rPr>
          <w:rStyle w:val="StyleUnderline"/>
        </w:rPr>
        <w:t>intelligence communities</w:t>
      </w:r>
      <w:r w:rsidRPr="00D82D10">
        <w:rPr>
          <w:sz w:val="16"/>
        </w:rPr>
        <w:t xml:space="preserve"> have until now paid almost no attention to existential risks. Their primary </w:t>
      </w:r>
      <w:r w:rsidRPr="00D82D10">
        <w:rPr>
          <w:rStyle w:val="StyleUnderline"/>
        </w:rPr>
        <w:t>focus</w:t>
      </w:r>
      <w:r w:rsidRPr="00D82D10">
        <w:rPr>
          <w:sz w:val="16"/>
        </w:rPr>
        <w:t xml:space="preserve">, justifiably, remains </w:t>
      </w:r>
      <w:r w:rsidRPr="00D82D10">
        <w:rPr>
          <w:rStyle w:val="StyleUnderline"/>
        </w:rPr>
        <w:t>on</w:t>
      </w:r>
      <w:r w:rsidRPr="00D82D10">
        <w:rPr>
          <w:sz w:val="16"/>
        </w:rPr>
        <w:t xml:space="preserve"> conventional national security issues such as </w:t>
      </w:r>
      <w:r w:rsidRPr="00D82D10">
        <w:rPr>
          <w:rStyle w:val="StyleUnderline"/>
        </w:rPr>
        <w:t>defense</w:t>
      </w:r>
      <w:r w:rsidRPr="00D82D10">
        <w:rPr>
          <w:sz w:val="16"/>
        </w:rPr>
        <w:t xml:space="preserve">, </w:t>
      </w:r>
      <w:r w:rsidRPr="00D82D10">
        <w:rPr>
          <w:rStyle w:val="StyleUnderline"/>
        </w:rPr>
        <w:t>counterterrorism</w:t>
      </w:r>
      <w:r w:rsidRPr="00D82D10">
        <w:rPr>
          <w:sz w:val="16"/>
        </w:rPr>
        <w:t xml:space="preserve">, </w:t>
      </w:r>
      <w:r w:rsidRPr="00D82D10">
        <w:rPr>
          <w:rStyle w:val="StyleUnderline"/>
        </w:rPr>
        <w:t xml:space="preserve">and </w:t>
      </w:r>
      <w:r w:rsidRPr="00E72F1A">
        <w:rPr>
          <w:rStyle w:val="StyleUnderline"/>
        </w:rPr>
        <w:t>counterespionage</w:t>
      </w:r>
      <w:r w:rsidRPr="00E72F1A">
        <w:rPr>
          <w:sz w:val="16"/>
        </w:rPr>
        <w:t>. But the COVID-19 pandemic revealed that other, potentially calamitous, threats are just as important—and the intelligence community should play heed.</w:t>
      </w:r>
    </w:p>
    <w:p w14:paraId="53A3BE68" w14:textId="77777777" w:rsidR="00D0304E" w:rsidRPr="00D82D10" w:rsidRDefault="00D0304E" w:rsidP="00D0304E">
      <w:pPr>
        <w:rPr>
          <w:sz w:val="16"/>
        </w:rPr>
      </w:pPr>
      <w:r w:rsidRPr="00E72F1A">
        <w:rPr>
          <w:rStyle w:val="StyleUnderline"/>
        </w:rPr>
        <w:t xml:space="preserve">Given the </w:t>
      </w:r>
      <w:r w:rsidRPr="00E72F1A">
        <w:rPr>
          <w:rStyle w:val="Emphasis"/>
        </w:rPr>
        <w:t>scale</w:t>
      </w:r>
      <w:r w:rsidRPr="00E72F1A">
        <w:rPr>
          <w:rStyle w:val="StyleUnderline"/>
        </w:rPr>
        <w:t xml:space="preserve"> and uncertainty of </w:t>
      </w:r>
      <w:r w:rsidRPr="00E72F1A">
        <w:rPr>
          <w:rStyle w:val="Emphasis"/>
        </w:rPr>
        <w:t>ex</w:t>
      </w:r>
      <w:r w:rsidRPr="00E72F1A">
        <w:rPr>
          <w:rStyle w:val="StyleUnderline"/>
        </w:rPr>
        <w:t xml:space="preserve">istential </w:t>
      </w:r>
      <w:r w:rsidRPr="00E72F1A">
        <w:rPr>
          <w:rStyle w:val="Emphasis"/>
        </w:rPr>
        <w:t>threats</w:t>
      </w:r>
      <w:r w:rsidRPr="00E72F1A">
        <w:rPr>
          <w:rStyle w:val="StyleUnderline"/>
        </w:rPr>
        <w:t xml:space="preserve">, </w:t>
      </w:r>
      <w:r w:rsidRPr="00E72F1A">
        <w:rPr>
          <w:rStyle w:val="Emphasis"/>
        </w:rPr>
        <w:t>intel</w:t>
      </w:r>
      <w:r w:rsidRPr="00E72F1A">
        <w:rPr>
          <w:rStyle w:val="StyleUnderline"/>
        </w:rPr>
        <w:t>ligence is key</w:t>
      </w:r>
      <w:r w:rsidRPr="00E72F1A">
        <w:rPr>
          <w:sz w:val="16"/>
        </w:rPr>
        <w:t xml:space="preserve">. This is a view that the Global Trends report itself makes: “Such low-probability, high-impact events are difficult to forecast and expensive to prepare for, but </w:t>
      </w:r>
      <w:r w:rsidRPr="00E72F1A">
        <w:rPr>
          <w:rStyle w:val="StyleUnderline"/>
        </w:rPr>
        <w:t xml:space="preserve">identifying potential risks and developing mitigation strategies </w:t>
      </w:r>
      <w:r w:rsidRPr="00E72F1A">
        <w:rPr>
          <w:rStyle w:val="Emphasis"/>
        </w:rPr>
        <w:t>in advance</w:t>
      </w:r>
      <w:r w:rsidRPr="00E72F1A">
        <w:rPr>
          <w:rStyle w:val="StyleUnderline"/>
        </w:rPr>
        <w:t xml:space="preserve"> can provide some </w:t>
      </w:r>
      <w:r w:rsidRPr="00E72F1A">
        <w:rPr>
          <w:rStyle w:val="Emphasis"/>
        </w:rPr>
        <w:t>resilience</w:t>
      </w:r>
      <w:r w:rsidRPr="00AC2916">
        <w:rPr>
          <w:rStyle w:val="StyleUnderline"/>
        </w:rPr>
        <w:t xml:space="preserve"> to</w:t>
      </w:r>
      <w:r w:rsidRPr="00D82D10">
        <w:rPr>
          <w:rStyle w:val="StyleUnderline"/>
        </w:rPr>
        <w:t xml:space="preserve"> exogenous shocks</w:t>
      </w:r>
      <w:r w:rsidRPr="00D82D10">
        <w:rPr>
          <w:sz w:val="16"/>
        </w:rPr>
        <w:t>.”</w:t>
      </w:r>
    </w:p>
    <w:p w14:paraId="4BCC8461" w14:textId="77777777" w:rsidR="00D0304E" w:rsidRPr="00D82D10" w:rsidRDefault="00D0304E" w:rsidP="00D0304E">
      <w:pPr>
        <w:rPr>
          <w:sz w:val="16"/>
        </w:rPr>
      </w:pPr>
      <w:r w:rsidRPr="00455E86">
        <w:rPr>
          <w:rStyle w:val="StyleUnderline"/>
          <w:highlight w:val="magenta"/>
        </w:rPr>
        <w:t>Intelligence communities</w:t>
      </w:r>
      <w:r w:rsidRPr="00D82D10">
        <w:rPr>
          <w:rStyle w:val="StyleUnderline"/>
        </w:rPr>
        <w:t xml:space="preserve"> are certainly not the only sectors of governments that </w:t>
      </w:r>
      <w:r w:rsidRPr="00455E86">
        <w:rPr>
          <w:rStyle w:val="StyleUnderline"/>
          <w:highlight w:val="magenta"/>
        </w:rPr>
        <w:t>could</w:t>
      </w:r>
      <w:r w:rsidRPr="00D82D10">
        <w:rPr>
          <w:rStyle w:val="StyleUnderline"/>
        </w:rPr>
        <w:t xml:space="preserve"> or should </w:t>
      </w:r>
      <w:r w:rsidRPr="00455E86">
        <w:rPr>
          <w:rStyle w:val="StyleUnderline"/>
          <w:highlight w:val="magenta"/>
        </w:rPr>
        <w:t>analyze existential threats</w:t>
      </w:r>
      <w:r w:rsidRPr="00D82D10">
        <w:rPr>
          <w:sz w:val="16"/>
        </w:rPr>
        <w:t xml:space="preserve">. </w:t>
      </w:r>
      <w:r w:rsidRPr="00D82D10">
        <w:rPr>
          <w:rStyle w:val="StyleUnderline"/>
        </w:rPr>
        <w:t>Nor would they be responsible for preventing the risks or building resilience to them</w:t>
      </w:r>
      <w:r w:rsidRPr="00D82D10">
        <w:rPr>
          <w:sz w:val="16"/>
        </w:rPr>
        <w:t xml:space="preserve">. They can, however, play a critical role. </w:t>
      </w:r>
      <w:r w:rsidRPr="00D82D10">
        <w:rPr>
          <w:rStyle w:val="StyleUnderline"/>
        </w:rPr>
        <w:t xml:space="preserve">Intelligence collection and analysis capability would </w:t>
      </w:r>
      <w:r w:rsidRPr="00455E86">
        <w:rPr>
          <w:rStyle w:val="StyleUnderline"/>
          <w:highlight w:val="magenta"/>
        </w:rPr>
        <w:t>help</w:t>
      </w:r>
      <w:r w:rsidRPr="00D82D10">
        <w:rPr>
          <w:rStyle w:val="StyleUnderline"/>
        </w:rPr>
        <w:t xml:space="preserve"> lead </w:t>
      </w:r>
      <w:r w:rsidRPr="00455E86">
        <w:rPr>
          <w:rStyle w:val="StyleUnderline"/>
          <w:highlight w:val="magenta"/>
        </w:rPr>
        <w:t>government efforts to detect</w:t>
      </w:r>
      <w:r w:rsidRPr="00D82D10">
        <w:rPr>
          <w:sz w:val="16"/>
        </w:rPr>
        <w:t xml:space="preserve">, </w:t>
      </w:r>
      <w:r w:rsidRPr="00D82D10">
        <w:rPr>
          <w:rStyle w:val="StyleUnderline"/>
        </w:rPr>
        <w:t>understand</w:t>
      </w:r>
      <w:r w:rsidRPr="00D82D10">
        <w:rPr>
          <w:sz w:val="16"/>
        </w:rPr>
        <w:t xml:space="preserve">, </w:t>
      </w:r>
      <w:r w:rsidRPr="00D82D10">
        <w:rPr>
          <w:rStyle w:val="StyleUnderline"/>
        </w:rPr>
        <w:t xml:space="preserve">and warn senior policymakers of </w:t>
      </w:r>
      <w:r w:rsidRPr="00455E86">
        <w:rPr>
          <w:rStyle w:val="StyleUnderline"/>
          <w:highlight w:val="magenta"/>
        </w:rPr>
        <w:t>these threats</w:t>
      </w:r>
      <w:r w:rsidRPr="00D82D10">
        <w:rPr>
          <w:sz w:val="16"/>
        </w:rPr>
        <w:t>.</w:t>
      </w:r>
    </w:p>
    <w:p w14:paraId="7FFF6CF4" w14:textId="77777777" w:rsidR="00D0304E" w:rsidRPr="00D82D10" w:rsidRDefault="00D0304E" w:rsidP="00D0304E">
      <w:pPr>
        <w:rPr>
          <w:sz w:val="16"/>
        </w:rPr>
      </w:pPr>
      <w:r w:rsidRPr="00D82D10">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0503C62E" w14:textId="77777777" w:rsidR="00D0304E" w:rsidRPr="00D82D10" w:rsidRDefault="00D0304E" w:rsidP="00D0304E">
      <w:pPr>
        <w:rPr>
          <w:sz w:val="16"/>
        </w:rPr>
      </w:pPr>
      <w:r w:rsidRPr="00D82D10">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7CD677CC" w14:textId="77777777" w:rsidR="00D0304E" w:rsidRPr="00D82D10" w:rsidRDefault="00D0304E" w:rsidP="00D0304E">
      <w:pPr>
        <w:rPr>
          <w:sz w:val="16"/>
        </w:rPr>
      </w:pPr>
      <w:r w:rsidRPr="00D82D10">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4ABEC9F1" w14:textId="77777777" w:rsidR="00D0304E" w:rsidRPr="00D82D10" w:rsidRDefault="00D0304E" w:rsidP="00D0304E">
      <w:pPr>
        <w:rPr>
          <w:rStyle w:val="StyleUnderline"/>
        </w:rPr>
      </w:pPr>
      <w:r w:rsidRPr="00D82D10">
        <w:rPr>
          <w:rStyle w:val="StyleUnderline"/>
        </w:rPr>
        <w:t>Nuclear winter is a prime example</w:t>
      </w:r>
      <w:r w:rsidRPr="00D82D10">
        <w:rPr>
          <w:sz w:val="16"/>
        </w:rPr>
        <w:t xml:space="preserve">. The direct </w:t>
      </w:r>
      <w:r w:rsidRPr="00D82D10">
        <w:rPr>
          <w:rStyle w:val="StyleUnderline"/>
        </w:rPr>
        <w:t>casualties from nuclear war would be extraordinary</w:t>
      </w:r>
      <w:r w:rsidRPr="00D82D10">
        <w:rPr>
          <w:sz w:val="16"/>
        </w:rPr>
        <w:t xml:space="preserve">, potentially in the hundreds of millions. However, it is the </w:t>
      </w:r>
      <w:r w:rsidRPr="00D82D10">
        <w:rPr>
          <w:rStyle w:val="StyleUnderline"/>
        </w:rPr>
        <w:t>aftermath</w:t>
      </w:r>
      <w:r w:rsidRPr="00D82D10">
        <w:rPr>
          <w:sz w:val="16"/>
        </w:rPr>
        <w:t xml:space="preserve"> that could </w:t>
      </w:r>
      <w:r w:rsidRPr="00D82D10">
        <w:rPr>
          <w:rStyle w:val="StyleUnderline"/>
        </w:rPr>
        <w:t>be an existential threat</w:t>
      </w:r>
      <w:r w:rsidRPr="00D82D10">
        <w:rPr>
          <w:sz w:val="16"/>
        </w:rPr>
        <w:t xml:space="preserve">. For example, a so-called “small” nuclear exchange of 100 weapons could send extraordinary amounts of aerosols into the stratosphere and lead to global cooling. </w:t>
      </w:r>
      <w:r w:rsidRPr="00D82D10">
        <w:rPr>
          <w:rStyle w:val="StyleUnderline"/>
        </w:rPr>
        <w:t>Global temperatures could drop up to 8 degrees Celsius, disrupting crop growth and causing mass starvation and billions of deaths, including possibly human extinction.</w:t>
      </w:r>
    </w:p>
    <w:p w14:paraId="1455EDB5" w14:textId="77777777" w:rsidR="00D0304E" w:rsidRPr="00D82D10" w:rsidRDefault="00D0304E" w:rsidP="00D0304E">
      <w:pPr>
        <w:rPr>
          <w:rStyle w:val="StyleUnderline"/>
        </w:rPr>
      </w:pPr>
      <w:r w:rsidRPr="00D82D10">
        <w:rPr>
          <w:rStyle w:val="StyleUnderline"/>
        </w:rPr>
        <w:t>Effects of extreme climate change could wreak similar havoc</w:t>
      </w:r>
      <w:r w:rsidRPr="00D82D10">
        <w:rPr>
          <w:sz w:val="16"/>
        </w:rPr>
        <w:t>. If average global temperatures rise more than expected—for example, above 6 degrees Celsius this century—</w:t>
      </w:r>
      <w:r w:rsidRPr="00D82D10">
        <w:rPr>
          <w:rStyle w:val="StyleUnderline"/>
        </w:rPr>
        <w:t>it could trigger feedback loops and cascade effects such as the thawing of permafrost that would release catastrophic amounts of trapped carbon,</w:t>
      </w:r>
      <w:r w:rsidRPr="00D82D10">
        <w:rPr>
          <w:sz w:val="16"/>
        </w:rPr>
        <w:t xml:space="preserve"> further </w:t>
      </w:r>
      <w:r w:rsidRPr="00D82D10">
        <w:rPr>
          <w:rStyle w:val="StyleUnderline"/>
        </w:rPr>
        <w:t>accelerating the planet’s warming.</w:t>
      </w:r>
    </w:p>
    <w:p w14:paraId="3F8CF359" w14:textId="77777777" w:rsidR="00D0304E" w:rsidRPr="00D82D10" w:rsidRDefault="00D0304E" w:rsidP="00D0304E">
      <w:pPr>
        <w:rPr>
          <w:sz w:val="16"/>
        </w:rPr>
      </w:pPr>
      <w:r w:rsidRPr="00D82D10">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1D6078D2" w14:textId="77777777" w:rsidR="00D0304E" w:rsidRPr="00E72F1A" w:rsidRDefault="00D0304E" w:rsidP="00D0304E">
      <w:pPr>
        <w:rPr>
          <w:sz w:val="16"/>
        </w:rPr>
      </w:pPr>
      <w:r w:rsidRPr="00E72F1A">
        <w:rPr>
          <w:sz w:val="16"/>
        </w:rPr>
        <w:t xml:space="preserve">The second challenge is uncertainty around how these risks unfold, how likely the scenarios are, and when the risks could occur. Such ambiguity makes these problems hard to analyze and devote policy resources towards. </w:t>
      </w:r>
      <w:r w:rsidRPr="00E72F1A">
        <w:rPr>
          <w:rStyle w:val="StyleUnderline"/>
        </w:rPr>
        <w:t>Intelligence communities</w:t>
      </w:r>
      <w:r w:rsidRPr="00E72F1A">
        <w:rPr>
          <w:sz w:val="16"/>
        </w:rPr>
        <w:t xml:space="preserve">, however, can </w:t>
      </w:r>
      <w:r w:rsidRPr="00E72F1A">
        <w:rPr>
          <w:rStyle w:val="StyleUnderline"/>
        </w:rPr>
        <w:t>help policy makers navigate this uncertainty</w:t>
      </w:r>
      <w:r w:rsidRPr="00E72F1A">
        <w:rPr>
          <w:sz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1907E1D0" w14:textId="77777777" w:rsidR="00D0304E" w:rsidRPr="00E72F1A" w:rsidRDefault="00D0304E" w:rsidP="00D0304E">
      <w:pPr>
        <w:rPr>
          <w:sz w:val="16"/>
        </w:rPr>
      </w:pPr>
      <w:r w:rsidRPr="00E72F1A">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5E6EB404" w14:textId="77777777" w:rsidR="00D0304E" w:rsidRPr="00E72F1A" w:rsidRDefault="00D0304E" w:rsidP="00D0304E">
      <w:pPr>
        <w:rPr>
          <w:rStyle w:val="StyleUnderline"/>
        </w:rPr>
      </w:pPr>
      <w:r w:rsidRPr="00E72F1A">
        <w:rPr>
          <w:rStyle w:val="StyleUnderline"/>
        </w:rPr>
        <w:t>The final challenge is risk novelty</w:t>
      </w:r>
      <w:r w:rsidRPr="00E72F1A">
        <w:rPr>
          <w:sz w:val="16"/>
        </w:rPr>
        <w:t xml:space="preserve">: </w:t>
      </w:r>
      <w:r w:rsidRPr="00E72F1A">
        <w:rPr>
          <w:rStyle w:val="StyleUnderline"/>
        </w:rPr>
        <w:t>Many of these risks are only now emerging on the horizon</w:t>
      </w:r>
      <w:r w:rsidRPr="00E72F1A">
        <w:rPr>
          <w:sz w:val="16"/>
        </w:rPr>
        <w:t xml:space="preserve">. Although the risks of nuclear winter and climate change have been known for decades, </w:t>
      </w:r>
      <w:r w:rsidRPr="00E72F1A">
        <w:rPr>
          <w:rStyle w:val="StyleUnderline"/>
        </w:rPr>
        <w:t>the risks of catastrophic technology-based threats—artificial intelligence, synthetic biology, nanotechnology, geoengineering, and their interconnection with weapons of mass destruction—are yet to have fully arisen.</w:t>
      </w:r>
    </w:p>
    <w:p w14:paraId="57FCD3EB" w14:textId="77777777" w:rsidR="00D0304E" w:rsidRPr="00E72F1A" w:rsidRDefault="00D0304E" w:rsidP="00D0304E">
      <w:pPr>
        <w:rPr>
          <w:sz w:val="16"/>
        </w:rPr>
      </w:pPr>
      <w:r w:rsidRPr="00E72F1A">
        <w:rPr>
          <w:sz w:val="16"/>
        </w:rPr>
        <w:t xml:space="preserve">For example, </w:t>
      </w:r>
      <w:r w:rsidRPr="00E72F1A">
        <w:rPr>
          <w:rStyle w:val="StyleUnderline"/>
        </w:rPr>
        <w:t>advances in synthetic biology could</w:t>
      </w:r>
      <w:r w:rsidRPr="00E72F1A">
        <w:rPr>
          <w:sz w:val="16"/>
        </w:rPr>
        <w:t xml:space="preserve"> eventually </w:t>
      </w:r>
      <w:r w:rsidRPr="00E72F1A">
        <w:rPr>
          <w:rStyle w:val="StyleUnderline"/>
        </w:rPr>
        <w:t xml:space="preserve">make the </w:t>
      </w:r>
      <w:r w:rsidRPr="00E72F1A">
        <w:rPr>
          <w:rStyle w:val="Emphasis"/>
        </w:rPr>
        <w:t>modification</w:t>
      </w:r>
      <w:r w:rsidRPr="00E72F1A">
        <w:rPr>
          <w:rStyle w:val="StyleUnderline"/>
        </w:rPr>
        <w:t xml:space="preserve"> of dangerous </w:t>
      </w:r>
      <w:r w:rsidRPr="00E72F1A">
        <w:rPr>
          <w:rStyle w:val="Emphasis"/>
        </w:rPr>
        <w:t>pathogens</w:t>
      </w:r>
      <w:r w:rsidRPr="00E72F1A">
        <w:rPr>
          <w:rStyle w:val="StyleUnderline"/>
        </w:rPr>
        <w:t xml:space="preserve"> more accessible</w:t>
      </w:r>
      <w:r w:rsidRPr="00E72F1A">
        <w:rPr>
          <w:sz w:val="16"/>
        </w:rPr>
        <w:t xml:space="preserve">. This could mean that </w:t>
      </w:r>
      <w:r w:rsidRPr="00E72F1A">
        <w:rPr>
          <w:rStyle w:val="StyleUnderline"/>
        </w:rPr>
        <w:t xml:space="preserve">malicious actors could increasingly develop </w:t>
      </w:r>
      <w:r w:rsidRPr="00E72F1A">
        <w:rPr>
          <w:rStyle w:val="Emphasis"/>
        </w:rPr>
        <w:t>bioweapons</w:t>
      </w:r>
      <w:r w:rsidRPr="00E72F1A">
        <w:rPr>
          <w:sz w:val="16"/>
        </w:rPr>
        <w:t xml:space="preserve"> due to the reduced education, training, cost, time, and equipment thresholds required to modify and employ pathogens.</w:t>
      </w:r>
    </w:p>
    <w:p w14:paraId="195ACFBE" w14:textId="77777777" w:rsidR="00D0304E" w:rsidRPr="00E72F1A" w:rsidRDefault="00D0304E" w:rsidP="00D0304E">
      <w:pPr>
        <w:rPr>
          <w:sz w:val="16"/>
        </w:rPr>
      </w:pPr>
      <w:r w:rsidRPr="00E72F1A">
        <w:rPr>
          <w:rStyle w:val="Emphasis"/>
        </w:rPr>
        <w:t>A</w:t>
      </w:r>
      <w:r w:rsidRPr="00E72F1A">
        <w:rPr>
          <w:rStyle w:val="StyleUnderline"/>
        </w:rPr>
        <w:t xml:space="preserve">rtificial </w:t>
      </w:r>
      <w:r w:rsidRPr="00E72F1A">
        <w:rPr>
          <w:rStyle w:val="Emphasis"/>
        </w:rPr>
        <w:t>i</w:t>
      </w:r>
      <w:r w:rsidRPr="00E72F1A">
        <w:rPr>
          <w:rStyle w:val="StyleUnderline"/>
        </w:rPr>
        <w:t>ntelligence also brings its own risks</w:t>
      </w:r>
      <w:r w:rsidRPr="00E72F1A">
        <w:rPr>
          <w:sz w:val="16"/>
        </w:rPr>
        <w:t xml:space="preserve">. Current </w:t>
      </w:r>
      <w:r w:rsidRPr="00E72F1A">
        <w:rPr>
          <w:rStyle w:val="Emphasis"/>
        </w:rPr>
        <w:t>AI</w:t>
      </w:r>
      <w:r w:rsidRPr="00E72F1A">
        <w:rPr>
          <w:rStyle w:val="StyleUnderline"/>
        </w:rPr>
        <w:t xml:space="preserve"> systems pose risks of </w:t>
      </w:r>
      <w:r w:rsidRPr="00E72F1A">
        <w:rPr>
          <w:rStyle w:val="Emphasis"/>
        </w:rPr>
        <w:t>accidents</w:t>
      </w:r>
      <w:r w:rsidRPr="00E72F1A">
        <w:rPr>
          <w:sz w:val="16"/>
        </w:rPr>
        <w:t xml:space="preserve">, </w:t>
      </w:r>
      <w:r w:rsidRPr="00E72F1A">
        <w:rPr>
          <w:rStyle w:val="Emphasis"/>
        </w:rPr>
        <w:t>malicious use</w:t>
      </w:r>
      <w:r w:rsidRPr="00E72F1A">
        <w:rPr>
          <w:rStyle w:val="StyleUnderline"/>
        </w:rPr>
        <w:t xml:space="preserve"> by terrorists and rogue states</w:t>
      </w:r>
      <w:r w:rsidRPr="00E72F1A">
        <w:rPr>
          <w:sz w:val="16"/>
        </w:rPr>
        <w:t xml:space="preserve">, </w:t>
      </w:r>
      <w:r w:rsidRPr="00E72F1A">
        <w:rPr>
          <w:rStyle w:val="StyleUnderline"/>
        </w:rPr>
        <w:t>and systemic risks,</w:t>
      </w:r>
      <w:r w:rsidRPr="00E72F1A">
        <w:rPr>
          <w:sz w:val="16"/>
        </w:rPr>
        <w:t xml:space="preserve"> </w:t>
      </w:r>
      <w:r w:rsidRPr="00E72F1A">
        <w:rPr>
          <w:rStyle w:val="StyleUnderline"/>
        </w:rPr>
        <w:t>such as unstable escalation in a “</w:t>
      </w:r>
      <w:r w:rsidRPr="00E72F1A">
        <w:rPr>
          <w:rStyle w:val="Emphasis"/>
        </w:rPr>
        <w:t>flash war</w:t>
      </w:r>
      <w:r w:rsidRPr="00E72F1A">
        <w:rPr>
          <w:rStyle w:val="StyleUnderline"/>
        </w:rPr>
        <w:t>,”</w:t>
      </w:r>
      <w:r w:rsidRPr="00E72F1A">
        <w:rPr>
          <w:sz w:val="16"/>
        </w:rPr>
        <w:t xml:space="preserve"> or a sudden military offensive.</w:t>
      </w:r>
    </w:p>
    <w:p w14:paraId="4BE058AE" w14:textId="77777777" w:rsidR="00D0304E" w:rsidRPr="00E72F1A" w:rsidRDefault="00D0304E" w:rsidP="00D0304E">
      <w:pPr>
        <w:rPr>
          <w:rStyle w:val="StyleUnderline"/>
        </w:rPr>
      </w:pPr>
      <w:r w:rsidRPr="00E72F1A">
        <w:rPr>
          <w:sz w:val="16"/>
        </w:rPr>
        <w:t xml:space="preserve">The limits and speed of AI progress remain highly uncertain. </w:t>
      </w:r>
      <w:r w:rsidRPr="00E72F1A">
        <w:rPr>
          <w:rStyle w:val="StyleUnderline"/>
        </w:rPr>
        <w:t>Advanced forms of AI</w:t>
      </w:r>
      <w:r w:rsidRPr="00E72F1A">
        <w:rPr>
          <w:sz w:val="16"/>
        </w:rPr>
        <w:t xml:space="preserve">, which would be near or beyond the level of human intelligence, </w:t>
      </w:r>
      <w:r w:rsidRPr="00E72F1A">
        <w:rPr>
          <w:rStyle w:val="StyleUnderline"/>
        </w:rPr>
        <w:t xml:space="preserve">could pose even more severe risks of </w:t>
      </w:r>
      <w:r w:rsidRPr="00E72F1A">
        <w:rPr>
          <w:rStyle w:val="Emphasis"/>
        </w:rPr>
        <w:t>accident</w:t>
      </w:r>
      <w:r w:rsidRPr="00E72F1A">
        <w:rPr>
          <w:rStyle w:val="StyleUnderline"/>
        </w:rPr>
        <w:t xml:space="preserve"> or </w:t>
      </w:r>
      <w:r w:rsidRPr="00E72F1A">
        <w:rPr>
          <w:rStyle w:val="Emphasis"/>
        </w:rPr>
        <w:t>misuse</w:t>
      </w:r>
      <w:r w:rsidRPr="00E72F1A">
        <w:rPr>
          <w:sz w:val="16"/>
        </w:rPr>
        <w:t xml:space="preserve">. Before even reaching that point, however, </w:t>
      </w:r>
      <w:r w:rsidRPr="00E72F1A">
        <w:rPr>
          <w:rStyle w:val="StyleUnderline"/>
        </w:rPr>
        <w:t xml:space="preserve">artificial intelligence integrated into nuclear weapons systems could destabilize </w:t>
      </w:r>
      <w:r w:rsidRPr="00E72F1A">
        <w:rPr>
          <w:rStyle w:val="Emphasis"/>
        </w:rPr>
        <w:t>nuc</w:t>
      </w:r>
      <w:r w:rsidRPr="00E72F1A">
        <w:rPr>
          <w:rStyle w:val="StyleUnderline"/>
        </w:rPr>
        <w:t xml:space="preserve">lear </w:t>
      </w:r>
      <w:r w:rsidRPr="00E72F1A">
        <w:rPr>
          <w:rStyle w:val="Emphasis"/>
        </w:rPr>
        <w:t>stability</w:t>
      </w:r>
      <w:r w:rsidRPr="00E72F1A">
        <w:rPr>
          <w:rStyle w:val="StyleUnderline"/>
        </w:rPr>
        <w:t xml:space="preserve"> and </w:t>
      </w:r>
      <w:r w:rsidRPr="00E72F1A">
        <w:rPr>
          <w:rStyle w:val="Emphasis"/>
        </w:rPr>
        <w:t>deterrence</w:t>
      </w:r>
      <w:r w:rsidRPr="00E72F1A">
        <w:rPr>
          <w:rStyle w:val="StyleUnderline"/>
        </w:rPr>
        <w:t xml:space="preserve"> arrangements.</w:t>
      </w:r>
    </w:p>
    <w:p w14:paraId="78B6EEF0" w14:textId="77777777" w:rsidR="00D0304E" w:rsidRDefault="00D0304E" w:rsidP="00D0304E">
      <w:pPr>
        <w:rPr>
          <w:rStyle w:val="StyleUnderline"/>
        </w:rPr>
      </w:pPr>
      <w:r w:rsidRPr="00E72F1A">
        <w:rPr>
          <w:sz w:val="16"/>
        </w:rPr>
        <w:t xml:space="preserve">These </w:t>
      </w:r>
      <w:r w:rsidRPr="00E72F1A">
        <w:rPr>
          <w:rStyle w:val="StyleUnderline"/>
        </w:rPr>
        <w:t xml:space="preserve">risks will only continue to </w:t>
      </w:r>
      <w:r w:rsidRPr="00E72F1A">
        <w:rPr>
          <w:rStyle w:val="Emphasis"/>
        </w:rPr>
        <w:t>emerge</w:t>
      </w:r>
      <w:r w:rsidRPr="00E72F1A">
        <w:rPr>
          <w:rStyle w:val="StyleUnderline"/>
        </w:rPr>
        <w:t xml:space="preserve"> and </w:t>
      </w:r>
      <w:r w:rsidRPr="00E72F1A">
        <w:rPr>
          <w:rStyle w:val="Emphasis"/>
        </w:rPr>
        <w:t>grow</w:t>
      </w:r>
      <w:r w:rsidRPr="00E72F1A">
        <w:rPr>
          <w:sz w:val="16"/>
        </w:rPr>
        <w:t xml:space="preserve">. So, policy makers must start thinking about them now. </w:t>
      </w:r>
      <w:r w:rsidRPr="00E72F1A">
        <w:rPr>
          <w:rStyle w:val="Emphasis"/>
        </w:rPr>
        <w:t>Intel</w:t>
      </w:r>
      <w:r w:rsidRPr="00E72F1A">
        <w:rPr>
          <w:rStyle w:val="StyleUnderline"/>
        </w:rPr>
        <w:t xml:space="preserve">ligence can help assess the </w:t>
      </w:r>
      <w:r w:rsidRPr="00E72F1A">
        <w:rPr>
          <w:rStyle w:val="Emphasis"/>
        </w:rPr>
        <w:t>likelihood</w:t>
      </w:r>
      <w:r w:rsidRPr="00E72F1A">
        <w:rPr>
          <w:rStyle w:val="StyleUnderline"/>
        </w:rPr>
        <w:t xml:space="preserve"> and </w:t>
      </w:r>
      <w:r w:rsidRPr="00E72F1A">
        <w:rPr>
          <w:rStyle w:val="Emphasis"/>
        </w:rPr>
        <w:t>impacts</w:t>
      </w:r>
      <w:r w:rsidRPr="00E72F1A">
        <w:rPr>
          <w:rStyle w:val="StyleUnderline"/>
        </w:rPr>
        <w:t xml:space="preserve"> of the various risks</w:t>
      </w:r>
      <w:r w:rsidRPr="00E72F1A">
        <w:rPr>
          <w:sz w:val="16"/>
        </w:rPr>
        <w:t xml:space="preserve">. </w:t>
      </w:r>
      <w:r w:rsidRPr="00E72F1A">
        <w:rPr>
          <w:rStyle w:val="StyleUnderline"/>
        </w:rPr>
        <w:t>It can backcast potential pathways and scenarios</w:t>
      </w:r>
      <w:r w:rsidRPr="00E72F1A">
        <w:rPr>
          <w:sz w:val="16"/>
        </w:rPr>
        <w:t xml:space="preserve">. Backcast refers to an analytical technique that outlines a potential future event and works backwards to identify drivers, milestones, and decisions that would lead to that outcome. Based on this analysis, </w:t>
      </w:r>
      <w:r w:rsidRPr="00E72F1A">
        <w:rPr>
          <w:rStyle w:val="StyleUnderline"/>
        </w:rPr>
        <w:t xml:space="preserve">intelligence can </w:t>
      </w:r>
      <w:r w:rsidRPr="00E72F1A">
        <w:rPr>
          <w:rStyle w:val="Emphasis"/>
        </w:rPr>
        <w:t>support</w:t>
      </w:r>
      <w:r w:rsidRPr="00E72F1A">
        <w:rPr>
          <w:rStyle w:val="StyleUnderline"/>
        </w:rPr>
        <w:t xml:space="preserve"> innovative approaches to </w:t>
      </w:r>
      <w:r w:rsidRPr="00E72F1A">
        <w:rPr>
          <w:rStyle w:val="Emphasis"/>
        </w:rPr>
        <w:t>reducing</w:t>
      </w:r>
      <w:r w:rsidRPr="00E72F1A">
        <w:rPr>
          <w:rStyle w:val="StyleUnderline"/>
        </w:rPr>
        <w:t xml:space="preserve"> the </w:t>
      </w:r>
      <w:r w:rsidRPr="00E72F1A">
        <w:rPr>
          <w:rStyle w:val="Emphasis"/>
        </w:rPr>
        <w:t>risks</w:t>
      </w:r>
      <w:r w:rsidRPr="00E72F1A">
        <w:rPr>
          <w:rStyle w:val="StyleUnderline"/>
        </w:rPr>
        <w:t>.</w:t>
      </w:r>
    </w:p>
    <w:p w14:paraId="1CF96453" w14:textId="77777777" w:rsidR="00D0304E" w:rsidRPr="00093E59" w:rsidRDefault="00D0304E" w:rsidP="00D0304E">
      <w:pPr>
        <w:rPr>
          <w:rStyle w:val="StyleUnderline"/>
        </w:rPr>
      </w:pPr>
      <w:r>
        <w:rPr>
          <w:rStyle w:val="StyleUnderline"/>
        </w:rPr>
        <w:t>[Georgetown’s card ends]</w:t>
      </w:r>
    </w:p>
    <w:p w14:paraId="268A96CD" w14:textId="77777777" w:rsidR="00D0304E" w:rsidRDefault="00D0304E" w:rsidP="00D0304E">
      <w:r w:rsidRPr="00996F4A">
        <w:rPr>
          <w:rStyle w:val="Emphasis"/>
        </w:rPr>
        <w:t>Off the radar</w:t>
      </w:r>
      <w:r w:rsidRPr="00436B3F">
        <w:rPr>
          <w:rStyle w:val="StyleUnderline"/>
          <w:highlight w:val="magenta"/>
        </w:rPr>
        <w:t>. Intel</w:t>
      </w:r>
      <w:r w:rsidRPr="00996F4A">
        <w:rPr>
          <w:rStyle w:val="StyleUnderline"/>
        </w:rPr>
        <w:t xml:space="preserve">ligence </w:t>
      </w:r>
      <w:r w:rsidRPr="00436B3F">
        <w:rPr>
          <w:rStyle w:val="StyleUnderline"/>
          <w:highlight w:val="magenta"/>
        </w:rPr>
        <w:t xml:space="preserve">communities are </w:t>
      </w:r>
      <w:r w:rsidRPr="00436B3F">
        <w:rPr>
          <w:rStyle w:val="Emphasis"/>
          <w:highlight w:val="magenta"/>
        </w:rPr>
        <w:t>not adequately investigating existential risk</w:t>
      </w:r>
      <w:r>
        <w:t xml:space="preserve">. If this situation continues, </w:t>
      </w:r>
      <w:r w:rsidRPr="00436B3F">
        <w:rPr>
          <w:rStyle w:val="StyleUnderline"/>
          <w:highlight w:val="magenta"/>
        </w:rPr>
        <w:t xml:space="preserve">they are </w:t>
      </w:r>
      <w:r w:rsidRPr="00436B3F">
        <w:rPr>
          <w:rStyle w:val="Emphasis"/>
          <w:highlight w:val="magenta"/>
        </w:rPr>
        <w:t>doomed to repeat</w:t>
      </w:r>
      <w:r w:rsidRPr="00996F4A">
        <w:rPr>
          <w:rStyle w:val="Emphasis"/>
        </w:rPr>
        <w:t xml:space="preserve"> the </w:t>
      </w:r>
      <w:r w:rsidRPr="00436B3F">
        <w:rPr>
          <w:rStyle w:val="Emphasis"/>
          <w:highlight w:val="magenta"/>
        </w:rPr>
        <w:t>same</w:t>
      </w:r>
      <w:r w:rsidRPr="00996F4A">
        <w:rPr>
          <w:rStyle w:val="Emphasis"/>
        </w:rPr>
        <w:t xml:space="preserve"> tragic intelligence </w:t>
      </w:r>
      <w:r w:rsidRPr="00436B3F">
        <w:rPr>
          <w:rStyle w:val="Emphasis"/>
          <w:highlight w:val="magenta"/>
        </w:rPr>
        <w:t>failures</w:t>
      </w:r>
      <w:r>
        <w:t xml:space="preserve"> of the past, such as the fall of the Soviet Union, Saddam Hussein’s invasion of Kuwait, 9/11, the alleged presence of weapons of mass destruction in Iraq, the Arab Spring, Russia’s invasion of Ukraine in 2022, and COVID-19.</w:t>
      </w:r>
    </w:p>
    <w:p w14:paraId="2DC7F75D" w14:textId="77777777" w:rsidR="00D0304E" w:rsidRDefault="00D0304E" w:rsidP="00D0304E">
      <w:r w:rsidRPr="00436B3F">
        <w:rPr>
          <w:rStyle w:val="Emphasis"/>
          <w:highlight w:val="magenta"/>
        </w:rPr>
        <w:t>Previous</w:t>
      </w:r>
      <w:r>
        <w:t xml:space="preserve"> intelligence </w:t>
      </w:r>
      <w:r w:rsidRPr="00436B3F">
        <w:rPr>
          <w:rStyle w:val="StyleUnderline"/>
          <w:highlight w:val="magenta"/>
        </w:rPr>
        <w:t>failures</w:t>
      </w:r>
      <w:r w:rsidRPr="00996F4A">
        <w:rPr>
          <w:rStyle w:val="StyleUnderline"/>
        </w:rPr>
        <w:t xml:space="preserve"> have </w:t>
      </w:r>
      <w:r w:rsidRPr="00436B3F">
        <w:rPr>
          <w:rStyle w:val="StyleUnderline"/>
          <w:highlight w:val="magenta"/>
        </w:rPr>
        <w:t>arisen from</w:t>
      </w:r>
      <w:r w:rsidRPr="00996F4A">
        <w:rPr>
          <w:rStyle w:val="StyleUnderline"/>
        </w:rPr>
        <w:t xml:space="preserve"> a </w:t>
      </w:r>
      <w:r w:rsidRPr="00436B3F">
        <w:rPr>
          <w:rStyle w:val="StyleUnderline"/>
          <w:highlight w:val="magenta"/>
        </w:rPr>
        <w:t xml:space="preserve">perfect storm of problems: </w:t>
      </w:r>
      <w:r w:rsidRPr="00436B3F">
        <w:rPr>
          <w:rStyle w:val="Emphasis"/>
          <w:highlight w:val="magenta"/>
        </w:rPr>
        <w:t>politicization</w:t>
      </w:r>
      <w:r w:rsidRPr="00436B3F">
        <w:rPr>
          <w:rStyle w:val="StyleUnderline"/>
          <w:highlight w:val="magenta"/>
        </w:rPr>
        <w:t xml:space="preserve">, </w:t>
      </w:r>
      <w:r w:rsidRPr="00436B3F">
        <w:rPr>
          <w:rStyle w:val="Emphasis"/>
          <w:highlight w:val="magenta"/>
        </w:rPr>
        <w:t>bureaucratic obstacles</w:t>
      </w:r>
      <w:r w:rsidRPr="00436B3F">
        <w:rPr>
          <w:rStyle w:val="StyleUnderline"/>
          <w:highlight w:val="magenta"/>
        </w:rPr>
        <w:t>, poor evaluation</w:t>
      </w:r>
      <w:r w:rsidRPr="00996F4A">
        <w:rPr>
          <w:rStyle w:val="StyleUnderline"/>
        </w:rPr>
        <w:t xml:space="preserve"> of sources, </w:t>
      </w:r>
      <w:r w:rsidRPr="00436B3F">
        <w:rPr>
          <w:rStyle w:val="StyleUnderline"/>
          <w:highlight w:val="magenta"/>
        </w:rPr>
        <w:t>faulty assumptions</w:t>
      </w:r>
      <w:r w:rsidRPr="00996F4A">
        <w:rPr>
          <w:rStyle w:val="StyleUnderline"/>
        </w:rPr>
        <w:t xml:space="preserve">, cognitive </w:t>
      </w:r>
      <w:r w:rsidRPr="00436B3F">
        <w:rPr>
          <w:rStyle w:val="StyleUnderline"/>
          <w:highlight w:val="magenta"/>
        </w:rPr>
        <w:t xml:space="preserve">biases, gaps in </w:t>
      </w:r>
      <w:r w:rsidRPr="00436B3F">
        <w:rPr>
          <w:rStyle w:val="Emphasis"/>
          <w:highlight w:val="magenta"/>
        </w:rPr>
        <w:t>info</w:t>
      </w:r>
      <w:r w:rsidRPr="00996F4A">
        <w:rPr>
          <w:rStyle w:val="StyleUnderline"/>
        </w:rPr>
        <w:t xml:space="preserve">rmation, </w:t>
      </w:r>
      <w:r w:rsidRPr="00436B3F">
        <w:rPr>
          <w:rStyle w:val="StyleUnderline"/>
          <w:highlight w:val="magenta"/>
        </w:rPr>
        <w:t xml:space="preserve">and poor </w:t>
      </w:r>
      <w:r w:rsidRPr="00436B3F">
        <w:rPr>
          <w:rStyle w:val="Emphasis"/>
          <w:highlight w:val="magenta"/>
        </w:rPr>
        <w:t>interagency communication</w:t>
      </w:r>
      <w:r>
        <w:t>.</w:t>
      </w:r>
    </w:p>
    <w:p w14:paraId="6B6969CC" w14:textId="77777777" w:rsidR="00D0304E" w:rsidRDefault="00D0304E" w:rsidP="00D0304E">
      <w:r>
        <w:t>In the case of existential risk, three key gaps are stopping intelligence agencies from allocating effort that is commensurate with the risk: lack of responsibility, insufficient resources, and inadequate relationships.</w:t>
      </w:r>
    </w:p>
    <w:p w14:paraId="29B27825" w14:textId="14BCA4F4" w:rsidR="00D0304E" w:rsidRDefault="00D0304E" w:rsidP="00DD323A">
      <w:pPr>
        <w:rPr>
          <w:rStyle w:val="StyleUnderline"/>
        </w:rPr>
      </w:pPr>
      <w:r w:rsidRPr="00436B3F">
        <w:rPr>
          <w:rStyle w:val="Emphasis"/>
          <w:highlight w:val="magenta"/>
        </w:rPr>
        <w:t>Filling these</w:t>
      </w:r>
      <w:r w:rsidRPr="00996F4A">
        <w:rPr>
          <w:rStyle w:val="Emphasis"/>
        </w:rPr>
        <w:t xml:space="preserve"> gaps</w:t>
      </w:r>
      <w:r w:rsidRPr="00996F4A">
        <w:rPr>
          <w:rStyle w:val="StyleUnderline"/>
        </w:rPr>
        <w:t xml:space="preserve"> </w:t>
      </w:r>
      <w:r w:rsidRPr="00436B3F">
        <w:rPr>
          <w:rStyle w:val="StyleUnderline"/>
          <w:highlight w:val="magenta"/>
        </w:rPr>
        <w:t xml:space="preserve">will be </w:t>
      </w:r>
      <w:r w:rsidRPr="00436B3F">
        <w:rPr>
          <w:rStyle w:val="Emphasis"/>
          <w:highlight w:val="magenta"/>
        </w:rPr>
        <w:t>critical</w:t>
      </w:r>
      <w:r w:rsidRPr="00996F4A">
        <w:rPr>
          <w:rStyle w:val="StyleUnderline"/>
        </w:rPr>
        <w:t xml:space="preserve"> to avoiding an intelligence failure</w:t>
      </w:r>
      <w:r>
        <w:t xml:space="preserve"> of existential</w:t>
      </w:r>
    </w:p>
    <w:p w14:paraId="35183A7C" w14:textId="36AA8736" w:rsidR="00C73F73" w:rsidRPr="00C73F73" w:rsidRDefault="00C73F73" w:rsidP="00C73F73">
      <w:pPr>
        <w:pStyle w:val="Heading2"/>
      </w:pPr>
      <w:r w:rsidRPr="00C73F73">
        <w:t>2NC</w:t>
      </w:r>
    </w:p>
    <w:bookmarkEnd w:id="0"/>
    <w:p w14:paraId="54B1BC30" w14:textId="77777777" w:rsidR="00C73F73" w:rsidRDefault="00C73F73" w:rsidP="00C73F73">
      <w:pPr>
        <w:pStyle w:val="Heading3"/>
      </w:pPr>
      <w:r>
        <w:t>OIRA</w:t>
      </w:r>
    </w:p>
    <w:p w14:paraId="4BB242A7" w14:textId="77777777" w:rsidR="00C73F73" w:rsidRPr="00A738FC" w:rsidRDefault="00C73F73" w:rsidP="00C73F73">
      <w:pPr>
        <w:pStyle w:val="Heading4"/>
        <w:rPr>
          <w:rFonts w:asciiTheme="majorHAnsi" w:hAnsiTheme="majorHAnsi" w:cstheme="majorHAnsi"/>
          <w:iCs w:val="0"/>
        </w:rPr>
      </w:pPr>
      <w:r w:rsidRPr="00A738FC">
        <w:rPr>
          <w:rFonts w:asciiTheme="majorHAnsi" w:hAnsiTheme="majorHAnsi" w:cstheme="majorHAnsi"/>
          <w:iCs w:val="0"/>
        </w:rPr>
        <w:t>4----</w:t>
      </w:r>
      <w:r w:rsidRPr="00A738FC">
        <w:rPr>
          <w:rFonts w:asciiTheme="majorHAnsi" w:hAnsiTheme="majorHAnsi" w:cstheme="majorHAnsi"/>
          <w:iCs w:val="0"/>
          <w:u w:val="single"/>
        </w:rPr>
        <w:t>Workforce Quality</w:t>
      </w:r>
      <w:r w:rsidRPr="00A738FC">
        <w:rPr>
          <w:rFonts w:asciiTheme="majorHAnsi" w:hAnsiTheme="majorHAnsi" w:cstheme="majorHAnsi"/>
          <w:iCs w:val="0"/>
        </w:rPr>
        <w:t xml:space="preserve">----charts </w:t>
      </w:r>
      <w:r w:rsidRPr="00A738FC">
        <w:rPr>
          <w:rFonts w:asciiTheme="majorHAnsi" w:hAnsiTheme="majorHAnsi" w:cstheme="majorHAnsi"/>
          <w:iCs w:val="0"/>
          <w:u w:val="single"/>
        </w:rPr>
        <w:t>inserted</w:t>
      </w:r>
      <w:r w:rsidRPr="00A738FC">
        <w:rPr>
          <w:rFonts w:asciiTheme="majorHAnsi" w:hAnsiTheme="majorHAnsi" w:cstheme="majorHAnsi"/>
          <w:iCs w:val="0"/>
        </w:rPr>
        <w:t>.</w:t>
      </w:r>
    </w:p>
    <w:p w14:paraId="10B3E8D2" w14:textId="77777777" w:rsidR="00C73F73" w:rsidRPr="00A738FC" w:rsidRDefault="00C73F73" w:rsidP="00C73F73">
      <w:pPr>
        <w:rPr>
          <w:rFonts w:asciiTheme="majorHAnsi" w:hAnsiTheme="majorHAnsi" w:cstheme="majorHAnsi"/>
        </w:rPr>
      </w:pPr>
      <w:r w:rsidRPr="00A738FC">
        <w:rPr>
          <w:rStyle w:val="Style13ptBold"/>
          <w:rFonts w:asciiTheme="majorHAnsi" w:hAnsiTheme="majorHAnsi" w:cstheme="majorHAnsi"/>
        </w:rPr>
        <w:t>Lewis ’21</w:t>
      </w:r>
      <w:r w:rsidRPr="00A738FC">
        <w:rPr>
          <w:rFonts w:asciiTheme="majorHAnsi" w:hAnsiTheme="majorHAnsi" w:cstheme="majorHAnsi"/>
        </w:rPr>
        <w:t xml:space="preserve"> [David; Summer; Distinguished Professor in the Department of Political Science at Vanderbilt University, former assistant professor of politics and public affairs at Princeton University; "Is the Failed Pandemic Response a Symptom of a Diseased Administrative State?," American Academy of Arts &amp; Sciences, https://www.amacad.org/publication/daedalus/failed-pandemic-response-symptom-diseased-administrative-state]</w:t>
      </w:r>
    </w:p>
    <w:p w14:paraId="60F78632" w14:textId="77777777" w:rsidR="00C73F73" w:rsidRPr="00A738FC" w:rsidRDefault="00C73F73" w:rsidP="00C73F73">
      <w:pPr>
        <w:rPr>
          <w:rFonts w:asciiTheme="majorHAnsi" w:hAnsiTheme="majorHAnsi" w:cstheme="majorHAnsi"/>
          <w:sz w:val="16"/>
        </w:rPr>
      </w:pPr>
      <w:r w:rsidRPr="00A738FC">
        <w:rPr>
          <w:rFonts w:asciiTheme="majorHAnsi" w:hAnsiTheme="majorHAnsi" w:cstheme="majorHAnsi"/>
          <w:sz w:val="16"/>
        </w:rPr>
        <w:t xml:space="preserve">While most </w:t>
      </w:r>
      <w:r w:rsidRPr="00A738FC">
        <w:rPr>
          <w:rStyle w:val="StyleUnderline"/>
          <w:rFonts w:asciiTheme="majorHAnsi" w:hAnsiTheme="majorHAnsi" w:cstheme="majorHAnsi"/>
        </w:rPr>
        <w:t xml:space="preserve">federal </w:t>
      </w:r>
      <w:r w:rsidRPr="00A738FC">
        <w:rPr>
          <w:rStyle w:val="Emphasis"/>
          <w:rFonts w:asciiTheme="majorHAnsi" w:hAnsiTheme="majorHAnsi" w:cstheme="majorHAnsi"/>
        </w:rPr>
        <w:t>executives reported</w:t>
      </w:r>
      <w:r w:rsidRPr="00A738FC">
        <w:rPr>
          <w:rFonts w:asciiTheme="majorHAnsi" w:hAnsiTheme="majorHAnsi" w:cstheme="majorHAnsi"/>
          <w:sz w:val="16"/>
        </w:rPr>
        <w:t xml:space="preserve"> satisfaction in their work and agencies, they also reported serious and </w:t>
      </w:r>
      <w:r w:rsidRPr="00A738FC">
        <w:rPr>
          <w:rStyle w:val="Emphasis"/>
          <w:rFonts w:asciiTheme="majorHAnsi" w:hAnsiTheme="majorHAnsi" w:cstheme="majorHAnsi"/>
        </w:rPr>
        <w:t>worsening</w:t>
      </w:r>
      <w:r w:rsidRPr="00A738FC">
        <w:rPr>
          <w:rStyle w:val="StyleUnderline"/>
          <w:rFonts w:asciiTheme="majorHAnsi" w:hAnsiTheme="majorHAnsi" w:cstheme="majorHAnsi"/>
        </w:rPr>
        <w:t xml:space="preserve"> capacity </w:t>
      </w:r>
      <w:r w:rsidRPr="00A738FC">
        <w:rPr>
          <w:rStyle w:val="Emphasis"/>
          <w:rFonts w:asciiTheme="majorHAnsi" w:hAnsiTheme="majorHAnsi" w:cstheme="majorHAnsi"/>
        </w:rPr>
        <w:t>problems</w:t>
      </w:r>
      <w:r w:rsidRPr="00A738FC">
        <w:rPr>
          <w:rStyle w:val="StyleUnderline"/>
          <w:rFonts w:asciiTheme="majorHAnsi" w:hAnsiTheme="majorHAnsi" w:cstheme="majorHAnsi"/>
        </w:rPr>
        <w:t xml:space="preserve"> related to the </w:t>
      </w:r>
      <w:r w:rsidRPr="00A738FC">
        <w:rPr>
          <w:rStyle w:val="Emphasis"/>
          <w:rFonts w:asciiTheme="majorHAnsi" w:hAnsiTheme="majorHAnsi" w:cstheme="majorHAnsi"/>
        </w:rPr>
        <w:t>quality and size of the federal workforce</w:t>
      </w:r>
      <w:r w:rsidRPr="00A738FC">
        <w:rPr>
          <w:rFonts w:asciiTheme="majorHAnsi" w:hAnsiTheme="majorHAnsi" w:cstheme="majorHAnsi"/>
          <w:sz w:val="16"/>
        </w:rPr>
        <w:t>. To begin, we asked respondents whether they agreed or disagreed with the statement “An inadequately skilled workforce is a significant obstacle to [my agency] fulfilling its core mission.”</w:t>
      </w:r>
      <w:hyperlink r:id="rId46" w:anchor="footnote31_kb48y19" w:history="1">
        <w:r w:rsidRPr="00A738FC">
          <w:rPr>
            <w:rStyle w:val="Hyperlink"/>
            <w:rFonts w:asciiTheme="majorHAnsi" w:hAnsiTheme="majorHAnsi" w:cstheme="majorHAnsi"/>
            <w:sz w:val="16"/>
          </w:rPr>
          <w:t>31</w:t>
        </w:r>
      </w:hyperlink>
      <w:r w:rsidRPr="00A738FC">
        <w:rPr>
          <w:rFonts w:asciiTheme="majorHAnsi" w:hAnsiTheme="majorHAnsi" w:cstheme="majorHAnsi"/>
          <w:sz w:val="16"/>
        </w:rPr>
        <w:t xml:space="preserve"> As Figure 1 reveals, 60 percent of 2020 respondents agreed or strongly agreed with this statement. </w:t>
      </w:r>
      <w:r w:rsidRPr="00A738FC">
        <w:rPr>
          <w:rStyle w:val="StyleUnderline"/>
          <w:rFonts w:asciiTheme="majorHAnsi" w:hAnsiTheme="majorHAnsi" w:cstheme="majorHAnsi"/>
        </w:rPr>
        <w:t>Only one-third reported that their workforce was adequate to fulfill</w:t>
      </w:r>
      <w:r w:rsidRPr="00A738FC">
        <w:rPr>
          <w:rFonts w:asciiTheme="majorHAnsi" w:hAnsiTheme="majorHAnsi" w:cstheme="majorHAnsi"/>
          <w:sz w:val="16"/>
        </w:rPr>
        <w:t xml:space="preserve"> its core mission. It is important to note that the question does not ask executives about common tasks across agencies like information processing, contract management, human resources, or legal work. It asks about </w:t>
      </w:r>
      <w:r w:rsidRPr="00A738FC">
        <w:rPr>
          <w:rStyle w:val="Emphasis"/>
          <w:rFonts w:asciiTheme="majorHAnsi" w:hAnsiTheme="majorHAnsi" w:cstheme="majorHAnsi"/>
        </w:rPr>
        <w:t>core tasks</w:t>
      </w:r>
      <w:r w:rsidRPr="00A738FC">
        <w:rPr>
          <w:rFonts w:asciiTheme="majorHAnsi" w:hAnsiTheme="majorHAnsi" w:cstheme="majorHAnsi"/>
          <w:sz w:val="16"/>
        </w:rPr>
        <w:t>, those central to the agency’s mission. What are these core tasks? They range from providing national defense to delivering the mail to ensuring nondiscrimination in housing to approving patent applications. Across the government, federal executives report problems in the workforce that make fulfilling their core mission difficult.</w:t>
      </w:r>
    </w:p>
    <w:p w14:paraId="12E41810" w14:textId="77777777" w:rsidR="00C73F73" w:rsidRPr="00A738FC" w:rsidRDefault="00C73F73" w:rsidP="00C73F73">
      <w:pPr>
        <w:rPr>
          <w:rFonts w:asciiTheme="majorHAnsi" w:hAnsiTheme="majorHAnsi" w:cstheme="majorHAnsi"/>
        </w:rPr>
      </w:pPr>
      <w:r w:rsidRPr="00A738FC">
        <w:rPr>
          <w:rFonts w:asciiTheme="majorHAnsi" w:hAnsiTheme="majorHAnsi" w:cstheme="majorHAnsi"/>
          <w:noProof/>
        </w:rPr>
        <w:drawing>
          <wp:inline distT="0" distB="0" distL="0" distR="0" wp14:anchorId="2CB0CB44" wp14:editId="1572B71D">
            <wp:extent cx="3428365" cy="2647950"/>
            <wp:effectExtent l="0" t="0" r="635" b="0"/>
            <wp:docPr id="698305921" name="Picture 2" descr="A graph with numbers and a b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05921" name="Picture 2" descr="A graph with numbers and a bar&#10;&#10;Description automatically generated with medium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b="7809"/>
                    <a:stretch/>
                  </pic:blipFill>
                  <pic:spPr bwMode="auto">
                    <a:xfrm>
                      <a:off x="0" y="0"/>
                      <a:ext cx="3436998" cy="2654618"/>
                    </a:xfrm>
                    <a:prstGeom prst="rect">
                      <a:avLst/>
                    </a:prstGeom>
                    <a:noFill/>
                    <a:ln>
                      <a:noFill/>
                    </a:ln>
                    <a:extLst>
                      <a:ext uri="{53640926-AAD7-44D8-BBD7-CCE9431645EC}">
                        <a14:shadowObscured xmlns:a14="http://schemas.microsoft.com/office/drawing/2010/main"/>
                      </a:ext>
                    </a:extLst>
                  </pic:spPr>
                </pic:pic>
              </a:graphicData>
            </a:graphic>
          </wp:inline>
        </w:drawing>
      </w:r>
      <w:r w:rsidRPr="00A738FC">
        <w:rPr>
          <w:rFonts w:asciiTheme="majorHAnsi" w:hAnsiTheme="majorHAnsi" w:cstheme="majorHAnsi"/>
        </w:rPr>
        <w:t xml:space="preserve"> </w:t>
      </w:r>
    </w:p>
    <w:p w14:paraId="537BE6DE" w14:textId="77777777" w:rsidR="00C73F73" w:rsidRPr="00A738FC" w:rsidRDefault="00C73F73" w:rsidP="00C73F73">
      <w:pPr>
        <w:rPr>
          <w:rStyle w:val="Emphasis"/>
          <w:rFonts w:asciiTheme="majorHAnsi" w:hAnsiTheme="majorHAnsi" w:cstheme="majorHAnsi"/>
          <w:iCs w:val="0"/>
        </w:rPr>
      </w:pPr>
      <w:r w:rsidRPr="00A738FC">
        <w:rPr>
          <w:rFonts w:asciiTheme="majorHAnsi" w:hAnsiTheme="majorHAnsi" w:cstheme="majorHAnsi"/>
          <w:sz w:val="16"/>
        </w:rPr>
        <w:t xml:space="preserve">This number is up from 39 percent in 2014, toward the end of the Obama administration. This is a striking change in responses between the two surveys. </w:t>
      </w:r>
      <w:r w:rsidRPr="00A738FC">
        <w:rPr>
          <w:rStyle w:val="StyleUnderline"/>
          <w:rFonts w:asciiTheme="majorHAnsi" w:hAnsiTheme="majorHAnsi" w:cstheme="majorHAnsi"/>
          <w:highlight w:val="cyan"/>
        </w:rPr>
        <w:t xml:space="preserve">In </w:t>
      </w:r>
      <w:r w:rsidRPr="00A738FC">
        <w:rPr>
          <w:rStyle w:val="Emphasis"/>
          <w:rFonts w:asciiTheme="majorHAnsi" w:hAnsiTheme="majorHAnsi" w:cstheme="majorHAnsi"/>
          <w:highlight w:val="cyan"/>
        </w:rPr>
        <w:t>2014</w:t>
      </w:r>
      <w:r w:rsidRPr="00A738FC">
        <w:rPr>
          <w:rStyle w:val="StyleUnderline"/>
          <w:rFonts w:asciiTheme="majorHAnsi" w:hAnsiTheme="majorHAnsi" w:cstheme="majorHAnsi"/>
          <w:highlight w:val="cyan"/>
        </w:rPr>
        <w:t xml:space="preserve">, </w:t>
      </w:r>
      <w:r w:rsidRPr="00A738FC">
        <w:rPr>
          <w:rStyle w:val="StyleUnderline"/>
          <w:rFonts w:asciiTheme="majorHAnsi" w:hAnsiTheme="majorHAnsi" w:cstheme="majorHAnsi"/>
        </w:rPr>
        <w:t>we remarked that it was a</w:t>
      </w:r>
      <w:r w:rsidRPr="00A738FC">
        <w:rPr>
          <w:rFonts w:asciiTheme="majorHAnsi" w:hAnsiTheme="majorHAnsi" w:cstheme="majorHAnsi"/>
          <w:sz w:val="16"/>
        </w:rPr>
        <w:t xml:space="preserve"> </w:t>
      </w:r>
      <w:r w:rsidRPr="00A738FC">
        <w:rPr>
          <w:rStyle w:val="StyleUnderline"/>
          <w:rFonts w:asciiTheme="majorHAnsi" w:hAnsiTheme="majorHAnsi" w:cstheme="majorHAnsi"/>
        </w:rPr>
        <w:t>serious concern when</w:t>
      </w:r>
      <w:r w:rsidRPr="00A738FC">
        <w:rPr>
          <w:rFonts w:asciiTheme="majorHAnsi" w:hAnsiTheme="majorHAnsi" w:cstheme="majorHAnsi"/>
          <w:sz w:val="16"/>
        </w:rPr>
        <w:t xml:space="preserve"> close to </w:t>
      </w:r>
      <w:r w:rsidRPr="00A738FC">
        <w:rPr>
          <w:rStyle w:val="Emphasis"/>
          <w:rFonts w:asciiTheme="majorHAnsi" w:hAnsiTheme="majorHAnsi" w:cstheme="majorHAnsi"/>
          <w:highlight w:val="cyan"/>
        </w:rPr>
        <w:t>40 percent</w:t>
      </w:r>
      <w:r w:rsidRPr="00A738FC">
        <w:rPr>
          <w:rStyle w:val="StyleUnderline"/>
          <w:rFonts w:asciiTheme="majorHAnsi" w:hAnsiTheme="majorHAnsi" w:cstheme="majorHAnsi"/>
          <w:highlight w:val="cyan"/>
        </w:rPr>
        <w:t xml:space="preserve"> of managers </w:t>
      </w:r>
      <w:r w:rsidRPr="00A738FC">
        <w:rPr>
          <w:rStyle w:val="Emphasis"/>
          <w:rFonts w:asciiTheme="majorHAnsi" w:hAnsiTheme="majorHAnsi" w:cstheme="majorHAnsi"/>
          <w:highlight w:val="cyan"/>
        </w:rPr>
        <w:t>report</w:t>
      </w:r>
      <w:r w:rsidRPr="00A738FC">
        <w:rPr>
          <w:rStyle w:val="StyleUnderline"/>
          <w:rFonts w:asciiTheme="majorHAnsi" w:hAnsiTheme="majorHAnsi" w:cstheme="majorHAnsi"/>
          <w:highlight w:val="cyan"/>
        </w:rPr>
        <w:t xml:space="preserve"> a </w:t>
      </w:r>
      <w:r w:rsidRPr="00A738FC">
        <w:rPr>
          <w:rStyle w:val="Emphasis"/>
          <w:rFonts w:asciiTheme="majorHAnsi" w:hAnsiTheme="majorHAnsi" w:cstheme="majorHAnsi"/>
          <w:highlight w:val="cyan"/>
        </w:rPr>
        <w:t>problem</w:t>
      </w:r>
      <w:r w:rsidRPr="00A738FC">
        <w:rPr>
          <w:rStyle w:val="StyleUnderline"/>
          <w:rFonts w:asciiTheme="majorHAnsi" w:hAnsiTheme="majorHAnsi" w:cstheme="majorHAnsi"/>
          <w:highlight w:val="cyan"/>
        </w:rPr>
        <w:t xml:space="preserve"> in their workforces. That </w:t>
      </w:r>
      <w:r w:rsidRPr="00A738FC">
        <w:rPr>
          <w:rStyle w:val="StyleUnderline"/>
          <w:rFonts w:asciiTheme="majorHAnsi" w:hAnsiTheme="majorHAnsi" w:cstheme="majorHAnsi"/>
        </w:rPr>
        <w:t xml:space="preserve">number </w:t>
      </w:r>
      <w:r w:rsidRPr="00A738FC">
        <w:rPr>
          <w:rStyle w:val="StyleUnderline"/>
          <w:rFonts w:asciiTheme="majorHAnsi" w:hAnsiTheme="majorHAnsi" w:cstheme="majorHAnsi"/>
          <w:highlight w:val="cyan"/>
        </w:rPr>
        <w:t xml:space="preserve">is </w:t>
      </w:r>
      <w:r w:rsidRPr="00A738FC">
        <w:rPr>
          <w:rStyle w:val="Emphasis"/>
          <w:rFonts w:asciiTheme="majorHAnsi" w:hAnsiTheme="majorHAnsi" w:cstheme="majorHAnsi"/>
          <w:highlight w:val="cyan"/>
        </w:rPr>
        <w:t>now 60 percent</w:t>
      </w:r>
      <w:r w:rsidRPr="00A738FC">
        <w:rPr>
          <w:rFonts w:asciiTheme="majorHAnsi" w:hAnsiTheme="majorHAnsi" w:cstheme="majorHAnsi"/>
          <w:sz w:val="14"/>
        </w:rPr>
        <w:t>.</w:t>
      </w:r>
    </w:p>
    <w:p w14:paraId="5354B04F" w14:textId="77777777" w:rsidR="00C73F73" w:rsidRPr="00A738FC" w:rsidRDefault="00C73F73" w:rsidP="00C73F73">
      <w:pPr>
        <w:rPr>
          <w:rStyle w:val="Emphasis"/>
          <w:rFonts w:asciiTheme="majorHAnsi" w:hAnsiTheme="majorHAnsi" w:cstheme="majorHAnsi"/>
          <w:iCs w:val="0"/>
        </w:rPr>
      </w:pPr>
      <w:r w:rsidRPr="00A738FC">
        <w:rPr>
          <w:rFonts w:asciiTheme="majorHAnsi" w:hAnsiTheme="majorHAnsi" w:cstheme="majorHAnsi"/>
          <w:sz w:val="16"/>
        </w:rPr>
        <w:t xml:space="preserve">Legal scholars tend to imagine the </w:t>
      </w:r>
      <w:r w:rsidRPr="00A738FC">
        <w:rPr>
          <w:rStyle w:val="Emphasis"/>
          <w:rFonts w:asciiTheme="majorHAnsi" w:hAnsiTheme="majorHAnsi" w:cstheme="majorHAnsi"/>
          <w:highlight w:val="cyan"/>
        </w:rPr>
        <w:t>administrative state</w:t>
      </w:r>
      <w:r w:rsidRPr="00A738FC">
        <w:rPr>
          <w:rFonts w:asciiTheme="majorHAnsi" w:hAnsiTheme="majorHAnsi" w:cstheme="majorHAnsi"/>
          <w:sz w:val="16"/>
        </w:rPr>
        <w:t xml:space="preserve"> as a set of rules and guidance emanating from delegation of authority, but these </w:t>
      </w:r>
      <w:r w:rsidRPr="00A738FC">
        <w:rPr>
          <w:rStyle w:val="StyleUnderline"/>
          <w:rFonts w:asciiTheme="majorHAnsi" w:hAnsiTheme="majorHAnsi" w:cstheme="majorHAnsi"/>
        </w:rPr>
        <w:t xml:space="preserve">formal </w:t>
      </w:r>
      <w:r w:rsidRPr="00A738FC">
        <w:rPr>
          <w:rStyle w:val="StyleUnderline"/>
          <w:rFonts w:asciiTheme="majorHAnsi" w:hAnsiTheme="majorHAnsi" w:cstheme="majorHAnsi"/>
          <w:highlight w:val="cyan"/>
        </w:rPr>
        <w:t xml:space="preserve">actions have </w:t>
      </w:r>
      <w:r w:rsidRPr="00A738FC">
        <w:rPr>
          <w:rStyle w:val="Emphasis"/>
          <w:rFonts w:asciiTheme="majorHAnsi" w:hAnsiTheme="majorHAnsi" w:cstheme="majorHAnsi"/>
          <w:highlight w:val="cyan"/>
        </w:rPr>
        <w:t>no force</w:t>
      </w:r>
      <w:r w:rsidRPr="00A738FC">
        <w:rPr>
          <w:rStyle w:val="StyleUnderline"/>
          <w:rFonts w:asciiTheme="majorHAnsi" w:hAnsiTheme="majorHAnsi" w:cstheme="majorHAnsi"/>
          <w:highlight w:val="cyan"/>
        </w:rPr>
        <w:t xml:space="preserve"> without persons to</w:t>
      </w:r>
      <w:r w:rsidRPr="00A738FC">
        <w:rPr>
          <w:rStyle w:val="StyleUnderline"/>
          <w:rFonts w:asciiTheme="majorHAnsi" w:hAnsiTheme="majorHAnsi" w:cstheme="majorHAnsi"/>
        </w:rPr>
        <w:t xml:space="preserve"> bring them to life</w:t>
      </w:r>
      <w:r w:rsidRPr="00A738FC">
        <w:rPr>
          <w:rFonts w:asciiTheme="majorHAnsi" w:hAnsiTheme="majorHAnsi" w:cstheme="majorHAnsi"/>
          <w:sz w:val="16"/>
        </w:rPr>
        <w:t xml:space="preserve">, to translate law into policy through the hard work of interpretation and action. Agencies need people to animate law by conducting inspections, filing charges, managing contracts, negotiating agreements, and writing reports. </w:t>
      </w:r>
      <w:r w:rsidRPr="00A738FC">
        <w:rPr>
          <w:rStyle w:val="StyleUnderline"/>
          <w:rFonts w:asciiTheme="majorHAnsi" w:hAnsiTheme="majorHAnsi" w:cstheme="majorHAnsi"/>
        </w:rPr>
        <w:t>Laws</w:t>
      </w:r>
      <w:r w:rsidRPr="00A738FC">
        <w:rPr>
          <w:rFonts w:asciiTheme="majorHAnsi" w:hAnsiTheme="majorHAnsi" w:cstheme="majorHAnsi"/>
          <w:sz w:val="16"/>
        </w:rPr>
        <w:t xml:space="preserve"> assigning core tasks </w:t>
      </w:r>
      <w:r w:rsidRPr="00A738FC">
        <w:rPr>
          <w:rStyle w:val="StyleUnderline"/>
          <w:rFonts w:asciiTheme="majorHAnsi" w:hAnsiTheme="majorHAnsi" w:cstheme="majorHAnsi"/>
        </w:rPr>
        <w:t xml:space="preserve">mean little if there is no robust administrative infrastructure to </w:t>
      </w:r>
      <w:r w:rsidRPr="00A738FC">
        <w:rPr>
          <w:rStyle w:val="Emphasis"/>
          <w:rFonts w:asciiTheme="majorHAnsi" w:hAnsiTheme="majorHAnsi" w:cstheme="majorHAnsi"/>
          <w:highlight w:val="cyan"/>
        </w:rPr>
        <w:t>execute the law.</w:t>
      </w:r>
    </w:p>
    <w:p w14:paraId="72FCA27C" w14:textId="77777777" w:rsidR="00C73F73" w:rsidRPr="00A738FC" w:rsidRDefault="00C73F73" w:rsidP="00C73F73">
      <w:pPr>
        <w:rPr>
          <w:rFonts w:asciiTheme="majorHAnsi" w:hAnsiTheme="majorHAnsi" w:cstheme="majorHAnsi"/>
          <w:sz w:val="16"/>
        </w:rPr>
      </w:pPr>
      <w:r w:rsidRPr="00A738FC">
        <w:rPr>
          <w:rFonts w:asciiTheme="majorHAnsi" w:hAnsiTheme="majorHAnsi" w:cstheme="majorHAnsi"/>
          <w:sz w:val="16"/>
        </w:rPr>
        <w:t xml:space="preserve">The </w:t>
      </w:r>
      <w:r w:rsidRPr="00A738FC">
        <w:rPr>
          <w:rStyle w:val="StyleUnderline"/>
          <w:rFonts w:asciiTheme="majorHAnsi" w:hAnsiTheme="majorHAnsi" w:cstheme="majorHAnsi"/>
        </w:rPr>
        <w:t>evident decline in workforce skills</w:t>
      </w:r>
      <w:r w:rsidRPr="00A738FC">
        <w:rPr>
          <w:rFonts w:asciiTheme="majorHAnsi" w:hAnsiTheme="majorHAnsi" w:cstheme="majorHAnsi"/>
          <w:sz w:val="16"/>
        </w:rPr>
        <w:t xml:space="preserve"> between 2014 and 2020 could be </w:t>
      </w:r>
      <w:r w:rsidRPr="00A738FC">
        <w:rPr>
          <w:rStyle w:val="StyleUnderline"/>
          <w:rFonts w:asciiTheme="majorHAnsi" w:hAnsiTheme="majorHAnsi" w:cstheme="majorHAnsi"/>
        </w:rPr>
        <w:t xml:space="preserve">due to </w:t>
      </w:r>
      <w:r w:rsidRPr="00A738FC">
        <w:rPr>
          <w:rFonts w:asciiTheme="majorHAnsi" w:hAnsiTheme="majorHAnsi" w:cstheme="majorHAnsi"/>
          <w:sz w:val="16"/>
        </w:rPr>
        <w:t xml:space="preserve">a number of factors. First, the </w:t>
      </w:r>
      <w:r w:rsidRPr="00A738FC">
        <w:rPr>
          <w:rStyle w:val="StyleUnderline"/>
          <w:rFonts w:asciiTheme="majorHAnsi" w:hAnsiTheme="majorHAnsi" w:cstheme="majorHAnsi"/>
        </w:rPr>
        <w:t>quality of the people working</w:t>
      </w:r>
      <w:r w:rsidRPr="00A738FC">
        <w:rPr>
          <w:rFonts w:asciiTheme="majorHAnsi" w:hAnsiTheme="majorHAnsi" w:cstheme="majorHAnsi"/>
          <w:sz w:val="16"/>
        </w:rPr>
        <w:t xml:space="preserve"> in federal agencies could be </w:t>
      </w:r>
      <w:r w:rsidRPr="00A738FC">
        <w:rPr>
          <w:rStyle w:val="StyleUnderline"/>
          <w:rFonts w:asciiTheme="majorHAnsi" w:hAnsiTheme="majorHAnsi" w:cstheme="majorHAnsi"/>
        </w:rPr>
        <w:t>declining</w:t>
      </w:r>
      <w:r w:rsidRPr="00A738FC">
        <w:rPr>
          <w:rFonts w:asciiTheme="majorHAnsi" w:hAnsiTheme="majorHAnsi" w:cstheme="majorHAnsi"/>
          <w:sz w:val="16"/>
        </w:rPr>
        <w:t xml:space="preserve">. That is, the people working in the agency could be, on average, just of lower ability. For example, agencies could be losing excellent experienced professionals to retirement or work in the private sector. The people who replace them may not be of the same quality. Second, the </w:t>
      </w:r>
      <w:r w:rsidRPr="00A738FC">
        <w:rPr>
          <w:rStyle w:val="StyleUnderline"/>
          <w:rFonts w:asciiTheme="majorHAnsi" w:hAnsiTheme="majorHAnsi" w:cstheme="majorHAnsi"/>
        </w:rPr>
        <w:t xml:space="preserve">agency may </w:t>
      </w:r>
      <w:r w:rsidRPr="00A738FC">
        <w:rPr>
          <w:rFonts w:asciiTheme="majorHAnsi" w:hAnsiTheme="majorHAnsi" w:cstheme="majorHAnsi"/>
          <w:sz w:val="16"/>
        </w:rPr>
        <w:t xml:space="preserve">simply </w:t>
      </w:r>
      <w:r w:rsidRPr="00A738FC">
        <w:rPr>
          <w:rStyle w:val="StyleUnderline"/>
          <w:rFonts w:asciiTheme="majorHAnsi" w:hAnsiTheme="majorHAnsi" w:cstheme="majorHAnsi"/>
        </w:rPr>
        <w:t>have too few people</w:t>
      </w:r>
      <w:r w:rsidRPr="00A738FC">
        <w:rPr>
          <w:rFonts w:asciiTheme="majorHAnsi" w:hAnsiTheme="majorHAnsi" w:cstheme="majorHAnsi"/>
          <w:sz w:val="16"/>
        </w:rPr>
        <w:t>. It might be the case that agency personnel are very talented but there just aren’t enough of them. Third, there may be enough workers, but they might not have the right skills necessary to meet new challenges. For example, agencies may lack expertise to keep up with new developments in areas like information technology, artificial intelligence, data analytics, or contract management.</w:t>
      </w:r>
    </w:p>
    <w:p w14:paraId="60F25C71" w14:textId="77777777" w:rsidR="00C73F73" w:rsidRPr="00A738FC" w:rsidRDefault="00C73F73" w:rsidP="00C73F73">
      <w:pPr>
        <w:rPr>
          <w:rFonts w:asciiTheme="majorHAnsi" w:hAnsiTheme="majorHAnsi" w:cstheme="majorHAnsi"/>
          <w:sz w:val="16"/>
        </w:rPr>
      </w:pPr>
      <w:r w:rsidRPr="00A738FC">
        <w:rPr>
          <w:rFonts w:asciiTheme="majorHAnsi" w:hAnsiTheme="majorHAnsi" w:cstheme="majorHAnsi"/>
          <w:sz w:val="16"/>
        </w:rPr>
        <w:t xml:space="preserve">The survey includes questions that explore all three possibilities. In one set of questions, </w:t>
      </w:r>
      <w:r w:rsidRPr="00A738FC">
        <w:rPr>
          <w:rStyle w:val="StyleUnderline"/>
          <w:rFonts w:asciiTheme="majorHAnsi" w:hAnsiTheme="majorHAnsi" w:cstheme="majorHAnsi"/>
          <w:highlight w:val="cyan"/>
        </w:rPr>
        <w:t>we asked respondents to evaluate</w:t>
      </w:r>
      <w:r w:rsidRPr="00A738FC">
        <w:rPr>
          <w:rStyle w:val="StyleUnderline"/>
          <w:rFonts w:asciiTheme="majorHAnsi" w:hAnsiTheme="majorHAnsi" w:cstheme="majorHAnsi"/>
        </w:rPr>
        <w:t xml:space="preserve"> the </w:t>
      </w:r>
      <w:r w:rsidRPr="00A738FC">
        <w:rPr>
          <w:rStyle w:val="Emphasis"/>
          <w:rFonts w:asciiTheme="majorHAnsi" w:hAnsiTheme="majorHAnsi" w:cstheme="majorHAnsi"/>
          <w:highlight w:val="cyan"/>
        </w:rPr>
        <w:t>competence</w:t>
      </w:r>
      <w:r w:rsidRPr="00A738FC">
        <w:rPr>
          <w:rStyle w:val="StyleUnderline"/>
          <w:rFonts w:asciiTheme="majorHAnsi" w:hAnsiTheme="majorHAnsi" w:cstheme="majorHAnsi"/>
        </w:rPr>
        <w:t xml:space="preserve"> of the people they work with</w:t>
      </w:r>
      <w:r w:rsidRPr="00A738FC">
        <w:rPr>
          <w:rFonts w:asciiTheme="majorHAnsi" w:hAnsiTheme="majorHAnsi" w:cstheme="majorHAnsi"/>
          <w:sz w:val="16"/>
        </w:rPr>
        <w:t>. Specifically, we asked, “Now thinking about people, apart from yourself, who work in [your agency], how competent are the following?” Respondents evaluated political appointees, senior civil servants, low- to mid-level civil servants, and contractors on a scale from one–not at all competent–to five–extremely competent. On scales of this type, we expect the evaluations to be anchored around the middle–three–because we expect that few people are “not at all competent” and “extremely competent” is a high bar.</w:t>
      </w:r>
    </w:p>
    <w:p w14:paraId="4CD13C62" w14:textId="77777777" w:rsidR="00C73F73" w:rsidRPr="00A738FC" w:rsidRDefault="00C73F73" w:rsidP="00C73F73">
      <w:pPr>
        <w:rPr>
          <w:rFonts w:asciiTheme="majorHAnsi" w:hAnsiTheme="majorHAnsi" w:cstheme="majorHAnsi"/>
          <w:sz w:val="16"/>
        </w:rPr>
      </w:pPr>
      <w:r w:rsidRPr="00A738FC">
        <w:rPr>
          <w:rFonts w:asciiTheme="majorHAnsi" w:hAnsiTheme="majorHAnsi" w:cstheme="majorHAnsi"/>
          <w:sz w:val="16"/>
        </w:rPr>
        <w:t xml:space="preserve">The average 2020 response, during the Trump administration, is represented in Figure 2 as the black bar. I include responses to the same question in 2007, during George W. Bush’s second term, as a comparison (we did not ask this question in 2014). </w:t>
      </w:r>
      <w:r w:rsidRPr="00A738FC">
        <w:rPr>
          <w:rStyle w:val="StyleUnderline"/>
          <w:rFonts w:asciiTheme="majorHAnsi" w:hAnsiTheme="majorHAnsi" w:cstheme="majorHAnsi"/>
          <w:highlight w:val="cyan"/>
        </w:rPr>
        <w:t>In the</w:t>
      </w:r>
      <w:r w:rsidRPr="00A738FC">
        <w:rPr>
          <w:rFonts w:asciiTheme="majorHAnsi" w:hAnsiTheme="majorHAnsi" w:cstheme="majorHAnsi"/>
          <w:sz w:val="16"/>
        </w:rPr>
        <w:t xml:space="preserve"> far-left column, we see how federal executives rate the </w:t>
      </w:r>
      <w:r w:rsidRPr="00A738FC">
        <w:rPr>
          <w:rStyle w:val="Emphasis"/>
          <w:rFonts w:asciiTheme="majorHAnsi" w:hAnsiTheme="majorHAnsi" w:cstheme="majorHAnsi"/>
          <w:highlight w:val="cyan"/>
        </w:rPr>
        <w:t>Trump</w:t>
      </w:r>
      <w:r w:rsidRPr="00A738FC">
        <w:rPr>
          <w:rStyle w:val="StyleUnderline"/>
          <w:rFonts w:asciiTheme="majorHAnsi" w:hAnsiTheme="majorHAnsi" w:cstheme="majorHAnsi"/>
          <w:highlight w:val="cyan"/>
        </w:rPr>
        <w:t xml:space="preserve"> administration</w:t>
      </w:r>
      <w:r w:rsidRPr="00A738FC">
        <w:rPr>
          <w:rStyle w:val="StyleUnderline"/>
          <w:rFonts w:asciiTheme="majorHAnsi" w:hAnsiTheme="majorHAnsi" w:cstheme="majorHAnsi"/>
        </w:rPr>
        <w:t>’s</w:t>
      </w:r>
      <w:r w:rsidRPr="00A738FC">
        <w:rPr>
          <w:rFonts w:asciiTheme="majorHAnsi" w:hAnsiTheme="majorHAnsi" w:cstheme="majorHAnsi"/>
          <w:sz w:val="16"/>
        </w:rPr>
        <w:t xml:space="preserve"> political appointees. On a one-to-five scale, </w:t>
      </w:r>
      <w:r w:rsidRPr="00A738FC">
        <w:rPr>
          <w:rStyle w:val="StyleUnderline"/>
          <w:rFonts w:asciiTheme="majorHAnsi" w:hAnsiTheme="majorHAnsi" w:cstheme="majorHAnsi"/>
          <w:highlight w:val="cyan"/>
        </w:rPr>
        <w:t xml:space="preserve">the average rating is </w:t>
      </w:r>
      <w:r w:rsidRPr="00A738FC">
        <w:rPr>
          <w:rStyle w:val="Emphasis"/>
          <w:rFonts w:asciiTheme="majorHAnsi" w:hAnsiTheme="majorHAnsi" w:cstheme="majorHAnsi"/>
          <w:highlight w:val="cyan"/>
        </w:rPr>
        <w:t>3.19</w:t>
      </w:r>
      <w:r w:rsidRPr="00A738FC">
        <w:rPr>
          <w:rFonts w:asciiTheme="majorHAnsi" w:hAnsiTheme="majorHAnsi" w:cstheme="majorHAnsi"/>
          <w:sz w:val="16"/>
        </w:rPr>
        <w:t xml:space="preserve">, significantly </w:t>
      </w:r>
      <w:r w:rsidRPr="00A738FC">
        <w:rPr>
          <w:rStyle w:val="StyleUnderline"/>
          <w:rFonts w:asciiTheme="majorHAnsi" w:hAnsiTheme="majorHAnsi" w:cstheme="majorHAnsi"/>
          <w:highlight w:val="cyan"/>
        </w:rPr>
        <w:t xml:space="preserve">lower than the </w:t>
      </w:r>
      <w:r w:rsidRPr="00A738FC">
        <w:rPr>
          <w:rStyle w:val="Emphasis"/>
          <w:rFonts w:asciiTheme="majorHAnsi" w:hAnsiTheme="majorHAnsi" w:cstheme="majorHAnsi"/>
          <w:highlight w:val="cyan"/>
        </w:rPr>
        <w:t>3.57</w:t>
      </w:r>
      <w:r w:rsidRPr="00A738FC">
        <w:rPr>
          <w:rStyle w:val="StyleUnderline"/>
          <w:rFonts w:asciiTheme="majorHAnsi" w:hAnsiTheme="majorHAnsi" w:cstheme="majorHAnsi"/>
        </w:rPr>
        <w:t xml:space="preserve"> </w:t>
      </w:r>
      <w:r w:rsidRPr="00A738FC">
        <w:rPr>
          <w:rFonts w:asciiTheme="majorHAnsi" w:hAnsiTheme="majorHAnsi" w:cstheme="majorHAnsi"/>
          <w:sz w:val="16"/>
        </w:rPr>
        <w:t xml:space="preserve">that </w:t>
      </w:r>
      <w:r w:rsidRPr="00A738FC">
        <w:rPr>
          <w:rStyle w:val="StyleUnderline"/>
          <w:rFonts w:asciiTheme="majorHAnsi" w:hAnsiTheme="majorHAnsi" w:cstheme="majorHAnsi"/>
          <w:highlight w:val="cyan"/>
        </w:rPr>
        <w:t xml:space="preserve">respondents rated </w:t>
      </w:r>
      <w:r w:rsidRPr="00A738FC">
        <w:rPr>
          <w:rStyle w:val="Emphasis"/>
          <w:rFonts w:asciiTheme="majorHAnsi" w:hAnsiTheme="majorHAnsi" w:cstheme="majorHAnsi"/>
          <w:highlight w:val="cyan"/>
        </w:rPr>
        <w:t>Bush</w:t>
      </w:r>
      <w:r w:rsidRPr="00A738FC">
        <w:rPr>
          <w:rFonts w:asciiTheme="majorHAnsi" w:hAnsiTheme="majorHAnsi" w:cstheme="majorHAnsi"/>
          <w:sz w:val="16"/>
        </w:rPr>
        <w:t xml:space="preserve"> administration appointees in 2007.</w:t>
      </w:r>
      <w:hyperlink r:id="rId48" w:anchor="footnote32_5m9xfgy" w:history="1">
        <w:r w:rsidRPr="00A738FC">
          <w:rPr>
            <w:rStyle w:val="Hyperlink"/>
            <w:rFonts w:asciiTheme="majorHAnsi" w:hAnsiTheme="majorHAnsi" w:cstheme="majorHAnsi"/>
            <w:sz w:val="16"/>
          </w:rPr>
          <w:t>32</w:t>
        </w:r>
      </w:hyperlink>
      <w:r w:rsidRPr="00A738FC">
        <w:rPr>
          <w:rFonts w:asciiTheme="majorHAnsi" w:hAnsiTheme="majorHAnsi" w:cstheme="majorHAnsi"/>
          <w:sz w:val="16"/>
        </w:rPr>
        <w:t xml:space="preserve"> Respondents report that agency appointee leadership, on average, is middling. Some of the qualitative comments in the survey bolster this. One respondent wrote, “My concern in Department leadership is the </w:t>
      </w:r>
      <w:r w:rsidRPr="00A738FC">
        <w:rPr>
          <w:rStyle w:val="Emphasis"/>
          <w:rFonts w:asciiTheme="majorHAnsi" w:hAnsiTheme="majorHAnsi" w:cstheme="majorHAnsi"/>
          <w:highlight w:val="cyan"/>
        </w:rPr>
        <w:t>lack</w:t>
      </w:r>
      <w:r w:rsidRPr="00A738FC">
        <w:rPr>
          <w:rStyle w:val="StyleUnderline"/>
          <w:rFonts w:asciiTheme="majorHAnsi" w:hAnsiTheme="majorHAnsi" w:cstheme="majorHAnsi"/>
          <w:highlight w:val="cyan"/>
        </w:rPr>
        <w:t xml:space="preserve"> of attention given to</w:t>
      </w:r>
      <w:r w:rsidRPr="00A738FC">
        <w:rPr>
          <w:rFonts w:asciiTheme="majorHAnsi" w:hAnsiTheme="majorHAnsi" w:cstheme="majorHAnsi"/>
          <w:sz w:val="16"/>
        </w:rPr>
        <w:t xml:space="preserve"> the </w:t>
      </w:r>
      <w:r w:rsidRPr="00A738FC">
        <w:rPr>
          <w:rStyle w:val="Emphasis"/>
          <w:rFonts w:asciiTheme="majorHAnsi" w:hAnsiTheme="majorHAnsi" w:cstheme="majorHAnsi"/>
          <w:highlight w:val="cyan"/>
        </w:rPr>
        <w:t>qualifications</w:t>
      </w:r>
      <w:r w:rsidRPr="00A738FC">
        <w:rPr>
          <w:rFonts w:asciiTheme="majorHAnsi" w:hAnsiTheme="majorHAnsi" w:cstheme="majorHAnsi"/>
          <w:sz w:val="16"/>
        </w:rPr>
        <w:t xml:space="preserve"> of an individual selected for a political appointee position. They have no apparent requirement to understand, document and declare fidelity to agency mission.”</w:t>
      </w:r>
    </w:p>
    <w:p w14:paraId="12065392" w14:textId="77777777" w:rsidR="00C73F73" w:rsidRPr="00A738FC" w:rsidRDefault="00C73F73" w:rsidP="00C73F73">
      <w:pPr>
        <w:rPr>
          <w:rFonts w:asciiTheme="majorHAnsi" w:hAnsiTheme="majorHAnsi" w:cstheme="majorHAnsi"/>
        </w:rPr>
      </w:pPr>
      <w:r w:rsidRPr="00A738FC">
        <w:rPr>
          <w:rFonts w:asciiTheme="majorHAnsi" w:hAnsiTheme="majorHAnsi" w:cstheme="majorHAnsi"/>
          <w:noProof/>
        </w:rPr>
        <w:drawing>
          <wp:inline distT="0" distB="0" distL="0" distR="0" wp14:anchorId="6CE78AFB" wp14:editId="09CBA8E9">
            <wp:extent cx="4048125" cy="3133278"/>
            <wp:effectExtent l="0" t="0" r="0" b="0"/>
            <wp:docPr id="1903470908" name="Picture 4"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70908" name="Picture 4" descr="A graph of a number of people&#10;&#10;Description automatically generated with medium confidence"/>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b="15596"/>
                    <a:stretch/>
                  </pic:blipFill>
                  <pic:spPr bwMode="auto">
                    <a:xfrm>
                      <a:off x="0" y="0"/>
                      <a:ext cx="4071056" cy="3151027"/>
                    </a:xfrm>
                    <a:prstGeom prst="rect">
                      <a:avLst/>
                    </a:prstGeom>
                    <a:noFill/>
                    <a:ln>
                      <a:noFill/>
                    </a:ln>
                    <a:extLst>
                      <a:ext uri="{53640926-AAD7-44D8-BBD7-CCE9431645EC}">
                        <a14:shadowObscured xmlns:a14="http://schemas.microsoft.com/office/drawing/2010/main"/>
                      </a:ext>
                    </a:extLst>
                  </pic:spPr>
                </pic:pic>
              </a:graphicData>
            </a:graphic>
          </wp:inline>
        </w:drawing>
      </w:r>
      <w:r w:rsidRPr="00A738FC">
        <w:rPr>
          <w:rFonts w:asciiTheme="majorHAnsi" w:hAnsiTheme="majorHAnsi" w:cstheme="majorHAnsi"/>
        </w:rPr>
        <w:t xml:space="preserve"> </w:t>
      </w:r>
    </w:p>
    <w:p w14:paraId="17C0C4F5" w14:textId="77777777" w:rsidR="00C73F73" w:rsidRPr="00A738FC" w:rsidRDefault="00C73F73" w:rsidP="00C73F73">
      <w:pPr>
        <w:rPr>
          <w:rFonts w:asciiTheme="majorHAnsi" w:hAnsiTheme="majorHAnsi" w:cstheme="majorHAnsi"/>
          <w:sz w:val="14"/>
        </w:rPr>
      </w:pPr>
      <w:r w:rsidRPr="00A738FC">
        <w:rPr>
          <w:rFonts w:asciiTheme="majorHAnsi" w:hAnsiTheme="majorHAnsi" w:cstheme="majorHAnsi"/>
          <w:sz w:val="14"/>
        </w:rPr>
        <w:t>Respondents rate the competence of career professionals higher, with those most senior rated as the most competent. The high rating for career professionals might reflect both a higher level of substantive expertise and a respondent bias in favor of agency specialists relative to appointee generalists. Indeed, appointee attention to administration goals over agency recommendations can lead respondents to confuse loyalty to the administration for a lack of competence. A number of qualitative responses suggest frustration with appointees’ lack of commitment to the agency’s mission. One writes, “Most of the political appointees come with ideas and often have no regard for the mission of the organization.”</w:t>
      </w:r>
    </w:p>
    <w:p w14:paraId="5950B854" w14:textId="77777777" w:rsidR="00C73F73" w:rsidRPr="00A738FC" w:rsidRDefault="00C73F73" w:rsidP="00C73F73">
      <w:pPr>
        <w:rPr>
          <w:rFonts w:asciiTheme="majorHAnsi" w:hAnsiTheme="majorHAnsi" w:cstheme="majorHAnsi"/>
          <w:sz w:val="14"/>
        </w:rPr>
      </w:pPr>
      <w:r w:rsidRPr="00A738FC">
        <w:rPr>
          <w:rFonts w:asciiTheme="majorHAnsi" w:hAnsiTheme="majorHAnsi" w:cstheme="majorHAnsi"/>
          <w:sz w:val="14"/>
        </w:rPr>
        <w:t>Perhaps more notable in Figure 2, however, is the decline in the evaluation of all categories of federal workers: political appointees, senior civil servants, and low- to mid-level civil servants. Respondents rate the average competence of all classes of federal workers lower in 2020 than in 2007. (They rate contract employees about as competent as they were in 2007.) The biggest drop in the perceived competence of the workforce is in the appointee class, but all categories have declined.</w:t>
      </w:r>
    </w:p>
    <w:p w14:paraId="08BC59BE" w14:textId="77777777" w:rsidR="00C73F73" w:rsidRPr="00A738FC" w:rsidRDefault="00C73F73" w:rsidP="00C73F73">
      <w:pPr>
        <w:rPr>
          <w:rFonts w:asciiTheme="majorHAnsi" w:hAnsiTheme="majorHAnsi" w:cstheme="majorHAnsi"/>
          <w:sz w:val="16"/>
        </w:rPr>
      </w:pPr>
      <w:r w:rsidRPr="00A738FC">
        <w:rPr>
          <w:rStyle w:val="Emphasis"/>
          <w:rFonts w:asciiTheme="majorHAnsi" w:hAnsiTheme="majorHAnsi" w:cstheme="majorHAnsi"/>
          <w:highlight w:val="cyan"/>
        </w:rPr>
        <w:t>Scholars</w:t>
      </w:r>
      <w:r w:rsidRPr="00A738FC">
        <w:rPr>
          <w:rFonts w:asciiTheme="majorHAnsi" w:hAnsiTheme="majorHAnsi" w:cstheme="majorHAnsi"/>
          <w:sz w:val="16"/>
        </w:rPr>
        <w:t xml:space="preserve"> and journalists have carefully documented the effects of the new administration’s approach and policies on departures and retirements among experienced senior civil servants. The rate of departure among career members of the Senior Executive Service was dramatically higher immediately after the 2016 election than after previous party change elections.</w:t>
      </w:r>
      <w:hyperlink r:id="rId50" w:anchor="footnote33_usqn3hu" w:history="1">
        <w:r w:rsidRPr="00A738FC">
          <w:rPr>
            <w:rStyle w:val="Hyperlink"/>
            <w:rFonts w:asciiTheme="majorHAnsi" w:hAnsiTheme="majorHAnsi" w:cstheme="majorHAnsi"/>
            <w:sz w:val="16"/>
          </w:rPr>
          <w:t>33</w:t>
        </w:r>
      </w:hyperlink>
      <w:r w:rsidRPr="00A738FC">
        <w:rPr>
          <w:rFonts w:asciiTheme="majorHAnsi" w:hAnsiTheme="majorHAnsi" w:cstheme="majorHAnsi"/>
          <w:sz w:val="16"/>
        </w:rPr>
        <w:t xml:space="preserve"> Others departed because of frustration after trying to stick it out. Some of those who remained </w:t>
      </w:r>
      <w:r w:rsidRPr="00A738FC">
        <w:rPr>
          <w:rStyle w:val="StyleUnderline"/>
          <w:rFonts w:asciiTheme="majorHAnsi" w:hAnsiTheme="majorHAnsi" w:cstheme="majorHAnsi"/>
          <w:highlight w:val="cyan"/>
        </w:rPr>
        <w:t>reported</w:t>
      </w:r>
      <w:r w:rsidRPr="00A738FC">
        <w:rPr>
          <w:rFonts w:asciiTheme="majorHAnsi" w:hAnsiTheme="majorHAnsi" w:cstheme="majorHAnsi"/>
          <w:sz w:val="16"/>
        </w:rPr>
        <w:t xml:space="preserve"> </w:t>
      </w:r>
      <w:r w:rsidRPr="00A738FC">
        <w:rPr>
          <w:rFonts w:asciiTheme="majorHAnsi" w:hAnsiTheme="majorHAnsi" w:cstheme="majorHAnsi"/>
          <w:highlight w:val="cyan"/>
          <w:u w:val="single"/>
        </w:rPr>
        <w:t xml:space="preserve">low </w:t>
      </w:r>
      <w:r w:rsidRPr="00A738FC">
        <w:rPr>
          <w:rStyle w:val="Emphasis"/>
          <w:rFonts w:asciiTheme="majorHAnsi" w:hAnsiTheme="majorHAnsi" w:cstheme="majorHAnsi"/>
          <w:highlight w:val="cyan"/>
        </w:rPr>
        <w:t>morale</w:t>
      </w:r>
      <w:r w:rsidRPr="00A738FC">
        <w:rPr>
          <w:rFonts w:asciiTheme="majorHAnsi" w:hAnsiTheme="majorHAnsi" w:cstheme="majorHAnsi"/>
          <w:highlight w:val="cyan"/>
          <w:u w:val="single"/>
        </w:rPr>
        <w:t xml:space="preserve"> and </w:t>
      </w:r>
      <w:r w:rsidRPr="00A738FC">
        <w:rPr>
          <w:rStyle w:val="Emphasis"/>
          <w:rFonts w:asciiTheme="majorHAnsi" w:hAnsiTheme="majorHAnsi" w:cstheme="majorHAnsi"/>
          <w:highlight w:val="cyan"/>
        </w:rPr>
        <w:t>marginalization</w:t>
      </w:r>
      <w:r w:rsidRPr="00A738FC">
        <w:rPr>
          <w:rFonts w:asciiTheme="majorHAnsi" w:hAnsiTheme="majorHAnsi" w:cstheme="majorHAnsi"/>
          <w:sz w:val="16"/>
        </w:rPr>
        <w:t>. One who remained wrote,</w:t>
      </w:r>
    </w:p>
    <w:p w14:paraId="3CCB7EBA" w14:textId="77777777" w:rsidR="00C73F73" w:rsidRPr="00A738FC" w:rsidRDefault="00C73F73" w:rsidP="00C73F73">
      <w:pPr>
        <w:rPr>
          <w:rFonts w:asciiTheme="majorHAnsi" w:hAnsiTheme="majorHAnsi" w:cstheme="majorHAnsi"/>
          <w:sz w:val="16"/>
        </w:rPr>
      </w:pPr>
      <w:r w:rsidRPr="00A738FC">
        <w:rPr>
          <w:rFonts w:asciiTheme="majorHAnsi" w:hAnsiTheme="majorHAnsi" w:cstheme="majorHAnsi"/>
          <w:sz w:val="16"/>
        </w:rPr>
        <w:t xml:space="preserve">Before this administration, our agency had problems that make work less efficient, but it had knowledgeable staff at all levels, people liked the agency and the leadership worked hard because they believed in the mission. The </w:t>
      </w:r>
      <w:r w:rsidRPr="00A738FC">
        <w:rPr>
          <w:rFonts w:asciiTheme="majorHAnsi" w:hAnsiTheme="majorHAnsi" w:cstheme="majorHAnsi"/>
          <w:u w:val="single"/>
        </w:rPr>
        <w:t xml:space="preserve">new </w:t>
      </w:r>
      <w:r w:rsidRPr="00A738FC">
        <w:rPr>
          <w:rFonts w:asciiTheme="majorHAnsi" w:hAnsiTheme="majorHAnsi" w:cstheme="majorHAnsi"/>
          <w:highlight w:val="cyan"/>
          <w:u w:val="single"/>
        </w:rPr>
        <w:t>leadership</w:t>
      </w:r>
      <w:r w:rsidRPr="00A738FC">
        <w:rPr>
          <w:rFonts w:asciiTheme="majorHAnsi" w:hAnsiTheme="majorHAnsi" w:cstheme="majorHAnsi"/>
          <w:u w:val="single"/>
        </w:rPr>
        <w:t xml:space="preserve"> has</w:t>
      </w:r>
      <w:r w:rsidRPr="00A738FC">
        <w:rPr>
          <w:rFonts w:asciiTheme="majorHAnsi" w:hAnsiTheme="majorHAnsi" w:cstheme="majorHAnsi"/>
          <w:sz w:val="16"/>
        </w:rPr>
        <w:t xml:space="preserve"> “transformed” the organization (illegally in many ways), </w:t>
      </w:r>
      <w:r w:rsidRPr="00A738FC">
        <w:rPr>
          <w:rFonts w:asciiTheme="majorHAnsi" w:hAnsiTheme="majorHAnsi" w:cstheme="majorHAnsi"/>
          <w:highlight w:val="cyan"/>
          <w:u w:val="single"/>
        </w:rPr>
        <w:t xml:space="preserve">pushed </w:t>
      </w:r>
      <w:r w:rsidRPr="00A738FC">
        <w:rPr>
          <w:rStyle w:val="Emphasis"/>
          <w:rFonts w:asciiTheme="majorHAnsi" w:hAnsiTheme="majorHAnsi" w:cstheme="majorHAnsi"/>
          <w:highlight w:val="cyan"/>
        </w:rPr>
        <w:t>highly competent</w:t>
      </w:r>
      <w:r w:rsidRPr="00A738FC">
        <w:rPr>
          <w:rFonts w:asciiTheme="majorHAnsi" w:hAnsiTheme="majorHAnsi" w:cstheme="majorHAnsi"/>
          <w:highlight w:val="cyan"/>
          <w:u w:val="single"/>
        </w:rPr>
        <w:t xml:space="preserve"> people out</w:t>
      </w:r>
      <w:r w:rsidRPr="00A738FC">
        <w:rPr>
          <w:rFonts w:asciiTheme="majorHAnsi" w:hAnsiTheme="majorHAnsi" w:cstheme="majorHAnsi"/>
          <w:u w:val="single"/>
        </w:rPr>
        <w:t xml:space="preserve"> using RIFs</w:t>
      </w:r>
      <w:r w:rsidRPr="00A738FC">
        <w:rPr>
          <w:rFonts w:asciiTheme="majorHAnsi" w:hAnsiTheme="majorHAnsi" w:cstheme="majorHAnsi"/>
          <w:sz w:val="16"/>
        </w:rPr>
        <w:t xml:space="preserve"> (also illegal), hired inappropriately, and ruined trust between senior leadership and staff.</w:t>
      </w:r>
    </w:p>
    <w:p w14:paraId="65C981F4" w14:textId="77777777" w:rsidR="00C73F73" w:rsidRPr="00A738FC" w:rsidRDefault="00C73F73" w:rsidP="00C73F73">
      <w:pPr>
        <w:rPr>
          <w:rFonts w:asciiTheme="majorHAnsi" w:hAnsiTheme="majorHAnsi" w:cstheme="majorHAnsi"/>
          <w:sz w:val="16"/>
        </w:rPr>
      </w:pPr>
      <w:r w:rsidRPr="00A738FC">
        <w:rPr>
          <w:rFonts w:asciiTheme="majorHAnsi" w:hAnsiTheme="majorHAnsi" w:cstheme="majorHAnsi"/>
          <w:sz w:val="16"/>
        </w:rPr>
        <w:t xml:space="preserve">At least in this agency, choices of agency leadership </w:t>
      </w:r>
      <w:r w:rsidRPr="00A738FC">
        <w:rPr>
          <w:rFonts w:asciiTheme="majorHAnsi" w:hAnsiTheme="majorHAnsi" w:cstheme="majorHAnsi"/>
          <w:u w:val="single"/>
        </w:rPr>
        <w:t>led to departures and the decline in</w:t>
      </w:r>
      <w:r w:rsidRPr="00A738FC">
        <w:rPr>
          <w:rFonts w:asciiTheme="majorHAnsi" w:hAnsiTheme="majorHAnsi" w:cstheme="majorHAnsi"/>
          <w:sz w:val="16"/>
        </w:rPr>
        <w:t xml:space="preserve"> the </w:t>
      </w:r>
      <w:r w:rsidRPr="00A738FC">
        <w:rPr>
          <w:rFonts w:asciiTheme="majorHAnsi" w:hAnsiTheme="majorHAnsi" w:cstheme="majorHAnsi"/>
          <w:u w:val="single"/>
        </w:rPr>
        <w:t>competence</w:t>
      </w:r>
      <w:r w:rsidRPr="00A738FC">
        <w:rPr>
          <w:rFonts w:asciiTheme="majorHAnsi" w:hAnsiTheme="majorHAnsi" w:cstheme="majorHAnsi"/>
          <w:sz w:val="16"/>
        </w:rPr>
        <w:t xml:space="preserve"> of the workforce.</w:t>
      </w:r>
    </w:p>
    <w:p w14:paraId="7E8B6C6A" w14:textId="77777777" w:rsidR="00C73F73" w:rsidRPr="00A738FC" w:rsidRDefault="00C73F73" w:rsidP="00C73F73">
      <w:pPr>
        <w:rPr>
          <w:rFonts w:asciiTheme="majorHAnsi" w:hAnsiTheme="majorHAnsi" w:cstheme="majorHAnsi"/>
          <w:sz w:val="16"/>
        </w:rPr>
      </w:pPr>
      <w:r w:rsidRPr="00A738FC">
        <w:rPr>
          <w:rFonts w:asciiTheme="majorHAnsi" w:hAnsiTheme="majorHAnsi" w:cstheme="majorHAnsi"/>
          <w:sz w:val="16"/>
        </w:rPr>
        <w:t xml:space="preserve">Long-standing </w:t>
      </w:r>
      <w:r w:rsidRPr="00A738FC">
        <w:rPr>
          <w:rStyle w:val="Emphasis"/>
          <w:rFonts w:asciiTheme="majorHAnsi" w:hAnsiTheme="majorHAnsi" w:cstheme="majorHAnsi"/>
          <w:highlight w:val="cyan"/>
        </w:rPr>
        <w:t>difficulties</w:t>
      </w:r>
      <w:r w:rsidRPr="00A738FC">
        <w:rPr>
          <w:rFonts w:asciiTheme="majorHAnsi" w:hAnsiTheme="majorHAnsi" w:cstheme="majorHAnsi"/>
          <w:highlight w:val="cyan"/>
          <w:u w:val="single"/>
        </w:rPr>
        <w:t xml:space="preserve"> recruiting </w:t>
      </w:r>
      <w:r w:rsidRPr="00A738FC">
        <w:rPr>
          <w:rStyle w:val="Emphasis"/>
          <w:rFonts w:asciiTheme="majorHAnsi" w:hAnsiTheme="majorHAnsi" w:cstheme="majorHAnsi"/>
          <w:highlight w:val="cyan"/>
        </w:rPr>
        <w:t>young</w:t>
      </w:r>
      <w:r w:rsidRPr="00A738FC">
        <w:rPr>
          <w:rFonts w:asciiTheme="majorHAnsi" w:hAnsiTheme="majorHAnsi" w:cstheme="majorHAnsi"/>
          <w:highlight w:val="cyan"/>
          <w:u w:val="single"/>
        </w:rPr>
        <w:t xml:space="preserve"> people</w:t>
      </w:r>
      <w:r w:rsidRPr="00A738FC">
        <w:rPr>
          <w:rFonts w:asciiTheme="majorHAnsi" w:hAnsiTheme="majorHAnsi" w:cstheme="majorHAnsi"/>
          <w:sz w:val="16"/>
        </w:rPr>
        <w:t xml:space="preserve"> into government service </w:t>
      </w:r>
      <w:r w:rsidRPr="00A738FC">
        <w:rPr>
          <w:rStyle w:val="Emphasis"/>
          <w:rFonts w:asciiTheme="majorHAnsi" w:hAnsiTheme="majorHAnsi" w:cstheme="majorHAnsi"/>
          <w:highlight w:val="cyan"/>
        </w:rPr>
        <w:t>compound</w:t>
      </w:r>
      <w:r w:rsidRPr="00A738FC">
        <w:rPr>
          <w:rFonts w:asciiTheme="majorHAnsi" w:hAnsiTheme="majorHAnsi" w:cstheme="majorHAnsi"/>
          <w:highlight w:val="cyan"/>
          <w:u w:val="single"/>
        </w:rPr>
        <w:t xml:space="preserve"> the </w:t>
      </w:r>
      <w:r w:rsidRPr="00A738FC">
        <w:rPr>
          <w:rStyle w:val="Emphasis"/>
          <w:rFonts w:asciiTheme="majorHAnsi" w:hAnsiTheme="majorHAnsi" w:cstheme="majorHAnsi"/>
          <w:highlight w:val="cyan"/>
        </w:rPr>
        <w:t>skills problem</w:t>
      </w:r>
      <w:r w:rsidRPr="00A738FC">
        <w:rPr>
          <w:rFonts w:asciiTheme="majorHAnsi" w:hAnsiTheme="majorHAnsi" w:cstheme="majorHAnsi"/>
          <w:sz w:val="16"/>
        </w:rPr>
        <w:t xml:space="preserve">, as agencies cannot replace departing personnel with promising new hires. </w:t>
      </w:r>
      <w:r w:rsidRPr="00A738FC">
        <w:rPr>
          <w:rStyle w:val="Emphasis"/>
          <w:rFonts w:asciiTheme="majorHAnsi" w:hAnsiTheme="majorHAnsi" w:cstheme="majorHAnsi"/>
        </w:rPr>
        <w:t>Less</w:t>
      </w:r>
      <w:r w:rsidRPr="00A738FC">
        <w:rPr>
          <w:rFonts w:asciiTheme="majorHAnsi" w:hAnsiTheme="majorHAnsi" w:cstheme="majorHAnsi"/>
          <w:u w:val="single"/>
        </w:rPr>
        <w:t xml:space="preserve"> than </w:t>
      </w:r>
      <w:r w:rsidRPr="00A738FC">
        <w:rPr>
          <w:rStyle w:val="Emphasis"/>
          <w:rFonts w:asciiTheme="majorHAnsi" w:hAnsiTheme="majorHAnsi" w:cstheme="majorHAnsi"/>
          <w:highlight w:val="cyan"/>
        </w:rPr>
        <w:t>8 percent</w:t>
      </w:r>
      <w:r w:rsidRPr="00A738FC">
        <w:rPr>
          <w:rFonts w:asciiTheme="majorHAnsi" w:hAnsiTheme="majorHAnsi" w:cstheme="majorHAnsi"/>
          <w:highlight w:val="cyan"/>
          <w:u w:val="single"/>
        </w:rPr>
        <w:t xml:space="preserve"> of the </w:t>
      </w:r>
      <w:r w:rsidRPr="00A738FC">
        <w:rPr>
          <w:rStyle w:val="Emphasis"/>
          <w:rFonts w:asciiTheme="majorHAnsi" w:hAnsiTheme="majorHAnsi" w:cstheme="majorHAnsi"/>
          <w:highlight w:val="cyan"/>
        </w:rPr>
        <w:t>federal workforce</w:t>
      </w:r>
      <w:r w:rsidRPr="00A738FC">
        <w:rPr>
          <w:rFonts w:asciiTheme="majorHAnsi" w:hAnsiTheme="majorHAnsi" w:cstheme="majorHAnsi"/>
          <w:highlight w:val="cyan"/>
          <w:u w:val="single"/>
        </w:rPr>
        <w:t xml:space="preserve"> is under</w:t>
      </w:r>
      <w:r w:rsidRPr="00A738FC">
        <w:rPr>
          <w:rFonts w:asciiTheme="majorHAnsi" w:hAnsiTheme="majorHAnsi" w:cstheme="majorHAnsi"/>
          <w:u w:val="single"/>
        </w:rPr>
        <w:t xml:space="preserve"> the age of </w:t>
      </w:r>
      <w:r w:rsidRPr="00A738FC">
        <w:rPr>
          <w:rStyle w:val="Emphasis"/>
          <w:rFonts w:asciiTheme="majorHAnsi" w:hAnsiTheme="majorHAnsi" w:cstheme="majorHAnsi"/>
          <w:highlight w:val="cyan"/>
        </w:rPr>
        <w:t>thirty</w:t>
      </w:r>
      <w:r w:rsidRPr="00A738FC">
        <w:rPr>
          <w:rFonts w:asciiTheme="majorHAnsi" w:hAnsiTheme="majorHAnsi" w:cstheme="majorHAnsi"/>
          <w:sz w:val="16"/>
        </w:rPr>
        <w:t xml:space="preserve">, </w:t>
      </w:r>
      <w:r w:rsidRPr="00A738FC">
        <w:rPr>
          <w:rFonts w:asciiTheme="majorHAnsi" w:hAnsiTheme="majorHAnsi" w:cstheme="majorHAnsi"/>
          <w:u w:val="single"/>
        </w:rPr>
        <w:t>half</w:t>
      </w:r>
      <w:r w:rsidRPr="00A738FC">
        <w:rPr>
          <w:rFonts w:asciiTheme="majorHAnsi" w:hAnsiTheme="majorHAnsi" w:cstheme="majorHAnsi"/>
          <w:sz w:val="16"/>
        </w:rPr>
        <w:t xml:space="preserve"> the percentage that is </w:t>
      </w:r>
      <w:r w:rsidRPr="00A738FC">
        <w:rPr>
          <w:rStyle w:val="StyleUnderline"/>
          <w:rFonts w:asciiTheme="majorHAnsi" w:hAnsiTheme="majorHAnsi" w:cstheme="majorHAnsi"/>
        </w:rPr>
        <w:t>over</w:t>
      </w:r>
      <w:r w:rsidRPr="00A738FC">
        <w:rPr>
          <w:rFonts w:asciiTheme="majorHAnsi" w:hAnsiTheme="majorHAnsi" w:cstheme="majorHAnsi"/>
          <w:sz w:val="16"/>
        </w:rPr>
        <w:t xml:space="preserve"> the age of </w:t>
      </w:r>
      <w:r w:rsidRPr="00A738FC">
        <w:rPr>
          <w:rStyle w:val="Emphasis"/>
          <w:rFonts w:asciiTheme="majorHAnsi" w:hAnsiTheme="majorHAnsi" w:cstheme="majorHAnsi"/>
        </w:rPr>
        <w:t>sixty</w:t>
      </w:r>
      <w:r w:rsidRPr="00A738FC">
        <w:rPr>
          <w:rFonts w:asciiTheme="majorHAnsi" w:hAnsiTheme="majorHAnsi" w:cstheme="majorHAnsi"/>
          <w:sz w:val="16"/>
        </w:rPr>
        <w:t>.</w:t>
      </w:r>
      <w:hyperlink r:id="rId51" w:anchor="footnote34_c4gh618" w:history="1">
        <w:r w:rsidRPr="00A738FC">
          <w:rPr>
            <w:rStyle w:val="Hyperlink"/>
            <w:rFonts w:asciiTheme="majorHAnsi" w:hAnsiTheme="majorHAnsi" w:cstheme="majorHAnsi"/>
            <w:sz w:val="16"/>
          </w:rPr>
          <w:t>34</w:t>
        </w:r>
      </w:hyperlink>
      <w:r w:rsidRPr="00A738FC">
        <w:rPr>
          <w:rFonts w:asciiTheme="majorHAnsi" w:hAnsiTheme="majorHAnsi" w:cstheme="majorHAnsi"/>
          <w:sz w:val="16"/>
        </w:rPr>
        <w:t xml:space="preserve"> Forty-five percent of executives report difficulties in recruitment, </w:t>
      </w:r>
      <w:r w:rsidRPr="00A738FC">
        <w:rPr>
          <w:rFonts w:asciiTheme="majorHAnsi" w:hAnsiTheme="majorHAnsi" w:cstheme="majorHAnsi"/>
          <w:u w:val="single"/>
        </w:rPr>
        <w:t>many</w:t>
      </w:r>
      <w:r w:rsidRPr="00A738FC">
        <w:rPr>
          <w:rFonts w:asciiTheme="majorHAnsi" w:hAnsiTheme="majorHAnsi" w:cstheme="majorHAnsi"/>
          <w:sz w:val="16"/>
        </w:rPr>
        <w:t xml:space="preserve"> pointing to bureaucratic issues and long-standing problems with how long it takes to hire.</w:t>
      </w:r>
      <w:hyperlink r:id="rId52" w:anchor="footnote35_5akuo4z" w:history="1">
        <w:r w:rsidRPr="00A738FC">
          <w:rPr>
            <w:rStyle w:val="Hyperlink"/>
            <w:rFonts w:asciiTheme="majorHAnsi" w:hAnsiTheme="majorHAnsi" w:cstheme="majorHAnsi"/>
            <w:sz w:val="16"/>
          </w:rPr>
          <w:t>35</w:t>
        </w:r>
      </w:hyperlink>
      <w:r w:rsidRPr="00A738FC">
        <w:rPr>
          <w:rFonts w:asciiTheme="majorHAnsi" w:hAnsiTheme="majorHAnsi" w:cstheme="majorHAnsi"/>
          <w:sz w:val="16"/>
        </w:rPr>
        <w:t> One federal executive explained, “</w:t>
      </w:r>
      <w:r w:rsidRPr="00A738FC">
        <w:rPr>
          <w:rStyle w:val="StyleUnderline"/>
          <w:rFonts w:asciiTheme="majorHAnsi" w:hAnsiTheme="majorHAnsi" w:cstheme="majorHAnsi"/>
          <w:highlight w:val="cyan"/>
        </w:rPr>
        <w:t>The [</w:t>
      </w:r>
      <w:r w:rsidRPr="00A738FC">
        <w:rPr>
          <w:rStyle w:val="Emphasis"/>
          <w:rFonts w:asciiTheme="majorHAnsi" w:hAnsiTheme="majorHAnsi" w:cstheme="majorHAnsi"/>
          <w:highlight w:val="cyan"/>
        </w:rPr>
        <w:t>hiring] system</w:t>
      </w:r>
      <w:r w:rsidRPr="00A738FC">
        <w:rPr>
          <w:rStyle w:val="StyleUnderline"/>
          <w:rFonts w:asciiTheme="majorHAnsi" w:hAnsiTheme="majorHAnsi" w:cstheme="majorHAnsi"/>
          <w:highlight w:val="cyan"/>
        </w:rPr>
        <w:t xml:space="preserve"> is</w:t>
      </w:r>
      <w:r w:rsidRPr="00A738FC">
        <w:rPr>
          <w:rFonts w:asciiTheme="majorHAnsi" w:hAnsiTheme="majorHAnsi" w:cstheme="majorHAnsi"/>
          <w:sz w:val="16"/>
        </w:rPr>
        <w:t xml:space="preserve"> entirely </w:t>
      </w:r>
      <w:r w:rsidRPr="00A738FC">
        <w:rPr>
          <w:rStyle w:val="Emphasis"/>
          <w:rFonts w:asciiTheme="majorHAnsi" w:hAnsiTheme="majorHAnsi" w:cstheme="majorHAnsi"/>
          <w:highlight w:val="cyan"/>
        </w:rPr>
        <w:t>broken</w:t>
      </w:r>
      <w:r w:rsidRPr="00A738FC">
        <w:rPr>
          <w:rFonts w:asciiTheme="majorHAnsi" w:hAnsiTheme="majorHAnsi" w:cstheme="majorHAnsi"/>
          <w:sz w:val="16"/>
        </w:rPr>
        <w:t xml:space="preserve">. Executives and </w:t>
      </w:r>
      <w:r w:rsidRPr="00A738FC">
        <w:rPr>
          <w:rStyle w:val="StyleUnderline"/>
          <w:rFonts w:asciiTheme="majorHAnsi" w:hAnsiTheme="majorHAnsi" w:cstheme="majorHAnsi"/>
          <w:highlight w:val="cyan"/>
        </w:rPr>
        <w:t xml:space="preserve">managers spend </w:t>
      </w:r>
      <w:r w:rsidRPr="00A738FC">
        <w:rPr>
          <w:rStyle w:val="Emphasis"/>
          <w:rFonts w:asciiTheme="majorHAnsi" w:hAnsiTheme="majorHAnsi" w:cstheme="majorHAnsi"/>
          <w:highlight w:val="cyan"/>
        </w:rPr>
        <w:t>inordinate</w:t>
      </w:r>
      <w:r w:rsidRPr="00A738FC">
        <w:rPr>
          <w:rStyle w:val="StyleUnderline"/>
          <w:rFonts w:asciiTheme="majorHAnsi" w:hAnsiTheme="majorHAnsi" w:cstheme="majorHAnsi"/>
        </w:rPr>
        <w:t xml:space="preserve"> amounts of </w:t>
      </w:r>
      <w:r w:rsidRPr="00A738FC">
        <w:rPr>
          <w:rStyle w:val="Emphasis"/>
          <w:rFonts w:asciiTheme="majorHAnsi" w:hAnsiTheme="majorHAnsi" w:cstheme="majorHAnsi"/>
          <w:highlight w:val="cyan"/>
        </w:rPr>
        <w:t>time</w:t>
      </w:r>
      <w:r w:rsidRPr="00A738FC">
        <w:rPr>
          <w:rStyle w:val="StyleUnderline"/>
          <w:rFonts w:asciiTheme="majorHAnsi" w:hAnsiTheme="majorHAnsi" w:cstheme="majorHAnsi"/>
        </w:rPr>
        <w:t xml:space="preserve"> </w:t>
      </w:r>
      <w:r w:rsidRPr="00A738FC">
        <w:rPr>
          <w:rStyle w:val="StyleUnderline"/>
          <w:rFonts w:asciiTheme="majorHAnsi" w:hAnsiTheme="majorHAnsi" w:cstheme="majorHAnsi"/>
          <w:highlight w:val="cyan"/>
        </w:rPr>
        <w:t>trying to work around</w:t>
      </w:r>
      <w:r w:rsidRPr="00A738FC">
        <w:rPr>
          <w:rStyle w:val="StyleUnderline"/>
          <w:rFonts w:asciiTheme="majorHAnsi" w:hAnsiTheme="majorHAnsi" w:cstheme="majorHAnsi"/>
        </w:rPr>
        <w:t xml:space="preserve"> the </w:t>
      </w:r>
      <w:r w:rsidRPr="00A738FC">
        <w:rPr>
          <w:rStyle w:val="Emphasis"/>
          <w:rFonts w:asciiTheme="majorHAnsi" w:hAnsiTheme="majorHAnsi" w:cstheme="majorHAnsi"/>
          <w:highlight w:val="cyan"/>
        </w:rPr>
        <w:t>rules</w:t>
      </w:r>
      <w:r w:rsidRPr="00A738FC">
        <w:rPr>
          <w:rFonts w:asciiTheme="majorHAnsi" w:hAnsiTheme="majorHAnsi" w:cstheme="majorHAnsi"/>
          <w:sz w:val="16"/>
        </w:rPr>
        <w:t xml:space="preserve"> of the entrenched Personnel Bureaucracy [sic] </w:t>
      </w:r>
      <w:r w:rsidRPr="00A738FC">
        <w:rPr>
          <w:rStyle w:val="StyleUnderline"/>
          <w:rFonts w:asciiTheme="majorHAnsi" w:hAnsiTheme="majorHAnsi" w:cstheme="majorHAnsi"/>
        </w:rPr>
        <w:t>to successfully recruit qualified applicants</w:t>
      </w:r>
      <w:r w:rsidRPr="00A738FC">
        <w:rPr>
          <w:rFonts w:asciiTheme="majorHAnsi" w:hAnsiTheme="majorHAnsi" w:cstheme="majorHAnsi"/>
          <w:sz w:val="16"/>
        </w:rPr>
        <w:t xml:space="preserve">. It is exhausting.” </w:t>
      </w:r>
      <w:r w:rsidRPr="00A738FC">
        <w:rPr>
          <w:rStyle w:val="StyleUnderline"/>
          <w:rFonts w:asciiTheme="majorHAnsi" w:hAnsiTheme="majorHAnsi" w:cstheme="majorHAnsi"/>
          <w:highlight w:val="cyan"/>
        </w:rPr>
        <w:t>Others described</w:t>
      </w:r>
      <w:r w:rsidRPr="00A738FC">
        <w:rPr>
          <w:rStyle w:val="StyleUnderline"/>
          <w:rFonts w:asciiTheme="majorHAnsi" w:hAnsiTheme="majorHAnsi" w:cstheme="majorHAnsi"/>
        </w:rPr>
        <w:t xml:space="preserve"> the difficulty of</w:t>
      </w:r>
      <w:r w:rsidRPr="00A738FC">
        <w:rPr>
          <w:rFonts w:asciiTheme="majorHAnsi" w:hAnsiTheme="majorHAnsi" w:cstheme="majorHAnsi"/>
          <w:sz w:val="16"/>
        </w:rPr>
        <w:t xml:space="preserve"> recruiting young people to work in government because of </w:t>
      </w:r>
      <w:r w:rsidRPr="00A738FC">
        <w:rPr>
          <w:rStyle w:val="Emphasis"/>
          <w:rFonts w:asciiTheme="majorHAnsi" w:hAnsiTheme="majorHAnsi" w:cstheme="majorHAnsi"/>
          <w:highlight w:val="cyan"/>
        </w:rPr>
        <w:t>bipartisan disparagement</w:t>
      </w:r>
      <w:r w:rsidRPr="00A738FC">
        <w:rPr>
          <w:rStyle w:val="StyleUnderline"/>
          <w:rFonts w:asciiTheme="majorHAnsi" w:hAnsiTheme="majorHAnsi" w:cstheme="majorHAnsi"/>
        </w:rPr>
        <w:t xml:space="preserve"> </w:t>
      </w:r>
      <w:r w:rsidRPr="00A738FC">
        <w:rPr>
          <w:rStyle w:val="StyleUnderline"/>
          <w:rFonts w:asciiTheme="majorHAnsi" w:hAnsiTheme="majorHAnsi" w:cstheme="majorHAnsi"/>
          <w:highlight w:val="cyan"/>
        </w:rPr>
        <w:t xml:space="preserve">of </w:t>
      </w:r>
      <w:r w:rsidRPr="00A738FC">
        <w:rPr>
          <w:rStyle w:val="Emphasis"/>
          <w:rFonts w:asciiTheme="majorHAnsi" w:hAnsiTheme="majorHAnsi" w:cstheme="majorHAnsi"/>
          <w:highlight w:val="cyan"/>
        </w:rPr>
        <w:t>government workers</w:t>
      </w:r>
      <w:r w:rsidRPr="00A738FC">
        <w:rPr>
          <w:rFonts w:asciiTheme="majorHAnsi" w:hAnsiTheme="majorHAnsi" w:cstheme="majorHAnsi"/>
          <w:sz w:val="16"/>
        </w:rPr>
        <w:t>. One respondent is worth quoting at length:</w:t>
      </w:r>
    </w:p>
    <w:p w14:paraId="45CB2B99" w14:textId="77777777" w:rsidR="00C73F73" w:rsidRPr="00A738FC" w:rsidRDefault="00C73F73" w:rsidP="00C73F73">
      <w:pPr>
        <w:rPr>
          <w:rFonts w:asciiTheme="majorHAnsi" w:hAnsiTheme="majorHAnsi" w:cstheme="majorHAnsi"/>
          <w:sz w:val="14"/>
        </w:rPr>
      </w:pPr>
      <w:r w:rsidRPr="00A738FC">
        <w:rPr>
          <w:rFonts w:asciiTheme="majorHAnsi" w:hAnsiTheme="majorHAnsi" w:cstheme="majorHAnsi"/>
          <w:sz w:val="14"/>
        </w:rPr>
        <w:t>But the previous administration (Obama) was not much better in terms of supporting the federal civil service. Both political parties take pleasure and benefit politically from denigrating “Washington bureaucrats” as over paid [sic], out of touch, incompetent, politically biased, and worse. The country believes them. In the court of public opinion no one of importance defends the value of the federal civil service (not talking about military here). So to your questions of whether we can recruit the best talent? First, we can’t hire anyone. Second, potential candidates are actively discouraged from seeking federal employment by the very people who lead two of the three branches of the Federal government.</w:t>
      </w:r>
    </w:p>
    <w:p w14:paraId="1E54679F" w14:textId="77777777" w:rsidR="00C73F73" w:rsidRPr="00A738FC" w:rsidRDefault="00C73F73" w:rsidP="00C73F73">
      <w:pPr>
        <w:rPr>
          <w:rStyle w:val="StyleUnderline"/>
          <w:rFonts w:asciiTheme="majorHAnsi" w:hAnsiTheme="majorHAnsi" w:cstheme="majorHAnsi"/>
        </w:rPr>
      </w:pPr>
      <w:r w:rsidRPr="00A738FC">
        <w:rPr>
          <w:rFonts w:asciiTheme="majorHAnsi" w:hAnsiTheme="majorHAnsi" w:cstheme="majorHAnsi"/>
          <w:sz w:val="16"/>
        </w:rPr>
        <w:t xml:space="preserve">This helpful elaboration highlights two issues: </w:t>
      </w:r>
      <w:r w:rsidRPr="00A738FC">
        <w:rPr>
          <w:rStyle w:val="StyleUnderline"/>
          <w:rFonts w:asciiTheme="majorHAnsi" w:hAnsiTheme="majorHAnsi" w:cstheme="majorHAnsi"/>
        </w:rPr>
        <w:t>a recruitment problem</w:t>
      </w:r>
      <w:r w:rsidRPr="00A738FC">
        <w:rPr>
          <w:rFonts w:asciiTheme="majorHAnsi" w:hAnsiTheme="majorHAnsi" w:cstheme="majorHAnsi"/>
          <w:sz w:val="16"/>
        </w:rPr>
        <w:t xml:space="preserve"> (“</w:t>
      </w:r>
      <w:r w:rsidRPr="00A738FC">
        <w:rPr>
          <w:rStyle w:val="StyleUnderline"/>
          <w:rFonts w:asciiTheme="majorHAnsi" w:hAnsiTheme="majorHAnsi" w:cstheme="majorHAnsi"/>
        </w:rPr>
        <w:t>no one wants to work here”) and a resource problem (“we can’t hire anyone”).</w:t>
      </w:r>
      <w:r w:rsidRPr="00A738FC">
        <w:rPr>
          <w:rFonts w:asciiTheme="majorHAnsi" w:hAnsiTheme="majorHAnsi" w:cstheme="majorHAnsi"/>
          <w:sz w:val="16"/>
        </w:rPr>
        <w:t xml:space="preserve"> One reason for the observed decline in the skill of the workforce may be that </w:t>
      </w:r>
      <w:r w:rsidRPr="00A738FC">
        <w:rPr>
          <w:rStyle w:val="StyleUnderline"/>
          <w:rFonts w:asciiTheme="majorHAnsi" w:hAnsiTheme="majorHAnsi" w:cstheme="majorHAnsi"/>
        </w:rPr>
        <w:t>people of lower competence are replacing those departing</w:t>
      </w:r>
      <w:r w:rsidRPr="00A738FC">
        <w:rPr>
          <w:rFonts w:asciiTheme="majorHAnsi" w:hAnsiTheme="majorHAnsi" w:cstheme="majorHAnsi"/>
          <w:sz w:val="16"/>
        </w:rPr>
        <w:t xml:space="preserve"> government. Another may be that </w:t>
      </w:r>
      <w:r w:rsidRPr="00A738FC">
        <w:rPr>
          <w:rStyle w:val="Emphasis"/>
          <w:rFonts w:asciiTheme="majorHAnsi" w:hAnsiTheme="majorHAnsi" w:cstheme="majorHAnsi"/>
          <w:highlight w:val="cyan"/>
        </w:rPr>
        <w:t>new hiring</w:t>
      </w:r>
      <w:r w:rsidRPr="00A738FC">
        <w:rPr>
          <w:rStyle w:val="StyleUnderline"/>
          <w:rFonts w:asciiTheme="majorHAnsi" w:hAnsiTheme="majorHAnsi" w:cstheme="majorHAnsi"/>
          <w:highlight w:val="cyan"/>
        </w:rPr>
        <w:t xml:space="preserve"> is </w:t>
      </w:r>
      <w:r w:rsidRPr="00A738FC">
        <w:rPr>
          <w:rStyle w:val="Emphasis"/>
          <w:rFonts w:asciiTheme="majorHAnsi" w:hAnsiTheme="majorHAnsi" w:cstheme="majorHAnsi"/>
          <w:highlight w:val="cyan"/>
        </w:rPr>
        <w:t>not keeping up</w:t>
      </w:r>
      <w:r w:rsidRPr="00A738FC">
        <w:rPr>
          <w:rFonts w:asciiTheme="majorHAnsi" w:hAnsiTheme="majorHAnsi" w:cstheme="majorHAnsi"/>
          <w:sz w:val="16"/>
        </w:rPr>
        <w:t xml:space="preserve"> </w:t>
      </w:r>
      <w:r w:rsidRPr="00A738FC">
        <w:rPr>
          <w:rStyle w:val="StyleUnderline"/>
          <w:rFonts w:asciiTheme="majorHAnsi" w:hAnsiTheme="majorHAnsi" w:cstheme="majorHAnsi"/>
          <w:highlight w:val="cyan"/>
        </w:rPr>
        <w:t xml:space="preserve">with </w:t>
      </w:r>
      <w:r w:rsidRPr="00A738FC">
        <w:rPr>
          <w:rStyle w:val="Emphasis"/>
          <w:rFonts w:asciiTheme="majorHAnsi" w:hAnsiTheme="majorHAnsi" w:cstheme="majorHAnsi"/>
          <w:highlight w:val="cyan"/>
        </w:rPr>
        <w:t>departures</w:t>
      </w:r>
      <w:r w:rsidRPr="00A738FC">
        <w:rPr>
          <w:rStyle w:val="StyleUnderline"/>
          <w:rFonts w:asciiTheme="majorHAnsi" w:hAnsiTheme="majorHAnsi" w:cstheme="majorHAnsi"/>
          <w:highlight w:val="cyan"/>
        </w:rPr>
        <w:t xml:space="preserve"> or </w:t>
      </w:r>
      <w:r w:rsidRPr="00A738FC">
        <w:rPr>
          <w:rStyle w:val="Emphasis"/>
          <w:rFonts w:asciiTheme="majorHAnsi" w:hAnsiTheme="majorHAnsi" w:cstheme="majorHAnsi"/>
        </w:rPr>
        <w:t xml:space="preserve">agency </w:t>
      </w:r>
      <w:r w:rsidRPr="00A738FC">
        <w:rPr>
          <w:rStyle w:val="Emphasis"/>
          <w:rFonts w:asciiTheme="majorHAnsi" w:hAnsiTheme="majorHAnsi" w:cstheme="majorHAnsi"/>
          <w:highlight w:val="cyan"/>
        </w:rPr>
        <w:t>demand</w:t>
      </w:r>
      <w:r w:rsidRPr="00A738FC">
        <w:rPr>
          <w:rStyle w:val="StyleUnderline"/>
          <w:rFonts w:asciiTheme="majorHAnsi" w:hAnsiTheme="majorHAnsi" w:cstheme="majorHAnsi"/>
          <w:highlight w:val="cyan"/>
        </w:rPr>
        <w:t>.</w:t>
      </w:r>
    </w:p>
    <w:p w14:paraId="27180CD7" w14:textId="77777777" w:rsidR="00C73F73" w:rsidRPr="00A738FC" w:rsidRDefault="00C73F73" w:rsidP="00C73F73">
      <w:pPr>
        <w:rPr>
          <w:rFonts w:asciiTheme="majorHAnsi" w:hAnsiTheme="majorHAnsi" w:cstheme="majorHAnsi"/>
          <w:sz w:val="16"/>
        </w:rPr>
      </w:pPr>
      <w:r w:rsidRPr="00A738FC">
        <w:rPr>
          <w:rFonts w:asciiTheme="majorHAnsi" w:hAnsiTheme="majorHAnsi" w:cstheme="majorHAnsi"/>
          <w:sz w:val="16"/>
        </w:rPr>
        <w:t>A striking feature of the federal government over the last sixty years has been the great mismatch between the expansion of its activities and administrative resources.</w:t>
      </w:r>
      <w:hyperlink r:id="rId53" w:anchor="footnote36_ffnc08p" w:history="1">
        <w:r w:rsidRPr="00A738FC">
          <w:rPr>
            <w:rStyle w:val="Hyperlink"/>
            <w:rFonts w:asciiTheme="majorHAnsi" w:hAnsiTheme="majorHAnsi" w:cstheme="majorHAnsi"/>
            <w:sz w:val="16"/>
          </w:rPr>
          <w:t>36</w:t>
        </w:r>
      </w:hyperlink>
      <w:r w:rsidRPr="00A738FC">
        <w:rPr>
          <w:rFonts w:asciiTheme="majorHAnsi" w:hAnsiTheme="majorHAnsi" w:cstheme="majorHAnsi"/>
          <w:sz w:val="16"/>
        </w:rPr>
        <w:t xml:space="preserve"> Figure 3 graphs </w:t>
      </w:r>
      <w:r w:rsidRPr="00A738FC">
        <w:rPr>
          <w:rStyle w:val="StyleUnderline"/>
          <w:rFonts w:asciiTheme="majorHAnsi" w:hAnsiTheme="majorHAnsi" w:cstheme="majorHAnsi"/>
        </w:rPr>
        <w:t xml:space="preserve">the change in </w:t>
      </w:r>
      <w:r w:rsidRPr="00A738FC">
        <w:rPr>
          <w:rStyle w:val="StyleUnderline"/>
          <w:rFonts w:asciiTheme="majorHAnsi" w:hAnsiTheme="majorHAnsi" w:cstheme="majorHAnsi"/>
          <w:highlight w:val="cyan"/>
        </w:rPr>
        <w:t xml:space="preserve">federal </w:t>
      </w:r>
      <w:r w:rsidRPr="00A738FC">
        <w:rPr>
          <w:rStyle w:val="Emphasis"/>
          <w:rFonts w:asciiTheme="majorHAnsi" w:hAnsiTheme="majorHAnsi" w:cstheme="majorHAnsi"/>
          <w:highlight w:val="cyan"/>
        </w:rPr>
        <w:t>spending</w:t>
      </w:r>
      <w:r w:rsidRPr="00A738FC">
        <w:rPr>
          <w:rStyle w:val="StyleUnderline"/>
          <w:rFonts w:asciiTheme="majorHAnsi" w:hAnsiTheme="majorHAnsi" w:cstheme="majorHAnsi"/>
        </w:rPr>
        <w:t xml:space="preserve"> in inflation-adjusted dollars</w:t>
      </w:r>
      <w:r w:rsidRPr="00A738FC">
        <w:rPr>
          <w:rFonts w:asciiTheme="majorHAnsi" w:hAnsiTheme="majorHAnsi" w:cstheme="majorHAnsi"/>
          <w:sz w:val="16"/>
        </w:rPr>
        <w:t xml:space="preserve"> and the number of federal employees. While spending </w:t>
      </w:r>
      <w:r w:rsidRPr="00A738FC">
        <w:rPr>
          <w:rStyle w:val="StyleUnderline"/>
          <w:rFonts w:asciiTheme="majorHAnsi" w:hAnsiTheme="majorHAnsi" w:cstheme="majorHAnsi"/>
          <w:highlight w:val="cyan"/>
        </w:rPr>
        <w:t xml:space="preserve">has </w:t>
      </w:r>
      <w:r w:rsidRPr="00A738FC">
        <w:rPr>
          <w:rStyle w:val="Emphasis"/>
          <w:rFonts w:asciiTheme="majorHAnsi" w:hAnsiTheme="majorHAnsi" w:cstheme="majorHAnsi"/>
          <w:highlight w:val="cyan"/>
        </w:rPr>
        <w:t>quintupled</w:t>
      </w:r>
      <w:r w:rsidRPr="00A738FC">
        <w:rPr>
          <w:rFonts w:asciiTheme="majorHAnsi" w:hAnsiTheme="majorHAnsi" w:cstheme="majorHAnsi"/>
          <w:sz w:val="16"/>
        </w:rPr>
        <w:t xml:space="preserve"> since 1960, </w:t>
      </w:r>
      <w:r w:rsidRPr="00A738FC">
        <w:rPr>
          <w:rStyle w:val="StyleUnderline"/>
          <w:rFonts w:asciiTheme="majorHAnsi" w:hAnsiTheme="majorHAnsi" w:cstheme="majorHAnsi"/>
          <w:highlight w:val="cyan"/>
        </w:rPr>
        <w:t>the federal workforce</w:t>
      </w:r>
      <w:r w:rsidRPr="00A738FC">
        <w:rPr>
          <w:rFonts w:asciiTheme="majorHAnsi" w:hAnsiTheme="majorHAnsi" w:cstheme="majorHAnsi"/>
          <w:sz w:val="16"/>
        </w:rPr>
        <w:t xml:space="preserve"> in </w:t>
      </w:r>
      <w:r w:rsidRPr="00A738FC">
        <w:rPr>
          <w:rStyle w:val="StyleUnderline"/>
          <w:rFonts w:asciiTheme="majorHAnsi" w:hAnsiTheme="majorHAnsi" w:cstheme="majorHAnsi"/>
        </w:rPr>
        <w:t xml:space="preserve">2020 </w:t>
      </w:r>
      <w:r w:rsidRPr="00A738FC">
        <w:rPr>
          <w:rStyle w:val="StyleUnderline"/>
          <w:rFonts w:asciiTheme="majorHAnsi" w:hAnsiTheme="majorHAnsi" w:cstheme="majorHAnsi"/>
          <w:highlight w:val="cyan"/>
        </w:rPr>
        <w:t xml:space="preserve">is </w:t>
      </w:r>
      <w:r w:rsidRPr="00A738FC">
        <w:rPr>
          <w:rStyle w:val="Emphasis"/>
          <w:rFonts w:asciiTheme="majorHAnsi" w:hAnsiTheme="majorHAnsi" w:cstheme="majorHAnsi"/>
          <w:highlight w:val="cyan"/>
        </w:rPr>
        <w:t>not much bigger</w:t>
      </w:r>
      <w:r w:rsidRPr="00A738FC">
        <w:rPr>
          <w:rStyle w:val="StyleUnderline"/>
          <w:rFonts w:asciiTheme="majorHAnsi" w:hAnsiTheme="majorHAnsi" w:cstheme="majorHAnsi"/>
          <w:highlight w:val="cyan"/>
        </w:rPr>
        <w:t xml:space="preserve"> than it was at the end of </w:t>
      </w:r>
      <w:r w:rsidRPr="00A738FC">
        <w:rPr>
          <w:rStyle w:val="StyleUnderline"/>
          <w:rFonts w:asciiTheme="majorHAnsi" w:hAnsiTheme="majorHAnsi" w:cstheme="majorHAnsi"/>
        </w:rPr>
        <w:t xml:space="preserve">the </w:t>
      </w:r>
      <w:r w:rsidRPr="00A738FC">
        <w:rPr>
          <w:rStyle w:val="Emphasis"/>
          <w:rFonts w:asciiTheme="majorHAnsi" w:hAnsiTheme="majorHAnsi" w:cstheme="majorHAnsi"/>
          <w:highlight w:val="cyan"/>
        </w:rPr>
        <w:t>Eisenhower</w:t>
      </w:r>
      <w:r w:rsidRPr="00A738FC">
        <w:rPr>
          <w:rStyle w:val="StyleUnderline"/>
          <w:rFonts w:asciiTheme="majorHAnsi" w:hAnsiTheme="majorHAnsi" w:cstheme="majorHAnsi"/>
        </w:rPr>
        <w:t xml:space="preserve"> administration</w:t>
      </w:r>
      <w:r w:rsidRPr="00A738FC">
        <w:rPr>
          <w:rFonts w:asciiTheme="majorHAnsi" w:hAnsiTheme="majorHAnsi" w:cstheme="majorHAnsi"/>
          <w:sz w:val="16"/>
        </w:rPr>
        <w:t xml:space="preserve">. There are a number of reasons why federal employment has lagged behind spending. First, the productivity of labor has increased. Simply put, fewer employees are necessary now to do the same amount of work. For example, the federal government needs fewer clerks and typists now than in 1960. Second, the increase in spending has largely been programmatic, meaning dollars flow more or less directly to recipients (such as through Social Security or grants to states) rather than to agency officials that use budgets and spend money. Finally, </w:t>
      </w:r>
      <w:r w:rsidRPr="00A738FC">
        <w:rPr>
          <w:rStyle w:val="StyleUnderline"/>
          <w:rFonts w:asciiTheme="majorHAnsi" w:hAnsiTheme="majorHAnsi" w:cstheme="majorHAnsi"/>
        </w:rPr>
        <w:t xml:space="preserve">the federal </w:t>
      </w:r>
      <w:r w:rsidRPr="00A738FC">
        <w:rPr>
          <w:rStyle w:val="Emphasis"/>
          <w:rFonts w:asciiTheme="majorHAnsi" w:hAnsiTheme="majorHAnsi" w:cstheme="majorHAnsi"/>
        </w:rPr>
        <w:t>government</w:t>
      </w:r>
      <w:r w:rsidRPr="00A738FC">
        <w:rPr>
          <w:rFonts w:asciiTheme="majorHAnsi" w:hAnsiTheme="majorHAnsi" w:cstheme="majorHAnsi"/>
          <w:sz w:val="16"/>
        </w:rPr>
        <w:t xml:space="preserve"> increasingly implements programs through arrangements with states and local governments or contracts with a web of nongovernment actors. Regardless, the federal government </w:t>
      </w:r>
      <w:r w:rsidRPr="00A738FC">
        <w:rPr>
          <w:rStyle w:val="StyleUnderline"/>
          <w:rFonts w:asciiTheme="majorHAnsi" w:hAnsiTheme="majorHAnsi" w:cstheme="majorHAnsi"/>
        </w:rPr>
        <w:t xml:space="preserve">is </w:t>
      </w:r>
      <w:r w:rsidRPr="00A738FC">
        <w:rPr>
          <w:rStyle w:val="Emphasis"/>
          <w:rFonts w:asciiTheme="majorHAnsi" w:hAnsiTheme="majorHAnsi" w:cstheme="majorHAnsi"/>
        </w:rPr>
        <w:t>managing</w:t>
      </w:r>
      <w:r w:rsidRPr="00A738FC">
        <w:rPr>
          <w:rStyle w:val="StyleUnderline"/>
          <w:rFonts w:asciiTheme="majorHAnsi" w:hAnsiTheme="majorHAnsi" w:cstheme="majorHAnsi"/>
        </w:rPr>
        <w:t xml:space="preserve"> a </w:t>
      </w:r>
      <w:r w:rsidRPr="00A738FC">
        <w:rPr>
          <w:rStyle w:val="Emphasis"/>
          <w:rFonts w:asciiTheme="majorHAnsi" w:hAnsiTheme="majorHAnsi" w:cstheme="majorHAnsi"/>
        </w:rPr>
        <w:t>significantly larger number of programs</w:t>
      </w:r>
      <w:r w:rsidRPr="00A738FC">
        <w:rPr>
          <w:rStyle w:val="StyleUnderline"/>
          <w:rFonts w:asciiTheme="majorHAnsi" w:hAnsiTheme="majorHAnsi" w:cstheme="majorHAnsi"/>
        </w:rPr>
        <w:t xml:space="preserve"> and dollars </w:t>
      </w:r>
      <w:r w:rsidRPr="00A738FC">
        <w:rPr>
          <w:rStyle w:val="Emphasis"/>
          <w:rFonts w:asciiTheme="majorHAnsi" w:hAnsiTheme="majorHAnsi" w:cstheme="majorHAnsi"/>
        </w:rPr>
        <w:t>with</w:t>
      </w:r>
      <w:r w:rsidRPr="00A738FC">
        <w:rPr>
          <w:rStyle w:val="StyleUnderline"/>
          <w:rFonts w:asciiTheme="majorHAnsi" w:hAnsiTheme="majorHAnsi" w:cstheme="majorHAnsi"/>
        </w:rPr>
        <w:t xml:space="preserve"> about the </w:t>
      </w:r>
      <w:r w:rsidRPr="00A738FC">
        <w:rPr>
          <w:rStyle w:val="Emphasis"/>
          <w:rFonts w:asciiTheme="majorHAnsi" w:hAnsiTheme="majorHAnsi" w:cstheme="majorHAnsi"/>
        </w:rPr>
        <w:t>same number of people</w:t>
      </w:r>
      <w:r w:rsidRPr="00A738FC">
        <w:rPr>
          <w:rFonts w:asciiTheme="majorHAnsi" w:hAnsiTheme="majorHAnsi" w:cstheme="majorHAnsi"/>
          <w:sz w:val="16"/>
        </w:rPr>
        <w:t>. As one respondent wrote, “The administration places new missions without increasing your budget to meet the new demands. Agencies are forced to let civil service personnel go to make room for contractors to support their communities.” This places incredible strain on federal management, and the Government Accountability Office regularly highlights important skills gaps that reflect the growing mismatch.</w:t>
      </w:r>
      <w:hyperlink r:id="rId54" w:anchor="footnote37_es7xy8u" w:history="1">
        <w:r w:rsidRPr="00A738FC">
          <w:rPr>
            <w:rStyle w:val="Hyperlink"/>
            <w:rFonts w:asciiTheme="majorHAnsi" w:hAnsiTheme="majorHAnsi" w:cstheme="majorHAnsi"/>
            <w:sz w:val="16"/>
          </w:rPr>
          <w:t>37</w:t>
        </w:r>
      </w:hyperlink>
    </w:p>
    <w:p w14:paraId="60B151EB" w14:textId="77777777" w:rsidR="00C73F73" w:rsidRPr="00A738FC" w:rsidRDefault="00C73F73" w:rsidP="00C73F73">
      <w:pPr>
        <w:rPr>
          <w:rFonts w:asciiTheme="majorHAnsi" w:hAnsiTheme="majorHAnsi" w:cstheme="majorHAnsi"/>
        </w:rPr>
      </w:pPr>
      <w:r w:rsidRPr="00A738FC">
        <w:rPr>
          <w:rFonts w:asciiTheme="majorHAnsi" w:hAnsiTheme="majorHAnsi" w:cstheme="majorHAnsi"/>
          <w:noProof/>
        </w:rPr>
        <w:drawing>
          <wp:inline distT="0" distB="0" distL="0" distR="0" wp14:anchorId="651BB182" wp14:editId="7275B146">
            <wp:extent cx="4657725" cy="3396258"/>
            <wp:effectExtent l="0" t="0" r="0" b="0"/>
            <wp:docPr id="1130397652" name="Picture 6" descr="A graph of growth in federal spending and employ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97652" name="Picture 6" descr="A graph of growth in federal spending and employment&#10;&#10;Description automatically generated"/>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b="20167"/>
                    <a:stretch/>
                  </pic:blipFill>
                  <pic:spPr bwMode="auto">
                    <a:xfrm>
                      <a:off x="0" y="0"/>
                      <a:ext cx="4669187" cy="3404616"/>
                    </a:xfrm>
                    <a:prstGeom prst="rect">
                      <a:avLst/>
                    </a:prstGeom>
                    <a:noFill/>
                    <a:ln>
                      <a:noFill/>
                    </a:ln>
                    <a:extLst>
                      <a:ext uri="{53640926-AAD7-44D8-BBD7-CCE9431645EC}">
                        <a14:shadowObscured xmlns:a14="http://schemas.microsoft.com/office/drawing/2010/main"/>
                      </a:ext>
                    </a:extLst>
                  </pic:spPr>
                </pic:pic>
              </a:graphicData>
            </a:graphic>
          </wp:inline>
        </w:drawing>
      </w:r>
      <w:r w:rsidRPr="00A738FC">
        <w:rPr>
          <w:rFonts w:asciiTheme="majorHAnsi" w:hAnsiTheme="majorHAnsi" w:cstheme="majorHAnsi"/>
        </w:rPr>
        <w:t xml:space="preserve"> </w:t>
      </w:r>
    </w:p>
    <w:p w14:paraId="0DA09EF5" w14:textId="77777777" w:rsidR="00C73F73" w:rsidRPr="00A738FC" w:rsidRDefault="00C73F73" w:rsidP="00C73F73">
      <w:pPr>
        <w:rPr>
          <w:rFonts w:asciiTheme="majorHAnsi" w:hAnsiTheme="majorHAnsi" w:cstheme="majorHAnsi"/>
          <w:sz w:val="14"/>
        </w:rPr>
      </w:pPr>
      <w:r w:rsidRPr="00A738FC">
        <w:rPr>
          <w:rFonts w:asciiTheme="majorHAnsi" w:hAnsiTheme="majorHAnsi" w:cstheme="majorHAnsi"/>
          <w:sz w:val="14"/>
        </w:rPr>
        <w:t>We asked federal executives a number of questions about resources and managing in the modern era. The survey borrowed from surveys of private sector executives and asked respondents whether they agreed or disagreed with the statement “We have enough employees where I work to do a quality job.” Only 45 percent of federal executives agreed or strongly agreed with this statement.</w:t>
      </w:r>
      <w:hyperlink r:id="rId56" w:anchor="footnote38_8a6qz6d" w:history="1">
        <w:r w:rsidRPr="00A738FC">
          <w:rPr>
            <w:rStyle w:val="Hyperlink"/>
            <w:rFonts w:asciiTheme="majorHAnsi" w:hAnsiTheme="majorHAnsi" w:cstheme="majorHAnsi"/>
          </w:rPr>
          <w:t>38</w:t>
        </w:r>
      </w:hyperlink>
      <w:r w:rsidRPr="00A738FC">
        <w:rPr>
          <w:rFonts w:asciiTheme="majorHAnsi" w:hAnsiTheme="majorHAnsi" w:cstheme="majorHAnsi"/>
          <w:sz w:val="14"/>
        </w:rPr>
        <w:t> By contrast, 58 percent of U.S. private sector executives agreed or strongly agreed with that statement. One distinct feature of the public sector is that managers do not always control decisions about how many people to hire and how to spend money. Elected officials, rather than agency managers, control budgets and the numbers of full-time employees. Trying to fulfill an agency’s core mission with too few employees may be one reason why federal executives evaluate the skills of their workforce as they do.</w:t>
      </w:r>
    </w:p>
    <w:p w14:paraId="65FED6C6" w14:textId="77777777" w:rsidR="00C73F73" w:rsidRPr="00A738FC" w:rsidRDefault="00C73F73" w:rsidP="00C73F73">
      <w:pPr>
        <w:rPr>
          <w:rFonts w:asciiTheme="majorHAnsi" w:hAnsiTheme="majorHAnsi" w:cstheme="majorHAnsi"/>
          <w:sz w:val="14"/>
        </w:rPr>
      </w:pPr>
      <w:r w:rsidRPr="00A738FC">
        <w:rPr>
          <w:rFonts w:asciiTheme="majorHAnsi" w:hAnsiTheme="majorHAnsi" w:cstheme="majorHAnsi"/>
          <w:sz w:val="14"/>
        </w:rPr>
        <w:t>For a robust administrative state, managers need more than people; managers need the right equipment and the ability to train and develop their workforce. We asked federal managers their level of agreement with the statement “I feel I have the right tools and resources to do my job properly (equipment, software, etc.).”</w:t>
      </w:r>
      <w:hyperlink r:id="rId57" w:anchor="footnote39_2ddii41" w:history="1">
        <w:r w:rsidRPr="00A738FC">
          <w:rPr>
            <w:rStyle w:val="Hyperlink"/>
            <w:rFonts w:asciiTheme="majorHAnsi" w:hAnsiTheme="majorHAnsi" w:cstheme="majorHAnsi"/>
          </w:rPr>
          <w:t>39</w:t>
        </w:r>
      </w:hyperlink>
      <w:r w:rsidRPr="00A738FC">
        <w:rPr>
          <w:rFonts w:asciiTheme="majorHAnsi" w:hAnsiTheme="majorHAnsi" w:cstheme="majorHAnsi"/>
          <w:sz w:val="14"/>
        </w:rPr>
        <w:t> Here there is no difference between the two sectors. Almost three-quarters of public and private sector managers reported having the right equipment. In addition, two-thirds of federal managers agreed that “[My agency] is able to provide necessary training for high performance.”</w:t>
      </w:r>
      <w:hyperlink r:id="rId58" w:anchor="footnote40_z6k7zwn" w:history="1">
        <w:r w:rsidRPr="00A738FC">
          <w:rPr>
            <w:rStyle w:val="Hyperlink"/>
            <w:rFonts w:asciiTheme="majorHAnsi" w:hAnsiTheme="majorHAnsi" w:cstheme="majorHAnsi"/>
          </w:rPr>
          <w:t>40</w:t>
        </w:r>
      </w:hyperlink>
    </w:p>
    <w:p w14:paraId="7C82457D" w14:textId="77777777" w:rsidR="00C73F73" w:rsidRPr="00334781" w:rsidRDefault="00C73F73" w:rsidP="00C73F73">
      <w:pPr>
        <w:rPr>
          <w:rFonts w:asciiTheme="majorHAnsi" w:hAnsiTheme="majorHAnsi" w:cstheme="majorHAnsi"/>
          <w:sz w:val="16"/>
        </w:rPr>
      </w:pPr>
      <w:r w:rsidRPr="00A738FC">
        <w:rPr>
          <w:rFonts w:asciiTheme="majorHAnsi" w:hAnsiTheme="majorHAnsi" w:cstheme="majorHAnsi"/>
          <w:sz w:val="16"/>
        </w:rPr>
        <w:t xml:space="preserve">Collectively, these responses suggest that </w:t>
      </w:r>
      <w:r w:rsidRPr="00A738FC">
        <w:rPr>
          <w:rStyle w:val="StyleUnderline"/>
          <w:rFonts w:asciiTheme="majorHAnsi" w:hAnsiTheme="majorHAnsi" w:cstheme="majorHAnsi"/>
        </w:rPr>
        <w:t>federal agencies have been unable to hire and restock departing talent,</w:t>
      </w:r>
      <w:r w:rsidRPr="00A738FC">
        <w:rPr>
          <w:rFonts w:asciiTheme="majorHAnsi" w:hAnsiTheme="majorHAnsi" w:cstheme="majorHAnsi"/>
          <w:sz w:val="16"/>
        </w:rPr>
        <w:t xml:space="preserve"> and this appears to be </w:t>
      </w:r>
      <w:r w:rsidRPr="00A738FC">
        <w:rPr>
          <w:rStyle w:val="StyleUnderline"/>
          <w:rFonts w:asciiTheme="majorHAnsi" w:hAnsiTheme="majorHAnsi" w:cstheme="majorHAnsi"/>
        </w:rPr>
        <w:t>contributing to a decline in the perceived competence of the workforce</w:t>
      </w:r>
      <w:r w:rsidRPr="00A738FC">
        <w:rPr>
          <w:rFonts w:asciiTheme="majorHAnsi" w:hAnsiTheme="majorHAnsi" w:cstheme="majorHAnsi"/>
          <w:sz w:val="16"/>
        </w:rPr>
        <w:t xml:space="preserve">. </w:t>
      </w:r>
      <w:r w:rsidRPr="00A738FC">
        <w:rPr>
          <w:rStyle w:val="StyleUnderline"/>
          <w:rFonts w:asciiTheme="majorHAnsi" w:hAnsiTheme="majorHAnsi" w:cstheme="majorHAnsi"/>
        </w:rPr>
        <w:t>While</w:t>
      </w:r>
      <w:r w:rsidRPr="00A738FC">
        <w:rPr>
          <w:rFonts w:asciiTheme="majorHAnsi" w:hAnsiTheme="majorHAnsi" w:cstheme="majorHAnsi"/>
          <w:sz w:val="16"/>
        </w:rPr>
        <w:t xml:space="preserve"> </w:t>
      </w:r>
      <w:r w:rsidRPr="00A738FC">
        <w:rPr>
          <w:rStyle w:val="Emphasis"/>
          <w:rFonts w:asciiTheme="majorHAnsi" w:hAnsiTheme="majorHAnsi" w:cstheme="majorHAnsi"/>
          <w:highlight w:val="cyan"/>
        </w:rPr>
        <w:t>most</w:t>
      </w:r>
      <w:r w:rsidRPr="00A738FC">
        <w:rPr>
          <w:rFonts w:asciiTheme="majorHAnsi" w:hAnsiTheme="majorHAnsi" w:cstheme="majorHAnsi"/>
          <w:sz w:val="16"/>
        </w:rPr>
        <w:t xml:space="preserve"> </w:t>
      </w:r>
      <w:r w:rsidRPr="00A738FC">
        <w:rPr>
          <w:rStyle w:val="StyleUnderline"/>
          <w:rFonts w:asciiTheme="majorHAnsi" w:hAnsiTheme="majorHAnsi" w:cstheme="majorHAnsi"/>
          <w:highlight w:val="cyan"/>
        </w:rPr>
        <w:t xml:space="preserve">federal </w:t>
      </w:r>
      <w:r w:rsidRPr="00A738FC">
        <w:rPr>
          <w:rStyle w:val="Emphasis"/>
          <w:rFonts w:asciiTheme="majorHAnsi" w:hAnsiTheme="majorHAnsi" w:cstheme="majorHAnsi"/>
          <w:highlight w:val="cyan"/>
        </w:rPr>
        <w:t>managers</w:t>
      </w:r>
      <w:r w:rsidRPr="00A738FC">
        <w:rPr>
          <w:rStyle w:val="StyleUnderline"/>
          <w:rFonts w:asciiTheme="majorHAnsi" w:hAnsiTheme="majorHAnsi" w:cstheme="majorHAnsi"/>
          <w:highlight w:val="cyan"/>
        </w:rPr>
        <w:t xml:space="preserve"> reported having </w:t>
      </w:r>
      <w:r w:rsidRPr="00A738FC">
        <w:rPr>
          <w:rStyle w:val="Emphasis"/>
          <w:rFonts w:asciiTheme="majorHAnsi" w:hAnsiTheme="majorHAnsi" w:cstheme="majorHAnsi"/>
          <w:highlight w:val="cyan"/>
        </w:rPr>
        <w:t>access</w:t>
      </w:r>
      <w:r w:rsidRPr="00A738FC">
        <w:rPr>
          <w:rStyle w:val="StyleUnderline"/>
          <w:rFonts w:asciiTheme="majorHAnsi" w:hAnsiTheme="majorHAnsi" w:cstheme="majorHAnsi"/>
          <w:highlight w:val="cyan"/>
        </w:rPr>
        <w:t xml:space="preserve"> to </w:t>
      </w:r>
      <w:r w:rsidRPr="00A738FC">
        <w:rPr>
          <w:rStyle w:val="Emphasis"/>
          <w:rFonts w:asciiTheme="majorHAnsi" w:hAnsiTheme="majorHAnsi" w:cstheme="majorHAnsi"/>
          <w:highlight w:val="cyan"/>
        </w:rPr>
        <w:t>necessary equipment</w:t>
      </w:r>
      <w:r w:rsidRPr="00A738FC">
        <w:rPr>
          <w:rStyle w:val="StyleUnderline"/>
          <w:rFonts w:asciiTheme="majorHAnsi" w:hAnsiTheme="majorHAnsi" w:cstheme="majorHAnsi"/>
        </w:rPr>
        <w:t xml:space="preserve">, </w:t>
      </w:r>
      <w:r w:rsidRPr="00A738FC">
        <w:rPr>
          <w:rStyle w:val="Emphasis"/>
          <w:rFonts w:asciiTheme="majorHAnsi" w:hAnsiTheme="majorHAnsi" w:cstheme="majorHAnsi"/>
          <w:highlight w:val="cyan"/>
        </w:rPr>
        <w:t>less than half</w:t>
      </w:r>
      <w:r w:rsidRPr="00A738FC">
        <w:rPr>
          <w:rStyle w:val="StyleUnderline"/>
          <w:rFonts w:asciiTheme="majorHAnsi" w:hAnsiTheme="majorHAnsi" w:cstheme="majorHAnsi"/>
          <w:highlight w:val="cyan"/>
        </w:rPr>
        <w:t xml:space="preserve"> reported having </w:t>
      </w:r>
      <w:r w:rsidRPr="00A738FC">
        <w:rPr>
          <w:rStyle w:val="Emphasis"/>
          <w:rFonts w:asciiTheme="majorHAnsi" w:hAnsiTheme="majorHAnsi" w:cstheme="majorHAnsi"/>
          <w:highlight w:val="cyan"/>
        </w:rPr>
        <w:t>enough employees</w:t>
      </w:r>
      <w:r w:rsidRPr="00A738FC">
        <w:rPr>
          <w:rStyle w:val="StyleUnderline"/>
          <w:rFonts w:asciiTheme="majorHAnsi" w:hAnsiTheme="majorHAnsi" w:cstheme="majorHAnsi"/>
          <w:highlight w:val="cyan"/>
        </w:rPr>
        <w:t xml:space="preserve"> </w:t>
      </w:r>
      <w:r w:rsidRPr="00A738FC">
        <w:rPr>
          <w:rStyle w:val="StyleUnderline"/>
          <w:rFonts w:asciiTheme="majorHAnsi" w:hAnsiTheme="majorHAnsi" w:cstheme="majorHAnsi"/>
        </w:rPr>
        <w:t>to do a quality job.</w:t>
      </w:r>
    </w:p>
    <w:p w14:paraId="21130E49" w14:textId="77777777" w:rsidR="00C73F73" w:rsidRDefault="00C73F73" w:rsidP="00C73F73">
      <w:pPr>
        <w:pStyle w:val="Heading3"/>
      </w:pPr>
      <w:r>
        <w:t>Bunkers</w:t>
      </w:r>
    </w:p>
    <w:p w14:paraId="71B79B6F" w14:textId="77777777" w:rsidR="00C73F73" w:rsidRPr="00C26C32" w:rsidRDefault="00C73F73" w:rsidP="00C73F73">
      <w:pPr>
        <w:pStyle w:val="Heading4"/>
        <w:rPr>
          <w:rFonts w:asciiTheme="minorHAnsi" w:hAnsiTheme="minorHAnsi" w:cstheme="minorHAnsi"/>
        </w:rPr>
      </w:pPr>
      <w:r w:rsidRPr="00C26C32">
        <w:rPr>
          <w:rFonts w:asciiTheme="minorHAnsi" w:hAnsiTheme="minorHAnsi" w:cstheme="minorHAnsi"/>
        </w:rPr>
        <w:t>Survivors enable restarting hunter-gatherer society</w:t>
      </w:r>
    </w:p>
    <w:p w14:paraId="2BD2F187" w14:textId="77777777" w:rsidR="00C73F73" w:rsidRPr="00C26C32" w:rsidRDefault="00C73F73" w:rsidP="00C73F73">
      <w:pPr>
        <w:rPr>
          <w:rFonts w:asciiTheme="minorHAnsi" w:hAnsiTheme="minorHAnsi" w:cstheme="minorHAnsi"/>
        </w:rPr>
      </w:pPr>
      <w:r w:rsidRPr="00595B93">
        <w:rPr>
          <w:rStyle w:val="Style13ptBold"/>
        </w:rPr>
        <w:t>Hanson ‘7</w:t>
      </w:r>
      <w:r>
        <w:rPr>
          <w:rStyle w:val="Style13ptBold"/>
          <w:rFonts w:asciiTheme="minorHAnsi" w:hAnsiTheme="minorHAnsi" w:cstheme="minorHAnsi"/>
        </w:rPr>
        <w:t xml:space="preserve"> </w:t>
      </w:r>
      <w:r w:rsidRPr="00595B93">
        <w:t>[</w:t>
      </w:r>
      <w:r w:rsidRPr="00C26C32">
        <w:rPr>
          <w:rFonts w:asciiTheme="minorHAnsi" w:hAnsiTheme="minorHAnsi" w:cstheme="minorHAnsi"/>
        </w:rPr>
        <w:t>Robin</w:t>
      </w:r>
      <w:r>
        <w:rPr>
          <w:rFonts w:asciiTheme="minorHAnsi" w:hAnsiTheme="minorHAnsi" w:cstheme="minorHAnsi"/>
        </w:rPr>
        <w:t>; August;</w:t>
      </w:r>
      <w:r w:rsidRPr="00C26C32">
        <w:rPr>
          <w:rFonts w:asciiTheme="minorHAnsi" w:hAnsiTheme="minorHAnsi" w:cstheme="minorHAnsi"/>
        </w:rPr>
        <w:t xml:space="preserve"> Department of Economics, George Mason University</w:t>
      </w:r>
      <w:r>
        <w:rPr>
          <w:rFonts w:asciiTheme="minorHAnsi" w:hAnsiTheme="minorHAnsi" w:cstheme="minorHAnsi"/>
        </w:rPr>
        <w:t xml:space="preserve">, </w:t>
      </w:r>
      <w:r w:rsidRPr="00C26C32">
        <w:rPr>
          <w:rFonts w:asciiTheme="minorHAnsi" w:hAnsiTheme="minorHAnsi" w:cstheme="minorHAnsi"/>
        </w:rPr>
        <w:t>“Catastrophe, Social Collapse, and Human Extinction.” http://mason.gmu.edu/~rhanson/collapse.pdf</w:t>
      </w:r>
      <w:r>
        <w:rPr>
          <w:rFonts w:asciiTheme="minorHAnsi" w:hAnsiTheme="minorHAnsi" w:cstheme="minorHAnsi"/>
        </w:rPr>
        <w:t>]</w:t>
      </w:r>
    </w:p>
    <w:p w14:paraId="568899CA" w14:textId="77777777" w:rsidR="00C73F73" w:rsidRDefault="00C73F73" w:rsidP="00C73F73">
      <w:pPr>
        <w:rPr>
          <w:rFonts w:asciiTheme="minorHAnsi" w:hAnsiTheme="minorHAnsi" w:cstheme="minorHAnsi"/>
          <w:sz w:val="16"/>
        </w:rPr>
      </w:pPr>
      <w:r w:rsidRPr="00C26C32">
        <w:rPr>
          <w:rFonts w:asciiTheme="minorHAnsi" w:hAnsiTheme="minorHAnsi" w:cstheme="minorHAnsi"/>
          <w:sz w:val="16"/>
        </w:rPr>
        <w:t xml:space="preserve">On the other hand, </w:t>
      </w:r>
      <w:r w:rsidRPr="00C26C32">
        <w:rPr>
          <w:rStyle w:val="StyleUnderline"/>
          <w:rFonts w:asciiTheme="minorHAnsi" w:hAnsiTheme="minorHAnsi" w:cstheme="minorHAnsi"/>
        </w:rPr>
        <w:t xml:space="preserve">there may be types of disasters where </w:t>
      </w:r>
      <w:r w:rsidRPr="00C26C32">
        <w:rPr>
          <w:rStyle w:val="Emphasis"/>
          <w:rFonts w:asciiTheme="minorHAnsi" w:hAnsiTheme="minorHAnsi" w:cstheme="minorHAnsi"/>
        </w:rPr>
        <w:t>variations in resistance abilities</w:t>
      </w:r>
      <w:r w:rsidRPr="00C26C32">
        <w:rPr>
          <w:rStyle w:val="StyleUnderline"/>
          <w:rFonts w:asciiTheme="minorHAnsi" w:hAnsiTheme="minorHAnsi" w:cstheme="minorHAnsi"/>
        </w:rPr>
        <w:t xml:space="preserve"> can be important. If so, there might be a substantial chance of finding a post-disaster population that is </w:t>
      </w:r>
      <w:r w:rsidRPr="00C26C32">
        <w:rPr>
          <w:rStyle w:val="Emphasis"/>
          <w:rFonts w:asciiTheme="minorHAnsi" w:hAnsiTheme="minorHAnsi" w:cstheme="minorHAnsi"/>
        </w:rPr>
        <w:t>just above</w:t>
      </w:r>
      <w:r w:rsidRPr="00C26C32">
        <w:rPr>
          <w:rFonts w:asciiTheme="minorHAnsi" w:hAnsiTheme="minorHAnsi" w:cstheme="minorHAnsi"/>
          <w:sz w:val="16"/>
        </w:rPr>
        <w:t xml:space="preserve">, or just below, </w:t>
      </w:r>
      <w:r w:rsidRPr="00C26C32">
        <w:rPr>
          <w:rStyle w:val="Emphasis"/>
          <w:rFonts w:asciiTheme="minorHAnsi" w:hAnsiTheme="minorHAnsi" w:cstheme="minorHAnsi"/>
        </w:rPr>
        <w:t>a threshold</w:t>
      </w:r>
      <w:r w:rsidRPr="00C26C32">
        <w:rPr>
          <w:rFonts w:asciiTheme="minorHAnsi" w:hAnsiTheme="minorHAnsi" w:cstheme="minorHAnsi"/>
          <w:sz w:val="16"/>
        </w:rPr>
        <w:t xml:space="preserve"> </w:t>
      </w:r>
      <w:r w:rsidRPr="00C26C32">
        <w:rPr>
          <w:rStyle w:val="StyleUnderline"/>
          <w:rFonts w:asciiTheme="minorHAnsi" w:hAnsiTheme="minorHAnsi" w:cstheme="minorHAnsi"/>
        </w:rPr>
        <w:t xml:space="preserve">for preserving humanity. In this case it is reasonable to wonder </w:t>
      </w:r>
      <w:r w:rsidRPr="00C26C32">
        <w:rPr>
          <w:rStyle w:val="Emphasis"/>
          <w:rFonts w:asciiTheme="minorHAnsi" w:hAnsiTheme="minorHAnsi" w:cstheme="minorHAnsi"/>
        </w:rPr>
        <w:t>what we might do now to change the odds</w:t>
      </w:r>
      <w:r w:rsidRPr="00C26C32">
        <w:rPr>
          <w:rStyle w:val="StyleUnderline"/>
          <w:rFonts w:asciiTheme="minorHAnsi" w:hAnsiTheme="minorHAnsi" w:cstheme="minorHAnsi"/>
        </w:rPr>
        <w:t xml:space="preserve">. </w:t>
      </w:r>
      <w:r w:rsidRPr="001E5582">
        <w:rPr>
          <w:rStyle w:val="StyleUnderline"/>
          <w:rFonts w:asciiTheme="minorHAnsi" w:hAnsiTheme="minorHAnsi" w:cstheme="minorHAnsi"/>
          <w:highlight w:val="cyan"/>
        </w:rPr>
        <w:t>The</w:t>
      </w:r>
      <w:r w:rsidRPr="00C26C32">
        <w:rPr>
          <w:rStyle w:val="StyleUnderline"/>
          <w:rFonts w:asciiTheme="minorHAnsi" w:hAnsiTheme="minorHAnsi" w:cstheme="minorHAnsi"/>
        </w:rPr>
        <w:t xml:space="preserve"> most obvious </w:t>
      </w:r>
      <w:r w:rsidRPr="001E5582">
        <w:rPr>
          <w:rStyle w:val="StyleUnderline"/>
          <w:rFonts w:asciiTheme="minorHAnsi" w:hAnsiTheme="minorHAnsi" w:cstheme="minorHAnsi"/>
          <w:highlight w:val="cyan"/>
        </w:rPr>
        <w:t>possibility would be to create refuges</w:t>
      </w:r>
      <w:r w:rsidRPr="00C26C32">
        <w:rPr>
          <w:rStyle w:val="StyleUnderline"/>
          <w:rFonts w:asciiTheme="minorHAnsi" w:hAnsiTheme="minorHAnsi" w:cstheme="minorHAnsi"/>
        </w:rPr>
        <w:t xml:space="preserve"> with sufficient resources </w:t>
      </w:r>
      <w:r w:rsidRPr="001E5582">
        <w:rPr>
          <w:rStyle w:val="StyleUnderline"/>
          <w:rFonts w:asciiTheme="minorHAnsi" w:hAnsiTheme="minorHAnsi" w:cstheme="minorHAnsi"/>
          <w:highlight w:val="cyan"/>
        </w:rPr>
        <w:t xml:space="preserve">to help </w:t>
      </w:r>
      <w:r w:rsidRPr="001E5582">
        <w:rPr>
          <w:rStyle w:val="Emphasis"/>
          <w:rFonts w:asciiTheme="minorHAnsi" w:hAnsiTheme="minorHAnsi" w:cstheme="minorHAnsi"/>
          <w:highlight w:val="cyan"/>
        </w:rPr>
        <w:t>preserve a small group of people through a very large disruption</w:t>
      </w:r>
      <w:r w:rsidRPr="00C26C32">
        <w:rPr>
          <w:rFonts w:asciiTheme="minorHAnsi" w:hAnsiTheme="minorHAnsi" w:cstheme="minorHAnsi"/>
          <w:sz w:val="16"/>
        </w:rPr>
        <w:t xml:space="preserve">, the resulting social collapse, and a transition period to a post-disaster society. </w:t>
      </w:r>
      <w:r w:rsidRPr="001E5582">
        <w:rPr>
          <w:rStyle w:val="Emphasis"/>
          <w:rFonts w:asciiTheme="minorHAnsi" w:hAnsiTheme="minorHAnsi" w:cstheme="minorHAnsi"/>
          <w:highlight w:val="cyan"/>
        </w:rPr>
        <w:t>Refuges</w:t>
      </w:r>
      <w:r w:rsidRPr="00C26C32">
        <w:rPr>
          <w:rFonts w:asciiTheme="minorHAnsi" w:hAnsiTheme="minorHAnsi" w:cstheme="minorHAnsi"/>
          <w:sz w:val="16"/>
        </w:rPr>
        <w:t xml:space="preserve"> </w:t>
      </w:r>
      <w:r w:rsidRPr="00C26C32">
        <w:rPr>
          <w:rStyle w:val="StyleUnderline"/>
          <w:rFonts w:asciiTheme="minorHAnsi" w:hAnsiTheme="minorHAnsi" w:cstheme="minorHAnsi"/>
        </w:rPr>
        <w:t>would</w:t>
      </w:r>
      <w:r w:rsidRPr="00C26C32">
        <w:rPr>
          <w:rFonts w:asciiTheme="minorHAnsi" w:hAnsiTheme="minorHAnsi" w:cstheme="minorHAnsi"/>
          <w:sz w:val="16"/>
        </w:rPr>
        <w:t xml:space="preserve"> have to be strong enough to </w:t>
      </w:r>
      <w:r w:rsidRPr="001E5582">
        <w:rPr>
          <w:rStyle w:val="Emphasis"/>
          <w:rFonts w:asciiTheme="minorHAnsi" w:hAnsiTheme="minorHAnsi" w:cstheme="minorHAnsi"/>
          <w:highlight w:val="cyan"/>
        </w:rPr>
        <w:t>survive</w:t>
      </w:r>
      <w:r w:rsidRPr="00C26C32">
        <w:rPr>
          <w:rFonts w:asciiTheme="minorHAnsi" w:hAnsiTheme="minorHAnsi" w:cstheme="minorHAnsi"/>
          <w:sz w:val="16"/>
        </w:rPr>
        <w:t xml:space="preserve"> the </w:t>
      </w:r>
      <w:r w:rsidRPr="001E5582">
        <w:rPr>
          <w:rStyle w:val="Emphasis"/>
          <w:rFonts w:asciiTheme="minorHAnsi" w:hAnsiTheme="minorHAnsi" w:cstheme="minorHAnsi"/>
          <w:highlight w:val="cyan"/>
        </w:rPr>
        <w:t>initial disruption</w:t>
      </w:r>
      <w:r w:rsidRPr="00C26C32">
        <w:rPr>
          <w:rFonts w:asciiTheme="minorHAnsi" w:hAnsiTheme="minorHAnsi" w:cstheme="minorHAnsi"/>
          <w:sz w:val="16"/>
        </w:rPr>
        <w:t xml:space="preserve">. If desperate people trying to survive a social collapse could threaten a refuge’s longterm viability, such as by looting the refuge’s resources, then refuges </w:t>
      </w:r>
      <w:r w:rsidRPr="00C26C32">
        <w:rPr>
          <w:rStyle w:val="StyleUnderline"/>
          <w:rFonts w:asciiTheme="minorHAnsi" w:hAnsiTheme="minorHAnsi" w:cstheme="minorHAnsi"/>
        </w:rPr>
        <w:t xml:space="preserve">might need to be </w:t>
      </w:r>
      <w:r w:rsidRPr="00C26C32">
        <w:rPr>
          <w:rStyle w:val="Emphasis"/>
          <w:rFonts w:asciiTheme="minorHAnsi" w:hAnsiTheme="minorHAnsi" w:cstheme="minorHAnsi"/>
        </w:rPr>
        <w:t>isolated</w:t>
      </w:r>
      <w:r w:rsidRPr="00C26C32">
        <w:rPr>
          <w:rStyle w:val="StyleUnderline"/>
          <w:rFonts w:asciiTheme="minorHAnsi" w:hAnsiTheme="minorHAnsi" w:cstheme="minorHAnsi"/>
        </w:rPr>
        <w:t xml:space="preserve">, </w:t>
      </w:r>
      <w:r w:rsidRPr="00C26C32">
        <w:rPr>
          <w:rStyle w:val="Emphasis"/>
          <w:rFonts w:asciiTheme="minorHAnsi" w:hAnsiTheme="minorHAnsi" w:cstheme="minorHAnsi"/>
        </w:rPr>
        <w:t>well-defended</w:t>
      </w:r>
      <w:r w:rsidRPr="00C26C32">
        <w:rPr>
          <w:rStyle w:val="StyleUnderline"/>
          <w:rFonts w:asciiTheme="minorHAnsi" w:hAnsiTheme="minorHAnsi" w:cstheme="minorHAnsi"/>
        </w:rPr>
        <w:t xml:space="preserve">, or </w:t>
      </w:r>
      <w:r w:rsidRPr="00C26C32">
        <w:rPr>
          <w:rStyle w:val="Emphasis"/>
          <w:rFonts w:asciiTheme="minorHAnsi" w:hAnsiTheme="minorHAnsi" w:cstheme="minorHAnsi"/>
        </w:rPr>
        <w:t>secret</w:t>
      </w:r>
      <w:r w:rsidRPr="00C26C32">
        <w:rPr>
          <w:rStyle w:val="StyleUnderline"/>
          <w:rFonts w:asciiTheme="minorHAnsi" w:hAnsiTheme="minorHAnsi" w:cstheme="minorHAnsi"/>
        </w:rPr>
        <w:t xml:space="preserve"> enough to survive such threats</w:t>
      </w:r>
      <w:r w:rsidRPr="00C26C32">
        <w:rPr>
          <w:rFonts w:asciiTheme="minorHAnsi" w:hAnsiTheme="minorHAnsi" w:cstheme="minorHAnsi"/>
          <w:sz w:val="16"/>
        </w:rPr>
        <w:t xml:space="preserve">. </w:t>
      </w:r>
      <w:r w:rsidRPr="00C26C32">
        <w:rPr>
          <w:rStyle w:val="StyleUnderline"/>
          <w:rFonts w:asciiTheme="minorHAnsi" w:hAnsiTheme="minorHAnsi" w:cstheme="minorHAnsi"/>
        </w:rPr>
        <w:t>We have actually</w:t>
      </w:r>
      <w:r w:rsidRPr="00C26C32">
        <w:rPr>
          <w:rFonts w:asciiTheme="minorHAnsi" w:hAnsiTheme="minorHAnsi" w:cstheme="minorHAnsi"/>
          <w:sz w:val="16"/>
        </w:rPr>
        <w:t xml:space="preserve"> </w:t>
      </w:r>
      <w:r w:rsidRPr="00C26C32">
        <w:rPr>
          <w:rStyle w:val="Emphasis"/>
          <w:rFonts w:asciiTheme="minorHAnsi" w:hAnsiTheme="minorHAnsi" w:cstheme="minorHAnsi"/>
        </w:rPr>
        <w:t>already developed</w:t>
      </w:r>
      <w:r w:rsidRPr="00C26C32">
        <w:rPr>
          <w:rFonts w:asciiTheme="minorHAnsi" w:hAnsiTheme="minorHAnsi" w:cstheme="minorHAnsi"/>
          <w:sz w:val="16"/>
        </w:rPr>
        <w:t xml:space="preserve"> </w:t>
      </w:r>
      <w:r w:rsidRPr="00C26C32">
        <w:rPr>
          <w:rStyle w:val="StyleUnderline"/>
          <w:rFonts w:asciiTheme="minorHAnsi" w:hAnsiTheme="minorHAnsi" w:cstheme="minorHAnsi"/>
        </w:rPr>
        <w:t xml:space="preserve">similar refuges to protect </w:t>
      </w:r>
      <w:r w:rsidRPr="00C26C32">
        <w:rPr>
          <w:rStyle w:val="Emphasis"/>
          <w:rFonts w:asciiTheme="minorHAnsi" w:hAnsiTheme="minorHAnsi" w:cstheme="minorHAnsi"/>
        </w:rPr>
        <w:t>social elites during a nuclear war</w:t>
      </w:r>
      <w:r w:rsidRPr="00C26C32">
        <w:rPr>
          <w:rFonts w:asciiTheme="minorHAnsi" w:hAnsiTheme="minorHAnsi" w:cstheme="minorHAnsi"/>
          <w:sz w:val="16"/>
        </w:rPr>
        <w:t xml:space="preserve"> (McCamley, 2007). Though nuclear sanctuaries may not be designed with other human extinction scenarios in mind, it is probably worth considering how they </w:t>
      </w:r>
      <w:r w:rsidRPr="00C26C32">
        <w:rPr>
          <w:rStyle w:val="StyleUnderline"/>
          <w:rFonts w:asciiTheme="minorHAnsi" w:hAnsiTheme="minorHAnsi" w:cstheme="minorHAnsi"/>
        </w:rPr>
        <w:t xml:space="preserve">might be </w:t>
      </w:r>
      <w:r w:rsidRPr="00C26C32">
        <w:rPr>
          <w:rStyle w:val="Emphasis"/>
          <w:rFonts w:asciiTheme="minorHAnsi" w:hAnsiTheme="minorHAnsi" w:cstheme="minorHAnsi"/>
        </w:rPr>
        <w:t>adapted</w:t>
      </w:r>
      <w:r w:rsidRPr="00C26C32">
        <w:rPr>
          <w:rFonts w:asciiTheme="minorHAnsi" w:hAnsiTheme="minorHAnsi" w:cstheme="minorHAnsi"/>
          <w:sz w:val="16"/>
        </w:rPr>
        <w:t xml:space="preserve"> </w:t>
      </w:r>
      <w:r w:rsidRPr="00C26C32">
        <w:rPr>
          <w:rStyle w:val="StyleUnderline"/>
          <w:rFonts w:asciiTheme="minorHAnsi" w:hAnsiTheme="minorHAnsi" w:cstheme="minorHAnsi"/>
        </w:rPr>
        <w:t xml:space="preserve">to deal with </w:t>
      </w:r>
      <w:r w:rsidRPr="00C26C32">
        <w:rPr>
          <w:rStyle w:val="Emphasis"/>
          <w:rFonts w:asciiTheme="minorHAnsi" w:hAnsiTheme="minorHAnsi" w:cstheme="minorHAnsi"/>
        </w:rPr>
        <w:t>non-nuclear-war disasters</w:t>
      </w:r>
      <w:r w:rsidRPr="00C26C32">
        <w:rPr>
          <w:rFonts w:asciiTheme="minorHAnsi" w:hAnsiTheme="minorHAnsi" w:cstheme="minorHAnsi"/>
          <w:sz w:val="16"/>
        </w:rPr>
        <w:t xml:space="preserve">. It is also worth considering whether to create a distinct set of refuges, intended for other kinds of disasters. I imagine secret rooms deep in a mine, well stocked with supplies, with some way to monitor the surface and block entry. A important issue here is whether refuges could by themselves preserve enough humans to supply enough genetic diversity for a post-disaster society. </w:t>
      </w:r>
      <w:r w:rsidRPr="00C26C32">
        <w:rPr>
          <w:rStyle w:val="StyleUnderline"/>
          <w:rFonts w:asciiTheme="minorHAnsi" w:hAnsiTheme="minorHAnsi" w:cstheme="minorHAnsi"/>
        </w:rPr>
        <w:t xml:space="preserve">If not, then refuges would either have to count on opening up at the right moment to help preserve enough people outside the sanctuary, or they would need some sort of robust </w:t>
      </w:r>
      <w:r w:rsidRPr="00C26C32">
        <w:rPr>
          <w:rStyle w:val="Emphasis"/>
          <w:rFonts w:asciiTheme="minorHAnsi" w:hAnsiTheme="minorHAnsi" w:cstheme="minorHAnsi"/>
        </w:rPr>
        <w:t>technology</w:t>
      </w:r>
      <w:r w:rsidRPr="00C26C32">
        <w:rPr>
          <w:rStyle w:val="StyleUnderline"/>
          <w:rFonts w:asciiTheme="minorHAnsi" w:hAnsiTheme="minorHAnsi" w:cstheme="minorHAnsi"/>
        </w:rPr>
        <w:t xml:space="preserve"> for </w:t>
      </w:r>
      <w:r w:rsidRPr="00C26C32">
        <w:rPr>
          <w:rStyle w:val="Emphasis"/>
          <w:rFonts w:asciiTheme="minorHAnsi" w:hAnsiTheme="minorHAnsi" w:cstheme="minorHAnsi"/>
        </w:rPr>
        <w:t>storing gene</w:t>
      </w:r>
      <w:r w:rsidRPr="00C26C32">
        <w:rPr>
          <w:rStyle w:val="StyleUnderline"/>
          <w:rFonts w:asciiTheme="minorHAnsi" w:hAnsiTheme="minorHAnsi" w:cstheme="minorHAnsi"/>
        </w:rPr>
        <w:t xml:space="preserve">s and implanting them. Perhaps a </w:t>
      </w:r>
      <w:r w:rsidRPr="00C26C32">
        <w:rPr>
          <w:rStyle w:val="Emphasis"/>
          <w:rFonts w:asciiTheme="minorHAnsi" w:hAnsiTheme="minorHAnsi" w:cstheme="minorHAnsi"/>
        </w:rPr>
        <w:t xml:space="preserve">sperm bank </w:t>
      </w:r>
      <w:r w:rsidRPr="00C26C32">
        <w:rPr>
          <w:rStyle w:val="StyleUnderline"/>
          <w:rFonts w:asciiTheme="minorHAnsi" w:hAnsiTheme="minorHAnsi" w:cstheme="minorHAnsi"/>
        </w:rPr>
        <w:t xml:space="preserve">would suffice. </w:t>
      </w:r>
      <w:r w:rsidRPr="00C26C32">
        <w:rPr>
          <w:rFonts w:asciiTheme="minorHAnsi" w:hAnsiTheme="minorHAnsi" w:cstheme="minorHAnsi"/>
          <w:sz w:val="16"/>
        </w:rPr>
        <w:t xml:space="preserve">Developing a robust genetic technology might be a challenging task; devices would have to last until the human population reached sufficient size to hold enough genetic diversity on its own. But </w:t>
      </w:r>
      <w:r w:rsidRPr="00C26C32">
        <w:rPr>
          <w:rStyle w:val="StyleUnderline"/>
          <w:rFonts w:asciiTheme="minorHAnsi" w:hAnsiTheme="minorHAnsi" w:cstheme="minorHAnsi"/>
        </w:rPr>
        <w:t xml:space="preserve">the payoff could be to </w:t>
      </w:r>
      <w:r w:rsidRPr="00C26C32">
        <w:rPr>
          <w:rStyle w:val="Emphasis"/>
          <w:rFonts w:asciiTheme="minorHAnsi" w:hAnsiTheme="minorHAnsi" w:cstheme="minorHAnsi"/>
        </w:rPr>
        <w:t>drastically reduce the required post-collapse population</w:t>
      </w:r>
      <w:r w:rsidRPr="00C26C32">
        <w:rPr>
          <w:rStyle w:val="StyleUnderline"/>
          <w:rFonts w:asciiTheme="minorHAnsi" w:hAnsiTheme="minorHAnsi" w:cstheme="minorHAnsi"/>
        </w:rPr>
        <w:t xml:space="preserve">, </w:t>
      </w:r>
      <w:r w:rsidRPr="00C26C32">
        <w:rPr>
          <w:rFonts w:asciiTheme="minorHAnsi" w:hAnsiTheme="minorHAnsi" w:cstheme="minorHAnsi"/>
          <w:sz w:val="16"/>
        </w:rPr>
        <w:t xml:space="preserve">perhaps down to a single fertile female. For the purpose of saving humanity reducing the required population from one thousand down to ten is equivalent to a factor of one hundred in current world population, or a factor of one hundred in the severity of each event. In the example of figure 1, it is the same as reducing the disaster event rate by a factor of fifty. Refuges could in principle hold many kinds of resources which might ease and speed 11 the restoration of a productive human society. They could preserve libraries, machines, seeds, and much more. But the most important resources would clearly be those that ensure humanity survives. By comparison, on a cosmic scale it is a small matter whether humanity takes one thousand or one hundred thousand years to return to our current level of development. Thus </w:t>
      </w:r>
      <w:r w:rsidRPr="001E5582">
        <w:rPr>
          <w:rStyle w:val="StyleUnderline"/>
          <w:rFonts w:asciiTheme="minorHAnsi" w:hAnsiTheme="minorHAnsi" w:cstheme="minorHAnsi"/>
          <w:highlight w:val="cyan"/>
        </w:rPr>
        <w:t>the priority should be resources to support</w:t>
      </w:r>
      <w:r w:rsidRPr="00C26C32">
        <w:rPr>
          <w:rStyle w:val="StyleUnderline"/>
          <w:rFonts w:asciiTheme="minorHAnsi" w:hAnsiTheme="minorHAnsi" w:cstheme="minorHAnsi"/>
        </w:rPr>
        <w:t xml:space="preserve"> a return to at least a </w:t>
      </w:r>
      <w:r w:rsidRPr="001E5582">
        <w:rPr>
          <w:rStyle w:val="Emphasis"/>
          <w:rFonts w:asciiTheme="minorHAnsi" w:hAnsiTheme="minorHAnsi" w:cstheme="minorHAnsi"/>
          <w:highlight w:val="cyan"/>
        </w:rPr>
        <w:t>hunter-gatherer society</w:t>
      </w:r>
      <w:r w:rsidRPr="00C26C32">
        <w:rPr>
          <w:rStyle w:val="StyleUnderline"/>
          <w:rFonts w:asciiTheme="minorHAnsi" w:hAnsiTheme="minorHAnsi" w:cstheme="minorHAnsi"/>
        </w:rPr>
        <w:t>.</w:t>
      </w:r>
      <w:r w:rsidRPr="00C26C32">
        <w:rPr>
          <w:rFonts w:asciiTheme="minorHAnsi" w:hAnsiTheme="minorHAnsi" w:cstheme="minorHAnsi"/>
          <w:sz w:val="16"/>
        </w:rPr>
        <w:t xml:space="preserve"> </w:t>
      </w:r>
      <w:r w:rsidRPr="00C26C32">
        <w:rPr>
          <w:rStyle w:val="StyleUnderline"/>
          <w:rFonts w:asciiTheme="minorHAnsi" w:hAnsiTheme="minorHAnsi" w:cstheme="minorHAnsi"/>
        </w:rPr>
        <w:t xml:space="preserve">It is important to realize that a </w:t>
      </w:r>
      <w:r w:rsidRPr="001E5582">
        <w:rPr>
          <w:rStyle w:val="StyleUnderline"/>
          <w:rFonts w:asciiTheme="minorHAnsi" w:hAnsiTheme="minorHAnsi" w:cstheme="minorHAnsi"/>
          <w:highlight w:val="cyan"/>
        </w:rPr>
        <w:t>society</w:t>
      </w:r>
      <w:r w:rsidRPr="00C26C32">
        <w:rPr>
          <w:rStyle w:val="StyleUnderline"/>
          <w:rFonts w:asciiTheme="minorHAnsi" w:hAnsiTheme="minorHAnsi" w:cstheme="minorHAnsi"/>
        </w:rPr>
        <w:t xml:space="preserve"> rebuilding after a near-extinction crisis </w:t>
      </w:r>
      <w:r w:rsidRPr="001E5582">
        <w:rPr>
          <w:rStyle w:val="StyleUnderline"/>
          <w:rFonts w:asciiTheme="minorHAnsi" w:hAnsiTheme="minorHAnsi" w:cstheme="minorHAnsi"/>
          <w:highlight w:val="cyan"/>
        </w:rPr>
        <w:t xml:space="preserve">would have a </w:t>
      </w:r>
      <w:r w:rsidRPr="001E5582">
        <w:rPr>
          <w:rStyle w:val="Emphasis"/>
          <w:rFonts w:asciiTheme="minorHAnsi" w:hAnsiTheme="minorHAnsi" w:cstheme="minorHAnsi"/>
          <w:highlight w:val="cyan"/>
        </w:rPr>
        <w:t>vastly smaller scale</w:t>
      </w:r>
      <w:r w:rsidRPr="00C26C32">
        <w:rPr>
          <w:rStyle w:val="Emphasis"/>
          <w:rFonts w:asciiTheme="minorHAnsi" w:hAnsiTheme="minorHAnsi" w:cstheme="minorHAnsi"/>
        </w:rPr>
        <w:t xml:space="preserve"> than our current society</w:t>
      </w:r>
      <w:r w:rsidRPr="00C26C32">
        <w:rPr>
          <w:rFonts w:asciiTheme="minorHAnsi" w:hAnsiTheme="minorHAnsi" w:cstheme="minorHAnsi"/>
          <w:sz w:val="16"/>
        </w:rPr>
        <w:t xml:space="preserve">; very different types and mixes of capital would be appropriate. Stocking a sanctuary full of the sorts of capital that we find valuable today could be even less useful than the inappropriate medicine, books, or computers often given by first world charities to the third world poor today. </w:t>
      </w:r>
      <w:r w:rsidRPr="001E5582">
        <w:rPr>
          <w:rStyle w:val="StyleUnderline"/>
          <w:rFonts w:asciiTheme="minorHAnsi" w:hAnsiTheme="minorHAnsi" w:cstheme="minorHAnsi"/>
          <w:highlight w:val="cyan"/>
        </w:rPr>
        <w:t>Machines would</w:t>
      </w:r>
      <w:r w:rsidRPr="00C26C32">
        <w:rPr>
          <w:rStyle w:val="StyleUnderline"/>
          <w:rFonts w:asciiTheme="minorHAnsi" w:hAnsiTheme="minorHAnsi" w:cstheme="minorHAnsi"/>
        </w:rPr>
        <w:t xml:space="preserve"> quickly </w:t>
      </w:r>
      <w:r w:rsidRPr="001E5582">
        <w:rPr>
          <w:rStyle w:val="StyleUnderline"/>
          <w:rFonts w:asciiTheme="minorHAnsi" w:hAnsiTheme="minorHAnsi" w:cstheme="minorHAnsi"/>
          <w:highlight w:val="cyan"/>
        </w:rPr>
        <w:t xml:space="preserve">fall into </w:t>
      </w:r>
      <w:r w:rsidRPr="001E5582">
        <w:rPr>
          <w:rStyle w:val="Emphasis"/>
          <w:rFonts w:asciiTheme="minorHAnsi" w:hAnsiTheme="minorHAnsi" w:cstheme="minorHAnsi"/>
          <w:highlight w:val="cyan"/>
        </w:rPr>
        <w:t>disrepair</w:t>
      </w:r>
      <w:r w:rsidRPr="00C26C32">
        <w:rPr>
          <w:rStyle w:val="StyleUnderline"/>
          <w:rFonts w:asciiTheme="minorHAnsi" w:hAnsiTheme="minorHAnsi" w:cstheme="minorHAnsi"/>
        </w:rPr>
        <w:t>, and books would impart knowledge that had little practical application</w:t>
      </w:r>
      <w:r w:rsidRPr="00C26C32">
        <w:rPr>
          <w:rFonts w:asciiTheme="minorHAnsi" w:hAnsiTheme="minorHAnsi" w:cstheme="minorHAnsi"/>
          <w:sz w:val="16"/>
        </w:rPr>
        <w:t xml:space="preserve">. </w:t>
      </w:r>
      <w:r w:rsidRPr="00C26C32">
        <w:rPr>
          <w:rStyle w:val="StyleUnderline"/>
          <w:rFonts w:asciiTheme="minorHAnsi" w:hAnsiTheme="minorHAnsi" w:cstheme="minorHAnsi"/>
        </w:rPr>
        <w:t xml:space="preserve">Instead, </w:t>
      </w:r>
      <w:r w:rsidRPr="001E5582">
        <w:rPr>
          <w:rStyle w:val="StyleUnderline"/>
          <w:rFonts w:asciiTheme="minorHAnsi" w:hAnsiTheme="minorHAnsi" w:cstheme="minorHAnsi"/>
          <w:highlight w:val="cyan"/>
        </w:rPr>
        <w:t>one must accept</w:t>
      </w:r>
      <w:r w:rsidRPr="00C26C32">
        <w:rPr>
          <w:rStyle w:val="StyleUnderline"/>
          <w:rFonts w:asciiTheme="minorHAnsi" w:hAnsiTheme="minorHAnsi" w:cstheme="minorHAnsi"/>
        </w:rPr>
        <w:t xml:space="preserve"> that a </w:t>
      </w:r>
      <w:r w:rsidRPr="001E5582">
        <w:rPr>
          <w:rStyle w:val="Emphasis"/>
          <w:rFonts w:asciiTheme="minorHAnsi" w:hAnsiTheme="minorHAnsi" w:cstheme="minorHAnsi"/>
          <w:highlight w:val="cyan"/>
        </w:rPr>
        <w:t>very small</w:t>
      </w:r>
      <w:r w:rsidRPr="00C26C32">
        <w:rPr>
          <w:rStyle w:val="Emphasis"/>
          <w:rFonts w:asciiTheme="minorHAnsi" w:hAnsiTheme="minorHAnsi" w:cstheme="minorHAnsi"/>
        </w:rPr>
        <w:t xml:space="preserve"> human </w:t>
      </w:r>
      <w:r w:rsidRPr="001E5582">
        <w:rPr>
          <w:rStyle w:val="Emphasis"/>
          <w:rFonts w:asciiTheme="minorHAnsi" w:hAnsiTheme="minorHAnsi" w:cstheme="minorHAnsi"/>
          <w:highlight w:val="cyan"/>
        </w:rPr>
        <w:t>population</w:t>
      </w:r>
      <w:r w:rsidRPr="00C26C32">
        <w:rPr>
          <w:rFonts w:asciiTheme="minorHAnsi" w:hAnsiTheme="minorHAnsi" w:cstheme="minorHAnsi"/>
          <w:sz w:val="16"/>
        </w:rPr>
        <w:t xml:space="preserve"> </w:t>
      </w:r>
      <w:r w:rsidRPr="00C26C32">
        <w:rPr>
          <w:rStyle w:val="StyleUnderline"/>
          <w:rFonts w:asciiTheme="minorHAnsi" w:hAnsiTheme="minorHAnsi" w:cstheme="minorHAnsi"/>
        </w:rPr>
        <w:t xml:space="preserve">would mostly have to </w:t>
      </w:r>
      <w:r w:rsidRPr="00C26C32">
        <w:rPr>
          <w:rFonts w:asciiTheme="minorHAnsi" w:hAnsiTheme="minorHAnsi" w:cstheme="minorHAnsi"/>
          <w:sz w:val="14"/>
        </w:rPr>
        <w:t>retrace the growth path</w:t>
      </w:r>
      <w:r w:rsidRPr="00C26C32">
        <w:rPr>
          <w:rStyle w:val="StyleUnderline"/>
          <w:rFonts w:asciiTheme="minorHAnsi" w:hAnsiTheme="minorHAnsi" w:cstheme="minorHAnsi"/>
        </w:rPr>
        <w:t xml:space="preserve"> of our human ancestors; </w:t>
      </w:r>
      <w:r w:rsidRPr="00C26C32">
        <w:rPr>
          <w:rStyle w:val="Emphasis"/>
          <w:rFonts w:asciiTheme="minorHAnsi" w:hAnsiTheme="minorHAnsi" w:cstheme="minorHAnsi"/>
        </w:rPr>
        <w:t>one hundred people cannot support</w:t>
      </w:r>
      <w:r w:rsidRPr="00C26C32">
        <w:rPr>
          <w:rFonts w:asciiTheme="minorHAnsi" w:hAnsiTheme="minorHAnsi" w:cstheme="minorHAnsi"/>
          <w:sz w:val="16"/>
        </w:rPr>
        <w:t xml:space="preserve"> an </w:t>
      </w:r>
      <w:r w:rsidRPr="00C26C32">
        <w:rPr>
          <w:rStyle w:val="Emphasis"/>
          <w:rFonts w:asciiTheme="minorHAnsi" w:hAnsiTheme="minorHAnsi" w:cstheme="minorHAnsi"/>
        </w:rPr>
        <w:t>industrial society</w:t>
      </w:r>
      <w:r w:rsidRPr="00C26C32">
        <w:rPr>
          <w:rFonts w:asciiTheme="minorHAnsi" w:hAnsiTheme="minorHAnsi" w:cstheme="minorHAnsi"/>
          <w:sz w:val="16"/>
        </w:rPr>
        <w:t xml:space="preserve"> today, and perhaps not even a farming society. They might have to start with hunting and gathering, until they could reach a scale where simple farming was feasible. And only when their farming population was large and dense enough could they consider returning to industry.</w:t>
      </w:r>
    </w:p>
    <w:p w14:paraId="50678A5A" w14:textId="77777777" w:rsidR="00C73F73" w:rsidRPr="00C26C32" w:rsidRDefault="00C73F73" w:rsidP="00C73F73">
      <w:pPr>
        <w:pStyle w:val="Heading4"/>
        <w:rPr>
          <w:rFonts w:asciiTheme="minorHAnsi" w:hAnsiTheme="minorHAnsi" w:cstheme="minorHAnsi"/>
        </w:rPr>
      </w:pPr>
      <w:r>
        <w:rPr>
          <w:rFonts w:asciiTheme="minorHAnsi" w:hAnsiTheme="minorHAnsi" w:cstheme="minorHAnsi"/>
        </w:rPr>
        <w:t>Perm Do both Fails---</w:t>
      </w:r>
      <w:r w:rsidRPr="00C26C32">
        <w:rPr>
          <w:rFonts w:asciiTheme="minorHAnsi" w:hAnsiTheme="minorHAnsi" w:cstheme="minorHAnsi"/>
        </w:rPr>
        <w:t xml:space="preserve">Refuges will be </w:t>
      </w:r>
      <w:r w:rsidRPr="00D65DCC">
        <w:rPr>
          <w:rFonts w:asciiTheme="minorHAnsi" w:hAnsiTheme="minorHAnsi" w:cstheme="minorHAnsi"/>
          <w:u w:val="single"/>
        </w:rPr>
        <w:t>overcome</w:t>
      </w:r>
      <w:r w:rsidRPr="00C26C32">
        <w:rPr>
          <w:rFonts w:asciiTheme="minorHAnsi" w:hAnsiTheme="minorHAnsi" w:cstheme="minorHAnsi"/>
        </w:rPr>
        <w:t xml:space="preserve"> by future tech</w:t>
      </w:r>
      <w:r>
        <w:rPr>
          <w:rFonts w:asciiTheme="minorHAnsi" w:hAnsiTheme="minorHAnsi" w:cstheme="minorHAnsi"/>
        </w:rPr>
        <w:t>.</w:t>
      </w:r>
    </w:p>
    <w:p w14:paraId="2F339156" w14:textId="77777777" w:rsidR="00C73F73" w:rsidRPr="00C26C32" w:rsidRDefault="00C73F73" w:rsidP="00C73F73">
      <w:pPr>
        <w:pStyle w:val="NormalWeb"/>
        <w:spacing w:before="0" w:beforeAutospacing="0" w:after="160" w:afterAutospacing="0"/>
        <w:rPr>
          <w:rFonts w:asciiTheme="minorHAnsi" w:hAnsiTheme="minorHAnsi" w:cstheme="minorHAnsi"/>
          <w:sz w:val="22"/>
          <w:szCs w:val="22"/>
        </w:rPr>
      </w:pPr>
      <w:r w:rsidRPr="00C26C32">
        <w:rPr>
          <w:rStyle w:val="Style13ptBold"/>
          <w:rFonts w:asciiTheme="minorHAnsi" w:eastAsiaTheme="majorEastAsia" w:hAnsiTheme="minorHAnsi" w:cstheme="minorHAnsi"/>
        </w:rPr>
        <w:t>Beckstead 15</w:t>
      </w:r>
      <w:r>
        <w:rPr>
          <w:rStyle w:val="Style13ptBold"/>
          <w:rFonts w:asciiTheme="minorHAnsi" w:eastAsiaTheme="majorEastAsia" w:hAnsiTheme="minorHAnsi" w:cstheme="minorHAnsi"/>
        </w:rPr>
        <w:t xml:space="preserve"> </w:t>
      </w:r>
      <w:r w:rsidRPr="00EB25FC">
        <w:rPr>
          <w:rFonts w:asciiTheme="minorHAnsi" w:hAnsiTheme="minorHAnsi" w:cstheme="minorHAnsi"/>
        </w:rPr>
        <w:t xml:space="preserve">[Nick; </w:t>
      </w:r>
      <w:r w:rsidRPr="00EB25FC">
        <w:rPr>
          <w:rFonts w:asciiTheme="minorHAnsi" w:hAnsiTheme="minorHAnsi" w:cstheme="minorHAnsi"/>
          <w:sz w:val="22"/>
          <w:szCs w:val="22"/>
        </w:rPr>
        <w:t>September; Oxford University, Future of Humanity Institute, United Kingdom, “How Much Could Refuges Help Us Recover from a Global Catastrophe?” Futures, vol. 72, pp. 36–44.]</w:t>
      </w:r>
    </w:p>
    <w:p w14:paraId="685B66A2" w14:textId="77777777" w:rsidR="00C73F73" w:rsidRPr="00FB425E" w:rsidRDefault="00C73F73" w:rsidP="00C73F73">
      <w:pPr>
        <w:pStyle w:val="NormalWeb"/>
        <w:spacing w:before="0" w:beforeAutospacing="0" w:after="160" w:afterAutospacing="0"/>
        <w:rPr>
          <w:rFonts w:asciiTheme="minorHAnsi" w:hAnsiTheme="minorHAnsi" w:cstheme="minorHAnsi"/>
          <w:sz w:val="14"/>
          <w:szCs w:val="22"/>
        </w:rPr>
      </w:pPr>
      <w:r w:rsidRPr="00C26C32">
        <w:rPr>
          <w:rFonts w:asciiTheme="minorHAnsi" w:hAnsiTheme="minorHAnsi" w:cstheme="minorHAnsi"/>
          <w:sz w:val="14"/>
          <w:szCs w:val="22"/>
        </w:rPr>
        <w:t xml:space="preserve">The number of catastrophes fitting this format grows combinatorially with the number of proposed individual catastrophes, and the probability of compound catastrophes is very small if the catastrophes are largely independent. This analysis considers only single-catastrophe scenarios, leaving it to others to consider the potential value of refuges for aiding with survival and recovery in compound catastrophe scenarios. Focusing then on single-catastrophe scenarios, </w:t>
      </w:r>
      <w:r w:rsidRPr="001E5582">
        <w:rPr>
          <w:rFonts w:asciiTheme="minorHAnsi" w:hAnsiTheme="minorHAnsi" w:cstheme="minorHAnsi"/>
          <w:sz w:val="22"/>
          <w:szCs w:val="22"/>
          <w:highlight w:val="cyan"/>
          <w:u w:val="single"/>
          <w:shd w:val="clear" w:color="auto" w:fill="00FFFF"/>
        </w:rPr>
        <w:t>building a refuge</w:t>
      </w:r>
      <w:r w:rsidRPr="00C26C32">
        <w:rPr>
          <w:rFonts w:asciiTheme="minorHAnsi" w:hAnsiTheme="minorHAnsi" w:cstheme="minorHAnsi"/>
          <w:sz w:val="14"/>
          <w:szCs w:val="22"/>
        </w:rPr>
        <w:t xml:space="preserve"> is a bet that: (i) a global catastrophe will occur, (ii) people in the refuge will survive the initial catastrophe, and (iii) survivors in the refuge will have advantages over others that allow them to </w:t>
      </w:r>
      <w:r w:rsidRPr="001E5582">
        <w:rPr>
          <w:rFonts w:asciiTheme="minorHAnsi" w:hAnsiTheme="minorHAnsi" w:cstheme="minorHAnsi"/>
          <w:sz w:val="22"/>
          <w:szCs w:val="22"/>
          <w:highlight w:val="cyan"/>
          <w:u w:val="single"/>
          <w:shd w:val="clear" w:color="auto" w:fill="00FFFF"/>
        </w:rPr>
        <w:t>help civilization recover</w:t>
      </w:r>
      <w:r w:rsidRPr="00C26C32">
        <w:rPr>
          <w:rFonts w:asciiTheme="minorHAnsi" w:hAnsiTheme="minorHAnsi" w:cstheme="minorHAnsi"/>
          <w:sz w:val="14"/>
          <w:szCs w:val="22"/>
        </w:rPr>
        <w:t xml:space="preserve"> from the catastrophe, when others outside the refuge could not (at least without help from people in the refuges). If one of these conditions does not hold, there is no distinctively compelling case for creating the refuge. If they all hold, then there could be a very compelling case for building refuges. Without assessing whether these catastrophes are likely to occur, this section will consider for which of the proposed catastrophes listed above, were they to happen, people in refuges plausibly fit (ii) and (iii). </w:t>
      </w:r>
      <w:r w:rsidRPr="00C26C32">
        <w:rPr>
          <w:rFonts w:asciiTheme="minorHAnsi" w:hAnsiTheme="minorHAnsi" w:cstheme="minorHAnsi"/>
          <w:sz w:val="22"/>
          <w:szCs w:val="22"/>
          <w:u w:val="single"/>
        </w:rPr>
        <w:t>4.1. ‘‘</w:t>
      </w:r>
      <w:r w:rsidRPr="001E5582">
        <w:rPr>
          <w:rFonts w:asciiTheme="minorHAnsi" w:hAnsiTheme="minorHAnsi" w:cstheme="minorHAnsi"/>
          <w:sz w:val="22"/>
          <w:szCs w:val="22"/>
          <w:highlight w:val="cyan"/>
          <w:u w:val="single"/>
        </w:rPr>
        <w:t xml:space="preserve">Overkill’’ </w:t>
      </w:r>
      <w:r w:rsidRPr="001E5582">
        <w:rPr>
          <w:rFonts w:asciiTheme="minorHAnsi" w:hAnsiTheme="minorHAnsi" w:cstheme="minorHAnsi"/>
          <w:sz w:val="22"/>
          <w:szCs w:val="22"/>
          <w:highlight w:val="cyan"/>
          <w:u w:val="single"/>
          <w:shd w:val="clear" w:color="auto" w:fill="00FFFF"/>
        </w:rPr>
        <w:t>scenarios</w:t>
      </w:r>
      <w:r w:rsidRPr="00C26C32">
        <w:rPr>
          <w:rFonts w:asciiTheme="minorHAnsi" w:hAnsiTheme="minorHAnsi" w:cstheme="minorHAnsi"/>
          <w:sz w:val="22"/>
          <w:szCs w:val="22"/>
          <w:u w:val="single"/>
        </w:rPr>
        <w:t xml:space="preserve">: people in the </w:t>
      </w:r>
      <w:r w:rsidRPr="001E5582">
        <w:rPr>
          <w:rFonts w:asciiTheme="minorHAnsi" w:hAnsiTheme="minorHAnsi" w:cstheme="minorHAnsi"/>
          <w:sz w:val="22"/>
          <w:szCs w:val="22"/>
          <w:highlight w:val="cyan"/>
          <w:u w:val="single"/>
          <w:shd w:val="clear" w:color="auto" w:fill="00FFFF"/>
        </w:rPr>
        <w:t xml:space="preserve">refuges would </w:t>
      </w:r>
      <w:r w:rsidRPr="008F0BE7">
        <w:rPr>
          <w:rStyle w:val="Emphasis"/>
          <w:rFonts w:eastAsiaTheme="majorEastAsia"/>
          <w:highlight w:val="cyan"/>
        </w:rPr>
        <w:t>not survive</w:t>
      </w:r>
      <w:r w:rsidRPr="00C26C32">
        <w:rPr>
          <w:rFonts w:asciiTheme="minorHAnsi" w:hAnsiTheme="minorHAnsi" w:cstheme="minorHAnsi"/>
          <w:sz w:val="14"/>
          <w:szCs w:val="22"/>
        </w:rPr>
        <w:t xml:space="preserve"> Some of these disasters, such as </w:t>
      </w:r>
      <w:r w:rsidRPr="008F0BE7">
        <w:rPr>
          <w:rStyle w:val="Emphasis"/>
          <w:rFonts w:eastAsiaTheme="majorEastAsia"/>
          <w:highlight w:val="cyan"/>
        </w:rPr>
        <w:t>alien invasion</w:t>
      </w:r>
      <w:r w:rsidRPr="00C26C32">
        <w:rPr>
          <w:rFonts w:asciiTheme="minorHAnsi" w:hAnsiTheme="minorHAnsi" w:cstheme="minorHAnsi"/>
          <w:sz w:val="22"/>
          <w:szCs w:val="22"/>
          <w:u w:val="single"/>
          <w:shd w:val="clear" w:color="auto" w:fill="00FFFF"/>
        </w:rPr>
        <w:t xml:space="preserve"> </w:t>
      </w:r>
      <w:r w:rsidRPr="008F0BE7">
        <w:rPr>
          <w:rFonts w:asciiTheme="minorHAnsi" w:hAnsiTheme="minorHAnsi" w:cstheme="minorHAnsi"/>
          <w:sz w:val="22"/>
          <w:szCs w:val="22"/>
          <w:highlight w:val="cyan"/>
          <w:u w:val="single"/>
        </w:rPr>
        <w:t>and</w:t>
      </w:r>
      <w:r w:rsidRPr="00C26C32">
        <w:rPr>
          <w:rFonts w:asciiTheme="minorHAnsi" w:hAnsiTheme="minorHAnsi" w:cstheme="minorHAnsi"/>
          <w:sz w:val="22"/>
          <w:szCs w:val="22"/>
          <w:u w:val="single"/>
        </w:rPr>
        <w:t xml:space="preserve"> </w:t>
      </w:r>
      <w:r w:rsidRPr="008F0BE7">
        <w:rPr>
          <w:rStyle w:val="Emphasis"/>
          <w:rFonts w:eastAsiaTheme="majorEastAsia"/>
          <w:highlight w:val="cyan"/>
        </w:rPr>
        <w:t>runaway AI</w:t>
      </w:r>
      <w:r w:rsidRPr="00C26C32">
        <w:rPr>
          <w:rStyle w:val="StyleUnderline"/>
          <w:rFonts w:asciiTheme="minorHAnsi" w:hAnsiTheme="minorHAnsi" w:cstheme="minorHAnsi"/>
        </w:rPr>
        <w:t>,</w:t>
      </w:r>
      <w:r w:rsidRPr="00C26C32">
        <w:rPr>
          <w:rFonts w:asciiTheme="minorHAnsi" w:hAnsiTheme="minorHAnsi" w:cstheme="minorHAnsi"/>
          <w:sz w:val="14"/>
          <w:szCs w:val="22"/>
        </w:rPr>
        <w:t xml:space="preserve"> involve very powerful hostile forces. </w:t>
      </w:r>
      <w:r w:rsidRPr="001E5582">
        <w:rPr>
          <w:rFonts w:asciiTheme="minorHAnsi" w:hAnsiTheme="minorHAnsi" w:cstheme="minorHAnsi"/>
          <w:sz w:val="22"/>
          <w:szCs w:val="22"/>
          <w:highlight w:val="cyan"/>
          <w:u w:val="single"/>
          <w:shd w:val="clear" w:color="auto" w:fill="00FFFF"/>
        </w:rPr>
        <w:t xml:space="preserve">Refuges would be of </w:t>
      </w:r>
      <w:r w:rsidRPr="008F0BE7">
        <w:rPr>
          <w:rStyle w:val="Emphasis"/>
          <w:rFonts w:eastAsiaTheme="majorEastAsia"/>
          <w:highlight w:val="cyan"/>
        </w:rPr>
        <w:t>limited use</w:t>
      </w:r>
      <w:r w:rsidRPr="001E5582">
        <w:rPr>
          <w:rFonts w:asciiTheme="minorHAnsi" w:hAnsiTheme="minorHAnsi" w:cstheme="minorHAnsi"/>
          <w:sz w:val="22"/>
          <w:szCs w:val="22"/>
          <w:highlight w:val="cyan"/>
          <w:u w:val="single"/>
          <w:shd w:val="clear" w:color="auto" w:fill="00FFFF"/>
        </w:rPr>
        <w:t xml:space="preserve"> </w:t>
      </w:r>
      <w:r w:rsidRPr="008F0BE7">
        <w:rPr>
          <w:rFonts w:asciiTheme="minorHAnsi" w:hAnsiTheme="minorHAnsi" w:cstheme="minorHAnsi"/>
          <w:sz w:val="22"/>
          <w:szCs w:val="22"/>
          <w:u w:val="single"/>
          <w:shd w:val="clear" w:color="auto" w:fill="00FFFF"/>
        </w:rPr>
        <w:t>in these cases</w:t>
      </w:r>
      <w:r w:rsidRPr="00C26C32">
        <w:rPr>
          <w:rFonts w:asciiTheme="minorHAnsi" w:hAnsiTheme="minorHAnsi" w:cstheme="minorHAnsi"/>
          <w:sz w:val="14"/>
          <w:szCs w:val="22"/>
        </w:rPr>
        <w:t xml:space="preserve"> because </w:t>
      </w:r>
      <w:r w:rsidRPr="001E5582">
        <w:rPr>
          <w:rFonts w:asciiTheme="minorHAnsi" w:hAnsiTheme="minorHAnsi" w:cstheme="minorHAnsi"/>
          <w:sz w:val="22"/>
          <w:szCs w:val="22"/>
          <w:highlight w:val="cyan"/>
          <w:u w:val="single"/>
        </w:rPr>
        <w:t>such forces would</w:t>
      </w:r>
      <w:r w:rsidRPr="00C26C32">
        <w:rPr>
          <w:rFonts w:asciiTheme="minorHAnsi" w:hAnsiTheme="minorHAnsi" w:cstheme="minorHAnsi"/>
          <w:sz w:val="22"/>
          <w:szCs w:val="22"/>
          <w:u w:val="single"/>
        </w:rPr>
        <w:t xml:space="preserve"> probably </w:t>
      </w:r>
      <w:r w:rsidRPr="001E5582">
        <w:rPr>
          <w:rFonts w:asciiTheme="minorHAnsi" w:hAnsiTheme="minorHAnsi" w:cstheme="minorHAnsi"/>
          <w:sz w:val="22"/>
          <w:szCs w:val="22"/>
          <w:highlight w:val="cyan"/>
          <w:u w:val="single"/>
        </w:rPr>
        <w:t xml:space="preserve">have </w:t>
      </w:r>
      <w:r w:rsidRPr="008F0BE7">
        <w:rPr>
          <w:rStyle w:val="Emphasis"/>
          <w:rFonts w:eastAsiaTheme="majorEastAsia"/>
          <w:highlight w:val="cyan"/>
        </w:rPr>
        <w:t>little trouble</w:t>
      </w:r>
      <w:r w:rsidRPr="001E5582">
        <w:rPr>
          <w:rFonts w:asciiTheme="minorHAnsi" w:hAnsiTheme="minorHAnsi" w:cstheme="minorHAnsi"/>
          <w:sz w:val="22"/>
          <w:szCs w:val="22"/>
          <w:highlight w:val="cyan"/>
          <w:u w:val="single"/>
        </w:rPr>
        <w:t xml:space="preserve"> destroying any survivors</w:t>
      </w:r>
      <w:r w:rsidRPr="00C26C32">
        <w:rPr>
          <w:rFonts w:asciiTheme="minorHAnsi" w:hAnsiTheme="minorHAnsi" w:cstheme="minorHAnsi"/>
          <w:sz w:val="22"/>
          <w:szCs w:val="22"/>
          <w:u w:val="single"/>
        </w:rPr>
        <w:t>.</w:t>
      </w:r>
      <w:r w:rsidRPr="00C26C32">
        <w:rPr>
          <w:rFonts w:asciiTheme="minorHAnsi" w:hAnsiTheme="minorHAnsi" w:cstheme="minorHAnsi"/>
          <w:sz w:val="14"/>
          <w:szCs w:val="22"/>
        </w:rPr>
        <w:t xml:space="preserve"> </w:t>
      </w:r>
      <w:r w:rsidRPr="001E5582">
        <w:rPr>
          <w:rFonts w:asciiTheme="minorHAnsi" w:hAnsiTheme="minorHAnsi" w:cstheme="minorHAnsi"/>
          <w:sz w:val="22"/>
          <w:szCs w:val="22"/>
          <w:highlight w:val="cyan"/>
          <w:u w:val="single"/>
        </w:rPr>
        <w:t>Some disasters would be so complete/</w:t>
      </w:r>
      <w:r w:rsidRPr="00C26C32">
        <w:rPr>
          <w:rFonts w:asciiTheme="minorHAnsi" w:hAnsiTheme="minorHAnsi" w:cstheme="minorHAnsi"/>
          <w:sz w:val="22"/>
          <w:szCs w:val="22"/>
          <w:u w:val="single"/>
        </w:rPr>
        <w:t xml:space="preserve">destructive </w:t>
      </w:r>
      <w:r w:rsidRPr="001E5582">
        <w:rPr>
          <w:rFonts w:asciiTheme="minorHAnsi" w:hAnsiTheme="minorHAnsi" w:cstheme="minorHAnsi"/>
          <w:sz w:val="22"/>
          <w:szCs w:val="22"/>
          <w:highlight w:val="cyan"/>
          <w:u w:val="single"/>
        </w:rPr>
        <w:t>that</w:t>
      </w:r>
      <w:r w:rsidRPr="00C26C32">
        <w:rPr>
          <w:rFonts w:asciiTheme="minorHAnsi" w:hAnsiTheme="minorHAnsi" w:cstheme="minorHAnsi"/>
          <w:sz w:val="22"/>
          <w:szCs w:val="22"/>
          <w:u w:val="single"/>
        </w:rPr>
        <w:t xml:space="preserve"> people in </w:t>
      </w:r>
      <w:r w:rsidRPr="001E5582">
        <w:rPr>
          <w:rFonts w:asciiTheme="minorHAnsi" w:hAnsiTheme="minorHAnsi" w:cstheme="minorHAnsi"/>
          <w:sz w:val="22"/>
          <w:szCs w:val="22"/>
          <w:highlight w:val="cyan"/>
          <w:u w:val="single"/>
        </w:rPr>
        <w:t>refuges could not survive</w:t>
      </w:r>
      <w:r w:rsidRPr="00C26C32">
        <w:rPr>
          <w:rFonts w:asciiTheme="minorHAnsi" w:hAnsiTheme="minorHAnsi" w:cstheme="minorHAnsi"/>
          <w:sz w:val="22"/>
          <w:szCs w:val="22"/>
          <w:u w:val="single"/>
        </w:rPr>
        <w:t>. These</w:t>
      </w:r>
      <w:r w:rsidRPr="00C26C32">
        <w:rPr>
          <w:rFonts w:asciiTheme="minorHAnsi" w:hAnsiTheme="minorHAnsi" w:cstheme="minorHAnsi"/>
          <w:sz w:val="14"/>
          <w:szCs w:val="22"/>
        </w:rPr>
        <w:t xml:space="preserve"> </w:t>
      </w:r>
      <w:r w:rsidRPr="00C26C32">
        <w:rPr>
          <w:rFonts w:asciiTheme="minorHAnsi" w:hAnsiTheme="minorHAnsi" w:cstheme="minorHAnsi"/>
          <w:sz w:val="22"/>
          <w:szCs w:val="22"/>
          <w:u w:val="single"/>
        </w:rPr>
        <w:t xml:space="preserve">probably include global ecophagy from </w:t>
      </w:r>
      <w:r w:rsidRPr="008F0BE7">
        <w:rPr>
          <w:rStyle w:val="Emphasis"/>
          <w:rFonts w:eastAsiaTheme="majorEastAsia"/>
          <w:highlight w:val="cyan"/>
        </w:rPr>
        <w:t>nanotech</w:t>
      </w:r>
      <w:r w:rsidRPr="00C26C32">
        <w:rPr>
          <w:rFonts w:asciiTheme="minorHAnsi" w:hAnsiTheme="minorHAnsi" w:cstheme="minorHAnsi"/>
          <w:sz w:val="22"/>
          <w:szCs w:val="22"/>
          <w:u w:val="single"/>
        </w:rPr>
        <w:t xml:space="preserve">nology, </w:t>
      </w:r>
      <w:r w:rsidRPr="008F0BE7">
        <w:rPr>
          <w:rStyle w:val="Emphasis"/>
          <w:rFonts w:eastAsiaTheme="majorEastAsia"/>
          <w:highlight w:val="cyan"/>
        </w:rPr>
        <w:t>physics disasters</w:t>
      </w:r>
      <w:r w:rsidRPr="00C26C32">
        <w:rPr>
          <w:rFonts w:asciiTheme="minorHAnsi" w:hAnsiTheme="minorHAnsi" w:cstheme="minorHAnsi"/>
          <w:sz w:val="22"/>
          <w:szCs w:val="22"/>
          <w:u w:val="single"/>
        </w:rPr>
        <w:t xml:space="preserve"> like the ‘‘strangelet’’ scenario, and </w:t>
      </w:r>
      <w:r w:rsidRPr="008F0BE7">
        <w:rPr>
          <w:rStyle w:val="Emphasis"/>
          <w:rFonts w:eastAsiaTheme="majorEastAsia"/>
          <w:highlight w:val="cyan"/>
        </w:rPr>
        <w:t>simulation</w:t>
      </w:r>
      <w:r w:rsidRPr="00C26C32">
        <w:rPr>
          <w:rFonts w:asciiTheme="minorHAnsi" w:hAnsiTheme="minorHAnsi" w:cstheme="minorHAnsi"/>
          <w:sz w:val="22"/>
          <w:szCs w:val="22"/>
          <w:u w:val="single"/>
        </w:rPr>
        <w:t xml:space="preserve"> shutdowns.</w:t>
      </w:r>
      <w:r w:rsidRPr="00C26C32">
        <w:rPr>
          <w:rFonts w:asciiTheme="minorHAnsi" w:hAnsiTheme="minorHAnsi" w:cstheme="minorHAnsi"/>
          <w:sz w:val="14"/>
          <w:szCs w:val="22"/>
        </w:rPr>
        <w:t xml:space="preserve"> </w:t>
      </w:r>
    </w:p>
    <w:p w14:paraId="00F05165" w14:textId="77777777" w:rsidR="00C73F73" w:rsidRPr="00C26C32" w:rsidRDefault="00C73F73" w:rsidP="00C73F73">
      <w:pPr>
        <w:pStyle w:val="Heading4"/>
        <w:rPr>
          <w:rFonts w:asciiTheme="minorHAnsi" w:hAnsiTheme="minorHAnsi" w:cstheme="minorHAnsi"/>
          <w:u w:val="single"/>
        </w:rPr>
      </w:pPr>
      <w:r w:rsidRPr="00C26C32">
        <w:rPr>
          <w:rFonts w:asciiTheme="minorHAnsi" w:hAnsiTheme="minorHAnsi" w:cstheme="minorHAnsi"/>
        </w:rPr>
        <w:t>We solve, their card assumes a shelter in a super urban area that prone to nuking, that uses 1970s tech, that has no supplies, and is not maintained or staffed[Blue]</w:t>
      </w:r>
    </w:p>
    <w:p w14:paraId="1E6F4CAF" w14:textId="77777777" w:rsidR="00C73F73" w:rsidRPr="00C26C32" w:rsidRDefault="00C73F73" w:rsidP="00C73F73">
      <w:pPr>
        <w:rPr>
          <w:rFonts w:asciiTheme="minorHAnsi" w:hAnsiTheme="minorHAnsi" w:cstheme="minorHAnsi"/>
        </w:rPr>
      </w:pPr>
      <w:r w:rsidRPr="00C26C32">
        <w:rPr>
          <w:rFonts w:asciiTheme="minorHAnsi" w:hAnsiTheme="minorHAnsi" w:cstheme="minorHAnsi"/>
        </w:rPr>
        <w:t>Robert</w:t>
      </w:r>
      <w:r w:rsidRPr="00C26C32">
        <w:rPr>
          <w:rFonts w:asciiTheme="minorHAnsi" w:hAnsiTheme="minorHAnsi" w:cstheme="minorHAnsi"/>
          <w:b/>
          <w:bCs/>
          <w:sz w:val="28"/>
          <w:szCs w:val="28"/>
        </w:rPr>
        <w:t xml:space="preserve"> 2AC</w:t>
      </w:r>
      <w:r w:rsidRPr="00C26C32">
        <w:rPr>
          <w:rFonts w:asciiTheme="minorHAnsi" w:hAnsiTheme="minorHAnsi" w:cstheme="minorHAnsi"/>
        </w:rPr>
        <w:t xml:space="preserve"> </w:t>
      </w:r>
      <w:r w:rsidRPr="00C26C32">
        <w:rPr>
          <w:rStyle w:val="Style13ptBold"/>
          <w:rFonts w:asciiTheme="minorHAnsi" w:hAnsiTheme="minorHAnsi" w:cstheme="minorHAnsi"/>
        </w:rPr>
        <w:t>Klara 17</w:t>
      </w:r>
      <w:r w:rsidRPr="00C26C32">
        <w:rPr>
          <w:rFonts w:asciiTheme="minorHAnsi" w:hAnsiTheme="minorHAnsi" w:cstheme="minorHAnsi"/>
        </w:rPr>
        <w:t xml:space="preserve">. Staff writer for the History Channel. 10-16-2017. "Nuclear Fallout Shelters Were Never Going to Work." HISTORY. </w:t>
      </w:r>
      <w:hyperlink r:id="rId59" w:history="1">
        <w:r w:rsidRPr="00C26C32">
          <w:rPr>
            <w:rStyle w:val="Hyperlink"/>
            <w:rFonts w:asciiTheme="minorHAnsi" w:hAnsiTheme="minorHAnsi" w:cstheme="minorHAnsi"/>
          </w:rPr>
          <w:t>https://www.history.com/news/nuclear-fallout-shelters-were-never-going-to-work</w:t>
        </w:r>
      </w:hyperlink>
    </w:p>
    <w:p w14:paraId="2EDDA9DF" w14:textId="77777777" w:rsidR="00C73F73" w:rsidRPr="0045647B" w:rsidRDefault="00C73F73" w:rsidP="00C73F73">
      <w:pPr>
        <w:rPr>
          <w:rFonts w:asciiTheme="minorHAnsi" w:hAnsiTheme="minorHAnsi" w:cstheme="minorHAnsi"/>
          <w:sz w:val="16"/>
          <w:szCs w:val="24"/>
        </w:rPr>
      </w:pPr>
      <w:r w:rsidRPr="0045647B">
        <w:rPr>
          <w:rFonts w:asciiTheme="minorHAnsi" w:hAnsiTheme="minorHAnsi" w:cstheme="minorHAnsi"/>
          <w:sz w:val="16"/>
          <w:szCs w:val="24"/>
        </w:rPr>
        <w:t xml:space="preserve">And </w:t>
      </w:r>
      <w:r w:rsidRPr="0045647B">
        <w:rPr>
          <w:rStyle w:val="StyleUnderline"/>
          <w:rFonts w:asciiTheme="minorHAnsi" w:hAnsiTheme="minorHAnsi" w:cstheme="minorHAnsi"/>
          <w:szCs w:val="24"/>
        </w:rPr>
        <w:t xml:space="preserve">what sorts of </w:t>
      </w:r>
      <w:r w:rsidRPr="0045647B">
        <w:rPr>
          <w:rStyle w:val="Emphasis"/>
          <w:rFonts w:asciiTheme="minorHAnsi" w:hAnsiTheme="minorHAnsi" w:cstheme="minorHAnsi"/>
        </w:rPr>
        <w:t>quarters</w:t>
      </w:r>
      <w:r w:rsidRPr="0045647B">
        <w:rPr>
          <w:rFonts w:asciiTheme="minorHAnsi" w:hAnsiTheme="minorHAnsi" w:cstheme="minorHAnsi"/>
          <w:sz w:val="16"/>
          <w:szCs w:val="24"/>
        </w:rPr>
        <w:t xml:space="preserve"> </w:t>
      </w:r>
      <w:r w:rsidRPr="0045647B">
        <w:rPr>
          <w:rStyle w:val="Emphasis"/>
          <w:rFonts w:asciiTheme="minorHAnsi" w:hAnsiTheme="minorHAnsi" w:cstheme="minorHAnsi"/>
        </w:rPr>
        <w:t>awaited those who staggered down the stairs?</w:t>
      </w:r>
      <w:r w:rsidRPr="0045647B">
        <w:rPr>
          <w:rFonts w:asciiTheme="minorHAnsi" w:hAnsiTheme="minorHAnsi" w:cstheme="minorHAnsi"/>
          <w:sz w:val="16"/>
          <w:szCs w:val="24"/>
        </w:rPr>
        <w:t xml:space="preserve"> </w:t>
      </w:r>
      <w:r w:rsidRPr="0045647B">
        <w:rPr>
          <w:rStyle w:val="StyleUnderline"/>
          <w:rFonts w:asciiTheme="minorHAnsi" w:hAnsiTheme="minorHAnsi" w:cstheme="minorHAnsi"/>
          <w:szCs w:val="24"/>
        </w:rPr>
        <w:t>Only a</w:t>
      </w:r>
      <w:r w:rsidRPr="0045647B">
        <w:rPr>
          <w:rFonts w:asciiTheme="minorHAnsi" w:hAnsiTheme="minorHAnsi" w:cstheme="minorHAnsi"/>
          <w:sz w:val="16"/>
          <w:szCs w:val="24"/>
        </w:rPr>
        <w:t xml:space="preserve"> </w:t>
      </w:r>
      <w:r w:rsidRPr="0045647B">
        <w:rPr>
          <w:rStyle w:val="Emphasis"/>
          <w:rFonts w:asciiTheme="minorHAnsi" w:hAnsiTheme="minorHAnsi" w:cstheme="minorHAnsi"/>
        </w:rPr>
        <w:t>handful</w:t>
      </w:r>
      <w:r w:rsidRPr="0045647B">
        <w:rPr>
          <w:rFonts w:asciiTheme="minorHAnsi" w:hAnsiTheme="minorHAnsi" w:cstheme="minorHAnsi"/>
          <w:sz w:val="16"/>
          <w:szCs w:val="24"/>
        </w:rPr>
        <w:t xml:space="preserve"> </w:t>
      </w:r>
      <w:r w:rsidRPr="0045647B">
        <w:rPr>
          <w:rStyle w:val="StyleUnderline"/>
          <w:rFonts w:asciiTheme="minorHAnsi" w:hAnsiTheme="minorHAnsi" w:cstheme="minorHAnsi"/>
          <w:szCs w:val="24"/>
        </w:rPr>
        <w:t>were</w:t>
      </w:r>
      <w:r w:rsidRPr="0045647B">
        <w:rPr>
          <w:rFonts w:asciiTheme="minorHAnsi" w:hAnsiTheme="minorHAnsi" w:cstheme="minorHAnsi"/>
          <w:sz w:val="16"/>
          <w:szCs w:val="24"/>
        </w:rPr>
        <w:t xml:space="preserve"> </w:t>
      </w:r>
      <w:r w:rsidRPr="0045647B">
        <w:rPr>
          <w:rStyle w:val="Emphasis"/>
          <w:rFonts w:asciiTheme="minorHAnsi" w:hAnsiTheme="minorHAnsi" w:cstheme="minorHAnsi"/>
        </w:rPr>
        <w:t>relatively posh</w:t>
      </w:r>
      <w:r w:rsidRPr="0045647B">
        <w:rPr>
          <w:rFonts w:asciiTheme="minorHAnsi" w:hAnsiTheme="minorHAnsi" w:cstheme="minorHAnsi"/>
          <w:sz w:val="16"/>
          <w:szCs w:val="24"/>
        </w:rPr>
        <w:t xml:space="preserve">; Chase Manhattan Bank, for one, dropped $49,000 on “compressed” wheat biscuits in banana and chocolate flavors to stock its five-story shelter. But </w:t>
      </w:r>
      <w:r w:rsidRPr="00C26C32">
        <w:rPr>
          <w:rStyle w:val="StyleUnderline"/>
          <w:rFonts w:asciiTheme="minorHAnsi" w:hAnsiTheme="minorHAnsi" w:cstheme="minorHAnsi"/>
          <w:szCs w:val="24"/>
        </w:rPr>
        <w:t>most citizens would find only</w:t>
      </w:r>
      <w:r w:rsidRPr="0045647B">
        <w:rPr>
          <w:rFonts w:asciiTheme="minorHAnsi" w:hAnsiTheme="minorHAnsi" w:cstheme="minorHAnsi"/>
          <w:sz w:val="16"/>
          <w:szCs w:val="24"/>
        </w:rPr>
        <w:t xml:space="preserve"> </w:t>
      </w:r>
      <w:r w:rsidRPr="001E5582">
        <w:rPr>
          <w:rStyle w:val="Emphasis"/>
          <w:rFonts w:asciiTheme="minorHAnsi" w:hAnsiTheme="minorHAnsi" w:cstheme="minorHAnsi"/>
          <w:highlight w:val="cyan"/>
        </w:rPr>
        <w:t>dank, low-ceilinged basements</w:t>
      </w:r>
      <w:r w:rsidRPr="0045647B">
        <w:rPr>
          <w:rFonts w:asciiTheme="minorHAnsi" w:hAnsiTheme="minorHAnsi" w:cstheme="minorHAnsi"/>
          <w:sz w:val="16"/>
          <w:szCs w:val="24"/>
        </w:rPr>
        <w:t xml:space="preserve"> equipped </w:t>
      </w:r>
      <w:r w:rsidRPr="001E5582">
        <w:rPr>
          <w:rStyle w:val="StyleUnderline"/>
          <w:rFonts w:asciiTheme="minorHAnsi" w:hAnsiTheme="minorHAnsi" w:cstheme="minorHAnsi"/>
          <w:szCs w:val="24"/>
          <w:highlight w:val="cyan"/>
        </w:rPr>
        <w:t>with the</w:t>
      </w:r>
      <w:r w:rsidRPr="0045647B">
        <w:rPr>
          <w:rFonts w:asciiTheme="minorHAnsi" w:hAnsiTheme="minorHAnsi" w:cstheme="minorHAnsi"/>
          <w:sz w:val="16"/>
          <w:szCs w:val="24"/>
        </w:rPr>
        <w:t xml:space="preserve"> </w:t>
      </w:r>
      <w:r w:rsidRPr="001E5582">
        <w:rPr>
          <w:rStyle w:val="Emphasis"/>
          <w:rFonts w:asciiTheme="minorHAnsi" w:hAnsiTheme="minorHAnsi" w:cstheme="minorHAnsi"/>
          <w:highlight w:val="cyan"/>
        </w:rPr>
        <w:t>barest necessities</w:t>
      </w:r>
      <w:r w:rsidRPr="0045647B">
        <w:rPr>
          <w:rFonts w:asciiTheme="minorHAnsi" w:hAnsiTheme="minorHAnsi" w:cstheme="minorHAnsi"/>
          <w:sz w:val="16"/>
          <w:szCs w:val="24"/>
        </w:rPr>
        <w:t xml:space="preserve">: bedding, drums of potable water, medical kits and government-issue wheat crackers. And while Uncle Sam thoughtfully provided toilet paper, the </w:t>
      </w:r>
      <w:r w:rsidRPr="0045647B">
        <w:rPr>
          <w:rStyle w:val="Emphasis"/>
          <w:rFonts w:asciiTheme="minorHAnsi" w:hAnsiTheme="minorHAnsi" w:cstheme="minorHAnsi"/>
        </w:rPr>
        <w:t>toilets</w:t>
      </w:r>
      <w:r w:rsidRPr="0045647B">
        <w:rPr>
          <w:rFonts w:asciiTheme="minorHAnsi" w:hAnsiTheme="minorHAnsi" w:cstheme="minorHAnsi"/>
          <w:sz w:val="16"/>
          <w:szCs w:val="24"/>
        </w:rPr>
        <w:t xml:space="preserve"> themselves </w:t>
      </w:r>
      <w:r w:rsidRPr="0045647B">
        <w:rPr>
          <w:rStyle w:val="StyleUnderline"/>
          <w:rFonts w:asciiTheme="minorHAnsi" w:hAnsiTheme="minorHAnsi" w:cstheme="minorHAnsi"/>
          <w:szCs w:val="24"/>
        </w:rPr>
        <w:t>were</w:t>
      </w:r>
      <w:r w:rsidRPr="0045647B">
        <w:rPr>
          <w:rFonts w:asciiTheme="minorHAnsi" w:hAnsiTheme="minorHAnsi" w:cstheme="minorHAnsi"/>
          <w:sz w:val="16"/>
          <w:szCs w:val="24"/>
        </w:rPr>
        <w:t xml:space="preserve"> </w:t>
      </w:r>
      <w:r w:rsidRPr="0045647B">
        <w:rPr>
          <w:rStyle w:val="Emphasis"/>
          <w:rFonts w:asciiTheme="minorHAnsi" w:hAnsiTheme="minorHAnsi" w:cstheme="minorHAnsi"/>
        </w:rPr>
        <w:t>hard</w:t>
      </w:r>
      <w:r w:rsidRPr="0045647B">
        <w:rPr>
          <w:rFonts w:asciiTheme="minorHAnsi" w:hAnsiTheme="minorHAnsi" w:cstheme="minorHAnsi"/>
          <w:sz w:val="16"/>
          <w:szCs w:val="24"/>
        </w:rPr>
        <w:t xml:space="preserve">er </w:t>
      </w:r>
      <w:r w:rsidRPr="0045647B">
        <w:rPr>
          <w:rStyle w:val="Emphasis"/>
          <w:rFonts w:asciiTheme="minorHAnsi" w:hAnsiTheme="minorHAnsi" w:cstheme="minorHAnsi"/>
        </w:rPr>
        <w:t>to come by</w:t>
      </w:r>
      <w:r w:rsidRPr="0045647B">
        <w:rPr>
          <w:rFonts w:asciiTheme="minorHAnsi" w:hAnsiTheme="minorHAnsi" w:cstheme="minorHAnsi"/>
          <w:sz w:val="16"/>
          <w:szCs w:val="24"/>
        </w:rPr>
        <w:t>. A handy tip from a government booklet advised: “Make a commode by cutting the seat out of a chair and placing the pail under it.” It’s little wonder that the medical kits also included phenobarbital to chill everybody out.</w:t>
      </w:r>
    </w:p>
    <w:p w14:paraId="08CA9C41" w14:textId="77777777" w:rsidR="00C73F73" w:rsidRPr="0045647B" w:rsidRDefault="00C73F73" w:rsidP="00C73F73">
      <w:pPr>
        <w:rPr>
          <w:rFonts w:asciiTheme="minorHAnsi" w:hAnsiTheme="minorHAnsi" w:cstheme="minorHAnsi"/>
          <w:sz w:val="16"/>
          <w:szCs w:val="24"/>
        </w:rPr>
      </w:pPr>
      <w:r w:rsidRPr="0045647B">
        <w:rPr>
          <w:rFonts w:asciiTheme="minorHAnsi" w:hAnsiTheme="minorHAnsi" w:cstheme="minorHAnsi"/>
          <w:sz w:val="16"/>
          <w:szCs w:val="24"/>
        </w:rPr>
        <w:t xml:space="preserve">Perhaps </w:t>
      </w:r>
      <w:r w:rsidRPr="00C26C32">
        <w:rPr>
          <w:rStyle w:val="Emphasis"/>
          <w:rFonts w:asciiTheme="minorHAnsi" w:hAnsiTheme="minorHAnsi" w:cstheme="minorHAnsi"/>
        </w:rPr>
        <w:t>not surprisingly</w:t>
      </w:r>
      <w:r w:rsidRPr="00C26C32">
        <w:rPr>
          <w:rStyle w:val="StyleUnderline"/>
          <w:rFonts w:asciiTheme="minorHAnsi" w:hAnsiTheme="minorHAnsi" w:cstheme="minorHAnsi"/>
          <w:szCs w:val="24"/>
        </w:rPr>
        <w:t xml:space="preserve">, the trouble with such crude accommodations became obvious almost immediately. </w:t>
      </w:r>
      <w:r w:rsidRPr="001E5582">
        <w:rPr>
          <w:rStyle w:val="StyleUnderline"/>
          <w:rFonts w:asciiTheme="minorHAnsi" w:hAnsiTheme="minorHAnsi" w:cstheme="minorHAnsi"/>
          <w:szCs w:val="24"/>
          <w:highlight w:val="cyan"/>
        </w:rPr>
        <w:t xml:space="preserve">Mere </w:t>
      </w:r>
      <w:r w:rsidRPr="001E5582">
        <w:rPr>
          <w:rStyle w:val="Emphasis"/>
          <w:rFonts w:asciiTheme="minorHAnsi" w:hAnsiTheme="minorHAnsi" w:cstheme="minorHAnsi"/>
          <w:highlight w:val="cyan"/>
        </w:rPr>
        <w:t>months in</w:t>
      </w:r>
      <w:r w:rsidRPr="00C26C32">
        <w:rPr>
          <w:rStyle w:val="StyleUnderline"/>
          <w:rFonts w:asciiTheme="minorHAnsi" w:hAnsiTheme="minorHAnsi" w:cstheme="minorHAnsi"/>
          <w:szCs w:val="24"/>
        </w:rPr>
        <w:t>to the program, reports emerged of</w:t>
      </w:r>
      <w:r w:rsidRPr="0045647B">
        <w:rPr>
          <w:rFonts w:asciiTheme="minorHAnsi" w:hAnsiTheme="minorHAnsi" w:cstheme="minorHAnsi"/>
          <w:sz w:val="16"/>
          <w:szCs w:val="24"/>
        </w:rPr>
        <w:t xml:space="preserve"> </w:t>
      </w:r>
      <w:r w:rsidRPr="001E5582">
        <w:rPr>
          <w:rStyle w:val="Emphasis"/>
          <w:rFonts w:asciiTheme="minorHAnsi" w:hAnsiTheme="minorHAnsi" w:cstheme="minorHAnsi"/>
          <w:highlight w:val="cyan"/>
        </w:rPr>
        <w:t>leaking water</w:t>
      </w:r>
      <w:r w:rsidRPr="0045647B">
        <w:rPr>
          <w:rFonts w:asciiTheme="minorHAnsi" w:hAnsiTheme="minorHAnsi" w:cstheme="minorHAnsi"/>
          <w:sz w:val="16"/>
          <w:szCs w:val="24"/>
        </w:rPr>
        <w:t xml:space="preserve"> drums </w:t>
      </w:r>
      <w:r w:rsidRPr="00C26C32">
        <w:rPr>
          <w:rStyle w:val="StyleUnderline"/>
          <w:rFonts w:asciiTheme="minorHAnsi" w:hAnsiTheme="minorHAnsi" w:cstheme="minorHAnsi"/>
          <w:szCs w:val="24"/>
        </w:rPr>
        <w:t xml:space="preserve">and </w:t>
      </w:r>
      <w:r w:rsidRPr="001E5582">
        <w:rPr>
          <w:rStyle w:val="StyleUnderline"/>
          <w:rFonts w:asciiTheme="minorHAnsi" w:hAnsiTheme="minorHAnsi" w:cstheme="minorHAnsi"/>
          <w:szCs w:val="24"/>
          <w:highlight w:val="cyan"/>
        </w:rPr>
        <w:t>shelters</w:t>
      </w:r>
      <w:r w:rsidRPr="00C26C32">
        <w:rPr>
          <w:rStyle w:val="StyleUnderline"/>
          <w:rFonts w:asciiTheme="minorHAnsi" w:hAnsiTheme="minorHAnsi" w:cstheme="minorHAnsi"/>
          <w:szCs w:val="24"/>
        </w:rPr>
        <w:t xml:space="preserve"> that</w:t>
      </w:r>
      <w:r w:rsidRPr="0045647B">
        <w:rPr>
          <w:rFonts w:asciiTheme="minorHAnsi" w:hAnsiTheme="minorHAnsi" w:cstheme="minorHAnsi"/>
          <w:sz w:val="16"/>
          <w:szCs w:val="24"/>
        </w:rPr>
        <w:t xml:space="preserve"> had </w:t>
      </w:r>
      <w:r w:rsidRPr="001E5582">
        <w:rPr>
          <w:rStyle w:val="Emphasis"/>
          <w:rFonts w:asciiTheme="minorHAnsi" w:hAnsiTheme="minorHAnsi" w:cstheme="minorHAnsi"/>
          <w:highlight w:val="cyan"/>
        </w:rPr>
        <w:t>never received</w:t>
      </w:r>
      <w:r w:rsidRPr="0045647B">
        <w:rPr>
          <w:rFonts w:asciiTheme="minorHAnsi" w:hAnsiTheme="minorHAnsi" w:cstheme="minorHAnsi"/>
          <w:sz w:val="16"/>
          <w:szCs w:val="24"/>
        </w:rPr>
        <w:t xml:space="preserve"> any </w:t>
      </w:r>
      <w:r w:rsidRPr="001E5582">
        <w:rPr>
          <w:rStyle w:val="Emphasis"/>
          <w:rFonts w:asciiTheme="minorHAnsi" w:hAnsiTheme="minorHAnsi" w:cstheme="minorHAnsi"/>
          <w:highlight w:val="cyan"/>
        </w:rPr>
        <w:t>supplies</w:t>
      </w:r>
      <w:r w:rsidRPr="0045647B">
        <w:rPr>
          <w:rFonts w:asciiTheme="minorHAnsi" w:hAnsiTheme="minorHAnsi" w:cstheme="minorHAnsi"/>
          <w:sz w:val="16"/>
          <w:szCs w:val="24"/>
        </w:rPr>
        <w:t xml:space="preserve">. In a New York Times story in June of 1963, a Harlem woman asked, “Who’d want to go down there?” referring to the fetid tenement cellar meant to serve as her shelter space. The “rats are as big as dogs,” she said. “If fallout came, I’d just run.” In fact, </w:t>
      </w:r>
      <w:r w:rsidRPr="00C26C32">
        <w:rPr>
          <w:rStyle w:val="StyleUnderline"/>
          <w:rFonts w:asciiTheme="minorHAnsi" w:hAnsiTheme="minorHAnsi" w:cstheme="minorHAnsi"/>
          <w:szCs w:val="24"/>
        </w:rPr>
        <w:t>the</w:t>
      </w:r>
      <w:r w:rsidRPr="0045647B">
        <w:rPr>
          <w:rFonts w:asciiTheme="minorHAnsi" w:hAnsiTheme="minorHAnsi" w:cstheme="minorHAnsi"/>
          <w:sz w:val="16"/>
          <w:szCs w:val="24"/>
        </w:rPr>
        <w:t xml:space="preserve"> </w:t>
      </w:r>
      <w:r w:rsidRPr="00C26C32">
        <w:rPr>
          <w:rStyle w:val="Emphasis"/>
          <w:rFonts w:asciiTheme="minorHAnsi" w:hAnsiTheme="minorHAnsi" w:cstheme="minorHAnsi"/>
        </w:rPr>
        <w:t>untenability</w:t>
      </w:r>
      <w:r w:rsidRPr="0045647B">
        <w:rPr>
          <w:rFonts w:asciiTheme="minorHAnsi" w:hAnsiTheme="minorHAnsi" w:cstheme="minorHAnsi"/>
          <w:sz w:val="16"/>
          <w:szCs w:val="24"/>
        </w:rPr>
        <w:t xml:space="preserve"> </w:t>
      </w:r>
      <w:r w:rsidRPr="00C26C32">
        <w:rPr>
          <w:rStyle w:val="StyleUnderline"/>
          <w:rFonts w:asciiTheme="minorHAnsi" w:hAnsiTheme="minorHAnsi" w:cstheme="minorHAnsi"/>
          <w:szCs w:val="24"/>
        </w:rPr>
        <w:t>of the shelters was</w:t>
      </w:r>
      <w:r w:rsidRPr="0045647B">
        <w:rPr>
          <w:rFonts w:asciiTheme="minorHAnsi" w:hAnsiTheme="minorHAnsi" w:cstheme="minorHAnsi"/>
          <w:sz w:val="16"/>
          <w:szCs w:val="24"/>
        </w:rPr>
        <w:t xml:space="preserve"> </w:t>
      </w:r>
      <w:r w:rsidRPr="00C26C32">
        <w:rPr>
          <w:rStyle w:val="Emphasis"/>
          <w:rFonts w:asciiTheme="minorHAnsi" w:hAnsiTheme="minorHAnsi" w:cstheme="minorHAnsi"/>
        </w:rPr>
        <w:t>public knowledge before they had even opened</w:t>
      </w:r>
      <w:r w:rsidRPr="0045647B">
        <w:rPr>
          <w:rFonts w:asciiTheme="minorHAnsi" w:hAnsiTheme="minorHAnsi" w:cstheme="minorHAnsi"/>
          <w:sz w:val="16"/>
          <w:szCs w:val="24"/>
        </w:rPr>
        <w:t>. A November 1961 story on the front page of The Washington Post bemoaned that most of the designated shelters would be little more than “cold, unpleasant cellar space, with bad ventilation and even worse sanitation.”</w:t>
      </w:r>
    </w:p>
    <w:p w14:paraId="5FD92957" w14:textId="77777777" w:rsidR="00C73F73" w:rsidRPr="0045647B" w:rsidRDefault="00C73F73" w:rsidP="00C73F73">
      <w:pPr>
        <w:rPr>
          <w:rFonts w:asciiTheme="minorHAnsi" w:hAnsiTheme="minorHAnsi" w:cstheme="minorHAnsi"/>
          <w:sz w:val="14"/>
        </w:rPr>
      </w:pPr>
      <w:r w:rsidRPr="0045647B">
        <w:rPr>
          <w:rFonts w:asciiTheme="minorHAnsi" w:hAnsiTheme="minorHAnsi" w:cstheme="minorHAnsi"/>
          <w:sz w:val="14"/>
        </w:rPr>
        <w:t>A Long Island family sits in a ‘Kidde Kokoon,’ an underground bomb shelter manufactured by Walter Kidde Nuclear Laboratories, in Garden City, New York, c. 1955. (Credit: Underwood Archives/Getty Images)</w:t>
      </w:r>
    </w:p>
    <w:p w14:paraId="2913C7E2" w14:textId="77777777" w:rsidR="00C73F73" w:rsidRPr="0045647B" w:rsidRDefault="00C73F73" w:rsidP="00C73F73">
      <w:pPr>
        <w:rPr>
          <w:rFonts w:asciiTheme="minorHAnsi" w:hAnsiTheme="minorHAnsi" w:cstheme="minorHAnsi"/>
          <w:sz w:val="16"/>
          <w:szCs w:val="24"/>
        </w:rPr>
      </w:pPr>
      <w:r w:rsidRPr="00C26C32">
        <w:rPr>
          <w:rStyle w:val="Emphasis"/>
          <w:rFonts w:asciiTheme="minorHAnsi" w:hAnsiTheme="minorHAnsi" w:cstheme="minorHAnsi"/>
        </w:rPr>
        <w:t>Conditions</w:t>
      </w:r>
      <w:r w:rsidRPr="0045647B">
        <w:rPr>
          <w:rFonts w:asciiTheme="minorHAnsi" w:hAnsiTheme="minorHAnsi" w:cstheme="minorHAnsi"/>
          <w:sz w:val="16"/>
          <w:szCs w:val="24"/>
        </w:rPr>
        <w:t xml:space="preserve"> </w:t>
      </w:r>
      <w:r w:rsidRPr="00C26C32">
        <w:rPr>
          <w:rStyle w:val="StyleUnderline"/>
          <w:rFonts w:asciiTheme="minorHAnsi" w:hAnsiTheme="minorHAnsi" w:cstheme="minorHAnsi"/>
          <w:szCs w:val="24"/>
        </w:rPr>
        <w:t>were a serious problem, but</w:t>
      </w:r>
      <w:r w:rsidRPr="0045647B">
        <w:rPr>
          <w:rFonts w:asciiTheme="minorHAnsi" w:hAnsiTheme="minorHAnsi" w:cstheme="minorHAnsi"/>
          <w:sz w:val="16"/>
          <w:szCs w:val="24"/>
        </w:rPr>
        <w:t xml:space="preserve"> </w:t>
      </w:r>
      <w:r w:rsidRPr="00C26C32">
        <w:rPr>
          <w:rStyle w:val="Emphasis"/>
          <w:rFonts w:asciiTheme="minorHAnsi" w:hAnsiTheme="minorHAnsi" w:cstheme="minorHAnsi"/>
        </w:rPr>
        <w:t>location was a bigger one</w:t>
      </w:r>
      <w:r w:rsidRPr="00C26C32">
        <w:rPr>
          <w:rStyle w:val="StyleUnderline"/>
          <w:rFonts w:asciiTheme="minorHAnsi" w:hAnsiTheme="minorHAnsi" w:cstheme="minorHAnsi"/>
          <w:szCs w:val="24"/>
        </w:rPr>
        <w:t xml:space="preserve">. </w:t>
      </w:r>
      <w:r w:rsidRPr="001E5582">
        <w:rPr>
          <w:rStyle w:val="Emphasis"/>
          <w:rFonts w:asciiTheme="minorHAnsi" w:hAnsiTheme="minorHAnsi" w:cstheme="minorHAnsi"/>
          <w:highlight w:val="cyan"/>
        </w:rPr>
        <w:t>Two-thirds</w:t>
      </w:r>
      <w:r w:rsidRPr="0045647B">
        <w:rPr>
          <w:rFonts w:asciiTheme="minorHAnsi" w:hAnsiTheme="minorHAnsi" w:cstheme="minorHAnsi"/>
          <w:sz w:val="16"/>
          <w:szCs w:val="24"/>
        </w:rPr>
        <w:t xml:space="preserve"> </w:t>
      </w:r>
      <w:r w:rsidRPr="00C26C32">
        <w:rPr>
          <w:rStyle w:val="StyleUnderline"/>
          <w:rFonts w:asciiTheme="minorHAnsi" w:hAnsiTheme="minorHAnsi" w:cstheme="minorHAnsi"/>
          <w:szCs w:val="24"/>
        </w:rPr>
        <w:t xml:space="preserve">of the fallout shelters in the U.S. </w:t>
      </w:r>
      <w:r w:rsidRPr="001E5582">
        <w:rPr>
          <w:rStyle w:val="StyleUnderline"/>
          <w:rFonts w:asciiTheme="minorHAnsi" w:hAnsiTheme="minorHAnsi" w:cstheme="minorHAnsi"/>
          <w:szCs w:val="24"/>
          <w:highlight w:val="cyan"/>
        </w:rPr>
        <w:t>were</w:t>
      </w:r>
      <w:r w:rsidRPr="00C26C32">
        <w:rPr>
          <w:rStyle w:val="StyleUnderline"/>
          <w:rFonts w:asciiTheme="minorHAnsi" w:hAnsiTheme="minorHAnsi" w:cstheme="minorHAnsi"/>
          <w:szCs w:val="24"/>
        </w:rPr>
        <w:t xml:space="preserve"> in</w:t>
      </w:r>
      <w:r w:rsidRPr="0045647B">
        <w:rPr>
          <w:rFonts w:asciiTheme="minorHAnsi" w:hAnsiTheme="minorHAnsi" w:cstheme="minorHAnsi"/>
          <w:sz w:val="16"/>
          <w:szCs w:val="24"/>
        </w:rPr>
        <w:t xml:space="preserve"> </w:t>
      </w:r>
      <w:r w:rsidRPr="00C26C32">
        <w:rPr>
          <w:rStyle w:val="Emphasis"/>
          <w:rFonts w:asciiTheme="minorHAnsi" w:hAnsiTheme="minorHAnsi" w:cstheme="minorHAnsi"/>
        </w:rPr>
        <w:t>“risk areas”</w:t>
      </w:r>
      <w:r w:rsidRPr="0045647B">
        <w:rPr>
          <w:rFonts w:asciiTheme="minorHAnsi" w:hAnsiTheme="minorHAnsi" w:cstheme="minorHAnsi"/>
          <w:sz w:val="16"/>
          <w:szCs w:val="24"/>
        </w:rPr>
        <w:t xml:space="preserve">—neighborhoods </w:t>
      </w:r>
      <w:r w:rsidRPr="001E5582">
        <w:rPr>
          <w:rStyle w:val="StyleUnderline"/>
          <w:rFonts w:asciiTheme="minorHAnsi" w:hAnsiTheme="minorHAnsi" w:cstheme="minorHAnsi"/>
          <w:szCs w:val="24"/>
          <w:highlight w:val="cyan"/>
        </w:rPr>
        <w:t>so close to</w:t>
      </w:r>
      <w:r w:rsidRPr="0045647B">
        <w:rPr>
          <w:rFonts w:asciiTheme="minorHAnsi" w:hAnsiTheme="minorHAnsi" w:cstheme="minorHAnsi"/>
          <w:sz w:val="16"/>
          <w:szCs w:val="24"/>
        </w:rPr>
        <w:t xml:space="preserve"> </w:t>
      </w:r>
      <w:r w:rsidRPr="001E5582">
        <w:rPr>
          <w:rStyle w:val="Emphasis"/>
          <w:rFonts w:asciiTheme="minorHAnsi" w:hAnsiTheme="minorHAnsi" w:cstheme="minorHAnsi"/>
          <w:highlight w:val="cyan"/>
        </w:rPr>
        <w:t>strike targets</w:t>
      </w:r>
      <w:r w:rsidRPr="0045647B">
        <w:rPr>
          <w:rFonts w:asciiTheme="minorHAnsi" w:hAnsiTheme="minorHAnsi" w:cstheme="minorHAnsi"/>
          <w:sz w:val="16"/>
          <w:szCs w:val="24"/>
        </w:rPr>
        <w:t xml:space="preserve"> that </w:t>
      </w:r>
      <w:r w:rsidRPr="001E5582">
        <w:rPr>
          <w:rStyle w:val="StyleUnderline"/>
          <w:rFonts w:asciiTheme="minorHAnsi" w:hAnsiTheme="minorHAnsi" w:cstheme="minorHAnsi"/>
          <w:szCs w:val="24"/>
          <w:highlight w:val="cyan"/>
        </w:rPr>
        <w:t>they’d</w:t>
      </w:r>
      <w:r w:rsidRPr="0045647B">
        <w:rPr>
          <w:rFonts w:asciiTheme="minorHAnsi" w:hAnsiTheme="minorHAnsi" w:cstheme="minorHAnsi"/>
          <w:sz w:val="16"/>
          <w:szCs w:val="24"/>
        </w:rPr>
        <w:t xml:space="preserve"> likely </w:t>
      </w:r>
      <w:r w:rsidRPr="001E5582">
        <w:rPr>
          <w:rStyle w:val="Emphasis"/>
          <w:rFonts w:asciiTheme="minorHAnsi" w:hAnsiTheme="minorHAnsi" w:cstheme="minorHAnsi"/>
          <w:highlight w:val="cyan"/>
        </w:rPr>
        <w:t>never survive an attack</w:t>
      </w:r>
      <w:r w:rsidRPr="00C26C32">
        <w:rPr>
          <w:rStyle w:val="Emphasis"/>
          <w:rFonts w:asciiTheme="minorHAnsi" w:hAnsiTheme="minorHAnsi" w:cstheme="minorHAnsi"/>
        </w:rPr>
        <w:t xml:space="preserve"> in the first place</w:t>
      </w:r>
      <w:r w:rsidRPr="0045647B">
        <w:rPr>
          <w:rFonts w:asciiTheme="minorHAnsi" w:hAnsiTheme="minorHAnsi" w:cstheme="minorHAnsi"/>
          <w:sz w:val="16"/>
          <w:szCs w:val="24"/>
        </w:rPr>
        <w:t>. In New York, for example, most of the government shelters could be found in Manhattan and Brooklyn—despite the fact that a 20-megaton hydrogen bomb detonated over Midtown would leave a crater 20 stories deep and drive a firestorm all the way to the center of Long Island. Even out there, Life magazine said, occupants of a fallout shelter “might be barbequed.”</w:t>
      </w:r>
    </w:p>
    <w:p w14:paraId="76E80004" w14:textId="77777777" w:rsidR="00C73F73" w:rsidRPr="0045647B" w:rsidRDefault="00C73F73" w:rsidP="00C73F73">
      <w:pPr>
        <w:rPr>
          <w:rFonts w:asciiTheme="minorHAnsi" w:hAnsiTheme="minorHAnsi" w:cstheme="minorHAnsi"/>
          <w:sz w:val="16"/>
          <w:szCs w:val="24"/>
        </w:rPr>
      </w:pPr>
      <w:r w:rsidRPr="0045647B">
        <w:rPr>
          <w:rFonts w:asciiTheme="minorHAnsi" w:hAnsiTheme="minorHAnsi" w:cstheme="minorHAnsi"/>
          <w:sz w:val="16"/>
          <w:szCs w:val="24"/>
        </w:rPr>
        <w:t xml:space="preserve">What were the feds thinking? According to Kenneth D. Rose, author of the book One Nation Underground, </w:t>
      </w:r>
      <w:r w:rsidRPr="0045647B">
        <w:rPr>
          <w:rStyle w:val="StyleUnderline"/>
          <w:rFonts w:asciiTheme="minorHAnsi" w:hAnsiTheme="minorHAnsi" w:cstheme="minorHAnsi"/>
          <w:szCs w:val="24"/>
        </w:rPr>
        <w:t xml:space="preserve">defense officials placed their faith in the </w:t>
      </w:r>
      <w:r w:rsidRPr="0045647B">
        <w:rPr>
          <w:rStyle w:val="Emphasis"/>
          <w:rFonts w:asciiTheme="minorHAnsi" w:hAnsiTheme="minorHAnsi" w:cstheme="minorHAnsi"/>
        </w:rPr>
        <w:t>counterforce</w:t>
      </w:r>
      <w:r w:rsidRPr="0045647B">
        <w:rPr>
          <w:rStyle w:val="StyleUnderline"/>
          <w:rFonts w:asciiTheme="minorHAnsi" w:hAnsiTheme="minorHAnsi" w:cstheme="minorHAnsi"/>
          <w:szCs w:val="24"/>
        </w:rPr>
        <w:t xml:space="preserve"> doctrine, a game theory that held that atomic war would be waged with only military installations as targets. But that was</w:t>
      </w:r>
      <w:r w:rsidRPr="0045647B">
        <w:rPr>
          <w:rFonts w:asciiTheme="minorHAnsi" w:hAnsiTheme="minorHAnsi" w:cstheme="minorHAnsi"/>
          <w:sz w:val="16"/>
          <w:szCs w:val="24"/>
        </w:rPr>
        <w:t xml:space="preserve"> </w:t>
      </w:r>
      <w:r w:rsidRPr="0045647B">
        <w:rPr>
          <w:rStyle w:val="Emphasis"/>
          <w:rFonts w:asciiTheme="minorHAnsi" w:hAnsiTheme="minorHAnsi" w:cstheme="minorHAnsi"/>
        </w:rPr>
        <w:t>wishful thinking</w:t>
      </w:r>
      <w:r w:rsidRPr="0045647B">
        <w:rPr>
          <w:rFonts w:asciiTheme="minorHAnsi" w:hAnsiTheme="minorHAnsi" w:cstheme="minorHAnsi"/>
          <w:sz w:val="16"/>
          <w:szCs w:val="24"/>
        </w:rPr>
        <w:t xml:space="preserve">. “It wouldn’t take much for the whole theory to totally go south,” Rose said. “If a bomber missed its target and hit a city by mistake, then of course the gloves would come off and </w:t>
      </w:r>
      <w:r w:rsidRPr="0045647B">
        <w:rPr>
          <w:rStyle w:val="Emphasis"/>
          <w:rFonts w:asciiTheme="minorHAnsi" w:hAnsiTheme="minorHAnsi" w:cstheme="minorHAnsi"/>
        </w:rPr>
        <w:t>both</w:t>
      </w:r>
      <w:r w:rsidRPr="0045647B">
        <w:rPr>
          <w:rFonts w:asciiTheme="minorHAnsi" w:hAnsiTheme="minorHAnsi" w:cstheme="minorHAnsi"/>
          <w:sz w:val="16"/>
          <w:szCs w:val="24"/>
        </w:rPr>
        <w:t xml:space="preserve"> sides </w:t>
      </w:r>
      <w:r w:rsidRPr="0045647B">
        <w:rPr>
          <w:rStyle w:val="StyleUnderline"/>
          <w:rFonts w:asciiTheme="minorHAnsi" w:hAnsiTheme="minorHAnsi" w:cstheme="minorHAnsi"/>
          <w:szCs w:val="24"/>
        </w:rPr>
        <w:t>would</w:t>
      </w:r>
      <w:r w:rsidRPr="0045647B">
        <w:rPr>
          <w:rFonts w:asciiTheme="minorHAnsi" w:hAnsiTheme="minorHAnsi" w:cstheme="minorHAnsi"/>
          <w:sz w:val="16"/>
          <w:szCs w:val="24"/>
        </w:rPr>
        <w:t xml:space="preserve"> </w:t>
      </w:r>
      <w:r w:rsidRPr="0045647B">
        <w:rPr>
          <w:rStyle w:val="Emphasis"/>
          <w:rFonts w:asciiTheme="minorHAnsi" w:hAnsiTheme="minorHAnsi" w:cstheme="minorHAnsi"/>
        </w:rPr>
        <w:t>concentrate on cities</w:t>
      </w:r>
      <w:r w:rsidRPr="0045647B">
        <w:rPr>
          <w:rFonts w:asciiTheme="minorHAnsi" w:hAnsiTheme="minorHAnsi" w:cstheme="minorHAnsi"/>
          <w:sz w:val="16"/>
          <w:szCs w:val="24"/>
        </w:rPr>
        <w:t xml:space="preserve"> as well.”</w:t>
      </w:r>
    </w:p>
    <w:p w14:paraId="3D558E44" w14:textId="77777777" w:rsidR="00C73F73" w:rsidRPr="0045647B" w:rsidRDefault="00C73F73" w:rsidP="00C73F73">
      <w:pPr>
        <w:rPr>
          <w:rFonts w:asciiTheme="minorHAnsi" w:hAnsiTheme="minorHAnsi" w:cstheme="minorHAnsi"/>
          <w:sz w:val="16"/>
          <w:szCs w:val="24"/>
        </w:rPr>
      </w:pPr>
      <w:r w:rsidRPr="0045647B">
        <w:rPr>
          <w:rStyle w:val="StyleUnderline"/>
          <w:rFonts w:asciiTheme="minorHAnsi" w:hAnsiTheme="minorHAnsi" w:cstheme="minorHAnsi"/>
          <w:szCs w:val="24"/>
        </w:rPr>
        <w:t xml:space="preserve">The shelters’ dubious utility </w:t>
      </w:r>
      <w:r w:rsidRPr="0045647B">
        <w:rPr>
          <w:rStyle w:val="Emphasis"/>
          <w:rFonts w:asciiTheme="minorHAnsi" w:hAnsiTheme="minorHAnsi" w:cstheme="minorHAnsi"/>
        </w:rPr>
        <w:t>also</w:t>
      </w:r>
      <w:r w:rsidRPr="0045647B">
        <w:rPr>
          <w:rStyle w:val="StyleUnderline"/>
          <w:rFonts w:asciiTheme="minorHAnsi" w:hAnsiTheme="minorHAnsi" w:cstheme="minorHAnsi"/>
          <w:szCs w:val="24"/>
        </w:rPr>
        <w:t xml:space="preserve"> hinged on the</w:t>
      </w:r>
      <w:r w:rsidRPr="0045647B">
        <w:rPr>
          <w:rFonts w:asciiTheme="minorHAnsi" w:hAnsiTheme="minorHAnsi" w:cstheme="minorHAnsi"/>
          <w:sz w:val="16"/>
          <w:szCs w:val="24"/>
        </w:rPr>
        <w:t xml:space="preserve"> </w:t>
      </w:r>
      <w:r w:rsidRPr="001E5582">
        <w:rPr>
          <w:rStyle w:val="Emphasis"/>
          <w:rFonts w:asciiTheme="minorHAnsi" w:hAnsiTheme="minorHAnsi" w:cstheme="minorHAnsi"/>
          <w:highlight w:val="cyan"/>
        </w:rPr>
        <w:t>shaky bet</w:t>
      </w:r>
      <w:r w:rsidRPr="0045647B">
        <w:rPr>
          <w:rFonts w:asciiTheme="minorHAnsi" w:hAnsiTheme="minorHAnsi" w:cstheme="minorHAnsi"/>
          <w:sz w:val="16"/>
          <w:szCs w:val="24"/>
        </w:rPr>
        <w:t xml:space="preserve"> </w:t>
      </w:r>
      <w:r w:rsidRPr="001E5582">
        <w:rPr>
          <w:rStyle w:val="StyleUnderline"/>
          <w:rFonts w:asciiTheme="minorHAnsi" w:hAnsiTheme="minorHAnsi" w:cstheme="minorHAnsi"/>
          <w:szCs w:val="24"/>
          <w:highlight w:val="cyan"/>
        </w:rPr>
        <w:t>that the Soviets would drop</w:t>
      </w:r>
      <w:r w:rsidRPr="0045647B">
        <w:rPr>
          <w:rFonts w:asciiTheme="minorHAnsi" w:hAnsiTheme="minorHAnsi" w:cstheme="minorHAnsi"/>
          <w:sz w:val="16"/>
          <w:szCs w:val="24"/>
        </w:rPr>
        <w:t xml:space="preserve"> </w:t>
      </w:r>
      <w:r w:rsidRPr="001E5582">
        <w:rPr>
          <w:rStyle w:val="Emphasis"/>
          <w:rFonts w:asciiTheme="minorHAnsi" w:hAnsiTheme="minorHAnsi" w:cstheme="minorHAnsi"/>
          <w:highlight w:val="cyan"/>
        </w:rPr>
        <w:t>only one bomb</w:t>
      </w:r>
      <w:r w:rsidRPr="0045647B">
        <w:rPr>
          <w:rFonts w:asciiTheme="minorHAnsi" w:hAnsiTheme="minorHAnsi" w:cstheme="minorHAnsi"/>
          <w:sz w:val="16"/>
          <w:szCs w:val="24"/>
        </w:rPr>
        <w:t xml:space="preserve"> </w:t>
      </w:r>
      <w:r w:rsidRPr="001E5582">
        <w:rPr>
          <w:rStyle w:val="StyleUnderline"/>
          <w:rFonts w:asciiTheme="minorHAnsi" w:hAnsiTheme="minorHAnsi" w:cstheme="minorHAnsi"/>
          <w:szCs w:val="24"/>
          <w:highlight w:val="cyan"/>
        </w:rPr>
        <w:t>on</w:t>
      </w:r>
      <w:r w:rsidRPr="00C26C32">
        <w:rPr>
          <w:rStyle w:val="StyleUnderline"/>
          <w:rFonts w:asciiTheme="minorHAnsi" w:hAnsiTheme="minorHAnsi" w:cstheme="minorHAnsi"/>
          <w:szCs w:val="24"/>
        </w:rPr>
        <w:t xml:space="preserve"> a </w:t>
      </w:r>
      <w:r w:rsidRPr="001E5582">
        <w:rPr>
          <w:rStyle w:val="StyleUnderline"/>
          <w:rFonts w:asciiTheme="minorHAnsi" w:hAnsiTheme="minorHAnsi" w:cstheme="minorHAnsi"/>
          <w:szCs w:val="24"/>
          <w:highlight w:val="cyan"/>
        </w:rPr>
        <w:t>city like</w:t>
      </w:r>
      <w:r w:rsidRPr="0045647B">
        <w:rPr>
          <w:rFonts w:asciiTheme="minorHAnsi" w:hAnsiTheme="minorHAnsi" w:cstheme="minorHAnsi"/>
          <w:sz w:val="16"/>
          <w:szCs w:val="24"/>
        </w:rPr>
        <w:t xml:space="preserve"> </w:t>
      </w:r>
      <w:r w:rsidRPr="001E5582">
        <w:rPr>
          <w:rStyle w:val="Emphasis"/>
          <w:rFonts w:asciiTheme="minorHAnsi" w:hAnsiTheme="minorHAnsi" w:cstheme="minorHAnsi"/>
          <w:highlight w:val="cyan"/>
        </w:rPr>
        <w:t>New York</w:t>
      </w:r>
      <w:r w:rsidRPr="001E5582">
        <w:rPr>
          <w:rStyle w:val="StyleUnderline"/>
          <w:rFonts w:asciiTheme="minorHAnsi" w:hAnsiTheme="minorHAnsi" w:cstheme="minorHAnsi"/>
          <w:szCs w:val="24"/>
          <w:highlight w:val="cyan"/>
        </w:rPr>
        <w:t xml:space="preserve">, </w:t>
      </w:r>
      <w:r w:rsidRPr="0045647B">
        <w:rPr>
          <w:rStyle w:val="StyleUnderline"/>
          <w:rFonts w:asciiTheme="minorHAnsi" w:hAnsiTheme="minorHAnsi" w:cstheme="minorHAnsi"/>
          <w:szCs w:val="24"/>
        </w:rPr>
        <w:t>an assumption that</w:t>
      </w:r>
      <w:r w:rsidRPr="0045647B">
        <w:rPr>
          <w:rFonts w:asciiTheme="minorHAnsi" w:hAnsiTheme="minorHAnsi" w:cstheme="minorHAnsi"/>
          <w:sz w:val="16"/>
          <w:szCs w:val="24"/>
        </w:rPr>
        <w:t xml:space="preserve"> </w:t>
      </w:r>
      <w:r w:rsidRPr="0045647B">
        <w:rPr>
          <w:rStyle w:val="Emphasis"/>
          <w:rFonts w:asciiTheme="minorHAnsi" w:hAnsiTheme="minorHAnsi" w:cstheme="minorHAnsi"/>
        </w:rPr>
        <w:t>Khrushchev himself</w:t>
      </w:r>
      <w:r w:rsidRPr="0045647B">
        <w:rPr>
          <w:rFonts w:asciiTheme="minorHAnsi" w:hAnsiTheme="minorHAnsi" w:cstheme="minorHAnsi"/>
          <w:sz w:val="16"/>
          <w:szCs w:val="24"/>
        </w:rPr>
        <w:t xml:space="preserve"> later </w:t>
      </w:r>
      <w:r w:rsidRPr="0045647B">
        <w:rPr>
          <w:rStyle w:val="Emphasis"/>
          <w:rFonts w:asciiTheme="minorHAnsi" w:hAnsiTheme="minorHAnsi" w:cstheme="minorHAnsi"/>
        </w:rPr>
        <w:t>ridiculed</w:t>
      </w:r>
      <w:r w:rsidRPr="0045647B">
        <w:rPr>
          <w:rFonts w:asciiTheme="minorHAnsi" w:hAnsiTheme="minorHAnsi" w:cstheme="minorHAnsi"/>
          <w:sz w:val="16"/>
          <w:szCs w:val="24"/>
        </w:rPr>
        <w:t xml:space="preserve"> in his memoirs. If he’d managed to get “one or two big ones” into Gotham, wrote the Soviet Premier, </w:t>
      </w:r>
      <w:r w:rsidRPr="00C26C32">
        <w:rPr>
          <w:rStyle w:val="StyleUnderline"/>
          <w:rFonts w:asciiTheme="minorHAnsi" w:hAnsiTheme="minorHAnsi" w:cstheme="minorHAnsi"/>
          <w:szCs w:val="24"/>
        </w:rPr>
        <w:t xml:space="preserve">“there </w:t>
      </w:r>
      <w:r w:rsidRPr="00C26C32">
        <w:rPr>
          <w:rStyle w:val="Emphasis"/>
          <w:rFonts w:asciiTheme="minorHAnsi" w:hAnsiTheme="minorHAnsi" w:cstheme="minorHAnsi"/>
        </w:rPr>
        <w:t>wouldn’t be much of New York left</w:t>
      </w:r>
      <w:r w:rsidRPr="0045647B">
        <w:rPr>
          <w:rFonts w:asciiTheme="minorHAnsi" w:hAnsiTheme="minorHAnsi" w:cstheme="minorHAnsi"/>
          <w:sz w:val="16"/>
          <w:szCs w:val="24"/>
        </w:rPr>
        <w:t>.”</w:t>
      </w:r>
    </w:p>
    <w:p w14:paraId="163FA770" w14:textId="77777777" w:rsidR="00C73F73" w:rsidRDefault="00C73F73" w:rsidP="00C73F73">
      <w:pPr>
        <w:pStyle w:val="Analytics"/>
      </w:pPr>
      <w:r>
        <w:t>The counterplan fiats a technologically advanced, structurally sound bunker located in a remote area, in addition to supplies and maintenance.</w:t>
      </w:r>
    </w:p>
    <w:p w14:paraId="23073A46" w14:textId="77777777" w:rsidR="00C73F73" w:rsidRDefault="00C73F73" w:rsidP="00C73F73">
      <w:pPr>
        <w:pStyle w:val="Analytics"/>
      </w:pPr>
      <w:r>
        <w:t>That’s 1NC Roper AND</w:t>
      </w:r>
    </w:p>
    <w:p w14:paraId="675346F3" w14:textId="77777777" w:rsidR="00C73F73" w:rsidRPr="00154B93" w:rsidRDefault="00C73F73" w:rsidP="00C73F73">
      <w:pPr>
        <w:rPr>
          <w:rFonts w:asciiTheme="minorHAnsi" w:hAnsiTheme="minorHAnsi" w:cstheme="minorHAnsi"/>
        </w:rPr>
      </w:pPr>
      <w:r w:rsidRPr="00C26C32">
        <w:rPr>
          <w:rStyle w:val="Style13ptBold"/>
          <w:rFonts w:asciiTheme="minorHAnsi" w:hAnsiTheme="minorHAnsi" w:cstheme="minorHAnsi"/>
        </w:rPr>
        <w:t>Sanders 17</w:t>
      </w:r>
      <w:r>
        <w:rPr>
          <w:rStyle w:val="Style13ptBold"/>
          <w:rFonts w:asciiTheme="minorHAnsi" w:hAnsiTheme="minorHAnsi" w:cstheme="minorHAnsi"/>
        </w:rPr>
        <w:t xml:space="preserve"> </w:t>
      </w:r>
      <w:r w:rsidRPr="00086287">
        <w:t>[C</w:t>
      </w:r>
      <w:r w:rsidRPr="00C26C32">
        <w:rPr>
          <w:rFonts w:asciiTheme="minorHAnsi" w:hAnsiTheme="minorHAnsi" w:cstheme="minorHAnsi"/>
        </w:rPr>
        <w:t>harles L.. Scientists for Accurate Radiation Information, PhD in radiobiology, professor in nuclear engineering at Washington State University and the Korea Advanced Institute of Science and Technology. 2017. “Radiological Weapons.” Radiobiology and Radiation Hormesis, Springer, Cham, pp. 13–44. link.springer.com, doi:10.1007/978-3-319-56372-5_2.</w:t>
      </w:r>
      <w:r>
        <w:rPr>
          <w:rFonts w:asciiTheme="minorHAnsi" w:hAnsiTheme="minorHAnsi" w:cstheme="minorHAnsi"/>
        </w:rPr>
        <w:t>]</w:t>
      </w:r>
      <w:r>
        <w:rPr>
          <w:rFonts w:asciiTheme="minorHAnsi" w:hAnsiTheme="minorHAnsi" w:cstheme="minorHAnsi"/>
        </w:rPr>
        <w:br/>
      </w:r>
      <w:r w:rsidRPr="00C26C32">
        <w:rPr>
          <w:rFonts w:asciiTheme="minorHAnsi" w:eastAsia="Times New Roman" w:hAnsiTheme="minorHAnsi" w:cstheme="minorHAnsi"/>
          <w:sz w:val="16"/>
        </w:rPr>
        <w:t xml:space="preserve">Americans are dreadfully ignorant on the subject of civil defense against nuclear war. Americans don’t want to talk about shelters. Most who take shelters seriously are considered on the lunatic survivalist fringe. The current US rudimentary fallout shelter system can only protect a tiny fraction of the population. There are probably less than one in a 100 Americans who would know what to do in the case of nuclear war and even fewer with any contingency plans. </w:t>
      </w:r>
      <w:r w:rsidRPr="00C26C32">
        <w:rPr>
          <w:rFonts w:asciiTheme="minorHAnsi" w:eastAsia="Times New Roman" w:hAnsiTheme="minorHAnsi" w:cstheme="minorHAnsi"/>
          <w:u w:val="single"/>
        </w:rPr>
        <w:t xml:space="preserve">The </w:t>
      </w:r>
      <w:r w:rsidRPr="001E5582">
        <w:rPr>
          <w:rFonts w:asciiTheme="minorHAnsi" w:eastAsia="Times New Roman" w:hAnsiTheme="minorHAnsi" w:cstheme="minorHAnsi"/>
          <w:highlight w:val="cyan"/>
          <w:u w:val="single"/>
        </w:rPr>
        <w:t>civil defense system should</w:t>
      </w:r>
      <w:r w:rsidRPr="00C26C32">
        <w:rPr>
          <w:rFonts w:asciiTheme="minorHAnsi" w:eastAsia="Times New Roman" w:hAnsiTheme="minorHAnsi" w:cstheme="minorHAnsi"/>
          <w:u w:val="single"/>
        </w:rPr>
        <w:t xml:space="preserve">, instead, </w:t>
      </w:r>
      <w:r w:rsidRPr="00154B93">
        <w:rPr>
          <w:rStyle w:val="Emphasis"/>
          <w:highlight w:val="cyan"/>
        </w:rPr>
        <w:t>provide stockpiles</w:t>
      </w:r>
      <w:r w:rsidRPr="001E5582">
        <w:rPr>
          <w:rFonts w:asciiTheme="minorHAnsi" w:eastAsia="Times New Roman" w:hAnsiTheme="minorHAnsi" w:cstheme="minorHAnsi"/>
          <w:highlight w:val="cyan"/>
          <w:u w:val="single"/>
        </w:rPr>
        <w:t xml:space="preserve"> of food, water, medical</w:t>
      </w:r>
      <w:r w:rsidRPr="00C26C32">
        <w:rPr>
          <w:rFonts w:asciiTheme="minorHAnsi" w:eastAsia="Times New Roman" w:hAnsiTheme="minorHAnsi" w:cstheme="minorHAnsi"/>
          <w:u w:val="single"/>
        </w:rPr>
        <w:t xml:space="preserve"> </w:t>
      </w:r>
      <w:r w:rsidRPr="001E5582">
        <w:rPr>
          <w:rFonts w:asciiTheme="minorHAnsi" w:eastAsia="Times New Roman" w:hAnsiTheme="minorHAnsi" w:cstheme="minorHAnsi"/>
          <w:highlight w:val="cyan"/>
          <w:u w:val="single"/>
        </w:rPr>
        <w:t>supplies</w:t>
      </w:r>
      <w:r w:rsidRPr="00C26C32">
        <w:rPr>
          <w:rFonts w:asciiTheme="minorHAnsi" w:eastAsia="Times New Roman" w:hAnsiTheme="minorHAnsi" w:cstheme="minorHAnsi"/>
          <w:u w:val="single"/>
        </w:rPr>
        <w:t xml:space="preserve">, </w:t>
      </w:r>
      <w:r w:rsidRPr="001E5582">
        <w:rPr>
          <w:rFonts w:asciiTheme="minorHAnsi" w:eastAsia="Times New Roman" w:hAnsiTheme="minorHAnsi" w:cstheme="minorHAnsi"/>
          <w:highlight w:val="cyan"/>
          <w:u w:val="single"/>
        </w:rPr>
        <w:t>radiological instru- ments, and shelters</w:t>
      </w:r>
      <w:r w:rsidRPr="00C26C32">
        <w:rPr>
          <w:rFonts w:asciiTheme="minorHAnsi" w:eastAsia="Times New Roman" w:hAnsiTheme="minorHAnsi" w:cstheme="minorHAnsi"/>
          <w:u w:val="single"/>
        </w:rPr>
        <w:t xml:space="preserve"> in addition to </w:t>
      </w:r>
      <w:r w:rsidRPr="001E5582">
        <w:rPr>
          <w:rFonts w:asciiTheme="minorHAnsi" w:eastAsia="Times New Roman" w:hAnsiTheme="minorHAnsi" w:cstheme="minorHAnsi"/>
          <w:highlight w:val="cyan"/>
          <w:u w:val="single"/>
        </w:rPr>
        <w:t>warning systems, emergency op</w:t>
      </w:r>
      <w:r w:rsidRPr="00C26C32">
        <w:rPr>
          <w:rFonts w:asciiTheme="minorHAnsi" w:eastAsia="Times New Roman" w:hAnsiTheme="minorHAnsi" w:cstheme="minorHAnsi"/>
          <w:u w:val="single"/>
        </w:rPr>
        <w:t xml:space="preserve">eration </w:t>
      </w:r>
      <w:r w:rsidRPr="001E5582">
        <w:rPr>
          <w:rFonts w:asciiTheme="minorHAnsi" w:eastAsia="Times New Roman" w:hAnsiTheme="minorHAnsi" w:cstheme="minorHAnsi"/>
          <w:highlight w:val="cyan"/>
          <w:u w:val="single"/>
        </w:rPr>
        <w:t>and</w:t>
      </w:r>
      <w:r w:rsidRPr="00C26C32">
        <w:rPr>
          <w:rFonts w:asciiTheme="minorHAnsi" w:eastAsia="Times New Roman" w:hAnsiTheme="minorHAnsi" w:cstheme="minorHAnsi"/>
          <w:u w:val="single"/>
        </w:rPr>
        <w:t xml:space="preserve"> </w:t>
      </w:r>
      <w:r w:rsidRPr="001E5582">
        <w:rPr>
          <w:rFonts w:asciiTheme="minorHAnsi" w:eastAsia="Times New Roman" w:hAnsiTheme="minorHAnsi" w:cstheme="minorHAnsi"/>
          <w:highlight w:val="cyan"/>
          <w:u w:val="single"/>
        </w:rPr>
        <w:t>comm</w:t>
      </w:r>
      <w:r w:rsidRPr="00C26C32">
        <w:rPr>
          <w:rFonts w:asciiTheme="minorHAnsi" w:eastAsia="Times New Roman" w:hAnsiTheme="minorHAnsi" w:cstheme="minorHAnsi"/>
          <w:u w:val="single"/>
        </w:rPr>
        <w:t xml:space="preserve">unication </w:t>
      </w:r>
      <w:r w:rsidRPr="001E5582">
        <w:rPr>
          <w:rFonts w:asciiTheme="minorHAnsi" w:eastAsia="Times New Roman" w:hAnsiTheme="minorHAnsi" w:cstheme="minorHAnsi"/>
          <w:highlight w:val="cyan"/>
          <w:u w:val="single"/>
        </w:rPr>
        <w:t>systems</w:t>
      </w:r>
      <w:r w:rsidRPr="00C26C32">
        <w:rPr>
          <w:rFonts w:asciiTheme="minorHAnsi" w:eastAsia="Times New Roman" w:hAnsiTheme="minorHAnsi" w:cstheme="minorHAnsi"/>
          <w:u w:val="single"/>
        </w:rPr>
        <w:t xml:space="preserve">, and a </w:t>
      </w:r>
      <w:r w:rsidRPr="00154B93">
        <w:rPr>
          <w:rStyle w:val="Emphasis"/>
          <w:highlight w:val="cyan"/>
        </w:rPr>
        <w:t>trained group</w:t>
      </w:r>
      <w:r w:rsidRPr="001E5582">
        <w:rPr>
          <w:rFonts w:asciiTheme="minorHAnsi" w:eastAsia="Times New Roman" w:hAnsiTheme="minorHAnsi" w:cstheme="minorHAnsi"/>
          <w:highlight w:val="cyan"/>
          <w:u w:val="single"/>
        </w:rPr>
        <w:t xml:space="preserve"> of radiological monitors and </w:t>
      </w:r>
      <w:r w:rsidRPr="00154B93">
        <w:rPr>
          <w:rStyle w:val="Emphasis"/>
          <w:highlight w:val="cyan"/>
        </w:rPr>
        <w:t>shelter managers</w:t>
      </w:r>
      <w:r w:rsidRPr="00C26C32">
        <w:rPr>
          <w:rFonts w:asciiTheme="minorHAnsi" w:eastAsia="Times New Roman" w:hAnsiTheme="minorHAnsi" w:cstheme="minorHAnsi"/>
          <w:u w:val="single"/>
        </w:rPr>
        <w:t>. There is a need for real-time radiation measurements in warning the public to seek shelter and prevent panic</w:t>
      </w:r>
      <w:r w:rsidRPr="00C26C32">
        <w:rPr>
          <w:rFonts w:asciiTheme="minorHAnsi" w:eastAsia="Times New Roman" w:hAnsiTheme="minorHAnsi" w:cstheme="minorHAnsi"/>
          <w:sz w:val="16"/>
        </w:rPr>
        <w:t xml:space="preserve"> [61]. </w:t>
      </w:r>
    </w:p>
    <w:p w14:paraId="00D5C8F9" w14:textId="77777777" w:rsidR="00C73F73" w:rsidRPr="00154B93" w:rsidRDefault="00C73F73" w:rsidP="00C73F73">
      <w:pPr>
        <w:spacing w:before="100" w:beforeAutospacing="1" w:after="100" w:afterAutospacing="1"/>
        <w:rPr>
          <w:rFonts w:asciiTheme="minorHAnsi" w:eastAsia="Times New Roman" w:hAnsiTheme="minorHAnsi" w:cstheme="minorHAnsi"/>
          <w:sz w:val="24"/>
        </w:rPr>
      </w:pPr>
      <w:r w:rsidRPr="00154B93">
        <w:rPr>
          <w:rStyle w:val="StyleUnderline"/>
          <w:rFonts w:asciiTheme="minorHAnsi" w:hAnsiTheme="minorHAnsi" w:cstheme="minorHAnsi"/>
        </w:rPr>
        <w:t>Shelters and a warning system providing sufficient time to go to a shelter are the most important elements of civil defense</w:t>
      </w:r>
      <w:r w:rsidRPr="00154B93">
        <w:rPr>
          <w:rFonts w:asciiTheme="minorHAnsi" w:eastAsia="Times New Roman" w:hAnsiTheme="minorHAnsi" w:cstheme="minorHAnsi"/>
          <w:sz w:val="20"/>
          <w:szCs w:val="20"/>
        </w:rPr>
        <w:t xml:space="preserve">. </w:t>
      </w:r>
      <w:r w:rsidRPr="00154B93">
        <w:rPr>
          <w:rStyle w:val="StyleUnderline"/>
          <w:rFonts w:asciiTheme="minorHAnsi" w:hAnsiTheme="minorHAnsi" w:cstheme="minorHAnsi"/>
        </w:rPr>
        <w:t>The purpose of a shelter is to reduce the risks of injury from blast and thermal flux from nearby detonations and from nuclear fallout at distances up to hundreds of miles downwind from nuclear detonations.</w:t>
      </w:r>
      <w:r w:rsidRPr="00154B93">
        <w:rPr>
          <w:rFonts w:asciiTheme="minorHAnsi" w:eastAsia="Times New Roman" w:hAnsiTheme="minorHAnsi" w:cstheme="minorHAnsi"/>
          <w:sz w:val="20"/>
          <w:szCs w:val="20"/>
        </w:rPr>
        <w:t xml:space="preserve"> There are several requirements for an adequate shelter: </w:t>
      </w:r>
    </w:p>
    <w:p w14:paraId="248BB321" w14:textId="77777777" w:rsidR="00C73F73" w:rsidRPr="00154B93" w:rsidRDefault="00C73F73" w:rsidP="00C73F73">
      <w:pPr>
        <w:numPr>
          <w:ilvl w:val="0"/>
          <w:numId w:val="15"/>
        </w:numPr>
        <w:spacing w:before="100" w:beforeAutospacing="1" w:after="100" w:afterAutospacing="1"/>
        <w:rPr>
          <w:rFonts w:asciiTheme="minorHAnsi" w:eastAsia="Times New Roman" w:hAnsiTheme="minorHAnsi" w:cstheme="minorHAnsi"/>
          <w:sz w:val="20"/>
          <w:szCs w:val="20"/>
        </w:rPr>
      </w:pPr>
      <w:r w:rsidRPr="00154B93">
        <w:rPr>
          <w:rStyle w:val="StyleUnderline"/>
          <w:rFonts w:asciiTheme="minorHAnsi" w:hAnsiTheme="minorHAnsi" w:cstheme="minorHAnsi"/>
        </w:rPr>
        <w:t>Availability</w:t>
      </w:r>
      <w:r w:rsidRPr="00154B93">
        <w:rPr>
          <w:rFonts w:asciiTheme="minorHAnsi" w:eastAsia="Times New Roman" w:hAnsiTheme="minorHAnsi" w:cstheme="minorHAnsi"/>
          <w:sz w:val="20"/>
          <w:szCs w:val="20"/>
        </w:rPr>
        <w:t xml:space="preserve">—Is there space for everyone? </w:t>
      </w:r>
    </w:p>
    <w:p w14:paraId="1E63B516" w14:textId="77777777" w:rsidR="00C73F73" w:rsidRPr="00154B93" w:rsidRDefault="00C73F73" w:rsidP="00C73F73">
      <w:pPr>
        <w:numPr>
          <w:ilvl w:val="0"/>
          <w:numId w:val="15"/>
        </w:numPr>
        <w:spacing w:before="100" w:beforeAutospacing="1" w:after="100" w:afterAutospacing="1"/>
        <w:rPr>
          <w:rFonts w:asciiTheme="minorHAnsi" w:eastAsia="Times New Roman" w:hAnsiTheme="minorHAnsi" w:cstheme="minorHAnsi"/>
          <w:sz w:val="20"/>
          <w:szCs w:val="20"/>
        </w:rPr>
      </w:pPr>
      <w:r w:rsidRPr="00154B93">
        <w:rPr>
          <w:rStyle w:val="StyleUnderline"/>
          <w:rFonts w:asciiTheme="minorHAnsi" w:hAnsiTheme="minorHAnsi" w:cstheme="minorHAnsi"/>
        </w:rPr>
        <w:t>Accessibility</w:t>
      </w:r>
      <w:r w:rsidRPr="00154B93">
        <w:rPr>
          <w:rFonts w:asciiTheme="minorHAnsi" w:eastAsia="Times New Roman" w:hAnsiTheme="minorHAnsi" w:cstheme="minorHAnsi"/>
          <w:sz w:val="20"/>
          <w:szCs w:val="20"/>
        </w:rPr>
        <w:t xml:space="preserve">—Can people reach the shelter in time? </w:t>
      </w:r>
    </w:p>
    <w:p w14:paraId="7226BF87" w14:textId="77777777" w:rsidR="00C73F73" w:rsidRPr="00154B93" w:rsidRDefault="00C73F73" w:rsidP="00C73F73">
      <w:pPr>
        <w:numPr>
          <w:ilvl w:val="0"/>
          <w:numId w:val="15"/>
        </w:numPr>
        <w:spacing w:before="100" w:beforeAutospacing="1" w:after="100" w:afterAutospacing="1"/>
        <w:rPr>
          <w:rFonts w:asciiTheme="minorHAnsi" w:eastAsia="Times New Roman" w:hAnsiTheme="minorHAnsi" w:cstheme="minorHAnsi"/>
          <w:sz w:val="20"/>
          <w:szCs w:val="20"/>
        </w:rPr>
      </w:pPr>
      <w:r w:rsidRPr="00154B93">
        <w:rPr>
          <w:rStyle w:val="StyleUnderline"/>
          <w:rFonts w:asciiTheme="minorHAnsi" w:hAnsiTheme="minorHAnsi" w:cstheme="minorHAnsi"/>
        </w:rPr>
        <w:t>Survivability</w:t>
      </w:r>
      <w:r w:rsidRPr="00154B93">
        <w:rPr>
          <w:rFonts w:asciiTheme="minorHAnsi" w:eastAsia="Times New Roman" w:hAnsiTheme="minorHAnsi" w:cstheme="minorHAnsi"/>
          <w:sz w:val="20"/>
          <w:szCs w:val="20"/>
        </w:rPr>
        <w:t xml:space="preserve">—Can the occupants survive for several days once they are in the </w:t>
      </w:r>
    </w:p>
    <w:p w14:paraId="538E9EE2" w14:textId="77777777" w:rsidR="00C73F73" w:rsidRPr="00154B93" w:rsidRDefault="00C73F73" w:rsidP="00C73F73">
      <w:pPr>
        <w:spacing w:before="100" w:beforeAutospacing="1" w:after="100" w:afterAutospacing="1"/>
        <w:ind w:left="720"/>
        <w:rPr>
          <w:rFonts w:asciiTheme="minorHAnsi" w:eastAsia="Times New Roman" w:hAnsiTheme="minorHAnsi" w:cstheme="minorHAnsi"/>
          <w:sz w:val="20"/>
          <w:szCs w:val="20"/>
        </w:rPr>
      </w:pPr>
      <w:r w:rsidRPr="00154B93">
        <w:rPr>
          <w:rFonts w:asciiTheme="minorHAnsi" w:eastAsia="Times New Roman" w:hAnsiTheme="minorHAnsi" w:cstheme="minorHAnsi"/>
          <w:sz w:val="20"/>
          <w:szCs w:val="20"/>
        </w:rPr>
        <w:t xml:space="preserve">shelter? That is, is there adequate food, water, fresh air, sanitation, tools, cloth- </w:t>
      </w:r>
    </w:p>
    <w:p w14:paraId="21721780" w14:textId="77777777" w:rsidR="00C73F73" w:rsidRPr="00154B93" w:rsidRDefault="00C73F73" w:rsidP="00C73F73">
      <w:pPr>
        <w:spacing w:before="100" w:beforeAutospacing="1" w:after="100" w:afterAutospacing="1"/>
        <w:ind w:left="720"/>
        <w:rPr>
          <w:rFonts w:asciiTheme="minorHAnsi" w:eastAsia="Times New Roman" w:hAnsiTheme="minorHAnsi" w:cstheme="minorHAnsi"/>
          <w:sz w:val="20"/>
          <w:szCs w:val="20"/>
        </w:rPr>
      </w:pPr>
      <w:r w:rsidRPr="00154B93">
        <w:rPr>
          <w:rFonts w:asciiTheme="minorHAnsi" w:eastAsia="Times New Roman" w:hAnsiTheme="minorHAnsi" w:cstheme="minorHAnsi"/>
          <w:sz w:val="20"/>
          <w:szCs w:val="20"/>
        </w:rPr>
        <w:t xml:space="preserve">ing, blankets, and medical supplies? </w:t>
      </w:r>
    </w:p>
    <w:p w14:paraId="30FC4359" w14:textId="77777777" w:rsidR="00C73F73" w:rsidRPr="00154B93" w:rsidRDefault="00C73F73" w:rsidP="00C73F73">
      <w:pPr>
        <w:numPr>
          <w:ilvl w:val="0"/>
          <w:numId w:val="15"/>
        </w:numPr>
        <w:spacing w:before="100" w:beforeAutospacing="1" w:after="100" w:afterAutospacing="1"/>
        <w:rPr>
          <w:rFonts w:asciiTheme="minorHAnsi" w:eastAsia="Times New Roman" w:hAnsiTheme="minorHAnsi" w:cstheme="minorHAnsi"/>
          <w:sz w:val="20"/>
          <w:szCs w:val="20"/>
        </w:rPr>
      </w:pPr>
      <w:r w:rsidRPr="00154B93">
        <w:rPr>
          <w:rStyle w:val="StyleUnderline"/>
          <w:rFonts w:asciiTheme="minorHAnsi" w:hAnsiTheme="minorHAnsi" w:cstheme="minorHAnsi"/>
        </w:rPr>
        <w:t>Protection Factor</w:t>
      </w:r>
      <w:r w:rsidRPr="00154B93">
        <w:rPr>
          <w:rFonts w:asciiTheme="minorHAnsi" w:eastAsia="Times New Roman" w:hAnsiTheme="minorHAnsi" w:cstheme="minorHAnsi"/>
          <w:sz w:val="20"/>
          <w:szCs w:val="20"/>
        </w:rPr>
        <w:t xml:space="preserve">—Does the shelter provide sufficient protection against radia- </w:t>
      </w:r>
    </w:p>
    <w:p w14:paraId="58B06980" w14:textId="77777777" w:rsidR="00C73F73" w:rsidRPr="00154B93" w:rsidRDefault="00C73F73" w:rsidP="00C73F73">
      <w:pPr>
        <w:spacing w:before="100" w:beforeAutospacing="1" w:after="100" w:afterAutospacing="1"/>
        <w:ind w:left="720"/>
        <w:rPr>
          <w:rFonts w:asciiTheme="minorHAnsi" w:eastAsia="Times New Roman" w:hAnsiTheme="minorHAnsi" w:cstheme="minorHAnsi"/>
          <w:sz w:val="20"/>
          <w:szCs w:val="20"/>
        </w:rPr>
      </w:pPr>
      <w:r w:rsidRPr="00154B93">
        <w:rPr>
          <w:rFonts w:asciiTheme="minorHAnsi" w:eastAsia="Times New Roman" w:hAnsiTheme="minorHAnsi" w:cstheme="minorHAnsi"/>
          <w:sz w:val="20"/>
          <w:szCs w:val="20"/>
        </w:rPr>
        <w:t xml:space="preserve">tion fallout? </w:t>
      </w:r>
    </w:p>
    <w:p w14:paraId="02CC27E0" w14:textId="77777777" w:rsidR="00C73F73" w:rsidRPr="00154B93" w:rsidRDefault="00C73F73" w:rsidP="00C73F73">
      <w:pPr>
        <w:numPr>
          <w:ilvl w:val="0"/>
          <w:numId w:val="15"/>
        </w:numPr>
        <w:spacing w:before="100" w:beforeAutospacing="1" w:after="100" w:afterAutospacing="1"/>
        <w:rPr>
          <w:rFonts w:asciiTheme="minorHAnsi" w:eastAsia="Times New Roman" w:hAnsiTheme="minorHAnsi" w:cstheme="minorHAnsi"/>
          <w:sz w:val="20"/>
          <w:szCs w:val="20"/>
        </w:rPr>
      </w:pPr>
      <w:r w:rsidRPr="00154B93">
        <w:rPr>
          <w:rStyle w:val="StyleUnderline"/>
          <w:rFonts w:asciiTheme="minorHAnsi" w:hAnsiTheme="minorHAnsi" w:cstheme="minorHAnsi"/>
        </w:rPr>
        <w:t>Egress</w:t>
      </w:r>
      <w:r w:rsidRPr="00154B93">
        <w:rPr>
          <w:rFonts w:asciiTheme="minorHAnsi" w:eastAsia="Times New Roman" w:hAnsiTheme="minorHAnsi" w:cstheme="minorHAnsi"/>
          <w:sz w:val="20"/>
          <w:szCs w:val="20"/>
        </w:rPr>
        <w:t xml:space="preserve">—Is it possible to leave the shelter or will rubble block you? </w:t>
      </w:r>
    </w:p>
    <w:p w14:paraId="6D225DB7" w14:textId="77777777" w:rsidR="00C73F73" w:rsidRPr="00C26C32" w:rsidRDefault="00C73F73" w:rsidP="00C73F73">
      <w:pPr>
        <w:spacing w:before="100" w:beforeAutospacing="1" w:after="100" w:afterAutospacing="1"/>
        <w:rPr>
          <w:rFonts w:asciiTheme="minorHAnsi" w:eastAsia="Times New Roman" w:hAnsiTheme="minorHAnsi" w:cstheme="minorHAnsi"/>
          <w:sz w:val="16"/>
        </w:rPr>
      </w:pPr>
      <w:r w:rsidRPr="00154B93">
        <w:rPr>
          <w:rFonts w:asciiTheme="minorHAnsi" w:eastAsia="Times New Roman" w:hAnsiTheme="minorHAnsi" w:cstheme="minorHAnsi"/>
          <w:sz w:val="16"/>
        </w:rPr>
        <w:t xml:space="preserve">There are several good publications that provide information for surviving nuclear war [62–64]. Two that offer good practical advice are </w:t>
      </w:r>
      <w:r w:rsidRPr="00154B93">
        <w:rPr>
          <w:rFonts w:asciiTheme="minorHAnsi" w:eastAsia="Times New Roman" w:hAnsiTheme="minorHAnsi" w:cstheme="minorHAnsi"/>
          <w:i/>
          <w:iCs/>
          <w:sz w:val="16"/>
        </w:rPr>
        <w:t xml:space="preserve">Nuclear War Survival Skills </w:t>
      </w:r>
      <w:r w:rsidRPr="00154B93">
        <w:rPr>
          <w:rFonts w:asciiTheme="minorHAnsi" w:eastAsia="Times New Roman" w:hAnsiTheme="minorHAnsi" w:cstheme="minorHAnsi"/>
          <w:sz w:val="16"/>
        </w:rPr>
        <w:t xml:space="preserve">by Kearny [65], and </w:t>
      </w:r>
      <w:r w:rsidRPr="00154B93">
        <w:rPr>
          <w:rFonts w:asciiTheme="minorHAnsi" w:eastAsia="Times New Roman" w:hAnsiTheme="minorHAnsi" w:cstheme="minorHAnsi"/>
          <w:i/>
          <w:iCs/>
          <w:sz w:val="16"/>
        </w:rPr>
        <w:t xml:space="preserve">Life after Doomsday </w:t>
      </w:r>
      <w:r w:rsidRPr="00154B93">
        <w:rPr>
          <w:rFonts w:asciiTheme="minorHAnsi" w:eastAsia="Times New Roman" w:hAnsiTheme="minorHAnsi" w:cstheme="minorHAnsi"/>
          <w:sz w:val="16"/>
        </w:rPr>
        <w:t xml:space="preserve">by Clayton [66]. Fallout is often visible in the form of ash particles. The ash can be avoided, wiped, or washed off the body or nearby areas. All internal radiation exposure from the air, food, and water can be minimized by proper ventilation and use of stored food and water. </w:t>
      </w:r>
      <w:r w:rsidRPr="00154B93">
        <w:rPr>
          <w:rStyle w:val="StyleUnderline"/>
          <w:rFonts w:asciiTheme="minorHAnsi" w:hAnsiTheme="minorHAnsi" w:cstheme="minorHAnsi"/>
        </w:rPr>
        <w:t>Radioactivity in food or water cannot be destroyed by burning, boiling or, using any chemical reactions. Instead it must be avoided by putting distance or mass between it and you</w:t>
      </w:r>
      <w:r w:rsidRPr="00154B93">
        <w:rPr>
          <w:rFonts w:asciiTheme="minorHAnsi" w:eastAsia="Times New Roman" w:hAnsiTheme="minorHAnsi" w:cstheme="minorHAnsi"/>
          <w:sz w:val="16"/>
        </w:rPr>
        <w:t xml:space="preserve">. Radioactive ash particles will not induce radioactivity in nearby materials. If your water supply is contaminated with radioactive fallout, most of the radioactivity can be removed simply by allowing time for the ash par- ticles to settle to the bottom and then filtering the top 80% of the water through uncontaminated clay soil which will remove most of the remaining soluble radio- activity. Provision should be made for water in a shelter: 1 quart per day or 3.5 gallons per person for a nominal 14-day shelter period. A copy of a book by Werner would be helpful for health care [67]. During the 1950s, there was firm governmental support for the construction and stocking of fallout shelters. In Eisenhower’s presidency, the National Security Council proposed a $40 billion system of shelters and other measures to protect the civilian population from nuclear war. Similar studies by the Rockefeller Foundation, the Rand Corporation, and the MIT had earlier made a strong case for shelter construction. President Kennedy expected to identify 15 million shelters, saving 50 million lives. Even at that time, there were many who felt this was a dangerous delusion giving a false sense of security. However, the summary docu- ment of </w:t>
      </w:r>
      <w:r w:rsidRPr="00154B93">
        <w:rPr>
          <w:rFonts w:asciiTheme="minorHAnsi" w:eastAsia="Times New Roman" w:hAnsiTheme="minorHAnsi" w:cstheme="minorHAnsi"/>
          <w:i/>
          <w:iCs/>
          <w:sz w:val="16"/>
        </w:rPr>
        <w:t xml:space="preserve">Project Harbor </w:t>
      </w:r>
      <w:r w:rsidRPr="00154B93">
        <w:rPr>
          <w:rFonts w:asciiTheme="minorHAnsi" w:eastAsia="Times New Roman" w:hAnsiTheme="minorHAnsi" w:cstheme="minorHAnsi"/>
          <w:sz w:val="16"/>
        </w:rPr>
        <w:t xml:space="preserve">(Publication 1237) concerning civil defense and the testi- mony before the 88th Congress (HR-715) both </w:t>
      </w:r>
      <w:r w:rsidRPr="00154B93">
        <w:rPr>
          <w:rFonts w:asciiTheme="minorHAnsi" w:eastAsia="Times New Roman" w:hAnsiTheme="minorHAnsi" w:cstheme="minorHAnsi"/>
          <w:u w:val="single"/>
        </w:rPr>
        <w:t>strongly supported an active civil defense program by the US government</w:t>
      </w:r>
      <w:r w:rsidRPr="00154B93">
        <w:rPr>
          <w:rFonts w:asciiTheme="minorHAnsi" w:eastAsia="Times New Roman" w:hAnsiTheme="minorHAnsi" w:cstheme="minorHAnsi"/>
          <w:sz w:val="16"/>
        </w:rPr>
        <w:t xml:space="preserve">. A latter 1977 report to Congress concluded that the </w:t>
      </w:r>
      <w:r w:rsidRPr="00154B93">
        <w:rPr>
          <w:rFonts w:asciiTheme="minorHAnsi" w:eastAsia="Times New Roman" w:hAnsiTheme="minorHAnsi" w:cstheme="minorHAnsi"/>
          <w:u w:val="single"/>
        </w:rPr>
        <w:t xml:space="preserve">USA lacked a comprehensive civil defense program and that the American population was mostly confused as to what action to take in the event of nuclear war. </w:t>
      </w:r>
      <w:r w:rsidRPr="00154B93">
        <w:rPr>
          <w:rFonts w:asciiTheme="minorHAnsi" w:eastAsia="Times New Roman" w:hAnsiTheme="minorHAnsi" w:cstheme="minorHAnsi"/>
          <w:sz w:val="16"/>
        </w:rPr>
        <w:t xml:space="preserve">President Carter advocated CRP (Crisis Relocation Planning) as the central tenet of a new civil defense program. </w:t>
      </w:r>
      <w:r w:rsidRPr="00154B93">
        <w:rPr>
          <w:rFonts w:asciiTheme="minorHAnsi" w:eastAsia="Times New Roman" w:hAnsiTheme="minorHAnsi" w:cstheme="minorHAnsi"/>
          <w:u w:val="single"/>
        </w:rPr>
        <w:t>President Reagan in 1981 announced</w:t>
      </w:r>
      <w:r w:rsidRPr="00C26C32">
        <w:rPr>
          <w:rFonts w:asciiTheme="minorHAnsi" w:eastAsia="Times New Roman" w:hAnsiTheme="minorHAnsi" w:cstheme="minorHAnsi"/>
          <w:u w:val="single"/>
        </w:rPr>
        <w:t xml:space="preserve"> a new civil defense program costing 4.2 billion dollars over a 7-year period;</w:t>
      </w:r>
      <w:r w:rsidRPr="00C26C32">
        <w:rPr>
          <w:rFonts w:asciiTheme="minorHAnsi" w:eastAsia="Times New Roman" w:hAnsiTheme="minorHAnsi" w:cstheme="minorHAnsi"/>
          <w:sz w:val="16"/>
        </w:rPr>
        <w:t xml:space="preserve"> this program included CRP and the sheltering of basic critical industries in urban and other target areas. </w:t>
      </w:r>
      <w:r w:rsidRPr="00C26C32">
        <w:rPr>
          <w:rFonts w:asciiTheme="minorHAnsi" w:eastAsia="Times New Roman" w:hAnsiTheme="minorHAnsi" w:cstheme="minorHAnsi"/>
          <w:u w:val="single"/>
        </w:rPr>
        <w:t xml:space="preserve">President Reagan believed that </w:t>
      </w:r>
      <w:r w:rsidRPr="001E5582">
        <w:rPr>
          <w:rFonts w:asciiTheme="minorHAnsi" w:eastAsia="Times New Roman" w:hAnsiTheme="minorHAnsi" w:cstheme="minorHAnsi"/>
          <w:highlight w:val="cyan"/>
          <w:u w:val="single"/>
        </w:rPr>
        <w:t xml:space="preserve">civil defense will </w:t>
      </w:r>
      <w:r w:rsidRPr="00C26C32">
        <w:rPr>
          <w:rFonts w:asciiTheme="minorHAnsi" w:eastAsia="Times New Roman" w:hAnsiTheme="minorHAnsi" w:cstheme="minorHAnsi"/>
          <w:u w:val="single"/>
        </w:rPr>
        <w:t xml:space="preserve">reduce the possibility that the USA could be coerced in time of crisis by </w:t>
      </w:r>
      <w:r w:rsidRPr="001E5582">
        <w:rPr>
          <w:rFonts w:asciiTheme="minorHAnsi" w:eastAsia="Times New Roman" w:hAnsiTheme="minorHAnsi" w:cstheme="minorHAnsi"/>
          <w:highlight w:val="cyan"/>
          <w:u w:val="single"/>
        </w:rPr>
        <w:t>provid</w:t>
      </w:r>
      <w:r w:rsidRPr="00C26C32">
        <w:rPr>
          <w:rFonts w:asciiTheme="minorHAnsi" w:eastAsia="Times New Roman" w:hAnsiTheme="minorHAnsi" w:cstheme="minorHAnsi"/>
          <w:u w:val="single"/>
        </w:rPr>
        <w:t xml:space="preserve">ing for </w:t>
      </w:r>
      <w:r w:rsidRPr="00154B93">
        <w:rPr>
          <w:rStyle w:val="Emphasis"/>
          <w:highlight w:val="cyan"/>
        </w:rPr>
        <w:t>survival</w:t>
      </w:r>
      <w:r w:rsidRPr="001E5582">
        <w:rPr>
          <w:rFonts w:asciiTheme="minorHAnsi" w:eastAsia="Times New Roman" w:hAnsiTheme="minorHAnsi" w:cstheme="minorHAnsi"/>
          <w:highlight w:val="cyan"/>
          <w:u w:val="single"/>
        </w:rPr>
        <w:t xml:space="preserve"> </w:t>
      </w:r>
      <w:r w:rsidRPr="00154B93">
        <w:rPr>
          <w:rFonts w:asciiTheme="minorHAnsi" w:eastAsia="Times New Roman" w:hAnsiTheme="minorHAnsi" w:cstheme="minorHAnsi"/>
          <w:u w:val="single"/>
        </w:rPr>
        <w:t xml:space="preserve">of a substantial portion </w:t>
      </w:r>
      <w:r w:rsidRPr="00154B93">
        <w:rPr>
          <w:rStyle w:val="Emphasis"/>
          <w:highlight w:val="cyan"/>
        </w:rPr>
        <w:t>of</w:t>
      </w:r>
      <w:r w:rsidRPr="00C26C32">
        <w:rPr>
          <w:rFonts w:asciiTheme="minorHAnsi" w:eastAsia="Times New Roman" w:hAnsiTheme="minorHAnsi" w:cstheme="minorHAnsi"/>
          <w:u w:val="single"/>
        </w:rPr>
        <w:t xml:space="preserve"> her </w:t>
      </w:r>
      <w:r w:rsidRPr="00154B93">
        <w:rPr>
          <w:rStyle w:val="Emphasis"/>
          <w:highlight w:val="cyan"/>
        </w:rPr>
        <w:t>population</w:t>
      </w:r>
      <w:r w:rsidRPr="00C26C32">
        <w:rPr>
          <w:rFonts w:asciiTheme="minorHAnsi" w:eastAsia="Times New Roman" w:hAnsiTheme="minorHAnsi" w:cstheme="minorHAnsi"/>
          <w:u w:val="single"/>
        </w:rPr>
        <w:t xml:space="preserve"> as well as continuity for the government. </w:t>
      </w:r>
      <w:r w:rsidRPr="001E5582">
        <w:rPr>
          <w:rFonts w:asciiTheme="minorHAnsi" w:eastAsia="Times New Roman" w:hAnsiTheme="minorHAnsi" w:cstheme="minorHAnsi"/>
          <w:highlight w:val="cyan"/>
          <w:u w:val="single"/>
        </w:rPr>
        <w:t xml:space="preserve">Stockpile, </w:t>
      </w:r>
      <w:r w:rsidRPr="00154B93">
        <w:rPr>
          <w:rStyle w:val="Emphasis"/>
          <w:highlight w:val="cyan"/>
        </w:rPr>
        <w:t>shel- tering</w:t>
      </w:r>
      <w:r w:rsidRPr="001E5582">
        <w:rPr>
          <w:rFonts w:asciiTheme="minorHAnsi" w:eastAsia="Times New Roman" w:hAnsiTheme="minorHAnsi" w:cstheme="minorHAnsi"/>
          <w:highlight w:val="cyan"/>
          <w:u w:val="single"/>
        </w:rPr>
        <w:t xml:space="preserve">, and </w:t>
      </w:r>
      <w:r w:rsidRPr="00154B93">
        <w:rPr>
          <w:rStyle w:val="Emphasis"/>
          <w:highlight w:val="cyan"/>
        </w:rPr>
        <w:t>education</w:t>
      </w:r>
      <w:r w:rsidRPr="001E5582">
        <w:rPr>
          <w:rFonts w:asciiTheme="minorHAnsi" w:eastAsia="Times New Roman" w:hAnsiTheme="minorHAnsi" w:cstheme="minorHAnsi"/>
          <w:highlight w:val="cyan"/>
          <w:u w:val="single"/>
        </w:rPr>
        <w:t xml:space="preserve"> could be a </w:t>
      </w:r>
      <w:r w:rsidRPr="00154B93">
        <w:rPr>
          <w:rFonts w:asciiTheme="minorHAnsi" w:eastAsia="Times New Roman" w:hAnsiTheme="minorHAnsi" w:cstheme="minorHAnsi"/>
          <w:u w:val="single"/>
        </w:rPr>
        <w:t xml:space="preserve">relatively cheap </w:t>
      </w:r>
      <w:r w:rsidRPr="001E5582">
        <w:rPr>
          <w:rFonts w:asciiTheme="minorHAnsi" w:eastAsia="Times New Roman" w:hAnsiTheme="minorHAnsi" w:cstheme="minorHAnsi"/>
          <w:highlight w:val="cyan"/>
          <w:u w:val="single"/>
        </w:rPr>
        <w:t>insurance policy</w:t>
      </w:r>
      <w:r w:rsidRPr="00C26C32">
        <w:rPr>
          <w:rFonts w:asciiTheme="minorHAnsi" w:eastAsia="Times New Roman" w:hAnsiTheme="minorHAnsi" w:cstheme="minorHAnsi"/>
          <w:u w:val="single"/>
        </w:rPr>
        <w:t xml:space="preserve"> against Soviet attack</w:t>
      </w:r>
      <w:r w:rsidRPr="00C26C32">
        <w:rPr>
          <w:rFonts w:asciiTheme="minorHAnsi" w:eastAsia="Times New Roman" w:hAnsiTheme="minorHAnsi" w:cstheme="minorHAnsi"/>
          <w:sz w:val="16"/>
        </w:rPr>
        <w:t xml:space="preserve"> [68]. With the fall of the U.S.S.R. came a lack of continuing interest in prepa- ration to survive a nuclear war in subsequent administrations. </w:t>
      </w:r>
    </w:p>
    <w:p w14:paraId="69884E93" w14:textId="77777777" w:rsidR="00C73F73" w:rsidRPr="00C26C32" w:rsidRDefault="00C73F73" w:rsidP="00C73F73">
      <w:pPr>
        <w:pStyle w:val="Heading4"/>
        <w:rPr>
          <w:rFonts w:asciiTheme="minorHAnsi" w:hAnsiTheme="minorHAnsi" w:cstheme="minorHAnsi"/>
        </w:rPr>
      </w:pPr>
      <w:r w:rsidRPr="00C26C32">
        <w:rPr>
          <w:rFonts w:asciiTheme="minorHAnsi" w:hAnsiTheme="minorHAnsi" w:cstheme="minorHAnsi"/>
        </w:rPr>
        <w:t xml:space="preserve">This is a book from 1985 about a conference in 1981 digitally republished in 2019---atmospheric science </w:t>
      </w:r>
    </w:p>
    <w:p w14:paraId="2D3B41F5" w14:textId="77777777" w:rsidR="00C73F73" w:rsidRPr="00C26C32" w:rsidRDefault="00C73F73" w:rsidP="00C73F73">
      <w:pPr>
        <w:rPr>
          <w:rFonts w:asciiTheme="minorHAnsi" w:hAnsiTheme="minorHAnsi" w:cstheme="minorHAnsi"/>
        </w:rPr>
      </w:pPr>
      <w:r w:rsidRPr="00C26C32">
        <w:rPr>
          <w:rFonts w:asciiTheme="minorHAnsi" w:hAnsiTheme="minorHAnsi" w:cstheme="minorHAnsi"/>
          <w:b/>
          <w:bCs/>
          <w:sz w:val="26"/>
          <w:szCs w:val="26"/>
        </w:rPr>
        <w:t>London &amp; Gilbert</w:t>
      </w:r>
      <w:r w:rsidRPr="00C26C32">
        <w:rPr>
          <w:rFonts w:asciiTheme="minorHAnsi" w:hAnsiTheme="minorHAnsi" w:cstheme="minorHAnsi"/>
          <w:sz w:val="26"/>
          <w:szCs w:val="26"/>
        </w:rPr>
        <w:t xml:space="preserve"> </w:t>
      </w:r>
      <w:r w:rsidRPr="00C26C32">
        <w:rPr>
          <w:rFonts w:asciiTheme="minorHAnsi" w:hAnsiTheme="minorHAnsi" w:cstheme="minorHAnsi"/>
          <w:b/>
          <w:bCs/>
          <w:sz w:val="26"/>
          <w:szCs w:val="26"/>
        </w:rPr>
        <w:t>85</w:t>
      </w:r>
      <w:r w:rsidRPr="00C26C32">
        <w:rPr>
          <w:rFonts w:asciiTheme="minorHAnsi" w:hAnsiTheme="minorHAnsi" w:cstheme="minorHAnsi"/>
        </w:rPr>
        <w:t xml:space="preserve"> [Julius London &amp; Gilbert F. White. London, an outstanding contributor to the atmospheric sciences, a former chair of the Astrophysical and Planetary Sciences (APS) Department at the University of Colorado; White was a prominent American geographer. 07/11/2019. “1. The Environmental Effects of Nuclear War—An Overview.” The Environmental Effects Of Nuclear War, Routledge. Imp]</w:t>
      </w:r>
    </w:p>
    <w:p w14:paraId="555E24B3" w14:textId="77777777" w:rsidR="00C73F73" w:rsidRPr="00C26C32" w:rsidRDefault="00C73F73" w:rsidP="00C73F73">
      <w:pPr>
        <w:rPr>
          <w:rFonts w:asciiTheme="minorHAnsi" w:hAnsiTheme="minorHAnsi" w:cstheme="minorHAnsi"/>
          <w:u w:val="single"/>
        </w:rPr>
      </w:pPr>
      <w:r w:rsidRPr="001E5582">
        <w:rPr>
          <w:rFonts w:asciiTheme="minorHAnsi" w:hAnsiTheme="minorHAnsi" w:cstheme="minorHAnsi"/>
          <w:b/>
          <w:bCs/>
          <w:highlight w:val="cyan"/>
          <w:u w:val="single"/>
        </w:rPr>
        <w:t>The symposium was held on</w:t>
      </w:r>
      <w:r w:rsidRPr="00C26C32">
        <w:rPr>
          <w:rFonts w:asciiTheme="minorHAnsi" w:hAnsiTheme="minorHAnsi" w:cstheme="minorHAnsi"/>
          <w:u w:val="single"/>
        </w:rPr>
        <w:t xml:space="preserve"> 28 May </w:t>
      </w:r>
      <w:r w:rsidRPr="001E5582">
        <w:rPr>
          <w:rFonts w:asciiTheme="minorHAnsi" w:hAnsiTheme="minorHAnsi" w:cstheme="minorHAnsi"/>
          <w:b/>
          <w:bCs/>
          <w:sz w:val="144"/>
          <w:szCs w:val="144"/>
          <w:highlight w:val="cyan"/>
          <w:u w:val="single"/>
        </w:rPr>
        <w:t>1983</w:t>
      </w:r>
      <w:r w:rsidRPr="00C26C32">
        <w:rPr>
          <w:rFonts w:asciiTheme="minorHAnsi" w:hAnsiTheme="minorHAnsi" w:cstheme="minorHAnsi"/>
          <w:u w:val="single"/>
        </w:rPr>
        <w:t xml:space="preserve"> as part of the annual AAAS meeting in Detroit</w:t>
      </w:r>
      <w:r w:rsidRPr="00C26C32">
        <w:rPr>
          <w:rFonts w:asciiTheme="minorHAnsi" w:hAnsiTheme="minorHAnsi" w:cstheme="minorHAnsi"/>
        </w:rPr>
        <w:t xml:space="preserve">, Michigan. </w:t>
      </w:r>
      <w:r w:rsidRPr="001E5582">
        <w:rPr>
          <w:rFonts w:asciiTheme="minorHAnsi" w:hAnsiTheme="minorHAnsi" w:cstheme="minorHAnsi"/>
          <w:highlight w:val="cyan"/>
          <w:u w:val="single"/>
        </w:rPr>
        <w:t>The</w:t>
      </w:r>
      <w:r w:rsidRPr="00C26C32">
        <w:rPr>
          <w:rFonts w:asciiTheme="minorHAnsi" w:hAnsiTheme="minorHAnsi" w:cstheme="minorHAnsi"/>
          <w:u w:val="single"/>
        </w:rPr>
        <w:t xml:space="preserve"> present </w:t>
      </w:r>
      <w:r w:rsidRPr="001E5582">
        <w:rPr>
          <w:rFonts w:asciiTheme="minorHAnsi" w:hAnsiTheme="minorHAnsi" w:cstheme="minorHAnsi"/>
          <w:highlight w:val="cyan"/>
          <w:u w:val="single"/>
        </w:rPr>
        <w:t>volume contains the papers</w:t>
      </w:r>
      <w:r w:rsidRPr="00C26C32">
        <w:rPr>
          <w:rFonts w:asciiTheme="minorHAnsi" w:hAnsiTheme="minorHAnsi" w:cstheme="minorHAnsi"/>
          <w:u w:val="single"/>
        </w:rPr>
        <w:t xml:space="preserve">, edited slightly, presented </w:t>
      </w:r>
      <w:r w:rsidRPr="001E5582">
        <w:rPr>
          <w:rFonts w:asciiTheme="minorHAnsi" w:hAnsiTheme="minorHAnsi" w:cstheme="minorHAnsi"/>
          <w:highlight w:val="cyan"/>
          <w:u w:val="single"/>
        </w:rPr>
        <w:t>at that symposium.</w:t>
      </w:r>
    </w:p>
    <w:p w14:paraId="17B2D8EC" w14:textId="77777777" w:rsidR="00C73F73" w:rsidRPr="00C26C32" w:rsidRDefault="00C73F73" w:rsidP="00C73F73">
      <w:pPr>
        <w:pStyle w:val="Heading4"/>
        <w:rPr>
          <w:rFonts w:asciiTheme="minorHAnsi" w:hAnsiTheme="minorHAnsi" w:cstheme="minorHAnsi"/>
        </w:rPr>
      </w:pPr>
      <w:r w:rsidRPr="00C26C32">
        <w:rPr>
          <w:rFonts w:asciiTheme="minorHAnsi" w:hAnsiTheme="minorHAnsi" w:cstheme="minorHAnsi"/>
        </w:rPr>
        <w:t>Insert this screenshot</w:t>
      </w:r>
    </w:p>
    <w:p w14:paraId="43388CCF" w14:textId="77777777" w:rsidR="00C73F73" w:rsidRPr="00C26C32" w:rsidRDefault="00C73F73" w:rsidP="00C73F73">
      <w:pPr>
        <w:rPr>
          <w:rFonts w:asciiTheme="minorHAnsi" w:hAnsiTheme="minorHAnsi" w:cstheme="minorHAnsi"/>
        </w:rPr>
      </w:pPr>
      <w:r w:rsidRPr="00C26C32">
        <w:rPr>
          <w:rFonts w:asciiTheme="minorHAnsi" w:hAnsiTheme="minorHAnsi" w:cstheme="minorHAnsi"/>
        </w:rPr>
        <w:t>https://www.routledge.com/The-Environmental-Effects-Of-Nuclear-War/London-White/p/book/9780367307271</w:t>
      </w:r>
    </w:p>
    <w:p w14:paraId="6B7EA814" w14:textId="77777777" w:rsidR="00C73F73" w:rsidRPr="00C26C32" w:rsidRDefault="00C73F73" w:rsidP="00C73F73">
      <w:pPr>
        <w:rPr>
          <w:rFonts w:asciiTheme="minorHAnsi" w:hAnsiTheme="minorHAnsi" w:cstheme="minorHAnsi"/>
        </w:rPr>
      </w:pPr>
      <w:r w:rsidRPr="00C26C32">
        <w:rPr>
          <w:rFonts w:asciiTheme="minorHAnsi" w:hAnsiTheme="minorHAnsi" w:cstheme="minorHAnsi"/>
          <w:noProof/>
        </w:rPr>
        <w:drawing>
          <wp:inline distT="0" distB="0" distL="0" distR="0" wp14:anchorId="4E5969A7" wp14:editId="5737188A">
            <wp:extent cx="5943600" cy="2051685"/>
            <wp:effectExtent l="0" t="0" r="0" b="5715"/>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60"/>
                    <a:stretch>
                      <a:fillRect/>
                    </a:stretch>
                  </pic:blipFill>
                  <pic:spPr>
                    <a:xfrm>
                      <a:off x="0" y="0"/>
                      <a:ext cx="5943600" cy="2051685"/>
                    </a:xfrm>
                    <a:prstGeom prst="rect">
                      <a:avLst/>
                    </a:prstGeom>
                  </pic:spPr>
                </pic:pic>
              </a:graphicData>
            </a:graphic>
          </wp:inline>
        </w:drawing>
      </w:r>
    </w:p>
    <w:p w14:paraId="75030105" w14:textId="77777777" w:rsidR="00C73F73" w:rsidRPr="00C26C32" w:rsidRDefault="00C73F73" w:rsidP="00C73F73">
      <w:pPr>
        <w:pStyle w:val="Heading4"/>
        <w:rPr>
          <w:rFonts w:asciiTheme="minorHAnsi" w:hAnsiTheme="minorHAnsi" w:cstheme="minorHAnsi"/>
        </w:rPr>
      </w:pPr>
      <w:r w:rsidRPr="00C26C32">
        <w:rPr>
          <w:rFonts w:asciiTheme="minorHAnsi" w:hAnsiTheme="minorHAnsi" w:cstheme="minorHAnsi"/>
        </w:rPr>
        <w:t>Strawman---The card is just saying some people think that---</w:t>
      </w:r>
      <w:r>
        <w:rPr>
          <w:rFonts w:asciiTheme="minorHAnsi" w:hAnsiTheme="minorHAnsi" w:cstheme="minorHAnsi"/>
        </w:rPr>
        <w:t>Michigan</w:t>
      </w:r>
      <w:r w:rsidRPr="00C26C32">
        <w:rPr>
          <w:rFonts w:asciiTheme="minorHAnsi" w:hAnsiTheme="minorHAnsi" w:cstheme="minorHAnsi"/>
        </w:rPr>
        <w:t xml:space="preserve"> </w:t>
      </w:r>
      <w:r w:rsidRPr="0095249D">
        <w:rPr>
          <w:rFonts w:asciiTheme="minorHAnsi" w:hAnsiTheme="minorHAnsi" w:cstheme="minorHAnsi"/>
          <w:highlight w:val="green"/>
          <w:u w:val="single"/>
        </w:rPr>
        <w:t>GREEN</w:t>
      </w:r>
      <w:r w:rsidRPr="00C26C32">
        <w:rPr>
          <w:rFonts w:asciiTheme="minorHAnsi" w:hAnsiTheme="minorHAnsi" w:cstheme="minorHAnsi"/>
        </w:rPr>
        <w:t>:</w:t>
      </w:r>
    </w:p>
    <w:p w14:paraId="0F4B2377" w14:textId="77777777" w:rsidR="00C73F73" w:rsidRPr="00C26C32" w:rsidRDefault="00C73F73" w:rsidP="00C73F73">
      <w:pPr>
        <w:rPr>
          <w:rFonts w:asciiTheme="minorHAnsi" w:hAnsiTheme="minorHAnsi" w:cstheme="minorHAnsi"/>
        </w:rPr>
      </w:pPr>
      <w:r w:rsidRPr="00C26C32">
        <w:rPr>
          <w:rFonts w:asciiTheme="minorHAnsi" w:hAnsiTheme="minorHAnsi" w:cstheme="minorHAnsi"/>
        </w:rPr>
        <w:t xml:space="preserve">Julius </w:t>
      </w:r>
      <w:r w:rsidRPr="00C26C32">
        <w:rPr>
          <w:rStyle w:val="Style13ptBold"/>
          <w:rFonts w:asciiTheme="minorHAnsi" w:hAnsiTheme="minorHAnsi" w:cstheme="minorHAnsi"/>
        </w:rPr>
        <w:t>London &amp;</w:t>
      </w:r>
      <w:r w:rsidRPr="00C26C32">
        <w:rPr>
          <w:rFonts w:asciiTheme="minorHAnsi" w:hAnsiTheme="minorHAnsi" w:cstheme="minorHAnsi"/>
        </w:rPr>
        <w:t xml:space="preserve"> Gilbert F. </w:t>
      </w:r>
      <w:r w:rsidRPr="00C26C32">
        <w:rPr>
          <w:rStyle w:val="Style13ptBold"/>
          <w:rFonts w:asciiTheme="minorHAnsi" w:hAnsiTheme="minorHAnsi" w:cstheme="minorHAnsi"/>
        </w:rPr>
        <w:t>White 19</w:t>
      </w:r>
      <w:r w:rsidRPr="00C26C32">
        <w:rPr>
          <w:rFonts w:asciiTheme="minorHAnsi" w:hAnsiTheme="minorHAnsi" w:cstheme="minorHAnsi"/>
        </w:rPr>
        <w:t>. London, an outstanding contributor to the atmospheric sciences, a former chair of the Astrophysical and Planetary Sciences (APS) Department at the University of Colorado; White was a prominent American geographer. 07/11/2019. “1. The Environmental Effects of Nuclear War—An Overview.” The Environmental Effects Of Nuclear War, Routledge.</w:t>
      </w:r>
    </w:p>
    <w:p w14:paraId="509C4F71" w14:textId="77777777" w:rsidR="00C73F73" w:rsidRPr="00C26C32" w:rsidRDefault="00C73F73" w:rsidP="00C73F73">
      <w:pPr>
        <w:rPr>
          <w:rFonts w:asciiTheme="minorHAnsi" w:hAnsiTheme="minorHAnsi" w:cstheme="minorHAnsi"/>
          <w:sz w:val="12"/>
          <w:szCs w:val="12"/>
        </w:rPr>
      </w:pPr>
      <w:r w:rsidRPr="00C26C32">
        <w:rPr>
          <w:rFonts w:asciiTheme="minorHAnsi" w:hAnsiTheme="minorHAnsi" w:cstheme="minorHAnsi"/>
          <w:sz w:val="12"/>
          <w:szCs w:val="12"/>
        </w:rPr>
        <w:t xml:space="preserve">Until recent years the evaluation of </w:t>
      </w:r>
      <w:r w:rsidRPr="001E5582">
        <w:rPr>
          <w:rStyle w:val="Emphasis"/>
          <w:rFonts w:asciiTheme="minorHAnsi" w:hAnsiTheme="minorHAnsi" w:cstheme="minorHAnsi"/>
          <w:sz w:val="12"/>
          <w:szCs w:val="12"/>
          <w:highlight w:val="cyan"/>
        </w:rPr>
        <w:t>nuclear war</w:t>
      </w:r>
      <w:r w:rsidRPr="00C26C32">
        <w:rPr>
          <w:rStyle w:val="StyleUnderline"/>
          <w:rFonts w:asciiTheme="minorHAnsi" w:hAnsiTheme="minorHAnsi" w:cstheme="minorHAnsi"/>
          <w:sz w:val="12"/>
          <w:szCs w:val="12"/>
        </w:rPr>
        <w:t xml:space="preserve">fare </w:t>
      </w:r>
      <w:r w:rsidRPr="001E5582">
        <w:rPr>
          <w:rStyle w:val="StyleUnderline"/>
          <w:rFonts w:asciiTheme="minorHAnsi" w:hAnsiTheme="minorHAnsi" w:cstheme="minorHAnsi"/>
          <w:sz w:val="12"/>
          <w:szCs w:val="12"/>
          <w:highlight w:val="cyan"/>
        </w:rPr>
        <w:t>effects</w:t>
      </w:r>
      <w:r w:rsidRPr="00C26C32">
        <w:rPr>
          <w:rFonts w:asciiTheme="minorHAnsi" w:hAnsiTheme="minorHAnsi" w:cstheme="minorHAnsi"/>
          <w:sz w:val="12"/>
          <w:szCs w:val="12"/>
        </w:rPr>
        <w:t xml:space="preserve"> has been chiefly in terms of the </w:t>
      </w:r>
      <w:r w:rsidRPr="001E5582">
        <w:rPr>
          <w:rStyle w:val="Emphasis"/>
          <w:rFonts w:asciiTheme="minorHAnsi" w:hAnsiTheme="minorHAnsi" w:cstheme="minorHAnsi"/>
          <w:sz w:val="12"/>
          <w:szCs w:val="12"/>
          <w:highlight w:val="cyan"/>
        </w:rPr>
        <w:t>direct impacts</w:t>
      </w:r>
      <w:r w:rsidRPr="00C26C32">
        <w:rPr>
          <w:rFonts w:asciiTheme="minorHAnsi" w:hAnsiTheme="minorHAnsi" w:cstheme="minorHAnsi"/>
          <w:sz w:val="12"/>
          <w:szCs w:val="12"/>
        </w:rPr>
        <w:t xml:space="preserve"> </w:t>
      </w:r>
      <w:r w:rsidRPr="00C26C32">
        <w:rPr>
          <w:rStyle w:val="StyleUnderline"/>
          <w:rFonts w:asciiTheme="minorHAnsi" w:hAnsiTheme="minorHAnsi" w:cstheme="minorHAnsi"/>
          <w:sz w:val="12"/>
          <w:szCs w:val="12"/>
        </w:rPr>
        <w:t xml:space="preserve">of the </w:t>
      </w:r>
      <w:r w:rsidRPr="00C26C32">
        <w:rPr>
          <w:rStyle w:val="Emphasis"/>
          <w:rFonts w:asciiTheme="minorHAnsi" w:hAnsiTheme="minorHAnsi" w:cstheme="minorHAnsi"/>
          <w:sz w:val="12"/>
          <w:szCs w:val="12"/>
        </w:rPr>
        <w:t>blast</w:t>
      </w:r>
      <w:r w:rsidRPr="00C26C32">
        <w:rPr>
          <w:rFonts w:asciiTheme="minorHAnsi" w:hAnsiTheme="minorHAnsi" w:cstheme="minorHAnsi"/>
          <w:sz w:val="12"/>
          <w:szCs w:val="12"/>
        </w:rPr>
        <w:t xml:space="preserve">, </w:t>
      </w:r>
      <w:r w:rsidRPr="00C26C32">
        <w:rPr>
          <w:rStyle w:val="Emphasis"/>
          <w:rFonts w:asciiTheme="minorHAnsi" w:hAnsiTheme="minorHAnsi" w:cstheme="minorHAnsi"/>
          <w:sz w:val="12"/>
          <w:szCs w:val="12"/>
        </w:rPr>
        <w:t>heat</w:t>
      </w:r>
      <w:r w:rsidRPr="00C26C32">
        <w:rPr>
          <w:rFonts w:asciiTheme="minorHAnsi" w:hAnsiTheme="minorHAnsi" w:cstheme="minorHAnsi"/>
          <w:sz w:val="12"/>
          <w:szCs w:val="12"/>
        </w:rPr>
        <w:t xml:space="preserve"> </w:t>
      </w:r>
      <w:r w:rsidRPr="00C26C32">
        <w:rPr>
          <w:rStyle w:val="StyleUnderline"/>
          <w:rFonts w:asciiTheme="minorHAnsi" w:hAnsiTheme="minorHAnsi" w:cstheme="minorHAnsi"/>
          <w:sz w:val="12"/>
          <w:szCs w:val="12"/>
        </w:rPr>
        <w:t>and</w:t>
      </w:r>
      <w:r w:rsidRPr="00C26C32">
        <w:rPr>
          <w:rFonts w:asciiTheme="minorHAnsi" w:hAnsiTheme="minorHAnsi" w:cstheme="minorHAnsi"/>
          <w:sz w:val="12"/>
          <w:szCs w:val="12"/>
        </w:rPr>
        <w:t xml:space="preserve"> local </w:t>
      </w:r>
      <w:r w:rsidRPr="00C26C32">
        <w:rPr>
          <w:rStyle w:val="Emphasis"/>
          <w:rFonts w:asciiTheme="minorHAnsi" w:hAnsiTheme="minorHAnsi" w:cstheme="minorHAnsi"/>
          <w:sz w:val="12"/>
          <w:szCs w:val="12"/>
        </w:rPr>
        <w:t xml:space="preserve">radioactive </w:t>
      </w:r>
      <w:r w:rsidRPr="001E5582">
        <w:rPr>
          <w:rStyle w:val="Emphasis"/>
          <w:rFonts w:asciiTheme="minorHAnsi" w:hAnsiTheme="minorHAnsi" w:cstheme="minorHAnsi"/>
          <w:sz w:val="12"/>
          <w:szCs w:val="12"/>
          <w:highlight w:val="cyan"/>
        </w:rPr>
        <w:t>fallout</w:t>
      </w:r>
      <w:r w:rsidRPr="00C26C32">
        <w:rPr>
          <w:rFonts w:asciiTheme="minorHAnsi" w:hAnsiTheme="minorHAnsi" w:cstheme="minorHAnsi"/>
          <w:sz w:val="12"/>
          <w:szCs w:val="12"/>
        </w:rPr>
        <w:t xml:space="preserve"> </w:t>
      </w:r>
      <w:r w:rsidRPr="00C26C32">
        <w:rPr>
          <w:rStyle w:val="StyleUnderline"/>
          <w:rFonts w:asciiTheme="minorHAnsi" w:hAnsiTheme="minorHAnsi" w:cstheme="minorHAnsi"/>
          <w:sz w:val="12"/>
          <w:szCs w:val="12"/>
        </w:rPr>
        <w:t xml:space="preserve">as they </w:t>
      </w:r>
      <w:r w:rsidRPr="00C26C32">
        <w:rPr>
          <w:rStyle w:val="Emphasis"/>
          <w:rFonts w:asciiTheme="minorHAnsi" w:hAnsiTheme="minorHAnsi" w:cstheme="minorHAnsi"/>
          <w:sz w:val="12"/>
          <w:szCs w:val="12"/>
        </w:rPr>
        <w:t>destroy humans</w:t>
      </w:r>
      <w:r w:rsidRPr="00C26C32">
        <w:rPr>
          <w:rFonts w:asciiTheme="minorHAnsi" w:hAnsiTheme="minorHAnsi" w:cstheme="minorHAnsi"/>
          <w:sz w:val="12"/>
          <w:szCs w:val="12"/>
        </w:rPr>
        <w:t xml:space="preserve">, artifacts </w:t>
      </w:r>
      <w:r w:rsidRPr="00C26C32">
        <w:rPr>
          <w:rStyle w:val="StyleUnderline"/>
          <w:rFonts w:asciiTheme="minorHAnsi" w:hAnsiTheme="minorHAnsi" w:cstheme="minorHAnsi"/>
          <w:sz w:val="12"/>
          <w:szCs w:val="12"/>
        </w:rPr>
        <w:t>and</w:t>
      </w:r>
      <w:r w:rsidRPr="00C26C32">
        <w:rPr>
          <w:rFonts w:asciiTheme="minorHAnsi" w:hAnsiTheme="minorHAnsi" w:cstheme="minorHAnsi"/>
          <w:sz w:val="12"/>
          <w:szCs w:val="12"/>
        </w:rPr>
        <w:t xml:space="preserve"> </w:t>
      </w:r>
      <w:r w:rsidRPr="00C26C32">
        <w:rPr>
          <w:rStyle w:val="Emphasis"/>
          <w:rFonts w:asciiTheme="minorHAnsi" w:hAnsiTheme="minorHAnsi" w:cstheme="minorHAnsi"/>
          <w:sz w:val="12"/>
          <w:szCs w:val="12"/>
        </w:rPr>
        <w:t>social structure</w:t>
      </w:r>
      <w:r w:rsidRPr="00C26C32">
        <w:rPr>
          <w:rFonts w:asciiTheme="minorHAnsi" w:hAnsiTheme="minorHAnsi" w:cstheme="minorHAnsi"/>
          <w:sz w:val="12"/>
          <w:szCs w:val="12"/>
        </w:rPr>
        <w:t xml:space="preserve">. Much of </w:t>
      </w:r>
      <w:r w:rsidRPr="00C26C32">
        <w:rPr>
          <w:rStyle w:val="StyleUnderline"/>
          <w:rFonts w:asciiTheme="minorHAnsi" w:hAnsiTheme="minorHAnsi" w:cstheme="minorHAnsi"/>
          <w:sz w:val="12"/>
          <w:szCs w:val="12"/>
        </w:rPr>
        <w:t xml:space="preserve">the public debate over the notions of a winnable, limited nuclear war and of survival thereafter has focused on the enormity of demands placed upon </w:t>
      </w:r>
      <w:r w:rsidRPr="00C26C32">
        <w:rPr>
          <w:rStyle w:val="Emphasis"/>
          <w:rFonts w:asciiTheme="minorHAnsi" w:hAnsiTheme="minorHAnsi" w:cstheme="minorHAnsi"/>
          <w:sz w:val="12"/>
          <w:szCs w:val="12"/>
        </w:rPr>
        <w:t>medical assistance</w:t>
      </w:r>
      <w:r w:rsidRPr="00C26C32">
        <w:rPr>
          <w:rFonts w:asciiTheme="minorHAnsi" w:hAnsiTheme="minorHAnsi" w:cstheme="minorHAnsi"/>
          <w:sz w:val="12"/>
          <w:szCs w:val="12"/>
        </w:rPr>
        <w:t xml:space="preserve"> for those people who live through the initial blast, the rationale or absurdity of plans to carry out massive evacuations as a means of deterring or mitigating the consequences of nuclear attacks, and the complexity of reconstruction.</w:t>
      </w:r>
    </w:p>
    <w:p w14:paraId="17A07945" w14:textId="77777777" w:rsidR="00C73F73" w:rsidRPr="00C26C32" w:rsidRDefault="00C73F73" w:rsidP="00C73F73">
      <w:pPr>
        <w:rPr>
          <w:rStyle w:val="Emphasis"/>
          <w:rFonts w:asciiTheme="minorHAnsi" w:hAnsiTheme="minorHAnsi" w:cstheme="minorHAnsi"/>
          <w:sz w:val="12"/>
          <w:szCs w:val="12"/>
        </w:rPr>
      </w:pPr>
      <w:r w:rsidRPr="00C26C32">
        <w:rPr>
          <w:rFonts w:asciiTheme="minorHAnsi" w:hAnsiTheme="minorHAnsi" w:cstheme="minorHAnsi"/>
          <w:sz w:val="12"/>
          <w:szCs w:val="12"/>
        </w:rPr>
        <w:t xml:space="preserve">Now, greater attention is turning toward the environmental consequences of nuclear detonations. This is basically because of increasing recognition that </w:t>
      </w:r>
      <w:r w:rsidRPr="001E5582">
        <w:rPr>
          <w:rStyle w:val="Emphasis"/>
          <w:rFonts w:asciiTheme="minorHAnsi" w:hAnsiTheme="minorHAnsi" w:cstheme="minorHAnsi"/>
          <w:sz w:val="12"/>
          <w:szCs w:val="12"/>
          <w:highlight w:val="cyan"/>
        </w:rPr>
        <w:t>regardless</w:t>
      </w:r>
      <w:r w:rsidRPr="001E5582">
        <w:rPr>
          <w:rFonts w:asciiTheme="minorHAnsi" w:hAnsiTheme="minorHAnsi" w:cstheme="minorHAnsi"/>
          <w:sz w:val="12"/>
          <w:szCs w:val="12"/>
          <w:highlight w:val="cyan"/>
        </w:rPr>
        <w:t xml:space="preserve"> </w:t>
      </w:r>
      <w:r w:rsidRPr="001E5582">
        <w:rPr>
          <w:rStyle w:val="StyleUnderline"/>
          <w:rFonts w:asciiTheme="minorHAnsi" w:hAnsiTheme="minorHAnsi" w:cstheme="minorHAnsi"/>
          <w:sz w:val="12"/>
          <w:szCs w:val="12"/>
          <w:highlight w:val="cyan"/>
        </w:rPr>
        <w:t>of</w:t>
      </w:r>
      <w:r w:rsidRPr="00C26C32">
        <w:rPr>
          <w:rStyle w:val="StyleUnderline"/>
          <w:rFonts w:asciiTheme="minorHAnsi" w:hAnsiTheme="minorHAnsi" w:cstheme="minorHAnsi"/>
          <w:sz w:val="12"/>
          <w:szCs w:val="12"/>
        </w:rPr>
        <w:t xml:space="preserve"> the </w:t>
      </w:r>
      <w:r w:rsidRPr="001E5582">
        <w:rPr>
          <w:rStyle w:val="Emphasis"/>
          <w:rFonts w:asciiTheme="minorHAnsi" w:hAnsiTheme="minorHAnsi" w:cstheme="minorHAnsi"/>
          <w:sz w:val="12"/>
          <w:szCs w:val="12"/>
          <w:highlight w:val="cyan"/>
        </w:rPr>
        <w:t>immediate</w:t>
      </w:r>
      <w:r w:rsidRPr="001E5582">
        <w:rPr>
          <w:rStyle w:val="StyleUnderline"/>
          <w:rFonts w:asciiTheme="minorHAnsi" w:hAnsiTheme="minorHAnsi" w:cstheme="minorHAnsi"/>
          <w:sz w:val="12"/>
          <w:szCs w:val="12"/>
          <w:highlight w:val="cyan"/>
        </w:rPr>
        <w:t xml:space="preserve"> impact</w:t>
      </w:r>
      <w:r w:rsidRPr="00C26C32">
        <w:rPr>
          <w:rStyle w:val="StyleUnderline"/>
          <w:rFonts w:asciiTheme="minorHAnsi" w:hAnsiTheme="minorHAnsi" w:cstheme="minorHAnsi"/>
          <w:sz w:val="12"/>
          <w:szCs w:val="12"/>
        </w:rPr>
        <w:t xml:space="preserve"> on lives</w:t>
      </w:r>
      <w:r w:rsidRPr="00C26C32">
        <w:rPr>
          <w:rFonts w:asciiTheme="minorHAnsi" w:hAnsiTheme="minorHAnsi" w:cstheme="minorHAnsi"/>
          <w:sz w:val="12"/>
          <w:szCs w:val="12"/>
        </w:rPr>
        <w:t xml:space="preserve">, health, buildings, public facilities and the means of production, </w:t>
      </w:r>
      <w:r w:rsidRPr="00C26C32">
        <w:rPr>
          <w:rStyle w:val="StyleUnderline"/>
          <w:rFonts w:asciiTheme="minorHAnsi" w:hAnsiTheme="minorHAnsi" w:cstheme="minorHAnsi"/>
          <w:sz w:val="12"/>
          <w:szCs w:val="12"/>
        </w:rPr>
        <w:t>nuclear</w:t>
      </w:r>
      <w:r w:rsidRPr="00C26C32">
        <w:rPr>
          <w:rFonts w:asciiTheme="minorHAnsi" w:hAnsiTheme="minorHAnsi" w:cstheme="minorHAnsi"/>
          <w:sz w:val="12"/>
          <w:szCs w:val="12"/>
        </w:rPr>
        <w:t xml:space="preserve"> </w:t>
      </w:r>
      <w:r w:rsidRPr="001E5582">
        <w:rPr>
          <w:rStyle w:val="Emphasis"/>
          <w:rFonts w:asciiTheme="minorHAnsi" w:hAnsiTheme="minorHAnsi" w:cstheme="minorHAnsi"/>
          <w:sz w:val="12"/>
          <w:szCs w:val="12"/>
          <w:highlight w:val="cyan"/>
        </w:rPr>
        <w:t>explosions</w:t>
      </w:r>
      <w:r w:rsidRPr="00C26C32">
        <w:rPr>
          <w:rFonts w:asciiTheme="minorHAnsi" w:hAnsiTheme="minorHAnsi" w:cstheme="minorHAnsi"/>
          <w:sz w:val="12"/>
          <w:szCs w:val="12"/>
        </w:rPr>
        <w:t xml:space="preserve"> might drastically alter if not, perhaps, </w:t>
      </w:r>
      <w:r w:rsidRPr="001E5582">
        <w:rPr>
          <w:rStyle w:val="Emphasis"/>
          <w:rFonts w:asciiTheme="minorHAnsi" w:hAnsiTheme="minorHAnsi" w:cstheme="minorHAnsi"/>
          <w:sz w:val="12"/>
          <w:szCs w:val="12"/>
          <w:highlight w:val="cyan"/>
        </w:rPr>
        <w:t>fatally impair</w:t>
      </w:r>
      <w:r w:rsidRPr="00C26C32">
        <w:rPr>
          <w:rStyle w:val="Emphasis"/>
          <w:rFonts w:asciiTheme="minorHAnsi" w:hAnsiTheme="minorHAnsi" w:cstheme="minorHAnsi"/>
          <w:sz w:val="12"/>
          <w:szCs w:val="12"/>
        </w:rPr>
        <w:t xml:space="preserve"> the </w:t>
      </w:r>
      <w:r w:rsidRPr="001E5582">
        <w:rPr>
          <w:rStyle w:val="Emphasis"/>
          <w:rFonts w:asciiTheme="minorHAnsi" w:hAnsiTheme="minorHAnsi" w:cstheme="minorHAnsi"/>
          <w:sz w:val="12"/>
          <w:szCs w:val="12"/>
          <w:highlight w:val="cyan"/>
        </w:rPr>
        <w:t>life support</w:t>
      </w:r>
      <w:r w:rsidRPr="00C26C32">
        <w:rPr>
          <w:rStyle w:val="Emphasis"/>
          <w:rFonts w:asciiTheme="minorHAnsi" w:hAnsiTheme="minorHAnsi" w:cstheme="minorHAnsi"/>
          <w:sz w:val="12"/>
          <w:szCs w:val="12"/>
        </w:rPr>
        <w:t xml:space="preserve"> systems </w:t>
      </w:r>
      <w:r w:rsidRPr="001E5582">
        <w:rPr>
          <w:rStyle w:val="Emphasis"/>
          <w:rFonts w:asciiTheme="minorHAnsi" w:hAnsiTheme="minorHAnsi" w:cstheme="minorHAnsi"/>
          <w:sz w:val="12"/>
          <w:szCs w:val="12"/>
          <w:highlight w:val="cyan"/>
        </w:rPr>
        <w:t>of the globe</w:t>
      </w:r>
      <w:r w:rsidRPr="00C26C32">
        <w:rPr>
          <w:rStyle w:val="StyleUnderline"/>
          <w:rFonts w:asciiTheme="minorHAnsi" w:hAnsiTheme="minorHAnsi" w:cstheme="minorHAnsi"/>
          <w:sz w:val="12"/>
          <w:szCs w:val="12"/>
        </w:rPr>
        <w:t xml:space="preserve">. The vision of </w:t>
      </w:r>
      <w:r w:rsidRPr="001E5582">
        <w:rPr>
          <w:rStyle w:val="StyleUnderline"/>
          <w:rFonts w:asciiTheme="minorHAnsi" w:hAnsiTheme="minorHAnsi" w:cstheme="minorHAnsi"/>
          <w:sz w:val="12"/>
          <w:szCs w:val="12"/>
          <w:highlight w:val="cyan"/>
        </w:rPr>
        <w:t>increasing</w:t>
      </w:r>
      <w:r w:rsidRPr="00C26C32">
        <w:rPr>
          <w:rStyle w:val="StyleUnderline"/>
          <w:rFonts w:asciiTheme="minorHAnsi" w:hAnsiTheme="minorHAnsi" w:cstheme="minorHAnsi"/>
          <w:sz w:val="12"/>
          <w:szCs w:val="12"/>
        </w:rPr>
        <w:t xml:space="preserve"> through</w:t>
      </w:r>
      <w:r w:rsidRPr="00C26C32">
        <w:rPr>
          <w:rFonts w:asciiTheme="minorHAnsi" w:hAnsiTheme="minorHAnsi" w:cstheme="minorHAnsi"/>
          <w:sz w:val="12"/>
          <w:szCs w:val="12"/>
        </w:rPr>
        <w:t xml:space="preserve"> </w:t>
      </w:r>
      <w:r w:rsidRPr="001E5582">
        <w:rPr>
          <w:rStyle w:val="Emphasis"/>
          <w:rFonts w:asciiTheme="minorHAnsi" w:hAnsiTheme="minorHAnsi" w:cstheme="minorHAnsi"/>
          <w:sz w:val="12"/>
          <w:szCs w:val="12"/>
          <w:highlight w:val="cyan"/>
        </w:rPr>
        <w:t>civil defense</w:t>
      </w:r>
      <w:r w:rsidRPr="00C26C32">
        <w:rPr>
          <w:rFonts w:asciiTheme="minorHAnsi" w:hAnsiTheme="minorHAnsi" w:cstheme="minorHAnsi"/>
          <w:sz w:val="12"/>
          <w:szCs w:val="12"/>
        </w:rPr>
        <w:t xml:space="preserve"> </w:t>
      </w:r>
      <w:r w:rsidRPr="00C26C32">
        <w:rPr>
          <w:rStyle w:val="StyleUnderline"/>
          <w:rFonts w:asciiTheme="minorHAnsi" w:hAnsiTheme="minorHAnsi" w:cstheme="minorHAnsi"/>
          <w:sz w:val="12"/>
          <w:szCs w:val="12"/>
        </w:rPr>
        <w:t xml:space="preserve">the number of survivors from </w:t>
      </w:r>
      <w:r w:rsidRPr="00C26C32">
        <w:rPr>
          <w:rStyle w:val="Emphasis"/>
          <w:rFonts w:asciiTheme="minorHAnsi" w:hAnsiTheme="minorHAnsi" w:cstheme="minorHAnsi"/>
          <w:sz w:val="12"/>
          <w:szCs w:val="12"/>
        </w:rPr>
        <w:t>direct impacts</w:t>
      </w:r>
      <w:r w:rsidRPr="00C26C32">
        <w:rPr>
          <w:rFonts w:asciiTheme="minorHAnsi" w:hAnsiTheme="minorHAnsi" w:cstheme="minorHAnsi"/>
          <w:sz w:val="12"/>
          <w:szCs w:val="12"/>
        </w:rPr>
        <w:t xml:space="preserve"> </w:t>
      </w:r>
      <w:r w:rsidRPr="001E5582">
        <w:rPr>
          <w:rStyle w:val="StyleUnderline"/>
          <w:rFonts w:asciiTheme="minorHAnsi" w:hAnsiTheme="minorHAnsi" w:cstheme="minorHAnsi"/>
          <w:sz w:val="12"/>
          <w:szCs w:val="12"/>
          <w:highlight w:val="cyan"/>
        </w:rPr>
        <w:t>becomes</w:t>
      </w:r>
      <w:r w:rsidRPr="001E5582">
        <w:rPr>
          <w:rFonts w:asciiTheme="minorHAnsi" w:hAnsiTheme="minorHAnsi" w:cstheme="minorHAnsi"/>
          <w:sz w:val="12"/>
          <w:szCs w:val="12"/>
          <w:highlight w:val="cyan"/>
        </w:rPr>
        <w:t xml:space="preserve"> </w:t>
      </w:r>
      <w:r w:rsidRPr="001E5582">
        <w:rPr>
          <w:rStyle w:val="Emphasis"/>
          <w:rFonts w:asciiTheme="minorHAnsi" w:hAnsiTheme="minorHAnsi" w:cstheme="minorHAnsi"/>
          <w:sz w:val="12"/>
          <w:szCs w:val="12"/>
          <w:highlight w:val="cyan"/>
        </w:rPr>
        <w:t>morbidly whimsical</w:t>
      </w:r>
      <w:r w:rsidRPr="001E5582">
        <w:rPr>
          <w:rFonts w:asciiTheme="minorHAnsi" w:hAnsiTheme="minorHAnsi" w:cstheme="minorHAnsi"/>
          <w:sz w:val="12"/>
          <w:szCs w:val="12"/>
          <w:highlight w:val="cyan"/>
        </w:rPr>
        <w:t xml:space="preserve"> </w:t>
      </w:r>
      <w:r w:rsidRPr="001E5582">
        <w:rPr>
          <w:rStyle w:val="StyleUnderline"/>
          <w:rFonts w:asciiTheme="minorHAnsi" w:hAnsiTheme="minorHAnsi" w:cstheme="minorHAnsi"/>
          <w:sz w:val="12"/>
          <w:szCs w:val="12"/>
          <w:highlight w:val="cyan"/>
        </w:rPr>
        <w:t>if</w:t>
      </w:r>
      <w:r w:rsidRPr="00C26C32">
        <w:rPr>
          <w:rStyle w:val="StyleUnderline"/>
          <w:rFonts w:asciiTheme="minorHAnsi" w:hAnsiTheme="minorHAnsi" w:cstheme="minorHAnsi"/>
          <w:sz w:val="12"/>
          <w:szCs w:val="12"/>
        </w:rPr>
        <w:t xml:space="preserve"> the </w:t>
      </w:r>
      <w:r w:rsidRPr="001E5582">
        <w:rPr>
          <w:rStyle w:val="StyleUnderline"/>
          <w:rFonts w:asciiTheme="minorHAnsi" w:hAnsiTheme="minorHAnsi" w:cstheme="minorHAnsi"/>
          <w:sz w:val="12"/>
          <w:szCs w:val="12"/>
          <w:highlight w:val="cyan"/>
        </w:rPr>
        <w:t>survivors are in environments no longer capable of providing</w:t>
      </w:r>
      <w:r w:rsidRPr="00C26C32">
        <w:rPr>
          <w:rStyle w:val="StyleUnderline"/>
          <w:rFonts w:asciiTheme="minorHAnsi" w:hAnsiTheme="minorHAnsi" w:cstheme="minorHAnsi"/>
          <w:sz w:val="12"/>
          <w:szCs w:val="12"/>
        </w:rPr>
        <w:t xml:space="preserve"> </w:t>
      </w:r>
      <w:r w:rsidRPr="00C26C32">
        <w:rPr>
          <w:rStyle w:val="Emphasis"/>
          <w:rFonts w:asciiTheme="minorHAnsi" w:hAnsiTheme="minorHAnsi" w:cstheme="minorHAnsi"/>
          <w:sz w:val="12"/>
          <w:szCs w:val="12"/>
        </w:rPr>
        <w:t xml:space="preserve">essential </w:t>
      </w:r>
      <w:r w:rsidRPr="001E5582">
        <w:rPr>
          <w:rStyle w:val="Emphasis"/>
          <w:rFonts w:asciiTheme="minorHAnsi" w:hAnsiTheme="minorHAnsi" w:cstheme="minorHAnsi"/>
          <w:sz w:val="12"/>
          <w:szCs w:val="12"/>
          <w:highlight w:val="cyan"/>
        </w:rPr>
        <w:t>water and food</w:t>
      </w:r>
      <w:r w:rsidRPr="00C26C32">
        <w:rPr>
          <w:rStyle w:val="Emphasis"/>
          <w:rFonts w:asciiTheme="minorHAnsi" w:hAnsiTheme="minorHAnsi" w:cstheme="minorHAnsi"/>
          <w:sz w:val="12"/>
          <w:szCs w:val="12"/>
        </w:rPr>
        <w:t>.</w:t>
      </w:r>
    </w:p>
    <w:p w14:paraId="02591008" w14:textId="77777777" w:rsidR="00C73F73" w:rsidRPr="00C26C32" w:rsidRDefault="00C73F73" w:rsidP="00C73F73">
      <w:pPr>
        <w:rPr>
          <w:rFonts w:asciiTheme="minorHAnsi" w:hAnsiTheme="minorHAnsi" w:cstheme="minorHAnsi"/>
          <w:sz w:val="12"/>
          <w:szCs w:val="12"/>
        </w:rPr>
      </w:pPr>
      <w:r w:rsidRPr="00C26C32">
        <w:rPr>
          <w:rFonts w:asciiTheme="minorHAnsi" w:hAnsiTheme="minorHAnsi" w:cstheme="minorHAnsi"/>
          <w:sz w:val="12"/>
          <w:szCs w:val="12"/>
        </w:rPr>
        <w:t xml:space="preserve">It is now generally believed that </w:t>
      </w:r>
      <w:r w:rsidRPr="001E5582">
        <w:rPr>
          <w:rStyle w:val="StyleUnderline"/>
          <w:rFonts w:asciiTheme="minorHAnsi" w:hAnsiTheme="minorHAnsi" w:cstheme="minorHAnsi"/>
          <w:sz w:val="12"/>
          <w:szCs w:val="12"/>
          <w:highlight w:val="cyan"/>
        </w:rPr>
        <w:t xml:space="preserve">there is </w:t>
      </w:r>
      <w:r w:rsidRPr="001E5582">
        <w:rPr>
          <w:rStyle w:val="Emphasis"/>
          <w:rFonts w:asciiTheme="minorHAnsi" w:hAnsiTheme="minorHAnsi" w:cstheme="minorHAnsi"/>
          <w:sz w:val="12"/>
          <w:szCs w:val="12"/>
          <w:highlight w:val="cyan"/>
        </w:rPr>
        <w:t>no</w:t>
      </w:r>
      <w:r w:rsidRPr="00C26C32">
        <w:rPr>
          <w:rStyle w:val="Emphasis"/>
          <w:rFonts w:asciiTheme="minorHAnsi" w:hAnsiTheme="minorHAnsi" w:cstheme="minorHAnsi"/>
          <w:sz w:val="12"/>
          <w:szCs w:val="12"/>
        </w:rPr>
        <w:t xml:space="preserve"> tenable concept</w:t>
      </w:r>
      <w:r w:rsidRPr="00C26C32">
        <w:rPr>
          <w:rFonts w:asciiTheme="minorHAnsi" w:hAnsiTheme="minorHAnsi" w:cstheme="minorHAnsi"/>
          <w:sz w:val="12"/>
          <w:szCs w:val="12"/>
        </w:rPr>
        <w:t xml:space="preserve"> </w:t>
      </w:r>
      <w:r w:rsidRPr="00C26C32">
        <w:rPr>
          <w:rStyle w:val="StyleUnderline"/>
          <w:rFonts w:asciiTheme="minorHAnsi" w:hAnsiTheme="minorHAnsi" w:cstheme="minorHAnsi"/>
          <w:sz w:val="12"/>
          <w:szCs w:val="12"/>
        </w:rPr>
        <w:t xml:space="preserve">of a </w:t>
      </w:r>
      <w:r w:rsidRPr="001E5582">
        <w:rPr>
          <w:rStyle w:val="Emphasis"/>
          <w:rFonts w:asciiTheme="minorHAnsi" w:hAnsiTheme="minorHAnsi" w:cstheme="minorHAnsi"/>
          <w:sz w:val="12"/>
          <w:szCs w:val="12"/>
          <w:highlight w:val="cyan"/>
        </w:rPr>
        <w:t>winnable nuc</w:t>
      </w:r>
      <w:r w:rsidRPr="00C26C32">
        <w:rPr>
          <w:rStyle w:val="StyleUnderline"/>
          <w:rFonts w:asciiTheme="minorHAnsi" w:hAnsiTheme="minorHAnsi" w:cstheme="minorHAnsi"/>
          <w:sz w:val="12"/>
          <w:szCs w:val="12"/>
        </w:rPr>
        <w:t xml:space="preserve">lear </w:t>
      </w:r>
      <w:r w:rsidRPr="001E5582">
        <w:rPr>
          <w:rStyle w:val="Emphasis"/>
          <w:rFonts w:asciiTheme="minorHAnsi" w:hAnsiTheme="minorHAnsi" w:cstheme="minorHAnsi"/>
          <w:sz w:val="12"/>
          <w:szCs w:val="12"/>
          <w:highlight w:val="cyan"/>
        </w:rPr>
        <w:t>war</w:t>
      </w:r>
      <w:r w:rsidRPr="00C26C32">
        <w:rPr>
          <w:rStyle w:val="StyleUnderline"/>
          <w:rFonts w:asciiTheme="minorHAnsi" w:hAnsiTheme="minorHAnsi" w:cstheme="minorHAnsi"/>
          <w:sz w:val="12"/>
          <w:szCs w:val="12"/>
        </w:rPr>
        <w:t>.</w:t>
      </w:r>
      <w:r w:rsidRPr="00C26C32">
        <w:rPr>
          <w:rFonts w:asciiTheme="minorHAnsi" w:hAnsiTheme="minorHAnsi" w:cstheme="minorHAnsi"/>
          <w:sz w:val="12"/>
          <w:szCs w:val="12"/>
        </w:rPr>
        <w:t xml:space="preserve"> Most observers agree that </w:t>
      </w:r>
      <w:r w:rsidRPr="00C26C32">
        <w:rPr>
          <w:rStyle w:val="StyleUnderline"/>
          <w:rFonts w:asciiTheme="minorHAnsi" w:hAnsiTheme="minorHAnsi" w:cstheme="minorHAnsi"/>
          <w:sz w:val="12"/>
          <w:szCs w:val="12"/>
        </w:rPr>
        <w:t xml:space="preserve">once a nuclear </w:t>
      </w:r>
      <w:r w:rsidRPr="001E5582">
        <w:rPr>
          <w:rStyle w:val="StyleUnderline"/>
          <w:rFonts w:asciiTheme="minorHAnsi" w:hAnsiTheme="minorHAnsi" w:cstheme="minorHAnsi"/>
          <w:sz w:val="12"/>
          <w:szCs w:val="12"/>
          <w:highlight w:val="cyan"/>
        </w:rPr>
        <w:t>exchange</w:t>
      </w:r>
      <w:r w:rsidRPr="00C26C32">
        <w:rPr>
          <w:rStyle w:val="StyleUnderline"/>
          <w:rFonts w:asciiTheme="minorHAnsi" w:hAnsiTheme="minorHAnsi" w:cstheme="minorHAnsi"/>
          <w:sz w:val="12"/>
          <w:szCs w:val="12"/>
        </w:rPr>
        <w:t xml:space="preserve"> is </w:t>
      </w:r>
      <w:r w:rsidRPr="00C26C32">
        <w:rPr>
          <w:rStyle w:val="Emphasis"/>
          <w:rFonts w:asciiTheme="minorHAnsi" w:hAnsiTheme="minorHAnsi" w:cstheme="minorHAnsi"/>
          <w:sz w:val="12"/>
          <w:szCs w:val="12"/>
        </w:rPr>
        <w:t>started</w:t>
      </w:r>
      <w:r w:rsidRPr="00C26C32">
        <w:rPr>
          <w:rFonts w:asciiTheme="minorHAnsi" w:hAnsiTheme="minorHAnsi" w:cstheme="minorHAnsi"/>
          <w:sz w:val="12"/>
          <w:szCs w:val="12"/>
        </w:rPr>
        <w:t xml:space="preserve"> </w:t>
      </w:r>
      <w:r w:rsidRPr="00C26C32">
        <w:rPr>
          <w:rStyle w:val="StyleUnderline"/>
          <w:rFonts w:asciiTheme="minorHAnsi" w:hAnsiTheme="minorHAnsi" w:cstheme="minorHAnsi"/>
          <w:sz w:val="12"/>
          <w:szCs w:val="12"/>
        </w:rPr>
        <w:t xml:space="preserve">it </w:t>
      </w:r>
      <w:r w:rsidRPr="001E5582">
        <w:rPr>
          <w:rStyle w:val="StyleUnderline"/>
          <w:rFonts w:asciiTheme="minorHAnsi" w:hAnsiTheme="minorHAnsi" w:cstheme="minorHAnsi"/>
          <w:sz w:val="12"/>
          <w:szCs w:val="12"/>
          <w:highlight w:val="cyan"/>
        </w:rPr>
        <w:t>would</w:t>
      </w:r>
      <w:r w:rsidRPr="00C26C32">
        <w:rPr>
          <w:rStyle w:val="StyleUnderline"/>
          <w:rFonts w:asciiTheme="minorHAnsi" w:hAnsiTheme="minorHAnsi" w:cstheme="minorHAnsi"/>
          <w:sz w:val="12"/>
          <w:szCs w:val="12"/>
        </w:rPr>
        <w:t xml:space="preserve"> most likely </w:t>
      </w:r>
      <w:r w:rsidRPr="001E5582">
        <w:rPr>
          <w:rStyle w:val="Emphasis"/>
          <w:rFonts w:asciiTheme="minorHAnsi" w:hAnsiTheme="minorHAnsi" w:cstheme="minorHAnsi"/>
          <w:sz w:val="12"/>
          <w:szCs w:val="12"/>
          <w:highlight w:val="cyan"/>
        </w:rPr>
        <w:t>quickly escalate</w:t>
      </w:r>
      <w:r w:rsidRPr="00C26C32">
        <w:rPr>
          <w:rFonts w:asciiTheme="minorHAnsi" w:hAnsiTheme="minorHAnsi" w:cstheme="minorHAnsi"/>
          <w:sz w:val="12"/>
          <w:szCs w:val="12"/>
        </w:rPr>
        <w:t xml:space="preserve"> </w:t>
      </w:r>
      <w:r w:rsidRPr="00C26C32">
        <w:rPr>
          <w:rStyle w:val="StyleUnderline"/>
          <w:rFonts w:asciiTheme="minorHAnsi" w:hAnsiTheme="minorHAnsi" w:cstheme="minorHAnsi"/>
          <w:sz w:val="12"/>
          <w:szCs w:val="12"/>
        </w:rPr>
        <w:t>to</w:t>
      </w:r>
      <w:r w:rsidRPr="00C26C32">
        <w:rPr>
          <w:rFonts w:asciiTheme="minorHAnsi" w:hAnsiTheme="minorHAnsi" w:cstheme="minorHAnsi"/>
          <w:sz w:val="12"/>
          <w:szCs w:val="12"/>
        </w:rPr>
        <w:t xml:space="preserve"> a </w:t>
      </w:r>
      <w:r w:rsidRPr="00C26C32">
        <w:rPr>
          <w:rStyle w:val="Emphasis"/>
          <w:rFonts w:asciiTheme="minorHAnsi" w:hAnsiTheme="minorHAnsi" w:cstheme="minorHAnsi"/>
          <w:sz w:val="12"/>
          <w:szCs w:val="12"/>
        </w:rPr>
        <w:t>"total" war</w:t>
      </w:r>
      <w:r w:rsidRPr="00C26C32">
        <w:rPr>
          <w:rStyle w:val="StyleUnderline"/>
          <w:rFonts w:asciiTheme="minorHAnsi" w:hAnsiTheme="minorHAnsi" w:cstheme="minorHAnsi"/>
          <w:sz w:val="12"/>
          <w:szCs w:val="12"/>
        </w:rPr>
        <w:t xml:space="preserve">. Whether or not they are </w:t>
      </w:r>
      <w:r w:rsidRPr="00C26C32">
        <w:rPr>
          <w:rStyle w:val="Emphasis"/>
          <w:rFonts w:asciiTheme="minorHAnsi" w:hAnsiTheme="minorHAnsi" w:cstheme="minorHAnsi"/>
          <w:sz w:val="12"/>
          <w:szCs w:val="12"/>
        </w:rPr>
        <w:t>correct</w:t>
      </w:r>
      <w:r w:rsidRPr="00C26C32">
        <w:rPr>
          <w:rStyle w:val="StyleUnderline"/>
          <w:rFonts w:asciiTheme="minorHAnsi" w:hAnsiTheme="minorHAnsi" w:cstheme="minorHAnsi"/>
          <w:sz w:val="12"/>
          <w:szCs w:val="12"/>
        </w:rPr>
        <w:t xml:space="preserve"> could </w:t>
      </w:r>
      <w:r w:rsidRPr="00C26C32">
        <w:rPr>
          <w:rStyle w:val="Emphasis"/>
          <w:rFonts w:asciiTheme="minorHAnsi" w:hAnsiTheme="minorHAnsi" w:cstheme="minorHAnsi"/>
          <w:sz w:val="12"/>
          <w:szCs w:val="12"/>
        </w:rPr>
        <w:t>only</w:t>
      </w:r>
      <w:r w:rsidRPr="00C26C32">
        <w:rPr>
          <w:rStyle w:val="StyleUnderline"/>
          <w:rFonts w:asciiTheme="minorHAnsi" w:hAnsiTheme="minorHAnsi" w:cstheme="minorHAnsi"/>
          <w:sz w:val="12"/>
          <w:szCs w:val="12"/>
        </w:rPr>
        <w:t xml:space="preserve"> be proven by an </w:t>
      </w:r>
      <w:r w:rsidRPr="00C26C32">
        <w:rPr>
          <w:rStyle w:val="Emphasis"/>
          <w:rFonts w:asciiTheme="minorHAnsi" w:hAnsiTheme="minorHAnsi" w:cstheme="minorHAnsi"/>
          <w:sz w:val="12"/>
          <w:szCs w:val="12"/>
        </w:rPr>
        <w:t>initially limited</w:t>
      </w:r>
      <w:r w:rsidRPr="00C26C32">
        <w:rPr>
          <w:rStyle w:val="StyleUnderline"/>
          <w:rFonts w:asciiTheme="minorHAnsi" w:hAnsiTheme="minorHAnsi" w:cstheme="minorHAnsi"/>
          <w:sz w:val="12"/>
          <w:szCs w:val="12"/>
        </w:rPr>
        <w:t xml:space="preserve"> nuclear exchange</w:t>
      </w:r>
      <w:r w:rsidRPr="00C26C32">
        <w:rPr>
          <w:rFonts w:asciiTheme="minorHAnsi" w:hAnsiTheme="minorHAnsi" w:cstheme="minorHAnsi"/>
          <w:sz w:val="12"/>
          <w:szCs w:val="12"/>
        </w:rPr>
        <w:t xml:space="preserve"> that might or might not trigger a broader, cataclysmic conflict. </w:t>
      </w:r>
      <w:r w:rsidRPr="00C26C32">
        <w:rPr>
          <w:rStyle w:val="StyleUnderline"/>
          <w:rFonts w:asciiTheme="minorHAnsi" w:hAnsiTheme="minorHAnsi" w:cstheme="minorHAnsi"/>
          <w:sz w:val="12"/>
          <w:szCs w:val="12"/>
        </w:rPr>
        <w:t xml:space="preserve">It has, however, become clear that the consequences of a </w:t>
      </w:r>
      <w:r w:rsidRPr="00C26C32">
        <w:rPr>
          <w:rStyle w:val="Emphasis"/>
          <w:rFonts w:asciiTheme="minorHAnsi" w:hAnsiTheme="minorHAnsi" w:cstheme="minorHAnsi"/>
          <w:sz w:val="12"/>
          <w:szCs w:val="12"/>
        </w:rPr>
        <w:t>mass</w:t>
      </w:r>
      <w:r w:rsidRPr="00C26C32">
        <w:rPr>
          <w:rStyle w:val="StyleUnderline"/>
          <w:rFonts w:asciiTheme="minorHAnsi" w:hAnsiTheme="minorHAnsi" w:cstheme="minorHAnsi"/>
          <w:sz w:val="12"/>
          <w:szCs w:val="12"/>
        </w:rPr>
        <w:t xml:space="preserve"> nuclear exchange</w:t>
      </w:r>
      <w:r w:rsidRPr="00C26C32">
        <w:rPr>
          <w:rFonts w:asciiTheme="minorHAnsi" w:hAnsiTheme="minorHAnsi" w:cstheme="minorHAnsi"/>
          <w:sz w:val="12"/>
          <w:szCs w:val="12"/>
        </w:rPr>
        <w:t xml:space="preserve">, if it were to occur, </w:t>
      </w:r>
      <w:r w:rsidRPr="00C26C32">
        <w:rPr>
          <w:rStyle w:val="StyleUnderline"/>
          <w:rFonts w:asciiTheme="minorHAnsi" w:hAnsiTheme="minorHAnsi" w:cstheme="minorHAnsi"/>
          <w:sz w:val="12"/>
          <w:szCs w:val="12"/>
        </w:rPr>
        <w:t xml:space="preserve">would be </w:t>
      </w:r>
      <w:r w:rsidRPr="00C26C32">
        <w:rPr>
          <w:rStyle w:val="Emphasis"/>
          <w:rFonts w:asciiTheme="minorHAnsi" w:hAnsiTheme="minorHAnsi" w:cstheme="minorHAnsi"/>
          <w:sz w:val="12"/>
          <w:szCs w:val="12"/>
        </w:rPr>
        <w:t>so catastrophic</w:t>
      </w:r>
      <w:r w:rsidRPr="00C26C32">
        <w:rPr>
          <w:rFonts w:asciiTheme="minorHAnsi" w:hAnsiTheme="minorHAnsi" w:cstheme="minorHAnsi"/>
          <w:sz w:val="12"/>
          <w:szCs w:val="12"/>
        </w:rPr>
        <w:t xml:space="preserve"> </w:t>
      </w:r>
      <w:r w:rsidRPr="00C26C32">
        <w:rPr>
          <w:rStyle w:val="StyleUnderline"/>
          <w:rFonts w:asciiTheme="minorHAnsi" w:hAnsiTheme="minorHAnsi" w:cstheme="minorHAnsi"/>
          <w:sz w:val="12"/>
          <w:szCs w:val="12"/>
        </w:rPr>
        <w:t>that</w:t>
      </w:r>
      <w:r w:rsidRPr="00C26C32">
        <w:rPr>
          <w:rFonts w:asciiTheme="minorHAnsi" w:hAnsiTheme="minorHAnsi" w:cstheme="minorHAnsi"/>
          <w:sz w:val="12"/>
          <w:szCs w:val="12"/>
        </w:rPr>
        <w:t xml:space="preserve"> </w:t>
      </w:r>
      <w:r w:rsidRPr="00C26C32">
        <w:rPr>
          <w:rStyle w:val="Emphasis"/>
          <w:rFonts w:asciiTheme="minorHAnsi" w:hAnsiTheme="minorHAnsi" w:cstheme="minorHAnsi"/>
          <w:sz w:val="12"/>
          <w:szCs w:val="12"/>
        </w:rPr>
        <w:t>all efforts must be exercised to prevent it</w:t>
      </w:r>
      <w:r w:rsidRPr="00C26C32">
        <w:rPr>
          <w:rFonts w:asciiTheme="minorHAnsi" w:hAnsiTheme="minorHAnsi" w:cstheme="minorHAnsi"/>
          <w:sz w:val="12"/>
          <w:szCs w:val="12"/>
        </w:rPr>
        <w:t>. What are these consequences?</w:t>
      </w:r>
    </w:p>
    <w:p w14:paraId="2DC8ACB8" w14:textId="77777777" w:rsidR="00C73F73" w:rsidRPr="00C26C32" w:rsidRDefault="00C73F73" w:rsidP="00C73F73">
      <w:pPr>
        <w:rPr>
          <w:rFonts w:asciiTheme="minorHAnsi" w:hAnsiTheme="minorHAnsi" w:cstheme="minorHAnsi"/>
          <w:sz w:val="12"/>
          <w:szCs w:val="12"/>
        </w:rPr>
      </w:pPr>
      <w:r w:rsidRPr="00C26C32">
        <w:rPr>
          <w:rFonts w:asciiTheme="minorHAnsi" w:hAnsiTheme="minorHAnsi" w:cstheme="minorHAnsi"/>
          <w:sz w:val="12"/>
          <w:szCs w:val="12"/>
        </w:rPr>
        <w:t>The following papers review recent efforts towards providing information on the short and long-term environmental consequences of total nuclear war. They do not deal with social or economic disruption to normal functions of society, nor with psychological trauma that may be caused by the extreme events, nor the breakdown of medical and other emergency support systems, topics which are nevertheless of profound importance in consideration of global consequences of such a calamitous event (see, for instance. Chazov and Vartanian, 1982; Laulan, 1982).</w:t>
      </w:r>
    </w:p>
    <w:p w14:paraId="0696CFF6" w14:textId="77777777" w:rsidR="00C73F73" w:rsidRPr="00C26C32" w:rsidRDefault="00C73F73" w:rsidP="00C73F73">
      <w:pPr>
        <w:rPr>
          <w:rStyle w:val="StyleUnderline"/>
          <w:rFonts w:asciiTheme="minorHAnsi" w:hAnsiTheme="minorHAnsi" w:cstheme="minorHAnsi"/>
          <w:sz w:val="12"/>
          <w:szCs w:val="12"/>
        </w:rPr>
      </w:pPr>
      <w:r w:rsidRPr="00C26C32">
        <w:rPr>
          <w:rFonts w:asciiTheme="minorHAnsi" w:hAnsiTheme="minorHAnsi" w:cstheme="minorHAnsi"/>
          <w:sz w:val="12"/>
          <w:szCs w:val="12"/>
        </w:rPr>
        <w:t xml:space="preserve">In the case of a widespread nuclear exchange as envisaged by some analysts, the intermediate and </w:t>
      </w:r>
      <w:r w:rsidRPr="00C26C32">
        <w:rPr>
          <w:rStyle w:val="StyleUnderline"/>
          <w:rFonts w:asciiTheme="minorHAnsi" w:hAnsiTheme="minorHAnsi" w:cstheme="minorHAnsi"/>
          <w:sz w:val="12"/>
          <w:szCs w:val="12"/>
        </w:rPr>
        <w:t>long-term effects would</w:t>
      </w:r>
      <w:r w:rsidRPr="00C26C32">
        <w:rPr>
          <w:rFonts w:asciiTheme="minorHAnsi" w:hAnsiTheme="minorHAnsi" w:cstheme="minorHAnsi"/>
          <w:sz w:val="12"/>
          <w:szCs w:val="12"/>
        </w:rPr>
        <w:t xml:space="preserve"> </w:t>
      </w:r>
      <w:r w:rsidRPr="00C26C32">
        <w:rPr>
          <w:rStyle w:val="Emphasis"/>
          <w:rFonts w:asciiTheme="minorHAnsi" w:hAnsiTheme="minorHAnsi" w:cstheme="minorHAnsi"/>
          <w:sz w:val="12"/>
          <w:szCs w:val="12"/>
        </w:rPr>
        <w:t>not</w:t>
      </w:r>
      <w:r w:rsidRPr="00C26C32">
        <w:rPr>
          <w:rFonts w:asciiTheme="minorHAnsi" w:hAnsiTheme="minorHAnsi" w:cstheme="minorHAnsi"/>
          <w:sz w:val="12"/>
          <w:szCs w:val="12"/>
        </w:rPr>
        <w:t xml:space="preserve"> necessarily </w:t>
      </w:r>
      <w:r w:rsidRPr="00C26C32">
        <w:rPr>
          <w:rStyle w:val="Emphasis"/>
          <w:rFonts w:asciiTheme="minorHAnsi" w:hAnsiTheme="minorHAnsi" w:cstheme="minorHAnsi"/>
          <w:sz w:val="12"/>
          <w:szCs w:val="12"/>
        </w:rPr>
        <w:t>be contained</w:t>
      </w:r>
      <w:r w:rsidRPr="00C26C32">
        <w:rPr>
          <w:rFonts w:asciiTheme="minorHAnsi" w:hAnsiTheme="minorHAnsi" w:cstheme="minorHAnsi"/>
          <w:sz w:val="12"/>
          <w:szCs w:val="12"/>
        </w:rPr>
        <w:t xml:space="preserve"> </w:t>
      </w:r>
      <w:r w:rsidRPr="00C26C32">
        <w:rPr>
          <w:rStyle w:val="StyleUnderline"/>
          <w:rFonts w:asciiTheme="minorHAnsi" w:hAnsiTheme="minorHAnsi" w:cstheme="minorHAnsi"/>
          <w:sz w:val="12"/>
          <w:szCs w:val="12"/>
        </w:rPr>
        <w:t xml:space="preserve">within any specific </w:t>
      </w:r>
      <w:r w:rsidRPr="00C26C32">
        <w:rPr>
          <w:rStyle w:val="Emphasis"/>
          <w:rFonts w:asciiTheme="minorHAnsi" w:hAnsiTheme="minorHAnsi" w:cstheme="minorHAnsi"/>
          <w:sz w:val="12"/>
          <w:szCs w:val="12"/>
        </w:rPr>
        <w:t>geographic area</w:t>
      </w:r>
      <w:r w:rsidRPr="00C26C32">
        <w:rPr>
          <w:rStyle w:val="StyleUnderline"/>
          <w:rFonts w:asciiTheme="minorHAnsi" w:hAnsiTheme="minorHAnsi" w:cstheme="minorHAnsi"/>
          <w:sz w:val="12"/>
          <w:szCs w:val="12"/>
        </w:rPr>
        <w:t xml:space="preserve">. In those circumstances the concept of a battlefield would </w:t>
      </w:r>
      <w:r w:rsidRPr="00C26C32">
        <w:rPr>
          <w:rStyle w:val="Emphasis"/>
          <w:rFonts w:asciiTheme="minorHAnsi" w:hAnsiTheme="minorHAnsi" w:cstheme="minorHAnsi"/>
          <w:sz w:val="12"/>
          <w:szCs w:val="12"/>
        </w:rPr>
        <w:t>no longer be applicable</w:t>
      </w:r>
      <w:r w:rsidRPr="00C26C32">
        <w:rPr>
          <w:rStyle w:val="StyleUnderline"/>
          <w:rFonts w:asciiTheme="minorHAnsi" w:hAnsiTheme="minorHAnsi" w:cstheme="minorHAnsi"/>
          <w:sz w:val="12"/>
          <w:szCs w:val="12"/>
        </w:rPr>
        <w:t xml:space="preserve"> </w:t>
      </w:r>
      <w:r w:rsidRPr="00C26C32">
        <w:rPr>
          <w:rStyle w:val="Emphasis"/>
          <w:rFonts w:asciiTheme="minorHAnsi" w:hAnsiTheme="minorHAnsi" w:cstheme="minorHAnsi"/>
          <w:sz w:val="12"/>
          <w:szCs w:val="12"/>
        </w:rPr>
        <w:t>even if</w:t>
      </w:r>
      <w:r w:rsidRPr="00C26C32">
        <w:rPr>
          <w:rStyle w:val="StyleUnderline"/>
          <w:rFonts w:asciiTheme="minorHAnsi" w:hAnsiTheme="minorHAnsi" w:cstheme="minorHAnsi"/>
          <w:sz w:val="12"/>
          <w:szCs w:val="12"/>
        </w:rPr>
        <w:t xml:space="preserve"> it were possible to limit the exchange to so-called </w:t>
      </w:r>
      <w:r w:rsidRPr="00C26C32">
        <w:rPr>
          <w:rStyle w:val="Emphasis"/>
          <w:rFonts w:asciiTheme="minorHAnsi" w:hAnsiTheme="minorHAnsi" w:cstheme="minorHAnsi"/>
          <w:sz w:val="12"/>
          <w:szCs w:val="12"/>
        </w:rPr>
        <w:t>tactical</w:t>
      </w:r>
      <w:r w:rsidRPr="00C26C32">
        <w:rPr>
          <w:rStyle w:val="StyleUnderline"/>
          <w:rFonts w:asciiTheme="minorHAnsi" w:hAnsiTheme="minorHAnsi" w:cstheme="minorHAnsi"/>
          <w:sz w:val="12"/>
          <w:szCs w:val="12"/>
        </w:rPr>
        <w:t xml:space="preserve"> weapons. The use of tactical or counterforce targets would</w:t>
      </w:r>
      <w:r w:rsidRPr="00C26C32">
        <w:rPr>
          <w:rFonts w:asciiTheme="minorHAnsi" w:hAnsiTheme="minorHAnsi" w:cstheme="minorHAnsi"/>
          <w:sz w:val="12"/>
          <w:szCs w:val="12"/>
        </w:rPr>
        <w:t xml:space="preserve">, in the view of those analysts, </w:t>
      </w:r>
      <w:r w:rsidRPr="00C26C32">
        <w:rPr>
          <w:rStyle w:val="Emphasis"/>
          <w:rFonts w:asciiTheme="minorHAnsi" w:hAnsiTheme="minorHAnsi" w:cstheme="minorHAnsi"/>
          <w:sz w:val="12"/>
          <w:szCs w:val="12"/>
        </w:rPr>
        <w:t>quickly extend</w:t>
      </w:r>
      <w:r w:rsidRPr="00C26C32">
        <w:rPr>
          <w:rFonts w:asciiTheme="minorHAnsi" w:hAnsiTheme="minorHAnsi" w:cstheme="minorHAnsi"/>
          <w:sz w:val="12"/>
          <w:szCs w:val="12"/>
        </w:rPr>
        <w:t xml:space="preserve"> </w:t>
      </w:r>
      <w:r w:rsidRPr="00C26C32">
        <w:rPr>
          <w:rStyle w:val="StyleUnderline"/>
          <w:rFonts w:asciiTheme="minorHAnsi" w:hAnsiTheme="minorHAnsi" w:cstheme="minorHAnsi"/>
          <w:sz w:val="12"/>
          <w:szCs w:val="12"/>
        </w:rPr>
        <w:t>to attacks on other than purely military nuclear installations.</w:t>
      </w:r>
    </w:p>
    <w:p w14:paraId="62B4D4ED" w14:textId="77777777" w:rsidR="00C73F73" w:rsidRPr="00C26C32" w:rsidRDefault="00C73F73" w:rsidP="00C73F73">
      <w:pPr>
        <w:rPr>
          <w:rFonts w:asciiTheme="minorHAnsi" w:hAnsiTheme="minorHAnsi" w:cstheme="minorHAnsi"/>
          <w:sz w:val="14"/>
        </w:rPr>
      </w:pPr>
      <w:r w:rsidRPr="00C26C32">
        <w:rPr>
          <w:rFonts w:asciiTheme="minorHAnsi" w:hAnsiTheme="minorHAnsi" w:cstheme="minorHAnsi"/>
          <w:sz w:val="14"/>
        </w:rPr>
        <w:t xml:space="preserve">The quality and extent of impairment to widespread life support systems from various patterns of nuclear explosions have been in controversy. </w:t>
      </w:r>
      <w:r w:rsidRPr="00C26C32">
        <w:rPr>
          <w:rFonts w:asciiTheme="minorHAnsi" w:hAnsiTheme="minorHAnsi" w:cstheme="minorHAnsi"/>
          <w:szCs w:val="32"/>
          <w:u w:val="single"/>
        </w:rPr>
        <w:t xml:space="preserve">Some </w:t>
      </w:r>
      <w:r w:rsidRPr="0095249D">
        <w:rPr>
          <w:rFonts w:asciiTheme="minorHAnsi" w:hAnsiTheme="minorHAnsi" w:cstheme="minorHAnsi"/>
          <w:szCs w:val="32"/>
          <w:highlight w:val="green"/>
          <w:u w:val="single"/>
        </w:rPr>
        <w:t>sanguine observers</w:t>
      </w:r>
      <w:r w:rsidRPr="00C26C32">
        <w:rPr>
          <w:rFonts w:asciiTheme="minorHAnsi" w:hAnsiTheme="minorHAnsi" w:cstheme="minorHAnsi"/>
          <w:szCs w:val="32"/>
          <w:u w:val="single"/>
        </w:rPr>
        <w:t xml:space="preserve"> have </w:t>
      </w:r>
      <w:r w:rsidRPr="0095249D">
        <w:rPr>
          <w:rFonts w:asciiTheme="minorHAnsi" w:hAnsiTheme="minorHAnsi" w:cstheme="minorHAnsi"/>
          <w:szCs w:val="32"/>
          <w:highlight w:val="green"/>
          <w:u w:val="single"/>
        </w:rPr>
        <w:t>predicted</w:t>
      </w:r>
      <w:r w:rsidRPr="00C26C32">
        <w:rPr>
          <w:rFonts w:asciiTheme="minorHAnsi" w:hAnsiTheme="minorHAnsi" w:cstheme="minorHAnsi"/>
          <w:szCs w:val="32"/>
          <w:u w:val="single"/>
        </w:rPr>
        <w:t xml:space="preserve"> that </w:t>
      </w:r>
      <w:r w:rsidRPr="0095249D">
        <w:rPr>
          <w:rFonts w:asciiTheme="minorHAnsi" w:hAnsiTheme="minorHAnsi" w:cstheme="minorHAnsi"/>
          <w:szCs w:val="32"/>
          <w:highlight w:val="green"/>
          <w:u w:val="single"/>
        </w:rPr>
        <w:t>populations remote</w:t>
      </w:r>
      <w:r w:rsidRPr="00C26C32">
        <w:rPr>
          <w:rFonts w:asciiTheme="minorHAnsi" w:hAnsiTheme="minorHAnsi" w:cstheme="minorHAnsi"/>
          <w:szCs w:val="32"/>
          <w:u w:val="single"/>
        </w:rPr>
        <w:t xml:space="preserve"> from direct bomb produced effects of light, heat and explosive blasts, and adequately protected from short-term fallout, </w:t>
      </w:r>
      <w:r w:rsidRPr="0095249D">
        <w:rPr>
          <w:rFonts w:asciiTheme="minorHAnsi" w:hAnsiTheme="minorHAnsi" w:cstheme="minorHAnsi"/>
          <w:szCs w:val="32"/>
          <w:highlight w:val="green"/>
          <w:u w:val="single"/>
        </w:rPr>
        <w:t>would survive</w:t>
      </w:r>
      <w:r w:rsidRPr="00C26C32">
        <w:rPr>
          <w:rFonts w:asciiTheme="minorHAnsi" w:hAnsiTheme="minorHAnsi" w:cstheme="minorHAnsi"/>
          <w:szCs w:val="32"/>
          <w:u w:val="single"/>
        </w:rPr>
        <w:t xml:space="preserve"> those early threats to life and health and promptly could set about the task of reconstructing their damaged physical and social systems</w:t>
      </w:r>
      <w:r w:rsidRPr="00C26C32">
        <w:rPr>
          <w:rFonts w:asciiTheme="minorHAnsi" w:hAnsiTheme="minorHAnsi" w:cstheme="minorHAnsi"/>
          <w:sz w:val="14"/>
        </w:rPr>
        <w:t xml:space="preserve">. </w:t>
      </w:r>
      <w:r w:rsidRPr="0095249D">
        <w:rPr>
          <w:rFonts w:asciiTheme="minorHAnsi" w:hAnsiTheme="minorHAnsi" w:cstheme="minorHAnsi"/>
          <w:b/>
          <w:bCs/>
          <w:szCs w:val="32"/>
          <w:highlight w:val="green"/>
          <w:u w:val="single"/>
        </w:rPr>
        <w:t>At the other extreme, observers have asserted</w:t>
      </w:r>
      <w:r w:rsidRPr="00C26C32">
        <w:rPr>
          <w:rFonts w:asciiTheme="minorHAnsi" w:hAnsiTheme="minorHAnsi" w:cstheme="minorHAnsi"/>
          <w:b/>
          <w:bCs/>
          <w:szCs w:val="32"/>
          <w:u w:val="single"/>
        </w:rPr>
        <w:t xml:space="preserve"> that the impacts of a major exchange of </w:t>
      </w:r>
      <w:r w:rsidRPr="0095249D">
        <w:rPr>
          <w:rFonts w:asciiTheme="minorHAnsi" w:hAnsiTheme="minorHAnsi" w:cstheme="minorHAnsi"/>
          <w:b/>
          <w:bCs/>
          <w:szCs w:val="32"/>
          <w:highlight w:val="green"/>
          <w:u w:val="single"/>
        </w:rPr>
        <w:t>nuclear</w:t>
      </w:r>
      <w:r w:rsidRPr="0095249D">
        <w:rPr>
          <w:rFonts w:asciiTheme="minorHAnsi" w:hAnsiTheme="minorHAnsi" w:cstheme="minorHAnsi"/>
          <w:sz w:val="14"/>
          <w:szCs w:val="32"/>
          <w:highlight w:val="green"/>
        </w:rPr>
        <w:t xml:space="preserve"> </w:t>
      </w:r>
      <w:r w:rsidRPr="0095249D">
        <w:rPr>
          <w:rStyle w:val="StyleUnderline"/>
          <w:rFonts w:asciiTheme="minorHAnsi" w:hAnsiTheme="minorHAnsi" w:cstheme="minorHAnsi"/>
          <w:highlight w:val="green"/>
        </w:rPr>
        <w:t>warheads would</w:t>
      </w:r>
      <w:r w:rsidRPr="00C26C32">
        <w:rPr>
          <w:rStyle w:val="StyleUnderline"/>
          <w:rFonts w:asciiTheme="minorHAnsi" w:hAnsiTheme="minorHAnsi" w:cstheme="minorHAnsi"/>
        </w:rPr>
        <w:t xml:space="preserve"> </w:t>
      </w:r>
      <w:r w:rsidRPr="00C26C32">
        <w:rPr>
          <w:rStyle w:val="Emphasis"/>
          <w:rFonts w:asciiTheme="minorHAnsi" w:hAnsiTheme="minorHAnsi" w:cstheme="minorHAnsi"/>
        </w:rPr>
        <w:t>wound the environment sufficiently</w:t>
      </w:r>
      <w:r w:rsidRPr="00C26C32">
        <w:rPr>
          <w:rFonts w:asciiTheme="minorHAnsi" w:hAnsiTheme="minorHAnsi" w:cstheme="minorHAnsi"/>
          <w:sz w:val="14"/>
        </w:rPr>
        <w:t xml:space="preserve"> </w:t>
      </w:r>
      <w:r w:rsidRPr="00C26C32">
        <w:rPr>
          <w:rStyle w:val="StyleUnderline"/>
          <w:rFonts w:asciiTheme="minorHAnsi" w:hAnsiTheme="minorHAnsi" w:cstheme="minorHAnsi"/>
        </w:rPr>
        <w:t xml:space="preserve">to </w:t>
      </w:r>
      <w:r w:rsidRPr="001E5582">
        <w:rPr>
          <w:rStyle w:val="StyleUnderline"/>
          <w:rFonts w:asciiTheme="minorHAnsi" w:hAnsiTheme="minorHAnsi" w:cstheme="minorHAnsi"/>
          <w:highlight w:val="cyan"/>
        </w:rPr>
        <w:t xml:space="preserve">render the globe </w:t>
      </w:r>
      <w:r w:rsidRPr="001E5582">
        <w:rPr>
          <w:rStyle w:val="Emphasis"/>
          <w:rFonts w:asciiTheme="minorHAnsi" w:hAnsiTheme="minorHAnsi" w:cstheme="minorHAnsi"/>
          <w:highlight w:val="cyan"/>
        </w:rPr>
        <w:t>unable to support</w:t>
      </w:r>
      <w:r w:rsidRPr="00C26C32">
        <w:rPr>
          <w:rStyle w:val="Emphasis"/>
          <w:rFonts w:asciiTheme="minorHAnsi" w:hAnsiTheme="minorHAnsi" w:cstheme="minorHAnsi"/>
        </w:rPr>
        <w:t xml:space="preserve"> any substantial </w:t>
      </w:r>
      <w:r w:rsidRPr="001E5582">
        <w:rPr>
          <w:rStyle w:val="Emphasis"/>
          <w:rFonts w:asciiTheme="minorHAnsi" w:hAnsiTheme="minorHAnsi" w:cstheme="minorHAnsi"/>
          <w:highlight w:val="cyan"/>
        </w:rPr>
        <w:t>human population</w:t>
      </w:r>
      <w:r w:rsidRPr="00C26C32">
        <w:rPr>
          <w:rStyle w:val="Emphasis"/>
          <w:rFonts w:asciiTheme="minorHAnsi" w:hAnsiTheme="minorHAnsi" w:cstheme="minorHAnsi"/>
        </w:rPr>
        <w:t xml:space="preserve"> beyond</w:t>
      </w:r>
      <w:r w:rsidRPr="00C26C32">
        <w:rPr>
          <w:rFonts w:asciiTheme="minorHAnsi" w:hAnsiTheme="minorHAnsi" w:cstheme="minorHAnsi"/>
          <w:sz w:val="14"/>
        </w:rPr>
        <w:t xml:space="preserve"> a period of </w:t>
      </w:r>
      <w:r w:rsidRPr="00C26C32">
        <w:rPr>
          <w:rStyle w:val="Emphasis"/>
          <w:rFonts w:asciiTheme="minorHAnsi" w:hAnsiTheme="minorHAnsi" w:cstheme="minorHAnsi"/>
        </w:rPr>
        <w:t>months</w:t>
      </w:r>
      <w:r w:rsidRPr="00C26C32">
        <w:rPr>
          <w:rFonts w:asciiTheme="minorHAnsi" w:hAnsiTheme="minorHAnsi" w:cstheme="minorHAnsi"/>
          <w:sz w:val="14"/>
        </w:rPr>
        <w:t xml:space="preserve"> or years. </w:t>
      </w:r>
      <w:r w:rsidRPr="00C26C32">
        <w:rPr>
          <w:rFonts w:asciiTheme="minorHAnsi" w:hAnsiTheme="minorHAnsi" w:cstheme="minorHAnsi"/>
          <w:szCs w:val="32"/>
          <w:u w:val="single"/>
        </w:rPr>
        <w:t xml:space="preserve">In between, and </w:t>
      </w:r>
      <w:r w:rsidRPr="001E5582">
        <w:rPr>
          <w:rFonts w:asciiTheme="minorHAnsi" w:hAnsiTheme="minorHAnsi" w:cstheme="minorHAnsi"/>
          <w:szCs w:val="32"/>
          <w:highlight w:val="cyan"/>
          <w:u w:val="single"/>
        </w:rPr>
        <w:t>depending</w:t>
      </w:r>
      <w:r w:rsidRPr="00C26C32">
        <w:rPr>
          <w:rFonts w:asciiTheme="minorHAnsi" w:hAnsiTheme="minorHAnsi" w:cstheme="minorHAnsi"/>
          <w:szCs w:val="32"/>
          <w:u w:val="single"/>
        </w:rPr>
        <w:t xml:space="preserve"> in part </w:t>
      </w:r>
      <w:r w:rsidRPr="001E5582">
        <w:rPr>
          <w:rFonts w:asciiTheme="minorHAnsi" w:hAnsiTheme="minorHAnsi" w:cstheme="minorHAnsi"/>
          <w:szCs w:val="32"/>
          <w:highlight w:val="cyan"/>
          <w:u w:val="single"/>
        </w:rPr>
        <w:t>on</w:t>
      </w:r>
      <w:r w:rsidRPr="00C26C32">
        <w:rPr>
          <w:rFonts w:asciiTheme="minorHAnsi" w:hAnsiTheme="minorHAnsi" w:cstheme="minorHAnsi"/>
          <w:szCs w:val="32"/>
          <w:u w:val="single"/>
        </w:rPr>
        <w:t xml:space="preserve"> </w:t>
      </w:r>
      <w:r w:rsidRPr="001E5582">
        <w:rPr>
          <w:rFonts w:asciiTheme="minorHAnsi" w:hAnsiTheme="minorHAnsi" w:cstheme="minorHAnsi"/>
          <w:szCs w:val="32"/>
          <w:highlight w:val="cyan"/>
          <w:u w:val="single"/>
        </w:rPr>
        <w:t>assumptions</w:t>
      </w:r>
      <w:r w:rsidRPr="00C26C32">
        <w:rPr>
          <w:rFonts w:asciiTheme="minorHAnsi" w:hAnsiTheme="minorHAnsi" w:cstheme="minorHAnsi"/>
          <w:szCs w:val="32"/>
          <w:u w:val="single"/>
        </w:rPr>
        <w:t xml:space="preserve"> made as to the number and nature of the detonations, are a variety </w:t>
      </w:r>
      <w:r w:rsidRPr="001E5582">
        <w:rPr>
          <w:rFonts w:asciiTheme="minorHAnsi" w:hAnsiTheme="minorHAnsi" w:cstheme="minorHAnsi"/>
          <w:szCs w:val="32"/>
          <w:highlight w:val="cyan"/>
          <w:u w:val="single"/>
        </w:rPr>
        <w:t>of</w:t>
      </w:r>
      <w:r w:rsidRPr="00C26C32">
        <w:rPr>
          <w:rFonts w:asciiTheme="minorHAnsi" w:hAnsiTheme="minorHAnsi" w:cstheme="minorHAnsi"/>
          <w:szCs w:val="32"/>
          <w:u w:val="single"/>
        </w:rPr>
        <w:t xml:space="preserve"> estimates as to the scope of </w:t>
      </w:r>
      <w:r w:rsidRPr="001E5582">
        <w:rPr>
          <w:rFonts w:asciiTheme="minorHAnsi" w:hAnsiTheme="minorHAnsi" w:cstheme="minorHAnsi"/>
          <w:szCs w:val="32"/>
          <w:highlight w:val="cyan"/>
          <w:u w:val="single"/>
        </w:rPr>
        <w:t>environmental effects.</w:t>
      </w:r>
    </w:p>
    <w:p w14:paraId="16C1752E" w14:textId="294F682B" w:rsidR="00C73F73" w:rsidRDefault="00C73F73" w:rsidP="00C73F73">
      <w:pPr>
        <w:pStyle w:val="Heading3"/>
      </w:pPr>
      <w:r>
        <w:t>Spark</w:t>
      </w:r>
    </w:p>
    <w:p w14:paraId="0EA387DA" w14:textId="77777777" w:rsidR="00C73F73" w:rsidRPr="00C26C32" w:rsidRDefault="00C73F73" w:rsidP="00C73F73">
      <w:pPr>
        <w:pStyle w:val="Heading4"/>
        <w:rPr>
          <w:rFonts w:asciiTheme="minorHAnsi" w:hAnsiTheme="minorHAnsi" w:cstheme="minorHAnsi"/>
        </w:rPr>
      </w:pPr>
      <w:r w:rsidRPr="00C26C32">
        <w:rPr>
          <w:rFonts w:asciiTheme="minorHAnsi" w:hAnsiTheme="minorHAnsi" w:cstheme="minorHAnsi"/>
        </w:rPr>
        <w:t>630 is MORE than sufficient.</w:t>
      </w:r>
    </w:p>
    <w:p w14:paraId="329F6E3E" w14:textId="77777777" w:rsidR="00C73F73" w:rsidRPr="00C26C32" w:rsidRDefault="00C73F73" w:rsidP="00C73F73">
      <w:pPr>
        <w:rPr>
          <w:rFonts w:asciiTheme="minorHAnsi" w:hAnsiTheme="minorHAnsi" w:cstheme="minorHAnsi"/>
        </w:rPr>
      </w:pPr>
      <w:r w:rsidRPr="00C26C32">
        <w:rPr>
          <w:rStyle w:val="Style13ptBold"/>
          <w:rFonts w:asciiTheme="minorHAnsi" w:hAnsiTheme="minorHAnsi" w:cstheme="minorHAnsi"/>
        </w:rPr>
        <w:t>Powell 18</w:t>
      </w:r>
      <w:r>
        <w:rPr>
          <w:rStyle w:val="Style13ptBold"/>
          <w:rFonts w:asciiTheme="minorHAnsi" w:hAnsiTheme="minorHAnsi" w:cstheme="minorHAnsi"/>
        </w:rPr>
        <w:t xml:space="preserve"> </w:t>
      </w:r>
      <w:r w:rsidRPr="008F0BE7">
        <w:t>[Corey</w:t>
      </w:r>
      <w:r>
        <w:rPr>
          <w:rFonts w:asciiTheme="minorHAnsi" w:hAnsiTheme="minorHAnsi" w:cstheme="minorHAnsi"/>
        </w:rPr>
        <w:t>; August 18</w:t>
      </w:r>
      <w:r w:rsidRPr="008F0BE7">
        <w:rPr>
          <w:rFonts w:asciiTheme="minorHAnsi" w:hAnsiTheme="minorHAnsi" w:cstheme="minorHAnsi"/>
          <w:vertAlign w:val="superscript"/>
        </w:rPr>
        <w:t>th</w:t>
      </w:r>
      <w:r>
        <w:rPr>
          <w:rFonts w:asciiTheme="minorHAnsi" w:hAnsiTheme="minorHAnsi" w:cstheme="minorHAnsi"/>
        </w:rPr>
        <w:t xml:space="preserve">; </w:t>
      </w:r>
      <w:r w:rsidRPr="00C26C32">
        <w:rPr>
          <w:rFonts w:asciiTheme="minorHAnsi" w:hAnsiTheme="minorHAnsi" w:cstheme="minorHAnsi"/>
        </w:rPr>
        <w:t xml:space="preserve">"How many humans would it take to keep our species alive? One scientist's surprising answer," NBC News, </w:t>
      </w:r>
      <w:hyperlink r:id="rId61" w:history="1">
        <w:r w:rsidRPr="00C32286">
          <w:rPr>
            <w:rStyle w:val="Hyperlink"/>
            <w:rFonts w:asciiTheme="minorHAnsi" w:hAnsiTheme="minorHAnsi" w:cstheme="minorHAnsi"/>
          </w:rPr>
          <w:t>https://www.nbcnews.com/mach/science/how-many-humans-would-it-take-keep-our-species-alive-ncna90015]</w:t>
        </w:r>
      </w:hyperlink>
    </w:p>
    <w:p w14:paraId="29551545" w14:textId="77777777" w:rsidR="00C73F73" w:rsidRPr="00C26C32" w:rsidRDefault="00C73F73" w:rsidP="00C73F73">
      <w:pPr>
        <w:rPr>
          <w:rFonts w:asciiTheme="minorHAnsi" w:hAnsiTheme="minorHAnsi" w:cstheme="minorHAnsi"/>
          <w:sz w:val="12"/>
        </w:rPr>
      </w:pPr>
      <w:r w:rsidRPr="00C26C32">
        <w:rPr>
          <w:rFonts w:asciiTheme="minorHAnsi" w:hAnsiTheme="minorHAnsi" w:cstheme="minorHAnsi"/>
          <w:sz w:val="12"/>
        </w:rPr>
        <w:t xml:space="preserve">In recent years, astronomers have found thousands of planets orbiting nearby stars, making the old science-fiction trope of off-world colonies seem a bit less absurd. But it was the 2016 discovery of a potentially habitable Earth-size planet around Proxima Centauri, the nearest star after the sun, that really got people thinking: Are we too vulnerable to asteroid strikes and other cataclysms to stick with our single planet? </w:t>
      </w:r>
      <w:r w:rsidRPr="00C26C32">
        <w:rPr>
          <w:rStyle w:val="StyleUnderline"/>
          <w:rFonts w:asciiTheme="minorHAnsi" w:hAnsiTheme="minorHAnsi" w:cstheme="minorHAnsi"/>
        </w:rPr>
        <w:t>Could we safeguard our species</w:t>
      </w:r>
      <w:r w:rsidRPr="00C26C32">
        <w:rPr>
          <w:rFonts w:asciiTheme="minorHAnsi" w:hAnsiTheme="minorHAnsi" w:cstheme="minorHAnsi"/>
          <w:sz w:val="12"/>
        </w:rPr>
        <w:t xml:space="preserve"> by sending a space ark to a new home, a la "Battlestar Galactica" or the movie "Passengers</w:t>
      </w:r>
      <w:r w:rsidRPr="00C26C32">
        <w:rPr>
          <w:rStyle w:val="StyleUnderline"/>
          <w:rFonts w:asciiTheme="minorHAnsi" w:hAnsiTheme="minorHAnsi" w:cstheme="minorHAnsi"/>
        </w:rPr>
        <w:t>?</w:t>
      </w:r>
      <w:r w:rsidRPr="00C26C32">
        <w:rPr>
          <w:rFonts w:asciiTheme="minorHAnsi" w:hAnsiTheme="minorHAnsi" w:cstheme="minorHAnsi"/>
          <w:sz w:val="12"/>
        </w:rPr>
        <w:t xml:space="preserve">" </w:t>
      </w:r>
      <w:r w:rsidRPr="00C26C32">
        <w:rPr>
          <w:rStyle w:val="StyleUnderline"/>
          <w:rFonts w:asciiTheme="minorHAnsi" w:hAnsiTheme="minorHAnsi" w:cstheme="minorHAnsi"/>
        </w:rPr>
        <w:t>Frédéric Marin is</w:t>
      </w:r>
      <w:r w:rsidRPr="00C26C32">
        <w:rPr>
          <w:rFonts w:asciiTheme="minorHAnsi" w:hAnsiTheme="minorHAnsi" w:cstheme="minorHAnsi"/>
          <w:sz w:val="12"/>
        </w:rPr>
        <w:t xml:space="preserve"> among those who are </w:t>
      </w:r>
      <w:r w:rsidRPr="00C26C32">
        <w:rPr>
          <w:rStyle w:val="StyleUnderline"/>
          <w:rFonts w:asciiTheme="minorHAnsi" w:hAnsiTheme="minorHAnsi" w:cstheme="minorHAnsi"/>
        </w:rPr>
        <w:t>doing the hard thinking</w:t>
      </w:r>
      <w:r w:rsidRPr="00C26C32">
        <w:rPr>
          <w:rFonts w:asciiTheme="minorHAnsi" w:hAnsiTheme="minorHAnsi" w:cstheme="minorHAnsi"/>
          <w:sz w:val="12"/>
        </w:rPr>
        <w:t xml:space="preserve">. The University of Strasbourg astrophysicist has been focusing not on the engineering issues of interstellar travel (which lie beyond current technology) but on the biology side of the question: How many crew members would be needed for an interstellar voyage that might last dozens of generations? In other words, </w:t>
      </w:r>
      <w:r w:rsidRPr="001E5582">
        <w:rPr>
          <w:rStyle w:val="StyleUnderline"/>
          <w:rFonts w:asciiTheme="minorHAnsi" w:hAnsiTheme="minorHAnsi" w:cstheme="minorHAnsi"/>
          <w:highlight w:val="cyan"/>
        </w:rPr>
        <w:t xml:space="preserve">what is the </w:t>
      </w:r>
      <w:r w:rsidRPr="008F0BE7">
        <w:rPr>
          <w:rStyle w:val="Emphasis"/>
          <w:highlight w:val="cyan"/>
        </w:rPr>
        <w:t>minimum number</w:t>
      </w:r>
      <w:r w:rsidRPr="001E5582">
        <w:rPr>
          <w:rStyle w:val="StyleUnderline"/>
          <w:rFonts w:asciiTheme="minorHAnsi" w:hAnsiTheme="minorHAnsi" w:cstheme="minorHAnsi"/>
          <w:highlight w:val="cyan"/>
        </w:rPr>
        <w:t xml:space="preserve"> </w:t>
      </w:r>
      <w:r w:rsidRPr="008F0BE7">
        <w:rPr>
          <w:rStyle w:val="StyleUnderline"/>
          <w:rFonts w:asciiTheme="minorHAnsi" w:hAnsiTheme="minorHAnsi" w:cstheme="minorHAnsi"/>
        </w:rPr>
        <w:t xml:space="preserve">of people </w:t>
      </w:r>
      <w:r w:rsidRPr="001E5582">
        <w:rPr>
          <w:rStyle w:val="StyleUnderline"/>
          <w:rFonts w:asciiTheme="minorHAnsi" w:hAnsiTheme="minorHAnsi" w:cstheme="minorHAnsi"/>
          <w:highlight w:val="cyan"/>
        </w:rPr>
        <w:t>required to</w:t>
      </w:r>
      <w:r w:rsidRPr="00C26C32">
        <w:rPr>
          <w:rFonts w:asciiTheme="minorHAnsi" w:hAnsiTheme="minorHAnsi" w:cstheme="minorHAnsi"/>
          <w:sz w:val="12"/>
        </w:rPr>
        <w:t xml:space="preserve"> deliver and successfully </w:t>
      </w:r>
      <w:r w:rsidRPr="00C26C32">
        <w:rPr>
          <w:rStyle w:val="StyleUnderline"/>
          <w:rFonts w:asciiTheme="minorHAnsi" w:hAnsiTheme="minorHAnsi" w:cstheme="minorHAnsi"/>
        </w:rPr>
        <w:t xml:space="preserve">plant a </w:t>
      </w:r>
      <w:r w:rsidRPr="001E5582">
        <w:rPr>
          <w:rStyle w:val="StyleUnderline"/>
          <w:rFonts w:asciiTheme="minorHAnsi" w:hAnsiTheme="minorHAnsi" w:cstheme="minorHAnsi"/>
          <w:highlight w:val="cyan"/>
        </w:rPr>
        <w:t>self-sustain</w:t>
      </w:r>
      <w:r w:rsidRPr="00C26C32">
        <w:rPr>
          <w:rStyle w:val="StyleUnderline"/>
          <w:rFonts w:asciiTheme="minorHAnsi" w:hAnsiTheme="minorHAnsi" w:cstheme="minorHAnsi"/>
        </w:rPr>
        <w:t xml:space="preserve">ing </w:t>
      </w:r>
      <w:r w:rsidRPr="001E5582">
        <w:rPr>
          <w:rStyle w:val="StyleUnderline"/>
          <w:rFonts w:asciiTheme="minorHAnsi" w:hAnsiTheme="minorHAnsi" w:cstheme="minorHAnsi"/>
          <w:highlight w:val="cyan"/>
        </w:rPr>
        <w:t>population</w:t>
      </w:r>
      <w:r w:rsidRPr="00C26C32">
        <w:rPr>
          <w:rFonts w:asciiTheme="minorHAnsi" w:hAnsiTheme="minorHAnsi" w:cstheme="minorHAnsi"/>
          <w:sz w:val="12"/>
        </w:rPr>
        <w:t xml:space="preserve"> of Homo sapiens on another Eart</w:t>
      </w:r>
      <w:r w:rsidRPr="00C26C32">
        <w:rPr>
          <w:rFonts w:asciiTheme="minorHAnsi" w:hAnsiTheme="minorHAnsi" w:cstheme="minorHAnsi"/>
          <w:sz w:val="14"/>
        </w:rPr>
        <w:t>h?</w:t>
      </w:r>
      <w:r w:rsidRPr="00C26C32">
        <w:rPr>
          <w:rFonts w:asciiTheme="minorHAnsi" w:hAnsiTheme="minorHAnsi" w:cstheme="minorHAnsi"/>
          <w:sz w:val="12"/>
        </w:rPr>
        <w:t xml:space="preserve"> “I was reading a lot on the human psychological aspect of spaceflight, and I realized that all books I’ve read and all the movies I’ve seen that were dealing with multiple-generation ships were very naïve,” Marin says. “Since I have access to huge computing power and state-of-the-art simulation tools, I decided to solve this on my spare time.” So when he wasn’t busy simulating galaxies and black holes, Marin created a computer program that mimics the progress of a breeding population. Then he used the program, dubbed Heritage, to simulate the risks a spacefaring population would face, including the effects of inbreeding as well as of catastrophic events like a deadly pandemic or being hit </w:t>
      </w:r>
      <w:r w:rsidRPr="008F0BE7">
        <w:rPr>
          <w:rFonts w:asciiTheme="minorHAnsi" w:hAnsiTheme="minorHAnsi" w:cstheme="minorHAnsi"/>
          <w:sz w:val="12"/>
        </w:rPr>
        <w:t xml:space="preserve">by some celestial object. A paper about his research was published in February in the Journal of the British Interplanetary Society. The magic number </w:t>
      </w:r>
      <w:r w:rsidRPr="008F0BE7">
        <w:rPr>
          <w:rStyle w:val="StyleUnderline"/>
          <w:rFonts w:asciiTheme="minorHAnsi" w:hAnsiTheme="minorHAnsi" w:cstheme="minorHAnsi"/>
        </w:rPr>
        <w:t xml:space="preserve">The number Marin came up with is </w:t>
      </w:r>
      <w:r w:rsidRPr="008F0BE7">
        <w:rPr>
          <w:rFonts w:asciiTheme="minorHAnsi" w:hAnsiTheme="minorHAnsi" w:cstheme="minorHAnsi"/>
          <w:sz w:val="12"/>
        </w:rPr>
        <w:t xml:space="preserve">98. </w:t>
      </w:r>
      <w:r w:rsidRPr="008F0BE7">
        <w:rPr>
          <w:rStyle w:val="Emphasis"/>
          <w:rFonts w:asciiTheme="minorHAnsi" w:hAnsiTheme="minorHAnsi" w:cstheme="minorHAnsi"/>
        </w:rPr>
        <w:t>Just 98 healthy people</w:t>
      </w:r>
      <w:r w:rsidRPr="008F0BE7">
        <w:rPr>
          <w:rFonts w:asciiTheme="minorHAnsi" w:hAnsiTheme="minorHAnsi" w:cstheme="minorHAnsi"/>
          <w:sz w:val="12"/>
        </w:rPr>
        <w:t xml:space="preserve"> would be needed to operate the ship over many generations and to set up a healthy (non-inbred) population on another world, he estimates. That number holds even for his test case of a space ark mission </w:t>
      </w:r>
      <w:r w:rsidRPr="008F0BE7">
        <w:rPr>
          <w:rStyle w:val="StyleUnderline"/>
          <w:rFonts w:asciiTheme="minorHAnsi" w:hAnsiTheme="minorHAnsi" w:cstheme="minorHAnsi"/>
        </w:rPr>
        <w:t>lasting more than 6,000 years</w:t>
      </w:r>
      <w:r w:rsidRPr="008F0BE7">
        <w:rPr>
          <w:rFonts w:asciiTheme="minorHAnsi" w:hAnsiTheme="minorHAnsi" w:cstheme="minorHAnsi"/>
          <w:sz w:val="12"/>
        </w:rPr>
        <w:t>, although he allows for the population aboard the ark to grow over time</w:t>
      </w:r>
      <w:r w:rsidRPr="00C26C32">
        <w:rPr>
          <w:rFonts w:asciiTheme="minorHAnsi" w:hAnsiTheme="minorHAnsi" w:cstheme="minorHAnsi"/>
          <w:sz w:val="12"/>
        </w:rPr>
        <w:t xml:space="preserve"> — up to about 500, perhaps. The implications of this finding go far beyond the sorts of spaceships we might be able to build in another century or two. “Our results apply to any enclosed environment where emigration and immigration are not possible,” Marin says. “The same elements are essential for any self-sustaining colony, so our code can easily compute the survival rate of a group of humans after a local or global catastrophe as well.” So </w:t>
      </w:r>
      <w:r w:rsidRPr="001E5582">
        <w:rPr>
          <w:rStyle w:val="Emphasis"/>
          <w:rFonts w:asciiTheme="minorHAnsi" w:hAnsiTheme="minorHAnsi" w:cstheme="minorHAnsi"/>
          <w:highlight w:val="cyan"/>
        </w:rPr>
        <w:t xml:space="preserve">even if billions </w:t>
      </w:r>
      <w:r w:rsidRPr="008F0BE7">
        <w:rPr>
          <w:rStyle w:val="Emphasis"/>
          <w:rFonts w:asciiTheme="minorHAnsi" w:hAnsiTheme="minorHAnsi" w:cstheme="minorHAnsi"/>
        </w:rPr>
        <w:t xml:space="preserve">of humans </w:t>
      </w:r>
      <w:r w:rsidRPr="001E5582">
        <w:rPr>
          <w:rStyle w:val="Emphasis"/>
          <w:rFonts w:asciiTheme="minorHAnsi" w:hAnsiTheme="minorHAnsi" w:cstheme="minorHAnsi"/>
          <w:highlight w:val="cyan"/>
        </w:rPr>
        <w:t>were wiped</w:t>
      </w:r>
      <w:r w:rsidRPr="00C26C32">
        <w:rPr>
          <w:rStyle w:val="Emphasis"/>
          <w:rFonts w:asciiTheme="minorHAnsi" w:hAnsiTheme="minorHAnsi" w:cstheme="minorHAnsi"/>
        </w:rPr>
        <w:t xml:space="preserve"> out by some catastrophe, </w:t>
      </w:r>
      <w:r w:rsidRPr="001E5582">
        <w:rPr>
          <w:rStyle w:val="Emphasis"/>
          <w:rFonts w:asciiTheme="minorHAnsi" w:hAnsiTheme="minorHAnsi" w:cstheme="minorHAnsi"/>
          <w:highlight w:val="cyan"/>
        </w:rPr>
        <w:t xml:space="preserve">as long as </w:t>
      </w:r>
      <w:r w:rsidRPr="008F0BE7">
        <w:rPr>
          <w:sz w:val="14"/>
        </w:rPr>
        <w:t>a suitable group of</w:t>
      </w:r>
      <w:r w:rsidRPr="001E5582">
        <w:rPr>
          <w:rStyle w:val="Emphasis"/>
          <w:rFonts w:asciiTheme="minorHAnsi" w:hAnsiTheme="minorHAnsi" w:cstheme="minorHAnsi"/>
          <w:highlight w:val="cyan"/>
        </w:rPr>
        <w:t xml:space="preserve"> 98 survived</w:t>
      </w:r>
      <w:r w:rsidRPr="00C26C32">
        <w:rPr>
          <w:rFonts w:asciiTheme="minorHAnsi" w:hAnsiTheme="minorHAnsi" w:cstheme="minorHAnsi"/>
          <w:sz w:val="12"/>
        </w:rPr>
        <w:t xml:space="preserve"> and were able to mate, Marin says, </w:t>
      </w:r>
      <w:r w:rsidRPr="001E5582">
        <w:rPr>
          <w:rStyle w:val="StyleUnderline"/>
          <w:rFonts w:asciiTheme="minorHAnsi" w:hAnsiTheme="minorHAnsi" w:cstheme="minorHAnsi"/>
          <w:highlight w:val="cyan"/>
        </w:rPr>
        <w:t xml:space="preserve">they could carry enough genetic diversity to </w:t>
      </w:r>
      <w:r w:rsidRPr="008F0BE7">
        <w:rPr>
          <w:rStyle w:val="Emphasis"/>
          <w:highlight w:val="cyan"/>
        </w:rPr>
        <w:t>propagate the species</w:t>
      </w:r>
      <w:r w:rsidRPr="001E5582">
        <w:rPr>
          <w:rStyle w:val="StyleUnderline"/>
          <w:rFonts w:asciiTheme="minorHAnsi" w:hAnsiTheme="minorHAnsi" w:cstheme="minorHAnsi"/>
          <w:highlight w:val="cyan"/>
        </w:rPr>
        <w:t xml:space="preserve"> </w:t>
      </w:r>
      <w:r w:rsidRPr="008F0BE7">
        <w:rPr>
          <w:rStyle w:val="StyleUnderline"/>
          <w:rFonts w:asciiTheme="minorHAnsi" w:hAnsiTheme="minorHAnsi" w:cstheme="minorHAnsi"/>
        </w:rPr>
        <w:t>and rebuild the population</w:t>
      </w:r>
      <w:r w:rsidRPr="008F0BE7">
        <w:rPr>
          <w:rFonts w:asciiTheme="minorHAnsi" w:hAnsiTheme="minorHAnsi" w:cstheme="minorHAnsi"/>
          <w:sz w:val="12"/>
        </w:rPr>
        <w:t>. Rival calculation Marin acknowledges</w:t>
      </w:r>
      <w:r w:rsidRPr="00C26C32">
        <w:rPr>
          <w:rFonts w:asciiTheme="minorHAnsi" w:hAnsiTheme="minorHAnsi" w:cstheme="minorHAnsi"/>
          <w:sz w:val="12"/>
        </w:rPr>
        <w:t xml:space="preserve"> that </w:t>
      </w:r>
      <w:r w:rsidRPr="001E5582">
        <w:rPr>
          <w:rStyle w:val="StyleUnderline"/>
          <w:rFonts w:asciiTheme="minorHAnsi" w:hAnsiTheme="minorHAnsi" w:cstheme="minorHAnsi"/>
          <w:highlight w:val="cyan"/>
        </w:rPr>
        <w:t>98 sounds</w:t>
      </w:r>
      <w:r w:rsidRPr="00C26C32">
        <w:rPr>
          <w:rStyle w:val="StyleUnderline"/>
          <w:rFonts w:asciiTheme="minorHAnsi" w:hAnsiTheme="minorHAnsi" w:cstheme="minorHAnsi"/>
        </w:rPr>
        <w:t xml:space="preserve"> like a</w:t>
      </w:r>
      <w:r w:rsidRPr="00C26C32">
        <w:rPr>
          <w:rFonts w:asciiTheme="minorHAnsi" w:hAnsiTheme="minorHAnsi" w:cstheme="minorHAnsi"/>
          <w:sz w:val="12"/>
        </w:rPr>
        <w:t xml:space="preserve">n awfully </w:t>
      </w:r>
      <w:r w:rsidRPr="001E5582">
        <w:rPr>
          <w:rStyle w:val="StyleUnderline"/>
          <w:rFonts w:asciiTheme="minorHAnsi" w:hAnsiTheme="minorHAnsi" w:cstheme="minorHAnsi"/>
          <w:highlight w:val="cyan"/>
        </w:rPr>
        <w:t>small</w:t>
      </w:r>
      <w:r w:rsidRPr="00C26C32">
        <w:rPr>
          <w:rStyle w:val="StyleUnderline"/>
          <w:rFonts w:asciiTheme="minorHAnsi" w:hAnsiTheme="minorHAnsi" w:cstheme="minorHAnsi"/>
        </w:rPr>
        <w:t xml:space="preserve"> number</w:t>
      </w:r>
      <w:r w:rsidRPr="00C26C32">
        <w:rPr>
          <w:rFonts w:asciiTheme="minorHAnsi" w:hAnsiTheme="minorHAnsi" w:cstheme="minorHAnsi"/>
          <w:sz w:val="12"/>
        </w:rPr>
        <w:t xml:space="preserve">. </w:t>
      </w:r>
      <w:r w:rsidRPr="001E5582">
        <w:rPr>
          <w:rStyle w:val="StyleUnderline"/>
          <w:rFonts w:asciiTheme="minorHAnsi" w:hAnsiTheme="minorHAnsi" w:cstheme="minorHAnsi"/>
          <w:highlight w:val="cyan"/>
        </w:rPr>
        <w:t>But</w:t>
      </w:r>
      <w:r w:rsidRPr="00C26C32">
        <w:rPr>
          <w:rFonts w:asciiTheme="minorHAnsi" w:hAnsiTheme="minorHAnsi" w:cstheme="minorHAnsi"/>
          <w:sz w:val="12"/>
        </w:rPr>
        <w:t xml:space="preserve"> he </w:t>
      </w:r>
      <w:r w:rsidRPr="00C26C32">
        <w:rPr>
          <w:rStyle w:val="StyleUnderline"/>
          <w:rFonts w:asciiTheme="minorHAnsi" w:hAnsiTheme="minorHAnsi" w:cstheme="minorHAnsi"/>
        </w:rPr>
        <w:t xml:space="preserve">insists </w:t>
      </w:r>
      <w:r w:rsidRPr="001E5582">
        <w:rPr>
          <w:rStyle w:val="StyleUnderline"/>
          <w:rFonts w:asciiTheme="minorHAnsi" w:hAnsiTheme="minorHAnsi" w:cstheme="minorHAnsi"/>
          <w:highlight w:val="cyan"/>
        </w:rPr>
        <w:t>it makes sense</w:t>
      </w:r>
      <w:r w:rsidRPr="00C26C32">
        <w:rPr>
          <w:rFonts w:asciiTheme="minorHAnsi" w:hAnsiTheme="minorHAnsi" w:cstheme="minorHAnsi"/>
          <w:sz w:val="12"/>
        </w:rPr>
        <w:t xml:space="preserve">, even knowing that Cameron Smith, an anthropologist at Portland State University in Oregon, looked at the same basic problem in 2014 and came up with a minimum crew size of 14,000. “Genetic minimum viable population doesn’t deal with real-world concerns,” Smith says, adding that he based his calculation on the demographics of actual populations on Earth. Many </w:t>
      </w:r>
      <w:r w:rsidRPr="001E5582">
        <w:rPr>
          <w:rStyle w:val="StyleUnderline"/>
          <w:rFonts w:asciiTheme="minorHAnsi" w:hAnsiTheme="minorHAnsi" w:cstheme="minorHAnsi"/>
          <w:highlight w:val="cyan"/>
        </w:rPr>
        <w:t>hunter-gatherer societies survive in groups of about 100</w:t>
      </w:r>
      <w:r w:rsidRPr="00C26C32">
        <w:rPr>
          <w:rFonts w:asciiTheme="minorHAnsi" w:hAnsiTheme="minorHAnsi" w:cstheme="minorHAnsi"/>
          <w:sz w:val="12"/>
        </w:rPr>
        <w:t>, but even isolated tribes always interact with and have offspring with neighboring groups. Even a population of 14,000 strikes Smith as a modest number if you’re counting on it to sustain our species. “Suppose a catastrophe comes along and it knocks out 70 percent of the population,” he says. “Now the demographic structure of the population has been so disrupted that you can no longer find appropriate mating partners. One little catastrophe and the whole thing could fall apart.” The settling of the South Pacific is an interesting case study, according to Smith. That’s because Polynesians populated the islands one by one, much as we might eventually populate other planets. Of course, the Polynesians had abundant open land for population growth and were followed by a stream of other migrants who could keep things going if they got wiped out.</w:t>
      </w:r>
    </w:p>
    <w:p w14:paraId="57B88598" w14:textId="77777777" w:rsidR="00C73F73" w:rsidRPr="00FA3266" w:rsidRDefault="00C73F73" w:rsidP="00C73F73">
      <w:pPr>
        <w:pStyle w:val="Heading4"/>
        <w:rPr>
          <w:rFonts w:asciiTheme="minorHAnsi" w:hAnsiTheme="minorHAnsi" w:cstheme="minorHAnsi"/>
          <w:b w:val="0"/>
        </w:rPr>
      </w:pPr>
      <w:r w:rsidRPr="00FA3266">
        <w:rPr>
          <w:rFonts w:asciiTheme="minorHAnsi" w:hAnsiTheme="minorHAnsi" w:cstheme="minorHAnsi"/>
          <w:bCs/>
        </w:rPr>
        <w:t>D---</w:t>
      </w:r>
      <w:r w:rsidRPr="00FA3266">
        <w:rPr>
          <w:rFonts w:asciiTheme="minorHAnsi" w:hAnsiTheme="minorHAnsi" w:cstheme="minorHAnsi"/>
          <w:bCs/>
          <w:u w:val="single"/>
        </w:rPr>
        <w:t xml:space="preserve">Air </w:t>
      </w:r>
      <w:r w:rsidRPr="00FA3266">
        <w:rPr>
          <w:rFonts w:asciiTheme="minorHAnsi" w:hAnsiTheme="minorHAnsi" w:cstheme="minorHAnsi"/>
          <w:bCs/>
        </w:rPr>
        <w:t>Pollution---</w:t>
      </w:r>
      <w:r w:rsidRPr="00FA3266">
        <w:rPr>
          <w:rFonts w:asciiTheme="minorHAnsi" w:hAnsiTheme="minorHAnsi" w:cstheme="minorHAnsi"/>
          <w:b w:val="0"/>
        </w:rPr>
        <w:t>Turns Ozone and Radiation impacts</w:t>
      </w:r>
    </w:p>
    <w:p w14:paraId="5CEA0E28" w14:textId="77777777" w:rsidR="00C73F73" w:rsidRPr="00FA3266" w:rsidRDefault="00C73F73" w:rsidP="00C73F73">
      <w:pPr>
        <w:rPr>
          <w:rFonts w:asciiTheme="minorHAnsi" w:hAnsiTheme="minorHAnsi" w:cstheme="minorHAnsi"/>
        </w:rPr>
      </w:pPr>
      <w:r w:rsidRPr="00FA3266">
        <w:rPr>
          <w:rFonts w:asciiTheme="minorHAnsi" w:hAnsiTheme="minorHAnsi" w:cstheme="minorHAnsi"/>
          <w:b/>
          <w:bCs/>
          <w:sz w:val="26"/>
          <w:szCs w:val="26"/>
        </w:rPr>
        <w:t>Levy 5</w:t>
      </w:r>
      <w:r w:rsidRPr="00FA3266">
        <w:rPr>
          <w:rFonts w:asciiTheme="minorHAnsi" w:hAnsiTheme="minorHAnsi" w:cstheme="minorHAnsi"/>
          <w:sz w:val="24"/>
          <w:szCs w:val="24"/>
        </w:rPr>
        <w:t xml:space="preserve"> </w:t>
      </w:r>
      <w:r w:rsidRPr="00FA3266">
        <w:rPr>
          <w:rFonts w:asciiTheme="minorHAnsi" w:hAnsiTheme="minorHAnsi" w:cstheme="minorHAnsi"/>
        </w:rPr>
        <w:t>[Joel, Science Journalist, BSc in Biology, MA in Psychology, “The Doomsday Book: Scenarios for the End of the World”, ISBN: 1-904132-67-7, 2005, imp **strikethrough added for Holocaust minimization]</w:t>
      </w:r>
    </w:p>
    <w:p w14:paraId="1A2DEAA0" w14:textId="77777777" w:rsidR="00C73F73" w:rsidRPr="00FA3266" w:rsidRDefault="00C73F73" w:rsidP="00C73F73">
      <w:pPr>
        <w:rPr>
          <w:rFonts w:asciiTheme="minorHAnsi" w:hAnsiTheme="minorHAnsi" w:cstheme="minorHAnsi"/>
          <w:sz w:val="16"/>
        </w:rPr>
      </w:pPr>
      <w:r w:rsidRPr="00FA3266">
        <w:rPr>
          <w:rFonts w:asciiTheme="minorHAnsi" w:hAnsiTheme="minorHAnsi" w:cstheme="minorHAnsi"/>
          <w:highlight w:val="cyan"/>
          <w:u w:val="single"/>
        </w:rPr>
        <w:t>Hydroxyl radicals</w:t>
      </w:r>
      <w:r w:rsidRPr="00FA3266">
        <w:rPr>
          <w:rFonts w:asciiTheme="minorHAnsi" w:hAnsiTheme="minorHAnsi" w:cstheme="minorHAnsi"/>
          <w:u w:val="single"/>
        </w:rPr>
        <w:t xml:space="preserve"> are important in the context of air pollution because they</w:t>
      </w:r>
      <w:r w:rsidRPr="00FA3266">
        <w:rPr>
          <w:rFonts w:asciiTheme="minorHAnsi" w:hAnsiTheme="minorHAnsi" w:cstheme="minorHAnsi"/>
          <w:sz w:val="16"/>
        </w:rPr>
        <w:t xml:space="preserve"> act as molecular scrubbers, helping to </w:t>
      </w:r>
      <w:r w:rsidRPr="00FA3266">
        <w:rPr>
          <w:rFonts w:asciiTheme="minorHAnsi" w:hAnsiTheme="minorHAnsi" w:cstheme="minorHAnsi"/>
          <w:u w:val="single"/>
        </w:rPr>
        <w:t xml:space="preserve">keep the atmosphere clean by encouraging the </w:t>
      </w:r>
      <w:r w:rsidRPr="00FA3266">
        <w:rPr>
          <w:rFonts w:asciiTheme="minorHAnsi" w:hAnsiTheme="minorHAnsi" w:cstheme="minorHAnsi"/>
          <w:highlight w:val="cyan"/>
          <w:u w:val="single"/>
        </w:rPr>
        <w:t>breakdown</w:t>
      </w:r>
      <w:r w:rsidRPr="00FA3266">
        <w:rPr>
          <w:rFonts w:asciiTheme="minorHAnsi" w:hAnsiTheme="minorHAnsi" w:cstheme="minorHAnsi"/>
          <w:u w:val="single"/>
        </w:rPr>
        <w:t xml:space="preserve"> of </w:t>
      </w:r>
      <w:r w:rsidRPr="00FA3266">
        <w:rPr>
          <w:rFonts w:asciiTheme="minorHAnsi" w:hAnsiTheme="minorHAnsi" w:cstheme="minorHAnsi"/>
          <w:highlight w:val="cyan"/>
          <w:u w:val="single"/>
        </w:rPr>
        <w:t>pollutants</w:t>
      </w:r>
      <w:r w:rsidRPr="00FA3266">
        <w:rPr>
          <w:rFonts w:asciiTheme="minorHAnsi" w:hAnsiTheme="minorHAnsi" w:cstheme="minorHAnsi"/>
          <w:sz w:val="16"/>
        </w:rPr>
        <w:t xml:space="preserve"> or their conversion into easily soluble forms, </w:t>
      </w:r>
      <w:r w:rsidRPr="00FA3266">
        <w:rPr>
          <w:rFonts w:asciiTheme="minorHAnsi" w:hAnsiTheme="minorHAnsi" w:cstheme="minorHAnsi"/>
          <w:u w:val="single"/>
        </w:rPr>
        <w:t>so that they can then be dissolved by atmospheric moisture</w:t>
      </w:r>
      <w:r w:rsidRPr="00FA3266">
        <w:rPr>
          <w:rFonts w:asciiTheme="minorHAnsi" w:hAnsiTheme="minorHAnsi" w:cstheme="minorHAnsi"/>
          <w:sz w:val="16"/>
        </w:rPr>
        <w:t xml:space="preserve">. </w:t>
      </w:r>
      <w:r w:rsidRPr="00FA3266">
        <w:rPr>
          <w:rFonts w:asciiTheme="minorHAnsi" w:hAnsiTheme="minorHAnsi" w:cstheme="minorHAnsi"/>
          <w:u w:val="single"/>
        </w:rPr>
        <w:t>Without them, pollution would linger for much longer and would stay in the air, with severe impacts on human health.</w:t>
      </w:r>
      <w:r w:rsidRPr="00FA3266">
        <w:rPr>
          <w:rFonts w:asciiTheme="minorHAnsi" w:hAnsiTheme="minorHAnsi" w:cstheme="minorHAnsi"/>
          <w:sz w:val="16"/>
        </w:rPr>
        <w:t xml:space="preserve"> Unfortunately the </w:t>
      </w:r>
      <w:r w:rsidRPr="00FA3266">
        <w:rPr>
          <w:rStyle w:val="Emphasis"/>
          <w:rFonts w:asciiTheme="minorHAnsi" w:hAnsiTheme="minorHAnsi" w:cstheme="minorHAnsi"/>
          <w:highlight w:val="cyan"/>
        </w:rPr>
        <w:t xml:space="preserve">growing </w:t>
      </w:r>
      <w:r w:rsidRPr="00FA3266">
        <w:rPr>
          <w:rStyle w:val="Emphasis"/>
          <w:rFonts w:asciiTheme="minorHAnsi" w:hAnsiTheme="minorHAnsi" w:cstheme="minorHAnsi"/>
        </w:rPr>
        <w:t>levels</w:t>
      </w:r>
      <w:r w:rsidRPr="00FA3266">
        <w:rPr>
          <w:rFonts w:asciiTheme="minorHAnsi" w:hAnsiTheme="minorHAnsi" w:cstheme="minorHAnsi"/>
          <w:u w:val="single"/>
        </w:rPr>
        <w:t xml:space="preserve"> of </w:t>
      </w:r>
      <w:r w:rsidRPr="00FA3266">
        <w:rPr>
          <w:rStyle w:val="Emphasis"/>
          <w:rFonts w:asciiTheme="minorHAnsi" w:hAnsiTheme="minorHAnsi" w:cstheme="minorHAnsi"/>
          <w:highlight w:val="cyan"/>
        </w:rPr>
        <w:t>air pollution</w:t>
      </w:r>
      <w:r w:rsidRPr="00FA3266">
        <w:rPr>
          <w:rFonts w:asciiTheme="minorHAnsi" w:hAnsiTheme="minorHAnsi" w:cstheme="minorHAnsi"/>
          <w:highlight w:val="cyan"/>
          <w:u w:val="single"/>
        </w:rPr>
        <w:t xml:space="preserve"> threaten to soak up hydroxyl radicals </w:t>
      </w:r>
      <w:r w:rsidRPr="00FA3266">
        <w:rPr>
          <w:rStyle w:val="Emphasis"/>
          <w:rFonts w:asciiTheme="minorHAnsi" w:hAnsiTheme="minorHAnsi" w:cstheme="minorHAnsi"/>
          <w:highlight w:val="cyan"/>
        </w:rPr>
        <w:t>faster</w:t>
      </w:r>
      <w:r w:rsidRPr="00FA3266">
        <w:rPr>
          <w:rFonts w:asciiTheme="minorHAnsi" w:hAnsiTheme="minorHAnsi" w:cstheme="minorHAnsi"/>
          <w:highlight w:val="cyan"/>
          <w:u w:val="single"/>
        </w:rPr>
        <w:t xml:space="preserve"> than </w:t>
      </w:r>
      <w:r w:rsidRPr="00FA3266">
        <w:rPr>
          <w:rFonts w:asciiTheme="minorHAnsi" w:hAnsiTheme="minorHAnsi" w:cstheme="minorHAnsi"/>
          <w:u w:val="single"/>
        </w:rPr>
        <w:t xml:space="preserve">they are </w:t>
      </w:r>
      <w:r w:rsidRPr="00FA3266">
        <w:rPr>
          <w:rFonts w:asciiTheme="minorHAnsi" w:hAnsiTheme="minorHAnsi" w:cstheme="minorHAnsi"/>
          <w:highlight w:val="cyan"/>
          <w:u w:val="single"/>
        </w:rPr>
        <w:t>produced</w:t>
      </w:r>
      <w:r w:rsidRPr="00FA3266">
        <w:rPr>
          <w:rFonts w:asciiTheme="minorHAnsi" w:hAnsiTheme="minorHAnsi" w:cstheme="minorHAnsi"/>
          <w:u w:val="single"/>
        </w:rPr>
        <w:t>,</w:t>
      </w:r>
      <w:r w:rsidRPr="00FA3266">
        <w:rPr>
          <w:rFonts w:asciiTheme="minorHAnsi" w:hAnsiTheme="minorHAnsi" w:cstheme="minorHAnsi"/>
          <w:sz w:val="16"/>
        </w:rPr>
        <w:t xml:space="preserve"> and some scientists fear that </w:t>
      </w:r>
      <w:r w:rsidRPr="00FA3266">
        <w:rPr>
          <w:rFonts w:asciiTheme="minorHAnsi" w:hAnsiTheme="minorHAnsi" w:cstheme="minorHAnsi"/>
          <w:u w:val="single"/>
        </w:rPr>
        <w:t xml:space="preserve">at some point </w:t>
      </w:r>
      <w:r w:rsidRPr="00FA3266">
        <w:rPr>
          <w:rFonts w:asciiTheme="minorHAnsi" w:hAnsiTheme="minorHAnsi" w:cstheme="minorHAnsi"/>
          <w:highlight w:val="cyan"/>
          <w:u w:val="single"/>
        </w:rPr>
        <w:t xml:space="preserve">a </w:t>
      </w:r>
      <w:r w:rsidRPr="00FA3266">
        <w:rPr>
          <w:rStyle w:val="Emphasis"/>
          <w:rFonts w:asciiTheme="minorHAnsi" w:hAnsiTheme="minorHAnsi" w:cstheme="minorHAnsi"/>
          <w:highlight w:val="cyan"/>
        </w:rPr>
        <w:t>threshold</w:t>
      </w:r>
      <w:r w:rsidRPr="00FA3266">
        <w:rPr>
          <w:rFonts w:asciiTheme="minorHAnsi" w:hAnsiTheme="minorHAnsi" w:cstheme="minorHAnsi"/>
          <w:highlight w:val="cyan"/>
          <w:u w:val="single"/>
        </w:rPr>
        <w:t xml:space="preserve"> will be </w:t>
      </w:r>
      <w:r w:rsidRPr="00FA3266">
        <w:rPr>
          <w:rStyle w:val="Emphasis"/>
          <w:rFonts w:asciiTheme="minorHAnsi" w:hAnsiTheme="minorHAnsi" w:cstheme="minorHAnsi"/>
          <w:highlight w:val="cyan"/>
        </w:rPr>
        <w:t>reached</w:t>
      </w:r>
      <w:r w:rsidRPr="00FA3266">
        <w:rPr>
          <w:rFonts w:asciiTheme="minorHAnsi" w:hAnsiTheme="minorHAnsi" w:cstheme="minorHAnsi"/>
          <w:highlight w:val="cyan"/>
          <w:u w:val="single"/>
        </w:rPr>
        <w:t xml:space="preserve"> where levels</w:t>
      </w:r>
      <w:r w:rsidRPr="00FA3266">
        <w:rPr>
          <w:rFonts w:asciiTheme="minorHAnsi" w:hAnsiTheme="minorHAnsi" w:cstheme="minorHAnsi"/>
          <w:u w:val="single"/>
        </w:rPr>
        <w:t xml:space="preserve"> of hydroxyl suddenly </w:t>
      </w:r>
      <w:r w:rsidRPr="00FA3266">
        <w:rPr>
          <w:rStyle w:val="Emphasis"/>
          <w:rFonts w:asciiTheme="minorHAnsi" w:hAnsiTheme="minorHAnsi" w:cstheme="minorHAnsi"/>
          <w:highlight w:val="cyan"/>
        </w:rPr>
        <w:t>collapse</w:t>
      </w:r>
      <w:r w:rsidRPr="00FA3266">
        <w:rPr>
          <w:rFonts w:asciiTheme="minorHAnsi" w:hAnsiTheme="minorHAnsi" w:cstheme="minorHAnsi"/>
          <w:highlight w:val="cyan"/>
          <w:u w:val="single"/>
        </w:rPr>
        <w:t xml:space="preserve">, and </w:t>
      </w:r>
      <w:r w:rsidRPr="00FA3266">
        <w:rPr>
          <w:rStyle w:val="Emphasis"/>
          <w:rFonts w:asciiTheme="minorHAnsi" w:hAnsiTheme="minorHAnsi" w:cstheme="minorHAnsi"/>
          <w:highlight w:val="cyan"/>
        </w:rPr>
        <w:t>cannot recover</w:t>
      </w:r>
      <w:r w:rsidRPr="00FA3266">
        <w:rPr>
          <w:rFonts w:asciiTheme="minorHAnsi" w:hAnsiTheme="minorHAnsi" w:cstheme="minorHAnsi"/>
          <w:u w:val="single"/>
        </w:rPr>
        <w:t xml:space="preserve"> without a total absence of pollution.</w:t>
      </w:r>
      <w:r w:rsidRPr="00FA3266">
        <w:rPr>
          <w:rFonts w:asciiTheme="minorHAnsi" w:hAnsiTheme="minorHAnsi" w:cstheme="minorHAnsi"/>
          <w:sz w:val="16"/>
        </w:rPr>
        <w:t xml:space="preserve"> At this point civilisation would experience what has been described as a ‘hydroxyl </w:t>
      </w:r>
      <w:r w:rsidRPr="00FA3266">
        <w:rPr>
          <w:rFonts w:asciiTheme="minorHAnsi" w:hAnsiTheme="minorHAnsi" w:cstheme="minorHAnsi"/>
          <w:strike/>
          <w:sz w:val="16"/>
        </w:rPr>
        <w:t>holocaust’</w:t>
      </w:r>
      <w:r w:rsidRPr="00FA3266">
        <w:rPr>
          <w:rFonts w:asciiTheme="minorHAnsi" w:hAnsiTheme="minorHAnsi" w:cstheme="minorHAnsi"/>
          <w:sz w:val="16"/>
        </w:rPr>
        <w:t>.</w:t>
      </w:r>
    </w:p>
    <w:p w14:paraId="6E8ECAA6" w14:textId="77777777" w:rsidR="00C73F73" w:rsidRPr="00FA3266" w:rsidRDefault="00C73F73" w:rsidP="00C73F73">
      <w:pPr>
        <w:rPr>
          <w:rFonts w:asciiTheme="minorHAnsi" w:hAnsiTheme="minorHAnsi" w:cstheme="minorHAnsi"/>
          <w:sz w:val="16"/>
        </w:rPr>
      </w:pPr>
      <w:r w:rsidRPr="00FA3266">
        <w:rPr>
          <w:rFonts w:asciiTheme="minorHAnsi" w:hAnsiTheme="minorHAnsi" w:cstheme="minorHAnsi"/>
          <w:sz w:val="16"/>
        </w:rPr>
        <w:t xml:space="preserve">What will happen </w:t>
      </w:r>
      <w:r w:rsidRPr="00FA3266">
        <w:rPr>
          <w:rFonts w:asciiTheme="minorHAnsi" w:hAnsiTheme="minorHAnsi" w:cstheme="minorHAnsi"/>
          <w:u w:val="single"/>
        </w:rPr>
        <w:t>if hydroxyl levels collapse</w:t>
      </w:r>
      <w:r w:rsidRPr="00FA3266">
        <w:rPr>
          <w:rFonts w:asciiTheme="minorHAnsi" w:hAnsiTheme="minorHAnsi" w:cstheme="minorHAnsi"/>
          <w:sz w:val="16"/>
        </w:rPr>
        <w:t>?</w:t>
      </w:r>
    </w:p>
    <w:p w14:paraId="770129ED" w14:textId="77777777" w:rsidR="00C73F73" w:rsidRPr="00FA3266" w:rsidRDefault="00C73F73" w:rsidP="00C73F73">
      <w:pPr>
        <w:rPr>
          <w:rFonts w:asciiTheme="minorHAnsi" w:hAnsiTheme="minorHAnsi" w:cstheme="minorHAnsi"/>
          <w:u w:val="single"/>
        </w:rPr>
      </w:pPr>
      <w:r w:rsidRPr="00FA3266">
        <w:rPr>
          <w:rFonts w:asciiTheme="minorHAnsi" w:hAnsiTheme="minorHAnsi" w:cstheme="minorHAnsi"/>
          <w:highlight w:val="cyan"/>
          <w:u w:val="single"/>
        </w:rPr>
        <w:t>Air pollution would</w:t>
      </w:r>
      <w:r w:rsidRPr="00FA3266">
        <w:rPr>
          <w:rFonts w:asciiTheme="minorHAnsi" w:hAnsiTheme="minorHAnsi" w:cstheme="minorHAnsi"/>
          <w:u w:val="single"/>
        </w:rPr>
        <w:t xml:space="preserve"> simply fail to break down and would instead </w:t>
      </w:r>
      <w:r w:rsidRPr="00FA3266">
        <w:rPr>
          <w:rFonts w:asciiTheme="minorHAnsi" w:hAnsiTheme="minorHAnsi" w:cstheme="minorHAnsi"/>
          <w:highlight w:val="cyan"/>
          <w:u w:val="single"/>
        </w:rPr>
        <w:t>linger as</w:t>
      </w:r>
      <w:r w:rsidRPr="00FA3266">
        <w:rPr>
          <w:rFonts w:asciiTheme="minorHAnsi" w:hAnsiTheme="minorHAnsi" w:cstheme="minorHAnsi"/>
          <w:u w:val="single"/>
        </w:rPr>
        <w:t xml:space="preserve"> smog</w:t>
      </w:r>
      <w:r w:rsidRPr="00FA3266">
        <w:rPr>
          <w:rFonts w:asciiTheme="minorHAnsi" w:hAnsiTheme="minorHAnsi" w:cstheme="minorHAnsi"/>
          <w:sz w:val="16"/>
        </w:rPr>
        <w:t xml:space="preserve">. Smog is a soup of </w:t>
      </w:r>
      <w:r w:rsidRPr="00FA3266">
        <w:rPr>
          <w:rFonts w:asciiTheme="minorHAnsi" w:hAnsiTheme="minorHAnsi" w:cstheme="minorHAnsi"/>
          <w:szCs w:val="32"/>
          <w:highlight w:val="cyan"/>
          <w:u w:val="single"/>
        </w:rPr>
        <w:t>toxic gases</w:t>
      </w:r>
      <w:r w:rsidRPr="00FA3266">
        <w:rPr>
          <w:rFonts w:asciiTheme="minorHAnsi" w:hAnsiTheme="minorHAnsi" w:cstheme="minorHAnsi"/>
          <w:szCs w:val="32"/>
        </w:rPr>
        <w:t xml:space="preserve"> </w:t>
      </w:r>
      <w:r w:rsidRPr="00FA3266">
        <w:rPr>
          <w:rFonts w:asciiTheme="minorHAnsi" w:hAnsiTheme="minorHAnsi" w:cstheme="minorHAnsi"/>
          <w:sz w:val="16"/>
        </w:rPr>
        <w:t xml:space="preserve">and particulates that forms when atmospheric conditions prevent the mixing or clearing of air over an area (typically a city in a valley, such as Los Angeles). </w:t>
      </w:r>
      <w:r w:rsidRPr="00FA3266">
        <w:rPr>
          <w:rFonts w:asciiTheme="minorHAnsi" w:hAnsiTheme="minorHAnsi" w:cstheme="minorHAnsi"/>
          <w:sz w:val="16"/>
          <w:szCs w:val="16"/>
        </w:rPr>
        <w:t>It is often worsened by the effects of sunlight, which cause the smog chemicals to become highly reactive and therefore much more toxic. Without hydroxyl radicals, however, smog would not be limited to specific areas or days when certain conditions arose</w:t>
      </w:r>
      <w:r w:rsidRPr="00FA3266">
        <w:rPr>
          <w:rFonts w:asciiTheme="minorHAnsi" w:hAnsiTheme="minorHAnsi" w:cstheme="minorHAnsi"/>
          <w:sz w:val="10"/>
          <w:szCs w:val="16"/>
        </w:rPr>
        <w:t xml:space="preserve">. </w:t>
      </w:r>
      <w:r w:rsidRPr="00FA3266">
        <w:rPr>
          <w:rFonts w:asciiTheme="minorHAnsi" w:hAnsiTheme="minorHAnsi" w:cstheme="minorHAnsi"/>
          <w:sz w:val="16"/>
        </w:rPr>
        <w:t xml:space="preserve">Instead, </w:t>
      </w:r>
      <w:r w:rsidRPr="00FA3266">
        <w:rPr>
          <w:rFonts w:asciiTheme="minorHAnsi" w:hAnsiTheme="minorHAnsi" w:cstheme="minorHAnsi"/>
          <w:u w:val="single"/>
        </w:rPr>
        <w:t xml:space="preserve">there could be </w:t>
      </w:r>
      <w:r w:rsidRPr="00FA3266">
        <w:rPr>
          <w:rFonts w:asciiTheme="minorHAnsi" w:hAnsiTheme="minorHAnsi" w:cstheme="minorHAnsi"/>
          <w:highlight w:val="cyan"/>
          <w:u w:val="single"/>
        </w:rPr>
        <w:t>vast clouds</w:t>
      </w:r>
      <w:r w:rsidRPr="00FA3266">
        <w:rPr>
          <w:rFonts w:asciiTheme="minorHAnsi" w:hAnsiTheme="minorHAnsi" w:cstheme="minorHAnsi"/>
          <w:u w:val="single"/>
        </w:rPr>
        <w:t xml:space="preserve"> of poisonous smog, </w:t>
      </w:r>
      <w:r w:rsidRPr="00FA3266">
        <w:rPr>
          <w:rFonts w:asciiTheme="minorHAnsi" w:hAnsiTheme="minorHAnsi" w:cstheme="minorHAnsi"/>
          <w:highlight w:val="cyan"/>
          <w:u w:val="single"/>
        </w:rPr>
        <w:t>blanket</w:t>
      </w:r>
      <w:r w:rsidRPr="00FA3266">
        <w:rPr>
          <w:rFonts w:asciiTheme="minorHAnsi" w:hAnsiTheme="minorHAnsi" w:cstheme="minorHAnsi"/>
          <w:u w:val="single"/>
        </w:rPr>
        <w:t xml:space="preserve">ing cities and </w:t>
      </w:r>
      <w:r w:rsidRPr="00FA3266">
        <w:rPr>
          <w:rFonts w:asciiTheme="minorHAnsi" w:hAnsiTheme="minorHAnsi" w:cstheme="minorHAnsi"/>
          <w:highlight w:val="cyan"/>
          <w:u w:val="single"/>
        </w:rPr>
        <w:t>whole countries</w:t>
      </w:r>
      <w:r w:rsidRPr="00FA3266">
        <w:rPr>
          <w:rFonts w:asciiTheme="minorHAnsi" w:hAnsiTheme="minorHAnsi" w:cstheme="minorHAnsi"/>
          <w:sz w:val="16"/>
          <w:szCs w:val="16"/>
        </w:rPr>
        <w:t>. Millions and possibly</w:t>
      </w:r>
      <w:r w:rsidRPr="00FA3266">
        <w:rPr>
          <w:rFonts w:asciiTheme="minorHAnsi" w:hAnsiTheme="minorHAnsi" w:cstheme="minorHAnsi"/>
          <w:b/>
          <w:bCs/>
          <w:sz w:val="16"/>
          <w:szCs w:val="16"/>
          <w:u w:val="single"/>
        </w:rPr>
        <w:t xml:space="preserve"> </w:t>
      </w:r>
      <w:r w:rsidRPr="00FA3266">
        <w:rPr>
          <w:rStyle w:val="Emphasis"/>
          <w:rFonts w:asciiTheme="minorHAnsi" w:hAnsiTheme="minorHAnsi" w:cstheme="minorHAnsi"/>
          <w:highlight w:val="cyan"/>
        </w:rPr>
        <w:t>billions would be killed directly</w:t>
      </w:r>
      <w:r w:rsidRPr="00FA3266">
        <w:rPr>
          <w:rFonts w:asciiTheme="minorHAnsi" w:hAnsiTheme="minorHAnsi" w:cstheme="minorHAnsi"/>
          <w:sz w:val="16"/>
        </w:rPr>
        <w:t xml:space="preserve">, while </w:t>
      </w:r>
      <w:r w:rsidRPr="00FA3266">
        <w:rPr>
          <w:rFonts w:asciiTheme="minorHAnsi" w:hAnsiTheme="minorHAnsi" w:cstheme="minorHAnsi"/>
          <w:u w:val="single"/>
        </w:rPr>
        <w:t xml:space="preserve">there would also be terrible </w:t>
      </w:r>
      <w:r w:rsidRPr="00FA3266">
        <w:rPr>
          <w:rFonts w:asciiTheme="minorHAnsi" w:hAnsiTheme="minorHAnsi" w:cstheme="minorHAnsi"/>
          <w:highlight w:val="cyan"/>
          <w:u w:val="single"/>
        </w:rPr>
        <w:t>knock-on effects for</w:t>
      </w:r>
      <w:r w:rsidRPr="00FA3266">
        <w:rPr>
          <w:rFonts w:asciiTheme="minorHAnsi" w:hAnsiTheme="minorHAnsi" w:cstheme="minorHAnsi"/>
          <w:u w:val="single"/>
        </w:rPr>
        <w:t xml:space="preserve"> </w:t>
      </w:r>
      <w:r w:rsidRPr="00FA3266">
        <w:rPr>
          <w:rFonts w:asciiTheme="minorHAnsi" w:hAnsiTheme="minorHAnsi" w:cstheme="minorHAnsi"/>
          <w:highlight w:val="cyan"/>
          <w:u w:val="single"/>
        </w:rPr>
        <w:t>agriculture and the natural world</w:t>
      </w:r>
      <w:r w:rsidRPr="00FA3266">
        <w:rPr>
          <w:rFonts w:asciiTheme="minorHAnsi" w:hAnsiTheme="minorHAnsi" w:cstheme="minorHAnsi"/>
          <w:u w:val="single"/>
        </w:rPr>
        <w:t xml:space="preserve"> that could </w:t>
      </w:r>
      <w:r w:rsidRPr="00FA3266">
        <w:rPr>
          <w:rFonts w:asciiTheme="minorHAnsi" w:hAnsiTheme="minorHAnsi" w:cstheme="minorHAnsi"/>
          <w:highlight w:val="cyan"/>
          <w:u w:val="single"/>
        </w:rPr>
        <w:t xml:space="preserve">threaten </w:t>
      </w:r>
      <w:r w:rsidRPr="00FA3266">
        <w:rPr>
          <w:rFonts w:asciiTheme="minorHAnsi" w:hAnsiTheme="minorHAnsi" w:cstheme="minorHAnsi"/>
          <w:u w:val="single"/>
        </w:rPr>
        <w:t xml:space="preserve">the basis of </w:t>
      </w:r>
      <w:r w:rsidRPr="00FA3266">
        <w:rPr>
          <w:rFonts w:asciiTheme="minorHAnsi" w:hAnsiTheme="minorHAnsi" w:cstheme="minorHAnsi"/>
          <w:highlight w:val="cyan"/>
          <w:u w:val="single"/>
        </w:rPr>
        <w:t>civilisation.</w:t>
      </w:r>
    </w:p>
    <w:p w14:paraId="02B27165"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Has it happened before?</w:t>
      </w:r>
    </w:p>
    <w:p w14:paraId="12B4F2C1"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Mankind has never before been able to influence the make-up of the atmosphere to the extent necessary to trigger a hydroxyl meltdown. It is a measure of the scale of air pollution today that this scenario can even be considered.</w:t>
      </w:r>
    </w:p>
    <w:p w14:paraId="42D19F65"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How likely is it to happen?</w:t>
      </w:r>
    </w:p>
    <w:p w14:paraId="7EDCC8E5" w14:textId="77777777" w:rsidR="00C73F73" w:rsidRPr="00FA3266" w:rsidRDefault="00C73F73" w:rsidP="00C73F73">
      <w:pPr>
        <w:rPr>
          <w:rFonts w:asciiTheme="minorHAnsi" w:hAnsiTheme="minorHAnsi" w:cstheme="minorHAnsi"/>
          <w:sz w:val="16"/>
        </w:rPr>
      </w:pPr>
      <w:r w:rsidRPr="00FA3266">
        <w:rPr>
          <w:rFonts w:asciiTheme="minorHAnsi" w:hAnsiTheme="minorHAnsi" w:cstheme="minorHAnsi"/>
          <w:sz w:val="16"/>
        </w:rPr>
        <w:t xml:space="preserve">Fears about declining levels of hydroxyl in the atmosphere first surfaced during the 1980s but the picture has been muddied by the complexity of hydroxyl chemistry (in some conditions additional pollution can actually boost hydroxyl levels) and by an apparent resurgence in hydroxyl levels during the 1990s. This may in turn have been the result of the thinning ozone layer, which increased the amount of energetic UV radiation hitting the atmosphere, in which case </w:t>
      </w:r>
      <w:r w:rsidRPr="00FA3266">
        <w:rPr>
          <w:rFonts w:asciiTheme="minorHAnsi" w:hAnsiTheme="minorHAnsi" w:cstheme="minorHAnsi"/>
          <w:szCs w:val="32"/>
          <w:u w:val="single"/>
        </w:rPr>
        <w:t>efforts to let the ozone layer regenerate could once again make hydroxyl levels vulnerable, especially given the accelerating problem of air pollution</w:t>
      </w:r>
      <w:r w:rsidRPr="00FA3266">
        <w:rPr>
          <w:rFonts w:asciiTheme="minorHAnsi" w:hAnsiTheme="minorHAnsi" w:cstheme="minorHAnsi"/>
          <w:sz w:val="16"/>
        </w:rPr>
        <w:t xml:space="preserve">. </w:t>
      </w:r>
      <w:r w:rsidRPr="00FA3266">
        <w:rPr>
          <w:rFonts w:asciiTheme="minorHAnsi" w:hAnsiTheme="minorHAnsi" w:cstheme="minorHAnsi"/>
          <w:u w:val="single"/>
        </w:rPr>
        <w:t xml:space="preserve">In a report in 2001, </w:t>
      </w:r>
      <w:r w:rsidRPr="00FA3266">
        <w:rPr>
          <w:rFonts w:asciiTheme="minorHAnsi" w:hAnsiTheme="minorHAnsi" w:cstheme="minorHAnsi"/>
          <w:highlight w:val="cyan"/>
          <w:u w:val="single"/>
        </w:rPr>
        <w:t>the UN</w:t>
      </w:r>
      <w:r w:rsidRPr="00FA3266">
        <w:rPr>
          <w:rFonts w:asciiTheme="minorHAnsi" w:hAnsiTheme="minorHAnsi" w:cstheme="minorHAnsi"/>
          <w:u w:val="single"/>
        </w:rPr>
        <w:t xml:space="preserve">’s Intergovernmental Panel on Climate Change (IPCC, the primary world authority on atmospheric science) took the hydroxyl issue seriously enough to </w:t>
      </w:r>
      <w:r w:rsidRPr="00FA3266">
        <w:rPr>
          <w:rFonts w:asciiTheme="minorHAnsi" w:hAnsiTheme="minorHAnsi" w:cstheme="minorHAnsi"/>
          <w:highlight w:val="cyan"/>
          <w:u w:val="single"/>
        </w:rPr>
        <w:t>warn of ‘the possibility that</w:t>
      </w:r>
      <w:r w:rsidRPr="00FA3266">
        <w:rPr>
          <w:rFonts w:asciiTheme="minorHAnsi" w:hAnsiTheme="minorHAnsi" w:cstheme="minorHAnsi"/>
          <w:u w:val="single"/>
        </w:rPr>
        <w:t xml:space="preserve"> future </w:t>
      </w:r>
      <w:r w:rsidRPr="00FA3266">
        <w:rPr>
          <w:rFonts w:asciiTheme="minorHAnsi" w:hAnsiTheme="minorHAnsi" w:cstheme="minorHAnsi"/>
          <w:highlight w:val="cyan"/>
          <w:u w:val="single"/>
        </w:rPr>
        <w:t>emissions</w:t>
      </w:r>
      <w:r w:rsidRPr="00FA3266">
        <w:rPr>
          <w:rFonts w:asciiTheme="minorHAnsi" w:hAnsiTheme="minorHAnsi" w:cstheme="minorHAnsi"/>
          <w:u w:val="single"/>
        </w:rPr>
        <w:t xml:space="preserve"> might </w:t>
      </w:r>
      <w:r w:rsidRPr="00FA3266">
        <w:rPr>
          <w:rStyle w:val="Emphasis"/>
          <w:rFonts w:asciiTheme="minorHAnsi" w:hAnsiTheme="minorHAnsi" w:cstheme="minorHAnsi"/>
          <w:highlight w:val="cyan"/>
        </w:rPr>
        <w:t>overwhelm</w:t>
      </w:r>
      <w:r w:rsidRPr="00FA3266">
        <w:rPr>
          <w:rFonts w:asciiTheme="minorHAnsi" w:hAnsiTheme="minorHAnsi" w:cstheme="minorHAnsi"/>
          <w:u w:val="single"/>
        </w:rPr>
        <w:t xml:space="preserve"> the </w:t>
      </w:r>
      <w:r w:rsidRPr="00FA3266">
        <w:rPr>
          <w:rStyle w:val="Emphasis"/>
          <w:rFonts w:asciiTheme="minorHAnsi" w:hAnsiTheme="minorHAnsi" w:cstheme="minorHAnsi"/>
          <w:highlight w:val="cyan"/>
        </w:rPr>
        <w:t>oxidative capacity</w:t>
      </w:r>
      <w:r w:rsidRPr="00FA3266">
        <w:rPr>
          <w:rFonts w:asciiTheme="minorHAnsi" w:hAnsiTheme="minorHAnsi" w:cstheme="minorHAnsi"/>
          <w:highlight w:val="cyan"/>
          <w:u w:val="single"/>
        </w:rPr>
        <w:t xml:space="preserve"> of the troposphere’</w:t>
      </w:r>
      <w:r w:rsidRPr="00FA3266">
        <w:rPr>
          <w:rFonts w:asciiTheme="minorHAnsi" w:hAnsiTheme="minorHAnsi" w:cstheme="minorHAnsi"/>
          <w:sz w:val="16"/>
        </w:rPr>
        <w:t xml:space="preserve"> (ie the atmosphere’s capacity to break down pollution).</w:t>
      </w:r>
    </w:p>
    <w:p w14:paraId="7713E5E9" w14:textId="77777777" w:rsidR="00C73F73" w:rsidRPr="00FA3266" w:rsidRDefault="00C73F73" w:rsidP="00C73F73">
      <w:pPr>
        <w:rPr>
          <w:rFonts w:asciiTheme="minorHAnsi" w:hAnsiTheme="minorHAnsi" w:cstheme="minorHAnsi"/>
          <w:u w:val="single"/>
        </w:rPr>
      </w:pPr>
      <w:r w:rsidRPr="00FA3266">
        <w:rPr>
          <w:rFonts w:asciiTheme="minorHAnsi" w:hAnsiTheme="minorHAnsi" w:cstheme="minorHAnsi"/>
          <w:sz w:val="16"/>
        </w:rPr>
        <w:t xml:space="preserve">Even if this doomsday scenario is unlikely, </w:t>
      </w:r>
      <w:r w:rsidRPr="00FA3266">
        <w:rPr>
          <w:rFonts w:asciiTheme="minorHAnsi" w:hAnsiTheme="minorHAnsi" w:cstheme="minorHAnsi"/>
          <w:u w:val="single"/>
        </w:rPr>
        <w:t xml:space="preserve">the IPCC warns that levels of smog chemicals, such as </w:t>
      </w:r>
      <w:r w:rsidRPr="00FA3266">
        <w:rPr>
          <w:rFonts w:asciiTheme="minorHAnsi" w:hAnsiTheme="minorHAnsi" w:cstheme="minorHAnsi"/>
          <w:highlight w:val="cyan"/>
          <w:u w:val="single"/>
        </w:rPr>
        <w:t>carbon monoxide and nitrogen oxides</w:t>
      </w:r>
      <w:r w:rsidRPr="00FA3266">
        <w:rPr>
          <w:rFonts w:asciiTheme="minorHAnsi" w:hAnsiTheme="minorHAnsi" w:cstheme="minorHAnsi"/>
          <w:u w:val="single"/>
        </w:rPr>
        <w:t>,</w:t>
      </w:r>
      <w:r w:rsidRPr="00FA3266">
        <w:rPr>
          <w:rFonts w:asciiTheme="minorHAnsi" w:hAnsiTheme="minorHAnsi" w:cstheme="minorHAnsi"/>
          <w:sz w:val="16"/>
        </w:rPr>
        <w:t xml:space="preserve"> </w:t>
      </w:r>
      <w:r w:rsidRPr="00FA3266">
        <w:rPr>
          <w:rFonts w:asciiTheme="minorHAnsi" w:hAnsiTheme="minorHAnsi" w:cstheme="minorHAnsi"/>
          <w:u w:val="single"/>
        </w:rPr>
        <w:t xml:space="preserve">can be </w:t>
      </w:r>
      <w:r w:rsidRPr="00FA3266">
        <w:rPr>
          <w:rFonts w:asciiTheme="minorHAnsi" w:hAnsiTheme="minorHAnsi" w:cstheme="minorHAnsi"/>
          <w:highlight w:val="cyan"/>
          <w:u w:val="single"/>
        </w:rPr>
        <w:t xml:space="preserve">expected to </w:t>
      </w:r>
      <w:r w:rsidRPr="00FA3266">
        <w:rPr>
          <w:rStyle w:val="Emphasis"/>
          <w:rFonts w:asciiTheme="minorHAnsi" w:hAnsiTheme="minorHAnsi" w:cstheme="minorHAnsi"/>
          <w:highlight w:val="cyan"/>
        </w:rPr>
        <w:t>triple</w:t>
      </w:r>
      <w:r w:rsidRPr="00FA3266">
        <w:rPr>
          <w:rFonts w:asciiTheme="minorHAnsi" w:hAnsiTheme="minorHAnsi" w:cstheme="minorHAnsi"/>
          <w:highlight w:val="cyan"/>
          <w:u w:val="single"/>
        </w:rPr>
        <w:t xml:space="preserve"> by 2050</w:t>
      </w:r>
      <w:r w:rsidRPr="00FA3266">
        <w:rPr>
          <w:rFonts w:asciiTheme="minorHAnsi" w:hAnsiTheme="minorHAnsi" w:cstheme="minorHAnsi"/>
          <w:sz w:val="16"/>
        </w:rPr>
        <w:t xml:space="preserve">, while hydroxyl levels may fall by at least 20 per cent by 2100. </w:t>
      </w:r>
      <w:r w:rsidRPr="00FA3266">
        <w:rPr>
          <w:rFonts w:asciiTheme="minorHAnsi" w:hAnsiTheme="minorHAnsi" w:cstheme="minorHAnsi"/>
          <w:u w:val="single"/>
        </w:rPr>
        <w:t>So even by this estimate lingering smog could be a devastating problem in the future</w:t>
      </w:r>
    </w:p>
    <w:p w14:paraId="51680B10" w14:textId="77777777" w:rsidR="00C73F73" w:rsidRPr="00FA3266" w:rsidRDefault="00C73F73" w:rsidP="00C73F73">
      <w:pPr>
        <w:pStyle w:val="Heading4"/>
        <w:rPr>
          <w:rFonts w:asciiTheme="minorHAnsi" w:hAnsiTheme="minorHAnsi" w:cstheme="minorHAnsi"/>
          <w:bCs/>
        </w:rPr>
      </w:pPr>
      <w:r w:rsidRPr="00FA3266">
        <w:rPr>
          <w:rFonts w:asciiTheme="minorHAnsi" w:hAnsiTheme="minorHAnsi" w:cstheme="minorHAnsi"/>
          <w:bCs/>
        </w:rPr>
        <w:t>E---</w:t>
      </w:r>
      <w:r w:rsidRPr="00FA3266">
        <w:rPr>
          <w:rFonts w:asciiTheme="minorHAnsi" w:hAnsiTheme="minorHAnsi" w:cstheme="minorHAnsi"/>
          <w:bCs/>
          <w:u w:val="single"/>
        </w:rPr>
        <w:t>Future Wars</w:t>
      </w:r>
      <w:r w:rsidRPr="00FA3266">
        <w:rPr>
          <w:rFonts w:asciiTheme="minorHAnsi" w:hAnsiTheme="minorHAnsi" w:cstheme="minorHAnsi"/>
          <w:bCs/>
        </w:rPr>
        <w:t xml:space="preserve">---Even if we lose </w:t>
      </w:r>
      <w:r w:rsidRPr="00FA3266">
        <w:rPr>
          <w:rFonts w:asciiTheme="minorHAnsi" w:hAnsiTheme="minorHAnsi" w:cstheme="minorHAnsi"/>
          <w:bCs/>
          <w:u w:val="single"/>
        </w:rPr>
        <w:t>every</w:t>
      </w:r>
      <w:r w:rsidRPr="00FA3266">
        <w:rPr>
          <w:rFonts w:asciiTheme="minorHAnsi" w:hAnsiTheme="minorHAnsi" w:cstheme="minorHAnsi"/>
          <w:bCs/>
        </w:rPr>
        <w:t xml:space="preserve"> piece of </w:t>
      </w:r>
      <w:r w:rsidRPr="00FA3266">
        <w:rPr>
          <w:rFonts w:asciiTheme="minorHAnsi" w:hAnsiTheme="minorHAnsi" w:cstheme="minorHAnsi"/>
          <w:bCs/>
          <w:u w:val="single"/>
        </w:rPr>
        <w:t>offense</w:t>
      </w:r>
      <w:r w:rsidRPr="00FA3266">
        <w:rPr>
          <w:rFonts w:asciiTheme="minorHAnsi" w:hAnsiTheme="minorHAnsi" w:cstheme="minorHAnsi"/>
          <w:bCs/>
        </w:rPr>
        <w:t xml:space="preserve"> we can win on </w:t>
      </w:r>
      <w:r w:rsidRPr="00FA3266">
        <w:rPr>
          <w:rFonts w:asciiTheme="minorHAnsi" w:hAnsiTheme="minorHAnsi" w:cstheme="minorHAnsi"/>
          <w:bCs/>
          <w:u w:val="single"/>
        </w:rPr>
        <w:t>defense</w:t>
      </w:r>
      <w:r w:rsidRPr="00FA3266">
        <w:rPr>
          <w:rFonts w:asciiTheme="minorHAnsi" w:hAnsiTheme="minorHAnsi" w:cstheme="minorHAnsi"/>
          <w:bCs/>
        </w:rPr>
        <w:t xml:space="preserve">. Survivors of a </w:t>
      </w:r>
      <w:r w:rsidRPr="00FA3266">
        <w:rPr>
          <w:rFonts w:asciiTheme="minorHAnsi" w:hAnsiTheme="minorHAnsi" w:cstheme="minorHAnsi"/>
          <w:bCs/>
          <w:u w:val="single"/>
        </w:rPr>
        <w:t>future nuclear war</w:t>
      </w:r>
      <w:r w:rsidRPr="00FA3266">
        <w:rPr>
          <w:rFonts w:asciiTheme="minorHAnsi" w:hAnsiTheme="minorHAnsi" w:cstheme="minorHAnsi"/>
          <w:bCs/>
        </w:rPr>
        <w:t xml:space="preserve"> won’t be able to survive in a </w:t>
      </w:r>
      <w:r w:rsidRPr="00FA3266">
        <w:rPr>
          <w:rFonts w:asciiTheme="minorHAnsi" w:hAnsiTheme="minorHAnsi" w:cstheme="minorHAnsi"/>
          <w:bCs/>
          <w:u w:val="single"/>
        </w:rPr>
        <w:t>destroyed</w:t>
      </w:r>
      <w:r w:rsidRPr="00FA3266">
        <w:rPr>
          <w:rFonts w:asciiTheme="minorHAnsi" w:hAnsiTheme="minorHAnsi" w:cstheme="minorHAnsi"/>
          <w:bCs/>
        </w:rPr>
        <w:t xml:space="preserve"> biosphere.</w:t>
      </w:r>
    </w:p>
    <w:p w14:paraId="1F7D428D" w14:textId="77777777" w:rsidR="00C73F73" w:rsidRPr="00FA3266" w:rsidRDefault="00C73F73" w:rsidP="00C73F73">
      <w:pPr>
        <w:rPr>
          <w:rFonts w:asciiTheme="minorHAnsi" w:hAnsiTheme="minorHAnsi" w:cstheme="minorHAnsi"/>
        </w:rPr>
      </w:pPr>
      <w:r w:rsidRPr="00FA3266">
        <w:rPr>
          <w:rFonts w:asciiTheme="minorHAnsi" w:hAnsiTheme="minorHAnsi" w:cstheme="minorHAnsi"/>
          <w:b/>
          <w:bCs/>
          <w:sz w:val="26"/>
          <w:szCs w:val="26"/>
        </w:rPr>
        <w:t>Caldwell 22</w:t>
      </w:r>
      <w:r w:rsidRPr="00FA3266">
        <w:rPr>
          <w:rFonts w:asciiTheme="minorHAnsi" w:hAnsiTheme="minorHAnsi" w:cstheme="minorHAnsi"/>
        </w:rPr>
        <w:t xml:space="preserve"> [Joseph Georges; May 4</w:t>
      </w:r>
      <w:r w:rsidRPr="00FA3266">
        <w:rPr>
          <w:rFonts w:asciiTheme="minorHAnsi" w:hAnsiTheme="minorHAnsi" w:cstheme="minorHAnsi"/>
          <w:vertAlign w:val="superscript"/>
        </w:rPr>
        <w:t>th</w:t>
      </w:r>
      <w:r w:rsidRPr="00FA3266">
        <w:rPr>
          <w:rFonts w:asciiTheme="minorHAnsi" w:hAnsiTheme="minorHAnsi" w:cstheme="minorHAnsi"/>
        </w:rPr>
        <w:t xml:space="preserve">; PhD in Statistics at UNC Chapel Hill, BS in Math at Carnegie-Mellon, “Why Vladimir Putin Will Wage Global Nuclear War”, </w:t>
      </w:r>
      <w:hyperlink r:id="rId62" w:history="1">
        <w:r w:rsidRPr="00FA3266">
          <w:rPr>
            <w:rStyle w:val="Hyperlink"/>
            <w:rFonts w:asciiTheme="minorHAnsi" w:hAnsiTheme="minorHAnsi" w:cstheme="minorHAnsi"/>
          </w:rPr>
          <w:t>https://medium.com/@jcaldwell9/why-vladimir-putin-will-wage-global-nuclear-war-2a9d352e3cb1</w:t>
        </w:r>
      </w:hyperlink>
      <w:r w:rsidRPr="00FA3266">
        <w:rPr>
          <w:rFonts w:asciiTheme="minorHAnsi" w:hAnsiTheme="minorHAnsi" w:cstheme="minorHAnsi"/>
        </w:rPr>
        <w:t>]</w:t>
      </w:r>
    </w:p>
    <w:p w14:paraId="236ED79E" w14:textId="77777777" w:rsidR="00C73F73" w:rsidRPr="00FA3266" w:rsidRDefault="00C73F73" w:rsidP="00C73F73">
      <w:pPr>
        <w:rPr>
          <w:rFonts w:asciiTheme="minorHAnsi" w:hAnsiTheme="minorHAnsi" w:cstheme="minorHAnsi"/>
          <w:sz w:val="16"/>
        </w:rPr>
      </w:pPr>
      <w:r w:rsidRPr="00FA3266">
        <w:rPr>
          <w:rFonts w:asciiTheme="minorHAnsi" w:hAnsiTheme="minorHAnsi" w:cstheme="minorHAnsi"/>
          <w:sz w:val="16"/>
        </w:rPr>
        <w:t xml:space="preserve">The issue is not whether Earth’s large-scale global industrial civilization will collapse. It is rapidly destroying the biosphere in which it evolved and on which it is totally dependent for its existence. </w:t>
      </w:r>
      <w:r w:rsidRPr="00FA3266">
        <w:rPr>
          <w:rFonts w:asciiTheme="minorHAnsi" w:hAnsiTheme="minorHAnsi" w:cstheme="minorHAnsi"/>
          <w:highlight w:val="cyan"/>
          <w:u w:val="single"/>
        </w:rPr>
        <w:t>The current system</w:t>
      </w:r>
      <w:r w:rsidRPr="00FA3266">
        <w:rPr>
          <w:rFonts w:asciiTheme="minorHAnsi" w:hAnsiTheme="minorHAnsi" w:cstheme="minorHAnsi"/>
          <w:u w:val="single"/>
        </w:rPr>
        <w:t xml:space="preserve">, founded on growth-based economics, </w:t>
      </w:r>
      <w:r w:rsidRPr="00FA3266">
        <w:rPr>
          <w:rFonts w:asciiTheme="minorHAnsi" w:hAnsiTheme="minorHAnsi" w:cstheme="minorHAnsi"/>
          <w:highlight w:val="cyan"/>
          <w:u w:val="single"/>
        </w:rPr>
        <w:t xml:space="preserve">is </w:t>
      </w:r>
      <w:r w:rsidRPr="00FA3266">
        <w:rPr>
          <w:rFonts w:asciiTheme="minorHAnsi" w:hAnsiTheme="minorHAnsi" w:cstheme="minorHAnsi"/>
          <w:u w:val="single"/>
        </w:rPr>
        <w:t xml:space="preserve">patently </w:t>
      </w:r>
      <w:r w:rsidRPr="00FA3266">
        <w:rPr>
          <w:rFonts w:asciiTheme="minorHAnsi" w:hAnsiTheme="minorHAnsi" w:cstheme="minorHAnsi"/>
          <w:highlight w:val="cyan"/>
          <w:u w:val="single"/>
        </w:rPr>
        <w:t>unsustainable</w:t>
      </w:r>
      <w:r w:rsidRPr="00FA3266">
        <w:rPr>
          <w:rFonts w:asciiTheme="minorHAnsi" w:hAnsiTheme="minorHAnsi" w:cstheme="minorHAnsi"/>
          <w:u w:val="single"/>
        </w:rPr>
        <w:t xml:space="preserve"> and its demise, its </w:t>
      </w:r>
      <w:r w:rsidRPr="00FA3266">
        <w:rPr>
          <w:rStyle w:val="Emphasis"/>
          <w:rFonts w:asciiTheme="minorHAnsi" w:hAnsiTheme="minorHAnsi" w:cstheme="minorHAnsi"/>
          <w:highlight w:val="cyan"/>
        </w:rPr>
        <w:t>collapse, is certain</w:t>
      </w:r>
      <w:r w:rsidRPr="00FA3266">
        <w:rPr>
          <w:rFonts w:asciiTheme="minorHAnsi" w:hAnsiTheme="minorHAnsi" w:cstheme="minorHAnsi"/>
          <w:sz w:val="16"/>
        </w:rPr>
        <w:t xml:space="preserve">. What is uncertain is the nature and timing of the collapse. It could manifest as global war, famine, disease, or global warming. </w:t>
      </w:r>
      <w:r w:rsidRPr="00FA3266">
        <w:rPr>
          <w:rFonts w:asciiTheme="minorHAnsi" w:hAnsiTheme="minorHAnsi" w:cstheme="minorHAnsi"/>
          <w:u w:val="single"/>
        </w:rPr>
        <w:t xml:space="preserve">What is at issue is the state of the </w:t>
      </w:r>
      <w:r w:rsidRPr="00FA3266">
        <w:rPr>
          <w:rStyle w:val="Emphasis"/>
          <w:rFonts w:asciiTheme="minorHAnsi" w:hAnsiTheme="minorHAnsi" w:cstheme="minorHAnsi"/>
        </w:rPr>
        <w:t>biosphere</w:t>
      </w:r>
      <w:r w:rsidRPr="00FA3266">
        <w:rPr>
          <w:rFonts w:asciiTheme="minorHAnsi" w:hAnsiTheme="minorHAnsi" w:cstheme="minorHAnsi"/>
          <w:u w:val="single"/>
        </w:rPr>
        <w:t xml:space="preserve"> after the collapse has ended. It could collapse suddenly, rapidly, or over a period of many years</w:t>
      </w:r>
      <w:r w:rsidRPr="00FA3266">
        <w:rPr>
          <w:rFonts w:asciiTheme="minorHAnsi" w:hAnsiTheme="minorHAnsi" w:cstheme="minorHAnsi"/>
          <w:sz w:val="16"/>
        </w:rPr>
        <w:t>.</w:t>
      </w:r>
    </w:p>
    <w:p w14:paraId="6E528B4F" w14:textId="77777777" w:rsidR="00C73F73" w:rsidRPr="00FA3266" w:rsidRDefault="00C73F73" w:rsidP="00C73F73">
      <w:pPr>
        <w:rPr>
          <w:rFonts w:asciiTheme="minorHAnsi" w:hAnsiTheme="minorHAnsi" w:cstheme="minorHAnsi"/>
          <w:sz w:val="16"/>
        </w:rPr>
      </w:pPr>
      <w:r w:rsidRPr="00FA3266">
        <w:rPr>
          <w:rFonts w:asciiTheme="minorHAnsi" w:hAnsiTheme="minorHAnsi" w:cstheme="minorHAnsi"/>
          <w:sz w:val="16"/>
        </w:rPr>
        <w:t xml:space="preserve">While it may appear to many that mankind has little control over how the future of the biosphere plays out, it is in fact capable of affecting the future in a very substantial way. </w:t>
      </w:r>
      <w:r w:rsidRPr="00FA3266">
        <w:rPr>
          <w:rFonts w:asciiTheme="minorHAnsi" w:hAnsiTheme="minorHAnsi" w:cstheme="minorHAnsi"/>
          <w:u w:val="single"/>
        </w:rPr>
        <w:t>At one extreme, mankind may succeed in maintaining high levels of human population and industrial activity for some time to come, during which destruction of the biosphere continues at a high level and mass species extinction continues.</w:t>
      </w:r>
      <w:r w:rsidRPr="00FA3266">
        <w:rPr>
          <w:rFonts w:asciiTheme="minorHAnsi" w:hAnsiTheme="minorHAnsi" w:cstheme="minorHAnsi"/>
          <w:sz w:val="16"/>
        </w:rPr>
        <w:t xml:space="preserve"> On the other hand, </w:t>
      </w:r>
      <w:r w:rsidRPr="00FA3266">
        <w:rPr>
          <w:rFonts w:asciiTheme="minorHAnsi" w:hAnsiTheme="minorHAnsi" w:cstheme="minorHAnsi"/>
          <w:u w:val="single"/>
        </w:rPr>
        <w:t xml:space="preserve">global </w:t>
      </w:r>
      <w:r w:rsidRPr="00FA3266">
        <w:rPr>
          <w:rStyle w:val="Emphasis"/>
          <w:rFonts w:asciiTheme="minorHAnsi" w:hAnsiTheme="minorHAnsi" w:cstheme="minorHAnsi"/>
          <w:highlight w:val="cyan"/>
        </w:rPr>
        <w:t xml:space="preserve">nuclear war </w:t>
      </w:r>
      <w:r w:rsidRPr="00FA3266">
        <w:rPr>
          <w:rStyle w:val="StyleUnderline"/>
          <w:rFonts w:asciiTheme="minorHAnsi" w:hAnsiTheme="minorHAnsi" w:cstheme="minorHAnsi"/>
          <w:highlight w:val="cyan"/>
        </w:rPr>
        <w:t>could bring an</w:t>
      </w:r>
      <w:r w:rsidRPr="00FA3266">
        <w:rPr>
          <w:rStyle w:val="StyleUnderline"/>
          <w:rFonts w:asciiTheme="minorHAnsi" w:hAnsiTheme="minorHAnsi" w:cstheme="minorHAnsi"/>
        </w:rPr>
        <w:t xml:space="preserve"> </w:t>
      </w:r>
      <w:r w:rsidRPr="00FA3266">
        <w:rPr>
          <w:rStyle w:val="Emphasis"/>
          <w:rFonts w:asciiTheme="minorHAnsi" w:hAnsiTheme="minorHAnsi" w:cstheme="minorHAnsi"/>
          <w:highlight w:val="cyan"/>
        </w:rPr>
        <w:t>immediate end</w:t>
      </w:r>
      <w:r w:rsidRPr="00FA3266">
        <w:rPr>
          <w:rFonts w:asciiTheme="minorHAnsi" w:hAnsiTheme="minorHAnsi" w:cstheme="minorHAnsi"/>
          <w:b/>
          <w:bCs/>
          <w:highlight w:val="cyan"/>
          <w:u w:val="single"/>
        </w:rPr>
        <w:t xml:space="preserve"> </w:t>
      </w:r>
      <w:r w:rsidRPr="00FA3266">
        <w:rPr>
          <w:rStyle w:val="StyleUnderline"/>
          <w:rFonts w:asciiTheme="minorHAnsi" w:hAnsiTheme="minorHAnsi" w:cstheme="minorHAnsi"/>
          <w:highlight w:val="cyan"/>
        </w:rPr>
        <w:t>to</w:t>
      </w:r>
      <w:r w:rsidRPr="00FA3266">
        <w:rPr>
          <w:rFonts w:asciiTheme="minorHAnsi" w:hAnsiTheme="minorHAnsi" w:cstheme="minorHAnsi"/>
          <w:u w:val="single"/>
        </w:rPr>
        <w:t xml:space="preserve"> large-scale </w:t>
      </w:r>
      <w:r w:rsidRPr="00FA3266">
        <w:rPr>
          <w:rStyle w:val="Emphasis"/>
          <w:rFonts w:asciiTheme="minorHAnsi" w:hAnsiTheme="minorHAnsi" w:cstheme="minorHAnsi"/>
          <w:highlight w:val="cyan"/>
        </w:rPr>
        <w:t>industrial civilization</w:t>
      </w:r>
      <w:r w:rsidRPr="00FA3266">
        <w:rPr>
          <w:rFonts w:asciiTheme="minorHAnsi" w:hAnsiTheme="minorHAnsi" w:cstheme="minorHAnsi"/>
          <w:u w:val="single"/>
        </w:rPr>
        <w:t xml:space="preserve">, in which case the </w:t>
      </w:r>
      <w:r w:rsidRPr="00FA3266">
        <w:rPr>
          <w:rStyle w:val="Emphasis"/>
          <w:rFonts w:asciiTheme="minorHAnsi" w:hAnsiTheme="minorHAnsi" w:cstheme="minorHAnsi"/>
          <w:highlight w:val="cyan"/>
        </w:rPr>
        <w:t>biospheric destruction</w:t>
      </w:r>
      <w:r w:rsidRPr="00FA3266">
        <w:rPr>
          <w:rFonts w:asciiTheme="minorHAnsi" w:hAnsiTheme="minorHAnsi" w:cstheme="minorHAnsi"/>
          <w:u w:val="single"/>
        </w:rPr>
        <w:t xml:space="preserve"> and mass species extinction associated with that system </w:t>
      </w:r>
      <w:r w:rsidRPr="00FA3266">
        <w:rPr>
          <w:rStyle w:val="StyleUnderline"/>
          <w:rFonts w:asciiTheme="minorHAnsi" w:hAnsiTheme="minorHAnsi" w:cstheme="minorHAnsi"/>
          <w:highlight w:val="cyan"/>
        </w:rPr>
        <w:t>stops immediately</w:t>
      </w:r>
      <w:r w:rsidRPr="00FA3266">
        <w:rPr>
          <w:rFonts w:asciiTheme="minorHAnsi" w:hAnsiTheme="minorHAnsi" w:cstheme="minorHAnsi"/>
          <w:sz w:val="16"/>
        </w:rPr>
        <w:t>. The state of the biosphere, as measured by species count and diversity, is distinguishably different in these two cases.</w:t>
      </w:r>
    </w:p>
    <w:p w14:paraId="6FB73767" w14:textId="77777777" w:rsidR="00C73F73" w:rsidRPr="00FA3266" w:rsidRDefault="00C73F73" w:rsidP="00C73F73">
      <w:pPr>
        <w:rPr>
          <w:rFonts w:asciiTheme="minorHAnsi" w:hAnsiTheme="minorHAnsi" w:cstheme="minorHAnsi"/>
          <w:sz w:val="12"/>
          <w:szCs w:val="12"/>
        </w:rPr>
      </w:pPr>
      <w:r w:rsidRPr="00FA3266">
        <w:rPr>
          <w:rFonts w:asciiTheme="minorHAnsi" w:hAnsiTheme="minorHAnsi" w:cstheme="minorHAnsi"/>
          <w:sz w:val="12"/>
          <w:szCs w:val="12"/>
        </w:rPr>
        <w:t>As long as mankind does not become extinct, Hoyle’s conjecture of a series of rises and falls of civilizations seems reasonable. His conjecture, however, that technological civilization has but one bite at the apple, however, is arguable. Technology is out of the bag, and mankind will forever possess the tools to construct a sizable technological civilization. The human species has an incredible drive to grow. It does not appear to be capable of self-regulation of its size or its impact on the environment. The human species also exhibits incredible ingenuity. Despite greatly reduced planetary resources, it seems very likely that, after each collapse, it will tend to expand once more to the point of another collapse. That has, in fact, been the eventual outcome following the collapse of every past human civilization — after old ones collapse, new ones arise.</w:t>
      </w:r>
    </w:p>
    <w:p w14:paraId="62D56539" w14:textId="77777777" w:rsidR="00C73F73" w:rsidRPr="00FA3266" w:rsidRDefault="00C73F73" w:rsidP="00C73F73">
      <w:pPr>
        <w:rPr>
          <w:rFonts w:asciiTheme="minorHAnsi" w:hAnsiTheme="minorHAnsi" w:cstheme="minorHAnsi"/>
          <w:sz w:val="16"/>
        </w:rPr>
      </w:pPr>
      <w:r w:rsidRPr="00FA3266">
        <w:rPr>
          <w:rFonts w:asciiTheme="minorHAnsi" w:hAnsiTheme="minorHAnsi" w:cstheme="minorHAnsi"/>
          <w:sz w:val="16"/>
        </w:rPr>
        <w:t xml:space="preserve">Given the assessment that collapse in inevitable and that rebuilding of technological society seems likely, </w:t>
      </w:r>
      <w:r w:rsidRPr="00FA3266">
        <w:rPr>
          <w:rFonts w:asciiTheme="minorHAnsi" w:hAnsiTheme="minorHAnsi" w:cstheme="minorHAnsi"/>
          <w:u w:val="single"/>
        </w:rPr>
        <w:t>it is reasonable to ask what difference it would make, in the long term, if Putin were to bring an end to present global industrial civilization through global nuclear war</w:t>
      </w:r>
      <w:r w:rsidRPr="00FA3266">
        <w:rPr>
          <w:rFonts w:asciiTheme="minorHAnsi" w:hAnsiTheme="minorHAnsi" w:cstheme="minorHAnsi"/>
          <w:sz w:val="16"/>
        </w:rPr>
        <w:t xml:space="preserve">. Just this: </w:t>
      </w:r>
      <w:r w:rsidRPr="00FA3266">
        <w:rPr>
          <w:rFonts w:asciiTheme="minorHAnsi" w:hAnsiTheme="minorHAnsi" w:cstheme="minorHAnsi"/>
          <w:u w:val="single"/>
        </w:rPr>
        <w:t xml:space="preserve">Since global industrial activity is destroying large numbers of species every year, </w:t>
      </w:r>
      <w:r w:rsidRPr="00FA3266">
        <w:rPr>
          <w:rStyle w:val="Emphasis"/>
          <w:rFonts w:asciiTheme="minorHAnsi" w:hAnsiTheme="minorHAnsi" w:cstheme="minorHAnsi"/>
          <w:highlight w:val="cyan"/>
        </w:rPr>
        <w:t>the sooner</w:t>
      </w:r>
      <w:r w:rsidRPr="00FA3266">
        <w:rPr>
          <w:rFonts w:asciiTheme="minorHAnsi" w:hAnsiTheme="minorHAnsi" w:cstheme="minorHAnsi"/>
          <w:u w:val="single"/>
        </w:rPr>
        <w:t xml:space="preserve"> that </w:t>
      </w:r>
      <w:r w:rsidRPr="00FA3266">
        <w:rPr>
          <w:rStyle w:val="StyleUnderline"/>
          <w:rFonts w:asciiTheme="minorHAnsi" w:hAnsiTheme="minorHAnsi" w:cstheme="minorHAnsi"/>
          <w:highlight w:val="cyan"/>
        </w:rPr>
        <w:t>the</w:t>
      </w:r>
      <w:r w:rsidRPr="00FA3266">
        <w:rPr>
          <w:rFonts w:asciiTheme="minorHAnsi" w:hAnsiTheme="minorHAnsi" w:cstheme="minorHAnsi"/>
          <w:b/>
          <w:bCs/>
          <w:highlight w:val="cyan"/>
          <w:u w:val="single"/>
        </w:rPr>
        <w:t xml:space="preserve"> </w:t>
      </w:r>
      <w:r w:rsidRPr="00FA3266">
        <w:rPr>
          <w:rStyle w:val="StyleUnderline"/>
          <w:rFonts w:asciiTheme="minorHAnsi" w:hAnsiTheme="minorHAnsi" w:cstheme="minorHAnsi"/>
        </w:rPr>
        <w:t>present</w:t>
      </w:r>
      <w:r w:rsidRPr="00FA3266">
        <w:rPr>
          <w:rFonts w:asciiTheme="minorHAnsi" w:hAnsiTheme="minorHAnsi" w:cstheme="minorHAnsi"/>
          <w:b/>
          <w:bCs/>
          <w:highlight w:val="cyan"/>
          <w:u w:val="single"/>
        </w:rPr>
        <w:t xml:space="preserve"> </w:t>
      </w:r>
      <w:r w:rsidRPr="00FA3266">
        <w:rPr>
          <w:rStyle w:val="Emphasis"/>
          <w:rFonts w:asciiTheme="minorHAnsi" w:hAnsiTheme="minorHAnsi" w:cstheme="minorHAnsi"/>
          <w:highlight w:val="cyan"/>
        </w:rPr>
        <w:t>system collapses</w:t>
      </w:r>
      <w:r w:rsidRPr="00FA3266">
        <w:rPr>
          <w:rFonts w:asciiTheme="minorHAnsi" w:hAnsiTheme="minorHAnsi" w:cstheme="minorHAnsi"/>
          <w:b/>
          <w:bCs/>
          <w:highlight w:val="cyan"/>
          <w:u w:val="single"/>
        </w:rPr>
        <w:t>,</w:t>
      </w:r>
      <w:r w:rsidRPr="00FA3266">
        <w:rPr>
          <w:rFonts w:asciiTheme="minorHAnsi" w:hAnsiTheme="minorHAnsi" w:cstheme="minorHAnsi"/>
          <w:highlight w:val="cyan"/>
          <w:u w:val="single"/>
        </w:rPr>
        <w:t xml:space="preserve"> </w:t>
      </w:r>
      <w:r w:rsidRPr="00FA3266">
        <w:rPr>
          <w:rStyle w:val="StyleUnderline"/>
          <w:rFonts w:asciiTheme="minorHAnsi" w:hAnsiTheme="minorHAnsi" w:cstheme="minorHAnsi"/>
          <w:highlight w:val="cyan"/>
        </w:rPr>
        <w:t xml:space="preserve">the greater the level of </w:t>
      </w:r>
      <w:r w:rsidRPr="00FA3266">
        <w:rPr>
          <w:rStyle w:val="Emphasis"/>
          <w:rFonts w:asciiTheme="minorHAnsi" w:hAnsiTheme="minorHAnsi" w:cstheme="minorHAnsi"/>
          <w:highlight w:val="cyan"/>
        </w:rPr>
        <w:t>bio</w:t>
      </w:r>
      <w:r w:rsidRPr="00FA3266">
        <w:rPr>
          <w:rFonts w:asciiTheme="minorHAnsi" w:hAnsiTheme="minorHAnsi" w:cstheme="minorHAnsi"/>
          <w:sz w:val="14"/>
        </w:rPr>
        <w:t xml:space="preserve">logical </w:t>
      </w:r>
      <w:r w:rsidRPr="00FA3266">
        <w:rPr>
          <w:rStyle w:val="StyleUnderline"/>
          <w:rFonts w:asciiTheme="minorHAnsi" w:hAnsiTheme="minorHAnsi" w:cstheme="minorHAnsi"/>
          <w:highlight w:val="cyan"/>
        </w:rPr>
        <w:t>diversity</w:t>
      </w:r>
      <w:r w:rsidRPr="00FA3266">
        <w:rPr>
          <w:rFonts w:asciiTheme="minorHAnsi" w:hAnsiTheme="minorHAnsi" w:cstheme="minorHAnsi"/>
          <w:u w:val="single"/>
        </w:rPr>
        <w:t xml:space="preserve"> that </w:t>
      </w:r>
      <w:r w:rsidRPr="00FA3266">
        <w:rPr>
          <w:rStyle w:val="StyleUnderline"/>
          <w:rFonts w:asciiTheme="minorHAnsi" w:hAnsiTheme="minorHAnsi" w:cstheme="minorHAnsi"/>
          <w:highlight w:val="cyan"/>
        </w:rPr>
        <w:t>remains after its demise</w:t>
      </w:r>
      <w:r w:rsidRPr="00FA3266">
        <w:rPr>
          <w:rFonts w:asciiTheme="minorHAnsi" w:hAnsiTheme="minorHAnsi" w:cstheme="minorHAnsi"/>
          <w:sz w:val="16"/>
        </w:rPr>
        <w:t xml:space="preserve">. </w:t>
      </w:r>
      <w:r w:rsidRPr="00FA3266">
        <w:rPr>
          <w:rFonts w:asciiTheme="minorHAnsi" w:hAnsiTheme="minorHAnsi" w:cstheme="minorHAnsi"/>
          <w:u w:val="single"/>
        </w:rPr>
        <w:t xml:space="preserve">From the viewpoint of ecological diversity, </w:t>
      </w:r>
      <w:r w:rsidRPr="00FA3266">
        <w:rPr>
          <w:rStyle w:val="Emphasis"/>
          <w:rFonts w:asciiTheme="minorHAnsi" w:hAnsiTheme="minorHAnsi" w:cstheme="minorHAnsi"/>
          <w:highlight w:val="cyan"/>
        </w:rPr>
        <w:t>collapse sooner</w:t>
      </w:r>
      <w:r w:rsidRPr="00FA3266">
        <w:rPr>
          <w:rFonts w:asciiTheme="minorHAnsi" w:hAnsiTheme="minorHAnsi" w:cstheme="minorHAnsi"/>
          <w:highlight w:val="cyan"/>
          <w:u w:val="single"/>
        </w:rPr>
        <w:t xml:space="preserve"> is </w:t>
      </w:r>
      <w:r w:rsidRPr="00FA3266">
        <w:rPr>
          <w:rStyle w:val="Emphasis"/>
          <w:rFonts w:asciiTheme="minorHAnsi" w:hAnsiTheme="minorHAnsi" w:cstheme="minorHAnsi"/>
          <w:highlight w:val="cyan"/>
        </w:rPr>
        <w:t>preferable</w:t>
      </w:r>
      <w:r w:rsidRPr="00FA3266">
        <w:rPr>
          <w:rFonts w:asciiTheme="minorHAnsi" w:hAnsiTheme="minorHAnsi" w:cstheme="minorHAnsi"/>
          <w:highlight w:val="cyan"/>
          <w:u w:val="single"/>
        </w:rPr>
        <w:t xml:space="preserve"> to collapse later</w:t>
      </w:r>
      <w:r w:rsidRPr="00FA3266">
        <w:rPr>
          <w:rFonts w:asciiTheme="minorHAnsi" w:hAnsiTheme="minorHAnsi" w:cstheme="minorHAnsi"/>
          <w:sz w:val="16"/>
        </w:rPr>
        <w:t xml:space="preserve">. </w:t>
      </w:r>
      <w:r w:rsidRPr="00FA3266">
        <w:rPr>
          <w:rFonts w:asciiTheme="minorHAnsi" w:hAnsiTheme="minorHAnsi" w:cstheme="minorHAnsi"/>
          <w:highlight w:val="cyan"/>
          <w:u w:val="single"/>
        </w:rPr>
        <w:t xml:space="preserve">Future humankind may exist in a </w:t>
      </w:r>
      <w:r w:rsidRPr="00FA3266">
        <w:rPr>
          <w:rStyle w:val="Emphasis"/>
          <w:rFonts w:asciiTheme="minorHAnsi" w:hAnsiTheme="minorHAnsi" w:cstheme="minorHAnsi"/>
          <w:highlight w:val="cyan"/>
        </w:rPr>
        <w:t>species-rich biosphere</w:t>
      </w:r>
      <w:r w:rsidRPr="00FA3266">
        <w:rPr>
          <w:rFonts w:asciiTheme="minorHAnsi" w:hAnsiTheme="minorHAnsi" w:cstheme="minorHAnsi"/>
          <w:highlight w:val="cyan"/>
          <w:u w:val="single"/>
        </w:rPr>
        <w:t xml:space="preserve"> or a species-poor biosphere</w:t>
      </w:r>
      <w:r w:rsidRPr="00FA3266">
        <w:rPr>
          <w:rFonts w:asciiTheme="minorHAnsi" w:hAnsiTheme="minorHAnsi" w:cstheme="minorHAnsi"/>
          <w:u w:val="single"/>
        </w:rPr>
        <w:t xml:space="preserve">, or in a biosphere to which it is well matched or poorly matched, </w:t>
      </w:r>
      <w:r w:rsidRPr="00FA3266">
        <w:rPr>
          <w:rFonts w:asciiTheme="minorHAnsi" w:hAnsiTheme="minorHAnsi" w:cstheme="minorHAnsi"/>
          <w:highlight w:val="cyan"/>
          <w:u w:val="single"/>
        </w:rPr>
        <w:t>depending on whether collapse occurs</w:t>
      </w:r>
      <w:r w:rsidRPr="00FA3266">
        <w:rPr>
          <w:rFonts w:asciiTheme="minorHAnsi" w:hAnsiTheme="minorHAnsi" w:cstheme="minorHAnsi"/>
          <w:u w:val="single"/>
        </w:rPr>
        <w:t xml:space="preserve"> very </w:t>
      </w:r>
      <w:r w:rsidRPr="00FA3266">
        <w:rPr>
          <w:rFonts w:asciiTheme="minorHAnsi" w:hAnsiTheme="minorHAnsi" w:cstheme="minorHAnsi"/>
          <w:highlight w:val="cyan"/>
          <w:u w:val="single"/>
        </w:rPr>
        <w:t>soon</w:t>
      </w:r>
      <w:r w:rsidRPr="00FA3266">
        <w:rPr>
          <w:rFonts w:asciiTheme="minorHAnsi" w:hAnsiTheme="minorHAnsi" w:cstheme="minorHAnsi"/>
          <w:u w:val="single"/>
        </w:rPr>
        <w:t xml:space="preserve"> or not for a while</w:t>
      </w:r>
      <w:r w:rsidRPr="00FA3266">
        <w:rPr>
          <w:rFonts w:asciiTheme="minorHAnsi" w:hAnsiTheme="minorHAnsi" w:cstheme="minorHAnsi"/>
          <w:sz w:val="16"/>
        </w:rPr>
        <w:t>.</w:t>
      </w:r>
    </w:p>
    <w:p w14:paraId="2F9930D2" w14:textId="77777777" w:rsidR="00C73F73" w:rsidRPr="00FA3266" w:rsidRDefault="00C73F73" w:rsidP="00C73F73">
      <w:pPr>
        <w:rPr>
          <w:rFonts w:asciiTheme="minorHAnsi" w:hAnsiTheme="minorHAnsi" w:cstheme="minorHAnsi"/>
          <w:sz w:val="12"/>
          <w:szCs w:val="12"/>
        </w:rPr>
      </w:pPr>
      <w:r w:rsidRPr="00FA3266">
        <w:rPr>
          <w:rFonts w:asciiTheme="minorHAnsi" w:hAnsiTheme="minorHAnsi" w:cstheme="minorHAnsi"/>
          <w:sz w:val="12"/>
          <w:szCs w:val="12"/>
        </w:rPr>
        <w:t>Because modern civilization has depleted much of the planet’s economic resources, rebuilding a large industrial civilization on the scale of the present one could be difficult (as Hoyle observed). While terminating the present global industrial civilization and mass species extinction may not preclude the rise of a similar society in the future, it does in fact stop the species extinction for a time. It provides humankind an opportunity to work toward building a long-term-sustainable society that provides a high quality of life for human beings in a species-rich biosphere to which they are well matched. The global economic system, it seems, has mankind gripped in a death spiral from which it cannot escape. Through global nuclear war, Putin could break the stranglehold that growth-based economics has on human society, and pave the way to a better future.</w:t>
      </w:r>
    </w:p>
    <w:p w14:paraId="22F2BE75" w14:textId="77777777" w:rsidR="00C73F73" w:rsidRPr="00FA3266" w:rsidRDefault="00C73F73" w:rsidP="00C73F73">
      <w:pPr>
        <w:rPr>
          <w:rFonts w:asciiTheme="minorHAnsi" w:hAnsiTheme="minorHAnsi" w:cstheme="minorHAnsi"/>
          <w:sz w:val="16"/>
        </w:rPr>
      </w:pPr>
      <w:r w:rsidRPr="00FA3266">
        <w:rPr>
          <w:rFonts w:asciiTheme="minorHAnsi" w:hAnsiTheme="minorHAnsi" w:cstheme="minorHAnsi"/>
          <w:sz w:val="16"/>
        </w:rPr>
        <w:t xml:space="preserve">The human species evolved in a species-rich biosphere. </w:t>
      </w:r>
      <w:r w:rsidRPr="00FA3266">
        <w:rPr>
          <w:rFonts w:asciiTheme="minorHAnsi" w:hAnsiTheme="minorHAnsi" w:cstheme="minorHAnsi"/>
          <w:highlight w:val="cyan"/>
          <w:u w:val="single"/>
        </w:rPr>
        <w:t xml:space="preserve">Humankind </w:t>
      </w:r>
      <w:r w:rsidRPr="00FA3266">
        <w:rPr>
          <w:rFonts w:asciiTheme="minorHAnsi" w:hAnsiTheme="minorHAnsi" w:cstheme="minorHAnsi"/>
          <w:u w:val="single"/>
        </w:rPr>
        <w:t>lived in harmony with that particular biosphere</w:t>
      </w:r>
      <w:r w:rsidRPr="00FA3266">
        <w:rPr>
          <w:rFonts w:asciiTheme="minorHAnsi" w:hAnsiTheme="minorHAnsi" w:cstheme="minorHAnsi"/>
          <w:sz w:val="16"/>
        </w:rPr>
        <w:t xml:space="preserve">. </w:t>
      </w:r>
      <w:r w:rsidRPr="00FA3266">
        <w:rPr>
          <w:rFonts w:asciiTheme="minorHAnsi" w:hAnsiTheme="minorHAnsi" w:cstheme="minorHAnsi"/>
          <w:u w:val="single"/>
        </w:rPr>
        <w:t xml:space="preserve">It </w:t>
      </w:r>
      <w:r w:rsidRPr="00FA3266">
        <w:rPr>
          <w:rFonts w:asciiTheme="minorHAnsi" w:hAnsiTheme="minorHAnsi" w:cstheme="minorHAnsi"/>
          <w:highlight w:val="cyan"/>
          <w:u w:val="single"/>
        </w:rPr>
        <w:t>is exactly matched to that biosphere</w:t>
      </w:r>
      <w:r w:rsidRPr="00FA3266">
        <w:rPr>
          <w:rFonts w:asciiTheme="minorHAnsi" w:hAnsiTheme="minorHAnsi" w:cstheme="minorHAnsi"/>
          <w:sz w:val="16"/>
        </w:rPr>
        <w:t xml:space="preserve">. It is not matched to a different biosphere. Modern civilization is causing fundamental changes to the biosphere in which mankind evolved. </w:t>
      </w:r>
      <w:r w:rsidRPr="00FA3266">
        <w:rPr>
          <w:rFonts w:asciiTheme="minorHAnsi" w:hAnsiTheme="minorHAnsi" w:cstheme="minorHAnsi"/>
          <w:highlight w:val="cyan"/>
          <w:u w:val="single"/>
        </w:rPr>
        <w:t xml:space="preserve">It is not clear to </w:t>
      </w:r>
      <w:r w:rsidRPr="00FA3266">
        <w:rPr>
          <w:rStyle w:val="Emphasis"/>
          <w:rFonts w:asciiTheme="minorHAnsi" w:hAnsiTheme="minorHAnsi" w:cstheme="minorHAnsi"/>
          <w:highlight w:val="cyan"/>
        </w:rPr>
        <w:t>what extent mankind</w:t>
      </w:r>
      <w:r w:rsidRPr="00FA3266">
        <w:rPr>
          <w:rFonts w:asciiTheme="minorHAnsi" w:hAnsiTheme="minorHAnsi" w:cstheme="minorHAnsi"/>
          <w:highlight w:val="cyan"/>
          <w:u w:val="single"/>
        </w:rPr>
        <w:t xml:space="preserve"> can </w:t>
      </w:r>
      <w:r w:rsidRPr="00FA3266">
        <w:rPr>
          <w:rStyle w:val="Emphasis"/>
          <w:rFonts w:asciiTheme="minorHAnsi" w:hAnsiTheme="minorHAnsi" w:cstheme="minorHAnsi"/>
          <w:highlight w:val="cyan"/>
        </w:rPr>
        <w:t>modify the environment</w:t>
      </w:r>
      <w:r w:rsidRPr="00FA3266">
        <w:rPr>
          <w:rFonts w:asciiTheme="minorHAnsi" w:hAnsiTheme="minorHAnsi" w:cstheme="minorHAnsi"/>
          <w:highlight w:val="cyan"/>
          <w:u w:val="single"/>
        </w:rPr>
        <w:t xml:space="preserve"> and still</w:t>
      </w:r>
      <w:r w:rsidRPr="00FA3266">
        <w:rPr>
          <w:rFonts w:asciiTheme="minorHAnsi" w:hAnsiTheme="minorHAnsi" w:cstheme="minorHAnsi"/>
          <w:u w:val="single"/>
        </w:rPr>
        <w:t xml:space="preserve"> possess the opportunity to </w:t>
      </w:r>
      <w:r w:rsidRPr="00FA3266">
        <w:rPr>
          <w:rStyle w:val="Emphasis"/>
          <w:rFonts w:asciiTheme="minorHAnsi" w:hAnsiTheme="minorHAnsi" w:cstheme="minorHAnsi"/>
          <w:highlight w:val="cyan"/>
        </w:rPr>
        <w:t>live</w:t>
      </w:r>
      <w:r w:rsidRPr="00FA3266">
        <w:rPr>
          <w:rFonts w:asciiTheme="minorHAnsi" w:hAnsiTheme="minorHAnsi" w:cstheme="minorHAnsi"/>
          <w:sz w:val="16"/>
        </w:rPr>
        <w:t xml:space="preserve"> in a Garden-of-Eden paradise matched to it, or end up condemned to a living hell of a biosphere in which it did not evolve and that is not well-matched to it.</w:t>
      </w:r>
    </w:p>
    <w:p w14:paraId="558163FF" w14:textId="77777777" w:rsidR="00C73F73" w:rsidRPr="00FA3266" w:rsidRDefault="00C73F73" w:rsidP="00C73F73">
      <w:pPr>
        <w:rPr>
          <w:rFonts w:asciiTheme="minorHAnsi" w:hAnsiTheme="minorHAnsi" w:cstheme="minorHAnsi"/>
          <w:sz w:val="14"/>
        </w:rPr>
      </w:pPr>
      <w:r w:rsidRPr="00FA3266">
        <w:rPr>
          <w:rFonts w:asciiTheme="minorHAnsi" w:hAnsiTheme="minorHAnsi" w:cstheme="minorHAnsi"/>
          <w:sz w:val="14"/>
        </w:rPr>
        <w:t>The action of modifying the biosphere to an extent where the human species is not well suited to it would be a catastrophic blunder that could not be rectified. It takes millions of years for species to evolve. Speciation occurs only under very special conditions of isolation. If Hoyle’s “one bite at the apple” comment were modified to refer to the biosphere rather than technological civilization, it would be correct. Speciation modifications made to the biosphere are permanent; they can never be reset.</w:t>
      </w:r>
    </w:p>
    <w:p w14:paraId="5FE61124" w14:textId="77777777" w:rsidR="00C73F73" w:rsidRPr="00FA3266" w:rsidRDefault="00C73F73" w:rsidP="00C73F73">
      <w:pPr>
        <w:rPr>
          <w:rFonts w:asciiTheme="minorHAnsi" w:hAnsiTheme="minorHAnsi" w:cstheme="minorHAnsi"/>
          <w:sz w:val="16"/>
        </w:rPr>
      </w:pPr>
      <w:r w:rsidRPr="00FA3266">
        <w:rPr>
          <w:rFonts w:asciiTheme="minorHAnsi" w:hAnsiTheme="minorHAnsi" w:cstheme="minorHAnsi"/>
          <w:highlight w:val="cyan"/>
          <w:u w:val="single"/>
        </w:rPr>
        <w:t xml:space="preserve">The </w:t>
      </w:r>
      <w:r w:rsidRPr="00FA3266">
        <w:rPr>
          <w:rStyle w:val="Emphasis"/>
          <w:rFonts w:asciiTheme="minorHAnsi" w:hAnsiTheme="minorHAnsi" w:cstheme="minorHAnsi"/>
          <w:highlight w:val="cyan"/>
        </w:rPr>
        <w:t>only hope</w:t>
      </w:r>
      <w:r w:rsidRPr="00FA3266">
        <w:rPr>
          <w:rFonts w:asciiTheme="minorHAnsi" w:hAnsiTheme="minorHAnsi" w:cstheme="minorHAnsi"/>
          <w:highlight w:val="cyan"/>
          <w:u w:val="single"/>
        </w:rPr>
        <w:t xml:space="preserve"> for mankind’s</w:t>
      </w:r>
      <w:r w:rsidRPr="00FA3266">
        <w:rPr>
          <w:rFonts w:asciiTheme="minorHAnsi" w:hAnsiTheme="minorHAnsi" w:cstheme="minorHAnsi"/>
          <w:u w:val="single"/>
        </w:rPr>
        <w:t xml:space="preserve"> future </w:t>
      </w:r>
      <w:r w:rsidRPr="00FA3266">
        <w:rPr>
          <w:rStyle w:val="Emphasis"/>
          <w:rFonts w:asciiTheme="minorHAnsi" w:hAnsiTheme="minorHAnsi" w:cstheme="minorHAnsi"/>
          <w:highlight w:val="cyan"/>
        </w:rPr>
        <w:t>long-term existence</w:t>
      </w:r>
      <w:r w:rsidRPr="00FA3266">
        <w:rPr>
          <w:rFonts w:asciiTheme="minorHAnsi" w:hAnsiTheme="minorHAnsi" w:cstheme="minorHAnsi"/>
          <w:u w:val="single"/>
        </w:rPr>
        <w:t xml:space="preserve"> in a species-rich biosphere that is suited to his biological being </w:t>
      </w:r>
      <w:r w:rsidRPr="00FA3266">
        <w:rPr>
          <w:rFonts w:asciiTheme="minorHAnsi" w:hAnsiTheme="minorHAnsi" w:cstheme="minorHAnsi"/>
          <w:highlight w:val="cyan"/>
          <w:u w:val="single"/>
        </w:rPr>
        <w:t xml:space="preserve">is to </w:t>
      </w:r>
      <w:r w:rsidRPr="00FA3266">
        <w:rPr>
          <w:rStyle w:val="Emphasis"/>
          <w:rFonts w:asciiTheme="minorHAnsi" w:hAnsiTheme="minorHAnsi" w:cstheme="minorHAnsi"/>
          <w:highlight w:val="cyan"/>
        </w:rPr>
        <w:t>stop</w:t>
      </w:r>
      <w:r w:rsidRPr="00FA3266">
        <w:rPr>
          <w:rFonts w:asciiTheme="minorHAnsi" w:hAnsiTheme="minorHAnsi" w:cstheme="minorHAnsi"/>
          <w:u w:val="single"/>
        </w:rPr>
        <w:t xml:space="preserve"> the </w:t>
      </w:r>
      <w:r w:rsidRPr="00FA3266">
        <w:rPr>
          <w:rFonts w:asciiTheme="minorHAnsi" w:hAnsiTheme="minorHAnsi" w:cstheme="minorHAnsi"/>
          <w:highlight w:val="cyan"/>
          <w:u w:val="single"/>
        </w:rPr>
        <w:t>mass</w:t>
      </w:r>
      <w:r w:rsidRPr="00FA3266">
        <w:rPr>
          <w:rFonts w:asciiTheme="minorHAnsi" w:hAnsiTheme="minorHAnsi" w:cstheme="minorHAnsi"/>
          <w:u w:val="single"/>
        </w:rPr>
        <w:t xml:space="preserve"> species </w:t>
      </w:r>
      <w:r w:rsidRPr="00FA3266">
        <w:rPr>
          <w:rFonts w:asciiTheme="minorHAnsi" w:hAnsiTheme="minorHAnsi" w:cstheme="minorHAnsi"/>
          <w:highlight w:val="cyan"/>
          <w:u w:val="single"/>
        </w:rPr>
        <w:t>extinction immediately</w:t>
      </w:r>
      <w:r w:rsidRPr="00FA3266">
        <w:rPr>
          <w:rFonts w:asciiTheme="minorHAnsi" w:hAnsiTheme="minorHAnsi" w:cstheme="minorHAnsi"/>
          <w:sz w:val="16"/>
        </w:rPr>
        <w:t xml:space="preserve">. </w:t>
      </w:r>
      <w:r w:rsidRPr="00FA3266">
        <w:rPr>
          <w:rFonts w:asciiTheme="minorHAnsi" w:hAnsiTheme="minorHAnsi" w:cstheme="minorHAnsi"/>
          <w:u w:val="single"/>
        </w:rPr>
        <w:t>If global nuclear war occurs on a scale sufficient to bring about an immediate collapse of global industrial society, that has a chance of happening</w:t>
      </w:r>
      <w:r w:rsidRPr="00FA3266">
        <w:rPr>
          <w:rFonts w:asciiTheme="minorHAnsi" w:hAnsiTheme="minorHAnsi" w:cstheme="minorHAnsi"/>
          <w:sz w:val="16"/>
        </w:rPr>
        <w:t>. (I say “a chance” because if global warming has passed the tipping point where it leads to a substantial species extinction, it may already be too late for any action to save the day.)</w:t>
      </w:r>
    </w:p>
    <w:p w14:paraId="2FD7EBD1" w14:textId="77777777" w:rsidR="00C73F73" w:rsidRPr="00FA3266" w:rsidRDefault="00C73F73" w:rsidP="00C73F73">
      <w:pPr>
        <w:pStyle w:val="Heading4"/>
        <w:rPr>
          <w:rFonts w:asciiTheme="minorHAnsi" w:hAnsiTheme="minorHAnsi" w:cstheme="minorHAnsi"/>
        </w:rPr>
      </w:pPr>
      <w:r w:rsidRPr="00FA3266">
        <w:rPr>
          <w:rFonts w:asciiTheme="minorHAnsi" w:hAnsiTheme="minorHAnsi" w:cstheme="minorHAnsi"/>
        </w:rPr>
        <w:t>Doesn’t assume nanotech</w:t>
      </w:r>
    </w:p>
    <w:p w14:paraId="097E7EC8" w14:textId="77777777" w:rsidR="00C73F73" w:rsidRPr="00FA3266" w:rsidRDefault="00C73F73" w:rsidP="00C73F73">
      <w:pPr>
        <w:pStyle w:val="CiteSpacing"/>
        <w:rPr>
          <w:rFonts w:asciiTheme="minorHAnsi" w:hAnsiTheme="minorHAnsi" w:cstheme="minorHAnsi"/>
        </w:rPr>
      </w:pPr>
      <w:r w:rsidRPr="00FA3266">
        <w:rPr>
          <w:rStyle w:val="Style13ptBold"/>
          <w:rFonts w:asciiTheme="minorHAnsi" w:hAnsiTheme="minorHAnsi" w:cstheme="minorHAnsi"/>
        </w:rPr>
        <w:t>Biberman 21</w:t>
      </w:r>
      <w:r w:rsidRPr="00FA3266">
        <w:rPr>
          <w:rFonts w:asciiTheme="minorHAnsi" w:hAnsiTheme="minorHAnsi" w:cstheme="minorHAnsi"/>
        </w:rPr>
        <w:t xml:space="preserve"> [Dr. Yelena Biberman, Associate Professor of Political Science at Skidmore College, Fellow at West Point’s Modern War Institute, and Nonresident Senior Fellow at the Atlantic Council’s South Asia Center, “The Technologies and International Politics of Genetic Warfare”, Strategic Studies Quarterly, Volume 15, Number 3, Fall 2021] Blitz</w:t>
      </w:r>
    </w:p>
    <w:p w14:paraId="54D26791" w14:textId="77777777" w:rsidR="00C73F73" w:rsidRPr="00FA3266" w:rsidRDefault="00C73F73" w:rsidP="00C73F73">
      <w:pPr>
        <w:rPr>
          <w:rFonts w:asciiTheme="minorHAnsi" w:hAnsiTheme="minorHAnsi" w:cstheme="minorHAnsi"/>
          <w:sz w:val="16"/>
        </w:rPr>
      </w:pPr>
      <w:r w:rsidRPr="00FA3266">
        <w:rPr>
          <w:rStyle w:val="StyleUnderline"/>
          <w:rFonts w:asciiTheme="minorHAnsi" w:hAnsiTheme="minorHAnsi" w:cstheme="minorHAnsi"/>
          <w:highlight w:val="cyan"/>
        </w:rPr>
        <w:t>Delivery problems</w:t>
      </w:r>
      <w:r w:rsidRPr="00FA3266">
        <w:rPr>
          <w:rStyle w:val="StyleUnderline"/>
          <w:rFonts w:asciiTheme="minorHAnsi" w:hAnsiTheme="minorHAnsi" w:cstheme="minorHAnsi"/>
        </w:rPr>
        <w:t xml:space="preserve"> have </w:t>
      </w:r>
      <w:r w:rsidRPr="00FA3266">
        <w:rPr>
          <w:rStyle w:val="StyleUnderline"/>
          <w:rFonts w:asciiTheme="minorHAnsi" w:hAnsiTheme="minorHAnsi" w:cstheme="minorHAnsi"/>
          <w:highlight w:val="cyan"/>
        </w:rPr>
        <w:t>made</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bio</w:t>
      </w:r>
      <w:r w:rsidRPr="00FA3266">
        <w:rPr>
          <w:rStyle w:val="StyleUnderline"/>
          <w:rFonts w:asciiTheme="minorHAnsi" w:hAnsiTheme="minorHAnsi" w:cstheme="minorHAnsi"/>
        </w:rPr>
        <w:t xml:space="preserve">logical </w:t>
      </w:r>
      <w:r w:rsidRPr="00FA3266">
        <w:rPr>
          <w:rStyle w:val="StyleUnderline"/>
          <w:rFonts w:asciiTheme="minorHAnsi" w:hAnsiTheme="minorHAnsi" w:cstheme="minorHAnsi"/>
          <w:highlight w:val="cyan"/>
        </w:rPr>
        <w:t xml:space="preserve">weapons </w:t>
      </w:r>
      <w:r w:rsidRPr="00FA3266">
        <w:rPr>
          <w:rStyle w:val="StyleUnderline"/>
          <w:rFonts w:asciiTheme="minorHAnsi" w:hAnsiTheme="minorHAnsi" w:cstheme="minorHAnsi"/>
        </w:rPr>
        <w:t xml:space="preserve">tactically </w:t>
      </w:r>
      <w:r w:rsidRPr="00FA3266">
        <w:rPr>
          <w:rStyle w:val="Emphasis"/>
          <w:rFonts w:asciiTheme="minorHAnsi" w:hAnsiTheme="minorHAnsi" w:cstheme="minorHAnsi"/>
          <w:highlight w:val="cyan"/>
        </w:rPr>
        <w:t>unappealing</w:t>
      </w:r>
      <w:r w:rsidRPr="00FA3266">
        <w:rPr>
          <w:rFonts w:asciiTheme="minorHAnsi" w:hAnsiTheme="minorHAnsi" w:cstheme="minorHAnsi"/>
          <w:sz w:val="16"/>
        </w:rPr>
        <w:t xml:space="preserve">.51 Effective delivery requires the deadly agent to reach its target. Doing so requires a robust agent and a reliable delivery mechanism. New technologies are enabling both. Most bacterial and viral </w:t>
      </w:r>
      <w:r w:rsidRPr="00FA3266">
        <w:rPr>
          <w:rStyle w:val="StyleUnderline"/>
          <w:rFonts w:asciiTheme="minorHAnsi" w:hAnsiTheme="minorHAnsi" w:cstheme="minorHAnsi"/>
          <w:highlight w:val="cyan"/>
        </w:rPr>
        <w:t xml:space="preserve">agents </w:t>
      </w:r>
      <w:r w:rsidRPr="00FA3266">
        <w:rPr>
          <w:rStyle w:val="Emphasis"/>
          <w:rFonts w:asciiTheme="minorHAnsi" w:hAnsiTheme="minorHAnsi" w:cstheme="minorHAnsi"/>
          <w:highlight w:val="cyan"/>
        </w:rPr>
        <w:t>struggle</w:t>
      </w:r>
      <w:r w:rsidRPr="00FA3266">
        <w:rPr>
          <w:rStyle w:val="StyleUnderline"/>
          <w:rFonts w:asciiTheme="minorHAnsi" w:hAnsiTheme="minorHAnsi" w:cstheme="minorHAnsi"/>
          <w:highlight w:val="cyan"/>
        </w:rPr>
        <w:t xml:space="preserve"> to maintain </w:t>
      </w:r>
      <w:r w:rsidRPr="00FA3266">
        <w:rPr>
          <w:rStyle w:val="StyleUnderline"/>
          <w:rFonts w:asciiTheme="minorHAnsi" w:hAnsiTheme="minorHAnsi" w:cstheme="minorHAnsi"/>
        </w:rPr>
        <w:t xml:space="preserve">their </w:t>
      </w:r>
      <w:r w:rsidRPr="00FA3266">
        <w:rPr>
          <w:rStyle w:val="StyleUnderline"/>
          <w:rFonts w:asciiTheme="minorHAnsi" w:hAnsiTheme="minorHAnsi" w:cstheme="minorHAnsi"/>
          <w:highlight w:val="cyan"/>
        </w:rPr>
        <w:t>virulence</w:t>
      </w:r>
      <w:r w:rsidRPr="00FA3266">
        <w:rPr>
          <w:rFonts w:asciiTheme="minorHAnsi" w:hAnsiTheme="minorHAnsi" w:cstheme="minorHAnsi"/>
          <w:sz w:val="16"/>
        </w:rPr>
        <w:t xml:space="preserve"> when confronted with common environmental factors, such as sunlight and humidity, and high temperatures or radical temperature changes. They also </w:t>
      </w:r>
      <w:r w:rsidRPr="00FA3266">
        <w:rPr>
          <w:rStyle w:val="Emphasis"/>
          <w:rFonts w:asciiTheme="minorHAnsi" w:hAnsiTheme="minorHAnsi" w:cstheme="minorHAnsi"/>
          <w:highlight w:val="cyan"/>
        </w:rPr>
        <w:t>evolve</w:t>
      </w:r>
      <w:r w:rsidRPr="00FA3266">
        <w:rPr>
          <w:rStyle w:val="StyleUnderline"/>
          <w:rFonts w:asciiTheme="minorHAnsi" w:hAnsiTheme="minorHAnsi" w:cstheme="minorHAnsi"/>
          <w:highlight w:val="cyan"/>
        </w:rPr>
        <w:t xml:space="preserve"> and </w:t>
      </w:r>
      <w:r w:rsidRPr="00FA3266">
        <w:rPr>
          <w:rStyle w:val="Emphasis"/>
          <w:rFonts w:asciiTheme="minorHAnsi" w:hAnsiTheme="minorHAnsi" w:cstheme="minorHAnsi"/>
          <w:highlight w:val="cyan"/>
        </w:rPr>
        <w:t>mutate</w:t>
      </w:r>
      <w:r w:rsidRPr="00FA3266">
        <w:rPr>
          <w:rFonts w:asciiTheme="minorHAnsi" w:hAnsiTheme="minorHAnsi" w:cstheme="minorHAnsi"/>
          <w:sz w:val="16"/>
        </w:rPr>
        <w:t xml:space="preserve">. </w:t>
      </w:r>
      <w:r w:rsidRPr="00FA3266">
        <w:rPr>
          <w:rStyle w:val="StyleUnderline"/>
          <w:rFonts w:asciiTheme="minorHAnsi" w:hAnsiTheme="minorHAnsi" w:cstheme="minorHAnsi"/>
        </w:rPr>
        <w:t xml:space="preserve">Genetic </w:t>
      </w:r>
      <w:r w:rsidRPr="00FA3266">
        <w:rPr>
          <w:rStyle w:val="Emphasis"/>
          <w:rFonts w:asciiTheme="minorHAnsi" w:hAnsiTheme="minorHAnsi" w:cstheme="minorHAnsi"/>
          <w:highlight w:val="cyan"/>
        </w:rPr>
        <w:t xml:space="preserve">instability </w:t>
      </w:r>
      <w:r w:rsidRPr="00FA3266">
        <w:rPr>
          <w:rStyle w:val="Emphasis"/>
          <w:rFonts w:asciiTheme="minorHAnsi" w:hAnsiTheme="minorHAnsi" w:cstheme="minorHAnsi"/>
        </w:rPr>
        <w:t xml:space="preserve">is </w:t>
      </w:r>
      <w:r w:rsidRPr="00FA3266">
        <w:rPr>
          <w:rStyle w:val="Emphasis"/>
          <w:rFonts w:asciiTheme="minorHAnsi" w:hAnsiTheme="minorHAnsi" w:cstheme="minorHAnsi"/>
          <w:highlight w:val="cyan"/>
        </w:rPr>
        <w:t>typica</w:t>
      </w:r>
      <w:r w:rsidRPr="00FA3266">
        <w:rPr>
          <w:rStyle w:val="StyleUnderline"/>
          <w:rFonts w:asciiTheme="minorHAnsi" w:hAnsiTheme="minorHAnsi" w:cstheme="minorHAnsi"/>
          <w:highlight w:val="cyan"/>
        </w:rPr>
        <w:t>l</w:t>
      </w:r>
      <w:r w:rsidRPr="00FA3266">
        <w:rPr>
          <w:rFonts w:asciiTheme="minorHAnsi" w:hAnsiTheme="minorHAnsi" w:cstheme="minorHAnsi"/>
          <w:sz w:val="16"/>
        </w:rPr>
        <w:t xml:space="preserve"> for microorganisms. </w:t>
      </w:r>
      <w:r w:rsidRPr="00FA3266">
        <w:rPr>
          <w:rStyle w:val="StyleUnderline"/>
          <w:rFonts w:asciiTheme="minorHAnsi" w:hAnsiTheme="minorHAnsi" w:cstheme="minorHAnsi"/>
        </w:rPr>
        <w:t xml:space="preserve">With increased transmissibility often comes </w:t>
      </w:r>
      <w:r w:rsidRPr="00FA3266">
        <w:rPr>
          <w:rStyle w:val="Emphasis"/>
          <w:rFonts w:asciiTheme="minorHAnsi" w:hAnsiTheme="minorHAnsi" w:cstheme="minorHAnsi"/>
        </w:rPr>
        <w:t>reduced virulenc</w:t>
      </w:r>
      <w:r w:rsidRPr="00FA3266">
        <w:rPr>
          <w:rFonts w:asciiTheme="minorHAnsi" w:hAnsiTheme="minorHAnsi" w:cstheme="minorHAnsi"/>
          <w:sz w:val="16"/>
        </w:rPr>
        <w:t xml:space="preserve">e. Production of virus molecules involves passage through host organisms. As the </w:t>
      </w:r>
      <w:r w:rsidRPr="00FA3266">
        <w:rPr>
          <w:rStyle w:val="StyleUnderline"/>
          <w:rFonts w:asciiTheme="minorHAnsi" w:hAnsiTheme="minorHAnsi" w:cstheme="minorHAnsi"/>
          <w:highlight w:val="cyan"/>
        </w:rPr>
        <w:t>virus</w:t>
      </w:r>
      <w:r w:rsidRPr="00FA3266">
        <w:rPr>
          <w:rFonts w:asciiTheme="minorHAnsi" w:hAnsiTheme="minorHAnsi" w:cstheme="minorHAnsi"/>
          <w:sz w:val="16"/>
        </w:rPr>
        <w:t xml:space="preserve"> is not subject to any evolutionary pressure to maintain virulence during this scaling-up process, it tends to </w:t>
      </w:r>
      <w:r w:rsidRPr="00FA3266">
        <w:rPr>
          <w:rStyle w:val="StyleUnderline"/>
          <w:rFonts w:asciiTheme="minorHAnsi" w:hAnsiTheme="minorHAnsi" w:cstheme="minorHAnsi"/>
          <w:highlight w:val="cyan"/>
        </w:rPr>
        <w:t>accumulate mutations</w:t>
      </w:r>
      <w:r w:rsidRPr="00FA3266">
        <w:rPr>
          <w:rFonts w:asciiTheme="minorHAnsi" w:hAnsiTheme="minorHAnsi" w:cstheme="minorHAnsi"/>
          <w:sz w:val="16"/>
        </w:rPr>
        <w:t xml:space="preserve"> that generate an attenuated strain. Similarly, bacteria cultured in laboratories tend to lose virulence.52 </w:t>
      </w:r>
      <w:r w:rsidRPr="00FA3266">
        <w:rPr>
          <w:rStyle w:val="StyleUnderline"/>
          <w:rFonts w:asciiTheme="minorHAnsi" w:hAnsiTheme="minorHAnsi" w:cstheme="minorHAnsi"/>
        </w:rPr>
        <w:t xml:space="preserve">Gene editing and </w:t>
      </w:r>
      <w:r w:rsidRPr="00FA3266">
        <w:rPr>
          <w:rStyle w:val="StyleUnderline"/>
          <w:rFonts w:asciiTheme="minorHAnsi" w:hAnsiTheme="minorHAnsi" w:cstheme="minorHAnsi"/>
          <w:highlight w:val="cyan"/>
        </w:rPr>
        <w:t>syn</w:t>
      </w:r>
      <w:r w:rsidRPr="00FA3266">
        <w:rPr>
          <w:rStyle w:val="StyleUnderline"/>
          <w:rFonts w:asciiTheme="minorHAnsi" w:hAnsiTheme="minorHAnsi" w:cstheme="minorHAnsi"/>
        </w:rPr>
        <w:t>thetic</w:t>
      </w:r>
      <w:r w:rsidRPr="00FA3266">
        <w:rPr>
          <w:rStyle w:val="StyleUnderline"/>
          <w:rFonts w:asciiTheme="minorHAnsi" w:hAnsiTheme="minorHAnsi" w:cstheme="minorHAnsi"/>
          <w:highlight w:val="cyan"/>
        </w:rPr>
        <w:t xml:space="preserve"> bio</w:t>
      </w:r>
      <w:r w:rsidRPr="00FA3266">
        <w:rPr>
          <w:rStyle w:val="StyleUnderline"/>
          <w:rFonts w:asciiTheme="minorHAnsi" w:hAnsiTheme="minorHAnsi" w:cstheme="minorHAnsi"/>
        </w:rPr>
        <w:t>logy</w:t>
      </w:r>
      <w:r w:rsidRPr="00FA3266">
        <w:rPr>
          <w:rStyle w:val="StyleUnderline"/>
          <w:rFonts w:asciiTheme="minorHAnsi" w:hAnsiTheme="minorHAnsi" w:cstheme="minorHAnsi"/>
          <w:highlight w:val="cyan"/>
        </w:rPr>
        <w:t xml:space="preserve"> research </w:t>
      </w:r>
      <w:r w:rsidRPr="00FA3266">
        <w:rPr>
          <w:rStyle w:val="StyleUnderline"/>
          <w:rFonts w:asciiTheme="minorHAnsi" w:hAnsiTheme="minorHAnsi" w:cstheme="minorHAnsi"/>
        </w:rPr>
        <w:t xml:space="preserve">are </w:t>
      </w:r>
      <w:r w:rsidRPr="00FA3266">
        <w:rPr>
          <w:rStyle w:val="Emphasis"/>
          <w:rFonts w:asciiTheme="minorHAnsi" w:hAnsiTheme="minorHAnsi" w:cstheme="minorHAnsi"/>
          <w:highlight w:val="cyan"/>
        </w:rPr>
        <w:t>making strides</w:t>
      </w:r>
      <w:r w:rsidRPr="00FA3266">
        <w:rPr>
          <w:rStyle w:val="StyleUnderline"/>
          <w:rFonts w:asciiTheme="minorHAnsi" w:hAnsiTheme="minorHAnsi" w:cstheme="minorHAnsi"/>
          <w:highlight w:val="cyan"/>
        </w:rPr>
        <w:t xml:space="preserve"> in </w:t>
      </w:r>
      <w:r w:rsidRPr="00FA3266">
        <w:rPr>
          <w:rStyle w:val="Emphasis"/>
          <w:rFonts w:asciiTheme="minorHAnsi" w:hAnsiTheme="minorHAnsi" w:cstheme="minorHAnsi"/>
          <w:highlight w:val="cyan"/>
        </w:rPr>
        <w:t>overcoming</w:t>
      </w:r>
      <w:r w:rsidRPr="00FA3266">
        <w:rPr>
          <w:rStyle w:val="StyleUnderline"/>
          <w:rFonts w:asciiTheme="minorHAnsi" w:hAnsiTheme="minorHAnsi" w:cstheme="minorHAnsi"/>
          <w:highlight w:val="cyan"/>
        </w:rPr>
        <w:t xml:space="preserve"> </w:t>
      </w:r>
      <w:r w:rsidRPr="00FA3266">
        <w:rPr>
          <w:rStyle w:val="StyleUnderline"/>
          <w:rFonts w:asciiTheme="minorHAnsi" w:hAnsiTheme="minorHAnsi" w:cstheme="minorHAnsi"/>
        </w:rPr>
        <w:t>the problem of genetic</w:t>
      </w:r>
      <w:r w:rsidRPr="00FA3266">
        <w:rPr>
          <w:rStyle w:val="StyleUnderline"/>
          <w:rFonts w:asciiTheme="minorHAnsi" w:hAnsiTheme="minorHAnsi" w:cstheme="minorHAnsi"/>
          <w:highlight w:val="cyan"/>
        </w:rPr>
        <w:t xml:space="preserve"> instability</w:t>
      </w:r>
      <w:r w:rsidRPr="00FA3266">
        <w:rPr>
          <w:rStyle w:val="StyleUnderline"/>
          <w:rFonts w:asciiTheme="minorHAnsi" w:hAnsiTheme="minorHAnsi" w:cstheme="minorHAnsi"/>
        </w:rPr>
        <w:t>.</w:t>
      </w:r>
      <w:r w:rsidRPr="00FA3266">
        <w:rPr>
          <w:rFonts w:asciiTheme="minorHAnsi" w:hAnsiTheme="minorHAnsi" w:cstheme="minorHAnsi"/>
          <w:sz w:val="16"/>
        </w:rPr>
        <w:t xml:space="preserve"> A study published in 2019 presented a new system, CRISPR-BEST. It created mutations in actinomycetes (bacteria that produce a wide variety of industrially and medically relevant compounds) without creating genetic instability and forcing them to rearrange and even delete large parts of their chromosomes.</w:t>
      </w:r>
      <w:r w:rsidRPr="00FA3266">
        <w:rPr>
          <w:rStyle w:val="StyleUnderline"/>
          <w:rFonts w:asciiTheme="minorHAnsi" w:hAnsiTheme="minorHAnsi" w:cstheme="minorHAnsi"/>
        </w:rPr>
        <w:t>53 Synthetic biology is</w:t>
      </w:r>
      <w:r w:rsidRPr="00FA3266">
        <w:rPr>
          <w:rFonts w:asciiTheme="minorHAnsi" w:hAnsiTheme="minorHAnsi" w:cstheme="minorHAnsi"/>
          <w:sz w:val="16"/>
        </w:rPr>
        <w:t xml:space="preserve"> </w:t>
      </w:r>
      <w:r w:rsidRPr="00FA3266">
        <w:rPr>
          <w:rStyle w:val="Emphasis"/>
          <w:rFonts w:asciiTheme="minorHAnsi" w:hAnsiTheme="minorHAnsi" w:cstheme="minorHAnsi"/>
          <w:highlight w:val="cyan"/>
        </w:rPr>
        <w:t>also</w:t>
      </w:r>
      <w:r w:rsidRPr="00FA3266">
        <w:rPr>
          <w:rStyle w:val="StyleUnderline"/>
          <w:rFonts w:asciiTheme="minorHAnsi" w:hAnsiTheme="minorHAnsi" w:cstheme="minorHAnsi"/>
        </w:rPr>
        <w:t xml:space="preserve"> increasingly </w:t>
      </w:r>
      <w:r w:rsidRPr="00FA3266">
        <w:rPr>
          <w:rStyle w:val="Emphasis"/>
          <w:rFonts w:asciiTheme="minorHAnsi" w:hAnsiTheme="minorHAnsi" w:cstheme="minorHAnsi"/>
          <w:highlight w:val="cyan"/>
        </w:rPr>
        <w:t>embracing</w:t>
      </w:r>
      <w:r w:rsidRPr="00FA3266">
        <w:rPr>
          <w:rStyle w:val="StyleUnderline"/>
          <w:rFonts w:asciiTheme="minorHAnsi" w:hAnsiTheme="minorHAnsi" w:cstheme="minorHAnsi"/>
          <w:highlight w:val="cyan"/>
        </w:rPr>
        <w:t xml:space="preserve"> genetic </w:t>
      </w:r>
      <w:r w:rsidRPr="00FA3266">
        <w:rPr>
          <w:rStyle w:val="StyleUnderline"/>
          <w:rFonts w:asciiTheme="minorHAnsi" w:hAnsiTheme="minorHAnsi" w:cstheme="minorHAnsi"/>
        </w:rPr>
        <w:t xml:space="preserve">instability rather than trying to suppress </w:t>
      </w:r>
      <w:r w:rsidRPr="00FA3266">
        <w:rPr>
          <w:rFonts w:asciiTheme="minorHAnsi" w:hAnsiTheme="minorHAnsi" w:cstheme="minorHAnsi"/>
          <w:sz w:val="16"/>
        </w:rPr>
        <w:t xml:space="preserve">or compensate for </w:t>
      </w:r>
      <w:r w:rsidRPr="00FA3266">
        <w:rPr>
          <w:rStyle w:val="StyleUnderline"/>
          <w:rFonts w:asciiTheme="minorHAnsi" w:hAnsiTheme="minorHAnsi" w:cstheme="minorHAnsi"/>
        </w:rPr>
        <w:t>it</w:t>
      </w:r>
      <w:r w:rsidRPr="00FA3266">
        <w:rPr>
          <w:rFonts w:asciiTheme="minorHAnsi" w:hAnsiTheme="minorHAnsi" w:cstheme="minorHAnsi"/>
          <w:sz w:val="16"/>
        </w:rPr>
        <w:t xml:space="preserve">. </w:t>
      </w:r>
      <w:r w:rsidRPr="00FA3266">
        <w:rPr>
          <w:rStyle w:val="StyleUnderline"/>
          <w:rFonts w:asciiTheme="minorHAnsi" w:hAnsiTheme="minorHAnsi" w:cstheme="minorHAnsi"/>
          <w:highlight w:val="cyan"/>
        </w:rPr>
        <w:t>With</w:t>
      </w:r>
      <w:r w:rsidRPr="00FA3266">
        <w:rPr>
          <w:rFonts w:asciiTheme="minorHAnsi" w:hAnsiTheme="minorHAnsi" w:cstheme="minorHAnsi"/>
          <w:sz w:val="16"/>
        </w:rPr>
        <w:t xml:space="preserve"> improved understanding, it is expected to design </w:t>
      </w:r>
      <w:r w:rsidRPr="00FA3266">
        <w:rPr>
          <w:rStyle w:val="StyleUnderline"/>
          <w:rFonts w:asciiTheme="minorHAnsi" w:hAnsiTheme="minorHAnsi" w:cstheme="minorHAnsi"/>
          <w:highlight w:val="cyan"/>
        </w:rPr>
        <w:t>devices</w:t>
      </w:r>
      <w:r w:rsidRPr="00FA3266">
        <w:rPr>
          <w:rFonts w:asciiTheme="minorHAnsi" w:hAnsiTheme="minorHAnsi" w:cstheme="minorHAnsi"/>
          <w:sz w:val="16"/>
        </w:rPr>
        <w:t xml:space="preserve"> that </w:t>
      </w:r>
      <w:r w:rsidRPr="00FA3266">
        <w:rPr>
          <w:rStyle w:val="StyleUnderline"/>
          <w:rFonts w:asciiTheme="minorHAnsi" w:hAnsiTheme="minorHAnsi" w:cstheme="minorHAnsi"/>
          <w:highlight w:val="cyan"/>
        </w:rPr>
        <w:t>incorporate</w:t>
      </w:r>
      <w:r w:rsidRPr="00FA3266">
        <w:rPr>
          <w:rStyle w:val="StyleUnderline"/>
          <w:rFonts w:asciiTheme="minorHAnsi" w:hAnsiTheme="minorHAnsi" w:cstheme="minorHAnsi"/>
        </w:rPr>
        <w:t xml:space="preserve"> genetic </w:t>
      </w:r>
      <w:r w:rsidRPr="00FA3266">
        <w:rPr>
          <w:rStyle w:val="Emphasis"/>
          <w:rFonts w:asciiTheme="minorHAnsi" w:hAnsiTheme="minorHAnsi" w:cstheme="minorHAnsi"/>
          <w:highlight w:val="cyan"/>
        </w:rPr>
        <w:t>instability as a parameter</w:t>
      </w:r>
      <w:r w:rsidRPr="00FA3266">
        <w:rPr>
          <w:rFonts w:asciiTheme="minorHAnsi" w:hAnsiTheme="minorHAnsi" w:cstheme="minorHAnsi"/>
          <w:sz w:val="16"/>
        </w:rPr>
        <w:t xml:space="preserve">.54 Such devices would be “a true frontier in biological engineering.”55 When it comes to delivery, nanotechnology can prevail where aerosols, explosives, and in-person methods falter. </w:t>
      </w:r>
      <w:r w:rsidRPr="00FA3266">
        <w:rPr>
          <w:rStyle w:val="Emphasis"/>
          <w:rFonts w:asciiTheme="minorHAnsi" w:hAnsiTheme="minorHAnsi" w:cstheme="minorHAnsi"/>
          <w:highlight w:val="cyan"/>
        </w:rPr>
        <w:t>Nanotechnology</w:t>
      </w:r>
      <w:r w:rsidRPr="00FA3266">
        <w:rPr>
          <w:rFonts w:asciiTheme="minorHAnsi" w:hAnsiTheme="minorHAnsi" w:cstheme="minorHAnsi"/>
          <w:sz w:val="16"/>
        </w:rPr>
        <w:t xml:space="preserve"> exploits the behavior of materials ranging from 1 to 100 nanometers, visible only through the most powerful microscopes.56 In their suggestions for a new NATO Strategic Concept, a group of experts (led by former US secretary of state Madeleine Albright) identified nanotechnology as a “potentially disruptive development” that could “transform the technological battlefield.”57 Nanotechnology </w:t>
      </w:r>
      <w:r w:rsidRPr="00FA3266">
        <w:rPr>
          <w:rStyle w:val="StyleUnderline"/>
          <w:rFonts w:asciiTheme="minorHAnsi" w:hAnsiTheme="minorHAnsi" w:cstheme="minorHAnsi"/>
          <w:highlight w:val="cyan"/>
        </w:rPr>
        <w:t xml:space="preserve">offers </w:t>
      </w:r>
      <w:r w:rsidRPr="00FA3266">
        <w:rPr>
          <w:rStyle w:val="Emphasis"/>
          <w:rFonts w:asciiTheme="minorHAnsi" w:hAnsiTheme="minorHAnsi" w:cstheme="minorHAnsi"/>
          <w:highlight w:val="cyan"/>
        </w:rPr>
        <w:t>new delivery possibilities</w:t>
      </w:r>
      <w:r w:rsidRPr="00FA3266">
        <w:rPr>
          <w:rFonts w:asciiTheme="minorHAnsi" w:hAnsiTheme="minorHAnsi" w:cstheme="minorHAnsi"/>
          <w:sz w:val="16"/>
        </w:rPr>
        <w:t xml:space="preserve"> </w:t>
      </w:r>
      <w:r w:rsidRPr="00FA3266">
        <w:rPr>
          <w:rStyle w:val="StyleUnderline"/>
          <w:rFonts w:asciiTheme="minorHAnsi" w:hAnsiTheme="minorHAnsi" w:cstheme="minorHAnsi"/>
          <w:highlight w:val="cyan"/>
        </w:rPr>
        <w:t>for</w:t>
      </w:r>
      <w:r w:rsidRPr="00FA3266">
        <w:rPr>
          <w:rFonts w:asciiTheme="minorHAnsi" w:hAnsiTheme="minorHAnsi" w:cstheme="minorHAnsi"/>
          <w:sz w:val="16"/>
        </w:rPr>
        <w:t xml:space="preserve"> </w:t>
      </w:r>
      <w:r w:rsidRPr="00FA3266">
        <w:rPr>
          <w:rStyle w:val="StyleUnderline"/>
          <w:rFonts w:asciiTheme="minorHAnsi" w:hAnsiTheme="minorHAnsi" w:cstheme="minorHAnsi"/>
          <w:highlight w:val="cyan"/>
        </w:rPr>
        <w:t>bio</w:t>
      </w:r>
      <w:r w:rsidRPr="00FA3266">
        <w:rPr>
          <w:rFonts w:asciiTheme="minorHAnsi" w:hAnsiTheme="minorHAnsi" w:cstheme="minorHAnsi"/>
          <w:sz w:val="16"/>
        </w:rPr>
        <w:t xml:space="preserve">logical and genetic </w:t>
      </w:r>
      <w:r w:rsidRPr="00FA3266">
        <w:rPr>
          <w:rStyle w:val="StyleUnderline"/>
          <w:rFonts w:asciiTheme="minorHAnsi" w:hAnsiTheme="minorHAnsi" w:cstheme="minorHAnsi"/>
          <w:highlight w:val="cyan"/>
        </w:rPr>
        <w:t>weapons</w:t>
      </w:r>
      <w:r w:rsidRPr="00FA3266">
        <w:rPr>
          <w:rFonts w:asciiTheme="minorHAnsi" w:hAnsiTheme="minorHAnsi" w:cstheme="minorHAnsi"/>
          <w:sz w:val="16"/>
        </w:rPr>
        <w:t xml:space="preserve">. In the future, nano-carriers and capsules may transport small toxins, such as ricin or microbe subunits (e.g., the lethal factor of anthrax), across otherwise impermeable cell membranes and the bloodbrain barrier. Bioagents’ targeted delivery </w:t>
      </w:r>
      <w:r w:rsidRPr="00FA3266">
        <w:rPr>
          <w:rStyle w:val="StyleUnderline"/>
          <w:rFonts w:asciiTheme="minorHAnsi" w:hAnsiTheme="minorHAnsi" w:cstheme="minorHAnsi"/>
          <w:highlight w:val="cyan"/>
        </w:rPr>
        <w:t>with</w:t>
      </w:r>
      <w:r w:rsidRPr="00FA3266">
        <w:rPr>
          <w:rFonts w:asciiTheme="minorHAnsi" w:hAnsiTheme="minorHAnsi" w:cstheme="minorHAnsi"/>
          <w:sz w:val="16"/>
        </w:rPr>
        <w:t xml:space="preserve"> nanoparticles is likely to </w:t>
      </w:r>
      <w:r w:rsidRPr="00FA3266">
        <w:rPr>
          <w:rStyle w:val="Emphasis"/>
          <w:rFonts w:asciiTheme="minorHAnsi" w:hAnsiTheme="minorHAnsi" w:cstheme="minorHAnsi"/>
          <w:highlight w:val="cyan"/>
        </w:rPr>
        <w:t>increase</w:t>
      </w:r>
      <w:r w:rsidRPr="00FA3266">
        <w:rPr>
          <w:rFonts w:asciiTheme="minorHAnsi" w:hAnsiTheme="minorHAnsi" w:cstheme="minorHAnsi"/>
          <w:sz w:val="16"/>
          <w:highlight w:val="cyan"/>
        </w:rPr>
        <w:t xml:space="preserve"> </w:t>
      </w:r>
      <w:r w:rsidRPr="00FA3266">
        <w:rPr>
          <w:rStyle w:val="StyleUnderline"/>
          <w:rFonts w:asciiTheme="minorHAnsi" w:hAnsiTheme="minorHAnsi" w:cstheme="minorHAnsi"/>
          <w:highlight w:val="cyan"/>
        </w:rPr>
        <w:t>effectiveness</w:t>
      </w:r>
      <w:r w:rsidRPr="00FA3266">
        <w:rPr>
          <w:rFonts w:asciiTheme="minorHAnsi" w:hAnsiTheme="minorHAnsi" w:cstheme="minorHAnsi"/>
          <w:sz w:val="16"/>
        </w:rPr>
        <w:t xml:space="preserve"> and, thus, require less of the agent.58 Nanotechnology could </w:t>
      </w:r>
      <w:r w:rsidRPr="00FA3266">
        <w:rPr>
          <w:rStyle w:val="StyleUnderline"/>
          <w:rFonts w:asciiTheme="minorHAnsi" w:hAnsiTheme="minorHAnsi" w:cstheme="minorHAnsi"/>
        </w:rPr>
        <w:t>also</w:t>
      </w:r>
      <w:r w:rsidRPr="00FA3266">
        <w:rPr>
          <w:rFonts w:asciiTheme="minorHAnsi" w:hAnsiTheme="minorHAnsi" w:cstheme="minorHAnsi"/>
          <w:sz w:val="16"/>
        </w:rPr>
        <w:t xml:space="preserve"> </w:t>
      </w:r>
      <w:r w:rsidRPr="00FA3266">
        <w:rPr>
          <w:rStyle w:val="StyleUnderline"/>
          <w:rFonts w:asciiTheme="minorHAnsi" w:hAnsiTheme="minorHAnsi" w:cstheme="minorHAnsi"/>
          <w:highlight w:val="cyan"/>
        </w:rPr>
        <w:t>enable</w:t>
      </w:r>
      <w:r w:rsidRPr="00FA3266">
        <w:rPr>
          <w:rFonts w:asciiTheme="minorHAnsi" w:hAnsiTheme="minorHAnsi" w:cstheme="minorHAnsi"/>
          <w:sz w:val="16"/>
        </w:rPr>
        <w:t xml:space="preserve"> </w:t>
      </w:r>
      <w:r w:rsidRPr="00FA3266">
        <w:rPr>
          <w:rStyle w:val="Emphasis"/>
          <w:rFonts w:asciiTheme="minorHAnsi" w:hAnsiTheme="minorHAnsi" w:cstheme="minorHAnsi"/>
          <w:highlight w:val="cyan"/>
        </w:rPr>
        <w:t>controlling</w:t>
      </w:r>
      <w:r w:rsidRPr="00FA3266">
        <w:rPr>
          <w:rFonts w:asciiTheme="minorHAnsi" w:hAnsiTheme="minorHAnsi" w:cstheme="minorHAnsi"/>
          <w:sz w:val="16"/>
        </w:rPr>
        <w:t xml:space="preserve"> biological </w:t>
      </w:r>
      <w:r w:rsidRPr="00FA3266">
        <w:rPr>
          <w:rStyle w:val="StyleUnderline"/>
          <w:rFonts w:asciiTheme="minorHAnsi" w:hAnsiTheme="minorHAnsi" w:cstheme="minorHAnsi"/>
        </w:rPr>
        <w:t>weapons</w:t>
      </w:r>
      <w:r w:rsidRPr="00FA3266">
        <w:rPr>
          <w:rFonts w:asciiTheme="minorHAnsi" w:hAnsiTheme="minorHAnsi" w:cstheme="minorHAnsi"/>
          <w:sz w:val="16"/>
        </w:rPr>
        <w:t xml:space="preserve"> once they enter the body.59 Speculative literature predicts the production of nanoscale robots that would enter the body and penetrate cells, causing them to act similarly to 14 STRATEGIC STUDIES QUARTERLY </w:t>
      </w:r>
      <w:r w:rsidRPr="00FA3266">
        <w:rPr>
          <w:rFonts w:asciiTheme="minorHAnsi" w:hAnsiTheme="minorHAnsi" w:cstheme="minorHAnsi"/>
          <w:sz w:val="16"/>
        </w:rPr>
        <w:sym w:font="Symbol" w:char="F0AE"/>
      </w:r>
      <w:r w:rsidRPr="00FA3266">
        <w:rPr>
          <w:rFonts w:asciiTheme="minorHAnsi" w:hAnsiTheme="minorHAnsi" w:cstheme="minorHAnsi"/>
          <w:sz w:val="16"/>
        </w:rPr>
        <w:t xml:space="preserve"> FALL 2021 Yelena Biberman the effects of a biological or chemical weapon.60 Experts also speculate that, in the future, “insect-like” nanobots could be programmed to inject toxins into humans.61 No scuba gear required. The field of synthetic biology encompasses hybrid technology that combines living and nonliving elements.62 Biological organisms can be enhanced with nanotechnology, or nanotechnology (e.g., nanobots) can be enhanced with biological elements. This includes technology-enhanced organisms (or viruses) at one end of the spectrum and biologicallyenhanced machines at the other end. Somewhere in the middle, an organism crosses the line between living and nonliving. The latter would not have the inherent capacity to mutate, reproduce, and evolve. </w:t>
      </w:r>
      <w:r w:rsidRPr="00FA3266">
        <w:rPr>
          <w:rStyle w:val="StyleUnderline"/>
          <w:rFonts w:asciiTheme="minorHAnsi" w:hAnsiTheme="minorHAnsi" w:cstheme="minorHAnsi"/>
          <w:highlight w:val="cyan"/>
        </w:rPr>
        <w:t>Combining</w:t>
      </w:r>
      <w:r w:rsidRPr="00FA3266">
        <w:rPr>
          <w:rFonts w:asciiTheme="minorHAnsi" w:hAnsiTheme="minorHAnsi" w:cstheme="minorHAnsi"/>
          <w:sz w:val="16"/>
        </w:rPr>
        <w:t xml:space="preserve"> genetically engineered DNA using </w:t>
      </w:r>
      <w:r w:rsidRPr="00FA3266">
        <w:rPr>
          <w:rStyle w:val="StyleUnderline"/>
          <w:rFonts w:asciiTheme="minorHAnsi" w:hAnsiTheme="minorHAnsi" w:cstheme="minorHAnsi"/>
        </w:rPr>
        <w:t>CRISPR</w:t>
      </w:r>
      <w:r w:rsidRPr="00FA3266">
        <w:rPr>
          <w:rFonts w:asciiTheme="minorHAnsi" w:hAnsiTheme="minorHAnsi" w:cstheme="minorHAnsi"/>
          <w:sz w:val="16"/>
        </w:rPr>
        <w:t xml:space="preserve"> </w:t>
      </w:r>
      <w:r w:rsidRPr="00FA3266">
        <w:rPr>
          <w:rStyle w:val="StyleUnderline"/>
          <w:rFonts w:asciiTheme="minorHAnsi" w:hAnsiTheme="minorHAnsi" w:cstheme="minorHAnsi"/>
        </w:rPr>
        <w:t xml:space="preserve">and </w:t>
      </w:r>
      <w:r w:rsidRPr="00FA3266">
        <w:rPr>
          <w:rStyle w:val="StyleUnderline"/>
          <w:rFonts w:asciiTheme="minorHAnsi" w:hAnsiTheme="minorHAnsi" w:cstheme="minorHAnsi"/>
          <w:highlight w:val="cyan"/>
        </w:rPr>
        <w:t>nanotech</w:t>
      </w:r>
      <w:r w:rsidRPr="00FA3266">
        <w:rPr>
          <w:rFonts w:asciiTheme="minorHAnsi" w:hAnsiTheme="minorHAnsi" w:cstheme="minorHAnsi"/>
          <w:sz w:val="16"/>
        </w:rPr>
        <w:t xml:space="preserve">nology-based vectors for packaging and delivery could </w:t>
      </w:r>
      <w:r w:rsidRPr="00FA3266">
        <w:rPr>
          <w:rStyle w:val="StyleUnderline"/>
          <w:rFonts w:asciiTheme="minorHAnsi" w:hAnsiTheme="minorHAnsi" w:cstheme="minorHAnsi"/>
        </w:rPr>
        <w:t xml:space="preserve">help </w:t>
      </w:r>
      <w:r w:rsidRPr="00FA3266">
        <w:rPr>
          <w:rStyle w:val="Emphasis"/>
          <w:rFonts w:asciiTheme="minorHAnsi" w:hAnsiTheme="minorHAnsi" w:cstheme="minorHAnsi"/>
          <w:highlight w:val="cyan"/>
        </w:rPr>
        <w:t>overcome</w:t>
      </w:r>
      <w:r w:rsidRPr="00FA3266">
        <w:rPr>
          <w:rStyle w:val="Emphasis"/>
          <w:rFonts w:asciiTheme="minorHAnsi" w:hAnsiTheme="minorHAnsi" w:cstheme="minorHAnsi"/>
        </w:rPr>
        <w:t xml:space="preserve"> the inherent </w:t>
      </w:r>
      <w:r w:rsidRPr="00FA3266">
        <w:rPr>
          <w:rStyle w:val="Emphasis"/>
          <w:rFonts w:asciiTheme="minorHAnsi" w:hAnsiTheme="minorHAnsi" w:cstheme="minorHAnsi"/>
          <w:highlight w:val="cyan"/>
        </w:rPr>
        <w:t>liabilities</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of</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natural</w:t>
      </w:r>
      <w:r w:rsidRPr="00FA3266">
        <w:rPr>
          <w:rStyle w:val="StyleUnderline"/>
          <w:rFonts w:asciiTheme="minorHAnsi" w:hAnsiTheme="minorHAnsi" w:cstheme="minorHAnsi"/>
        </w:rPr>
        <w:t xml:space="preserve"> biological </w:t>
      </w:r>
      <w:r w:rsidRPr="00FA3266">
        <w:rPr>
          <w:rStyle w:val="StyleUnderline"/>
          <w:rFonts w:asciiTheme="minorHAnsi" w:hAnsiTheme="minorHAnsi" w:cstheme="minorHAnsi"/>
          <w:highlight w:val="cyan"/>
        </w:rPr>
        <w:t>weapons</w:t>
      </w:r>
      <w:r w:rsidRPr="00FA3266">
        <w:rPr>
          <w:rFonts w:asciiTheme="minorHAnsi" w:hAnsiTheme="minorHAnsi" w:cstheme="minorHAnsi"/>
          <w:sz w:val="16"/>
        </w:rPr>
        <w:t xml:space="preserve">. It would </w:t>
      </w:r>
      <w:r w:rsidRPr="00FA3266">
        <w:rPr>
          <w:rStyle w:val="StyleUnderline"/>
          <w:rFonts w:asciiTheme="minorHAnsi" w:hAnsiTheme="minorHAnsi" w:cstheme="minorHAnsi"/>
          <w:highlight w:val="cyan"/>
        </w:rPr>
        <w:t xml:space="preserve">make them more </w:t>
      </w:r>
      <w:r w:rsidRPr="00FA3266">
        <w:rPr>
          <w:rStyle w:val="Emphasis"/>
          <w:rFonts w:asciiTheme="minorHAnsi" w:hAnsiTheme="minorHAnsi" w:cstheme="minorHAnsi"/>
          <w:highlight w:val="cyan"/>
        </w:rPr>
        <w:t>durable, efficient, and precise</w:t>
      </w:r>
      <w:r w:rsidRPr="00FA3266">
        <w:rPr>
          <w:rFonts w:asciiTheme="minorHAnsi" w:hAnsiTheme="minorHAnsi" w:cstheme="minorHAnsi"/>
          <w:sz w:val="16"/>
        </w:rPr>
        <w:t xml:space="preserve">. Since they would not be alive and would not evolve, their </w:t>
      </w:r>
      <w:r w:rsidRPr="00FA3266">
        <w:rPr>
          <w:rStyle w:val="StyleUnderline"/>
          <w:rFonts w:asciiTheme="minorHAnsi" w:hAnsiTheme="minorHAnsi" w:cstheme="minorHAnsi"/>
          <w:highlight w:val="cyan"/>
        </w:rPr>
        <w:t>behavior would be</w:t>
      </w:r>
      <w:r w:rsidRPr="00FA3266">
        <w:rPr>
          <w:rStyle w:val="StyleUnderline"/>
          <w:rFonts w:asciiTheme="minorHAnsi" w:hAnsiTheme="minorHAnsi" w:cstheme="minorHAnsi"/>
        </w:rPr>
        <w:t xml:space="preserve"> much more </w:t>
      </w:r>
      <w:r w:rsidRPr="00FA3266">
        <w:rPr>
          <w:rStyle w:val="Emphasis"/>
          <w:rFonts w:asciiTheme="minorHAnsi" w:hAnsiTheme="minorHAnsi" w:cstheme="minorHAnsi"/>
          <w:highlight w:val="cyan"/>
        </w:rPr>
        <w:t>predictable</w:t>
      </w:r>
      <w:r w:rsidRPr="00FA3266">
        <w:rPr>
          <w:rStyle w:val="StyleUnderline"/>
          <w:rFonts w:asciiTheme="minorHAnsi" w:hAnsiTheme="minorHAnsi" w:cstheme="minorHAnsi"/>
          <w:highlight w:val="cyan"/>
        </w:rPr>
        <w:t xml:space="preserve"> and </w:t>
      </w:r>
      <w:r w:rsidRPr="00FA3266">
        <w:rPr>
          <w:rStyle w:val="Emphasis"/>
          <w:rFonts w:asciiTheme="minorHAnsi" w:hAnsiTheme="minorHAnsi" w:cstheme="minorHAnsi"/>
          <w:highlight w:val="cyan"/>
        </w:rPr>
        <w:t>amenable</w:t>
      </w:r>
      <w:r w:rsidRPr="00FA3266">
        <w:rPr>
          <w:rFonts w:asciiTheme="minorHAnsi" w:hAnsiTheme="minorHAnsi" w:cstheme="minorHAnsi"/>
          <w:sz w:val="16"/>
        </w:rPr>
        <w:t xml:space="preserve"> to engineering than living agents would be. Synthetic biology could be used to create “</w:t>
      </w:r>
      <w:r w:rsidRPr="00FA3266">
        <w:rPr>
          <w:rStyle w:val="StyleUnderline"/>
          <w:rFonts w:asciiTheme="minorHAnsi" w:hAnsiTheme="minorHAnsi" w:cstheme="minorHAnsi"/>
          <w:highlight w:val="cyan"/>
        </w:rPr>
        <w:t xml:space="preserve">smart </w:t>
      </w:r>
      <w:r w:rsidRPr="00FA3266">
        <w:rPr>
          <w:rStyle w:val="StyleUnderline"/>
          <w:rFonts w:asciiTheme="minorHAnsi" w:hAnsiTheme="minorHAnsi" w:cstheme="minorHAnsi"/>
        </w:rPr>
        <w:t>germs</w:t>
      </w:r>
      <w:r w:rsidRPr="00FA3266">
        <w:rPr>
          <w:rFonts w:asciiTheme="minorHAnsi" w:hAnsiTheme="minorHAnsi" w:cstheme="minorHAnsi"/>
          <w:sz w:val="16"/>
        </w:rPr>
        <w:t xml:space="preserve">” that combine the biological functions of DNA with synthetic manufacturing, delivery, and targeting systems that include hybrid biological and synthetic mechanisms. An example might be a nanoscale microchip that is ingested or breathed in, activated by a specific host, that uses a microfluidic chip and engineered DNA to absorb reagents from the host’s body and </w:t>
      </w:r>
      <w:r w:rsidRPr="00FA3266">
        <w:rPr>
          <w:rStyle w:val="StyleUnderline"/>
          <w:rFonts w:asciiTheme="minorHAnsi" w:hAnsiTheme="minorHAnsi" w:cstheme="minorHAnsi"/>
        </w:rPr>
        <w:t>manufacture</w:t>
      </w:r>
      <w:r w:rsidRPr="00FA3266">
        <w:rPr>
          <w:rFonts w:asciiTheme="minorHAnsi" w:hAnsiTheme="minorHAnsi" w:cstheme="minorHAnsi"/>
          <w:sz w:val="16"/>
        </w:rPr>
        <w:t xml:space="preserve"> a </w:t>
      </w:r>
      <w:r w:rsidRPr="00FA3266">
        <w:rPr>
          <w:rStyle w:val="Emphasis"/>
          <w:rFonts w:asciiTheme="minorHAnsi" w:hAnsiTheme="minorHAnsi" w:cstheme="minorHAnsi"/>
        </w:rPr>
        <w:t>specific toxin</w:t>
      </w:r>
      <w:r w:rsidRPr="00FA3266">
        <w:rPr>
          <w:rFonts w:asciiTheme="minorHAnsi" w:hAnsiTheme="minorHAnsi" w:cstheme="minorHAnsi"/>
          <w:sz w:val="16"/>
        </w:rPr>
        <w:t xml:space="preserve"> or pathogen. </w:t>
      </w:r>
    </w:p>
    <w:p w14:paraId="03F38694" w14:textId="77777777" w:rsidR="00C73F73" w:rsidRPr="00FA3266" w:rsidRDefault="00C73F73" w:rsidP="00C73F73">
      <w:pPr>
        <w:pStyle w:val="Analytics"/>
        <w:rPr>
          <w:rFonts w:asciiTheme="minorHAnsi" w:hAnsiTheme="minorHAnsi" w:cstheme="minorHAnsi"/>
        </w:rPr>
      </w:pPr>
      <w:r w:rsidRPr="00FA3266">
        <w:rPr>
          <w:rFonts w:asciiTheme="minorHAnsi" w:hAnsiTheme="minorHAnsi" w:cstheme="minorHAnsi"/>
        </w:rPr>
        <w:t xml:space="preserve">1---The risk being “seemingly far-fetched” </w:t>
      </w:r>
      <w:r w:rsidRPr="00FA3266">
        <w:rPr>
          <w:rFonts w:asciiTheme="minorHAnsi" w:hAnsiTheme="minorHAnsi" w:cstheme="minorHAnsi"/>
          <w:u w:val="single"/>
        </w:rPr>
        <w:t>AMPLIFIES</w:t>
      </w:r>
      <w:r w:rsidRPr="00FA3266">
        <w:rPr>
          <w:rFonts w:asciiTheme="minorHAnsi" w:hAnsiTheme="minorHAnsi" w:cstheme="minorHAnsi"/>
        </w:rPr>
        <w:t xml:space="preserve"> the risk, since its </w:t>
      </w:r>
      <w:r w:rsidRPr="00FA3266">
        <w:rPr>
          <w:rFonts w:asciiTheme="minorHAnsi" w:hAnsiTheme="minorHAnsi" w:cstheme="minorHAnsi"/>
          <w:u w:val="single"/>
        </w:rPr>
        <w:t>obscure</w:t>
      </w:r>
      <w:r w:rsidRPr="00FA3266">
        <w:rPr>
          <w:rFonts w:asciiTheme="minorHAnsi" w:hAnsiTheme="minorHAnsi" w:cstheme="minorHAnsi"/>
        </w:rPr>
        <w:t xml:space="preserve"> which causes engineers </w:t>
      </w:r>
      <w:r w:rsidRPr="00FA3266">
        <w:rPr>
          <w:rFonts w:asciiTheme="minorHAnsi" w:hAnsiTheme="minorHAnsi" w:cstheme="minorHAnsi"/>
          <w:u w:val="single"/>
        </w:rPr>
        <w:t>superficially dismiss concerns</w:t>
      </w:r>
      <w:r w:rsidRPr="00FA3266">
        <w:rPr>
          <w:rFonts w:asciiTheme="minorHAnsi" w:hAnsiTheme="minorHAnsi" w:cstheme="minorHAnsi"/>
        </w:rPr>
        <w:t xml:space="preserve">---That’s </w:t>
      </w:r>
      <w:r w:rsidRPr="00FA3266">
        <w:rPr>
          <w:rFonts w:asciiTheme="minorHAnsi" w:hAnsiTheme="minorHAnsi" w:cstheme="minorHAnsi"/>
          <w:u w:val="single"/>
        </w:rPr>
        <w:t>Turchin</w:t>
      </w:r>
      <w:r w:rsidRPr="00FA3266">
        <w:rPr>
          <w:rFonts w:asciiTheme="minorHAnsi" w:hAnsiTheme="minorHAnsi" w:cstheme="minorHAnsi"/>
        </w:rPr>
        <w:t xml:space="preserve"> AND</w:t>
      </w:r>
    </w:p>
    <w:p w14:paraId="307E7F35" w14:textId="77777777" w:rsidR="00C73F73" w:rsidRPr="00FA3266" w:rsidRDefault="00C73F73" w:rsidP="00C73F73">
      <w:pPr>
        <w:rPr>
          <w:rFonts w:asciiTheme="minorHAnsi" w:hAnsiTheme="minorHAnsi" w:cstheme="minorHAnsi"/>
        </w:rPr>
      </w:pPr>
      <w:r w:rsidRPr="00FA3266">
        <w:rPr>
          <w:rFonts w:asciiTheme="minorHAnsi" w:hAnsiTheme="minorHAnsi" w:cstheme="minorHAnsi"/>
          <w:b/>
          <w:bCs/>
          <w:sz w:val="26"/>
          <w:szCs w:val="26"/>
        </w:rPr>
        <w:t xml:space="preserve">Ćirković &amp; Cathcart </w:t>
      </w:r>
      <w:r>
        <w:rPr>
          <w:rFonts w:asciiTheme="minorHAnsi" w:hAnsiTheme="minorHAnsi" w:cstheme="minorHAnsi"/>
          <w:b/>
          <w:bCs/>
          <w:sz w:val="26"/>
          <w:szCs w:val="26"/>
        </w:rPr>
        <w:t>‘</w:t>
      </w:r>
      <w:r w:rsidRPr="00FA3266">
        <w:rPr>
          <w:rFonts w:asciiTheme="minorHAnsi" w:hAnsiTheme="minorHAnsi" w:cstheme="minorHAnsi"/>
          <w:b/>
          <w:bCs/>
          <w:sz w:val="26"/>
          <w:szCs w:val="26"/>
        </w:rPr>
        <w:t>3</w:t>
      </w:r>
      <w:r w:rsidRPr="00FA3266">
        <w:rPr>
          <w:rFonts w:asciiTheme="minorHAnsi" w:hAnsiTheme="minorHAnsi" w:cstheme="minorHAnsi"/>
        </w:rPr>
        <w:t xml:space="preserve"> [Milan M. Ćirković, Astronomical Observatory Belgrade. Richard B. Cathcart, Geographos. “Geo-engineering Gone Awry: A New Partial Solution of Fermi’s Paradox”, https://doi.org/10.48550/arXiv.physics/0308058, imp]</w:t>
      </w:r>
    </w:p>
    <w:p w14:paraId="7FE2EADE" w14:textId="77777777" w:rsidR="00C73F73" w:rsidRPr="00FA3266" w:rsidRDefault="00C73F73" w:rsidP="00C73F73">
      <w:pPr>
        <w:rPr>
          <w:rFonts w:asciiTheme="minorHAnsi" w:hAnsiTheme="minorHAnsi" w:cstheme="minorHAnsi"/>
          <w:sz w:val="16"/>
        </w:rPr>
      </w:pPr>
      <w:r w:rsidRPr="00FA3266">
        <w:rPr>
          <w:rFonts w:asciiTheme="minorHAnsi" w:hAnsiTheme="minorHAnsi" w:cstheme="minorHAnsi"/>
          <w:sz w:val="16"/>
        </w:rPr>
        <w:t>During the 20th Century, a wartime global thermonuclear winter was postulated as a potential terminal event-process for Homo s. Sapiens’ extinction. Now, we postulate a future inadvertent Earth Venuforming—terraforming’s exact opposite — which will remove any possibility for humans to engage with aliens, ever. Another appropriate term is “ecocide”: a peacetime activity that destroys or damages the Earthbiosphere on a massive geographical scale, ultimately making the Earth unfit for human life</w:t>
      </w:r>
      <w:r w:rsidRPr="00FA3266">
        <w:rPr>
          <w:rFonts w:asciiTheme="minorHAnsi" w:hAnsiTheme="minorHAnsi" w:cstheme="minorHAnsi"/>
          <w:u w:val="single"/>
        </w:rPr>
        <w:t>.</w:t>
      </w:r>
      <w:r w:rsidRPr="00FA3266">
        <w:rPr>
          <w:rFonts w:asciiTheme="minorHAnsi" w:hAnsiTheme="minorHAnsi" w:cstheme="minorHAnsi"/>
          <w:sz w:val="16"/>
        </w:rPr>
        <w:t xml:space="preserve">4 In this instance, we will blame </w:t>
      </w:r>
      <w:r w:rsidRPr="00FA3266">
        <w:rPr>
          <w:rFonts w:asciiTheme="minorHAnsi" w:hAnsiTheme="minorHAnsi" w:cstheme="minorHAnsi"/>
          <w:highlight w:val="cyan"/>
          <w:u w:val="single"/>
        </w:rPr>
        <w:t>a single rapidly completed</w:t>
      </w:r>
      <w:r w:rsidRPr="00FA3266">
        <w:rPr>
          <w:rFonts w:asciiTheme="minorHAnsi" w:hAnsiTheme="minorHAnsi" w:cstheme="minorHAnsi"/>
          <w:u w:val="single"/>
        </w:rPr>
        <w:t xml:space="preserve"> macroproject, David J. Stevenson’s May 2003 proposal for a “</w:t>
      </w:r>
      <w:r w:rsidRPr="00FA3266">
        <w:rPr>
          <w:rFonts w:asciiTheme="minorHAnsi" w:hAnsiTheme="minorHAnsi" w:cstheme="minorHAnsi"/>
          <w:highlight w:val="cyan"/>
          <w:u w:val="single"/>
        </w:rPr>
        <w:t>Mission to Earth’s Core</w:t>
      </w:r>
      <w:r w:rsidRPr="00FA3266">
        <w:rPr>
          <w:rFonts w:asciiTheme="minorHAnsi" w:hAnsiTheme="minorHAnsi" w:cstheme="minorHAnsi"/>
          <w:u w:val="single"/>
        </w:rPr>
        <w:t>”</w:t>
      </w:r>
      <w:r w:rsidRPr="00FA3266">
        <w:rPr>
          <w:rFonts w:asciiTheme="minorHAnsi" w:hAnsiTheme="minorHAnsi" w:cstheme="minorHAnsi"/>
          <w:sz w:val="16"/>
        </w:rPr>
        <w:t xml:space="preserve"> (MTEC)5 , </w:t>
      </w:r>
      <w:r w:rsidRPr="00FA3266">
        <w:rPr>
          <w:rFonts w:asciiTheme="minorHAnsi" w:hAnsiTheme="minorHAnsi" w:cstheme="minorHAnsi"/>
          <w:highlight w:val="cyan"/>
          <w:u w:val="single"/>
        </w:rPr>
        <w:t>undertaken</w:t>
      </w:r>
      <w:r w:rsidRPr="00FA3266">
        <w:rPr>
          <w:rFonts w:asciiTheme="minorHAnsi" w:hAnsiTheme="minorHAnsi" w:cstheme="minorHAnsi"/>
          <w:u w:val="single"/>
        </w:rPr>
        <w:t xml:space="preserve"> for a noble purpose </w:t>
      </w:r>
      <w:r w:rsidRPr="00FA3266">
        <w:rPr>
          <w:rFonts w:asciiTheme="minorHAnsi" w:hAnsiTheme="minorHAnsi" w:cstheme="minorHAnsi"/>
          <w:highlight w:val="cyan"/>
          <w:u w:val="single"/>
        </w:rPr>
        <w:t>by</w:t>
      </w:r>
      <w:r w:rsidRPr="00FA3266">
        <w:rPr>
          <w:rFonts w:asciiTheme="minorHAnsi" w:hAnsiTheme="minorHAnsi" w:cstheme="minorHAnsi"/>
          <w:u w:val="single"/>
        </w:rPr>
        <w:t xml:space="preserve"> unwary and </w:t>
      </w:r>
      <w:r w:rsidRPr="00FA3266">
        <w:rPr>
          <w:rFonts w:asciiTheme="minorHAnsi" w:hAnsiTheme="minorHAnsi" w:cstheme="minorHAnsi"/>
          <w:highlight w:val="cyan"/>
          <w:u w:val="single"/>
        </w:rPr>
        <w:t>uninformed</w:t>
      </w:r>
      <w:r w:rsidRPr="00FA3266">
        <w:rPr>
          <w:rFonts w:asciiTheme="minorHAnsi" w:hAnsiTheme="minorHAnsi" w:cstheme="minorHAnsi"/>
          <w:u w:val="single"/>
        </w:rPr>
        <w:t xml:space="preserve"> human macro-</w:t>
      </w:r>
      <w:r w:rsidRPr="00FA3266">
        <w:rPr>
          <w:rStyle w:val="Emphasis"/>
          <w:rFonts w:asciiTheme="minorHAnsi" w:hAnsiTheme="minorHAnsi" w:cstheme="minorHAnsi"/>
          <w:highlight w:val="cyan"/>
        </w:rPr>
        <w:t>engineers</w:t>
      </w:r>
      <w:r w:rsidRPr="00FA3266">
        <w:rPr>
          <w:rFonts w:asciiTheme="minorHAnsi" w:hAnsiTheme="minorHAnsi" w:cstheme="minorHAnsi"/>
          <w:sz w:val="16"/>
        </w:rPr>
        <w:t xml:space="preserve">. However, it is used mostly as a prototype of the sort of </w:t>
      </w:r>
      <w:r w:rsidRPr="00FA3266">
        <w:rPr>
          <w:rFonts w:asciiTheme="minorHAnsi" w:hAnsiTheme="minorHAnsi" w:cstheme="minorHAnsi"/>
          <w:u w:val="single"/>
        </w:rPr>
        <w:t>Macro-engineering activities</w:t>
      </w:r>
      <w:r w:rsidRPr="00FA3266">
        <w:rPr>
          <w:rFonts w:asciiTheme="minorHAnsi" w:hAnsiTheme="minorHAnsi" w:cstheme="minorHAnsi"/>
          <w:sz w:val="16"/>
        </w:rPr>
        <w:t xml:space="preserve"> intelligent beings </w:t>
      </w:r>
      <w:r w:rsidRPr="00FA3266">
        <w:rPr>
          <w:rFonts w:asciiTheme="minorHAnsi" w:hAnsiTheme="minorHAnsi" w:cstheme="minorHAnsi"/>
          <w:u w:val="single"/>
        </w:rPr>
        <w:t xml:space="preserve">could undertake </w:t>
      </w:r>
      <w:r w:rsidRPr="00FA3266">
        <w:rPr>
          <w:rFonts w:asciiTheme="minorHAnsi" w:hAnsiTheme="minorHAnsi" w:cstheme="minorHAnsi"/>
          <w:highlight w:val="cyan"/>
          <w:u w:val="single"/>
        </w:rPr>
        <w:t>with incomplete understanding of</w:t>
      </w:r>
      <w:r w:rsidRPr="00FA3266">
        <w:rPr>
          <w:rFonts w:asciiTheme="minorHAnsi" w:hAnsiTheme="minorHAnsi" w:cstheme="minorHAnsi"/>
          <w:u w:val="single"/>
        </w:rPr>
        <w:t xml:space="preserve"> the </w:t>
      </w:r>
      <w:r w:rsidRPr="00FA3266">
        <w:rPr>
          <w:rFonts w:asciiTheme="minorHAnsi" w:hAnsiTheme="minorHAnsi" w:cstheme="minorHAnsi"/>
          <w:highlight w:val="cyan"/>
          <w:u w:val="single"/>
        </w:rPr>
        <w:t>potential</w:t>
      </w:r>
      <w:r w:rsidRPr="00FA3266">
        <w:rPr>
          <w:rFonts w:asciiTheme="minorHAnsi" w:hAnsiTheme="minorHAnsi" w:cstheme="minorHAnsi"/>
          <w:u w:val="single"/>
        </w:rPr>
        <w:t xml:space="preserve"> dangers involved and/or willingness to take the risk</w:t>
      </w:r>
      <w:r w:rsidRPr="00FA3266">
        <w:rPr>
          <w:rFonts w:asciiTheme="minorHAnsi" w:hAnsiTheme="minorHAnsi" w:cstheme="minorHAnsi"/>
          <w:sz w:val="16"/>
        </w:rPr>
        <w:t xml:space="preserve">. </w:t>
      </w:r>
      <w:r w:rsidRPr="00FA3266">
        <w:rPr>
          <w:rFonts w:asciiTheme="minorHAnsi" w:hAnsiTheme="minorHAnsi" w:cstheme="minorHAnsi"/>
          <w:u w:val="single"/>
        </w:rPr>
        <w:t>The potential danger belongs,</w:t>
      </w:r>
      <w:r w:rsidRPr="00FA3266">
        <w:rPr>
          <w:rFonts w:asciiTheme="minorHAnsi" w:hAnsiTheme="minorHAnsi" w:cstheme="minorHAnsi"/>
          <w:sz w:val="16"/>
        </w:rPr>
        <w:t xml:space="preserve"> as we shall elaborate below, </w:t>
      </w:r>
      <w:r w:rsidRPr="00FA3266">
        <w:rPr>
          <w:rFonts w:asciiTheme="minorHAnsi" w:hAnsiTheme="minorHAnsi" w:cstheme="minorHAnsi"/>
          <w:u w:val="single"/>
        </w:rPr>
        <w:t xml:space="preserve">to the class of </w:t>
      </w:r>
      <w:r w:rsidRPr="00FA3266">
        <w:rPr>
          <w:rFonts w:asciiTheme="minorHAnsi" w:hAnsiTheme="minorHAnsi" w:cstheme="minorHAnsi"/>
          <w:highlight w:val="cyan"/>
          <w:u w:val="single"/>
        </w:rPr>
        <w:t>existential risks</w:t>
      </w:r>
      <w:r w:rsidRPr="00FA3266">
        <w:rPr>
          <w:rFonts w:asciiTheme="minorHAnsi" w:hAnsiTheme="minorHAnsi" w:cstheme="minorHAnsi"/>
          <w:sz w:val="16"/>
        </w:rPr>
        <w:t>, to which we shall have to focus our attention in the years to come. Economists have very recently warned that “…</w:t>
      </w:r>
      <w:r w:rsidRPr="00FA3266">
        <w:rPr>
          <w:rFonts w:asciiTheme="minorHAnsi" w:hAnsiTheme="minorHAnsi" w:cstheme="minorHAnsi"/>
          <w:u w:val="single"/>
        </w:rPr>
        <w:t xml:space="preserve">environmental </w:t>
      </w:r>
      <w:r w:rsidRPr="00FA3266">
        <w:rPr>
          <w:rStyle w:val="Emphasis"/>
          <w:rFonts w:asciiTheme="minorHAnsi" w:hAnsiTheme="minorHAnsi" w:cstheme="minorHAnsi"/>
          <w:highlight w:val="cyan"/>
        </w:rPr>
        <w:t>impact assessments</w:t>
      </w:r>
      <w:r w:rsidRPr="00FA3266">
        <w:rPr>
          <w:rFonts w:asciiTheme="minorHAnsi" w:hAnsiTheme="minorHAnsi" w:cstheme="minorHAnsi"/>
          <w:sz w:val="16"/>
        </w:rPr>
        <w:t xml:space="preserve"> [“impacts” are all on human society] </w:t>
      </w:r>
      <w:r w:rsidRPr="00FA3266">
        <w:rPr>
          <w:rFonts w:asciiTheme="minorHAnsi" w:hAnsiTheme="minorHAnsi" w:cstheme="minorHAnsi"/>
          <w:u w:val="single"/>
        </w:rPr>
        <w:t>of</w:t>
      </w:r>
      <w:r w:rsidRPr="00FA3266">
        <w:rPr>
          <w:rFonts w:asciiTheme="minorHAnsi" w:hAnsiTheme="minorHAnsi" w:cstheme="minorHAnsi"/>
          <w:sz w:val="16"/>
        </w:rPr>
        <w:t xml:space="preserve">… </w:t>
      </w:r>
      <w:r w:rsidRPr="00FA3266">
        <w:rPr>
          <w:rFonts w:asciiTheme="minorHAnsi" w:hAnsiTheme="minorHAnsi" w:cstheme="minorHAnsi"/>
          <w:u w:val="single"/>
        </w:rPr>
        <w:t>macroprojects</w:t>
      </w:r>
      <w:r w:rsidRPr="00FA3266">
        <w:rPr>
          <w:rFonts w:asciiTheme="minorHAnsi" w:hAnsiTheme="minorHAnsi" w:cstheme="minorHAnsi"/>
          <w:sz w:val="16"/>
        </w:rPr>
        <w:t xml:space="preserve">… </w:t>
      </w:r>
      <w:r w:rsidRPr="00FA3266">
        <w:rPr>
          <w:rFonts w:asciiTheme="minorHAnsi" w:hAnsiTheme="minorHAnsi" w:cstheme="minorHAnsi"/>
          <w:highlight w:val="cyan"/>
          <w:u w:val="single"/>
        </w:rPr>
        <w:t>are</w:t>
      </w:r>
      <w:r w:rsidRPr="00FA3266">
        <w:rPr>
          <w:rFonts w:asciiTheme="minorHAnsi" w:hAnsiTheme="minorHAnsi" w:cstheme="minorHAnsi"/>
          <w:u w:val="single"/>
        </w:rPr>
        <w:t xml:space="preserve"> often restricted to </w:t>
      </w:r>
      <w:r w:rsidRPr="00FA3266">
        <w:rPr>
          <w:rFonts w:asciiTheme="minorHAnsi" w:hAnsiTheme="minorHAnsi" w:cstheme="minorHAnsi"/>
          <w:highlight w:val="cyan"/>
          <w:u w:val="single"/>
        </w:rPr>
        <w:t>check-listing procedures that stress</w:t>
      </w:r>
      <w:r w:rsidRPr="00FA3266">
        <w:rPr>
          <w:rFonts w:asciiTheme="minorHAnsi" w:hAnsiTheme="minorHAnsi" w:cstheme="minorHAnsi"/>
          <w:u w:val="single"/>
        </w:rPr>
        <w:t xml:space="preserve"> well-established knowledge on </w:t>
      </w:r>
      <w:r w:rsidRPr="00FA3266">
        <w:rPr>
          <w:rFonts w:asciiTheme="minorHAnsi" w:hAnsiTheme="minorHAnsi" w:cstheme="minorHAnsi"/>
          <w:highlight w:val="cyan"/>
          <w:u w:val="single"/>
        </w:rPr>
        <w:t>local impacts,</w:t>
      </w:r>
      <w:r w:rsidRPr="00FA3266">
        <w:rPr>
          <w:rFonts w:asciiTheme="minorHAnsi" w:hAnsiTheme="minorHAnsi" w:cstheme="minorHAnsi"/>
          <w:u w:val="single"/>
        </w:rPr>
        <w:t xml:space="preserve"> </w:t>
      </w:r>
      <w:r w:rsidRPr="00FA3266">
        <w:rPr>
          <w:rFonts w:asciiTheme="minorHAnsi" w:hAnsiTheme="minorHAnsi" w:cstheme="minorHAnsi"/>
          <w:highlight w:val="cyan"/>
          <w:u w:val="single"/>
        </w:rPr>
        <w:t xml:space="preserve">while </w:t>
      </w:r>
      <w:r w:rsidRPr="00FA3266">
        <w:rPr>
          <w:rStyle w:val="Emphasis"/>
          <w:rFonts w:asciiTheme="minorHAnsi" w:hAnsiTheme="minorHAnsi" w:cstheme="minorHAnsi"/>
          <w:highlight w:val="cyan"/>
        </w:rPr>
        <w:t>ignoring</w:t>
      </w:r>
      <w:r w:rsidRPr="00FA3266">
        <w:rPr>
          <w:rFonts w:asciiTheme="minorHAnsi" w:hAnsiTheme="minorHAnsi" w:cstheme="minorHAnsi"/>
          <w:u w:val="single"/>
        </w:rPr>
        <w:t xml:space="preserve"> interregional, </w:t>
      </w:r>
      <w:r w:rsidRPr="00FA3266">
        <w:rPr>
          <w:rStyle w:val="Emphasis"/>
          <w:rFonts w:asciiTheme="minorHAnsi" w:hAnsiTheme="minorHAnsi" w:cstheme="minorHAnsi"/>
          <w:highlight w:val="cyan"/>
        </w:rPr>
        <w:t xml:space="preserve">global, systemic </w:t>
      </w:r>
      <w:r w:rsidRPr="00FA3266">
        <w:rPr>
          <w:rStyle w:val="StyleUnderline"/>
          <w:rFonts w:asciiTheme="minorHAnsi" w:hAnsiTheme="minorHAnsi" w:cstheme="minorHAnsi"/>
        </w:rPr>
        <w:t>or</w:t>
      </w:r>
      <w:r w:rsidRPr="00FA3266">
        <w:rPr>
          <w:rStyle w:val="Emphasis"/>
          <w:rFonts w:asciiTheme="minorHAnsi" w:hAnsiTheme="minorHAnsi" w:cstheme="minorHAnsi"/>
          <w:highlight w:val="cyan"/>
        </w:rPr>
        <w:t xml:space="preserve"> long-term effects</w:t>
      </w:r>
      <w:r w:rsidRPr="00FA3266">
        <w:rPr>
          <w:rFonts w:asciiTheme="minorHAnsi" w:hAnsiTheme="minorHAnsi" w:cstheme="minorHAnsi"/>
          <w:sz w:val="16"/>
        </w:rPr>
        <w:t>.”</w:t>
      </w:r>
    </w:p>
    <w:p w14:paraId="3F5945F4" w14:textId="77777777" w:rsidR="00C73F73" w:rsidRPr="00FA3266" w:rsidRDefault="00C73F73" w:rsidP="00C73F73">
      <w:pPr>
        <w:pStyle w:val="Heading4"/>
        <w:rPr>
          <w:rFonts w:asciiTheme="minorHAnsi" w:hAnsiTheme="minorHAnsi" w:cstheme="minorHAnsi"/>
          <w:bCs/>
        </w:rPr>
      </w:pPr>
      <w:bookmarkStart w:id="4" w:name="_Hlk80609330"/>
      <w:r w:rsidRPr="00FA3266">
        <w:rPr>
          <w:rFonts w:asciiTheme="minorHAnsi" w:hAnsiTheme="minorHAnsi" w:cstheme="minorHAnsi"/>
          <w:bCs/>
        </w:rPr>
        <w:t xml:space="preserve">2---Means and motive </w:t>
      </w:r>
      <w:r w:rsidRPr="00FA3266">
        <w:rPr>
          <w:rFonts w:asciiTheme="minorHAnsi" w:hAnsiTheme="minorHAnsi" w:cstheme="minorHAnsi"/>
          <w:bCs/>
          <w:u w:val="single"/>
        </w:rPr>
        <w:t>exist now</w:t>
      </w:r>
      <w:r w:rsidRPr="00FA3266">
        <w:rPr>
          <w:rFonts w:asciiTheme="minorHAnsi" w:hAnsiTheme="minorHAnsi" w:cstheme="minorHAnsi"/>
          <w:bCs/>
        </w:rPr>
        <w:t xml:space="preserve">, the threshold is </w:t>
      </w:r>
      <w:r w:rsidRPr="00FA3266">
        <w:rPr>
          <w:rFonts w:asciiTheme="minorHAnsi" w:hAnsiTheme="minorHAnsi" w:cstheme="minorHAnsi"/>
          <w:bCs/>
          <w:u w:val="single"/>
        </w:rPr>
        <w:t>low</w:t>
      </w:r>
      <w:r w:rsidRPr="00FA3266">
        <w:rPr>
          <w:rFonts w:asciiTheme="minorHAnsi" w:hAnsiTheme="minorHAnsi" w:cstheme="minorHAnsi"/>
          <w:bCs/>
        </w:rPr>
        <w:t xml:space="preserve">, just a </w:t>
      </w:r>
      <w:r w:rsidRPr="00FA3266">
        <w:rPr>
          <w:rFonts w:asciiTheme="minorHAnsi" w:hAnsiTheme="minorHAnsi" w:cstheme="minorHAnsi"/>
          <w:bCs/>
          <w:u w:val="single"/>
        </w:rPr>
        <w:t>bit</w:t>
      </w:r>
      <w:r w:rsidRPr="00FA3266">
        <w:rPr>
          <w:rFonts w:asciiTheme="minorHAnsi" w:hAnsiTheme="minorHAnsi" w:cstheme="minorHAnsi"/>
          <w:bCs/>
        </w:rPr>
        <w:t xml:space="preserve"> of energy release causes </w:t>
      </w:r>
      <w:r w:rsidRPr="00FA3266">
        <w:rPr>
          <w:rFonts w:asciiTheme="minorHAnsi" w:hAnsiTheme="minorHAnsi" w:cstheme="minorHAnsi"/>
          <w:bCs/>
          <w:u w:val="single"/>
        </w:rPr>
        <w:t>uber</w:t>
      </w:r>
      <w:r w:rsidRPr="00FA3266">
        <w:rPr>
          <w:rFonts w:asciiTheme="minorHAnsi" w:hAnsiTheme="minorHAnsi" w:cstheme="minorHAnsi"/>
          <w:bCs/>
        </w:rPr>
        <w:t xml:space="preserve"> volcanos that end </w:t>
      </w:r>
      <w:r w:rsidRPr="00FA3266">
        <w:rPr>
          <w:rFonts w:asciiTheme="minorHAnsi" w:hAnsiTheme="minorHAnsi" w:cstheme="minorHAnsi"/>
          <w:bCs/>
          <w:u w:val="single"/>
        </w:rPr>
        <w:t>all terrestrial life</w:t>
      </w:r>
      <w:r w:rsidRPr="00FA3266">
        <w:rPr>
          <w:rFonts w:asciiTheme="minorHAnsi" w:hAnsiTheme="minorHAnsi" w:cstheme="minorHAnsi"/>
          <w:bCs/>
        </w:rPr>
        <w:t>.</w:t>
      </w:r>
    </w:p>
    <w:p w14:paraId="5EDD6C7E" w14:textId="77777777" w:rsidR="00C73F73" w:rsidRPr="00FA3266" w:rsidRDefault="00C73F73" w:rsidP="00C73F73">
      <w:pPr>
        <w:rPr>
          <w:rFonts w:asciiTheme="minorHAnsi" w:hAnsiTheme="minorHAnsi" w:cstheme="minorHAnsi"/>
          <w:b/>
          <w:bCs/>
          <w:sz w:val="24"/>
          <w:szCs w:val="24"/>
        </w:rPr>
      </w:pPr>
      <w:r w:rsidRPr="00FA3266">
        <w:rPr>
          <w:rFonts w:asciiTheme="minorHAnsi" w:hAnsiTheme="minorHAnsi" w:cstheme="minorHAnsi"/>
          <w:b/>
          <w:bCs/>
          <w:sz w:val="26"/>
          <w:szCs w:val="26"/>
        </w:rPr>
        <w:t>Turchin ‘8</w:t>
      </w:r>
      <w:r w:rsidRPr="00FA3266">
        <w:rPr>
          <w:rFonts w:asciiTheme="minorHAnsi" w:hAnsiTheme="minorHAnsi" w:cstheme="minorHAnsi"/>
          <w:sz w:val="24"/>
          <w:szCs w:val="24"/>
        </w:rPr>
        <w:t xml:space="preserve"> </w:t>
      </w:r>
      <w:r w:rsidRPr="00FA3266">
        <w:rPr>
          <w:rFonts w:asciiTheme="minorHAnsi" w:hAnsiTheme="minorHAnsi" w:cstheme="minorHAnsi"/>
        </w:rPr>
        <w:t xml:space="preserve">[Alexei; affiliate scholar with the Institute for Ethics and Emerging Technology, "Structure of the Global Catastrophe: Risks of human extinction in the XXI century"] **the phrasing is weird because he’s Russian </w:t>
      </w:r>
    </w:p>
    <w:p w14:paraId="6F980938" w14:textId="77777777" w:rsidR="00C73F73" w:rsidRPr="00FA3266" w:rsidRDefault="00C73F73" w:rsidP="00C73F73">
      <w:pPr>
        <w:rPr>
          <w:rFonts w:asciiTheme="minorHAnsi" w:hAnsiTheme="minorHAnsi" w:cstheme="minorHAnsi"/>
          <w:sz w:val="16"/>
        </w:rPr>
      </w:pPr>
      <w:r w:rsidRPr="00FA3266">
        <w:rPr>
          <w:rFonts w:asciiTheme="minorHAnsi" w:hAnsiTheme="minorHAnsi" w:cstheme="minorHAnsi"/>
          <w:highlight w:val="cyan"/>
          <w:u w:val="single"/>
        </w:rPr>
        <w:t xml:space="preserve">The more </w:t>
      </w:r>
      <w:r w:rsidRPr="00FA3266">
        <w:rPr>
          <w:rStyle w:val="Emphasis"/>
          <w:rFonts w:asciiTheme="minorHAnsi" w:hAnsiTheme="minorHAnsi" w:cstheme="minorHAnsi"/>
          <w:highlight w:val="cyan"/>
        </w:rPr>
        <w:t>deep</w:t>
      </w:r>
      <w:r w:rsidRPr="00FA3266">
        <w:rPr>
          <w:rFonts w:asciiTheme="minorHAnsi" w:hAnsiTheme="minorHAnsi" w:cstheme="minorHAnsi"/>
          <w:sz w:val="14"/>
        </w:rPr>
        <w:t>ly</w:t>
      </w:r>
      <w:r w:rsidRPr="00FA3266">
        <w:rPr>
          <w:rFonts w:asciiTheme="minorHAnsi" w:hAnsiTheme="minorHAnsi" w:cstheme="minorHAnsi"/>
          <w:highlight w:val="cyan"/>
          <w:u w:val="single"/>
        </w:rPr>
        <w:t xml:space="preserve"> we get into Earth crust</w:t>
      </w:r>
      <w:r w:rsidRPr="00FA3266">
        <w:rPr>
          <w:rFonts w:asciiTheme="minorHAnsi" w:hAnsiTheme="minorHAnsi" w:cstheme="minorHAnsi"/>
          <w:u w:val="single"/>
        </w:rPr>
        <w:t xml:space="preserve"> by different ways - we drill it, melt or blow up, - </w:t>
      </w:r>
      <w:r w:rsidRPr="00FA3266">
        <w:rPr>
          <w:rFonts w:asciiTheme="minorHAnsi" w:hAnsiTheme="minorHAnsi" w:cstheme="minorHAnsi"/>
          <w:highlight w:val="cyan"/>
          <w:u w:val="single"/>
        </w:rPr>
        <w:t xml:space="preserve">the more </w:t>
      </w:r>
      <w:r w:rsidRPr="00FA3266">
        <w:rPr>
          <w:rFonts w:asciiTheme="minorHAnsi" w:hAnsiTheme="minorHAnsi" w:cstheme="minorHAnsi"/>
          <w:u w:val="single"/>
        </w:rPr>
        <w:t xml:space="preserve">is </w:t>
      </w:r>
      <w:r w:rsidRPr="00FA3266">
        <w:rPr>
          <w:rFonts w:asciiTheme="minorHAnsi" w:hAnsiTheme="minorHAnsi" w:cstheme="minorHAnsi"/>
          <w:highlight w:val="cyan"/>
          <w:u w:val="single"/>
        </w:rPr>
        <w:t>possibil</w:t>
      </w:r>
      <w:r w:rsidRPr="00FA3266">
        <w:rPr>
          <w:rFonts w:asciiTheme="minorHAnsi" w:hAnsiTheme="minorHAnsi" w:cstheme="minorHAnsi"/>
          <w:szCs w:val="16"/>
          <w:highlight w:val="cyan"/>
          <w:u w:val="single"/>
        </w:rPr>
        <w:t>ities</w:t>
      </w:r>
      <w:r w:rsidRPr="00FA3266">
        <w:rPr>
          <w:rFonts w:asciiTheme="minorHAnsi" w:hAnsiTheme="minorHAnsi" w:cstheme="minorHAnsi"/>
          <w:highlight w:val="cyan"/>
          <w:u w:val="single"/>
        </w:rPr>
        <w:t xml:space="preserve"> to cause</w:t>
      </w:r>
      <w:r w:rsidRPr="00FA3266">
        <w:rPr>
          <w:rFonts w:asciiTheme="minorHAnsi" w:hAnsiTheme="minorHAnsi" w:cstheme="minorHAnsi"/>
          <w:u w:val="single"/>
        </w:rPr>
        <w:t xml:space="preserve"> more and more </w:t>
      </w:r>
      <w:r w:rsidRPr="00FA3266">
        <w:rPr>
          <w:rFonts w:asciiTheme="minorHAnsi" w:hAnsiTheme="minorHAnsi" w:cstheme="minorHAnsi"/>
          <w:highlight w:val="cyan"/>
          <w:u w:val="single"/>
        </w:rPr>
        <w:t>strong</w:t>
      </w:r>
      <w:r w:rsidRPr="00FA3266">
        <w:rPr>
          <w:rFonts w:asciiTheme="minorHAnsi" w:hAnsiTheme="minorHAnsi" w:cstheme="minorHAnsi"/>
          <w:u w:val="single"/>
        </w:rPr>
        <w:t xml:space="preserve"> artificial </w:t>
      </w:r>
      <w:r w:rsidRPr="00FA3266">
        <w:rPr>
          <w:rStyle w:val="Emphasis"/>
          <w:rFonts w:asciiTheme="minorHAnsi" w:hAnsiTheme="minorHAnsi" w:cstheme="minorHAnsi"/>
          <w:highlight w:val="cyan"/>
        </w:rPr>
        <w:t>volcanic eruption</w:t>
      </w:r>
      <w:r w:rsidRPr="00FA3266">
        <w:rPr>
          <w:rFonts w:asciiTheme="minorHAnsi" w:hAnsiTheme="minorHAnsi" w:cstheme="minorHAnsi"/>
          <w:sz w:val="16"/>
        </w:rPr>
        <w:t xml:space="preserve">. To provoke eruption of a supervolcano in scale in Yellowstone, possibly, it is enough to punch 5 km of a bark that makes a thickness of a cover of its magmatic chamber - and modern </w:t>
      </w:r>
      <w:r w:rsidRPr="00FA3266">
        <w:rPr>
          <w:rFonts w:asciiTheme="minorHAnsi" w:hAnsiTheme="minorHAnsi" w:cstheme="minorHAnsi"/>
          <w:strike/>
          <w:sz w:val="16"/>
        </w:rPr>
        <w:t>chinks</w:t>
      </w:r>
      <w:r w:rsidRPr="00FA3266">
        <w:rPr>
          <w:rFonts w:asciiTheme="minorHAnsi" w:hAnsiTheme="minorHAnsi" w:cstheme="minorHAnsi"/>
          <w:sz w:val="16"/>
        </w:rPr>
        <w:t xml:space="preserve"> are much deeper. Thus the nature of magmas with gases is such that it will make the way through a small crack, as water through a dam, more and more washing it away. That is influence which can cause supereruption, can be minimum, so to say, informational. An example: recently to Indonesia have casually got in mud-water layer and have created a mud volcano which has flooded 25 sq. km. Territories. However it is necessary to remember, that </w:t>
      </w:r>
      <w:r w:rsidRPr="00FA3266">
        <w:rPr>
          <w:rFonts w:asciiTheme="minorHAnsi" w:hAnsiTheme="minorHAnsi" w:cstheme="minorHAnsi"/>
          <w:u w:val="single"/>
        </w:rPr>
        <w:t xml:space="preserve">approximately in 3000 km under us, </w:t>
      </w:r>
      <w:r w:rsidRPr="00FA3266">
        <w:rPr>
          <w:rFonts w:asciiTheme="minorHAnsi" w:hAnsiTheme="minorHAnsi" w:cstheme="minorHAnsi"/>
          <w:highlight w:val="cyan"/>
          <w:u w:val="single"/>
        </w:rPr>
        <w:t>under crust, there is a</w:t>
      </w:r>
      <w:r w:rsidRPr="00FA3266">
        <w:rPr>
          <w:rFonts w:asciiTheme="minorHAnsi" w:hAnsiTheme="minorHAnsi" w:cstheme="minorHAnsi"/>
          <w:u w:val="single"/>
        </w:rPr>
        <w:t xml:space="preserve"> tank of </w:t>
      </w:r>
      <w:r w:rsidRPr="00FA3266">
        <w:rPr>
          <w:rFonts w:asciiTheme="minorHAnsi" w:hAnsiTheme="minorHAnsi" w:cstheme="minorHAnsi"/>
          <w:highlight w:val="cyan"/>
          <w:u w:val="single"/>
        </w:rPr>
        <w:t>compressed</w:t>
      </w:r>
      <w:r w:rsidRPr="00FA3266">
        <w:rPr>
          <w:rFonts w:asciiTheme="minorHAnsi" w:hAnsiTheme="minorHAnsi" w:cstheme="minorHAnsi"/>
          <w:u w:val="single"/>
        </w:rPr>
        <w:t xml:space="preserve"> and overheated </w:t>
      </w:r>
      <w:r w:rsidRPr="00FA3266">
        <w:rPr>
          <w:rFonts w:asciiTheme="minorHAnsi" w:hAnsiTheme="minorHAnsi" w:cstheme="minorHAnsi"/>
          <w:highlight w:val="cyan"/>
          <w:u w:val="single"/>
        </w:rPr>
        <w:t>liquid</w:t>
      </w:r>
      <w:r w:rsidRPr="00FA3266">
        <w:rPr>
          <w:rFonts w:asciiTheme="minorHAnsi" w:hAnsiTheme="minorHAnsi" w:cstheme="minorHAnsi"/>
          <w:u w:val="single"/>
        </w:rPr>
        <w:t xml:space="preserve"> with a large quantity of the gas dissolved in it</w:t>
      </w:r>
      <w:r w:rsidRPr="00FA3266">
        <w:rPr>
          <w:rFonts w:asciiTheme="minorHAnsi" w:hAnsiTheme="minorHAnsi" w:cstheme="minorHAnsi"/>
          <w:sz w:val="16"/>
        </w:rPr>
        <w:t xml:space="preserve"> - a liquid terrestrial core. </w:t>
      </w:r>
      <w:r w:rsidRPr="00FA3266">
        <w:rPr>
          <w:rFonts w:asciiTheme="minorHAnsi" w:hAnsiTheme="minorHAnsi" w:cstheme="minorHAnsi"/>
          <w:u w:val="single"/>
        </w:rPr>
        <w:t xml:space="preserve">If to give an exit </w:t>
      </w:r>
      <w:r w:rsidRPr="00FA3266">
        <w:rPr>
          <w:rFonts w:asciiTheme="minorHAnsi" w:hAnsiTheme="minorHAnsi" w:cstheme="minorHAnsi"/>
          <w:highlight w:val="cyan"/>
          <w:u w:val="single"/>
        </w:rPr>
        <w:t>even</w:t>
      </w:r>
      <w:r w:rsidRPr="00FA3266">
        <w:rPr>
          <w:rFonts w:asciiTheme="minorHAnsi" w:hAnsiTheme="minorHAnsi" w:cstheme="minorHAnsi"/>
          <w:u w:val="single"/>
        </w:rPr>
        <w:t xml:space="preserve"> to </w:t>
      </w:r>
      <w:r w:rsidRPr="00FA3266">
        <w:rPr>
          <w:rFonts w:asciiTheme="minorHAnsi" w:hAnsiTheme="minorHAnsi" w:cstheme="minorHAnsi"/>
          <w:highlight w:val="cyan"/>
          <w:u w:val="single"/>
        </w:rPr>
        <w:t xml:space="preserve">a </w:t>
      </w:r>
      <w:r w:rsidRPr="00FA3266">
        <w:rPr>
          <w:rStyle w:val="Emphasis"/>
          <w:rFonts w:asciiTheme="minorHAnsi" w:hAnsiTheme="minorHAnsi" w:cstheme="minorHAnsi"/>
          <w:highlight w:val="cyan"/>
        </w:rPr>
        <w:t>small part</w:t>
      </w:r>
      <w:r w:rsidRPr="00FA3266">
        <w:rPr>
          <w:rFonts w:asciiTheme="minorHAnsi" w:hAnsiTheme="minorHAnsi" w:cstheme="minorHAnsi"/>
          <w:highlight w:val="cyan"/>
          <w:u w:val="single"/>
        </w:rPr>
        <w:t xml:space="preserve"> of its energy</w:t>
      </w:r>
      <w:r w:rsidRPr="00FA3266">
        <w:rPr>
          <w:rFonts w:asciiTheme="minorHAnsi" w:hAnsiTheme="minorHAnsi" w:cstheme="minorHAnsi"/>
          <w:u w:val="single"/>
        </w:rPr>
        <w:t xml:space="preserve"> and gases on a surface it</w:t>
      </w:r>
      <w:r w:rsidRPr="00FA3266">
        <w:rPr>
          <w:rFonts w:asciiTheme="minorHAnsi" w:hAnsiTheme="minorHAnsi" w:cstheme="minorHAnsi"/>
          <w:b/>
          <w:bCs/>
          <w:u w:val="single"/>
        </w:rPr>
        <w:t xml:space="preserve"> </w:t>
      </w:r>
      <w:r w:rsidRPr="00FA3266">
        <w:rPr>
          <w:rStyle w:val="Emphasis"/>
          <w:rFonts w:asciiTheme="minorHAnsi" w:hAnsiTheme="minorHAnsi" w:cstheme="minorHAnsi"/>
          <w:highlight w:val="cyan"/>
        </w:rPr>
        <w:t xml:space="preserve">is guaranteed to destroy all terrestrial life </w:t>
      </w:r>
      <w:r w:rsidRPr="00FA3266">
        <w:rPr>
          <w:rStyle w:val="StyleUnderline"/>
          <w:rFonts w:asciiTheme="minorHAnsi" w:hAnsiTheme="minorHAnsi" w:cstheme="minorHAnsi"/>
        </w:rPr>
        <w:t>very effectively.</w:t>
      </w:r>
      <w:r w:rsidRPr="00FA3266">
        <w:rPr>
          <w:rFonts w:asciiTheme="minorHAnsi" w:hAnsiTheme="minorHAnsi" w:cstheme="minorHAnsi"/>
          <w:sz w:val="16"/>
        </w:rPr>
        <w:t xml:space="preserve"> </w:t>
      </w:r>
      <w:r w:rsidRPr="00FA3266">
        <w:rPr>
          <w:rFonts w:asciiTheme="minorHAnsi" w:hAnsiTheme="minorHAnsi" w:cstheme="minorHAnsi"/>
          <w:sz w:val="16"/>
          <w:szCs w:val="16"/>
        </w:rPr>
        <w:t>Further, it is not known, how much of the core is ready in such scale to be cast out on a surface. The large area eruptions caused, possibly, by lifting plumes from depths of a mantia happened many millions years ago on the Decan plateau in India and in Siberia (area of Norilsk) and correlate with considerable extinctions of live organisms. Magma rises on channels-pljumam, for example, on Hawaii. However it not channels for substance of the core; it is considered, that hot, firm (very viscous) pieces of a cloak for the account of higher buoyancy which become liquid only about a surface for the pressure drop account upwards rise. And though liquid iron in the core is too heavy to rise on a surface, pressure of the gases dissolved in it if the suitable channel was formed could throw out it. - as like opening of champagne bottle.</w:t>
      </w:r>
      <w:r w:rsidRPr="00FA3266">
        <w:rPr>
          <w:rFonts w:asciiTheme="minorHAnsi" w:hAnsiTheme="minorHAnsi" w:cstheme="minorHAnsi"/>
          <w:sz w:val="16"/>
        </w:rPr>
        <w:t xml:space="preserve"> The </w:t>
      </w:r>
      <w:r w:rsidRPr="00FA3266">
        <w:rPr>
          <w:rFonts w:asciiTheme="minorHAnsi" w:hAnsiTheme="minorHAnsi" w:cstheme="minorHAnsi"/>
          <w:u w:val="single"/>
        </w:rPr>
        <w:t xml:space="preserve">terrestrial </w:t>
      </w:r>
      <w:r w:rsidRPr="00FA3266">
        <w:rPr>
          <w:rFonts w:asciiTheme="minorHAnsi" w:hAnsiTheme="minorHAnsi" w:cstheme="minorHAnsi"/>
          <w:highlight w:val="cyan"/>
          <w:u w:val="single"/>
        </w:rPr>
        <w:t>civilisation will drill more</w:t>
      </w:r>
      <w:r w:rsidRPr="00FA3266">
        <w:rPr>
          <w:rFonts w:asciiTheme="minorHAnsi" w:hAnsiTheme="minorHAnsi" w:cstheme="minorHAnsi"/>
          <w:u w:val="single"/>
        </w:rPr>
        <w:t xml:space="preserve"> and more </w:t>
      </w:r>
      <w:r w:rsidRPr="00FA3266">
        <w:rPr>
          <w:rFonts w:asciiTheme="minorHAnsi" w:hAnsiTheme="minorHAnsi" w:cstheme="minorHAnsi"/>
          <w:highlight w:val="cyan"/>
          <w:u w:val="single"/>
        </w:rPr>
        <w:t>deeply</w:t>
      </w:r>
      <w:r w:rsidRPr="00FA3266">
        <w:rPr>
          <w:rFonts w:asciiTheme="minorHAnsi" w:hAnsiTheme="minorHAnsi" w:cstheme="minorHAnsi"/>
          <w:u w:val="single"/>
        </w:rPr>
        <w:t xml:space="preserve"> into the Earth </w:t>
      </w:r>
      <w:r w:rsidRPr="00FA3266">
        <w:rPr>
          <w:rFonts w:asciiTheme="minorHAnsi" w:hAnsiTheme="minorHAnsi" w:cstheme="minorHAnsi"/>
          <w:highlight w:val="cyan"/>
          <w:u w:val="single"/>
        </w:rPr>
        <w:t>for</w:t>
      </w:r>
      <w:r w:rsidRPr="00FA3266">
        <w:rPr>
          <w:rFonts w:asciiTheme="minorHAnsi" w:hAnsiTheme="minorHAnsi" w:cstheme="minorHAnsi"/>
          <w:u w:val="single"/>
        </w:rPr>
        <w:t xml:space="preserve"> the purpose of a </w:t>
      </w:r>
      <w:r w:rsidRPr="00FA3266">
        <w:rPr>
          <w:rStyle w:val="Emphasis"/>
          <w:rFonts w:asciiTheme="minorHAnsi" w:hAnsiTheme="minorHAnsi" w:cstheme="minorHAnsi"/>
          <w:highlight w:val="cyan"/>
        </w:rPr>
        <w:t>mining</w:t>
      </w:r>
      <w:r w:rsidRPr="00FA3266">
        <w:rPr>
          <w:rStyle w:val="Emphasis"/>
          <w:rFonts w:asciiTheme="minorHAnsi" w:hAnsiTheme="minorHAnsi" w:cstheme="minorHAnsi"/>
        </w:rPr>
        <w:t xml:space="preserve"> operations</w:t>
      </w:r>
      <w:r w:rsidRPr="00FA3266">
        <w:rPr>
          <w:rFonts w:asciiTheme="minorHAnsi" w:hAnsiTheme="minorHAnsi" w:cstheme="minorHAnsi"/>
          <w:u w:val="single"/>
        </w:rPr>
        <w:t xml:space="preserve">, </w:t>
      </w:r>
      <w:r w:rsidRPr="00FA3266">
        <w:rPr>
          <w:rStyle w:val="Emphasis"/>
          <w:rFonts w:asciiTheme="minorHAnsi" w:hAnsiTheme="minorHAnsi" w:cstheme="minorHAnsi"/>
          <w:highlight w:val="cyan"/>
        </w:rPr>
        <w:t>energy</w:t>
      </w:r>
      <w:r w:rsidRPr="00FA3266">
        <w:rPr>
          <w:rFonts w:asciiTheme="minorHAnsi" w:hAnsiTheme="minorHAnsi" w:cstheme="minorHAnsi"/>
          <w:highlight w:val="cyan"/>
          <w:u w:val="single"/>
        </w:rPr>
        <w:t xml:space="preserve"> and</w:t>
      </w:r>
      <w:r w:rsidRPr="00FA3266">
        <w:rPr>
          <w:rFonts w:asciiTheme="minorHAnsi" w:hAnsiTheme="minorHAnsi" w:cstheme="minorHAnsi"/>
          <w:u w:val="single"/>
        </w:rPr>
        <w:t xml:space="preserve"> for </w:t>
      </w:r>
      <w:r w:rsidRPr="00FA3266">
        <w:rPr>
          <w:rStyle w:val="Emphasis"/>
          <w:rFonts w:asciiTheme="minorHAnsi" w:hAnsiTheme="minorHAnsi" w:cstheme="minorHAnsi"/>
          <w:highlight w:val="cyan"/>
        </w:rPr>
        <w:t>experiments</w:t>
      </w:r>
      <w:r w:rsidRPr="00FA3266">
        <w:rPr>
          <w:rFonts w:asciiTheme="minorHAnsi" w:hAnsiTheme="minorHAnsi" w:cstheme="minorHAnsi"/>
          <w:sz w:val="16"/>
        </w:rPr>
        <w:t xml:space="preserve">. As a result, </w:t>
      </w:r>
      <w:r w:rsidRPr="00FA3266">
        <w:rPr>
          <w:rFonts w:asciiTheme="minorHAnsi" w:hAnsiTheme="minorHAnsi" w:cstheme="minorHAnsi"/>
          <w:highlight w:val="cyan"/>
          <w:u w:val="single"/>
        </w:rPr>
        <w:t xml:space="preserve">the risk of </w:t>
      </w:r>
      <w:r w:rsidRPr="00FA3266">
        <w:rPr>
          <w:rStyle w:val="Emphasis"/>
          <w:rFonts w:asciiTheme="minorHAnsi" w:hAnsiTheme="minorHAnsi" w:cstheme="minorHAnsi"/>
          <w:highlight w:val="cyan"/>
        </w:rPr>
        <w:t>catastrophic eruptions</w:t>
      </w:r>
      <w:r w:rsidRPr="00FA3266">
        <w:rPr>
          <w:rFonts w:asciiTheme="minorHAnsi" w:hAnsiTheme="minorHAnsi" w:cstheme="minorHAnsi"/>
          <w:highlight w:val="cyan"/>
          <w:u w:val="single"/>
        </w:rPr>
        <w:t xml:space="preserve"> will </w:t>
      </w:r>
      <w:r w:rsidRPr="00FA3266">
        <w:rPr>
          <w:rStyle w:val="Emphasis"/>
          <w:rFonts w:asciiTheme="minorHAnsi" w:hAnsiTheme="minorHAnsi" w:cstheme="minorHAnsi"/>
          <w:highlight w:val="cyan"/>
        </w:rPr>
        <w:t>constantly grow</w:t>
      </w:r>
      <w:r w:rsidRPr="00FA3266">
        <w:rPr>
          <w:rFonts w:asciiTheme="minorHAnsi" w:hAnsiTheme="minorHAnsi" w:cstheme="minorHAnsi"/>
          <w:highlight w:val="cyan"/>
          <w:u w:val="single"/>
        </w:rPr>
        <w:t>.</w:t>
      </w:r>
      <w:r w:rsidRPr="00FA3266">
        <w:rPr>
          <w:rFonts w:asciiTheme="minorHAnsi" w:hAnsiTheme="minorHAnsi" w:cstheme="minorHAnsi"/>
          <w:sz w:val="16"/>
        </w:rPr>
        <w:t xml:space="preserve"> The project of profusion of Earth crust by means of a huge drop (hundred thousand tons) of melted iron was already offered - Stevenson's probe. Project cost is estimated in 10 billion dollars, and it looks theoretically possible. The Yugoslavian astronomer and the researcher of global risks Milan Circovic has written article «Geoengineering gone awry» where put the project under the sharp criticism as dangerous to a terrestrial civilisation as it can, according to Circovic, lead to liberation of a large quantity of greenhouse gases and to cause irreversible global warming, as on Venus. </w:t>
      </w:r>
      <w:r w:rsidRPr="00FA3266">
        <w:rPr>
          <w:rFonts w:asciiTheme="minorHAnsi" w:hAnsiTheme="minorHAnsi" w:cstheme="minorHAnsi"/>
          <w:sz w:val="16"/>
          <w:szCs w:val="16"/>
        </w:rPr>
        <w:t>Russian geologist L. J. Aranovich proposed an improved version of the deep probe, based on immersion in the mantle a small nuclear reactor weighing several tons, which could melt his way. It can reach a depth of approximately 1000 kilometers per month. Estimates of the security of this theoretical project is not carried out.</w:t>
      </w:r>
      <w:r w:rsidRPr="00FA3266">
        <w:rPr>
          <w:rFonts w:asciiTheme="minorHAnsi" w:hAnsiTheme="minorHAnsi" w:cstheme="minorHAnsi"/>
          <w:sz w:val="16"/>
        </w:rPr>
        <w:t xml:space="preserve"> </w:t>
      </w:r>
      <w:r w:rsidRPr="00FA3266">
        <w:rPr>
          <w:rFonts w:asciiTheme="minorHAnsi" w:hAnsiTheme="minorHAnsi" w:cstheme="minorHAnsi"/>
          <w:highlight w:val="cyan"/>
          <w:u w:val="single"/>
        </w:rPr>
        <w:t xml:space="preserve">High-temperature </w:t>
      </w:r>
      <w:r w:rsidRPr="00FA3266">
        <w:rPr>
          <w:rStyle w:val="Emphasis"/>
          <w:rFonts w:asciiTheme="minorHAnsi" w:hAnsiTheme="minorHAnsi" w:cstheme="minorHAnsi"/>
          <w:highlight w:val="cyan"/>
        </w:rPr>
        <w:t>robots</w:t>
      </w:r>
      <w:r w:rsidRPr="00FA3266">
        <w:rPr>
          <w:rStyle w:val="Emphasis"/>
          <w:rFonts w:asciiTheme="minorHAnsi" w:hAnsiTheme="minorHAnsi" w:cstheme="minorHAnsi"/>
        </w:rPr>
        <w:t>-miners</w:t>
      </w:r>
      <w:r w:rsidRPr="00FA3266">
        <w:rPr>
          <w:rFonts w:asciiTheme="minorHAnsi" w:hAnsiTheme="minorHAnsi" w:cstheme="minorHAnsi"/>
          <w:u w:val="single"/>
        </w:rPr>
        <w:t xml:space="preserve"> also can </w:t>
      </w:r>
      <w:r w:rsidRPr="00FA3266">
        <w:rPr>
          <w:rFonts w:asciiTheme="minorHAnsi" w:hAnsiTheme="minorHAnsi" w:cstheme="minorHAnsi"/>
          <w:highlight w:val="cyan"/>
          <w:u w:val="single"/>
        </w:rPr>
        <w:t>become</w:t>
      </w:r>
      <w:r w:rsidRPr="00FA3266">
        <w:rPr>
          <w:rFonts w:asciiTheme="minorHAnsi" w:hAnsiTheme="minorHAnsi" w:cstheme="minorHAnsi"/>
          <w:u w:val="single"/>
        </w:rPr>
        <w:t xml:space="preserve"> such </w:t>
      </w:r>
      <w:r w:rsidRPr="00FA3266">
        <w:rPr>
          <w:rStyle w:val="Emphasis"/>
          <w:rFonts w:asciiTheme="minorHAnsi" w:hAnsiTheme="minorHAnsi" w:cstheme="minorHAnsi"/>
          <w:highlight w:val="cyan"/>
        </w:rPr>
        <w:t>dangerous</w:t>
      </w:r>
      <w:r w:rsidRPr="00FA3266">
        <w:rPr>
          <w:rFonts w:asciiTheme="minorHAnsi" w:hAnsiTheme="minorHAnsi" w:cstheme="minorHAnsi"/>
          <w:u w:val="single"/>
        </w:rPr>
        <w:t xml:space="preserve"> tool</w:t>
      </w:r>
      <w:r w:rsidRPr="00FA3266">
        <w:rPr>
          <w:rFonts w:asciiTheme="minorHAnsi" w:hAnsiTheme="minorHAnsi" w:cstheme="minorHAnsi"/>
          <w:sz w:val="16"/>
        </w:rPr>
        <w:t>.</w:t>
      </w:r>
      <w:r w:rsidRPr="00FA3266">
        <w:rPr>
          <w:rFonts w:asciiTheme="minorHAnsi" w:hAnsiTheme="minorHAnsi" w:cstheme="minorHAnsi"/>
        </w:rPr>
        <w:t xml:space="preserve"> </w:t>
      </w:r>
      <w:r w:rsidRPr="00FA3266">
        <w:rPr>
          <w:rStyle w:val="Emphasis"/>
          <w:rFonts w:asciiTheme="minorHAnsi" w:hAnsiTheme="minorHAnsi" w:cstheme="minorHAnsi"/>
          <w:highlight w:val="cyan"/>
        </w:rPr>
        <w:t>Japan</w:t>
      </w:r>
      <w:r w:rsidRPr="00FA3266">
        <w:rPr>
          <w:rFonts w:asciiTheme="minorHAnsi" w:hAnsiTheme="minorHAnsi" w:cstheme="minorHAnsi"/>
          <w:u w:val="single"/>
        </w:rPr>
        <w:t xml:space="preserve">ese </w:t>
      </w:r>
      <w:r w:rsidRPr="00FA3266">
        <w:rPr>
          <w:rFonts w:asciiTheme="minorHAnsi" w:hAnsiTheme="minorHAnsi" w:cstheme="minorHAnsi"/>
          <w:highlight w:val="cyan"/>
          <w:u w:val="single"/>
        </w:rPr>
        <w:t xml:space="preserve">plan to drill </w:t>
      </w:r>
      <w:r w:rsidRPr="00FA3266">
        <w:rPr>
          <w:rFonts w:asciiTheme="minorHAnsi" w:hAnsiTheme="minorHAnsi" w:cstheme="minorHAnsi"/>
          <w:u w:val="single"/>
        </w:rPr>
        <w:t xml:space="preserve">an ocean floor </w:t>
      </w:r>
      <w:r w:rsidRPr="00FA3266">
        <w:rPr>
          <w:rFonts w:asciiTheme="minorHAnsi" w:hAnsiTheme="minorHAnsi" w:cstheme="minorHAnsi"/>
          <w:highlight w:val="cyan"/>
          <w:u w:val="single"/>
        </w:rPr>
        <w:t>up to a mantle</w:t>
      </w:r>
      <w:r w:rsidRPr="00FA3266">
        <w:rPr>
          <w:rFonts w:asciiTheme="minorHAnsi" w:hAnsiTheme="minorHAnsi" w:cstheme="minorHAnsi"/>
          <w:sz w:val="16"/>
        </w:rPr>
        <w:t xml:space="preserve">. </w:t>
      </w:r>
      <w:r w:rsidRPr="00FA3266">
        <w:rPr>
          <w:rFonts w:asciiTheme="minorHAnsi" w:hAnsiTheme="minorHAnsi" w:cstheme="minorHAnsi"/>
          <w:u w:val="single"/>
        </w:rPr>
        <w:t>The project of a bomb against bunkers which, having fallen, drill into a surface as self-propelled heading shield and moves deep ahead was already offered. In the same way could operate and detonators of volcanoes. Such device can be cheaper than a nuclear bomb</w:t>
      </w:r>
      <w:r w:rsidRPr="00FA3266">
        <w:rPr>
          <w:rFonts w:asciiTheme="minorHAnsi" w:hAnsiTheme="minorHAnsi" w:cstheme="minorHAnsi"/>
          <w:sz w:val="16"/>
        </w:rPr>
        <w:t xml:space="preserve">, and it is possible to deliver it to a place in the hardly noticeable image. </w:t>
      </w:r>
      <w:r w:rsidRPr="00FA3266">
        <w:rPr>
          <w:rFonts w:asciiTheme="minorHAnsi" w:hAnsiTheme="minorHAnsi" w:cstheme="minorHAnsi"/>
          <w:u w:val="single"/>
        </w:rPr>
        <w:t>Any weapon which is suitable for struggle against deep bunkers, can be applied and to awakening of volcanoes</w:t>
      </w:r>
      <w:r w:rsidRPr="00FA3266">
        <w:rPr>
          <w:rFonts w:asciiTheme="minorHAnsi" w:hAnsiTheme="minorHAnsi" w:cstheme="minorHAnsi"/>
          <w:sz w:val="16"/>
        </w:rPr>
        <w:t xml:space="preserve">. One of variants of such weapon (and standing on arms now in the USA) is the consecutive attack by nuclear charges creating more and more deep crater. Probably, what insufficiently to clear one supervolcano or simply large volcano for global consequences, but if to clear all of them at once extinction becomes probable. On the Earth are known now 20 super volcanoes and 500 usual volcanoes. Probably, that there will be a practical necessity to start a volcano to cool atmosphere by its emissions if the problem of global warming becomes very severe. At the moment the probability of artificial awakening of a supervolcano is smallest, as besides volcanoes there is a weight of attractive objects for diversions </w:t>
      </w:r>
      <w:r w:rsidRPr="00FA3266">
        <w:rPr>
          <w:rFonts w:asciiTheme="minorHAnsi" w:hAnsiTheme="minorHAnsi" w:cstheme="minorHAnsi"/>
          <w:u w:val="single"/>
        </w:rPr>
        <w:t>even if dangerous enough weapon would come into the hands of terrorists.</w:t>
      </w:r>
      <w:r w:rsidRPr="00FA3266">
        <w:rPr>
          <w:rFonts w:asciiTheme="minorHAnsi" w:hAnsiTheme="minorHAnsi" w:cstheme="minorHAnsi"/>
          <w:sz w:val="16"/>
        </w:rPr>
        <w:t xml:space="preserve"> (However </w:t>
      </w:r>
      <w:r w:rsidRPr="00FA3266">
        <w:rPr>
          <w:rFonts w:asciiTheme="minorHAnsi" w:hAnsiTheme="minorHAnsi" w:cstheme="minorHAnsi"/>
          <w:u w:val="single"/>
        </w:rPr>
        <w:t>in the review about six ways of the most dangerous application of a hydrogen bomb terrorists, attack to a supervolcano is allocated as main.)</w:t>
      </w:r>
      <w:r w:rsidRPr="00FA3266">
        <w:rPr>
          <w:rFonts w:asciiTheme="minorHAnsi" w:hAnsiTheme="minorHAnsi" w:cstheme="minorHAnsi"/>
          <w:sz w:val="16"/>
        </w:rPr>
        <w:t xml:space="preserve"> But </w:t>
      </w:r>
      <w:r w:rsidRPr="00FA3266">
        <w:rPr>
          <w:rFonts w:asciiTheme="minorHAnsi" w:hAnsiTheme="minorHAnsi" w:cstheme="minorHAnsi"/>
          <w:u w:val="single"/>
        </w:rPr>
        <w:t xml:space="preserve">in case of world war supervolcano explosion could become last weapon for the losing party. Technological </w:t>
      </w:r>
      <w:r w:rsidRPr="00FA3266">
        <w:rPr>
          <w:rStyle w:val="Emphasis"/>
          <w:rFonts w:asciiTheme="minorHAnsi" w:hAnsiTheme="minorHAnsi" w:cstheme="minorHAnsi"/>
          <w:highlight w:val="cyan"/>
        </w:rPr>
        <w:t>possibilities</w:t>
      </w:r>
      <w:r w:rsidRPr="00FA3266">
        <w:rPr>
          <w:rFonts w:asciiTheme="minorHAnsi" w:hAnsiTheme="minorHAnsi" w:cstheme="minorHAnsi"/>
          <w:highlight w:val="cyan"/>
          <w:u w:val="single"/>
        </w:rPr>
        <w:t xml:space="preserve"> for </w:t>
      </w:r>
      <w:r w:rsidRPr="00FA3266">
        <w:rPr>
          <w:rFonts w:asciiTheme="minorHAnsi" w:hAnsiTheme="minorHAnsi" w:cstheme="minorHAnsi"/>
          <w:u w:val="single"/>
        </w:rPr>
        <w:t xml:space="preserve">volcano </w:t>
      </w:r>
      <w:r w:rsidRPr="00FA3266">
        <w:rPr>
          <w:rFonts w:asciiTheme="minorHAnsi" w:hAnsiTheme="minorHAnsi" w:cstheme="minorHAnsi"/>
          <w:highlight w:val="cyan"/>
          <w:u w:val="single"/>
        </w:rPr>
        <w:t xml:space="preserve">explosion slowly </w:t>
      </w:r>
      <w:r w:rsidRPr="00FA3266">
        <w:rPr>
          <w:rStyle w:val="Emphasis"/>
          <w:rFonts w:asciiTheme="minorHAnsi" w:hAnsiTheme="minorHAnsi" w:cstheme="minorHAnsi"/>
          <w:highlight w:val="cyan"/>
        </w:rPr>
        <w:t>grow</w:t>
      </w:r>
      <w:r w:rsidRPr="00FA3266">
        <w:rPr>
          <w:rFonts w:asciiTheme="minorHAnsi" w:hAnsiTheme="minorHAnsi" w:cstheme="minorHAnsi"/>
          <w:highlight w:val="cyan"/>
          <w:u w:val="single"/>
        </w:rPr>
        <w:t xml:space="preserve"> with development of</w:t>
      </w:r>
      <w:r w:rsidRPr="00FA3266">
        <w:rPr>
          <w:rFonts w:asciiTheme="minorHAnsi" w:hAnsiTheme="minorHAnsi" w:cstheme="minorHAnsi"/>
          <w:u w:val="single"/>
        </w:rPr>
        <w:t xml:space="preserve"> </w:t>
      </w:r>
      <w:r w:rsidRPr="00FA3266">
        <w:rPr>
          <w:rStyle w:val="Emphasis"/>
          <w:rFonts w:asciiTheme="minorHAnsi" w:hAnsiTheme="minorHAnsi" w:cstheme="minorHAnsi"/>
        </w:rPr>
        <w:t>techn</w:t>
      </w:r>
      <w:r w:rsidRPr="00FA3266">
        <w:rPr>
          <w:rFonts w:asciiTheme="minorHAnsi" w:hAnsiTheme="minorHAnsi" w:cstheme="minorHAnsi"/>
          <w:u w:val="single"/>
        </w:rPr>
        <w:t xml:space="preserve">ologies of </w:t>
      </w:r>
      <w:r w:rsidRPr="00FA3266">
        <w:rPr>
          <w:rFonts w:asciiTheme="minorHAnsi" w:hAnsiTheme="minorHAnsi" w:cstheme="minorHAnsi"/>
          <w:highlight w:val="cyan"/>
          <w:u w:val="single"/>
        </w:rPr>
        <w:t>drilling</w:t>
      </w:r>
      <w:r w:rsidRPr="00FA3266">
        <w:rPr>
          <w:rFonts w:asciiTheme="minorHAnsi" w:hAnsiTheme="minorHAnsi" w:cstheme="minorHAnsi"/>
          <w:sz w:val="16"/>
        </w:rPr>
        <w:t xml:space="preserve"> and the nuclear weapon. </w:t>
      </w:r>
      <w:r w:rsidRPr="00FA3266">
        <w:rPr>
          <w:rFonts w:asciiTheme="minorHAnsi" w:hAnsiTheme="minorHAnsi" w:cstheme="minorHAnsi"/>
          <w:u w:val="single"/>
        </w:rPr>
        <w:t>Molecular manufacture and nanotechnology could give chance for cheap creation of the powerful machines necessary for discovery of volcanoes.</w:t>
      </w:r>
      <w:r w:rsidRPr="00FA3266">
        <w:rPr>
          <w:rFonts w:asciiTheme="minorHAnsi" w:hAnsiTheme="minorHAnsi" w:cstheme="minorHAnsi"/>
          <w:sz w:val="16"/>
        </w:rPr>
        <w:t xml:space="preserve"> But mature nanotechnology will give more simple ways to those purposes which could be realised by means of a supervolcano.</w:t>
      </w:r>
      <w:bookmarkEnd w:id="4"/>
    </w:p>
    <w:p w14:paraId="1A0013B4" w14:textId="77777777" w:rsidR="00C73F73" w:rsidRPr="00FA3266" w:rsidRDefault="00C73F73" w:rsidP="00C73F73">
      <w:pPr>
        <w:pStyle w:val="Heading4"/>
        <w:rPr>
          <w:rFonts w:asciiTheme="minorHAnsi" w:hAnsiTheme="minorHAnsi" w:cstheme="minorHAnsi"/>
        </w:rPr>
      </w:pPr>
      <w:r w:rsidRPr="00FA3266">
        <w:rPr>
          <w:rFonts w:asciiTheme="minorHAnsi" w:hAnsiTheme="minorHAnsi" w:cstheme="minorHAnsi"/>
        </w:rPr>
        <w:t xml:space="preserve">The probe alleviates the pressure keeping the mantle in place. </w:t>
      </w:r>
    </w:p>
    <w:p w14:paraId="1000A9E6" w14:textId="77777777" w:rsidR="00C73F73" w:rsidRPr="00FA3266" w:rsidRDefault="00C73F73" w:rsidP="00C73F73">
      <w:pPr>
        <w:rPr>
          <w:rFonts w:asciiTheme="minorHAnsi" w:hAnsiTheme="minorHAnsi" w:cstheme="minorHAnsi"/>
        </w:rPr>
      </w:pPr>
      <w:r w:rsidRPr="00FA3266">
        <w:rPr>
          <w:rStyle w:val="Style13ptBold"/>
          <w:rFonts w:asciiTheme="minorHAnsi" w:hAnsiTheme="minorHAnsi" w:cstheme="minorHAnsi"/>
        </w:rPr>
        <w:t>Zohar 19</w:t>
      </w:r>
      <w:r w:rsidRPr="00FA3266">
        <w:rPr>
          <w:rFonts w:asciiTheme="minorHAnsi" w:hAnsiTheme="minorHAnsi" w:cstheme="minorHAnsi"/>
        </w:rPr>
        <w:t xml:space="preserve"> [Pamela; MSc Geology, “If someone bored right through the Earth's crust to the mantle, would it cause a volcanic eruption or what would result?”, </w:t>
      </w:r>
      <w:hyperlink r:id="rId63" w:history="1">
        <w:r w:rsidRPr="00FA3266">
          <w:rPr>
            <w:rStyle w:val="Hyperlink"/>
            <w:rFonts w:asciiTheme="minorHAnsi" w:hAnsiTheme="minorHAnsi" w:cstheme="minorHAnsi"/>
          </w:rPr>
          <w:t>https://www.quora.com/If-someone-bored-right-through-the-Earths-crust-to-the-mantle-would-it-cause-a-volcanic-eruption-or-what-would-result</w:t>
        </w:r>
      </w:hyperlink>
      <w:r w:rsidRPr="00FA3266">
        <w:rPr>
          <w:rFonts w:asciiTheme="minorHAnsi" w:hAnsiTheme="minorHAnsi" w:cstheme="minorHAnsi"/>
        </w:rPr>
        <w:t>]</w:t>
      </w:r>
    </w:p>
    <w:p w14:paraId="0482A2CE" w14:textId="77777777" w:rsidR="00C73F73" w:rsidRPr="00FA3266" w:rsidRDefault="00C73F73" w:rsidP="00C73F73">
      <w:pPr>
        <w:rPr>
          <w:rFonts w:asciiTheme="minorHAnsi" w:hAnsiTheme="minorHAnsi" w:cstheme="minorHAnsi"/>
          <w:u w:val="single"/>
        </w:rPr>
      </w:pPr>
      <w:r w:rsidRPr="00FA3266">
        <w:rPr>
          <w:rFonts w:asciiTheme="minorHAnsi" w:hAnsiTheme="minorHAnsi" w:cstheme="minorHAnsi"/>
          <w:sz w:val="16"/>
        </w:rPr>
        <w:t xml:space="preserve">then </w:t>
      </w:r>
      <w:r w:rsidRPr="00FA3266">
        <w:rPr>
          <w:rFonts w:asciiTheme="minorHAnsi" w:hAnsiTheme="minorHAnsi" w:cstheme="minorHAnsi"/>
          <w:u w:val="single"/>
        </w:rPr>
        <w:t xml:space="preserve">yes </w:t>
      </w:r>
      <w:r w:rsidRPr="00FA3266">
        <w:rPr>
          <w:rFonts w:asciiTheme="minorHAnsi" w:hAnsiTheme="minorHAnsi" w:cstheme="minorHAnsi"/>
          <w:highlight w:val="cyan"/>
          <w:u w:val="single"/>
        </w:rPr>
        <w:t xml:space="preserve">of course you would trigger a </w:t>
      </w:r>
      <w:r w:rsidRPr="00FA3266">
        <w:rPr>
          <w:rStyle w:val="Emphasis"/>
          <w:rFonts w:asciiTheme="minorHAnsi" w:hAnsiTheme="minorHAnsi" w:cstheme="minorHAnsi"/>
          <w:highlight w:val="cyan"/>
        </w:rPr>
        <w:t>volcanic eruption</w:t>
      </w:r>
      <w:r w:rsidRPr="00FA3266">
        <w:rPr>
          <w:rFonts w:asciiTheme="minorHAnsi" w:hAnsiTheme="minorHAnsi" w:cstheme="minorHAnsi"/>
          <w:sz w:val="16"/>
        </w:rPr>
        <w:t xml:space="preserve"> </w:t>
      </w:r>
      <w:r w:rsidRPr="00FA3266">
        <w:rPr>
          <w:rStyle w:val="Emphasis"/>
          <w:rFonts w:asciiTheme="minorHAnsi" w:hAnsiTheme="minorHAnsi" w:cstheme="minorHAnsi"/>
          <w:highlight w:val="cyan"/>
        </w:rPr>
        <w:t>AS SOON AS you remove</w:t>
      </w:r>
      <w:r w:rsidRPr="00FA3266">
        <w:rPr>
          <w:rFonts w:asciiTheme="minorHAnsi" w:hAnsiTheme="minorHAnsi" w:cstheme="minorHAnsi"/>
          <w:sz w:val="16"/>
        </w:rPr>
        <w:t xml:space="preserve"> the rock PRESSURE (</w:t>
      </w:r>
      <w:r w:rsidRPr="00FA3266">
        <w:rPr>
          <w:rFonts w:asciiTheme="minorHAnsi" w:hAnsiTheme="minorHAnsi" w:cstheme="minorHAnsi"/>
          <w:highlight w:val="cyan"/>
          <w:u w:val="single"/>
        </w:rPr>
        <w:t xml:space="preserve">the </w:t>
      </w:r>
      <w:r w:rsidRPr="00FA3266">
        <w:rPr>
          <w:rStyle w:val="Emphasis"/>
          <w:rFonts w:asciiTheme="minorHAnsi" w:hAnsiTheme="minorHAnsi" w:cstheme="minorHAnsi"/>
          <w:highlight w:val="cyan"/>
        </w:rPr>
        <w:t>overlying</w:t>
      </w:r>
      <w:r w:rsidRPr="00FA3266">
        <w:rPr>
          <w:rFonts w:asciiTheme="minorHAnsi" w:hAnsiTheme="minorHAnsi" w:cstheme="minorHAnsi"/>
          <w:highlight w:val="cyan"/>
          <w:u w:val="single"/>
        </w:rPr>
        <w:t xml:space="preserve"> </w:t>
      </w:r>
      <w:r w:rsidRPr="00FA3266">
        <w:rPr>
          <w:rStyle w:val="Emphasis"/>
          <w:rFonts w:asciiTheme="minorHAnsi" w:hAnsiTheme="minorHAnsi" w:cstheme="minorHAnsi"/>
          <w:highlight w:val="cyan"/>
        </w:rPr>
        <w:t>rock material</w:t>
      </w:r>
      <w:r w:rsidRPr="00FA3266">
        <w:rPr>
          <w:rFonts w:asciiTheme="minorHAnsi" w:hAnsiTheme="minorHAnsi" w:cstheme="minorHAnsi"/>
          <w:highlight w:val="cyan"/>
          <w:u w:val="single"/>
        </w:rPr>
        <w:t xml:space="preserve">) which is </w:t>
      </w:r>
      <w:r w:rsidRPr="00FA3266">
        <w:rPr>
          <w:rStyle w:val="Emphasis"/>
          <w:rFonts w:asciiTheme="minorHAnsi" w:hAnsiTheme="minorHAnsi" w:cstheme="minorHAnsi"/>
          <w:highlight w:val="cyan"/>
        </w:rPr>
        <w:t>holding</w:t>
      </w:r>
      <w:r w:rsidRPr="00FA3266">
        <w:rPr>
          <w:rFonts w:asciiTheme="minorHAnsi" w:hAnsiTheme="minorHAnsi" w:cstheme="minorHAnsi"/>
          <w:highlight w:val="cyan"/>
          <w:u w:val="single"/>
        </w:rPr>
        <w:t xml:space="preserve"> the </w:t>
      </w:r>
      <w:r w:rsidRPr="00FA3266">
        <w:rPr>
          <w:rStyle w:val="Emphasis"/>
          <w:rFonts w:asciiTheme="minorHAnsi" w:hAnsiTheme="minorHAnsi" w:cstheme="minorHAnsi"/>
          <w:highlight w:val="cyan"/>
        </w:rPr>
        <w:t>magma</w:t>
      </w:r>
      <w:r w:rsidRPr="00FA3266">
        <w:rPr>
          <w:rFonts w:asciiTheme="minorHAnsi" w:hAnsiTheme="minorHAnsi" w:cstheme="minorHAnsi"/>
          <w:sz w:val="16"/>
        </w:rPr>
        <w:t xml:space="preserve"> (with all it’s dissolved gaseous material) down. You wouldn’t even have to actually get ‘into’ the molten rock, just </w:t>
      </w:r>
      <w:r w:rsidRPr="00FA3266">
        <w:rPr>
          <w:rStyle w:val="Emphasis"/>
          <w:rFonts w:asciiTheme="minorHAnsi" w:hAnsiTheme="minorHAnsi" w:cstheme="minorHAnsi"/>
          <w:highlight w:val="cyan"/>
        </w:rPr>
        <w:t>remove enough</w:t>
      </w:r>
      <w:r w:rsidRPr="00FA3266">
        <w:rPr>
          <w:rFonts w:asciiTheme="minorHAnsi" w:hAnsiTheme="minorHAnsi" w:cstheme="minorHAnsi"/>
          <w:highlight w:val="cyan"/>
          <w:u w:val="single"/>
        </w:rPr>
        <w:t xml:space="preserve"> of the overlying material to </w:t>
      </w:r>
      <w:r w:rsidRPr="00FA3266">
        <w:rPr>
          <w:rStyle w:val="Emphasis"/>
          <w:rFonts w:asciiTheme="minorHAnsi" w:hAnsiTheme="minorHAnsi" w:cstheme="minorHAnsi"/>
          <w:highlight w:val="cyan"/>
        </w:rPr>
        <w:t>release</w:t>
      </w:r>
      <w:r w:rsidRPr="00FA3266">
        <w:rPr>
          <w:rFonts w:asciiTheme="minorHAnsi" w:hAnsiTheme="minorHAnsi" w:cstheme="minorHAnsi"/>
          <w:highlight w:val="cyan"/>
          <w:u w:val="single"/>
        </w:rPr>
        <w:t xml:space="preserve"> enough </w:t>
      </w:r>
      <w:r w:rsidRPr="00FA3266">
        <w:rPr>
          <w:rStyle w:val="Emphasis"/>
          <w:rFonts w:asciiTheme="minorHAnsi" w:hAnsiTheme="minorHAnsi" w:cstheme="minorHAnsi"/>
          <w:highlight w:val="cyan"/>
        </w:rPr>
        <w:t>pressure</w:t>
      </w:r>
      <w:r w:rsidRPr="00FA3266">
        <w:rPr>
          <w:rFonts w:asciiTheme="minorHAnsi" w:hAnsiTheme="minorHAnsi" w:cstheme="minorHAnsi"/>
          <w:highlight w:val="cyan"/>
          <w:u w:val="single"/>
        </w:rPr>
        <w:t xml:space="preserve"> that the magma would ‘move’.</w:t>
      </w:r>
    </w:p>
    <w:p w14:paraId="6D64819E" w14:textId="77777777" w:rsidR="00C73F73" w:rsidRPr="00FA3266" w:rsidRDefault="00C73F73" w:rsidP="00C73F73">
      <w:pPr>
        <w:pStyle w:val="Heading4"/>
        <w:rPr>
          <w:rFonts w:asciiTheme="minorHAnsi" w:hAnsiTheme="minorHAnsi" w:cstheme="minorHAnsi"/>
          <w:u w:val="single"/>
        </w:rPr>
      </w:pPr>
      <w:r w:rsidRPr="00FA3266">
        <w:rPr>
          <w:rFonts w:asciiTheme="minorHAnsi" w:hAnsiTheme="minorHAnsi" w:cstheme="minorHAnsi"/>
        </w:rPr>
        <w:t>1---</w:t>
      </w:r>
      <w:r w:rsidRPr="00FA3266">
        <w:rPr>
          <w:rFonts w:asciiTheme="minorHAnsi" w:hAnsiTheme="minorHAnsi" w:cstheme="minorHAnsi"/>
          <w:u w:val="single"/>
        </w:rPr>
        <w:t>Antimatter</w:t>
      </w:r>
      <w:r w:rsidRPr="00FA3266">
        <w:rPr>
          <w:rFonts w:asciiTheme="minorHAnsi" w:hAnsiTheme="minorHAnsi" w:cstheme="minorHAnsi"/>
        </w:rPr>
        <w:t xml:space="preserve"> Bombs.</w:t>
      </w:r>
    </w:p>
    <w:p w14:paraId="43CD8030" w14:textId="77777777" w:rsidR="00C73F73" w:rsidRPr="00FA3266" w:rsidRDefault="00C73F73" w:rsidP="00C73F73">
      <w:pPr>
        <w:rPr>
          <w:rFonts w:asciiTheme="minorHAnsi" w:hAnsiTheme="minorHAnsi" w:cstheme="minorHAnsi"/>
        </w:rPr>
      </w:pPr>
      <w:r w:rsidRPr="00FA3266">
        <w:rPr>
          <w:rStyle w:val="Style13ptBold"/>
          <w:rFonts w:asciiTheme="minorHAnsi" w:hAnsiTheme="minorHAnsi" w:cstheme="minorHAnsi"/>
        </w:rPr>
        <w:t>Turchin 22</w:t>
      </w:r>
      <w:r w:rsidRPr="00FA3266">
        <w:rPr>
          <w:rFonts w:asciiTheme="minorHAnsi" w:hAnsiTheme="minorHAnsi" w:cstheme="minorHAnsi"/>
          <w:sz w:val="24"/>
          <w:szCs w:val="24"/>
        </w:rPr>
        <w:t xml:space="preserve"> </w:t>
      </w:r>
      <w:r w:rsidRPr="00FA3266">
        <w:rPr>
          <w:rFonts w:asciiTheme="minorHAnsi" w:hAnsiTheme="minorHAnsi" w:cstheme="minorHAnsi"/>
        </w:rPr>
        <w:t>[Alexei; May 21</w:t>
      </w:r>
      <w:r w:rsidRPr="00FA3266">
        <w:rPr>
          <w:rFonts w:asciiTheme="minorHAnsi" w:hAnsiTheme="minorHAnsi" w:cstheme="minorHAnsi"/>
          <w:vertAlign w:val="superscript"/>
        </w:rPr>
        <w:t>st</w:t>
      </w:r>
      <w:r w:rsidRPr="00FA3266">
        <w:rPr>
          <w:rFonts w:asciiTheme="minorHAnsi" w:hAnsiTheme="minorHAnsi" w:cstheme="minorHAnsi"/>
        </w:rPr>
        <w:t>; researcher at the Science for Life Extension Foundation, Degree in physics from Moscow University “</w:t>
      </w:r>
      <w:hyperlink r:id="rId64" w:history="1">
        <w:r w:rsidRPr="00FA3266">
          <w:rPr>
            <w:rStyle w:val="Hyperlink"/>
            <w:rFonts w:asciiTheme="minorHAnsi" w:hAnsiTheme="minorHAnsi" w:cstheme="minorHAnsi"/>
          </w:rPr>
          <w:t>The future of nuclear war</w:t>
        </w:r>
      </w:hyperlink>
      <w:r w:rsidRPr="00FA3266">
        <w:rPr>
          <w:rFonts w:asciiTheme="minorHAnsi" w:hAnsiTheme="minorHAnsi" w:cstheme="minorHAnsi"/>
        </w:rPr>
        <w:t xml:space="preserve">”, </w:t>
      </w:r>
      <w:hyperlink r:id="rId65" w:history="1">
        <w:r w:rsidRPr="00FA3266">
          <w:rPr>
            <w:rStyle w:val="Hyperlink"/>
            <w:rFonts w:asciiTheme="minorHAnsi" w:hAnsiTheme="minorHAnsi" w:cstheme="minorHAnsi"/>
          </w:rPr>
          <w:t>https://forum.effectivealtruism.org/posts/GYyfRupxmBHdNygGt/the-future-of-nuclear-war</w:t>
        </w:r>
      </w:hyperlink>
      <w:r w:rsidRPr="00FA3266">
        <w:rPr>
          <w:rFonts w:asciiTheme="minorHAnsi" w:hAnsiTheme="minorHAnsi" w:cstheme="minorHAnsi"/>
        </w:rPr>
        <w:t>, IMP]</w:t>
      </w:r>
    </w:p>
    <w:p w14:paraId="3DBB7998" w14:textId="77777777" w:rsidR="00C73F73" w:rsidRPr="00FA3266" w:rsidRDefault="00C73F73" w:rsidP="00C73F73">
      <w:pPr>
        <w:rPr>
          <w:rFonts w:asciiTheme="minorHAnsi" w:hAnsiTheme="minorHAnsi" w:cstheme="minorHAnsi"/>
          <w:sz w:val="16"/>
        </w:rPr>
      </w:pPr>
      <w:r w:rsidRPr="00FA3266">
        <w:rPr>
          <w:rFonts w:asciiTheme="minorHAnsi" w:hAnsiTheme="minorHAnsi" w:cstheme="minorHAnsi"/>
          <w:sz w:val="16"/>
        </w:rPr>
        <w:t xml:space="preserve">While </w:t>
      </w:r>
      <w:r w:rsidRPr="00FA3266">
        <w:rPr>
          <w:rFonts w:asciiTheme="minorHAnsi" w:hAnsiTheme="minorHAnsi" w:cstheme="minorHAnsi"/>
          <w:highlight w:val="cyan"/>
          <w:u w:val="single"/>
        </w:rPr>
        <w:t>antimatter provides</w:t>
      </w:r>
      <w:r w:rsidRPr="00FA3266">
        <w:rPr>
          <w:rFonts w:asciiTheme="minorHAnsi" w:hAnsiTheme="minorHAnsi" w:cstheme="minorHAnsi"/>
          <w:u w:val="single"/>
        </w:rPr>
        <w:t xml:space="preserve"> the </w:t>
      </w:r>
      <w:r w:rsidRPr="00FA3266">
        <w:rPr>
          <w:rFonts w:asciiTheme="minorHAnsi" w:hAnsiTheme="minorHAnsi" w:cstheme="minorHAnsi"/>
          <w:highlight w:val="cyan"/>
          <w:u w:val="single"/>
        </w:rPr>
        <w:t>high</w:t>
      </w:r>
      <w:r w:rsidRPr="00FA3266">
        <w:rPr>
          <w:rFonts w:asciiTheme="minorHAnsi" w:hAnsiTheme="minorHAnsi" w:cstheme="minorHAnsi"/>
          <w:u w:val="single"/>
        </w:rPr>
        <w:t xml:space="preserve">est </w:t>
      </w:r>
      <w:r w:rsidRPr="00FA3266">
        <w:rPr>
          <w:rFonts w:asciiTheme="minorHAnsi" w:hAnsiTheme="minorHAnsi" w:cstheme="minorHAnsi"/>
          <w:highlight w:val="cyan"/>
          <w:u w:val="single"/>
        </w:rPr>
        <w:t>energy</w:t>
      </w:r>
      <w:r w:rsidRPr="00FA3266">
        <w:rPr>
          <w:rFonts w:asciiTheme="minorHAnsi" w:hAnsiTheme="minorHAnsi" w:cstheme="minorHAnsi"/>
          <w:u w:val="single"/>
        </w:rPr>
        <w:t xml:space="preserve"> concentration</w:t>
      </w:r>
      <w:r w:rsidRPr="00FA3266">
        <w:rPr>
          <w:rFonts w:asciiTheme="minorHAnsi" w:hAnsiTheme="minorHAnsi" w:cstheme="minorHAnsi"/>
          <w:sz w:val="16"/>
        </w:rPr>
        <w:t xml:space="preserve">, producing and storing antimatter safely will be difficult. However, </w:t>
      </w:r>
      <w:r w:rsidRPr="00FA3266">
        <w:rPr>
          <w:rStyle w:val="Emphasis"/>
          <w:rFonts w:asciiTheme="minorHAnsi" w:hAnsiTheme="minorHAnsi" w:cstheme="minorHAnsi"/>
          <w:highlight w:val="cyan"/>
        </w:rPr>
        <w:t>small amounts</w:t>
      </w:r>
      <w:r w:rsidRPr="00FA3266">
        <w:rPr>
          <w:rFonts w:asciiTheme="minorHAnsi" w:hAnsiTheme="minorHAnsi" w:cstheme="minorHAnsi"/>
          <w:u w:val="single"/>
        </w:rPr>
        <w:t xml:space="preserve"> of antimatter </w:t>
      </w:r>
      <w:r w:rsidRPr="00FA3266">
        <w:rPr>
          <w:rFonts w:asciiTheme="minorHAnsi" w:hAnsiTheme="minorHAnsi" w:cstheme="minorHAnsi"/>
          <w:highlight w:val="cyan"/>
          <w:u w:val="single"/>
        </w:rPr>
        <w:t>could</w:t>
      </w:r>
      <w:r w:rsidRPr="00FA3266">
        <w:rPr>
          <w:rFonts w:asciiTheme="minorHAnsi" w:hAnsiTheme="minorHAnsi" w:cstheme="minorHAnsi"/>
          <w:u w:val="single"/>
        </w:rPr>
        <w:t xml:space="preserve"> be used to </w:t>
      </w:r>
      <w:r w:rsidRPr="00FA3266">
        <w:rPr>
          <w:rFonts w:asciiTheme="minorHAnsi" w:hAnsiTheme="minorHAnsi" w:cstheme="minorHAnsi"/>
          <w:highlight w:val="cyan"/>
          <w:u w:val="single"/>
        </w:rPr>
        <w:t xml:space="preserve">trigger </w:t>
      </w:r>
      <w:r w:rsidRPr="00FA3266">
        <w:rPr>
          <w:rStyle w:val="Emphasis"/>
          <w:rFonts w:asciiTheme="minorHAnsi" w:hAnsiTheme="minorHAnsi" w:cstheme="minorHAnsi"/>
          <w:highlight w:val="cyan"/>
        </w:rPr>
        <w:t>pure fusion weapons</w:t>
      </w:r>
      <w:r w:rsidRPr="00FA3266">
        <w:rPr>
          <w:rFonts w:asciiTheme="minorHAnsi" w:hAnsiTheme="minorHAnsi" w:cstheme="minorHAnsi"/>
          <w:sz w:val="16"/>
        </w:rPr>
        <w:t>.</w:t>
      </w:r>
    </w:p>
    <w:p w14:paraId="5C3492FC" w14:textId="77777777" w:rsidR="00C73F73" w:rsidRPr="00FA3266" w:rsidRDefault="00C73F73" w:rsidP="00C73F73">
      <w:pPr>
        <w:rPr>
          <w:rFonts w:asciiTheme="minorHAnsi" w:hAnsiTheme="minorHAnsi" w:cstheme="minorHAnsi"/>
          <w:sz w:val="16"/>
        </w:rPr>
      </w:pPr>
      <w:r w:rsidRPr="00FA3266">
        <w:rPr>
          <w:rFonts w:asciiTheme="minorHAnsi" w:hAnsiTheme="minorHAnsi" w:cstheme="minorHAnsi"/>
          <w:sz w:val="16"/>
        </w:rPr>
        <w:t xml:space="preserve">“If presently available technology would be used to build a fully dedicated “antimatter factory,” rather than a general-purpose “research facility,” </w:t>
      </w:r>
      <w:r w:rsidRPr="00FA3266">
        <w:rPr>
          <w:rFonts w:asciiTheme="minorHAnsi" w:hAnsiTheme="minorHAnsi" w:cstheme="minorHAnsi"/>
          <w:highlight w:val="cyan"/>
          <w:u w:val="single"/>
        </w:rPr>
        <w:t>one could easily produce</w:t>
      </w:r>
      <w:r w:rsidRPr="00FA3266">
        <w:rPr>
          <w:rFonts w:asciiTheme="minorHAnsi" w:hAnsiTheme="minorHAnsi" w:cstheme="minorHAnsi"/>
          <w:u w:val="single"/>
        </w:rPr>
        <w:t xml:space="preserve"> more than </w:t>
      </w:r>
      <w:r w:rsidRPr="00FA3266">
        <w:rPr>
          <w:rFonts w:asciiTheme="minorHAnsi" w:hAnsiTheme="minorHAnsi" w:cstheme="minorHAnsi"/>
          <w:highlight w:val="cyan"/>
          <w:u w:val="single"/>
        </w:rPr>
        <w:t>1 microgram of antimatter per year</w:t>
      </w:r>
      <w:r w:rsidRPr="00FA3266">
        <w:rPr>
          <w:rFonts w:asciiTheme="minorHAnsi" w:hAnsiTheme="minorHAnsi" w:cstheme="minorHAnsi"/>
          <w:u w:val="single"/>
        </w:rPr>
        <w:t xml:space="preserve"> right now</w:t>
      </w:r>
      <w:r w:rsidRPr="00FA3266">
        <w:rPr>
          <w:rFonts w:asciiTheme="minorHAnsi" w:hAnsiTheme="minorHAnsi" w:cstheme="minorHAnsi"/>
          <w:sz w:val="16"/>
        </w:rPr>
        <w:t xml:space="preserve"> [27]. </w:t>
      </w:r>
      <w:r w:rsidRPr="00FA3266">
        <w:rPr>
          <w:rFonts w:asciiTheme="minorHAnsi" w:hAnsiTheme="minorHAnsi" w:cstheme="minorHAnsi"/>
          <w:u w:val="single"/>
        </w:rPr>
        <w:t xml:space="preserve">As 1 microgram is </w:t>
      </w:r>
      <w:r w:rsidRPr="00FA3266">
        <w:rPr>
          <w:rFonts w:asciiTheme="minorHAnsi" w:hAnsiTheme="minorHAnsi" w:cstheme="minorHAnsi"/>
          <w:highlight w:val="cyan"/>
          <w:u w:val="single"/>
        </w:rPr>
        <w:t>sufficient to trigger one</w:t>
      </w:r>
      <w:r w:rsidRPr="00FA3266">
        <w:rPr>
          <w:rFonts w:asciiTheme="minorHAnsi" w:hAnsiTheme="minorHAnsi" w:cstheme="minorHAnsi"/>
          <w:u w:val="single"/>
        </w:rPr>
        <w:t xml:space="preserve"> thermonuclear </w:t>
      </w:r>
      <w:r w:rsidRPr="00FA3266">
        <w:rPr>
          <w:rFonts w:asciiTheme="minorHAnsi" w:hAnsiTheme="minorHAnsi" w:cstheme="minorHAnsi"/>
          <w:highlight w:val="cyan"/>
          <w:u w:val="single"/>
        </w:rPr>
        <w:t>weapon,</w:t>
      </w:r>
      <w:r w:rsidRPr="00FA3266">
        <w:rPr>
          <w:rFonts w:asciiTheme="minorHAnsi" w:hAnsiTheme="minorHAnsi" w:cstheme="minorHAnsi"/>
          <w:sz w:val="16"/>
        </w:rPr>
        <w:t xml:space="preserve"> such a facility will only be a factor 365 away from the implicit goal that the US and Soviet governments set forth in the 1940s, namely to produce enough material for making one atomic bomb every day! As a matter of fact, </w:t>
      </w:r>
      <w:r w:rsidRPr="00FA3266">
        <w:rPr>
          <w:rFonts w:asciiTheme="minorHAnsi" w:hAnsiTheme="minorHAnsi" w:cstheme="minorHAnsi"/>
          <w:highlight w:val="cyan"/>
          <w:u w:val="single"/>
        </w:rPr>
        <w:t>the</w:t>
      </w:r>
      <w:r w:rsidRPr="00FA3266">
        <w:rPr>
          <w:rFonts w:asciiTheme="minorHAnsi" w:hAnsiTheme="minorHAnsi" w:cstheme="minorHAnsi"/>
          <w:u w:val="single"/>
        </w:rPr>
        <w:t xml:space="preserve"> </w:t>
      </w:r>
      <w:r w:rsidRPr="00FA3266">
        <w:rPr>
          <w:rFonts w:asciiTheme="minorHAnsi" w:hAnsiTheme="minorHAnsi" w:cstheme="minorHAnsi"/>
          <w:highlight w:val="cyan"/>
          <w:u w:val="single"/>
        </w:rPr>
        <w:t>U</w:t>
      </w:r>
      <w:r w:rsidRPr="00FA3266">
        <w:rPr>
          <w:rFonts w:asciiTheme="minorHAnsi" w:hAnsiTheme="minorHAnsi" w:cstheme="minorHAnsi"/>
          <w:u w:val="single"/>
        </w:rPr>
        <w:t xml:space="preserve">nited </w:t>
      </w:r>
      <w:r w:rsidRPr="00FA3266">
        <w:rPr>
          <w:rFonts w:asciiTheme="minorHAnsi" w:hAnsiTheme="minorHAnsi" w:cstheme="minorHAnsi"/>
          <w:highlight w:val="cyan"/>
          <w:u w:val="single"/>
        </w:rPr>
        <w:t>States and other countries</w:t>
      </w:r>
      <w:r w:rsidRPr="00FA3266">
        <w:rPr>
          <w:rFonts w:asciiTheme="minorHAnsi" w:hAnsiTheme="minorHAnsi" w:cstheme="minorHAnsi"/>
          <w:u w:val="single"/>
        </w:rPr>
        <w:t xml:space="preserve"> </w:t>
      </w:r>
      <w:r w:rsidRPr="00FA3266">
        <w:rPr>
          <w:rFonts w:asciiTheme="minorHAnsi" w:hAnsiTheme="minorHAnsi" w:cstheme="minorHAnsi"/>
          <w:highlight w:val="cyan"/>
          <w:u w:val="single"/>
        </w:rPr>
        <w:t>are</w:t>
      </w:r>
      <w:r w:rsidRPr="00FA3266">
        <w:rPr>
          <w:rFonts w:asciiTheme="minorHAnsi" w:hAnsiTheme="minorHAnsi" w:cstheme="minorHAnsi"/>
          <w:u w:val="single"/>
        </w:rPr>
        <w:t xml:space="preserve"> still </w:t>
      </w:r>
      <w:r w:rsidRPr="00FA3266">
        <w:rPr>
          <w:rFonts w:asciiTheme="minorHAnsi" w:hAnsiTheme="minorHAnsi" w:cstheme="minorHAnsi"/>
          <w:highlight w:val="cyan"/>
          <w:u w:val="single"/>
        </w:rPr>
        <w:t>investigating</w:t>
      </w:r>
      <w:r w:rsidRPr="00FA3266">
        <w:rPr>
          <w:rFonts w:asciiTheme="minorHAnsi" w:hAnsiTheme="minorHAnsi" w:cstheme="minorHAnsi"/>
          <w:u w:val="single"/>
        </w:rPr>
        <w:t xml:space="preserve"> the best technique for </w:t>
      </w:r>
      <w:r w:rsidRPr="00FA3266">
        <w:rPr>
          <w:rFonts w:asciiTheme="minorHAnsi" w:hAnsiTheme="minorHAnsi" w:cstheme="minorHAnsi"/>
          <w:highlight w:val="cyan"/>
          <w:u w:val="single"/>
        </w:rPr>
        <w:t>producing</w:t>
      </w:r>
      <w:r w:rsidRPr="00FA3266">
        <w:rPr>
          <w:rFonts w:asciiTheme="minorHAnsi" w:hAnsiTheme="minorHAnsi" w:cstheme="minorHAnsi"/>
          <w:u w:val="single"/>
        </w:rPr>
        <w:t xml:space="preserve"> very </w:t>
      </w:r>
      <w:r w:rsidRPr="00FA3266">
        <w:rPr>
          <w:rFonts w:asciiTheme="minorHAnsi" w:hAnsiTheme="minorHAnsi" w:cstheme="minorHAnsi"/>
          <w:highlight w:val="cyan"/>
          <w:u w:val="single"/>
        </w:rPr>
        <w:t>large quantities of antimatter</w:t>
      </w:r>
      <w:r w:rsidRPr="00FA3266">
        <w:rPr>
          <w:rFonts w:asciiTheme="minorHAnsi" w:hAnsiTheme="minorHAnsi" w:cstheme="minorHAnsi"/>
          <w:sz w:val="16"/>
        </w:rPr>
        <w:t>. One such technique is based on the idea of creating a “quark-gluon plasma” (Gsponer, 2005a).</w:t>
      </w:r>
    </w:p>
    <w:p w14:paraId="67F7B46C"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“The most likely solution to this problem will probably require that antimatter be stored within a condensed material, in which special sites will function as micro- or nano-metric sized “traps” where particles of antimatter will be confined in a metastable state sufficiently away from ordinary matter.” “Such a condensed-matter solution will be much more suitable and rugged than currently used electromagnetic traps and in line with the contemporary emphasis on micro-electromechanical engineering and nanotechnology.” (Ibid)</w:t>
      </w:r>
    </w:p>
    <w:p w14:paraId="24D17C23" w14:textId="77777777" w:rsidR="00C73F73" w:rsidRPr="00FA3266" w:rsidRDefault="00C73F73" w:rsidP="00C73F73">
      <w:pPr>
        <w:rPr>
          <w:rFonts w:asciiTheme="minorHAnsi" w:hAnsiTheme="minorHAnsi" w:cstheme="minorHAnsi"/>
          <w:sz w:val="16"/>
        </w:rPr>
      </w:pPr>
      <w:r w:rsidRPr="00FA3266">
        <w:rPr>
          <w:rFonts w:asciiTheme="minorHAnsi" w:hAnsiTheme="minorHAnsi" w:cstheme="minorHAnsi"/>
          <w:sz w:val="16"/>
        </w:rPr>
        <w:t xml:space="preserve">“During 2004 a number of newspaper articles referred to </w:t>
      </w:r>
      <w:r w:rsidRPr="00FA3266">
        <w:rPr>
          <w:rFonts w:asciiTheme="minorHAnsi" w:hAnsiTheme="minorHAnsi" w:cstheme="minorHAnsi"/>
          <w:highlight w:val="cyan"/>
          <w:u w:val="single"/>
        </w:rPr>
        <w:t xml:space="preserve">a US </w:t>
      </w:r>
      <w:r w:rsidRPr="00FA3266">
        <w:rPr>
          <w:rStyle w:val="Emphasis"/>
          <w:rFonts w:asciiTheme="minorHAnsi" w:hAnsiTheme="minorHAnsi" w:cstheme="minorHAnsi"/>
          <w:highlight w:val="cyan"/>
        </w:rPr>
        <w:t>Air Force program</w:t>
      </w:r>
      <w:r w:rsidRPr="00FA3266">
        <w:rPr>
          <w:rFonts w:asciiTheme="minorHAnsi" w:hAnsiTheme="minorHAnsi" w:cstheme="minorHAnsi"/>
          <w:u w:val="single"/>
        </w:rPr>
        <w:t xml:space="preserve"> </w:t>
      </w:r>
      <w:r w:rsidRPr="00FA3266">
        <w:rPr>
          <w:rFonts w:asciiTheme="minorHAnsi" w:hAnsiTheme="minorHAnsi" w:cstheme="minorHAnsi"/>
          <w:highlight w:val="cyan"/>
          <w:u w:val="single"/>
        </w:rPr>
        <w:t xml:space="preserve">related to the development of </w:t>
      </w:r>
      <w:r w:rsidRPr="00FA3266">
        <w:rPr>
          <w:rStyle w:val="Emphasis"/>
          <w:rFonts w:asciiTheme="minorHAnsi" w:hAnsiTheme="minorHAnsi" w:cstheme="minorHAnsi"/>
          <w:highlight w:val="cyan"/>
        </w:rPr>
        <w:t>new</w:t>
      </w:r>
      <w:r w:rsidRPr="00FA3266">
        <w:rPr>
          <w:rFonts w:asciiTheme="minorHAnsi" w:hAnsiTheme="minorHAnsi" w:cstheme="minorHAnsi"/>
          <w:highlight w:val="cyan"/>
          <w:u w:val="single"/>
        </w:rPr>
        <w:t xml:space="preserve"> types of </w:t>
      </w:r>
      <w:r w:rsidRPr="00FA3266">
        <w:rPr>
          <w:rStyle w:val="Emphasis"/>
          <w:rFonts w:asciiTheme="minorHAnsi" w:hAnsiTheme="minorHAnsi" w:cstheme="minorHAnsi"/>
          <w:highlight w:val="cyan"/>
        </w:rPr>
        <w:t>explosives</w:t>
      </w:r>
      <w:r w:rsidRPr="00FA3266">
        <w:rPr>
          <w:rFonts w:asciiTheme="minorHAnsi" w:hAnsiTheme="minorHAnsi" w:cstheme="minorHAnsi"/>
          <w:u w:val="single"/>
        </w:rPr>
        <w:t xml:space="preserve"> and high-energy fuels </w:t>
      </w:r>
      <w:r w:rsidRPr="00FA3266">
        <w:rPr>
          <w:rFonts w:asciiTheme="minorHAnsi" w:hAnsiTheme="minorHAnsi" w:cstheme="minorHAnsi"/>
          <w:highlight w:val="cyan"/>
          <w:u w:val="single"/>
        </w:rPr>
        <w:t xml:space="preserve">based on </w:t>
      </w:r>
      <w:r w:rsidRPr="00FA3266">
        <w:rPr>
          <w:rStyle w:val="Emphasis"/>
          <w:rFonts w:asciiTheme="minorHAnsi" w:hAnsiTheme="minorHAnsi" w:cstheme="minorHAnsi"/>
          <w:highlight w:val="cyan"/>
        </w:rPr>
        <w:t>antimatter</w:t>
      </w:r>
      <w:r w:rsidRPr="00FA3266">
        <w:rPr>
          <w:rFonts w:asciiTheme="minorHAnsi" w:hAnsiTheme="minorHAnsi" w:cstheme="minorHAnsi"/>
          <w:u w:val="single"/>
        </w:rPr>
        <w:t>, which emphasized the use of positron</w:t>
      </w:r>
      <w:r w:rsidRPr="00FA3266">
        <w:rPr>
          <w:rFonts w:asciiTheme="minorHAnsi" w:hAnsiTheme="minorHAnsi" w:cstheme="minorHAnsi"/>
          <w:sz w:val="16"/>
        </w:rPr>
        <w:t xml:space="preserve"> (i.e., anti-electron) rather than antiproton annihilation energy.” (Ibid)</w:t>
      </w:r>
    </w:p>
    <w:p w14:paraId="13940995" w14:textId="77777777" w:rsidR="00C73F73" w:rsidRPr="00FA3266" w:rsidRDefault="00C73F73" w:rsidP="00C73F73">
      <w:pPr>
        <w:pStyle w:val="Heading4"/>
        <w:rPr>
          <w:rFonts w:asciiTheme="minorHAnsi" w:hAnsiTheme="minorHAnsi" w:cstheme="minorHAnsi"/>
        </w:rPr>
      </w:pPr>
      <w:r w:rsidRPr="00FA3266">
        <w:rPr>
          <w:rFonts w:asciiTheme="minorHAnsi" w:hAnsiTheme="minorHAnsi" w:cstheme="minorHAnsi"/>
        </w:rPr>
        <w:t xml:space="preserve">Turns the earth into </w:t>
      </w:r>
      <w:r w:rsidRPr="00FA3266">
        <w:rPr>
          <w:rFonts w:asciiTheme="minorHAnsi" w:hAnsiTheme="minorHAnsi" w:cstheme="minorHAnsi"/>
          <w:u w:val="single"/>
        </w:rPr>
        <w:t>pure energy</w:t>
      </w:r>
    </w:p>
    <w:p w14:paraId="31405BD1" w14:textId="77777777" w:rsidR="00C73F73" w:rsidRPr="00FA3266" w:rsidRDefault="00C73F73" w:rsidP="00C73F73">
      <w:pPr>
        <w:rPr>
          <w:rFonts w:asciiTheme="minorHAnsi" w:hAnsiTheme="minorHAnsi" w:cstheme="minorHAnsi"/>
        </w:rPr>
      </w:pPr>
      <w:r w:rsidRPr="00FA3266">
        <w:rPr>
          <w:rFonts w:asciiTheme="minorHAnsi" w:hAnsiTheme="minorHAnsi" w:cstheme="minorHAnsi"/>
          <w:b/>
          <w:bCs/>
          <w:sz w:val="26"/>
          <w:szCs w:val="26"/>
        </w:rPr>
        <w:t>Consiglio 17</w:t>
      </w:r>
      <w:r w:rsidRPr="00FA3266">
        <w:rPr>
          <w:rFonts w:asciiTheme="minorHAnsi" w:hAnsiTheme="minorHAnsi" w:cstheme="minorHAnsi"/>
        </w:rPr>
        <w:t xml:space="preserve"> [Dave Consiglio, Professor at Oakland Community College, Winner of the 2017 Quora People’s Choice awards in Chemistry &amp; Biology. “What kind of futuristic weapon will be more destructive than nuclear weapons are today?”, </w:t>
      </w:r>
      <w:hyperlink r:id="rId66" w:history="1">
        <w:r w:rsidRPr="00FA3266">
          <w:rPr>
            <w:rStyle w:val="Hyperlink"/>
            <w:rFonts w:asciiTheme="minorHAnsi" w:hAnsiTheme="minorHAnsi" w:cstheme="minorHAnsi"/>
          </w:rPr>
          <w:t>https://www.quora.com/What-kind-of-futuristic-weapon-will-be-more-destructive-than-nuclear-weapons-are-today</w:t>
        </w:r>
      </w:hyperlink>
      <w:r w:rsidRPr="00FA3266">
        <w:rPr>
          <w:rFonts w:asciiTheme="minorHAnsi" w:hAnsiTheme="minorHAnsi" w:cstheme="minorHAnsi"/>
        </w:rPr>
        <w:t>, 2017, imp]</w:t>
      </w:r>
    </w:p>
    <w:p w14:paraId="0D0F2DBB" w14:textId="77777777" w:rsidR="00C73F73" w:rsidRPr="00FA3266" w:rsidRDefault="00C73F73" w:rsidP="00C73F73">
      <w:pPr>
        <w:rPr>
          <w:rFonts w:asciiTheme="minorHAnsi" w:hAnsiTheme="minorHAnsi" w:cstheme="minorHAnsi"/>
          <w:sz w:val="16"/>
        </w:rPr>
      </w:pPr>
      <w:r w:rsidRPr="00FA3266">
        <w:rPr>
          <w:rFonts w:asciiTheme="minorHAnsi" w:hAnsiTheme="minorHAnsi" w:cstheme="minorHAnsi"/>
          <w:sz w:val="16"/>
        </w:rPr>
        <w:t>There is really only</w:t>
      </w:r>
      <w:r w:rsidRPr="00FA3266">
        <w:rPr>
          <w:rFonts w:asciiTheme="minorHAnsi" w:hAnsiTheme="minorHAnsi" w:cstheme="minorHAnsi"/>
          <w:u w:val="single"/>
        </w:rPr>
        <w:t xml:space="preserve"> </w:t>
      </w:r>
      <w:r w:rsidRPr="00FA3266">
        <w:rPr>
          <w:rFonts w:asciiTheme="minorHAnsi" w:hAnsiTheme="minorHAnsi" w:cstheme="minorHAnsi"/>
          <w:highlight w:val="cyan"/>
          <w:u w:val="single"/>
        </w:rPr>
        <w:t>one source</w:t>
      </w:r>
      <w:r w:rsidRPr="00FA3266">
        <w:rPr>
          <w:rFonts w:asciiTheme="minorHAnsi" w:hAnsiTheme="minorHAnsi" w:cstheme="minorHAnsi"/>
          <w:u w:val="single"/>
        </w:rPr>
        <w:t xml:space="preserve"> of energy </w:t>
      </w:r>
      <w:r w:rsidRPr="00FA3266">
        <w:rPr>
          <w:rStyle w:val="Emphasis"/>
          <w:rFonts w:asciiTheme="minorHAnsi" w:hAnsiTheme="minorHAnsi" w:cstheme="minorHAnsi"/>
          <w:highlight w:val="cyan"/>
        </w:rPr>
        <w:t>that can provide more</w:t>
      </w:r>
      <w:r w:rsidRPr="00FA3266">
        <w:rPr>
          <w:rFonts w:asciiTheme="minorHAnsi" w:hAnsiTheme="minorHAnsi" w:cstheme="minorHAnsi"/>
          <w:u w:val="single"/>
        </w:rPr>
        <w:t xml:space="preserve"> </w:t>
      </w:r>
      <w:r w:rsidRPr="00FA3266">
        <w:rPr>
          <w:rFonts w:asciiTheme="minorHAnsi" w:hAnsiTheme="minorHAnsi" w:cstheme="minorHAnsi"/>
          <w:sz w:val="16"/>
        </w:rPr>
        <w:t>bang for your buck</w:t>
      </w:r>
      <w:r w:rsidRPr="00FA3266">
        <w:rPr>
          <w:rFonts w:asciiTheme="minorHAnsi" w:hAnsiTheme="minorHAnsi" w:cstheme="minorHAnsi"/>
          <w:u w:val="single"/>
        </w:rPr>
        <w:t xml:space="preserve"> </w:t>
      </w:r>
      <w:r w:rsidRPr="00FA3266">
        <w:rPr>
          <w:rStyle w:val="StyleUnderline"/>
          <w:rFonts w:asciiTheme="minorHAnsi" w:hAnsiTheme="minorHAnsi" w:cstheme="minorHAnsi"/>
          <w:highlight w:val="cyan"/>
        </w:rPr>
        <w:t>than</w:t>
      </w:r>
      <w:r w:rsidRPr="00FA3266">
        <w:rPr>
          <w:rFonts w:asciiTheme="minorHAnsi" w:hAnsiTheme="minorHAnsi" w:cstheme="minorHAnsi"/>
          <w:b/>
          <w:bCs/>
          <w:highlight w:val="cyan"/>
          <w:u w:val="single"/>
        </w:rPr>
        <w:t xml:space="preserve"> </w:t>
      </w:r>
      <w:r w:rsidRPr="00FA3266">
        <w:rPr>
          <w:rStyle w:val="Emphasis"/>
          <w:rFonts w:asciiTheme="minorHAnsi" w:hAnsiTheme="minorHAnsi" w:cstheme="minorHAnsi"/>
          <w:highlight w:val="cyan"/>
        </w:rPr>
        <w:t>thermonuclear weapons</w:t>
      </w:r>
      <w:r w:rsidRPr="00FA3266">
        <w:rPr>
          <w:rFonts w:asciiTheme="minorHAnsi" w:hAnsiTheme="minorHAnsi" w:cstheme="minorHAnsi"/>
          <w:u w:val="single"/>
        </w:rPr>
        <w:t xml:space="preserve"> can: </w:t>
      </w:r>
      <w:r w:rsidRPr="00FA3266">
        <w:rPr>
          <w:rFonts w:asciiTheme="minorHAnsi" w:hAnsiTheme="minorHAnsi" w:cstheme="minorHAnsi"/>
          <w:highlight w:val="cyan"/>
          <w:u w:val="single"/>
        </w:rPr>
        <w:t>Antimatter</w:t>
      </w:r>
      <w:r w:rsidRPr="00FA3266">
        <w:rPr>
          <w:rFonts w:asciiTheme="minorHAnsi" w:hAnsiTheme="minorHAnsi" w:cstheme="minorHAnsi"/>
          <w:sz w:val="16"/>
        </w:rPr>
        <w:t>.</w:t>
      </w:r>
    </w:p>
    <w:p w14:paraId="1A5A1961" w14:textId="77777777" w:rsidR="00C73F73" w:rsidRPr="00FA3266" w:rsidRDefault="00C73F73" w:rsidP="00C73F73">
      <w:pPr>
        <w:rPr>
          <w:rFonts w:asciiTheme="minorHAnsi" w:hAnsiTheme="minorHAnsi" w:cstheme="minorHAnsi"/>
          <w:sz w:val="16"/>
        </w:rPr>
      </w:pPr>
      <w:r w:rsidRPr="00FA3266">
        <w:rPr>
          <w:rFonts w:asciiTheme="minorHAnsi" w:hAnsiTheme="minorHAnsi" w:cstheme="minorHAnsi"/>
          <w:sz w:val="16"/>
        </w:rPr>
        <w:t xml:space="preserve">Thermonuclear weapons (i.e. </w:t>
      </w:r>
      <w:r w:rsidRPr="00FA3266">
        <w:rPr>
          <w:rFonts w:asciiTheme="minorHAnsi" w:hAnsiTheme="minorHAnsi" w:cstheme="minorHAnsi"/>
          <w:u w:val="single"/>
        </w:rPr>
        <w:t>Hydrogen Bombs</w:t>
      </w:r>
      <w:r w:rsidRPr="00FA3266">
        <w:rPr>
          <w:rFonts w:asciiTheme="minorHAnsi" w:hAnsiTheme="minorHAnsi" w:cstheme="minorHAnsi"/>
          <w:sz w:val="16"/>
        </w:rPr>
        <w:t xml:space="preserve">) convert hydrogen to helium, and in so doing also </w:t>
      </w:r>
      <w:r w:rsidRPr="00FA3266">
        <w:rPr>
          <w:rFonts w:asciiTheme="minorHAnsi" w:hAnsiTheme="minorHAnsi" w:cstheme="minorHAnsi"/>
          <w:u w:val="single"/>
        </w:rPr>
        <w:t>convert something less than 1% of matter to energy:</w:t>
      </w:r>
    </w:p>
    <w:p w14:paraId="0D8C6BCB" w14:textId="77777777" w:rsidR="00C73F73" w:rsidRPr="00FA3266" w:rsidRDefault="00C73F73" w:rsidP="00C73F73">
      <w:pPr>
        <w:rPr>
          <w:rFonts w:asciiTheme="minorHAnsi" w:hAnsiTheme="minorHAnsi" w:cstheme="minorHAnsi"/>
          <w:sz w:val="16"/>
          <w:szCs w:val="16"/>
        </w:rPr>
      </w:pPr>
      <w:hyperlink r:id="rId67" w:tgtFrame="_top" w:tooltip="www.quora.com" w:history="1">
        <w:r w:rsidRPr="00FA3266">
          <w:rPr>
            <w:rStyle w:val="Hyperlink"/>
            <w:rFonts w:asciiTheme="minorHAnsi" w:hAnsiTheme="minorHAnsi" w:cstheme="minorHAnsi"/>
            <w:sz w:val="16"/>
            <w:szCs w:val="16"/>
          </w:rPr>
          <w:t>What is the efficiency of a nuclear bomb to convert matter into energy?</w:t>
        </w:r>
      </w:hyperlink>
    </w:p>
    <w:p w14:paraId="5F0FFE25" w14:textId="77777777" w:rsidR="00C73F73" w:rsidRPr="00FA3266" w:rsidRDefault="00C73F73" w:rsidP="00C73F73">
      <w:pPr>
        <w:rPr>
          <w:rFonts w:asciiTheme="minorHAnsi" w:hAnsiTheme="minorHAnsi" w:cstheme="minorHAnsi"/>
          <w:u w:val="single"/>
        </w:rPr>
      </w:pPr>
      <w:r w:rsidRPr="00FA3266">
        <w:rPr>
          <w:rFonts w:asciiTheme="minorHAnsi" w:hAnsiTheme="minorHAnsi" w:cstheme="minorHAnsi"/>
          <w:sz w:val="16"/>
        </w:rPr>
        <w:t xml:space="preserve">But </w:t>
      </w:r>
      <w:r w:rsidRPr="00FA3266">
        <w:rPr>
          <w:rFonts w:asciiTheme="minorHAnsi" w:hAnsiTheme="minorHAnsi" w:cstheme="minorHAnsi"/>
          <w:u w:val="single"/>
        </w:rPr>
        <w:t>that tiny fraction is enough to make a serious explosion:</w:t>
      </w:r>
    </w:p>
    <w:p w14:paraId="0395C283" w14:textId="77777777" w:rsidR="00C73F73" w:rsidRPr="00FA3266" w:rsidRDefault="00C73F73" w:rsidP="00C73F73">
      <w:pPr>
        <w:rPr>
          <w:rFonts w:asciiTheme="minorHAnsi" w:hAnsiTheme="minorHAnsi" w:cstheme="minorHAnsi"/>
          <w:sz w:val="16"/>
        </w:rPr>
      </w:pPr>
      <w:r w:rsidRPr="00FA3266">
        <w:rPr>
          <w:rFonts w:asciiTheme="minorHAnsi" w:hAnsiTheme="minorHAnsi" w:cstheme="minorHAnsi"/>
          <w:sz w:val="16"/>
        </w:rPr>
        <w:t xml:space="preserve">But </w:t>
      </w:r>
      <w:r w:rsidRPr="00FA3266">
        <w:rPr>
          <w:rFonts w:asciiTheme="minorHAnsi" w:hAnsiTheme="minorHAnsi" w:cstheme="minorHAnsi"/>
          <w:highlight w:val="cyan"/>
          <w:u w:val="single"/>
        </w:rPr>
        <w:t>antimatter</w:t>
      </w:r>
      <w:r w:rsidRPr="00FA3266">
        <w:rPr>
          <w:rFonts w:asciiTheme="minorHAnsi" w:hAnsiTheme="minorHAnsi" w:cstheme="minorHAnsi"/>
          <w:u w:val="single"/>
        </w:rPr>
        <w:t xml:space="preserve">, </w:t>
      </w:r>
      <w:r w:rsidRPr="00FA3266">
        <w:rPr>
          <w:rFonts w:asciiTheme="minorHAnsi" w:hAnsiTheme="minorHAnsi" w:cstheme="minorHAnsi"/>
          <w:highlight w:val="cyan"/>
          <w:u w:val="single"/>
        </w:rPr>
        <w:t>when it comes into contact with regular matter</w:t>
      </w:r>
      <w:r w:rsidRPr="00FA3266">
        <w:rPr>
          <w:rFonts w:asciiTheme="minorHAnsi" w:hAnsiTheme="minorHAnsi" w:cstheme="minorHAnsi"/>
          <w:sz w:val="16"/>
        </w:rPr>
        <w:t xml:space="preserve">, </w:t>
      </w:r>
      <w:r w:rsidRPr="00FA3266">
        <w:rPr>
          <w:rFonts w:asciiTheme="minorHAnsi" w:hAnsiTheme="minorHAnsi" w:cstheme="minorHAnsi"/>
          <w:highlight w:val="cyan"/>
          <w:u w:val="single"/>
        </w:rPr>
        <w:t>converts 100%</w:t>
      </w:r>
      <w:r w:rsidRPr="00FA3266">
        <w:rPr>
          <w:rFonts w:asciiTheme="minorHAnsi" w:hAnsiTheme="minorHAnsi" w:cstheme="minorHAnsi"/>
          <w:u w:val="single"/>
        </w:rPr>
        <w:t xml:space="preserve"> of that matter</w:t>
      </w:r>
      <w:r w:rsidRPr="00FA3266">
        <w:rPr>
          <w:rFonts w:asciiTheme="minorHAnsi" w:hAnsiTheme="minorHAnsi" w:cstheme="minorHAnsi"/>
          <w:sz w:val="16"/>
        </w:rPr>
        <w:t xml:space="preserve"> (plus all of the antimatter, too) </w:t>
      </w:r>
      <w:r w:rsidRPr="00FA3266">
        <w:rPr>
          <w:rFonts w:asciiTheme="minorHAnsi" w:hAnsiTheme="minorHAnsi" w:cstheme="minorHAnsi"/>
          <w:highlight w:val="cyan"/>
          <w:u w:val="single"/>
        </w:rPr>
        <w:t>into energy</w:t>
      </w:r>
      <w:r w:rsidRPr="00FA3266">
        <w:rPr>
          <w:rFonts w:asciiTheme="minorHAnsi" w:hAnsiTheme="minorHAnsi" w:cstheme="minorHAnsi"/>
          <w:u w:val="single"/>
        </w:rPr>
        <w:t>.</w:t>
      </w:r>
    </w:p>
    <w:p w14:paraId="2353D2BD"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If you produced just 1kg of antihydrogen and allowed it to react with any normal matter, it would produce about the same amount of energy as the </w:t>
      </w:r>
      <w:hyperlink r:id="rId68" w:tgtFrame="_blank" w:tooltip="en.wikipedia.org" w:history="1">
        <w:r w:rsidRPr="00FA3266">
          <w:rPr>
            <w:rStyle w:val="Hyperlink"/>
            <w:rFonts w:asciiTheme="minorHAnsi" w:hAnsiTheme="minorHAnsi" w:cstheme="minorHAnsi"/>
            <w:sz w:val="16"/>
            <w:szCs w:val="16"/>
          </w:rPr>
          <w:t>Tsar Bomba</w:t>
        </w:r>
      </w:hyperlink>
      <w:r w:rsidRPr="00FA3266">
        <w:rPr>
          <w:rFonts w:asciiTheme="minorHAnsi" w:hAnsiTheme="minorHAnsi" w:cstheme="minorHAnsi"/>
          <w:sz w:val="16"/>
          <w:szCs w:val="16"/>
        </w:rPr>
        <w:t>, the most powerful thermonuclear device ever detonated.</w:t>
      </w:r>
    </w:p>
    <w:p w14:paraId="61C86A82" w14:textId="77777777" w:rsidR="00C73F73" w:rsidRPr="00FA3266" w:rsidRDefault="00C73F73" w:rsidP="00C73F73">
      <w:pPr>
        <w:rPr>
          <w:rFonts w:asciiTheme="minorHAnsi" w:hAnsiTheme="minorHAnsi" w:cstheme="minorHAnsi"/>
          <w:sz w:val="16"/>
        </w:rPr>
      </w:pPr>
      <w:r w:rsidRPr="00FA3266">
        <w:rPr>
          <w:rFonts w:asciiTheme="minorHAnsi" w:hAnsiTheme="minorHAnsi" w:cstheme="minorHAnsi"/>
          <w:sz w:val="16"/>
        </w:rPr>
        <w:t xml:space="preserve">Imagine if we were capable of producing tons of this stuff! </w:t>
      </w:r>
      <w:r w:rsidRPr="00FA3266">
        <w:rPr>
          <w:rFonts w:asciiTheme="minorHAnsi" w:hAnsiTheme="minorHAnsi" w:cstheme="minorHAnsi"/>
          <w:highlight w:val="cyan"/>
          <w:u w:val="single"/>
        </w:rPr>
        <w:t xml:space="preserve">We could wipe out </w:t>
      </w:r>
      <w:r w:rsidRPr="00FA3266">
        <w:rPr>
          <w:rStyle w:val="Emphasis"/>
          <w:rFonts w:asciiTheme="minorHAnsi" w:hAnsiTheme="minorHAnsi" w:cstheme="minorHAnsi"/>
          <w:highlight w:val="cyan"/>
        </w:rPr>
        <w:t>continents</w:t>
      </w:r>
      <w:r w:rsidRPr="00FA3266">
        <w:rPr>
          <w:rFonts w:asciiTheme="minorHAnsi" w:hAnsiTheme="minorHAnsi" w:cstheme="minorHAnsi"/>
          <w:highlight w:val="cyan"/>
          <w:u w:val="single"/>
        </w:rPr>
        <w:t xml:space="preserve"> with a device the </w:t>
      </w:r>
      <w:r w:rsidRPr="00FA3266">
        <w:rPr>
          <w:rStyle w:val="Emphasis"/>
          <w:rFonts w:asciiTheme="minorHAnsi" w:hAnsiTheme="minorHAnsi" w:cstheme="minorHAnsi"/>
          <w:highlight w:val="cyan"/>
        </w:rPr>
        <w:t>size of a car</w:t>
      </w:r>
      <w:r w:rsidRPr="00FA3266">
        <w:rPr>
          <w:rFonts w:asciiTheme="minorHAnsi" w:hAnsiTheme="minorHAnsi" w:cstheme="minorHAnsi"/>
          <w:u w:val="single"/>
        </w:rPr>
        <w:t>.</w:t>
      </w:r>
    </w:p>
    <w:p w14:paraId="2D3C4ED0" w14:textId="77777777" w:rsidR="00C73F73" w:rsidRPr="00FA3266" w:rsidRDefault="00C73F73" w:rsidP="00C73F73">
      <w:pPr>
        <w:pStyle w:val="Heading4"/>
        <w:rPr>
          <w:rFonts w:asciiTheme="minorHAnsi" w:hAnsiTheme="minorHAnsi" w:cstheme="minorHAnsi"/>
        </w:rPr>
      </w:pPr>
      <w:r w:rsidRPr="00FA3266">
        <w:rPr>
          <w:rFonts w:asciiTheme="minorHAnsi" w:hAnsiTheme="minorHAnsi" w:cstheme="minorHAnsi"/>
        </w:rPr>
        <w:t>6---Aliens.</w:t>
      </w:r>
    </w:p>
    <w:p w14:paraId="7DA8569A" w14:textId="77777777" w:rsidR="00C73F73" w:rsidRPr="00FA3266" w:rsidRDefault="00C73F73" w:rsidP="00C73F73">
      <w:pPr>
        <w:rPr>
          <w:rFonts w:asciiTheme="minorHAnsi" w:hAnsiTheme="minorHAnsi" w:cstheme="minorHAnsi"/>
        </w:rPr>
      </w:pPr>
      <w:r w:rsidRPr="00FA3266">
        <w:rPr>
          <w:rStyle w:val="Style13ptBold"/>
          <w:rFonts w:asciiTheme="minorHAnsi" w:hAnsiTheme="minorHAnsi" w:cstheme="minorHAnsi"/>
        </w:rPr>
        <w:t>Barnett 22</w:t>
      </w:r>
      <w:r w:rsidRPr="00FA3266">
        <w:rPr>
          <w:rFonts w:asciiTheme="minorHAnsi" w:hAnsiTheme="minorHAnsi" w:cstheme="minorHAnsi"/>
        </w:rPr>
        <w:t xml:space="preserve"> [Matthew; March 15</w:t>
      </w:r>
      <w:r w:rsidRPr="00FA3266">
        <w:rPr>
          <w:rFonts w:asciiTheme="minorHAnsi" w:hAnsiTheme="minorHAnsi" w:cstheme="minorHAnsi"/>
          <w:vertAlign w:val="superscript"/>
        </w:rPr>
        <w:t>th</w:t>
      </w:r>
      <w:r w:rsidRPr="00FA3266">
        <w:rPr>
          <w:rFonts w:asciiTheme="minorHAnsi" w:hAnsiTheme="minorHAnsi" w:cstheme="minorHAnsi"/>
        </w:rPr>
        <w:t xml:space="preserve">; expert predictor and commentator on potential existential risks, “My current thoughts on the risks from SETI,” </w:t>
      </w:r>
      <w:hyperlink r:id="rId69" w:history="1">
        <w:r w:rsidRPr="00FA3266">
          <w:rPr>
            <w:rStyle w:val="Hyperlink"/>
            <w:rFonts w:asciiTheme="minorHAnsi" w:hAnsiTheme="minorHAnsi" w:cstheme="minorHAnsi"/>
          </w:rPr>
          <w:t>https://www.lesswrong.com/posts/DWHkxqX4t79aThDkg/my-current-thoughts-on-the-risks-from-seti</w:t>
        </w:r>
      </w:hyperlink>
      <w:r w:rsidRPr="00FA3266">
        <w:rPr>
          <w:rFonts w:asciiTheme="minorHAnsi" w:hAnsiTheme="minorHAnsi" w:cstheme="minorHAnsi"/>
        </w:rPr>
        <w:t>]</w:t>
      </w:r>
    </w:p>
    <w:p w14:paraId="3E0F585E" w14:textId="77777777" w:rsidR="00C73F73" w:rsidRPr="00FA3266" w:rsidRDefault="00C73F73" w:rsidP="00C73F73">
      <w:pPr>
        <w:rPr>
          <w:rFonts w:asciiTheme="minorHAnsi" w:hAnsiTheme="minorHAnsi" w:cstheme="minorHAnsi"/>
          <w:sz w:val="14"/>
        </w:rPr>
      </w:pPr>
      <w:r w:rsidRPr="00FA3266">
        <w:rPr>
          <w:rStyle w:val="Emphasis"/>
          <w:rFonts w:asciiTheme="minorHAnsi" w:hAnsiTheme="minorHAnsi" w:cstheme="minorHAnsi"/>
        </w:rPr>
        <w:t>SETI</w:t>
      </w:r>
      <w:r w:rsidRPr="00FA3266">
        <w:rPr>
          <w:rStyle w:val="StyleUnderline"/>
          <w:rFonts w:asciiTheme="minorHAnsi" w:hAnsiTheme="minorHAnsi" w:cstheme="minorHAnsi"/>
        </w:rPr>
        <w:t xml:space="preserve"> stands for the </w:t>
      </w:r>
      <w:r w:rsidRPr="00FA3266">
        <w:rPr>
          <w:rStyle w:val="Emphasis"/>
          <w:rFonts w:asciiTheme="minorHAnsi" w:hAnsiTheme="minorHAnsi" w:cstheme="minorHAnsi"/>
        </w:rPr>
        <w:t>search</w:t>
      </w:r>
      <w:r w:rsidRPr="00FA3266">
        <w:rPr>
          <w:rStyle w:val="StyleUnderline"/>
          <w:rFonts w:asciiTheme="minorHAnsi" w:hAnsiTheme="minorHAnsi" w:cstheme="minorHAnsi"/>
        </w:rPr>
        <w:t xml:space="preserve"> for </w:t>
      </w:r>
      <w:r w:rsidRPr="00FA3266">
        <w:rPr>
          <w:rStyle w:val="Emphasis"/>
          <w:rFonts w:asciiTheme="minorHAnsi" w:hAnsiTheme="minorHAnsi" w:cstheme="minorHAnsi"/>
        </w:rPr>
        <w:t>extraterrestrial intelligence</w:t>
      </w:r>
      <w:r w:rsidRPr="00FA3266">
        <w:rPr>
          <w:rStyle w:val="StyleUnderline"/>
          <w:rFonts w:asciiTheme="minorHAnsi" w:hAnsiTheme="minorHAnsi" w:cstheme="minorHAnsi"/>
        </w:rPr>
        <w:t xml:space="preserve">. A few </w:t>
      </w:r>
      <w:r w:rsidRPr="00FA3266">
        <w:rPr>
          <w:rStyle w:val="StyleUnderline"/>
          <w:rFonts w:asciiTheme="minorHAnsi" w:hAnsiTheme="minorHAnsi" w:cstheme="minorHAnsi"/>
          <w:highlight w:val="cyan"/>
        </w:rPr>
        <w:t>projects</w:t>
      </w:r>
      <w:r w:rsidRPr="00FA3266">
        <w:rPr>
          <w:rFonts w:asciiTheme="minorHAnsi" w:hAnsiTheme="minorHAnsi" w:cstheme="minorHAnsi"/>
          <w:sz w:val="14"/>
        </w:rPr>
        <w:t xml:space="preserve">, such as Breakthrough Listen, </w:t>
      </w:r>
      <w:r w:rsidRPr="00FA3266">
        <w:rPr>
          <w:rStyle w:val="StyleUnderline"/>
          <w:rFonts w:asciiTheme="minorHAnsi" w:hAnsiTheme="minorHAnsi" w:cstheme="minorHAnsi"/>
          <w:highlight w:val="cyan"/>
        </w:rPr>
        <w:t xml:space="preserve">have secured </w:t>
      </w:r>
      <w:r w:rsidRPr="00FA3266">
        <w:rPr>
          <w:rStyle w:val="Emphasis"/>
          <w:rFonts w:asciiTheme="minorHAnsi" w:hAnsiTheme="minorHAnsi" w:cstheme="minorHAnsi"/>
          <w:highlight w:val="cyan"/>
        </w:rPr>
        <w:t>substantial funding</w:t>
      </w:r>
      <w:r w:rsidRPr="00FA3266">
        <w:rPr>
          <w:rFonts w:asciiTheme="minorHAnsi" w:hAnsiTheme="minorHAnsi" w:cstheme="minorHAnsi"/>
          <w:sz w:val="14"/>
        </w:rPr>
        <w:t xml:space="preserve"> to observe the sky and crawl through the data </w:t>
      </w:r>
      <w:r w:rsidRPr="00FA3266">
        <w:rPr>
          <w:rStyle w:val="StyleUnderline"/>
          <w:rFonts w:asciiTheme="minorHAnsi" w:hAnsiTheme="minorHAnsi" w:cstheme="minorHAnsi"/>
          <w:highlight w:val="cyan"/>
        </w:rPr>
        <w:t xml:space="preserve">to look for </w:t>
      </w:r>
      <w:r w:rsidRPr="00FA3266">
        <w:rPr>
          <w:rStyle w:val="Emphasis"/>
          <w:rFonts w:asciiTheme="minorHAnsi" w:hAnsiTheme="minorHAnsi" w:cstheme="minorHAnsi"/>
          <w:highlight w:val="cyan"/>
        </w:rPr>
        <w:t>extraterrestrial signals</w:t>
      </w:r>
      <w:r w:rsidRPr="00FA3266">
        <w:rPr>
          <w:rFonts w:asciiTheme="minorHAnsi" w:hAnsiTheme="minorHAnsi" w:cstheme="minorHAnsi"/>
          <w:sz w:val="14"/>
        </w:rPr>
        <w:t>.</w:t>
      </w:r>
    </w:p>
    <w:p w14:paraId="6DBDE2E4" w14:textId="77777777" w:rsidR="00C73F73" w:rsidRPr="00FA3266" w:rsidRDefault="00C73F73" w:rsidP="00C73F73">
      <w:pPr>
        <w:rPr>
          <w:rFonts w:asciiTheme="minorHAnsi" w:hAnsiTheme="minorHAnsi" w:cstheme="minorHAnsi"/>
          <w:sz w:val="14"/>
        </w:rPr>
      </w:pPr>
      <w:r w:rsidRPr="00FA3266">
        <w:rPr>
          <w:rFonts w:asciiTheme="minorHAnsi" w:hAnsiTheme="minorHAnsi" w:cstheme="minorHAnsi"/>
          <w:sz w:val="14"/>
        </w:rPr>
        <w:t xml:space="preserve">A few effective altruists have proposed that </w:t>
      </w:r>
      <w:r w:rsidRPr="00FA3266">
        <w:rPr>
          <w:rStyle w:val="Emphasis"/>
          <w:rFonts w:asciiTheme="minorHAnsi" w:hAnsiTheme="minorHAnsi" w:cstheme="minorHAnsi"/>
          <w:highlight w:val="cyan"/>
        </w:rPr>
        <w:t>passive SETI</w:t>
      </w:r>
      <w:r w:rsidRPr="00FA3266">
        <w:rPr>
          <w:rStyle w:val="StyleUnderline"/>
          <w:rFonts w:asciiTheme="minorHAnsi" w:hAnsiTheme="minorHAnsi" w:cstheme="minorHAnsi"/>
        </w:rPr>
        <w:t xml:space="preserve"> may </w:t>
      </w:r>
      <w:r w:rsidRPr="00FA3266">
        <w:rPr>
          <w:rStyle w:val="StyleUnderline"/>
          <w:rFonts w:asciiTheme="minorHAnsi" w:hAnsiTheme="minorHAnsi" w:cstheme="minorHAnsi"/>
          <w:highlight w:val="cyan"/>
        </w:rPr>
        <w:t xml:space="preserve">pose an </w:t>
      </w:r>
      <w:r w:rsidRPr="00FA3266">
        <w:rPr>
          <w:rStyle w:val="Emphasis"/>
          <w:rFonts w:asciiTheme="minorHAnsi" w:hAnsiTheme="minorHAnsi" w:cstheme="minorHAnsi"/>
          <w:highlight w:val="cyan"/>
        </w:rPr>
        <w:t>existential risk</w:t>
      </w:r>
      <w:r w:rsidRPr="00FA3266">
        <w:rPr>
          <w:rStyle w:val="StyleUnderline"/>
          <w:rFonts w:asciiTheme="minorHAnsi" w:hAnsiTheme="minorHAnsi" w:cstheme="minorHAnsi"/>
        </w:rPr>
        <w:t xml:space="preserve"> to humanity</w:t>
      </w:r>
      <w:r w:rsidRPr="00FA3266">
        <w:rPr>
          <w:rFonts w:asciiTheme="minorHAnsi" w:hAnsiTheme="minorHAnsi" w:cstheme="minorHAnsi"/>
          <w:sz w:val="14"/>
        </w:rPr>
        <w:t xml:space="preserve"> (for some examples, see here). The primary theory is that </w:t>
      </w:r>
      <w:r w:rsidRPr="00FA3266">
        <w:rPr>
          <w:rStyle w:val="Emphasis"/>
          <w:rFonts w:asciiTheme="minorHAnsi" w:hAnsiTheme="minorHAnsi" w:cstheme="minorHAnsi"/>
          <w:highlight w:val="cyan"/>
        </w:rPr>
        <w:t>alien civilizations</w:t>
      </w:r>
      <w:r w:rsidRPr="00FA3266">
        <w:rPr>
          <w:rStyle w:val="StyleUnderline"/>
          <w:rFonts w:asciiTheme="minorHAnsi" w:hAnsiTheme="minorHAnsi" w:cstheme="minorHAnsi"/>
          <w:highlight w:val="cyan"/>
        </w:rPr>
        <w:t xml:space="preserve"> could</w:t>
      </w:r>
      <w:r w:rsidRPr="00FA3266">
        <w:rPr>
          <w:rStyle w:val="StyleUnderline"/>
          <w:rFonts w:asciiTheme="minorHAnsi" w:hAnsiTheme="minorHAnsi" w:cstheme="minorHAnsi"/>
        </w:rPr>
        <w:t xml:space="preserve"> continuously </w:t>
      </w:r>
      <w:r w:rsidRPr="00FA3266">
        <w:rPr>
          <w:rStyle w:val="StyleUnderline"/>
          <w:rFonts w:asciiTheme="minorHAnsi" w:hAnsiTheme="minorHAnsi" w:cstheme="minorHAnsi"/>
          <w:highlight w:val="cyan"/>
        </w:rPr>
        <w:t xml:space="preserve">broadcast a </w:t>
      </w:r>
      <w:r w:rsidRPr="00FA3266">
        <w:rPr>
          <w:rStyle w:val="Emphasis"/>
          <w:rFonts w:asciiTheme="minorHAnsi" w:hAnsiTheme="minorHAnsi" w:cstheme="minorHAnsi"/>
          <w:highlight w:val="cyan"/>
        </w:rPr>
        <w:t>highly optimized</w:t>
      </w:r>
      <w:r w:rsidRPr="00FA3266">
        <w:rPr>
          <w:rStyle w:val="StyleUnderline"/>
          <w:rFonts w:asciiTheme="minorHAnsi" w:hAnsiTheme="minorHAnsi" w:cstheme="minorHAnsi"/>
          <w:highlight w:val="cyan"/>
        </w:rPr>
        <w:t xml:space="preserve"> message intended to </w:t>
      </w:r>
      <w:r w:rsidRPr="00FA3266">
        <w:rPr>
          <w:rStyle w:val="Emphasis"/>
          <w:rFonts w:asciiTheme="minorHAnsi" w:hAnsiTheme="minorHAnsi" w:cstheme="minorHAnsi"/>
          <w:highlight w:val="cyan"/>
        </w:rPr>
        <w:t>hijack</w:t>
      </w:r>
      <w:r w:rsidRPr="00FA3266">
        <w:rPr>
          <w:rStyle w:val="StyleUnderline"/>
          <w:rFonts w:asciiTheme="minorHAnsi" w:hAnsiTheme="minorHAnsi" w:cstheme="minorHAnsi"/>
        </w:rPr>
        <w:t xml:space="preserve"> or </w:t>
      </w:r>
      <w:r w:rsidRPr="00FA3266">
        <w:rPr>
          <w:rStyle w:val="Emphasis"/>
          <w:rFonts w:asciiTheme="minorHAnsi" w:hAnsiTheme="minorHAnsi" w:cstheme="minorHAnsi"/>
        </w:rPr>
        <w:t>destroy</w:t>
      </w:r>
      <w:r w:rsidRPr="00FA3266">
        <w:rPr>
          <w:rStyle w:val="StyleUnderline"/>
          <w:rFonts w:asciiTheme="minorHAnsi" w:hAnsiTheme="minorHAnsi" w:cstheme="minorHAnsi"/>
        </w:rPr>
        <w:t xml:space="preserve"> any </w:t>
      </w:r>
      <w:r w:rsidRPr="00FA3266">
        <w:rPr>
          <w:rStyle w:val="Emphasis"/>
          <w:rFonts w:asciiTheme="minorHAnsi" w:hAnsiTheme="minorHAnsi" w:cstheme="minorHAnsi"/>
        </w:rPr>
        <w:t xml:space="preserve">other </w:t>
      </w:r>
      <w:r w:rsidRPr="00FA3266">
        <w:rPr>
          <w:rStyle w:val="Emphasis"/>
          <w:rFonts w:asciiTheme="minorHAnsi" w:hAnsiTheme="minorHAnsi" w:cstheme="minorHAnsi"/>
          <w:highlight w:val="cyan"/>
        </w:rPr>
        <w:t>civilizations</w:t>
      </w:r>
      <w:r w:rsidRPr="00FA3266">
        <w:rPr>
          <w:rStyle w:val="StyleUnderline"/>
          <w:rFonts w:asciiTheme="minorHAnsi" w:hAnsiTheme="minorHAnsi" w:cstheme="minorHAnsi"/>
        </w:rPr>
        <w:t xml:space="preserve"> unlucky enough to tune in</w:t>
      </w:r>
      <w:r w:rsidRPr="00FA3266">
        <w:rPr>
          <w:rFonts w:asciiTheme="minorHAnsi" w:hAnsiTheme="minorHAnsi" w:cstheme="minorHAnsi"/>
          <w:sz w:val="14"/>
        </w:rPr>
        <w:t xml:space="preserve">. Many alien strategies can be imagined, </w:t>
      </w:r>
      <w:r w:rsidRPr="00FA3266">
        <w:rPr>
          <w:rStyle w:val="StyleUnderline"/>
          <w:rFonts w:asciiTheme="minorHAnsi" w:hAnsiTheme="minorHAnsi" w:cstheme="minorHAnsi"/>
          <w:highlight w:val="cyan"/>
        </w:rPr>
        <w:t xml:space="preserve">such as sending the code for an </w:t>
      </w:r>
      <w:r w:rsidRPr="00FA3266">
        <w:rPr>
          <w:rStyle w:val="Emphasis"/>
          <w:rFonts w:asciiTheme="minorHAnsi" w:hAnsiTheme="minorHAnsi" w:cstheme="minorHAnsi"/>
          <w:highlight w:val="cyan"/>
        </w:rPr>
        <w:t>AI</w:t>
      </w:r>
      <w:r w:rsidRPr="00FA3266">
        <w:rPr>
          <w:rStyle w:val="StyleUnderline"/>
          <w:rFonts w:asciiTheme="minorHAnsi" w:hAnsiTheme="minorHAnsi" w:cstheme="minorHAnsi"/>
          <w:highlight w:val="cyan"/>
        </w:rPr>
        <w:t xml:space="preserve"> that </w:t>
      </w:r>
      <w:r w:rsidRPr="00FA3266">
        <w:rPr>
          <w:rStyle w:val="Emphasis"/>
          <w:rFonts w:asciiTheme="minorHAnsi" w:hAnsiTheme="minorHAnsi" w:cstheme="minorHAnsi"/>
          <w:highlight w:val="cyan"/>
        </w:rPr>
        <w:t>takes over</w:t>
      </w:r>
      <w:r w:rsidRPr="00FA3266">
        <w:rPr>
          <w:rStyle w:val="StyleUnderline"/>
          <w:rFonts w:asciiTheme="minorHAnsi" w:hAnsiTheme="minorHAnsi" w:cstheme="minorHAnsi"/>
        </w:rPr>
        <w:t xml:space="preserve"> the civilization</w:t>
      </w:r>
      <w:r w:rsidRPr="00FA3266">
        <w:rPr>
          <w:rFonts w:asciiTheme="minorHAnsi" w:hAnsiTheme="minorHAnsi" w:cstheme="minorHAnsi"/>
          <w:sz w:val="14"/>
        </w:rPr>
        <w:t xml:space="preserve"> that runs it, </w:t>
      </w:r>
      <w:r w:rsidRPr="00FA3266">
        <w:rPr>
          <w:rStyle w:val="StyleUnderline"/>
          <w:rFonts w:asciiTheme="minorHAnsi" w:hAnsiTheme="minorHAnsi" w:cstheme="minorHAnsi"/>
          <w:highlight w:val="cyan"/>
        </w:rPr>
        <w:t>or</w:t>
      </w:r>
      <w:r w:rsidRPr="00FA3266">
        <w:rPr>
          <w:rStyle w:val="StyleUnderline"/>
          <w:rFonts w:asciiTheme="minorHAnsi" w:hAnsiTheme="minorHAnsi" w:cstheme="minorHAnsi"/>
        </w:rPr>
        <w:t xml:space="preserve"> sending the instructions on </w:t>
      </w:r>
      <w:r w:rsidRPr="00FA3266">
        <w:rPr>
          <w:rStyle w:val="StyleUnderline"/>
          <w:rFonts w:asciiTheme="minorHAnsi" w:hAnsiTheme="minorHAnsi" w:cstheme="minorHAnsi"/>
          <w:highlight w:val="cyan"/>
        </w:rPr>
        <w:t xml:space="preserve">how to build an </w:t>
      </w:r>
      <w:r w:rsidRPr="00FA3266">
        <w:rPr>
          <w:rStyle w:val="Emphasis"/>
          <w:rFonts w:asciiTheme="minorHAnsi" w:hAnsiTheme="minorHAnsi" w:cstheme="minorHAnsi"/>
          <w:highlight w:val="cyan"/>
        </w:rPr>
        <w:t>extremely powerful</w:t>
      </w:r>
      <w:r w:rsidRPr="00FA3266">
        <w:rPr>
          <w:rStyle w:val="StyleUnderline"/>
          <w:rFonts w:asciiTheme="minorHAnsi" w:hAnsiTheme="minorHAnsi" w:cstheme="minorHAnsi"/>
          <w:highlight w:val="cyan"/>
        </w:rPr>
        <w:t xml:space="preserve"> device that causes</w:t>
      </w:r>
      <w:r w:rsidRPr="00FA3266">
        <w:rPr>
          <w:rStyle w:val="StyleUnderline"/>
          <w:rFonts w:asciiTheme="minorHAnsi" w:hAnsiTheme="minorHAnsi" w:cstheme="minorHAnsi"/>
        </w:rPr>
        <w:t xml:space="preserve"> </w:t>
      </w:r>
      <w:r w:rsidRPr="00FA3266">
        <w:rPr>
          <w:rStyle w:val="Emphasis"/>
          <w:rFonts w:asciiTheme="minorHAnsi" w:hAnsiTheme="minorHAnsi" w:cstheme="minorHAnsi"/>
        </w:rPr>
        <w:t xml:space="preserve">total </w:t>
      </w:r>
      <w:r w:rsidRPr="00FA3266">
        <w:rPr>
          <w:rStyle w:val="Emphasis"/>
          <w:rFonts w:asciiTheme="minorHAnsi" w:hAnsiTheme="minorHAnsi" w:cstheme="minorHAnsi"/>
          <w:highlight w:val="cyan"/>
        </w:rPr>
        <w:t>destruction</w:t>
      </w:r>
      <w:r w:rsidRPr="00FA3266">
        <w:rPr>
          <w:rFonts w:asciiTheme="minorHAnsi" w:hAnsiTheme="minorHAnsi" w:cstheme="minorHAnsi"/>
          <w:sz w:val="14"/>
        </w:rPr>
        <w:t>.</w:t>
      </w:r>
    </w:p>
    <w:p w14:paraId="28B62F61" w14:textId="77777777" w:rsidR="00C73F73" w:rsidRPr="00FA3266" w:rsidRDefault="00C73F73" w:rsidP="00C73F73">
      <w:pPr>
        <w:rPr>
          <w:rFonts w:asciiTheme="minorHAnsi" w:hAnsiTheme="minorHAnsi" w:cstheme="minorHAnsi"/>
          <w:sz w:val="14"/>
        </w:rPr>
      </w:pPr>
      <w:r w:rsidRPr="00FA3266">
        <w:rPr>
          <w:rFonts w:asciiTheme="minorHAnsi" w:hAnsiTheme="minorHAnsi" w:cstheme="minorHAnsi"/>
          <w:sz w:val="14"/>
        </w:rPr>
        <w:t xml:space="preserve">Note that this theory is different from the idea that active SETI is harmful, ie. messaging aliens on purpose. I think </w:t>
      </w:r>
      <w:r w:rsidRPr="00FA3266">
        <w:rPr>
          <w:rStyle w:val="StyleUnderline"/>
          <w:rFonts w:asciiTheme="minorHAnsi" w:hAnsiTheme="minorHAnsi" w:cstheme="minorHAnsi"/>
        </w:rPr>
        <w:t>active SETI</w:t>
      </w:r>
      <w:r w:rsidRPr="00FA3266">
        <w:rPr>
          <w:rFonts w:asciiTheme="minorHAnsi" w:hAnsiTheme="minorHAnsi" w:cstheme="minorHAnsi"/>
          <w:sz w:val="14"/>
        </w:rPr>
        <w:t xml:space="preserve"> is substantially less likely to be harmful, and yet it </w:t>
      </w:r>
      <w:r w:rsidRPr="00FA3266">
        <w:rPr>
          <w:rStyle w:val="StyleUnderline"/>
          <w:rFonts w:asciiTheme="minorHAnsi" w:hAnsiTheme="minorHAnsi" w:cstheme="minorHAnsi"/>
        </w:rPr>
        <w:t xml:space="preserve">has received </w:t>
      </w:r>
      <w:r w:rsidRPr="00FA3266">
        <w:rPr>
          <w:rStyle w:val="Emphasis"/>
          <w:rFonts w:asciiTheme="minorHAnsi" w:hAnsiTheme="minorHAnsi" w:cstheme="minorHAnsi"/>
        </w:rPr>
        <w:t>far more</w:t>
      </w:r>
      <w:r w:rsidRPr="00FA3266">
        <w:rPr>
          <w:rStyle w:val="StyleUnderline"/>
          <w:rFonts w:asciiTheme="minorHAnsi" w:hAnsiTheme="minorHAnsi" w:cstheme="minorHAnsi"/>
        </w:rPr>
        <w:t xml:space="preserve"> attention in the </w:t>
      </w:r>
      <w:r w:rsidRPr="00FA3266">
        <w:rPr>
          <w:rStyle w:val="Emphasis"/>
          <w:rFonts w:asciiTheme="minorHAnsi" w:hAnsiTheme="minorHAnsi" w:cstheme="minorHAnsi"/>
        </w:rPr>
        <w:t>literature</w:t>
      </w:r>
      <w:r w:rsidRPr="00FA3266">
        <w:rPr>
          <w:rFonts w:asciiTheme="minorHAnsi" w:hAnsiTheme="minorHAnsi" w:cstheme="minorHAnsi"/>
          <w:sz w:val="14"/>
        </w:rPr>
        <w:t>.</w:t>
      </w:r>
    </w:p>
    <w:p w14:paraId="14896570" w14:textId="77777777" w:rsidR="00C73F73" w:rsidRPr="00FA3266" w:rsidRDefault="00C73F73" w:rsidP="00C73F73">
      <w:pPr>
        <w:pStyle w:val="Heading4"/>
        <w:rPr>
          <w:rFonts w:asciiTheme="minorHAnsi" w:hAnsiTheme="minorHAnsi" w:cstheme="minorHAnsi"/>
        </w:rPr>
      </w:pPr>
      <w:r>
        <w:rPr>
          <w:rFonts w:asciiTheme="minorHAnsi" w:hAnsiTheme="minorHAnsi" w:cstheme="minorHAnsi"/>
        </w:rPr>
        <w:t>An existential asteroid strike is impossible</w:t>
      </w:r>
      <w:r w:rsidRPr="00FA3266">
        <w:rPr>
          <w:rFonts w:asciiTheme="minorHAnsi" w:hAnsiTheme="minorHAnsi" w:cstheme="minorHAnsi"/>
        </w:rPr>
        <w:t>.</w:t>
      </w:r>
    </w:p>
    <w:p w14:paraId="76052884" w14:textId="77777777" w:rsidR="00C73F73" w:rsidRPr="00FA3266" w:rsidRDefault="00C73F73" w:rsidP="00C73F73">
      <w:pPr>
        <w:rPr>
          <w:rFonts w:asciiTheme="minorHAnsi" w:hAnsiTheme="minorHAnsi" w:cstheme="minorHAnsi"/>
        </w:rPr>
      </w:pPr>
      <w:r w:rsidRPr="00FA3266">
        <w:rPr>
          <w:rStyle w:val="Style13ptBold"/>
          <w:rFonts w:asciiTheme="minorHAnsi" w:hAnsiTheme="minorHAnsi" w:cstheme="minorHAnsi"/>
        </w:rPr>
        <w:t xml:space="preserve">Walker ‘16 </w:t>
      </w:r>
      <w:r w:rsidRPr="00FA3266">
        <w:rPr>
          <w:rFonts w:asciiTheme="minorHAnsi" w:hAnsiTheme="minorHAnsi" w:cstheme="minorHAnsi"/>
        </w:rPr>
        <w:t>[Robert; December; software developer, former PhD student at Wolfson College Oxford in foundations and philosophy of mathematics, M.Hum from York University in Philosophy, "Doomsday Debunked", https://robertinventor.com/booklets/Doomsday_Debunked.htm#zzee_link_77_1481651596]</w:t>
      </w:r>
    </w:p>
    <w:p w14:paraId="3EF03DF3" w14:textId="77777777" w:rsidR="00C73F73" w:rsidRPr="00FA3266" w:rsidRDefault="00C73F73" w:rsidP="00C73F73">
      <w:pPr>
        <w:rPr>
          <w:rStyle w:val="Emphasis"/>
          <w:rFonts w:asciiTheme="minorHAnsi" w:hAnsiTheme="minorHAnsi" w:cstheme="minorHAnsi"/>
        </w:rPr>
      </w:pPr>
      <w:r w:rsidRPr="00FA3266">
        <w:rPr>
          <w:rFonts w:asciiTheme="minorHAnsi" w:hAnsiTheme="minorHAnsi" w:cstheme="minorHAnsi"/>
          <w:sz w:val="16"/>
        </w:rPr>
        <w:t xml:space="preserve">Why </w:t>
      </w:r>
      <w:r w:rsidRPr="00FA3266">
        <w:rPr>
          <w:rStyle w:val="StyleUnderline"/>
          <w:rFonts w:asciiTheme="minorHAnsi" w:hAnsiTheme="minorHAnsi" w:cstheme="minorHAnsi"/>
          <w:highlight w:val="cyan"/>
        </w:rPr>
        <w:t xml:space="preserve">we </w:t>
      </w:r>
      <w:r w:rsidRPr="00FA3266">
        <w:rPr>
          <w:rStyle w:val="Emphasis"/>
          <w:rFonts w:asciiTheme="minorHAnsi" w:hAnsiTheme="minorHAnsi" w:cstheme="minorHAnsi"/>
          <w:highlight w:val="cyan"/>
        </w:rPr>
        <w:t>can’t be hit</w:t>
      </w:r>
      <w:r w:rsidRPr="00FA3266">
        <w:rPr>
          <w:rStyle w:val="StyleUnderline"/>
          <w:rFonts w:asciiTheme="minorHAnsi" w:hAnsiTheme="minorHAnsi" w:cstheme="minorHAnsi"/>
          <w:highlight w:val="cyan"/>
        </w:rPr>
        <w:t xml:space="preserve"> by</w:t>
      </w:r>
      <w:r w:rsidRPr="00FA3266">
        <w:rPr>
          <w:rFonts w:asciiTheme="minorHAnsi" w:hAnsiTheme="minorHAnsi" w:cstheme="minorHAnsi"/>
          <w:sz w:val="16"/>
        </w:rPr>
        <w:t xml:space="preserve"> such </w:t>
      </w:r>
      <w:r w:rsidRPr="00FA3266">
        <w:rPr>
          <w:rStyle w:val="StyleUnderline"/>
          <w:rFonts w:asciiTheme="minorHAnsi" w:hAnsiTheme="minorHAnsi" w:cstheme="minorHAnsi"/>
          <w:highlight w:val="cyan"/>
        </w:rPr>
        <w:t xml:space="preserve">a </w:t>
      </w:r>
      <w:r w:rsidRPr="00FA3266">
        <w:rPr>
          <w:rStyle w:val="Emphasis"/>
          <w:rFonts w:asciiTheme="minorHAnsi" w:hAnsiTheme="minorHAnsi" w:cstheme="minorHAnsi"/>
          <w:highlight w:val="cyan"/>
        </w:rPr>
        <w:t>large asteroid</w:t>
      </w:r>
      <w:r w:rsidRPr="00FA3266">
        <w:rPr>
          <w:rStyle w:val="StyleUnderline"/>
          <w:rFonts w:asciiTheme="minorHAnsi" w:hAnsiTheme="minorHAnsi" w:cstheme="minorHAnsi"/>
        </w:rPr>
        <w:t xml:space="preserve"> </w:t>
      </w:r>
      <w:r w:rsidRPr="00FA3266">
        <w:rPr>
          <w:rStyle w:val="Emphasis"/>
          <w:rFonts w:asciiTheme="minorHAnsi" w:hAnsiTheme="minorHAnsi" w:cstheme="minorHAnsi"/>
          <w:highlight w:val="cyan"/>
        </w:rPr>
        <w:t>at all</w:t>
      </w:r>
    </w:p>
    <w:p w14:paraId="21855FA2" w14:textId="77777777" w:rsidR="00C73F73" w:rsidRPr="00FA3266" w:rsidRDefault="00C73F73" w:rsidP="00C73F73">
      <w:pPr>
        <w:rPr>
          <w:rStyle w:val="StyleUnderline"/>
          <w:rFonts w:asciiTheme="minorHAnsi" w:hAnsiTheme="minorHAnsi" w:cstheme="minorHAnsi"/>
        </w:rPr>
      </w:pPr>
      <w:r w:rsidRPr="00FA3266">
        <w:rPr>
          <w:rStyle w:val="StyleUnderline"/>
          <w:rFonts w:asciiTheme="minorHAnsi" w:hAnsiTheme="minorHAnsi" w:cstheme="minorHAnsi"/>
        </w:rPr>
        <w:t xml:space="preserve">The </w:t>
      </w:r>
      <w:r w:rsidRPr="00FA3266">
        <w:rPr>
          <w:rStyle w:val="Emphasis"/>
          <w:rFonts w:asciiTheme="minorHAnsi" w:hAnsiTheme="minorHAnsi" w:cstheme="minorHAnsi"/>
          <w:highlight w:val="cyan"/>
        </w:rPr>
        <w:t>known asteroids</w:t>
      </w:r>
      <w:r w:rsidRPr="00FA3266">
        <w:rPr>
          <w:rStyle w:val="StyleUnderline"/>
          <w:rFonts w:asciiTheme="minorHAnsi" w:hAnsiTheme="minorHAnsi" w:cstheme="minorHAnsi"/>
        </w:rPr>
        <w:t xml:space="preserve"> like Vesta and Ceres </w:t>
      </w:r>
      <w:r w:rsidRPr="00FA3266">
        <w:rPr>
          <w:rStyle w:val="StyleUnderline"/>
          <w:rFonts w:asciiTheme="minorHAnsi" w:hAnsiTheme="minorHAnsi" w:cstheme="minorHAnsi"/>
          <w:highlight w:val="cyan"/>
        </w:rPr>
        <w:t>are</w:t>
      </w:r>
      <w:r w:rsidRPr="00FA3266">
        <w:rPr>
          <w:rStyle w:val="StyleUnderline"/>
          <w:rFonts w:asciiTheme="minorHAnsi" w:hAnsiTheme="minorHAnsi" w:cstheme="minorHAnsi"/>
        </w:rPr>
        <w:t xml:space="preserve"> all </w:t>
      </w:r>
      <w:r w:rsidRPr="00FA3266">
        <w:rPr>
          <w:rStyle w:val="StyleUnderline"/>
          <w:rFonts w:asciiTheme="minorHAnsi" w:hAnsiTheme="minorHAnsi" w:cstheme="minorHAnsi"/>
          <w:highlight w:val="cyan"/>
        </w:rPr>
        <w:t>in</w:t>
      </w:r>
      <w:r w:rsidRPr="00FA3266">
        <w:rPr>
          <w:rStyle w:val="StyleUnderline"/>
          <w:rFonts w:asciiTheme="minorHAnsi" w:hAnsiTheme="minorHAnsi" w:cstheme="minorHAnsi"/>
        </w:rPr>
        <w:t xml:space="preserve"> nice </w:t>
      </w:r>
      <w:r w:rsidRPr="00FA3266">
        <w:rPr>
          <w:rStyle w:val="Emphasis"/>
          <w:rFonts w:asciiTheme="minorHAnsi" w:hAnsiTheme="minorHAnsi" w:cstheme="minorHAnsi"/>
          <w:highlight w:val="cyan"/>
        </w:rPr>
        <w:t>stable orbits</w:t>
      </w:r>
      <w:r w:rsidRPr="00FA3266">
        <w:rPr>
          <w:rStyle w:val="StyleUnderline"/>
          <w:rFonts w:asciiTheme="minorHAnsi" w:hAnsiTheme="minorHAnsi" w:cstheme="minorHAnsi"/>
        </w:rPr>
        <w:t>.</w:t>
      </w:r>
      <w:r w:rsidRPr="00FA3266">
        <w:rPr>
          <w:rFonts w:asciiTheme="minorHAnsi" w:hAnsiTheme="minorHAnsi" w:cstheme="minorHAnsi"/>
          <w:sz w:val="16"/>
        </w:rPr>
        <w:t xml:space="preserve"> There’s a tiny chance of Vesta hitting Ceres every billion yeas, but </w:t>
      </w:r>
      <w:r w:rsidRPr="00FA3266">
        <w:rPr>
          <w:rStyle w:val="Emphasis"/>
          <w:rFonts w:asciiTheme="minorHAnsi" w:hAnsiTheme="minorHAnsi" w:cstheme="minorHAnsi"/>
          <w:highlight w:val="cyan"/>
        </w:rPr>
        <w:t>for sure nothing</w:t>
      </w:r>
      <w:r w:rsidRPr="00FA3266">
        <w:rPr>
          <w:rStyle w:val="StyleUnderline"/>
          <w:rFonts w:asciiTheme="minorHAnsi" w:hAnsiTheme="minorHAnsi" w:cstheme="minorHAnsi"/>
        </w:rPr>
        <w:t xml:space="preserve"> is going to happen there </w:t>
      </w:r>
      <w:r w:rsidRPr="00FA3266">
        <w:rPr>
          <w:rStyle w:val="StyleUnderline"/>
          <w:rFonts w:asciiTheme="minorHAnsi" w:hAnsiTheme="minorHAnsi" w:cstheme="minorHAnsi"/>
          <w:highlight w:val="cyan"/>
        </w:rPr>
        <w:t xml:space="preserve">for </w:t>
      </w:r>
      <w:r w:rsidRPr="00FA3266">
        <w:rPr>
          <w:rStyle w:val="Emphasis"/>
          <w:rFonts w:asciiTheme="minorHAnsi" w:hAnsiTheme="minorHAnsi" w:cstheme="minorHAnsi"/>
          <w:highlight w:val="cyan"/>
        </w:rPr>
        <w:t>millions of years</w:t>
      </w:r>
      <w:r w:rsidRPr="00FA3266">
        <w:rPr>
          <w:rStyle w:val="StyleUnderline"/>
          <w:rFonts w:asciiTheme="minorHAnsi" w:hAnsiTheme="minorHAnsi" w:cstheme="minorHAnsi"/>
        </w:rPr>
        <w:t xml:space="preserve"> into the future.</w:t>
      </w:r>
    </w:p>
    <w:p w14:paraId="14B280DA" w14:textId="77777777" w:rsidR="00C73F73" w:rsidRPr="00FA3266" w:rsidRDefault="00C73F73" w:rsidP="00C73F73">
      <w:pPr>
        <w:rPr>
          <w:rStyle w:val="StyleUnderline"/>
          <w:rFonts w:asciiTheme="minorHAnsi" w:hAnsiTheme="minorHAnsi" w:cstheme="minorHAnsi"/>
        </w:rPr>
      </w:pPr>
      <w:r w:rsidRPr="00FA3266">
        <w:rPr>
          <w:rStyle w:val="StyleUnderline"/>
          <w:rFonts w:asciiTheme="minorHAnsi" w:hAnsiTheme="minorHAnsi" w:cstheme="minorHAnsi"/>
        </w:rPr>
        <w:t xml:space="preserve">The ones that can surprise us are </w:t>
      </w:r>
      <w:r w:rsidRPr="00FA3266">
        <w:rPr>
          <w:rStyle w:val="StyleUnderline"/>
          <w:rFonts w:asciiTheme="minorHAnsi" w:hAnsiTheme="minorHAnsi" w:cstheme="minorHAnsi"/>
          <w:highlight w:val="cyan"/>
        </w:rPr>
        <w:t>Kuiper belt objects</w:t>
      </w:r>
      <w:r w:rsidRPr="00FA3266">
        <w:rPr>
          <w:rStyle w:val="StyleUnderline"/>
          <w:rFonts w:asciiTheme="minorHAnsi" w:hAnsiTheme="minorHAnsi" w:cstheme="minorHAnsi"/>
        </w:rPr>
        <w:t xml:space="preserve">, but they come from random directions with random inclinations, and </w:t>
      </w:r>
      <w:r w:rsidRPr="00FA3266">
        <w:rPr>
          <w:rStyle w:val="StyleUnderline"/>
          <w:rFonts w:asciiTheme="minorHAnsi" w:hAnsiTheme="minorHAnsi" w:cstheme="minorHAnsi"/>
          <w:highlight w:val="cyan"/>
        </w:rPr>
        <w:t xml:space="preserve">are </w:t>
      </w:r>
      <w:r w:rsidRPr="00FA3266">
        <w:rPr>
          <w:rStyle w:val="Emphasis"/>
          <w:rFonts w:asciiTheme="minorHAnsi" w:hAnsiTheme="minorHAnsi" w:cstheme="minorHAnsi"/>
          <w:highlight w:val="cyan"/>
        </w:rPr>
        <w:t>very unlikely</w:t>
      </w:r>
      <w:r w:rsidRPr="00FA3266">
        <w:rPr>
          <w:rStyle w:val="StyleUnderline"/>
          <w:rFonts w:asciiTheme="minorHAnsi" w:hAnsiTheme="minorHAnsi" w:cstheme="minorHAnsi"/>
        </w:rPr>
        <w:t xml:space="preserve"> to lie in the same plane as the Earth's orbit or </w:t>
      </w:r>
      <w:r w:rsidRPr="00FA3266">
        <w:rPr>
          <w:rStyle w:val="StyleUnderline"/>
          <w:rFonts w:asciiTheme="minorHAnsi" w:hAnsiTheme="minorHAnsi" w:cstheme="minorHAnsi"/>
          <w:highlight w:val="cyan"/>
        </w:rPr>
        <w:t>to hit Earth.</w:t>
      </w:r>
    </w:p>
    <w:p w14:paraId="1F05EB1D" w14:textId="77777777" w:rsidR="00C73F73" w:rsidRPr="00FA3266" w:rsidRDefault="00C73F73" w:rsidP="00C73F73">
      <w:pPr>
        <w:rPr>
          <w:rStyle w:val="StyleUnderline"/>
          <w:rFonts w:asciiTheme="minorHAnsi" w:hAnsiTheme="minorHAnsi" w:cstheme="minorHAnsi"/>
        </w:rPr>
      </w:pPr>
      <w:r w:rsidRPr="00FA3266">
        <w:rPr>
          <w:rStyle w:val="StyleUnderline"/>
          <w:rFonts w:asciiTheme="minorHAnsi" w:hAnsiTheme="minorHAnsi" w:cstheme="minorHAnsi"/>
        </w:rPr>
        <w:t xml:space="preserve">We can see that also from the meteorite crater record of the solar system that such </w:t>
      </w:r>
      <w:r w:rsidRPr="00FA3266">
        <w:rPr>
          <w:rStyle w:val="StyleUnderline"/>
          <w:rFonts w:asciiTheme="minorHAnsi" w:hAnsiTheme="minorHAnsi" w:cstheme="minorHAnsi"/>
          <w:highlight w:val="cyan"/>
        </w:rPr>
        <w:t xml:space="preserve">large asteroids </w:t>
      </w:r>
      <w:r w:rsidRPr="00FA3266">
        <w:rPr>
          <w:rStyle w:val="Emphasis"/>
          <w:rFonts w:asciiTheme="minorHAnsi" w:hAnsiTheme="minorHAnsi" w:cstheme="minorHAnsi"/>
          <w:highlight w:val="cyan"/>
        </w:rPr>
        <w:t>never hit the inner solar system</w:t>
      </w:r>
      <w:r w:rsidRPr="00FA3266">
        <w:rPr>
          <w:rStyle w:val="StyleUnderline"/>
          <w:rFonts w:asciiTheme="minorHAnsi" w:hAnsiTheme="minorHAnsi" w:cstheme="minorHAnsi"/>
        </w:rPr>
        <w:t xml:space="preserve"> inside of the asteroid belt, not for billions of years. </w:t>
      </w:r>
      <w:r w:rsidRPr="00FA3266">
        <w:rPr>
          <w:rStyle w:val="StyleUnderline"/>
          <w:rFonts w:asciiTheme="minorHAnsi" w:hAnsiTheme="minorHAnsi" w:cstheme="minorHAnsi"/>
          <w:highlight w:val="cyan"/>
        </w:rPr>
        <w:t xml:space="preserve">There are </w:t>
      </w:r>
      <w:r w:rsidRPr="00FA3266">
        <w:rPr>
          <w:rStyle w:val="Emphasis"/>
          <w:rFonts w:asciiTheme="minorHAnsi" w:hAnsiTheme="minorHAnsi" w:cstheme="minorHAnsi"/>
          <w:highlight w:val="cyan"/>
        </w:rPr>
        <w:t>no</w:t>
      </w:r>
      <w:r w:rsidRPr="00FA3266">
        <w:rPr>
          <w:rStyle w:val="StyleUnderline"/>
          <w:rFonts w:asciiTheme="minorHAnsi" w:hAnsiTheme="minorHAnsi" w:cstheme="minorHAnsi"/>
        </w:rPr>
        <w:t xml:space="preserve"> huge </w:t>
      </w:r>
      <w:r w:rsidRPr="00FA3266">
        <w:rPr>
          <w:rStyle w:val="Emphasis"/>
          <w:rFonts w:asciiTheme="minorHAnsi" w:hAnsiTheme="minorHAnsi" w:cstheme="minorHAnsi"/>
          <w:highlight w:val="cyan"/>
        </w:rPr>
        <w:t>craters</w:t>
      </w:r>
      <w:r w:rsidRPr="00FA3266">
        <w:rPr>
          <w:rStyle w:val="StyleUnderline"/>
          <w:rFonts w:asciiTheme="minorHAnsi" w:hAnsiTheme="minorHAnsi" w:cstheme="minorHAnsi"/>
        </w:rPr>
        <w:t xml:space="preserve"> in the inner solar system </w:t>
      </w:r>
      <w:r w:rsidRPr="00FA3266">
        <w:rPr>
          <w:rStyle w:val="StyleUnderline"/>
          <w:rFonts w:asciiTheme="minorHAnsi" w:hAnsiTheme="minorHAnsi" w:cstheme="minorHAnsi"/>
          <w:highlight w:val="cyan"/>
        </w:rPr>
        <w:t xml:space="preserve">younger than </w:t>
      </w:r>
      <w:r w:rsidRPr="00FA3266">
        <w:rPr>
          <w:rStyle w:val="Emphasis"/>
          <w:rFonts w:asciiTheme="minorHAnsi" w:hAnsiTheme="minorHAnsi" w:cstheme="minorHAnsi"/>
          <w:highlight w:val="cyan"/>
        </w:rPr>
        <w:t>3 billion years</w:t>
      </w:r>
      <w:r w:rsidRPr="00FA3266">
        <w:rPr>
          <w:rStyle w:val="StyleUnderline"/>
          <w:rFonts w:asciiTheme="minorHAnsi" w:hAnsiTheme="minorHAnsi" w:cstheme="minorHAnsi"/>
        </w:rPr>
        <w:t>, out to Mars.</w:t>
      </w:r>
    </w:p>
    <w:p w14:paraId="411968B0"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The Moon, Mercury, and Mars all have huge craters from the late heavy bombardment between 3.8 and 3.5 billion years ago.</w:t>
      </w:r>
    </w:p>
    <w:p w14:paraId="06D207C6"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Craters on Mars</w:t>
      </w:r>
    </w:p>
    <w:p w14:paraId="4280F69E"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Impact from 3.8 billion years ago when large asteroid impacts were still common. 3D map of Mars - Hellas Basin on Mars</w:t>
      </w:r>
    </w:p>
    <w:p w14:paraId="6881F45F"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Craters on the Moon</w:t>
      </w:r>
    </w:p>
    <w:p w14:paraId="5C88CCB5"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The Aitken basin at the lunar South pole. It's believed to be over 3.8 billion years but the exact date is hard to pin down. Impact of an asteroid perhaps 170 km in diameter.</w:t>
      </w:r>
    </w:p>
    <w:p w14:paraId="072220B0"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Craters on Mercury</w:t>
      </w:r>
    </w:p>
    <w:p w14:paraId="434CA6C0"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The Caloris basin on Mercury.</w:t>
      </w:r>
    </w:p>
    <w:p w14:paraId="6EA5F108"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Craters on Earth</w:t>
      </w:r>
    </w:p>
    <w:p w14:paraId="6F1CC593"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Earth surely had impacts this large back then as well, but the evidence is probably long erased by continental drift.</w:t>
      </w:r>
    </w:p>
    <w:p w14:paraId="3DD49A67" w14:textId="77777777" w:rsidR="00C73F73" w:rsidRPr="00FA3266" w:rsidRDefault="00C73F73" w:rsidP="00C73F73">
      <w:pPr>
        <w:rPr>
          <w:rStyle w:val="StyleUnderline"/>
          <w:rFonts w:asciiTheme="minorHAnsi" w:hAnsiTheme="minorHAnsi" w:cstheme="minorHAnsi"/>
        </w:rPr>
      </w:pPr>
      <w:r w:rsidRPr="00FA3266">
        <w:rPr>
          <w:rStyle w:val="StyleUnderline"/>
          <w:rFonts w:asciiTheme="minorHAnsi" w:hAnsiTheme="minorHAnsi" w:cstheme="minorHAnsi"/>
        </w:rPr>
        <w:t>The largest crater on the Earth may be the Vredefort Impact Structure in South Africa - this was about 300 km in diameter</w:t>
      </w:r>
      <w:r w:rsidRPr="00FA3266">
        <w:rPr>
          <w:rFonts w:asciiTheme="minorHAnsi" w:hAnsiTheme="minorHAnsi" w:cstheme="minorHAnsi"/>
          <w:sz w:val="16"/>
        </w:rPr>
        <w:t xml:space="preserve">, when formed. The Sudbury basin is nearly as large, and </w:t>
      </w:r>
      <w:r w:rsidRPr="00FA3266">
        <w:rPr>
          <w:rStyle w:val="StyleUnderline"/>
          <w:rFonts w:asciiTheme="minorHAnsi" w:hAnsiTheme="minorHAnsi" w:cstheme="minorHAnsi"/>
        </w:rPr>
        <w:t>there are three others in the 100 - 300 km range</w:t>
      </w:r>
      <w:r w:rsidRPr="00FA3266">
        <w:rPr>
          <w:rFonts w:asciiTheme="minorHAnsi" w:hAnsiTheme="minorHAnsi" w:cstheme="minorHAnsi"/>
          <w:sz w:val="16"/>
        </w:rPr>
        <w:t xml:space="preserve">. See Largest craters ordered by size. </w:t>
      </w:r>
      <w:r w:rsidRPr="00FA3266">
        <w:rPr>
          <w:rStyle w:val="StyleUnderline"/>
          <w:rFonts w:asciiTheme="minorHAnsi" w:hAnsiTheme="minorHAnsi" w:cstheme="minorHAnsi"/>
        </w:rPr>
        <w:t>These are thought to be the result of impactors of up to 10 or 15 km in diameter.</w:t>
      </w:r>
    </w:p>
    <w:p w14:paraId="203440F4" w14:textId="77777777" w:rsidR="00C73F73" w:rsidRPr="00FA3266" w:rsidRDefault="00C73F73" w:rsidP="00C73F73">
      <w:pPr>
        <w:rPr>
          <w:rFonts w:asciiTheme="minorHAnsi" w:hAnsiTheme="minorHAnsi" w:cstheme="minorHAnsi"/>
          <w:sz w:val="16"/>
        </w:rPr>
      </w:pPr>
      <w:r w:rsidRPr="00FA3266">
        <w:rPr>
          <w:rFonts w:asciiTheme="minorHAnsi" w:hAnsiTheme="minorHAnsi" w:cstheme="minorHAnsi"/>
          <w:sz w:val="16"/>
        </w:rPr>
        <w:t xml:space="preserve">For </w:t>
      </w:r>
      <w:r w:rsidRPr="00FA3266">
        <w:rPr>
          <w:rStyle w:val="Emphasis"/>
          <w:rFonts w:asciiTheme="minorHAnsi" w:hAnsiTheme="minorHAnsi" w:cstheme="minorHAnsi"/>
          <w:highlight w:val="cyan"/>
        </w:rPr>
        <w:t>the largest</w:t>
      </w:r>
      <w:r w:rsidRPr="00FA3266">
        <w:rPr>
          <w:rFonts w:asciiTheme="minorHAnsi" w:hAnsiTheme="minorHAnsi" w:cstheme="minorHAnsi"/>
          <w:sz w:val="16"/>
        </w:rPr>
        <w:t xml:space="preserve"> I can find, see this Impact of 23-mile-wide asteroid boiled Earth's oceans 3.26 billion years ago (and another link, and scientific paper). When it says it boiled the oceans there - doesn't mean it boiled them dry, just surface layers, and it </w:t>
      </w:r>
      <w:r w:rsidRPr="00FA3266">
        <w:rPr>
          <w:rStyle w:val="StyleUnderline"/>
          <w:rFonts w:asciiTheme="minorHAnsi" w:hAnsiTheme="minorHAnsi" w:cstheme="minorHAnsi"/>
          <w:highlight w:val="cyan"/>
        </w:rPr>
        <w:t xml:space="preserve">would come </w:t>
      </w:r>
      <w:r w:rsidRPr="00FA3266">
        <w:rPr>
          <w:rStyle w:val="Emphasis"/>
          <w:rFonts w:asciiTheme="minorHAnsi" w:hAnsiTheme="minorHAnsi" w:cstheme="minorHAnsi"/>
          <w:highlight w:val="cyan"/>
        </w:rPr>
        <w:t>nowhere near making all life extinct</w:t>
      </w:r>
      <w:r w:rsidRPr="00FA3266">
        <w:rPr>
          <w:rStyle w:val="StyleUnderline"/>
          <w:rFonts w:asciiTheme="minorHAnsi" w:hAnsiTheme="minorHAnsi" w:cstheme="minorHAnsi"/>
          <w:highlight w:val="cyan"/>
        </w:rPr>
        <w:t>. Humans could</w:t>
      </w:r>
      <w:r w:rsidRPr="00FA3266">
        <w:rPr>
          <w:rStyle w:val="StyleUnderline"/>
          <w:rFonts w:asciiTheme="minorHAnsi" w:hAnsiTheme="minorHAnsi" w:cstheme="minorHAnsi"/>
        </w:rPr>
        <w:t xml:space="preserve"> surely </w:t>
      </w:r>
      <w:r w:rsidRPr="00FA3266">
        <w:rPr>
          <w:rStyle w:val="StyleUnderline"/>
          <w:rFonts w:asciiTheme="minorHAnsi" w:hAnsiTheme="minorHAnsi" w:cstheme="minorHAnsi"/>
          <w:highlight w:val="cyan"/>
        </w:rPr>
        <w:t>survive</w:t>
      </w:r>
      <w:r w:rsidRPr="00FA3266">
        <w:rPr>
          <w:rStyle w:val="StyleUnderline"/>
          <w:rFonts w:asciiTheme="minorHAnsi" w:hAnsiTheme="minorHAnsi" w:cstheme="minorHAnsi"/>
        </w:rPr>
        <w:t xml:space="preserve"> even that one if you are </w:t>
      </w:r>
      <w:r w:rsidRPr="00FA3266">
        <w:rPr>
          <w:rStyle w:val="StyleUnderline"/>
          <w:rFonts w:asciiTheme="minorHAnsi" w:hAnsiTheme="minorHAnsi" w:cstheme="minorHAnsi"/>
          <w:highlight w:val="cyan"/>
        </w:rPr>
        <w:t>in a sub</w:t>
      </w:r>
      <w:r w:rsidRPr="00FA3266">
        <w:rPr>
          <w:rStyle w:val="StyleUnderline"/>
          <w:rFonts w:asciiTheme="minorHAnsi" w:hAnsiTheme="minorHAnsi" w:cstheme="minorHAnsi"/>
        </w:rPr>
        <w:t xml:space="preserve"> at the time, and </w:t>
      </w:r>
      <w:r w:rsidRPr="00FA3266">
        <w:rPr>
          <w:rStyle w:val="StyleUnderline"/>
          <w:rFonts w:asciiTheme="minorHAnsi" w:hAnsiTheme="minorHAnsi" w:cstheme="minorHAnsi"/>
          <w:highlight w:val="cyan"/>
        </w:rPr>
        <w:t>after</w:t>
      </w:r>
      <w:r w:rsidRPr="00FA3266">
        <w:rPr>
          <w:rStyle w:val="StyleUnderline"/>
          <w:rFonts w:asciiTheme="minorHAnsi" w:hAnsiTheme="minorHAnsi" w:cstheme="minorHAnsi"/>
        </w:rPr>
        <w:t xml:space="preserve"> the </w:t>
      </w:r>
      <w:r w:rsidRPr="00FA3266">
        <w:rPr>
          <w:rStyle w:val="StyleUnderline"/>
          <w:rFonts w:asciiTheme="minorHAnsi" w:hAnsiTheme="minorHAnsi" w:cstheme="minorHAnsi"/>
          <w:highlight w:val="cyan"/>
        </w:rPr>
        <w:t>impact, Earth would remain</w:t>
      </w:r>
      <w:r w:rsidRPr="00FA3266">
        <w:rPr>
          <w:rStyle w:val="StyleUnderline"/>
          <w:rFonts w:asciiTheme="minorHAnsi" w:hAnsiTheme="minorHAnsi" w:cstheme="minorHAnsi"/>
        </w:rPr>
        <w:t xml:space="preserve"> the most </w:t>
      </w:r>
      <w:r w:rsidRPr="00FA3266">
        <w:rPr>
          <w:rStyle w:val="Emphasis"/>
          <w:rFonts w:asciiTheme="minorHAnsi" w:hAnsiTheme="minorHAnsi" w:cstheme="minorHAnsi"/>
          <w:highlight w:val="cyan"/>
        </w:rPr>
        <w:t>habitable</w:t>
      </w:r>
      <w:r w:rsidRPr="00FA3266">
        <w:rPr>
          <w:rStyle w:val="StyleUnderline"/>
          <w:rFonts w:asciiTheme="minorHAnsi" w:hAnsiTheme="minorHAnsi" w:cstheme="minorHAnsi"/>
        </w:rPr>
        <w:t xml:space="preserve"> place in the solar system</w:t>
      </w:r>
      <w:r w:rsidRPr="00FA3266">
        <w:rPr>
          <w:rFonts w:asciiTheme="minorHAnsi" w:hAnsiTheme="minorHAnsi" w:cstheme="minorHAnsi"/>
          <w:sz w:val="16"/>
        </w:rPr>
        <w:t xml:space="preserve">. Anyway - </w:t>
      </w:r>
      <w:r w:rsidRPr="00FA3266">
        <w:rPr>
          <w:rStyle w:val="StyleUnderline"/>
          <w:rFonts w:asciiTheme="minorHAnsi" w:hAnsiTheme="minorHAnsi" w:cstheme="minorHAnsi"/>
        </w:rPr>
        <w:t>that one is over three billion years ago, soon after the end of the so called "late heavy bombardment</w:t>
      </w:r>
      <w:r w:rsidRPr="00FA3266">
        <w:rPr>
          <w:rFonts w:asciiTheme="minorHAnsi" w:hAnsiTheme="minorHAnsi" w:cstheme="minorHAnsi"/>
          <w:sz w:val="16"/>
        </w:rPr>
        <w:t>" - it is only late compared to the origins of the solar system, early of course from our perspective.</w:t>
      </w:r>
    </w:p>
    <w:p w14:paraId="0FAC9AD3"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Even though the "late heavy bombardment" was over, there was a tail-end of not quite such huge impacts that continued, perhaps for another 700 million years. Ancient Asteroids Kept Pelting Earth in a "Late-Late" Heavy Bombardment, up to 2.5 billion years ago.</w:t>
      </w:r>
    </w:p>
    <w:p w14:paraId="6BBC3D62"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Craters on Venus</w:t>
      </w:r>
    </w:p>
    <w:p w14:paraId="2F8BC34D"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Venus is shrouded in a thick layer of clouds, so hard to observe. However, we now know its surface in some detail from the Magdellan spacecraft, which orbited the planet and observed it using radar.</w:t>
      </w:r>
    </w:p>
    <w:p w14:paraId="1FD02DA0"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It found a surface with almost no craters. It's easy to see why it has no small craters. Most asteroids up to about one kilometer in diameter or smaller would break up in its atmosphere in an airburst, just as most meteorites up to 30 meters diameter break up in our atmosphere, because its atmosphere is so much thicker than ours.</w:t>
      </w:r>
    </w:p>
    <w:p w14:paraId="10732600"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But they also didn't find many large craters and none at all of the really huge ones. It's the least cratered body discovered so far in the entire inner solar system.</w:t>
      </w:r>
    </w:p>
    <w:p w14:paraId="2C857D6E"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This is probably because it's surface is relatively young. It has no signs of continental drift, and not much volcanism right now, compared to Earth (there are some signs that it has active volcanism, but not many). It doesn't seem to be releasing enough heat. And there are long channels, longest in the solar system, where molten lava must have run in the past.</w:t>
      </w:r>
    </w:p>
    <w:p w14:paraId="1829BDFA"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The leading hypothesis is that the whole planet gets resurfaced every few hundred million years. Because it has no continental drift, so there is no way for it to lose excess heat gradually, and instead it just gets hotter and hotter, until, from time to time, the entire surface "flips", volcanoes erupt everywhere and cover it in molten lava which completely erases the crater record. Most recently 300 to 500 million years ago.</w:t>
      </w:r>
    </w:p>
    <w:p w14:paraId="1469F192"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So, we can only say for up to half a billion years of history, but there have been no really huge impacts on Venus in that timescale.</w:t>
      </w:r>
    </w:p>
    <w:p w14:paraId="3F652809"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It's largest crater, Mead crater, is 280 km in diameter</w:t>
      </w:r>
    </w:p>
    <w:p w14:paraId="26BDAB60"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Mead crater - the largest crater on Venus, comparable in size to the larger craters on Earth.</w:t>
      </w:r>
    </w:p>
    <w:p w14:paraId="55644E00"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Though we don't have direct evidence, it probably has the same history as all the other planets - large impacts only up to around the end of the Late Heavy Bombardment. It must have been hit by something big early on to explain its retrograde motion - most probably about the same time as the formation of the Moon. And surely like the Moon, Earth, Mars and Mercury it had many really big impacts in the early solar system. But all trace of them is now gone.</w:t>
      </w:r>
    </w:p>
    <w:p w14:paraId="041144D3" w14:textId="77777777" w:rsidR="00C73F73" w:rsidRPr="00FA3266" w:rsidRDefault="00C73F73" w:rsidP="00C73F73">
      <w:pPr>
        <w:rPr>
          <w:rStyle w:val="StyleUnderline"/>
          <w:rFonts w:asciiTheme="minorHAnsi" w:hAnsiTheme="minorHAnsi" w:cstheme="minorHAnsi"/>
        </w:rPr>
      </w:pPr>
      <w:r w:rsidRPr="00FA3266">
        <w:rPr>
          <w:rFonts w:asciiTheme="minorHAnsi" w:hAnsiTheme="minorHAnsi" w:cstheme="minorHAnsi"/>
          <w:sz w:val="16"/>
        </w:rPr>
        <w:t xml:space="preserve">Explanation of the cratering record - </w:t>
      </w:r>
      <w:r w:rsidRPr="00FA3266">
        <w:rPr>
          <w:rStyle w:val="StyleUnderline"/>
          <w:rFonts w:asciiTheme="minorHAnsi" w:hAnsiTheme="minorHAnsi" w:cstheme="minorHAnsi"/>
        </w:rPr>
        <w:t>why are there no huge impacts for three billion years?</w:t>
      </w:r>
    </w:p>
    <w:p w14:paraId="2589F891" w14:textId="77777777" w:rsidR="00C73F73" w:rsidRPr="00FA3266" w:rsidRDefault="00C73F73" w:rsidP="00C73F73">
      <w:pPr>
        <w:rPr>
          <w:rStyle w:val="StyleUnderline"/>
          <w:rFonts w:asciiTheme="minorHAnsi" w:hAnsiTheme="minorHAnsi" w:cstheme="minorHAnsi"/>
        </w:rPr>
      </w:pPr>
      <w:r w:rsidRPr="00FA3266">
        <w:rPr>
          <w:rStyle w:val="StyleUnderline"/>
          <w:rFonts w:asciiTheme="minorHAnsi" w:hAnsiTheme="minorHAnsi" w:cstheme="minorHAnsi"/>
        </w:rPr>
        <w:t xml:space="preserve">So, why do we see no really large impact craters in the inner solar system </w:t>
      </w:r>
      <w:r w:rsidRPr="00FA3266">
        <w:rPr>
          <w:rStyle w:val="StyleUnderline"/>
          <w:rFonts w:asciiTheme="minorHAnsi" w:hAnsiTheme="minorHAnsi" w:cstheme="minorHAnsi"/>
          <w:highlight w:val="cyan"/>
        </w:rPr>
        <w:t>since the late heavy bombardment</w:t>
      </w:r>
      <w:r w:rsidRPr="00FA3266">
        <w:rPr>
          <w:rStyle w:val="StyleUnderline"/>
          <w:rFonts w:asciiTheme="minorHAnsi" w:hAnsiTheme="minorHAnsi" w:cstheme="minorHAnsi"/>
        </w:rPr>
        <w:t>, and the "late late" heavy bombardment?</w:t>
      </w:r>
    </w:p>
    <w:p w14:paraId="3911A912" w14:textId="77777777" w:rsidR="00C73F73" w:rsidRPr="00FA3266" w:rsidRDefault="00C73F73" w:rsidP="00C73F73">
      <w:pPr>
        <w:rPr>
          <w:rFonts w:asciiTheme="minorHAnsi" w:hAnsiTheme="minorHAnsi" w:cstheme="minorHAnsi"/>
        </w:rPr>
      </w:pPr>
      <w:r w:rsidRPr="00FA3266">
        <w:rPr>
          <w:rStyle w:val="StyleUnderline"/>
          <w:rFonts w:asciiTheme="minorHAnsi" w:hAnsiTheme="minorHAnsi" w:cstheme="minorHAnsi"/>
        </w:rPr>
        <w:t xml:space="preserve">First, </w:t>
      </w:r>
      <w:r w:rsidRPr="00FA3266">
        <w:rPr>
          <w:rStyle w:val="StyleUnderline"/>
          <w:rFonts w:asciiTheme="minorHAnsi" w:hAnsiTheme="minorHAnsi" w:cstheme="minorHAnsi"/>
          <w:highlight w:val="cyan"/>
        </w:rPr>
        <w:t xml:space="preserve">the inner </w:t>
      </w:r>
      <w:r w:rsidRPr="00FA3266">
        <w:rPr>
          <w:rStyle w:val="StyleUnderline"/>
          <w:rFonts w:asciiTheme="minorHAnsi" w:hAnsiTheme="minorHAnsi" w:cstheme="minorHAnsi"/>
        </w:rPr>
        <w:t xml:space="preserve">solar </w:t>
      </w:r>
      <w:r w:rsidRPr="00FA3266">
        <w:rPr>
          <w:rStyle w:val="StyleUnderline"/>
          <w:rFonts w:asciiTheme="minorHAnsi" w:hAnsiTheme="minorHAnsi" w:cstheme="minorHAnsi"/>
          <w:highlight w:val="cyan"/>
        </w:rPr>
        <w:t xml:space="preserve">system is </w:t>
      </w:r>
      <w:r w:rsidRPr="00FA3266">
        <w:rPr>
          <w:rStyle w:val="StyleUnderline"/>
          <w:rFonts w:asciiTheme="minorHAnsi" w:hAnsiTheme="minorHAnsi" w:cstheme="minorHAnsi"/>
        </w:rPr>
        <w:t xml:space="preserve">almost completely </w:t>
      </w:r>
      <w:r w:rsidRPr="00FA3266">
        <w:rPr>
          <w:rStyle w:val="Emphasis"/>
          <w:rFonts w:asciiTheme="minorHAnsi" w:hAnsiTheme="minorHAnsi" w:cstheme="minorHAnsi"/>
          <w:highlight w:val="cyan"/>
        </w:rPr>
        <w:t>cleared out</w:t>
      </w:r>
      <w:r w:rsidRPr="00FA3266">
        <w:rPr>
          <w:rStyle w:val="StyleUnderline"/>
          <w:rFonts w:asciiTheme="minorHAnsi" w:hAnsiTheme="minorHAnsi" w:cstheme="minorHAnsi"/>
          <w:highlight w:val="cyan"/>
        </w:rPr>
        <w:t xml:space="preserve"> of "Texas sized objects".</w:t>
      </w:r>
      <w:r w:rsidRPr="00FA3266">
        <w:rPr>
          <w:rStyle w:val="StyleUnderline"/>
          <w:rFonts w:asciiTheme="minorHAnsi" w:hAnsiTheme="minorHAnsi" w:cstheme="minorHAnsi"/>
        </w:rPr>
        <w:t xml:space="preserve"> There are a few objects of a hundred kilometers diameter or more are all in stable orbits at least for hundreds of millions of years. Ceres, Pallas, Vesta and many smaller asteroids larger than 100 km in diameter, would be devastating if they hit Earth, but they are all in stable orbits in the asteroid belt, beyond Mars, with no chance of an impact, at least in the near future.</w:t>
      </w:r>
    </w:p>
    <w:p w14:paraId="758FDB92"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Mercury is another object that could hit Earth - it is in a stable orbit at present, but it happens to have a potential future resonance with Jupiter - the rate of precession of its perihelion (point where it is closest to the sun) is just a little faster than the rate of precession of Jupiter's perihelion. There is a 1% chance, in simulations, that it's orbit gets destabilized. In most of those cases it hits the sun or Venus but there is a tiny chance, 1 in several thousand, that it could hit Earth (for details see this article in scholarpedia written by Jacques Laskar, expert in this topic who did many of the simulations).</w:t>
      </w:r>
    </w:p>
    <w:p w14:paraId="2AE76D8C"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Mercury, diameter 4900 km, could hit Earth several hundred million years from now, though the chance is tiny, perhaps 99.95% or better chance that it doesn't have any affect on Earth at all. At any rate its current orbit is stable for hundreds of millions of years.</w:t>
      </w:r>
    </w:p>
    <w:p w14:paraId="0B6250EE"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This image shows Mercury in a subtle false colour, using infra red information and was taken by Messenger spacecraft in January 2008.</w:t>
      </w:r>
    </w:p>
    <w:p w14:paraId="55C76F5C"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Long term, also, the larger asteroids have chaotic orbits, and Vesta and Ceres have an estimated 0.2% chance per billion years of hitting each other (paper)</w:t>
      </w:r>
    </w:p>
    <w:p w14:paraId="5F07FF67" w14:textId="77777777" w:rsidR="00C73F73" w:rsidRPr="00FA3266" w:rsidRDefault="00C73F73" w:rsidP="00C73F73">
      <w:pPr>
        <w:rPr>
          <w:rStyle w:val="StyleUnderline"/>
          <w:rFonts w:asciiTheme="minorHAnsi" w:hAnsiTheme="minorHAnsi" w:cstheme="minorHAnsi"/>
        </w:rPr>
      </w:pPr>
      <w:r w:rsidRPr="00FA3266">
        <w:rPr>
          <w:rFonts w:asciiTheme="minorHAnsi" w:hAnsiTheme="minorHAnsi" w:cstheme="minorHAnsi"/>
          <w:sz w:val="16"/>
        </w:rPr>
        <w:t xml:space="preserve">So anyway - that's of interest to astronomers, but </w:t>
      </w:r>
      <w:r w:rsidRPr="00FA3266">
        <w:rPr>
          <w:rStyle w:val="StyleUnderline"/>
          <w:rFonts w:asciiTheme="minorHAnsi" w:hAnsiTheme="minorHAnsi" w:cstheme="minorHAnsi"/>
        </w:rPr>
        <w:t>in the near future for hundreds of millions of years, the largest "Texas sized" objects in the inner solar system, inside of Jupiter, are in stable orbits and can't hit Earth.</w:t>
      </w:r>
    </w:p>
    <w:p w14:paraId="50DDEA3C" w14:textId="77777777" w:rsidR="00C73F73" w:rsidRPr="00FA3266" w:rsidRDefault="00C73F73" w:rsidP="00C73F73">
      <w:pPr>
        <w:rPr>
          <w:rStyle w:val="Emphasis"/>
          <w:rFonts w:asciiTheme="minorHAnsi" w:hAnsiTheme="minorHAnsi" w:cstheme="minorHAnsi"/>
        </w:rPr>
      </w:pPr>
      <w:r w:rsidRPr="00FA3266">
        <w:rPr>
          <w:rStyle w:val="StyleUnderline"/>
          <w:rFonts w:asciiTheme="minorHAnsi" w:hAnsiTheme="minorHAnsi" w:cstheme="minorHAnsi"/>
        </w:rPr>
        <w:t xml:space="preserve">And anything from </w:t>
      </w:r>
      <w:r w:rsidRPr="00FA3266">
        <w:rPr>
          <w:rStyle w:val="Emphasis"/>
          <w:rFonts w:asciiTheme="minorHAnsi" w:hAnsiTheme="minorHAnsi" w:cstheme="minorHAnsi"/>
          <w:highlight w:val="cyan"/>
        </w:rPr>
        <w:t>the outer</w:t>
      </w:r>
      <w:r w:rsidRPr="00FA3266">
        <w:rPr>
          <w:rStyle w:val="Emphasis"/>
          <w:rFonts w:asciiTheme="minorHAnsi" w:hAnsiTheme="minorHAnsi" w:cstheme="minorHAnsi"/>
        </w:rPr>
        <w:t xml:space="preserve"> solar </w:t>
      </w:r>
      <w:r w:rsidRPr="00FA3266">
        <w:rPr>
          <w:rStyle w:val="Emphasis"/>
          <w:rFonts w:asciiTheme="minorHAnsi" w:hAnsiTheme="minorHAnsi" w:cstheme="minorHAnsi"/>
          <w:highlight w:val="cyan"/>
        </w:rPr>
        <w:t>system</w:t>
      </w:r>
      <w:r w:rsidRPr="00FA3266">
        <w:rPr>
          <w:rStyle w:val="StyleUnderline"/>
          <w:rFonts w:asciiTheme="minorHAnsi" w:hAnsiTheme="minorHAnsi" w:cstheme="minorHAnsi"/>
          <w:highlight w:val="cyan"/>
        </w:rPr>
        <w:t xml:space="preserve"> has to get past </w:t>
      </w:r>
      <w:r w:rsidRPr="00FA3266">
        <w:rPr>
          <w:rStyle w:val="Emphasis"/>
          <w:rFonts w:asciiTheme="minorHAnsi" w:hAnsiTheme="minorHAnsi" w:cstheme="minorHAnsi"/>
          <w:highlight w:val="cyan"/>
        </w:rPr>
        <w:t>Jupiter</w:t>
      </w:r>
      <w:r w:rsidRPr="00FA3266">
        <w:rPr>
          <w:rStyle w:val="StyleUnderline"/>
          <w:rFonts w:asciiTheme="minorHAnsi" w:hAnsiTheme="minorHAnsi" w:cstheme="minorHAnsi"/>
          <w:highlight w:val="cyan"/>
        </w:rPr>
        <w:t>, which</w:t>
      </w:r>
      <w:r w:rsidRPr="00FA3266">
        <w:rPr>
          <w:rStyle w:val="StyleUnderline"/>
          <w:rFonts w:asciiTheme="minorHAnsi" w:hAnsiTheme="minorHAnsi" w:cstheme="minorHAnsi"/>
        </w:rPr>
        <w:t xml:space="preserve"> tends to </w:t>
      </w:r>
      <w:r w:rsidRPr="00FA3266">
        <w:rPr>
          <w:rStyle w:val="Emphasis"/>
          <w:rFonts w:asciiTheme="minorHAnsi" w:hAnsiTheme="minorHAnsi" w:cstheme="minorHAnsi"/>
          <w:highlight w:val="cyan"/>
        </w:rPr>
        <w:t>catch</w:t>
      </w:r>
      <w:r w:rsidRPr="00FA3266">
        <w:rPr>
          <w:rStyle w:val="StyleUnderline"/>
          <w:rFonts w:asciiTheme="minorHAnsi" w:hAnsiTheme="minorHAnsi" w:cstheme="minorHAnsi"/>
        </w:rPr>
        <w:t xml:space="preserve"> the really </w:t>
      </w:r>
      <w:r w:rsidRPr="00FA3266">
        <w:rPr>
          <w:rStyle w:val="StyleUnderline"/>
          <w:rFonts w:asciiTheme="minorHAnsi" w:hAnsiTheme="minorHAnsi" w:cstheme="minorHAnsi"/>
          <w:highlight w:val="cyan"/>
        </w:rPr>
        <w:t xml:space="preserve">big ones or </w:t>
      </w:r>
      <w:r w:rsidRPr="00FA3266">
        <w:rPr>
          <w:rStyle w:val="Emphasis"/>
          <w:rFonts w:asciiTheme="minorHAnsi" w:hAnsiTheme="minorHAnsi" w:cstheme="minorHAnsi"/>
          <w:highlight w:val="cyan"/>
        </w:rPr>
        <w:t>break them up.</w:t>
      </w:r>
    </w:p>
    <w:p w14:paraId="6C6FD523" w14:textId="77777777" w:rsidR="00C73F73" w:rsidRPr="00FA3266" w:rsidRDefault="00C73F73" w:rsidP="00C73F73">
      <w:pPr>
        <w:rPr>
          <w:rStyle w:val="StyleUnderline"/>
          <w:rFonts w:asciiTheme="minorHAnsi" w:hAnsiTheme="minorHAnsi" w:cstheme="minorHAnsi"/>
        </w:rPr>
      </w:pPr>
      <w:r w:rsidRPr="00FA3266">
        <w:rPr>
          <w:rFonts w:asciiTheme="minorHAnsi" w:hAnsiTheme="minorHAnsi" w:cstheme="minorHAnsi"/>
          <w:sz w:val="16"/>
        </w:rPr>
        <w:t xml:space="preserve">More accurately - </w:t>
      </w:r>
      <w:r w:rsidRPr="00FA3266">
        <w:rPr>
          <w:rStyle w:val="StyleUnderline"/>
          <w:rFonts w:asciiTheme="minorHAnsi" w:hAnsiTheme="minorHAnsi" w:cstheme="minorHAnsi"/>
        </w:rPr>
        <w:t xml:space="preserve">anything close to the plane of the solar system, if it is in a Jupiter crossing orbit, is likely to do a close flyby of Jupiter first, </w:t>
      </w:r>
      <w:r w:rsidRPr="00FA3266">
        <w:rPr>
          <w:rStyle w:val="StyleUnderline"/>
          <w:rFonts w:asciiTheme="minorHAnsi" w:hAnsiTheme="minorHAnsi" w:cstheme="minorHAnsi"/>
          <w:highlight w:val="cyan"/>
        </w:rPr>
        <w:t>because</w:t>
      </w:r>
      <w:r w:rsidRPr="00FA3266">
        <w:rPr>
          <w:rStyle w:val="StyleUnderline"/>
          <w:rFonts w:asciiTheme="minorHAnsi" w:hAnsiTheme="minorHAnsi" w:cstheme="minorHAnsi"/>
        </w:rPr>
        <w:t xml:space="preserve"> Jupiter's </w:t>
      </w:r>
      <w:r w:rsidRPr="00FA3266">
        <w:rPr>
          <w:rStyle w:val="StyleUnderline"/>
          <w:rFonts w:asciiTheme="minorHAnsi" w:hAnsiTheme="minorHAnsi" w:cstheme="minorHAnsi"/>
          <w:highlight w:val="cyan"/>
        </w:rPr>
        <w:t>gravitational influence</w:t>
      </w:r>
      <w:r w:rsidRPr="00FA3266">
        <w:rPr>
          <w:rStyle w:val="StyleUnderline"/>
          <w:rFonts w:asciiTheme="minorHAnsi" w:hAnsiTheme="minorHAnsi" w:cstheme="minorHAnsi"/>
        </w:rPr>
        <w:t xml:space="preserve"> is so large.</w:t>
      </w:r>
    </w:p>
    <w:p w14:paraId="19509BA6" w14:textId="77777777" w:rsidR="00C73F73" w:rsidRPr="00FA3266" w:rsidRDefault="00C73F73" w:rsidP="00C73F73">
      <w:pPr>
        <w:rPr>
          <w:rStyle w:val="StyleUnderline"/>
          <w:rFonts w:asciiTheme="minorHAnsi" w:hAnsiTheme="minorHAnsi" w:cstheme="minorHAnsi"/>
        </w:rPr>
      </w:pPr>
      <w:r w:rsidRPr="00FA3266">
        <w:rPr>
          <w:rStyle w:val="StyleUnderline"/>
          <w:rFonts w:asciiTheme="minorHAnsi" w:hAnsiTheme="minorHAnsi" w:cstheme="minorHAnsi"/>
        </w:rPr>
        <w:t>Jupiter's Hill radius - sphere of influence - is 53 million km and its distance from the sun is 778 million kilometers.</w:t>
      </w:r>
    </w:p>
    <w:p w14:paraId="446FF390" w14:textId="77777777" w:rsidR="00C73F73" w:rsidRPr="00FA3266" w:rsidRDefault="00C73F73" w:rsidP="00C73F73">
      <w:pPr>
        <w:rPr>
          <w:rStyle w:val="StyleUnderline"/>
          <w:rFonts w:asciiTheme="minorHAnsi" w:hAnsiTheme="minorHAnsi" w:cstheme="minorHAnsi"/>
        </w:rPr>
      </w:pPr>
      <w:r w:rsidRPr="00FA3266">
        <w:rPr>
          <w:rStyle w:val="StyleUnderline"/>
          <w:rFonts w:asciiTheme="minorHAnsi" w:hAnsiTheme="minorHAnsi" w:cstheme="minorHAnsi"/>
        </w:rPr>
        <w:t>Earth's hill radius is about 1.5 million km (1,497,000) and its distance from the sun is about 150 million km (149,600,000 km) - ratio of the two is actually larger, but of course, Earth's gravitational influence is much less on anything that passes through its Hill sphere.</w:t>
      </w:r>
    </w:p>
    <w:p w14:paraId="15DFC75D" w14:textId="77777777" w:rsidR="00C73F73" w:rsidRPr="00FA3266" w:rsidRDefault="00C73F73" w:rsidP="00C73F73">
      <w:pPr>
        <w:rPr>
          <w:rStyle w:val="StyleUnderline"/>
          <w:rFonts w:asciiTheme="minorHAnsi" w:hAnsiTheme="minorHAnsi" w:cstheme="minorHAnsi"/>
        </w:rPr>
      </w:pPr>
      <w:r w:rsidRPr="00FA3266">
        <w:rPr>
          <w:rStyle w:val="StyleUnderline"/>
          <w:rFonts w:asciiTheme="minorHAnsi" w:hAnsiTheme="minorHAnsi" w:cstheme="minorHAnsi"/>
        </w:rPr>
        <w:t>So any object coming into the inner solar system, unless it gets into some resonance with Jupiter, is going to encounter Jupiter's hill sphere pretty soon.</w:t>
      </w:r>
    </w:p>
    <w:p w14:paraId="44EFEB6A"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So the explanation of the cratering record may be something like this: A large comet on its first flyby of the inner solar system is likely to miss Jupiter but will have almost no chance of hitting the tiny Earth.</w:t>
      </w:r>
    </w:p>
    <w:p w14:paraId="432716ED" w14:textId="77777777" w:rsidR="00C73F73" w:rsidRPr="00FA3266" w:rsidRDefault="00C73F73" w:rsidP="00C73F73">
      <w:pPr>
        <w:rPr>
          <w:rFonts w:asciiTheme="minorHAnsi" w:hAnsiTheme="minorHAnsi" w:cstheme="minorHAnsi"/>
          <w:sz w:val="16"/>
        </w:rPr>
      </w:pPr>
      <w:r w:rsidRPr="00FA3266">
        <w:rPr>
          <w:rFonts w:asciiTheme="minorHAnsi" w:hAnsiTheme="minorHAnsi" w:cstheme="minorHAnsi"/>
          <w:sz w:val="16"/>
        </w:rPr>
        <w:t xml:space="preserve">Also, </w:t>
      </w:r>
      <w:r w:rsidRPr="00FA3266">
        <w:rPr>
          <w:rStyle w:val="StyleUnderline"/>
          <w:rFonts w:asciiTheme="minorHAnsi" w:hAnsiTheme="minorHAnsi" w:cstheme="minorHAnsi"/>
        </w:rPr>
        <w:t xml:space="preserve">if it comes from the outer solar system, </w:t>
      </w:r>
      <w:r w:rsidRPr="00FA3266">
        <w:rPr>
          <w:rStyle w:val="StyleUnderline"/>
          <w:rFonts w:asciiTheme="minorHAnsi" w:hAnsiTheme="minorHAnsi" w:cstheme="minorHAnsi"/>
          <w:highlight w:val="cyan"/>
        </w:rPr>
        <w:t xml:space="preserve">it is </w:t>
      </w:r>
      <w:r w:rsidRPr="00FA3266">
        <w:rPr>
          <w:rStyle w:val="Emphasis"/>
          <w:rFonts w:asciiTheme="minorHAnsi" w:hAnsiTheme="minorHAnsi" w:cstheme="minorHAnsi"/>
          <w:highlight w:val="cyan"/>
        </w:rPr>
        <w:t>very unlikely</w:t>
      </w:r>
      <w:r w:rsidRPr="00FA3266">
        <w:rPr>
          <w:rStyle w:val="StyleUnderline"/>
          <w:rFonts w:asciiTheme="minorHAnsi" w:hAnsiTheme="minorHAnsi" w:cstheme="minorHAnsi"/>
          <w:highlight w:val="cyan"/>
        </w:rPr>
        <w:t xml:space="preserve"> to be in </w:t>
      </w:r>
      <w:r w:rsidRPr="00FA3266">
        <w:rPr>
          <w:rStyle w:val="Emphasis"/>
          <w:rFonts w:asciiTheme="minorHAnsi" w:hAnsiTheme="minorHAnsi" w:cstheme="minorHAnsi"/>
          <w:highlight w:val="cyan"/>
        </w:rPr>
        <w:t>exactly the same plane</w:t>
      </w:r>
      <w:r w:rsidRPr="00FA3266">
        <w:rPr>
          <w:rStyle w:val="StyleUnderline"/>
          <w:rFonts w:asciiTheme="minorHAnsi" w:hAnsiTheme="minorHAnsi" w:cstheme="minorHAnsi"/>
          <w:highlight w:val="cyan"/>
        </w:rPr>
        <w:t xml:space="preserve"> as Earth</w:t>
      </w:r>
      <w:r w:rsidRPr="00FA3266">
        <w:rPr>
          <w:rFonts w:asciiTheme="minorHAnsi" w:hAnsiTheme="minorHAnsi" w:cstheme="minorHAnsi"/>
          <w:sz w:val="16"/>
        </w:rPr>
        <w:t xml:space="preserve"> and likely to be like Halley's comet.</w:t>
      </w:r>
    </w:p>
    <w:p w14:paraId="4DA75EA2" w14:textId="77777777" w:rsidR="00C73F73" w:rsidRPr="00FA3266" w:rsidRDefault="00C73F73" w:rsidP="00C73F73">
      <w:pPr>
        <w:rPr>
          <w:rStyle w:val="StyleUnderline"/>
          <w:rFonts w:asciiTheme="minorHAnsi" w:hAnsiTheme="minorHAnsi" w:cstheme="minorHAnsi"/>
        </w:rPr>
      </w:pPr>
      <w:r w:rsidRPr="00FA3266">
        <w:rPr>
          <w:rFonts w:asciiTheme="minorHAnsi" w:hAnsiTheme="minorHAnsi" w:cstheme="minorHAnsi"/>
          <w:sz w:val="16"/>
        </w:rPr>
        <w:t xml:space="preserve">As you see, </w:t>
      </w:r>
      <w:r w:rsidRPr="00FA3266">
        <w:rPr>
          <w:rStyle w:val="StyleUnderline"/>
          <w:rFonts w:asciiTheme="minorHAnsi" w:hAnsiTheme="minorHAnsi" w:cstheme="minorHAnsi"/>
        </w:rPr>
        <w:t>Haley's comet</w:t>
      </w:r>
      <w:r w:rsidRPr="00FA3266">
        <w:rPr>
          <w:rFonts w:asciiTheme="minorHAnsi" w:hAnsiTheme="minorHAnsi" w:cstheme="minorHAnsi"/>
          <w:sz w:val="16"/>
        </w:rPr>
        <w:t xml:space="preserve">, in this orbit, </w:t>
      </w:r>
      <w:r w:rsidRPr="00FA3266">
        <w:rPr>
          <w:rStyle w:val="StyleUnderline"/>
          <w:rFonts w:asciiTheme="minorHAnsi" w:hAnsiTheme="minorHAnsi" w:cstheme="minorHAnsi"/>
        </w:rPr>
        <w:t>can never hit Earth because it's orbit only crosses the plane of the Earth's orbit when it is about as far away as Venus, far closer to the sun.</w:t>
      </w:r>
    </w:p>
    <w:p w14:paraId="28E65335"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So, - if you had a comet that came into the inner solar system for the first time, not likely it is in the same orbital plane as Earth.</w:t>
      </w:r>
    </w:p>
    <w:p w14:paraId="2712D061"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How tricky is it for a comet to hit exactly the same orbital plane as Earth?</w:t>
      </w:r>
    </w:p>
    <w:p w14:paraId="17D0CE97"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More exactly, Earth's diameter / distance from sun = 12,742/149.6 million = 0.00008517379 - which is also approximately its angle in radians as seen from the sun.</w:t>
      </w:r>
    </w:p>
    <w:p w14:paraId="409236EB"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So to hit the Earth on a first flyby into the inner solar system, without first doing numerous flybys of Jupiter, Earth etc, it has to have the same inclination as the Earth, 1.57 degrees, to within 0.00488 degrees. If you look at the list of currently known Trans-neptunian objects, they have widely varying inclinations. Out of a total of 1971 objects (as of writing), only 25 have their inclinations listed as 1.5 degrees (most of those are cubewanos so never come inside Neptune's orbit).</w:t>
      </w:r>
    </w:p>
    <w:p w14:paraId="4451BAD3" w14:textId="77777777" w:rsidR="00C73F73" w:rsidRPr="00FA3266" w:rsidRDefault="00C73F73" w:rsidP="00C73F73">
      <w:pPr>
        <w:rPr>
          <w:rStyle w:val="StyleUnderline"/>
          <w:rFonts w:asciiTheme="minorHAnsi" w:hAnsiTheme="minorHAnsi" w:cstheme="minorHAnsi"/>
        </w:rPr>
      </w:pPr>
      <w:r w:rsidRPr="00FA3266">
        <w:rPr>
          <w:rFonts w:asciiTheme="minorHAnsi" w:hAnsiTheme="minorHAnsi" w:cstheme="minorHAnsi"/>
          <w:sz w:val="16"/>
        </w:rPr>
        <w:t xml:space="preserve">Not only that though, Earth's diameter compared to the perimeter of its orbit is about 12,742/(2*pi*149.6 million). So, </w:t>
      </w:r>
      <w:r w:rsidRPr="00FA3266">
        <w:rPr>
          <w:rStyle w:val="StyleUnderline"/>
          <w:rFonts w:asciiTheme="minorHAnsi" w:hAnsiTheme="minorHAnsi" w:cstheme="minorHAnsi"/>
        </w:rPr>
        <w:t>if it does happen to have exactly the same inclination, to two decimal places of precision, the chance of hitting Earth on it's first flyby of the inner solar system, before any flybys of Jupiter or the other planets, is still less than one chance in 74,000.</w:t>
      </w:r>
    </w:p>
    <w:p w14:paraId="0E79083F" w14:textId="77777777" w:rsidR="00C73F73" w:rsidRPr="00FA3266" w:rsidRDefault="00C73F73" w:rsidP="00C73F73">
      <w:pPr>
        <w:rPr>
          <w:rStyle w:val="StyleUnderline"/>
          <w:rFonts w:asciiTheme="minorHAnsi" w:hAnsiTheme="minorHAnsi" w:cstheme="minorHAnsi"/>
        </w:rPr>
      </w:pPr>
      <w:r w:rsidRPr="00FA3266">
        <w:rPr>
          <w:rStyle w:val="StyleUnderline"/>
          <w:rFonts w:asciiTheme="minorHAnsi" w:hAnsiTheme="minorHAnsi" w:cstheme="minorHAnsi"/>
        </w:rPr>
        <w:t>It needs to be deflected into the same plane first, which it could do with flybys of Jupiter (say), which changes its orbit.</w:t>
      </w:r>
    </w:p>
    <w:p w14:paraId="543E1953" w14:textId="77777777" w:rsidR="00C73F73" w:rsidRPr="00FA3266" w:rsidRDefault="00C73F73" w:rsidP="00C73F73">
      <w:pPr>
        <w:rPr>
          <w:rStyle w:val="StyleUnderline"/>
          <w:rFonts w:asciiTheme="minorHAnsi" w:hAnsiTheme="minorHAnsi" w:cstheme="minorHAnsi"/>
        </w:rPr>
      </w:pPr>
      <w:r w:rsidRPr="00FA3266">
        <w:rPr>
          <w:rStyle w:val="StyleUnderline"/>
          <w:rFonts w:asciiTheme="minorHAnsi" w:hAnsiTheme="minorHAnsi" w:cstheme="minorHAnsi"/>
        </w:rPr>
        <w:t xml:space="preserve">Then </w:t>
      </w:r>
      <w:r w:rsidRPr="00FA3266">
        <w:rPr>
          <w:rStyle w:val="StyleUnderline"/>
          <w:rFonts w:asciiTheme="minorHAnsi" w:hAnsiTheme="minorHAnsi" w:cstheme="minorHAnsi"/>
          <w:highlight w:val="cyan"/>
        </w:rPr>
        <w:t>many</w:t>
      </w:r>
      <w:r w:rsidRPr="00FA3266">
        <w:rPr>
          <w:rStyle w:val="StyleUnderline"/>
          <w:rFonts w:asciiTheme="minorHAnsi" w:hAnsiTheme="minorHAnsi" w:cstheme="minorHAnsi"/>
        </w:rPr>
        <w:t xml:space="preserve"> of them </w:t>
      </w:r>
      <w:r w:rsidRPr="00FA3266">
        <w:rPr>
          <w:rStyle w:val="StyleUnderline"/>
          <w:rFonts w:asciiTheme="minorHAnsi" w:hAnsiTheme="minorHAnsi" w:cstheme="minorHAnsi"/>
          <w:highlight w:val="cyan"/>
        </w:rPr>
        <w:t>hit Jupiter</w:t>
      </w:r>
      <w:r w:rsidRPr="00FA3266">
        <w:rPr>
          <w:rStyle w:val="StyleUnderline"/>
          <w:rFonts w:asciiTheme="minorHAnsi" w:hAnsiTheme="minorHAnsi" w:cstheme="minorHAnsi"/>
        </w:rPr>
        <w:t xml:space="preserve">, or hit </w:t>
      </w:r>
      <w:r w:rsidRPr="00FA3266">
        <w:rPr>
          <w:rStyle w:val="StyleUnderline"/>
          <w:rFonts w:asciiTheme="minorHAnsi" w:hAnsiTheme="minorHAnsi" w:cstheme="minorHAnsi"/>
          <w:highlight w:val="cyan"/>
        </w:rPr>
        <w:t xml:space="preserve">the </w:t>
      </w:r>
      <w:r w:rsidRPr="00FA3266">
        <w:rPr>
          <w:rStyle w:val="Emphasis"/>
          <w:rFonts w:asciiTheme="minorHAnsi" w:hAnsiTheme="minorHAnsi" w:cstheme="minorHAnsi"/>
          <w:highlight w:val="cyan"/>
        </w:rPr>
        <w:t>Sun</w:t>
      </w:r>
      <w:r w:rsidRPr="00FA3266">
        <w:rPr>
          <w:rStyle w:val="StyleUnderline"/>
          <w:rFonts w:asciiTheme="minorHAnsi" w:hAnsiTheme="minorHAnsi" w:cstheme="minorHAnsi"/>
        </w:rPr>
        <w:t xml:space="preserve">, or grazes past it and </w:t>
      </w:r>
      <w:r w:rsidRPr="00FA3266">
        <w:rPr>
          <w:rStyle w:val="Emphasis"/>
          <w:rFonts w:asciiTheme="minorHAnsi" w:hAnsiTheme="minorHAnsi" w:cstheme="minorHAnsi"/>
          <w:highlight w:val="cyan"/>
        </w:rPr>
        <w:t>melt away</w:t>
      </w:r>
      <w:r w:rsidRPr="00FA3266">
        <w:rPr>
          <w:rStyle w:val="StyleUnderline"/>
          <w:rFonts w:asciiTheme="minorHAnsi" w:hAnsiTheme="minorHAnsi" w:cstheme="minorHAnsi"/>
        </w:rPr>
        <w:t xml:space="preserve">. Others are </w:t>
      </w:r>
      <w:r w:rsidRPr="00FA3266">
        <w:rPr>
          <w:rStyle w:val="Emphasis"/>
          <w:rFonts w:asciiTheme="minorHAnsi" w:hAnsiTheme="minorHAnsi" w:cstheme="minorHAnsi"/>
          <w:highlight w:val="cyan"/>
        </w:rPr>
        <w:t>thrown out of the solar system</w:t>
      </w:r>
      <w:r w:rsidRPr="00FA3266">
        <w:rPr>
          <w:rStyle w:val="StyleUnderline"/>
          <w:rFonts w:asciiTheme="minorHAnsi" w:hAnsiTheme="minorHAnsi" w:cstheme="minorHAnsi"/>
        </w:rPr>
        <w:t xml:space="preserve">. The ones that are left after all that are </w:t>
      </w:r>
      <w:r w:rsidRPr="00FA3266">
        <w:rPr>
          <w:rStyle w:val="StyleUnderline"/>
          <w:rFonts w:asciiTheme="minorHAnsi" w:hAnsiTheme="minorHAnsi" w:cstheme="minorHAnsi"/>
          <w:highlight w:val="cyan"/>
        </w:rPr>
        <w:t>split into</w:t>
      </w:r>
      <w:r w:rsidRPr="00FA3266">
        <w:rPr>
          <w:rStyle w:val="StyleUnderline"/>
          <w:rFonts w:asciiTheme="minorHAnsi" w:hAnsiTheme="minorHAnsi" w:cstheme="minorHAnsi"/>
        </w:rPr>
        <w:t xml:space="preserve"> many </w:t>
      </w:r>
      <w:r w:rsidRPr="00FA3266">
        <w:rPr>
          <w:rStyle w:val="StyleUnderline"/>
          <w:rFonts w:asciiTheme="minorHAnsi" w:hAnsiTheme="minorHAnsi" w:cstheme="minorHAnsi"/>
          <w:highlight w:val="cyan"/>
        </w:rPr>
        <w:t>smaller comets</w:t>
      </w:r>
      <w:r w:rsidRPr="00FA3266">
        <w:rPr>
          <w:rStyle w:val="StyleUnderline"/>
          <w:rFonts w:asciiTheme="minorHAnsi" w:hAnsiTheme="minorHAnsi" w:cstheme="minorHAnsi"/>
        </w:rPr>
        <w:t xml:space="preserve"> through close encounters of Jupiter or the Sun. These break it up </w:t>
      </w:r>
      <w:r w:rsidRPr="00FA3266">
        <w:rPr>
          <w:rStyle w:val="StyleUnderline"/>
          <w:rFonts w:asciiTheme="minorHAnsi" w:hAnsiTheme="minorHAnsi" w:cstheme="minorHAnsi"/>
          <w:highlight w:val="cyan"/>
        </w:rPr>
        <w:t xml:space="preserve">through </w:t>
      </w:r>
      <w:r w:rsidRPr="00FA3266">
        <w:rPr>
          <w:rStyle w:val="Emphasis"/>
          <w:rFonts w:asciiTheme="minorHAnsi" w:hAnsiTheme="minorHAnsi" w:cstheme="minorHAnsi"/>
          <w:highlight w:val="cyan"/>
        </w:rPr>
        <w:t>tidal interactions</w:t>
      </w:r>
      <w:r w:rsidRPr="00FA3266">
        <w:rPr>
          <w:rStyle w:val="StyleUnderline"/>
          <w:rFonts w:asciiTheme="minorHAnsi" w:hAnsiTheme="minorHAnsi" w:cstheme="minorHAnsi"/>
        </w:rPr>
        <w:t xml:space="preserve"> - the gravitational forces are different on the inner side, and outer side of the comet. As comets have low levels of gravity and are not tightly bound together, they break up easily.</w:t>
      </w:r>
    </w:p>
    <w:p w14:paraId="6D5E6715"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We saw just this happen with Comet Shoemaker Levy. It got split into numerous smaller comets</w:t>
      </w:r>
    </w:p>
    <w:p w14:paraId="59A579FA"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Then it hit Jupiter, leaving these marks in its upper atmosphere, which gradually faded away.</w:t>
      </w:r>
    </w:p>
    <w:p w14:paraId="3C4554A5"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At the time it was thought that this was a rare once in a century type impact. But then another impact was discovered in 2009</w:t>
      </w:r>
    </w:p>
    <w:p w14:paraId="4ACD1C33"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The impact scar here is approximately the size of the Pacific ocean, and the impact was perhaps 200 to 500 meters in diameter, but was not seen before the impact. It was discovered by an amateur astronomer, Anthony Wesley, who then discovered a much smaller impact in 2010probably caused by an object just 8 - 13 meters across. And then two amateur astronomers in 2012 observed another impact. This time, by chance, a third amateur astronomer was taking a video of Jupiter at the time, and checking back through his video frames, found that he had recorded the event.</w:t>
      </w:r>
    </w:p>
    <w:p w14:paraId="39BFBDB3"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This is another example of the role of amateur astronomers in Astronomy. They can watch targets like this continuously, which the professional astronomers, who have to justify their time on large telescopes, simply can't do. Though Hubble of course, for instance, could get better images of Jupiter, there is no way one could justify pointing it at Jupiter 24/7. And amateur astronomers now have equipment that lets them take photos and videos like this. For more on this, see Impact: Amateurs observe Jupiter taking another for the team.</w:t>
      </w:r>
    </w:p>
    <w:p w14:paraId="0BDD4875" w14:textId="77777777" w:rsidR="00C73F73" w:rsidRPr="00FA3266" w:rsidRDefault="00C73F73" w:rsidP="00C73F73">
      <w:pPr>
        <w:rPr>
          <w:rFonts w:asciiTheme="minorHAnsi" w:hAnsiTheme="minorHAnsi" w:cstheme="minorHAnsi"/>
          <w:sz w:val="16"/>
        </w:rPr>
      </w:pPr>
      <w:r w:rsidRPr="00FA3266">
        <w:rPr>
          <w:rFonts w:asciiTheme="minorHAnsi" w:hAnsiTheme="minorHAnsi" w:cstheme="minorHAnsi"/>
          <w:sz w:val="16"/>
        </w:rPr>
        <w:t xml:space="preserve">There must be many impacts we miss as well. For three to four months each year, Jupiter is behind the sun or too close to be observed easily, as seen from Earth. And scars of the larger impacts last two or three months. Based on this, then </w:t>
      </w:r>
      <w:r w:rsidRPr="00FA3266">
        <w:rPr>
          <w:rStyle w:val="StyleUnderline"/>
          <w:rFonts w:asciiTheme="minorHAnsi" w:hAnsiTheme="minorHAnsi" w:cstheme="minorHAnsi"/>
        </w:rPr>
        <w:t>the best estimate</w:t>
      </w:r>
      <w:r w:rsidRPr="00FA3266">
        <w:rPr>
          <w:rFonts w:asciiTheme="minorHAnsi" w:hAnsiTheme="minorHAnsi" w:cstheme="minorHAnsi"/>
          <w:sz w:val="16"/>
        </w:rPr>
        <w:t xml:space="preserve"> at present (in a paper from 2010) </w:t>
      </w:r>
      <w:r w:rsidRPr="00FA3266">
        <w:rPr>
          <w:rStyle w:val="StyleUnderline"/>
          <w:rFonts w:asciiTheme="minorHAnsi" w:hAnsiTheme="minorHAnsi" w:cstheme="minorHAnsi"/>
        </w:rPr>
        <w:t xml:space="preserve">is that Jupiter gets hit by an object between 0.5 and 1 kilometer in diameter every decade. </w:t>
      </w:r>
      <w:r w:rsidRPr="00FA3266">
        <w:rPr>
          <w:rFonts w:asciiTheme="minorHAnsi" w:hAnsiTheme="minorHAnsi" w:cstheme="minorHAnsi"/>
          <w:sz w:val="16"/>
        </w:rPr>
        <w:t>This is five or ten times the previous estimates.</w:t>
      </w:r>
    </w:p>
    <w:p w14:paraId="43316E78" w14:textId="77777777" w:rsidR="00C73F73" w:rsidRPr="00FA3266" w:rsidRDefault="00C73F73" w:rsidP="00C73F73">
      <w:pPr>
        <w:rPr>
          <w:rStyle w:val="StyleUnderline"/>
          <w:rFonts w:asciiTheme="minorHAnsi" w:hAnsiTheme="minorHAnsi" w:cstheme="minorHAnsi"/>
        </w:rPr>
      </w:pPr>
      <w:r w:rsidRPr="00FA3266">
        <w:rPr>
          <w:rStyle w:val="StyleUnderline"/>
          <w:rFonts w:asciiTheme="minorHAnsi" w:hAnsiTheme="minorHAnsi" w:cstheme="minorHAnsi"/>
        </w:rPr>
        <w:t>That's about two thousand more than the number that hit Earth.</w:t>
      </w:r>
    </w:p>
    <w:p w14:paraId="5A67D3C0" w14:textId="77777777" w:rsidR="00C73F73" w:rsidRPr="00FA3266" w:rsidRDefault="00C73F73" w:rsidP="00C73F73">
      <w:pPr>
        <w:rPr>
          <w:rFonts w:asciiTheme="minorHAnsi" w:hAnsiTheme="minorHAnsi" w:cstheme="minorHAnsi"/>
          <w:sz w:val="16"/>
          <w:szCs w:val="16"/>
        </w:rPr>
      </w:pPr>
      <w:r w:rsidRPr="00FA3266">
        <w:rPr>
          <w:rFonts w:asciiTheme="minorHAnsi" w:hAnsiTheme="minorHAnsi" w:cstheme="minorHAnsi"/>
          <w:sz w:val="16"/>
          <w:szCs w:val="16"/>
        </w:rPr>
        <w:t>It also gets hit, they estimate, by objects of size 300 - 400 meters every two years, and for objects of size 10 meters, it gets about 30 - 150 impacts a year.</w:t>
      </w:r>
    </w:p>
    <w:p w14:paraId="5C3344A4" w14:textId="77777777" w:rsidR="00C73F73" w:rsidRPr="00FA3266" w:rsidRDefault="00C73F73" w:rsidP="00C73F73">
      <w:pPr>
        <w:rPr>
          <w:rFonts w:asciiTheme="minorHAnsi" w:hAnsiTheme="minorHAnsi" w:cstheme="minorHAnsi"/>
          <w:u w:val="single"/>
        </w:rPr>
      </w:pPr>
      <w:r w:rsidRPr="00FA3266">
        <w:rPr>
          <w:rStyle w:val="StyleUnderline"/>
          <w:rFonts w:asciiTheme="minorHAnsi" w:hAnsiTheme="minorHAnsi" w:cstheme="minorHAnsi"/>
        </w:rPr>
        <w:t xml:space="preserve">So, the answer seems to be that, by the time a giant comet from the outer solar system has a decent a chance of hitting Earth, it has probably impacted Jupiter already, or the sun, or escaped the solar system. </w:t>
      </w:r>
      <w:r w:rsidRPr="00FA3266">
        <w:rPr>
          <w:rStyle w:val="StyleUnderline"/>
          <w:rFonts w:asciiTheme="minorHAnsi" w:hAnsiTheme="minorHAnsi" w:cstheme="minorHAnsi"/>
          <w:highlight w:val="cyan"/>
        </w:rPr>
        <w:t xml:space="preserve">If it </w:t>
      </w:r>
      <w:r w:rsidRPr="00FA3266">
        <w:rPr>
          <w:rStyle w:val="StyleUnderline"/>
          <w:rFonts w:asciiTheme="minorHAnsi" w:hAnsiTheme="minorHAnsi" w:cstheme="minorHAnsi"/>
        </w:rPr>
        <w:t xml:space="preserve">has managed to </w:t>
      </w:r>
      <w:r w:rsidRPr="00FA3266">
        <w:rPr>
          <w:rStyle w:val="StyleUnderline"/>
          <w:rFonts w:asciiTheme="minorHAnsi" w:hAnsiTheme="minorHAnsi" w:cstheme="minorHAnsi"/>
          <w:highlight w:val="cyan"/>
        </w:rPr>
        <w:t xml:space="preserve">escape </w:t>
      </w:r>
      <w:r w:rsidRPr="00FA3266">
        <w:rPr>
          <w:rStyle w:val="StyleUnderline"/>
          <w:rFonts w:asciiTheme="minorHAnsi" w:hAnsiTheme="minorHAnsi" w:cstheme="minorHAnsi"/>
        </w:rPr>
        <w:t xml:space="preserve">those fates, then by then, with many flybys of Jupiter, or of the sun, </w:t>
      </w:r>
      <w:r w:rsidRPr="00FA3266">
        <w:rPr>
          <w:rStyle w:val="StyleUnderline"/>
          <w:rFonts w:asciiTheme="minorHAnsi" w:hAnsiTheme="minorHAnsi" w:cstheme="minorHAnsi"/>
          <w:highlight w:val="cyan"/>
        </w:rPr>
        <w:t xml:space="preserve">it has </w:t>
      </w:r>
      <w:r w:rsidRPr="00FA3266">
        <w:rPr>
          <w:rStyle w:val="StyleUnderline"/>
          <w:rFonts w:asciiTheme="minorHAnsi" w:hAnsiTheme="minorHAnsi" w:cstheme="minorHAnsi"/>
        </w:rPr>
        <w:t xml:space="preserve">already </w:t>
      </w:r>
      <w:r w:rsidRPr="00FA3266">
        <w:rPr>
          <w:rStyle w:val="StyleUnderline"/>
          <w:rFonts w:asciiTheme="minorHAnsi" w:hAnsiTheme="minorHAnsi" w:cstheme="minorHAnsi"/>
          <w:highlight w:val="cyan"/>
        </w:rPr>
        <w:t xml:space="preserve">broken </w:t>
      </w:r>
      <w:r w:rsidRPr="00FA3266">
        <w:rPr>
          <w:rStyle w:val="StyleUnderline"/>
          <w:rFonts w:asciiTheme="minorHAnsi" w:hAnsiTheme="minorHAnsi" w:cstheme="minorHAnsi"/>
        </w:rPr>
        <w:t xml:space="preserve">up </w:t>
      </w:r>
      <w:r w:rsidRPr="00FA3266">
        <w:rPr>
          <w:rStyle w:val="StyleUnderline"/>
          <w:rFonts w:asciiTheme="minorHAnsi" w:hAnsiTheme="minorHAnsi" w:cstheme="minorHAnsi"/>
          <w:highlight w:val="cyan"/>
        </w:rPr>
        <w:t>into</w:t>
      </w:r>
      <w:r w:rsidRPr="00FA3266">
        <w:rPr>
          <w:rStyle w:val="StyleUnderline"/>
          <w:rFonts w:asciiTheme="minorHAnsi" w:hAnsiTheme="minorHAnsi" w:cstheme="minorHAnsi"/>
        </w:rPr>
        <w:t xml:space="preserve"> smaller </w:t>
      </w:r>
      <w:r w:rsidRPr="00FA3266">
        <w:rPr>
          <w:rStyle w:val="StyleUnderline"/>
          <w:rFonts w:asciiTheme="minorHAnsi" w:hAnsiTheme="minorHAnsi" w:cstheme="minorHAnsi"/>
          <w:highlight w:val="cyan"/>
        </w:rPr>
        <w:t>comets of</w:t>
      </w:r>
      <w:r w:rsidRPr="00FA3266">
        <w:rPr>
          <w:rStyle w:val="StyleUnderline"/>
          <w:rFonts w:asciiTheme="minorHAnsi" w:hAnsiTheme="minorHAnsi" w:cstheme="minorHAnsi"/>
        </w:rPr>
        <w:t xml:space="preserve"> around </w:t>
      </w:r>
      <w:r w:rsidRPr="00FA3266">
        <w:rPr>
          <w:rStyle w:val="Emphasis"/>
          <w:rFonts w:asciiTheme="minorHAnsi" w:hAnsiTheme="minorHAnsi" w:cstheme="minorHAnsi"/>
          <w:highlight w:val="cyan"/>
        </w:rPr>
        <w:t>10</w:t>
      </w:r>
      <w:r w:rsidRPr="00FA3266">
        <w:rPr>
          <w:rStyle w:val="StyleUnderline"/>
          <w:rFonts w:asciiTheme="minorHAnsi" w:hAnsiTheme="minorHAnsi" w:cstheme="minorHAnsi"/>
        </w:rPr>
        <w:t xml:space="preserve">-15 </w:t>
      </w:r>
      <w:r w:rsidRPr="00FA3266">
        <w:rPr>
          <w:rStyle w:val="Emphasis"/>
          <w:rFonts w:asciiTheme="minorHAnsi" w:hAnsiTheme="minorHAnsi" w:cstheme="minorHAnsi"/>
          <w:highlight w:val="cyan"/>
        </w:rPr>
        <w:t>km</w:t>
      </w:r>
      <w:r w:rsidRPr="00FA3266">
        <w:rPr>
          <w:rStyle w:val="StyleUnderline"/>
          <w:rFonts w:asciiTheme="minorHAnsi" w:hAnsiTheme="minorHAnsi" w:cstheme="minorHAnsi"/>
        </w:rPr>
        <w:t xml:space="preserve"> scale or smaller.</w:t>
      </w:r>
    </w:p>
    <w:p w14:paraId="35DD23E4" w14:textId="77777777" w:rsidR="00C73F73" w:rsidRPr="00FA3266" w:rsidRDefault="00C73F73" w:rsidP="00C73F73">
      <w:pPr>
        <w:rPr>
          <w:rStyle w:val="StyleUnderline"/>
          <w:rFonts w:asciiTheme="minorHAnsi" w:hAnsiTheme="minorHAnsi" w:cstheme="minorHAnsi"/>
        </w:rPr>
      </w:pPr>
      <w:r w:rsidRPr="00FA3266">
        <w:rPr>
          <w:rStyle w:val="StyleUnderline"/>
          <w:rFonts w:asciiTheme="minorHAnsi" w:hAnsiTheme="minorHAnsi" w:cstheme="minorHAnsi"/>
        </w:rPr>
        <w:t xml:space="preserve">Even for a Jupiter family short period comet, or a very large NEO, </w:t>
      </w:r>
      <w:r w:rsidRPr="00FA3266">
        <w:rPr>
          <w:rStyle w:val="StyleUnderline"/>
          <w:rFonts w:asciiTheme="minorHAnsi" w:hAnsiTheme="minorHAnsi" w:cstheme="minorHAnsi"/>
          <w:highlight w:val="cyan"/>
        </w:rPr>
        <w:t>you</w:t>
      </w:r>
      <w:r w:rsidRPr="00FA3266">
        <w:rPr>
          <w:rStyle w:val="StyleUnderline"/>
          <w:rFonts w:asciiTheme="minorHAnsi" w:hAnsiTheme="minorHAnsi" w:cstheme="minorHAnsi"/>
        </w:rPr>
        <w:t xml:space="preserve"> probably </w:t>
      </w:r>
      <w:r w:rsidRPr="00FA3266">
        <w:rPr>
          <w:rStyle w:val="StyleUnderline"/>
          <w:rFonts w:asciiTheme="minorHAnsi" w:hAnsiTheme="minorHAnsi" w:cstheme="minorHAnsi"/>
          <w:highlight w:val="cyan"/>
        </w:rPr>
        <w:t xml:space="preserve">have </w:t>
      </w:r>
      <w:r w:rsidRPr="00FA3266">
        <w:rPr>
          <w:rStyle w:val="Emphasis"/>
          <w:rFonts w:asciiTheme="minorHAnsi" w:hAnsiTheme="minorHAnsi" w:cstheme="minorHAnsi"/>
          <w:highlight w:val="cyan"/>
        </w:rPr>
        <w:t>several flybys</w:t>
      </w:r>
      <w:r w:rsidRPr="00FA3266">
        <w:rPr>
          <w:rStyle w:val="StyleUnderline"/>
          <w:rFonts w:asciiTheme="minorHAnsi" w:hAnsiTheme="minorHAnsi" w:cstheme="minorHAnsi"/>
          <w:highlight w:val="cyan"/>
        </w:rPr>
        <w:t xml:space="preserve"> before it hits, because the Earth is</w:t>
      </w:r>
      <w:r w:rsidRPr="00FA3266">
        <w:rPr>
          <w:rStyle w:val="StyleUnderline"/>
          <w:rFonts w:asciiTheme="minorHAnsi" w:hAnsiTheme="minorHAnsi" w:cstheme="minorHAnsi"/>
        </w:rPr>
        <w:t xml:space="preserve"> an absolutely </w:t>
      </w:r>
      <w:r w:rsidRPr="00FA3266">
        <w:rPr>
          <w:rStyle w:val="StyleUnderline"/>
          <w:rFonts w:asciiTheme="minorHAnsi" w:hAnsiTheme="minorHAnsi" w:cstheme="minorHAnsi"/>
          <w:highlight w:val="cyan"/>
        </w:rPr>
        <w:t>tiny</w:t>
      </w:r>
      <w:r w:rsidRPr="00FA3266">
        <w:rPr>
          <w:rStyle w:val="StyleUnderline"/>
          <w:rFonts w:asciiTheme="minorHAnsi" w:hAnsiTheme="minorHAnsi" w:cstheme="minorHAnsi"/>
        </w:rPr>
        <w:t xml:space="preserve"> target.</w:t>
      </w:r>
    </w:p>
    <w:p w14:paraId="093BB71C" w14:textId="77777777" w:rsidR="00C73F73" w:rsidRPr="00FA3266" w:rsidRDefault="00C73F73" w:rsidP="00C73F73">
      <w:pPr>
        <w:pStyle w:val="Heading4"/>
      </w:pPr>
      <w:r w:rsidRPr="00FA3266">
        <w:rPr>
          <w:szCs w:val="26"/>
        </w:rPr>
        <w:t xml:space="preserve">Nuclear war solves disease better </w:t>
      </w:r>
      <w:r w:rsidRPr="00FA3266">
        <w:t xml:space="preserve">the widespread nature of survivors after a nuclear war means no spread </w:t>
      </w:r>
    </w:p>
    <w:p w14:paraId="52EC5C87" w14:textId="77777777" w:rsidR="00C73F73" w:rsidRPr="00FA3266" w:rsidRDefault="00C73F73" w:rsidP="00C73F73">
      <w:pPr>
        <w:spacing w:line="235" w:lineRule="atLeast"/>
        <w:rPr>
          <w:rFonts w:asciiTheme="minorHAnsi" w:hAnsiTheme="minorHAnsi" w:cstheme="minorHAnsi"/>
        </w:rPr>
      </w:pPr>
      <w:r w:rsidRPr="00FA3266">
        <w:rPr>
          <w:rFonts w:asciiTheme="minorHAnsi" w:hAnsiTheme="minorHAnsi" w:cstheme="minorHAnsi"/>
          <w:b/>
          <w:bCs/>
          <w:sz w:val="26"/>
          <w:szCs w:val="26"/>
        </w:rPr>
        <w:t>Posner 5</w:t>
      </w:r>
      <w:r w:rsidRPr="00FA3266">
        <w:rPr>
          <w:rFonts w:asciiTheme="minorHAnsi" w:hAnsiTheme="minorHAnsi" w:cstheme="minorHAnsi"/>
        </w:rPr>
        <w:t xml:space="preserve"> [Richard; Senior Lecturer, U Chicago Law. Judge on the US Court of Appeals 7th Circuit. AB from Yale and LLB from Harvard. (Richard, Catastrophe]</w:t>
      </w:r>
    </w:p>
    <w:p w14:paraId="50A67917" w14:textId="77777777" w:rsidR="00C73F73" w:rsidRPr="00D0304E" w:rsidRDefault="00C73F73" w:rsidP="00C73F73">
      <w:pPr>
        <w:spacing w:line="235" w:lineRule="atLeast"/>
        <w:rPr>
          <w:rFonts w:asciiTheme="minorHAnsi" w:hAnsiTheme="minorHAnsi" w:cstheme="minorHAnsi"/>
          <w:sz w:val="16"/>
        </w:rPr>
      </w:pPr>
      <w:r w:rsidRPr="00FA3266">
        <w:rPr>
          <w:rFonts w:asciiTheme="minorHAnsi" w:hAnsiTheme="minorHAnsi" w:cstheme="minorHAnsi"/>
          <w:u w:val="single"/>
        </w:rPr>
        <w:t>Yet the fact that</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Homo sapiens</w:t>
      </w:r>
      <w:r w:rsidRPr="00FA3266">
        <w:rPr>
          <w:rFonts w:asciiTheme="minorHAnsi" w:hAnsiTheme="minorHAnsi" w:cstheme="minorHAnsi"/>
          <w:sz w:val="16"/>
        </w:rPr>
        <w:t> </w:t>
      </w:r>
      <w:r w:rsidRPr="00FA3266">
        <w:rPr>
          <w:rFonts w:asciiTheme="minorHAnsi" w:hAnsiTheme="minorHAnsi" w:cstheme="minorHAnsi"/>
          <w:u w:val="single"/>
        </w:rPr>
        <w:t>has</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 xml:space="preserve">managed to </w:t>
      </w:r>
      <w:r w:rsidRPr="00FA3266">
        <w:rPr>
          <w:rStyle w:val="Emphasis"/>
          <w:rFonts w:asciiTheme="minorHAnsi" w:hAnsiTheme="minorHAnsi" w:cstheme="minorHAnsi"/>
        </w:rPr>
        <w:t>survive every disease</w:t>
      </w:r>
      <w:r w:rsidRPr="00FA3266">
        <w:rPr>
          <w:rFonts w:asciiTheme="minorHAnsi" w:hAnsiTheme="minorHAnsi" w:cstheme="minorHAnsi"/>
          <w:sz w:val="16"/>
        </w:rPr>
        <w:t> </w:t>
      </w:r>
      <w:r w:rsidRPr="00FA3266">
        <w:rPr>
          <w:rFonts w:asciiTheme="minorHAnsi" w:hAnsiTheme="minorHAnsi" w:cstheme="minorHAnsi"/>
          <w:u w:val="single"/>
        </w:rPr>
        <w:t>to assail it</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in</w:t>
      </w:r>
      <w:r w:rsidRPr="00FA3266">
        <w:rPr>
          <w:rFonts w:asciiTheme="minorHAnsi" w:hAnsiTheme="minorHAnsi" w:cstheme="minorHAnsi"/>
          <w:sz w:val="16"/>
        </w:rPr>
        <w:t> </w:t>
      </w:r>
      <w:r w:rsidRPr="00FA3266">
        <w:rPr>
          <w:rFonts w:asciiTheme="minorHAnsi" w:hAnsiTheme="minorHAnsi" w:cstheme="minorHAnsi"/>
          <w:u w:val="single"/>
        </w:rPr>
        <w:t>the</w:t>
      </w:r>
      <w:r w:rsidRPr="00FA3266">
        <w:rPr>
          <w:rFonts w:asciiTheme="minorHAnsi" w:hAnsiTheme="minorHAnsi" w:cstheme="minorHAnsi"/>
          <w:sz w:val="16"/>
        </w:rPr>
        <w:t> </w:t>
      </w:r>
      <w:r w:rsidRPr="00FA3266">
        <w:rPr>
          <w:rStyle w:val="Emphasis"/>
          <w:rFonts w:asciiTheme="minorHAnsi" w:hAnsiTheme="minorHAnsi" w:cstheme="minorHAnsi"/>
        </w:rPr>
        <w:t>200,000 years</w:t>
      </w:r>
      <w:r w:rsidRPr="00FA3266">
        <w:rPr>
          <w:rFonts w:asciiTheme="minorHAnsi" w:hAnsiTheme="minorHAnsi" w:cstheme="minorHAnsi"/>
          <w:sz w:val="16"/>
        </w:rPr>
        <w:t> </w:t>
      </w:r>
      <w:r w:rsidRPr="00FA3266">
        <w:rPr>
          <w:rFonts w:asciiTheme="minorHAnsi" w:hAnsiTheme="minorHAnsi" w:cstheme="minorHAnsi"/>
          <w:u w:val="single"/>
        </w:rPr>
        <w:t>or so of its existence is a source of genuine comfort, at least if the focus is on extinction events. There have been enormously destructive plagues, such as the</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Black Death, smallpox</w:t>
      </w:r>
      <w:r w:rsidRPr="00FA3266">
        <w:rPr>
          <w:rFonts w:asciiTheme="minorHAnsi" w:hAnsiTheme="minorHAnsi" w:cstheme="minorHAnsi"/>
          <w:u w:val="single"/>
        </w:rPr>
        <w:t>, and now</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AIDS</w:t>
      </w:r>
      <w:r w:rsidRPr="00FA3266">
        <w:rPr>
          <w:rFonts w:asciiTheme="minorHAnsi" w:hAnsiTheme="minorHAnsi" w:cstheme="minorHAnsi"/>
          <w:u w:val="single"/>
        </w:rPr>
        <w:t>, but</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none has come close</w:t>
      </w:r>
      <w:r w:rsidRPr="00FA3266">
        <w:rPr>
          <w:rFonts w:asciiTheme="minorHAnsi" w:hAnsiTheme="minorHAnsi" w:cstheme="minorHAnsi"/>
          <w:sz w:val="16"/>
        </w:rPr>
        <w:t> </w:t>
      </w:r>
      <w:r w:rsidRPr="00FA3266">
        <w:rPr>
          <w:rFonts w:asciiTheme="minorHAnsi" w:hAnsiTheme="minorHAnsi" w:cstheme="minorHAnsi"/>
          <w:u w:val="single"/>
        </w:rPr>
        <w:t>to destroying the entire human race.</w:t>
      </w:r>
      <w:r w:rsidRPr="00FA3266">
        <w:rPr>
          <w:rFonts w:asciiTheme="minorHAnsi" w:hAnsiTheme="minorHAnsi" w:cstheme="minorHAnsi"/>
          <w:sz w:val="16"/>
        </w:rPr>
        <w:t> There is a biological reason. </w:t>
      </w:r>
      <w:r w:rsidRPr="00FA3266">
        <w:rPr>
          <w:rFonts w:asciiTheme="minorHAnsi" w:hAnsiTheme="minorHAnsi" w:cstheme="minorHAnsi"/>
          <w:u w:val="single"/>
          <w:shd w:val="clear" w:color="auto" w:fill="00FFFF"/>
        </w:rPr>
        <w:t xml:space="preserve">Natural </w:t>
      </w:r>
      <w:r w:rsidRPr="00FA3266">
        <w:rPr>
          <w:rStyle w:val="Emphasis"/>
          <w:rFonts w:asciiTheme="minorHAnsi" w:hAnsiTheme="minorHAnsi" w:cstheme="minorHAnsi"/>
        </w:rPr>
        <w:t>selection</w:t>
      </w:r>
      <w:r w:rsidRPr="00FA3266">
        <w:rPr>
          <w:rFonts w:asciiTheme="minorHAnsi" w:hAnsiTheme="minorHAnsi" w:cstheme="minorHAnsi"/>
          <w:u w:val="single"/>
          <w:shd w:val="clear" w:color="auto" w:fill="00FFFF"/>
        </w:rPr>
        <w:t xml:space="preserve"> </w:t>
      </w:r>
      <w:r w:rsidRPr="00FA3266">
        <w:rPr>
          <w:rStyle w:val="Emphasis"/>
          <w:rFonts w:asciiTheme="minorHAnsi" w:hAnsiTheme="minorHAnsi" w:cstheme="minorHAnsi"/>
        </w:rPr>
        <w:t>favors</w:t>
      </w:r>
      <w:r w:rsidRPr="00FA3266">
        <w:rPr>
          <w:rFonts w:asciiTheme="minorHAnsi" w:hAnsiTheme="minorHAnsi" w:cstheme="minorHAnsi"/>
          <w:sz w:val="16"/>
        </w:rPr>
        <w:t> </w:t>
      </w:r>
      <w:r w:rsidRPr="00FA3266">
        <w:rPr>
          <w:rFonts w:asciiTheme="minorHAnsi" w:hAnsiTheme="minorHAnsi" w:cstheme="minorHAnsi"/>
          <w:u w:val="single"/>
        </w:rPr>
        <w:t>germs of</w:t>
      </w:r>
      <w:r w:rsidRPr="00FA3266">
        <w:rPr>
          <w:rFonts w:asciiTheme="minorHAnsi" w:hAnsiTheme="minorHAnsi" w:cstheme="minorHAnsi"/>
          <w:sz w:val="16"/>
        </w:rPr>
        <w:t> </w:t>
      </w:r>
      <w:r w:rsidRPr="00FA3266">
        <w:rPr>
          <w:rStyle w:val="Emphasis"/>
          <w:rFonts w:asciiTheme="minorHAnsi" w:hAnsiTheme="minorHAnsi" w:cstheme="minorHAnsi"/>
        </w:rPr>
        <w:t>limited lethality</w:t>
      </w:r>
      <w:r w:rsidRPr="00FA3266">
        <w:rPr>
          <w:rFonts w:asciiTheme="minorHAnsi" w:hAnsiTheme="minorHAnsi" w:cstheme="minorHAnsi"/>
          <w:u w:val="single"/>
        </w:rPr>
        <w:t>; they are fitter in an evolutionary sense</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because</w:t>
      </w:r>
      <w:r w:rsidRPr="00FA3266">
        <w:rPr>
          <w:rFonts w:asciiTheme="minorHAnsi" w:hAnsiTheme="minorHAnsi" w:cstheme="minorHAnsi"/>
          <w:sz w:val="16"/>
        </w:rPr>
        <w:t> </w:t>
      </w:r>
      <w:r w:rsidRPr="00FA3266">
        <w:rPr>
          <w:rFonts w:asciiTheme="minorHAnsi" w:hAnsiTheme="minorHAnsi" w:cstheme="minorHAnsi"/>
          <w:u w:val="single"/>
        </w:rPr>
        <w:t>their</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genes</w:t>
      </w:r>
      <w:r w:rsidRPr="00FA3266">
        <w:rPr>
          <w:rFonts w:asciiTheme="minorHAnsi" w:hAnsiTheme="minorHAnsi" w:cstheme="minorHAnsi"/>
          <w:sz w:val="16"/>
        </w:rPr>
        <w:t> </w:t>
      </w:r>
      <w:r w:rsidRPr="00FA3266">
        <w:rPr>
          <w:rFonts w:asciiTheme="minorHAnsi" w:hAnsiTheme="minorHAnsi" w:cstheme="minorHAnsi"/>
          <w:u w:val="single"/>
        </w:rPr>
        <w:t>are more likely to be</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spread if the germs do not kill</w:t>
      </w:r>
      <w:r w:rsidRPr="00FA3266">
        <w:rPr>
          <w:rFonts w:asciiTheme="minorHAnsi" w:hAnsiTheme="minorHAnsi" w:cstheme="minorHAnsi"/>
          <w:sz w:val="16"/>
        </w:rPr>
        <w:t> </w:t>
      </w:r>
      <w:r w:rsidRPr="00FA3266">
        <w:rPr>
          <w:rFonts w:asciiTheme="minorHAnsi" w:hAnsiTheme="minorHAnsi" w:cstheme="minorHAnsi"/>
          <w:u w:val="single"/>
        </w:rPr>
        <w:t>their hosts</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too quickly</w:t>
      </w:r>
      <w:r w:rsidRPr="00FA3266">
        <w:rPr>
          <w:rFonts w:asciiTheme="minorHAnsi" w:hAnsiTheme="minorHAnsi" w:cstheme="minorHAnsi"/>
          <w:sz w:val="16"/>
        </w:rPr>
        <w:t>. The AIDS virus is an example of a lethal virus, wholly natural, that by lying dormant yet infectious in its host for years maximizes its spread. </w:t>
      </w:r>
      <w:r w:rsidRPr="00FA3266">
        <w:rPr>
          <w:rFonts w:asciiTheme="minorHAnsi" w:hAnsiTheme="minorHAnsi" w:cstheme="minorHAnsi"/>
          <w:u w:val="single"/>
        </w:rPr>
        <w:t>Yet there is no danger that AIDS will destroy the entire human race. The</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likelihood o</w:t>
      </w:r>
      <w:r w:rsidRPr="00FA3266">
        <w:rPr>
          <w:rFonts w:asciiTheme="minorHAnsi" w:hAnsiTheme="minorHAnsi" w:cstheme="minorHAnsi"/>
          <w:u w:val="single"/>
        </w:rPr>
        <w:t>f a natural pandemic that would cause the</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extinction</w:t>
      </w:r>
      <w:r w:rsidRPr="00FA3266">
        <w:rPr>
          <w:rFonts w:asciiTheme="minorHAnsi" w:hAnsiTheme="minorHAnsi" w:cstheme="minorHAnsi"/>
          <w:sz w:val="16"/>
        </w:rPr>
        <w:t> </w:t>
      </w:r>
      <w:r w:rsidRPr="00FA3266">
        <w:rPr>
          <w:rFonts w:asciiTheme="minorHAnsi" w:hAnsiTheme="minorHAnsi" w:cstheme="minorHAnsi"/>
          <w:u w:val="single"/>
        </w:rPr>
        <w:t>of</w:t>
      </w:r>
      <w:r w:rsidRPr="00FA3266">
        <w:rPr>
          <w:rFonts w:asciiTheme="minorHAnsi" w:hAnsiTheme="minorHAnsi" w:cstheme="minorHAnsi"/>
          <w:sz w:val="16"/>
        </w:rPr>
        <w:t> </w:t>
      </w:r>
      <w:r w:rsidRPr="00FA3266">
        <w:rPr>
          <w:rFonts w:asciiTheme="minorHAnsi" w:hAnsiTheme="minorHAnsi" w:cstheme="minorHAnsi"/>
          <w:u w:val="single"/>
        </w:rPr>
        <w:t>the human race</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is</w:t>
      </w:r>
      <w:r w:rsidRPr="00FA3266">
        <w:rPr>
          <w:rFonts w:asciiTheme="minorHAnsi" w:hAnsiTheme="minorHAnsi" w:cstheme="minorHAnsi"/>
          <w:sz w:val="16"/>
        </w:rPr>
        <w:t> </w:t>
      </w:r>
      <w:r w:rsidRPr="00FA3266">
        <w:rPr>
          <w:rFonts w:asciiTheme="minorHAnsi" w:hAnsiTheme="minorHAnsi" w:cstheme="minorHAnsi"/>
          <w:u w:val="single"/>
        </w:rPr>
        <w:t>probably</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even less</w:t>
      </w:r>
      <w:r w:rsidRPr="00FA3266">
        <w:rPr>
          <w:rFonts w:asciiTheme="minorHAnsi" w:hAnsiTheme="minorHAnsi" w:cstheme="minorHAnsi"/>
          <w:sz w:val="16"/>
        </w:rPr>
        <w:t> </w:t>
      </w:r>
      <w:r w:rsidRPr="00FA3266">
        <w:rPr>
          <w:rFonts w:asciiTheme="minorHAnsi" w:hAnsiTheme="minorHAnsi" w:cstheme="minorHAnsi"/>
          <w:u w:val="single"/>
        </w:rPr>
        <w:t>today</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than</w:t>
      </w:r>
      <w:r w:rsidRPr="00FA3266">
        <w:rPr>
          <w:rFonts w:asciiTheme="minorHAnsi" w:hAnsiTheme="minorHAnsi" w:cstheme="minorHAnsi"/>
          <w:sz w:val="16"/>
        </w:rPr>
        <w:t> </w:t>
      </w:r>
      <w:r w:rsidRPr="00FA3266">
        <w:rPr>
          <w:rFonts w:asciiTheme="minorHAnsi" w:hAnsiTheme="minorHAnsi" w:cstheme="minorHAnsi"/>
          <w:u w:val="single"/>
        </w:rPr>
        <w:t>in</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the past</w:t>
      </w:r>
      <w:r w:rsidRPr="00FA3266">
        <w:rPr>
          <w:rFonts w:asciiTheme="minorHAnsi" w:hAnsiTheme="minorHAnsi" w:cstheme="minorHAnsi"/>
          <w:sz w:val="16"/>
        </w:rPr>
        <w:t> </w:t>
      </w:r>
      <w:r w:rsidRPr="00FA3266">
        <w:rPr>
          <w:rFonts w:asciiTheme="minorHAnsi" w:hAnsiTheme="minorHAnsi" w:cstheme="minorHAnsi"/>
          <w:highlight w:val="cyan"/>
          <w:u w:val="single"/>
        </w:rPr>
        <w:t>(</w:t>
      </w:r>
      <w:r w:rsidRPr="00FA3266">
        <w:rPr>
          <w:rStyle w:val="Emphasis"/>
          <w:rFonts w:asciiTheme="minorHAnsi" w:hAnsiTheme="minorHAnsi" w:cstheme="minorHAnsi"/>
          <w:highlight w:val="cyan"/>
        </w:rPr>
        <w:t>except</w:t>
      </w:r>
      <w:r w:rsidRPr="00FA3266">
        <w:rPr>
          <w:rFonts w:asciiTheme="minorHAnsi" w:hAnsiTheme="minorHAnsi" w:cstheme="minorHAnsi"/>
          <w:u w:val="single"/>
        </w:rPr>
        <w:t xml:space="preserve"> </w:t>
      </w:r>
      <w:r w:rsidRPr="00FA3266">
        <w:rPr>
          <w:rFonts w:asciiTheme="minorHAnsi" w:hAnsiTheme="minorHAnsi" w:cstheme="minorHAnsi"/>
          <w:highlight w:val="cyan"/>
          <w:u w:val="single"/>
        </w:rPr>
        <w:t xml:space="preserve">in </w:t>
      </w:r>
      <w:r w:rsidRPr="00FA3266">
        <w:rPr>
          <w:rStyle w:val="Emphasis"/>
          <w:rFonts w:asciiTheme="minorHAnsi" w:hAnsiTheme="minorHAnsi" w:cstheme="minorHAnsi"/>
          <w:highlight w:val="cyan"/>
        </w:rPr>
        <w:t>prehistoric times</w:t>
      </w:r>
      <w:r w:rsidRPr="00FA3266">
        <w:rPr>
          <w:rFonts w:asciiTheme="minorHAnsi" w:hAnsiTheme="minorHAnsi" w:cstheme="minorHAnsi"/>
          <w:highlight w:val="cyan"/>
          <w:u w:val="single"/>
        </w:rPr>
        <w:t>,</w:t>
      </w:r>
      <w:r w:rsidRPr="00FA3266">
        <w:rPr>
          <w:rFonts w:asciiTheme="minorHAnsi" w:hAnsiTheme="minorHAnsi" w:cstheme="minorHAnsi"/>
          <w:u w:val="single"/>
        </w:rPr>
        <w:t xml:space="preserve"> when </w:t>
      </w:r>
      <w:r w:rsidRPr="00FA3266">
        <w:rPr>
          <w:rFonts w:asciiTheme="minorHAnsi" w:hAnsiTheme="minorHAnsi" w:cstheme="minorHAnsi"/>
          <w:highlight w:val="cyan"/>
          <w:u w:val="single"/>
        </w:rPr>
        <w:t xml:space="preserve">people lived in </w:t>
      </w:r>
      <w:r w:rsidRPr="00FA3266">
        <w:rPr>
          <w:rStyle w:val="Emphasis"/>
          <w:rFonts w:asciiTheme="minorHAnsi" w:hAnsiTheme="minorHAnsi" w:cstheme="minorHAnsi"/>
          <w:highlight w:val="cyan"/>
        </w:rPr>
        <w:t>small, scattered bands</w:t>
      </w:r>
      <w:r w:rsidRPr="00FA3266">
        <w:rPr>
          <w:rFonts w:asciiTheme="minorHAnsi" w:hAnsiTheme="minorHAnsi" w:cstheme="minorHAnsi"/>
          <w:highlight w:val="cyan"/>
          <w:u w:val="single"/>
        </w:rPr>
        <w:t>, which</w:t>
      </w:r>
      <w:r w:rsidRPr="00FA3266">
        <w:rPr>
          <w:rFonts w:asciiTheme="minorHAnsi" w:hAnsiTheme="minorHAnsi" w:cstheme="minorHAnsi"/>
          <w:u w:val="single"/>
        </w:rPr>
        <w:t xml:space="preserve"> would have </w:t>
      </w:r>
      <w:r w:rsidRPr="00FA3266">
        <w:rPr>
          <w:rFonts w:asciiTheme="minorHAnsi" w:hAnsiTheme="minorHAnsi" w:cstheme="minorHAnsi"/>
          <w:highlight w:val="cyan"/>
          <w:u w:val="single"/>
        </w:rPr>
        <w:t>limited the spread of disease</w:t>
      </w:r>
      <w:r w:rsidRPr="00FA3266">
        <w:rPr>
          <w:rFonts w:asciiTheme="minorHAnsi" w:hAnsiTheme="minorHAnsi" w:cstheme="minorHAnsi"/>
          <w:u w:val="single"/>
        </w:rPr>
        <w:t>)</w:t>
      </w:r>
      <w:r w:rsidRPr="00FA3266">
        <w:rPr>
          <w:rFonts w:asciiTheme="minorHAnsi" w:hAnsiTheme="minorHAnsi" w:cstheme="minorHAnsi"/>
          <w:sz w:val="16"/>
        </w:rPr>
        <w:t>, despite wider human contacts that make it more difficult to localize an infectious disease.</w:t>
      </w:r>
    </w:p>
    <w:p w14:paraId="74BE5499" w14:textId="77777777" w:rsidR="00C73F73" w:rsidRPr="00A738FC" w:rsidRDefault="00C73F73" w:rsidP="00C73F73">
      <w:pPr>
        <w:pStyle w:val="Heading4"/>
        <w:rPr>
          <w:rFonts w:asciiTheme="majorHAnsi" w:hAnsiTheme="majorHAnsi" w:cstheme="majorHAnsi"/>
        </w:rPr>
      </w:pPr>
      <w:r w:rsidRPr="00A738FC">
        <w:rPr>
          <w:rFonts w:asciiTheme="majorHAnsi" w:hAnsiTheme="majorHAnsi" w:cstheme="majorHAnsi"/>
        </w:rPr>
        <w:t>Democracies fail at X-risk management</w:t>
      </w:r>
    </w:p>
    <w:p w14:paraId="44C077C7" w14:textId="77777777" w:rsidR="00C73F73" w:rsidRPr="00A738FC" w:rsidRDefault="00C73F73" w:rsidP="00C73F73">
      <w:pPr>
        <w:rPr>
          <w:rFonts w:asciiTheme="majorHAnsi" w:hAnsiTheme="majorHAnsi" w:cstheme="majorHAnsi"/>
        </w:rPr>
      </w:pPr>
      <w:r w:rsidRPr="00670193">
        <w:rPr>
          <w:rStyle w:val="Style13ptBold"/>
        </w:rPr>
        <w:t>Porter ’24</w:t>
      </w:r>
      <w:r>
        <w:rPr>
          <w:rStyle w:val="Style13ptBold"/>
          <w:rFonts w:asciiTheme="majorHAnsi" w:hAnsiTheme="majorHAnsi" w:cstheme="majorHAnsi"/>
        </w:rPr>
        <w:t xml:space="preserve"> </w:t>
      </w:r>
      <w:r w:rsidRPr="00670193">
        <w:t>[Joseph and Adam Gibbons; Visiting Scholar of Ethics and Assistant Director of Academic Services at the Janet Prindle</w:t>
      </w:r>
      <w:r w:rsidRPr="00A738FC">
        <w:rPr>
          <w:rFonts w:asciiTheme="majorHAnsi" w:hAnsiTheme="majorHAnsi" w:cstheme="majorHAnsi"/>
        </w:rPr>
        <w:t xml:space="preserve"> Institute for Ethics at DePauw University, PhD from the University of North Carolina at Chapel Hill</w:t>
      </w:r>
      <w:r>
        <w:rPr>
          <w:rFonts w:asciiTheme="majorHAnsi" w:hAnsiTheme="majorHAnsi" w:cstheme="majorHAnsi"/>
        </w:rPr>
        <w:t xml:space="preserve">; </w:t>
      </w:r>
      <w:r w:rsidRPr="00A738FC">
        <w:rPr>
          <w:rFonts w:asciiTheme="majorHAnsi" w:hAnsiTheme="majorHAnsi" w:cstheme="majorHAnsi"/>
        </w:rPr>
        <w:t>assistant professor of philosophy at Lingnan University, PhD from Rutgers University. “Existential Risk and Equal Political Liberty.” Asian Journal of Philosophy, Vol. 3, No 46. 7-31-2024. https://doi.org/10.1007/s44204-024-00177-4</w:t>
      </w:r>
      <w:r>
        <w:rPr>
          <w:rFonts w:asciiTheme="majorHAnsi" w:hAnsiTheme="majorHAnsi" w:cstheme="majorHAnsi"/>
        </w:rPr>
        <w:t>]</w:t>
      </w:r>
    </w:p>
    <w:p w14:paraId="26BFF36C" w14:textId="77777777" w:rsidR="00C73F73" w:rsidRPr="00A738FC" w:rsidRDefault="00C73F73" w:rsidP="00C73F73">
      <w:pPr>
        <w:rPr>
          <w:rFonts w:asciiTheme="majorHAnsi" w:hAnsiTheme="majorHAnsi" w:cstheme="majorHAnsi"/>
          <w:sz w:val="16"/>
        </w:rPr>
      </w:pPr>
      <w:r w:rsidRPr="00A738FC">
        <w:rPr>
          <w:rFonts w:asciiTheme="majorHAnsi" w:hAnsiTheme="majorHAnsi" w:cstheme="majorHAnsi"/>
          <w:sz w:val="16"/>
        </w:rPr>
        <w:t>I.II. Three Pathologies of Democracy</w:t>
      </w:r>
    </w:p>
    <w:p w14:paraId="2CEA3FD1" w14:textId="77777777" w:rsidR="00C73F73" w:rsidRPr="00A738FC" w:rsidRDefault="00C73F73" w:rsidP="00C73F73">
      <w:pPr>
        <w:rPr>
          <w:rFonts w:asciiTheme="majorHAnsi" w:hAnsiTheme="majorHAnsi" w:cstheme="majorHAnsi"/>
          <w:sz w:val="16"/>
        </w:rPr>
      </w:pPr>
      <w:r w:rsidRPr="00A738FC">
        <w:rPr>
          <w:rStyle w:val="AAAUNDERLINEKEYBOARD"/>
          <w:rFonts w:asciiTheme="majorHAnsi" w:hAnsiTheme="majorHAnsi" w:cstheme="majorHAnsi"/>
          <w:highlight w:val="cyan"/>
        </w:rPr>
        <w:t xml:space="preserve">Is </w:t>
      </w:r>
      <w:r w:rsidRPr="00A738FC">
        <w:rPr>
          <w:rStyle w:val="Boxes"/>
          <w:rFonts w:asciiTheme="majorHAnsi" w:hAnsiTheme="majorHAnsi" w:cstheme="majorHAnsi"/>
          <w:highlight w:val="cyan"/>
        </w:rPr>
        <w:t>democracy</w:t>
      </w:r>
      <w:r w:rsidRPr="00A738FC">
        <w:rPr>
          <w:rFonts w:asciiTheme="majorHAnsi" w:hAnsiTheme="majorHAnsi" w:cstheme="majorHAnsi"/>
          <w:sz w:val="16"/>
        </w:rPr>
        <w:t xml:space="preserve"> always </w:t>
      </w:r>
      <w:r w:rsidRPr="00A738FC">
        <w:rPr>
          <w:rStyle w:val="AAAUNDERLINEKEYBOARD"/>
          <w:rFonts w:asciiTheme="majorHAnsi" w:hAnsiTheme="majorHAnsi" w:cstheme="majorHAnsi"/>
          <w:highlight w:val="cyan"/>
        </w:rPr>
        <w:t>best suited to deal with</w:t>
      </w:r>
      <w:r w:rsidRPr="00A738FC">
        <w:rPr>
          <w:rFonts w:asciiTheme="majorHAnsi" w:hAnsiTheme="majorHAnsi" w:cstheme="majorHAnsi"/>
          <w:sz w:val="16"/>
        </w:rPr>
        <w:t xml:space="preserve"> problems like </w:t>
      </w:r>
      <w:r w:rsidRPr="00A738FC">
        <w:rPr>
          <w:rStyle w:val="Boxes"/>
          <w:rFonts w:asciiTheme="majorHAnsi" w:hAnsiTheme="majorHAnsi" w:cstheme="majorHAnsi"/>
          <w:highlight w:val="cyan"/>
        </w:rPr>
        <w:t>x-risk</w:t>
      </w:r>
      <w:r w:rsidRPr="00A738FC">
        <w:rPr>
          <w:rStyle w:val="AAAUNDERLINEKEYBOARD"/>
          <w:rFonts w:asciiTheme="majorHAnsi" w:hAnsiTheme="majorHAnsi" w:cstheme="majorHAnsi"/>
        </w:rPr>
        <w:t xml:space="preserve"> involving far-off, low-probability</w:t>
      </w:r>
      <w:r w:rsidRPr="00A738FC">
        <w:rPr>
          <w:rFonts w:asciiTheme="majorHAnsi" w:hAnsiTheme="majorHAnsi" w:cstheme="majorHAnsi"/>
          <w:sz w:val="16"/>
        </w:rPr>
        <w:t xml:space="preserve">, or complex </w:t>
      </w:r>
      <w:r w:rsidRPr="00A738FC">
        <w:rPr>
          <w:rStyle w:val="AAAUNDERLINEKEYBOARD"/>
          <w:rFonts w:asciiTheme="majorHAnsi" w:hAnsiTheme="majorHAnsi" w:cstheme="majorHAnsi"/>
        </w:rPr>
        <w:t xml:space="preserve">events? </w:t>
      </w:r>
      <w:r w:rsidRPr="00A738FC">
        <w:rPr>
          <w:rStyle w:val="AAAUNDERLINEKEYBOARD"/>
          <w:rFonts w:asciiTheme="majorHAnsi" w:hAnsiTheme="majorHAnsi" w:cstheme="majorHAnsi"/>
          <w:highlight w:val="cyan"/>
        </w:rPr>
        <w:t xml:space="preserve">We </w:t>
      </w:r>
      <w:r w:rsidRPr="00A738FC">
        <w:rPr>
          <w:rStyle w:val="Boxes"/>
          <w:rFonts w:asciiTheme="majorHAnsi" w:hAnsiTheme="majorHAnsi" w:cstheme="majorHAnsi"/>
          <w:highlight w:val="cyan"/>
        </w:rPr>
        <w:t>doubt</w:t>
      </w:r>
      <w:r w:rsidRPr="00A738FC">
        <w:rPr>
          <w:rStyle w:val="AAAUNDERLINEKEYBOARD"/>
          <w:rFonts w:asciiTheme="majorHAnsi" w:hAnsiTheme="majorHAnsi" w:cstheme="majorHAnsi"/>
          <w:highlight w:val="cyan"/>
        </w:rPr>
        <w:t xml:space="preserve"> so</w:t>
      </w:r>
      <w:r w:rsidRPr="00A738FC">
        <w:rPr>
          <w:rFonts w:asciiTheme="majorHAnsi" w:hAnsiTheme="majorHAnsi" w:cstheme="majorHAnsi"/>
          <w:sz w:val="16"/>
        </w:rPr>
        <w:t xml:space="preserve">, because </w:t>
      </w:r>
      <w:r w:rsidRPr="00A738FC">
        <w:rPr>
          <w:rStyle w:val="Boxes"/>
          <w:rFonts w:asciiTheme="majorHAnsi" w:hAnsiTheme="majorHAnsi" w:cstheme="majorHAnsi"/>
        </w:rPr>
        <w:t>democratic</w:t>
      </w:r>
      <w:r w:rsidRPr="00A738FC">
        <w:rPr>
          <w:rStyle w:val="AAAUNDERLINEKEYBOARD"/>
          <w:rFonts w:asciiTheme="majorHAnsi" w:hAnsiTheme="majorHAnsi" w:cstheme="majorHAnsi"/>
        </w:rPr>
        <w:t xml:space="preserve"> decision-making is compromised by</w:t>
      </w:r>
      <w:r w:rsidRPr="00A738FC">
        <w:rPr>
          <w:rFonts w:asciiTheme="majorHAnsi" w:hAnsiTheme="majorHAnsi" w:cstheme="majorHAnsi"/>
          <w:sz w:val="16"/>
        </w:rPr>
        <w:t xml:space="preserve"> at least </w:t>
      </w:r>
      <w:r w:rsidRPr="00A738FC">
        <w:rPr>
          <w:rStyle w:val="Boxes"/>
          <w:rFonts w:asciiTheme="majorHAnsi" w:hAnsiTheme="majorHAnsi" w:cstheme="majorHAnsi"/>
        </w:rPr>
        <w:t>three pathologies</w:t>
      </w:r>
      <w:r w:rsidRPr="00A738FC">
        <w:rPr>
          <w:rStyle w:val="AAAUNDERLINEKEYBOARD"/>
          <w:rFonts w:asciiTheme="majorHAnsi" w:hAnsiTheme="majorHAnsi" w:cstheme="majorHAnsi"/>
        </w:rPr>
        <w:t>: voter ignorance, voter irrationality, and democratic short-termism</w:t>
      </w:r>
      <w:r w:rsidRPr="00A738FC">
        <w:rPr>
          <w:rFonts w:asciiTheme="majorHAnsi" w:hAnsiTheme="majorHAnsi" w:cstheme="majorHAnsi"/>
          <w:sz w:val="16"/>
        </w:rPr>
        <w:t xml:space="preserve">.14 </w:t>
      </w:r>
    </w:p>
    <w:p w14:paraId="319EF6A4" w14:textId="77777777" w:rsidR="00C73F73" w:rsidRPr="00A738FC" w:rsidRDefault="00C73F73" w:rsidP="00C73F73">
      <w:pPr>
        <w:rPr>
          <w:rFonts w:asciiTheme="majorHAnsi" w:hAnsiTheme="majorHAnsi" w:cstheme="majorHAnsi"/>
          <w:sz w:val="16"/>
        </w:rPr>
      </w:pPr>
      <w:r w:rsidRPr="00A738FC">
        <w:rPr>
          <w:rFonts w:asciiTheme="majorHAnsi" w:hAnsiTheme="majorHAnsi" w:cstheme="majorHAnsi"/>
          <w:sz w:val="16"/>
        </w:rPr>
        <w:t xml:space="preserve">First, democratic decision-making is compromised by voter ignorance. Since </w:t>
      </w:r>
      <w:r w:rsidRPr="00A738FC">
        <w:rPr>
          <w:rStyle w:val="AAAUNDERLINEKEYBOARD"/>
          <w:rFonts w:asciiTheme="majorHAnsi" w:hAnsiTheme="majorHAnsi" w:cstheme="majorHAnsi"/>
          <w:highlight w:val="cyan"/>
        </w:rPr>
        <w:t>becoming</w:t>
      </w:r>
      <w:r w:rsidRPr="00A738FC">
        <w:rPr>
          <w:rFonts w:asciiTheme="majorHAnsi" w:hAnsiTheme="majorHAnsi" w:cstheme="majorHAnsi"/>
          <w:sz w:val="16"/>
        </w:rPr>
        <w:t xml:space="preserve"> politically </w:t>
      </w:r>
      <w:r w:rsidRPr="00A738FC">
        <w:rPr>
          <w:rStyle w:val="AAAUNDERLINEKEYBOARD"/>
          <w:rFonts w:asciiTheme="majorHAnsi" w:hAnsiTheme="majorHAnsi" w:cstheme="majorHAnsi"/>
          <w:highlight w:val="cyan"/>
        </w:rPr>
        <w:t xml:space="preserve">well-informed is </w:t>
      </w:r>
      <w:r w:rsidRPr="00A738FC">
        <w:rPr>
          <w:rStyle w:val="Boxes"/>
          <w:rFonts w:asciiTheme="majorHAnsi" w:hAnsiTheme="majorHAnsi" w:cstheme="majorHAnsi"/>
          <w:highlight w:val="cyan"/>
        </w:rPr>
        <w:t>highly costly</w:t>
      </w:r>
      <w:r w:rsidRPr="00A738FC">
        <w:rPr>
          <w:rStyle w:val="AAAUNDERLINEKEYBOARD"/>
          <w:rFonts w:asciiTheme="majorHAnsi" w:hAnsiTheme="majorHAnsi" w:cstheme="majorHAnsi"/>
          <w:highlight w:val="cyan"/>
        </w:rPr>
        <w:t xml:space="preserve"> and</w:t>
      </w:r>
      <w:r w:rsidRPr="00A738FC">
        <w:rPr>
          <w:rFonts w:asciiTheme="majorHAnsi" w:hAnsiTheme="majorHAnsi" w:cstheme="majorHAnsi"/>
          <w:sz w:val="16"/>
        </w:rPr>
        <w:t xml:space="preserve"> only </w:t>
      </w:r>
      <w:r w:rsidRPr="00A738FC">
        <w:rPr>
          <w:rStyle w:val="Boxes"/>
          <w:rFonts w:asciiTheme="majorHAnsi" w:hAnsiTheme="majorHAnsi" w:cstheme="majorHAnsi"/>
          <w:highlight w:val="cyan"/>
        </w:rPr>
        <w:t>minimally beneficial</w:t>
      </w:r>
      <w:r w:rsidRPr="00A738FC">
        <w:rPr>
          <w:rStyle w:val="AAAUNDERLINEKEYBOARD"/>
          <w:rFonts w:asciiTheme="majorHAnsi" w:hAnsiTheme="majorHAnsi" w:cstheme="majorHAnsi"/>
        </w:rPr>
        <w:t xml:space="preserve"> to</w:t>
      </w:r>
      <w:r w:rsidRPr="00A738FC">
        <w:rPr>
          <w:rFonts w:asciiTheme="majorHAnsi" w:hAnsiTheme="majorHAnsi" w:cstheme="majorHAnsi"/>
          <w:sz w:val="16"/>
        </w:rPr>
        <w:t xml:space="preserve"> individual </w:t>
      </w:r>
      <w:r w:rsidRPr="00A738FC">
        <w:rPr>
          <w:rStyle w:val="AAAUNDERLINEKEYBOARD"/>
          <w:rFonts w:asciiTheme="majorHAnsi" w:hAnsiTheme="majorHAnsi" w:cstheme="majorHAnsi"/>
        </w:rPr>
        <w:t>voters, most</w:t>
      </w:r>
      <w:r w:rsidRPr="00A738FC">
        <w:rPr>
          <w:rFonts w:asciiTheme="majorHAnsi" w:hAnsiTheme="majorHAnsi" w:cstheme="majorHAnsi"/>
          <w:sz w:val="16"/>
        </w:rPr>
        <w:t xml:space="preserve"> democratic </w:t>
      </w:r>
      <w:r w:rsidRPr="00A738FC">
        <w:rPr>
          <w:rStyle w:val="AAAUNDERLINEKEYBOARD"/>
          <w:rFonts w:asciiTheme="majorHAnsi" w:hAnsiTheme="majorHAnsi" w:cstheme="majorHAnsi"/>
        </w:rPr>
        <w:t xml:space="preserve">voters are </w:t>
      </w:r>
      <w:r w:rsidRPr="00A738FC">
        <w:rPr>
          <w:rStyle w:val="Boxes"/>
          <w:rFonts w:asciiTheme="majorHAnsi" w:hAnsiTheme="majorHAnsi" w:cstheme="majorHAnsi"/>
        </w:rPr>
        <w:t>rationally ignorant</w:t>
      </w:r>
      <w:r w:rsidRPr="00A738FC">
        <w:rPr>
          <w:rStyle w:val="AAAUNDERLINEKEYBOARD"/>
          <w:rFonts w:asciiTheme="majorHAnsi" w:hAnsiTheme="majorHAnsi" w:cstheme="majorHAnsi"/>
        </w:rPr>
        <w:t>. Decades of research confirm</w:t>
      </w:r>
      <w:r w:rsidRPr="00A738FC">
        <w:rPr>
          <w:rFonts w:asciiTheme="majorHAnsi" w:hAnsiTheme="majorHAnsi" w:cstheme="majorHAnsi"/>
          <w:sz w:val="16"/>
        </w:rPr>
        <w:t xml:space="preserve"> that typical </w:t>
      </w:r>
      <w:r w:rsidRPr="00A738FC">
        <w:rPr>
          <w:rStyle w:val="AAAUNDERLINEKEYBOARD"/>
          <w:rFonts w:asciiTheme="majorHAnsi" w:hAnsiTheme="majorHAnsi" w:cstheme="majorHAnsi"/>
        </w:rPr>
        <w:t>voters</w:t>
      </w:r>
      <w:r w:rsidRPr="00A738FC">
        <w:rPr>
          <w:rFonts w:asciiTheme="majorHAnsi" w:hAnsiTheme="majorHAnsi" w:cstheme="majorHAnsi"/>
          <w:sz w:val="16"/>
        </w:rPr>
        <w:t xml:space="preserve"> 15 </w:t>
      </w:r>
      <w:r w:rsidRPr="00A738FC">
        <w:rPr>
          <w:rStyle w:val="AAAUNDERLINEKEYBOARD"/>
          <w:rFonts w:asciiTheme="majorHAnsi" w:hAnsiTheme="majorHAnsi" w:cstheme="majorHAnsi"/>
        </w:rPr>
        <w:t xml:space="preserve">are ignorant even of </w:t>
      </w:r>
      <w:r w:rsidRPr="00A738FC">
        <w:rPr>
          <w:rStyle w:val="Boxes"/>
          <w:rFonts w:asciiTheme="majorHAnsi" w:hAnsiTheme="majorHAnsi" w:cstheme="majorHAnsi"/>
        </w:rPr>
        <w:t>basic facts</w:t>
      </w:r>
      <w:r w:rsidRPr="00A738FC">
        <w:rPr>
          <w:rFonts w:asciiTheme="majorHAnsi" w:hAnsiTheme="majorHAnsi" w:cstheme="majorHAnsi"/>
          <w:sz w:val="16"/>
        </w:rPr>
        <w:t xml:space="preserve"> about the structure and function of political institutions, the identity and platforms of political candidates, and much more. Unsurprisingly, </w:t>
      </w:r>
      <w:r w:rsidRPr="00A738FC">
        <w:rPr>
          <w:rStyle w:val="AAAUNDERLINEKEYBOARD"/>
          <w:rFonts w:asciiTheme="majorHAnsi" w:hAnsiTheme="majorHAnsi" w:cstheme="majorHAnsi"/>
        </w:rPr>
        <w:t xml:space="preserve">most </w:t>
      </w:r>
      <w:r w:rsidRPr="00A738FC">
        <w:rPr>
          <w:rStyle w:val="AAAUNDERLINEKEYBOARD"/>
          <w:rFonts w:asciiTheme="majorHAnsi" w:hAnsiTheme="majorHAnsi" w:cstheme="majorHAnsi"/>
          <w:highlight w:val="cyan"/>
        </w:rPr>
        <w:t>voters are</w:t>
      </w:r>
      <w:r w:rsidRPr="00A738FC">
        <w:rPr>
          <w:rFonts w:asciiTheme="majorHAnsi" w:hAnsiTheme="majorHAnsi" w:cstheme="majorHAnsi"/>
          <w:sz w:val="16"/>
        </w:rPr>
        <w:t xml:space="preserve"> 16 also </w:t>
      </w:r>
      <w:r w:rsidRPr="00A738FC">
        <w:rPr>
          <w:rStyle w:val="AAAUNDERLINEKEYBOARD"/>
          <w:rFonts w:asciiTheme="majorHAnsi" w:hAnsiTheme="majorHAnsi" w:cstheme="majorHAnsi"/>
          <w:highlight w:val="cyan"/>
        </w:rPr>
        <w:t>ignorant of</w:t>
      </w:r>
      <w:r w:rsidRPr="00A738FC">
        <w:rPr>
          <w:rStyle w:val="AAAUNDERLINEKEYBOARD"/>
          <w:rFonts w:asciiTheme="majorHAnsi" w:hAnsiTheme="majorHAnsi" w:cstheme="majorHAnsi"/>
        </w:rPr>
        <w:t xml:space="preserve"> important</w:t>
      </w:r>
      <w:r w:rsidRPr="00A738FC">
        <w:rPr>
          <w:rFonts w:asciiTheme="majorHAnsi" w:hAnsiTheme="majorHAnsi" w:cstheme="majorHAnsi"/>
          <w:sz w:val="16"/>
        </w:rPr>
        <w:t xml:space="preserve"> social-scientific subjects relevant to democratic politics—not to mention the many other complex </w:t>
      </w:r>
      <w:r w:rsidRPr="00A738FC">
        <w:rPr>
          <w:rStyle w:val="AAAUNDERLINEKEYBOARD"/>
          <w:rFonts w:asciiTheme="majorHAnsi" w:hAnsiTheme="majorHAnsi" w:cstheme="majorHAnsi"/>
        </w:rPr>
        <w:t xml:space="preserve">subjects relevant to </w:t>
      </w:r>
      <w:r w:rsidRPr="00A738FC">
        <w:rPr>
          <w:rStyle w:val="Boxes"/>
          <w:rFonts w:asciiTheme="majorHAnsi" w:hAnsiTheme="majorHAnsi" w:cstheme="majorHAnsi"/>
          <w:highlight w:val="cyan"/>
        </w:rPr>
        <w:t>x-risk mitigation</w:t>
      </w:r>
      <w:r w:rsidRPr="00A738FC">
        <w:rPr>
          <w:rFonts w:asciiTheme="majorHAnsi" w:hAnsiTheme="majorHAnsi" w:cstheme="majorHAnsi"/>
          <w:sz w:val="16"/>
        </w:rPr>
        <w:t xml:space="preserve">. </w:t>
      </w:r>
    </w:p>
    <w:p w14:paraId="3A68B085" w14:textId="77777777" w:rsidR="00C73F73" w:rsidRPr="00A738FC" w:rsidRDefault="00C73F73" w:rsidP="00C73F73">
      <w:pPr>
        <w:rPr>
          <w:rFonts w:asciiTheme="majorHAnsi" w:hAnsiTheme="majorHAnsi" w:cstheme="majorHAnsi"/>
          <w:sz w:val="16"/>
        </w:rPr>
      </w:pPr>
      <w:r w:rsidRPr="00A738FC">
        <w:rPr>
          <w:rFonts w:asciiTheme="majorHAnsi" w:hAnsiTheme="majorHAnsi" w:cstheme="majorHAnsi"/>
          <w:sz w:val="16"/>
        </w:rPr>
        <w:t xml:space="preserve">Voters’ widespread ignorance has two mutually reinforcing consequences. On the one hand, </w:t>
      </w:r>
      <w:r w:rsidRPr="00A738FC">
        <w:rPr>
          <w:rStyle w:val="AAAUNDERLINEKEYBOARD"/>
          <w:rFonts w:asciiTheme="majorHAnsi" w:hAnsiTheme="majorHAnsi" w:cstheme="majorHAnsi"/>
        </w:rPr>
        <w:t xml:space="preserve">ignorant </w:t>
      </w:r>
      <w:r w:rsidRPr="00A738FC">
        <w:rPr>
          <w:rStyle w:val="AAAUNDERLINEKEYBOARD"/>
          <w:rFonts w:asciiTheme="majorHAnsi" w:hAnsiTheme="majorHAnsi" w:cstheme="majorHAnsi"/>
          <w:highlight w:val="cyan"/>
        </w:rPr>
        <w:t>voters</w:t>
      </w:r>
      <w:r w:rsidRPr="00A738FC">
        <w:rPr>
          <w:rFonts w:asciiTheme="majorHAnsi" w:hAnsiTheme="majorHAnsi" w:cstheme="majorHAnsi"/>
          <w:sz w:val="16"/>
        </w:rPr>
        <w:t xml:space="preserve"> often </w:t>
      </w:r>
      <w:r w:rsidRPr="00A738FC">
        <w:rPr>
          <w:rStyle w:val="AAAUNDERLINEKEYBOARD"/>
          <w:rFonts w:asciiTheme="majorHAnsi" w:hAnsiTheme="majorHAnsi" w:cstheme="majorHAnsi"/>
          <w:highlight w:val="cyan"/>
        </w:rPr>
        <w:t>support</w:t>
      </w:r>
      <w:r w:rsidRPr="00A738FC">
        <w:rPr>
          <w:rStyle w:val="AAAUNDERLINEKEYBOARD"/>
          <w:rFonts w:asciiTheme="majorHAnsi" w:hAnsiTheme="majorHAnsi" w:cstheme="majorHAnsi"/>
        </w:rPr>
        <w:t xml:space="preserve"> candidates endorsing </w:t>
      </w:r>
      <w:r w:rsidRPr="00A738FC">
        <w:rPr>
          <w:rStyle w:val="Boxes"/>
          <w:rFonts w:asciiTheme="majorHAnsi" w:hAnsiTheme="majorHAnsi" w:cstheme="majorHAnsi"/>
          <w:highlight w:val="cyan"/>
        </w:rPr>
        <w:t>harmful policies</w:t>
      </w:r>
      <w:r w:rsidRPr="00A738FC">
        <w:rPr>
          <w:rFonts w:asciiTheme="majorHAnsi" w:hAnsiTheme="majorHAnsi" w:cstheme="majorHAnsi"/>
          <w:sz w:val="16"/>
        </w:rPr>
        <w:t xml:space="preserve">. On the other hand, both prospective and current </w:t>
      </w:r>
      <w:r w:rsidRPr="00A738FC">
        <w:rPr>
          <w:rStyle w:val="AAAUNDERLINEKEYBOARD"/>
          <w:rFonts w:asciiTheme="majorHAnsi" w:hAnsiTheme="majorHAnsi" w:cstheme="majorHAnsi"/>
        </w:rPr>
        <w:t xml:space="preserve">legislators are incentivized to respond to </w:t>
      </w:r>
      <w:r w:rsidRPr="00A738FC">
        <w:rPr>
          <w:rStyle w:val="Boxes"/>
          <w:rFonts w:asciiTheme="majorHAnsi" w:hAnsiTheme="majorHAnsi" w:cstheme="majorHAnsi"/>
        </w:rPr>
        <w:t>ignorant</w:t>
      </w:r>
      <w:r w:rsidRPr="00A738FC">
        <w:rPr>
          <w:rStyle w:val="AAAUNDERLINEKEYBOARD"/>
          <w:rFonts w:asciiTheme="majorHAnsi" w:hAnsiTheme="majorHAnsi" w:cstheme="majorHAnsi"/>
        </w:rPr>
        <w:t xml:space="preserve"> voters’ preferences. The joint </w:t>
      </w:r>
      <w:r w:rsidRPr="00A738FC">
        <w:rPr>
          <w:rStyle w:val="AAAUNDERLINEKEYBOARD"/>
          <w:rFonts w:asciiTheme="majorHAnsi" w:hAnsiTheme="majorHAnsi" w:cstheme="majorHAnsi"/>
          <w:highlight w:val="cyan"/>
        </w:rPr>
        <w:t>effect</w:t>
      </w:r>
      <w:r w:rsidRPr="00A738FC">
        <w:rPr>
          <w:rFonts w:asciiTheme="majorHAnsi" w:hAnsiTheme="majorHAnsi" w:cstheme="majorHAnsi"/>
          <w:sz w:val="16"/>
        </w:rPr>
        <w:t xml:space="preserve"> of these two consequences </w:t>
      </w:r>
      <w:r w:rsidRPr="00A738FC">
        <w:rPr>
          <w:rStyle w:val="AAAUNDERLINEKEYBOARD"/>
          <w:rFonts w:asciiTheme="majorHAnsi" w:hAnsiTheme="majorHAnsi" w:cstheme="majorHAnsi"/>
          <w:highlight w:val="cyan"/>
        </w:rPr>
        <w:t>is</w:t>
      </w:r>
      <w:r w:rsidRPr="00A738FC">
        <w:rPr>
          <w:rFonts w:asciiTheme="majorHAnsi" w:hAnsiTheme="majorHAnsi" w:cstheme="majorHAnsi"/>
          <w:sz w:val="16"/>
        </w:rPr>
        <w:t xml:space="preserve"> the frequent </w:t>
      </w:r>
      <w:r w:rsidRPr="00A738FC">
        <w:rPr>
          <w:rStyle w:val="AAAUNDERLINEKEYBOARD"/>
          <w:rFonts w:asciiTheme="majorHAnsi" w:hAnsiTheme="majorHAnsi" w:cstheme="majorHAnsi"/>
        </w:rPr>
        <w:t>implementation of laws</w:t>
      </w:r>
      <w:r w:rsidRPr="00A738FC">
        <w:rPr>
          <w:rFonts w:asciiTheme="majorHAnsi" w:hAnsiTheme="majorHAnsi" w:cstheme="majorHAnsi"/>
          <w:sz w:val="16"/>
        </w:rPr>
        <w:t xml:space="preserve"> 17 and policies which go </w:t>
      </w:r>
      <w:r w:rsidRPr="00A738FC">
        <w:rPr>
          <w:rStyle w:val="Boxes"/>
          <w:rFonts w:asciiTheme="majorHAnsi" w:hAnsiTheme="majorHAnsi" w:cstheme="majorHAnsi"/>
          <w:highlight w:val="cyan"/>
        </w:rPr>
        <w:t>against</w:t>
      </w:r>
      <w:r w:rsidRPr="00A738FC">
        <w:rPr>
          <w:rStyle w:val="AAAUNDERLINEKEYBOARD"/>
          <w:rFonts w:asciiTheme="majorHAnsi" w:hAnsiTheme="majorHAnsi" w:cstheme="majorHAnsi"/>
        </w:rPr>
        <w:t xml:space="preserve"> citizens’ interests—including their interest in </w:t>
      </w:r>
      <w:r w:rsidRPr="00A738FC">
        <w:rPr>
          <w:rStyle w:val="Boxes"/>
          <w:rFonts w:asciiTheme="majorHAnsi" w:hAnsiTheme="majorHAnsi" w:cstheme="majorHAnsi"/>
          <w:highlight w:val="cyan"/>
        </w:rPr>
        <w:t>x-risk mitigation</w:t>
      </w:r>
      <w:r w:rsidRPr="00A738FC">
        <w:rPr>
          <w:rStyle w:val="AAAUNDERLINEKEYBOARD"/>
          <w:rFonts w:asciiTheme="majorHAnsi" w:hAnsiTheme="majorHAnsi" w:cstheme="majorHAnsi"/>
        </w:rPr>
        <w:t>. A salient</w:t>
      </w:r>
      <w:r w:rsidRPr="00A738FC">
        <w:rPr>
          <w:rFonts w:asciiTheme="majorHAnsi" w:hAnsiTheme="majorHAnsi" w:cstheme="majorHAnsi"/>
          <w:sz w:val="16"/>
        </w:rPr>
        <w:t xml:space="preserve"> recent </w:t>
      </w:r>
      <w:r w:rsidRPr="00A738FC">
        <w:rPr>
          <w:rStyle w:val="AAAUNDERLINEKEYBOARD"/>
          <w:rFonts w:asciiTheme="majorHAnsi" w:hAnsiTheme="majorHAnsi" w:cstheme="majorHAnsi"/>
        </w:rPr>
        <w:t>example is</w:t>
      </w:r>
      <w:r w:rsidRPr="00A738FC">
        <w:rPr>
          <w:rFonts w:asciiTheme="majorHAnsi" w:hAnsiTheme="majorHAnsi" w:cstheme="majorHAnsi"/>
          <w:sz w:val="16"/>
        </w:rPr>
        <w:t xml:space="preserve"> contemporary </w:t>
      </w:r>
      <w:r w:rsidRPr="00A738FC">
        <w:rPr>
          <w:rStyle w:val="AAAUNDERLINEKEYBOARD"/>
          <w:rFonts w:asciiTheme="majorHAnsi" w:hAnsiTheme="majorHAnsi" w:cstheme="majorHAnsi"/>
        </w:rPr>
        <w:t>democracies’ ineffective response to</w:t>
      </w:r>
      <w:r w:rsidRPr="00A738FC">
        <w:rPr>
          <w:rFonts w:asciiTheme="majorHAnsi" w:hAnsiTheme="majorHAnsi" w:cstheme="majorHAnsi"/>
          <w:sz w:val="16"/>
        </w:rPr>
        <w:t xml:space="preserve"> the </w:t>
      </w:r>
      <w:r w:rsidRPr="00A738FC">
        <w:rPr>
          <w:rStyle w:val="Boxes"/>
          <w:rFonts w:asciiTheme="majorHAnsi" w:hAnsiTheme="majorHAnsi" w:cstheme="majorHAnsi"/>
        </w:rPr>
        <w:t>COVID</w:t>
      </w:r>
      <w:r w:rsidRPr="00A738FC">
        <w:rPr>
          <w:rFonts w:asciiTheme="majorHAnsi" w:hAnsiTheme="majorHAnsi" w:cstheme="majorHAnsi"/>
          <w:sz w:val="16"/>
        </w:rPr>
        <w:t xml:space="preserve">-19 pandemic. If COVID-19 had been much deadlier, the ensuing pandemic could have become a 18 genuine existential catastrophe for which most democracies—and most extant non-democracies—would have been terribly underprepared. </w:t>
      </w:r>
    </w:p>
    <w:p w14:paraId="5D48A7F8" w14:textId="77777777" w:rsidR="00C73F73" w:rsidRPr="00A738FC" w:rsidRDefault="00C73F73" w:rsidP="00C73F73">
      <w:pPr>
        <w:rPr>
          <w:rFonts w:asciiTheme="majorHAnsi" w:hAnsiTheme="majorHAnsi" w:cstheme="majorHAnsi"/>
          <w:sz w:val="16"/>
        </w:rPr>
      </w:pPr>
      <w:r w:rsidRPr="00A738FC">
        <w:rPr>
          <w:rFonts w:asciiTheme="majorHAnsi" w:hAnsiTheme="majorHAnsi" w:cstheme="majorHAnsi"/>
          <w:sz w:val="16"/>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A738FC">
        <w:rPr>
          <w:rStyle w:val="AAAUNDERLINEKEYBOARD"/>
          <w:rFonts w:asciiTheme="majorHAnsi" w:hAnsiTheme="majorHAnsi" w:cstheme="majorHAnsi"/>
        </w:rPr>
        <w:t>in</w:t>
      </w:r>
      <w:r w:rsidRPr="00A738FC">
        <w:rPr>
          <w:rFonts w:asciiTheme="majorHAnsi" w:hAnsiTheme="majorHAnsi" w:cstheme="majorHAnsi"/>
          <w:sz w:val="16"/>
        </w:rPr>
        <w:t xml:space="preserve"> many </w:t>
      </w:r>
      <w:r w:rsidRPr="00A738FC">
        <w:rPr>
          <w:rStyle w:val="AAAUNDERLINEKEYBOARD"/>
          <w:rFonts w:asciiTheme="majorHAnsi" w:hAnsiTheme="majorHAnsi" w:cstheme="majorHAnsi"/>
        </w:rPr>
        <w:t>partisan environments</w:t>
      </w:r>
      <w:r w:rsidRPr="00A738FC">
        <w:rPr>
          <w:rFonts w:asciiTheme="majorHAnsi" w:hAnsiTheme="majorHAnsi" w:cstheme="majorHAnsi"/>
          <w:sz w:val="16"/>
        </w:rPr>
        <w:t xml:space="preserve">, epistemic </w:t>
      </w:r>
      <w:r w:rsidRPr="00A738FC">
        <w:rPr>
          <w:rStyle w:val="Boxes"/>
          <w:rFonts w:asciiTheme="majorHAnsi" w:hAnsiTheme="majorHAnsi" w:cstheme="majorHAnsi"/>
          <w:highlight w:val="cyan"/>
        </w:rPr>
        <w:t>rationality</w:t>
      </w:r>
      <w:r w:rsidRPr="00A738FC">
        <w:rPr>
          <w:rStyle w:val="AAAUNDERLINEKEYBOARD"/>
          <w:rFonts w:asciiTheme="majorHAnsi" w:hAnsiTheme="majorHAnsi" w:cstheme="majorHAnsi"/>
          <w:highlight w:val="cyan"/>
        </w:rPr>
        <w:t xml:space="preserve"> can</w:t>
      </w:r>
      <w:r w:rsidRPr="00A738FC">
        <w:rPr>
          <w:rFonts w:asciiTheme="majorHAnsi" w:hAnsiTheme="majorHAnsi" w:cstheme="majorHAnsi"/>
          <w:sz w:val="16"/>
        </w:rPr>
        <w:t xml:space="preserve"> even </w:t>
      </w:r>
      <w:r w:rsidRPr="00A738FC">
        <w:rPr>
          <w:rStyle w:val="AAAUNDERLINEKEYBOARD"/>
          <w:rFonts w:asciiTheme="majorHAnsi" w:hAnsiTheme="majorHAnsi" w:cstheme="majorHAnsi"/>
          <w:highlight w:val="cyan"/>
        </w:rPr>
        <w:t xml:space="preserve">be </w:t>
      </w:r>
      <w:r w:rsidRPr="00A738FC">
        <w:rPr>
          <w:rStyle w:val="Boxes"/>
          <w:rFonts w:asciiTheme="majorHAnsi" w:hAnsiTheme="majorHAnsi" w:cstheme="majorHAnsi"/>
          <w:highlight w:val="cyan"/>
        </w:rPr>
        <w:t>penalized</w:t>
      </w:r>
      <w:r w:rsidRPr="00A738FC">
        <w:rPr>
          <w:rFonts w:asciiTheme="majorHAnsi" w:hAnsiTheme="majorHAnsi" w:cstheme="majorHAnsi"/>
          <w:sz w:val="16"/>
        </w:rPr>
        <w:t xml:space="preserve">. Within some ingroups, for instance, rationally </w:t>
      </w:r>
      <w:r w:rsidRPr="00A738FC">
        <w:rPr>
          <w:rStyle w:val="AAAUNDERLINEKEYBOARD"/>
          <w:rFonts w:asciiTheme="majorHAnsi" w:hAnsiTheme="majorHAnsi" w:cstheme="majorHAnsi"/>
        </w:rPr>
        <w:t xml:space="preserve">moderating one’s beliefs may result in </w:t>
      </w:r>
      <w:r w:rsidRPr="00A738FC">
        <w:rPr>
          <w:rStyle w:val="Boxes"/>
          <w:rFonts w:asciiTheme="majorHAnsi" w:hAnsiTheme="majorHAnsi" w:cstheme="majorHAnsi"/>
        </w:rPr>
        <w:t>ostracization</w:t>
      </w:r>
      <w:r w:rsidRPr="00A738FC">
        <w:rPr>
          <w:rStyle w:val="AAAUNDERLINEKEYBOARD"/>
          <w:rFonts w:asciiTheme="majorHAnsi" w:hAnsiTheme="majorHAnsi" w:cstheme="majorHAnsi"/>
        </w:rPr>
        <w:t xml:space="preserve"> and</w:t>
      </w:r>
      <w:r w:rsidRPr="00A738FC">
        <w:rPr>
          <w:rFonts w:asciiTheme="majorHAnsi" w:hAnsiTheme="majorHAnsi" w:cstheme="majorHAnsi"/>
          <w:sz w:val="16"/>
        </w:rPr>
        <w:t xml:space="preserve"> other </w:t>
      </w:r>
      <w:r w:rsidRPr="00A738FC">
        <w:rPr>
          <w:rStyle w:val="Boxes"/>
          <w:rFonts w:asciiTheme="majorHAnsi" w:hAnsiTheme="majorHAnsi" w:cstheme="majorHAnsi"/>
        </w:rPr>
        <w:t>social costs</w:t>
      </w:r>
      <w:r w:rsidRPr="00A738FC">
        <w:rPr>
          <w:rFonts w:asciiTheme="majorHAnsi" w:hAnsiTheme="majorHAnsi" w:cstheme="majorHAnsi"/>
          <w:sz w:val="16"/>
        </w:rPr>
        <w:t xml:space="preserve">. Hence </w:t>
      </w:r>
      <w:r w:rsidRPr="00A738FC">
        <w:rPr>
          <w:rStyle w:val="AAAUNDERLINEKEYBOARD"/>
          <w:rFonts w:asciiTheme="majorHAnsi" w:hAnsiTheme="majorHAnsi" w:cstheme="majorHAnsi"/>
        </w:rPr>
        <w:t>most</w:t>
      </w:r>
      <w:r w:rsidRPr="00A738FC">
        <w:rPr>
          <w:rFonts w:asciiTheme="majorHAnsi" w:hAnsiTheme="majorHAnsi" w:cstheme="majorHAnsi"/>
          <w:sz w:val="16"/>
        </w:rPr>
        <w:t xml:space="preserve"> democratic </w:t>
      </w:r>
      <w:r w:rsidRPr="00A738FC">
        <w:rPr>
          <w:rStyle w:val="AAAUNDERLINEKEYBOARD"/>
          <w:rFonts w:asciiTheme="majorHAnsi" w:hAnsiTheme="majorHAnsi" w:cstheme="majorHAnsi"/>
          <w:highlight w:val="cyan"/>
        </w:rPr>
        <w:t>voters behave in</w:t>
      </w:r>
      <w:r w:rsidRPr="00A738FC">
        <w:rPr>
          <w:rFonts w:asciiTheme="majorHAnsi" w:hAnsiTheme="majorHAnsi" w:cstheme="majorHAnsi"/>
          <w:sz w:val="16"/>
        </w:rPr>
        <w:t xml:space="preserve"> paradigmatically </w:t>
      </w:r>
      <w:r w:rsidRPr="00A738FC">
        <w:rPr>
          <w:rStyle w:val="Boxes"/>
          <w:rFonts w:asciiTheme="majorHAnsi" w:hAnsiTheme="majorHAnsi" w:cstheme="majorHAnsi"/>
          <w:highlight w:val="cyan"/>
        </w:rPr>
        <w:t>epistemically irrational</w:t>
      </w:r>
      <w:r w:rsidRPr="00A738FC">
        <w:rPr>
          <w:rStyle w:val="AAAUNDERLINEKEYBOARD"/>
          <w:rFonts w:asciiTheme="majorHAnsi" w:hAnsiTheme="majorHAnsi" w:cstheme="majorHAnsi"/>
          <w:highlight w:val="cyan"/>
        </w:rPr>
        <w:t xml:space="preserve"> ways</w:t>
      </w:r>
      <w:r w:rsidRPr="00A738FC">
        <w:rPr>
          <w:rStyle w:val="AAAUNDERLINEKEYBOARD"/>
          <w:rFonts w:asciiTheme="majorHAnsi" w:hAnsiTheme="majorHAnsi" w:cstheme="majorHAnsi"/>
        </w:rPr>
        <w:t xml:space="preserve"> in the political domain</w:t>
      </w:r>
      <w:r w:rsidRPr="00A738FC">
        <w:rPr>
          <w:rFonts w:asciiTheme="majorHAnsi" w:hAnsiTheme="majorHAnsi" w:cstheme="majorHAnsi"/>
          <w:sz w:val="16"/>
        </w:rPr>
        <w:t xml:space="preserve">. Indeed, most voters are rationally irrational: (practically) rational in their (epistemic) irrationality. Naturally, </w:t>
      </w:r>
      <w:r w:rsidRPr="00A738FC">
        <w:rPr>
          <w:rStyle w:val="AAAUNDERLINEKEYBOARD"/>
          <w:rFonts w:asciiTheme="majorHAnsi" w:hAnsiTheme="majorHAnsi" w:cstheme="majorHAnsi"/>
        </w:rPr>
        <w:t>rationally</w:t>
      </w:r>
      <w:r w:rsidRPr="00A738FC">
        <w:rPr>
          <w:rFonts w:asciiTheme="majorHAnsi" w:hAnsiTheme="majorHAnsi" w:cstheme="majorHAnsi"/>
          <w:sz w:val="16"/>
        </w:rPr>
        <w:t xml:space="preserve"> 19 </w:t>
      </w:r>
      <w:r w:rsidRPr="00A738FC">
        <w:rPr>
          <w:rStyle w:val="AAAUNDERLINEKEYBOARD"/>
          <w:rFonts w:asciiTheme="majorHAnsi" w:hAnsiTheme="majorHAnsi" w:cstheme="majorHAnsi"/>
        </w:rPr>
        <w:t>irrational voters</w:t>
      </w:r>
      <w:r w:rsidRPr="00A738FC">
        <w:rPr>
          <w:rFonts w:asciiTheme="majorHAnsi" w:hAnsiTheme="majorHAnsi" w:cstheme="majorHAnsi"/>
          <w:sz w:val="16"/>
        </w:rPr>
        <w:t xml:space="preserve"> incentivized to form irrational political beliefs </w:t>
      </w:r>
      <w:r w:rsidRPr="00A738FC">
        <w:rPr>
          <w:rStyle w:val="AAAUNDERLINEKEYBOARD"/>
          <w:rFonts w:asciiTheme="majorHAnsi" w:hAnsiTheme="majorHAnsi" w:cstheme="majorHAnsi"/>
        </w:rPr>
        <w:t xml:space="preserve">are </w:t>
      </w:r>
      <w:r w:rsidRPr="00A738FC">
        <w:rPr>
          <w:rStyle w:val="Boxes"/>
          <w:rFonts w:asciiTheme="majorHAnsi" w:hAnsiTheme="majorHAnsi" w:cstheme="majorHAnsi"/>
          <w:highlight w:val="cyan"/>
        </w:rPr>
        <w:t>not</w:t>
      </w:r>
      <w:r w:rsidRPr="00A738FC">
        <w:rPr>
          <w:rFonts w:asciiTheme="majorHAnsi" w:hAnsiTheme="majorHAnsi" w:cstheme="majorHAnsi"/>
          <w:sz w:val="16"/>
        </w:rPr>
        <w:t xml:space="preserve"> especially </w:t>
      </w:r>
      <w:r w:rsidRPr="00A738FC">
        <w:rPr>
          <w:rStyle w:val="Boxes"/>
          <w:rFonts w:asciiTheme="majorHAnsi" w:hAnsiTheme="majorHAnsi" w:cstheme="majorHAnsi"/>
          <w:highlight w:val="cyan"/>
        </w:rPr>
        <w:t>well suited</w:t>
      </w:r>
      <w:r w:rsidRPr="00A738FC">
        <w:rPr>
          <w:rStyle w:val="AAAUNDERLINEKEYBOARD"/>
          <w:rFonts w:asciiTheme="majorHAnsi" w:hAnsiTheme="majorHAnsi" w:cstheme="majorHAnsi"/>
          <w:highlight w:val="cyan"/>
        </w:rPr>
        <w:t xml:space="preserve"> to deal with</w:t>
      </w:r>
      <w:r w:rsidRPr="00A738FC">
        <w:rPr>
          <w:rStyle w:val="AAAUNDERLINEKEYBOARD"/>
          <w:rFonts w:asciiTheme="majorHAnsi" w:hAnsiTheme="majorHAnsi" w:cstheme="majorHAnsi"/>
        </w:rPr>
        <w:t xml:space="preserve"> political problems of any kind. </w:t>
      </w:r>
      <w:r w:rsidRPr="00A738FC">
        <w:rPr>
          <w:rStyle w:val="AAAUNDERLINEKEYBOARD"/>
          <w:rFonts w:asciiTheme="majorHAnsi" w:hAnsiTheme="majorHAnsi" w:cstheme="majorHAnsi"/>
          <w:highlight w:val="cyan"/>
        </w:rPr>
        <w:t>X-risk</w:t>
      </w:r>
      <w:r w:rsidRPr="00A738FC">
        <w:rPr>
          <w:rStyle w:val="AAAUNDERLINEKEYBOARD"/>
          <w:rFonts w:asciiTheme="majorHAnsi" w:hAnsiTheme="majorHAnsi" w:cstheme="majorHAnsi"/>
        </w:rPr>
        <w:t xml:space="preserve"> is </w:t>
      </w:r>
      <w:r w:rsidRPr="00A738FC">
        <w:rPr>
          <w:rStyle w:val="Boxes"/>
          <w:rFonts w:asciiTheme="majorHAnsi" w:hAnsiTheme="majorHAnsi" w:cstheme="majorHAnsi"/>
        </w:rPr>
        <w:t>no exception</w:t>
      </w:r>
      <w:r w:rsidRPr="00A738FC">
        <w:rPr>
          <w:rFonts w:asciiTheme="majorHAnsi" w:hAnsiTheme="majorHAnsi" w:cstheme="majorHAnsi"/>
          <w:sz w:val="16"/>
        </w:rPr>
        <w:t xml:space="preserve">. </w:t>
      </w:r>
    </w:p>
    <w:p w14:paraId="4760C423" w14:textId="77777777" w:rsidR="00C73F73" w:rsidRPr="00A738FC" w:rsidRDefault="00C73F73" w:rsidP="00C73F73">
      <w:pPr>
        <w:rPr>
          <w:rFonts w:asciiTheme="majorHAnsi" w:hAnsiTheme="majorHAnsi" w:cstheme="majorHAnsi"/>
          <w:sz w:val="16"/>
        </w:rPr>
      </w:pPr>
      <w:r w:rsidRPr="00A738FC">
        <w:rPr>
          <w:rFonts w:asciiTheme="majorHAnsi" w:hAnsiTheme="majorHAnsi" w:cstheme="majorHAnsi"/>
          <w:sz w:val="16"/>
        </w:rPr>
        <w:t xml:space="preserve">Third, and maybe most importantly, </w:t>
      </w:r>
      <w:r w:rsidRPr="00A738FC">
        <w:rPr>
          <w:rStyle w:val="AAAUNDERLINEKEYBOARD"/>
          <w:rFonts w:asciiTheme="majorHAnsi" w:hAnsiTheme="majorHAnsi" w:cstheme="majorHAnsi"/>
        </w:rPr>
        <w:t xml:space="preserve">democratic decision-making is compromised by </w:t>
      </w:r>
      <w:r w:rsidRPr="00A738FC">
        <w:rPr>
          <w:rStyle w:val="Boxes"/>
          <w:rFonts w:asciiTheme="majorHAnsi" w:hAnsiTheme="majorHAnsi" w:cstheme="majorHAnsi"/>
        </w:rPr>
        <w:t>short-termism</w:t>
      </w:r>
      <w:r w:rsidRPr="00A738FC">
        <w:rPr>
          <w:rFonts w:asciiTheme="majorHAnsi" w:hAnsiTheme="majorHAnsi" w:cstheme="majorHAnsi"/>
          <w:sz w:val="16"/>
        </w:rPr>
        <w:t xml:space="preserve">. A large body of work in political science suggests that </w:t>
      </w:r>
      <w:r w:rsidRPr="00A738FC">
        <w:rPr>
          <w:rStyle w:val="AAAUNDERLINEKEYBOARD"/>
          <w:rFonts w:asciiTheme="majorHAnsi" w:hAnsiTheme="majorHAnsi" w:cstheme="majorHAnsi"/>
          <w:highlight w:val="cyan"/>
        </w:rPr>
        <w:t xml:space="preserve">democracies focus </w:t>
      </w:r>
      <w:r w:rsidRPr="00A738FC">
        <w:rPr>
          <w:rStyle w:val="Boxes"/>
          <w:rFonts w:asciiTheme="majorHAnsi" w:hAnsiTheme="majorHAnsi" w:cstheme="majorHAnsi"/>
          <w:highlight w:val="cyan"/>
        </w:rPr>
        <w:t>unduly</w:t>
      </w:r>
      <w:r w:rsidRPr="00A738FC">
        <w:rPr>
          <w:rStyle w:val="AAAUNDERLINEKEYBOARD"/>
          <w:rFonts w:asciiTheme="majorHAnsi" w:hAnsiTheme="majorHAnsi" w:cstheme="majorHAnsi"/>
          <w:highlight w:val="cyan"/>
        </w:rPr>
        <w:t xml:space="preserve"> on short-term problems</w:t>
      </w:r>
      <w:r w:rsidRPr="00A738FC">
        <w:rPr>
          <w:rStyle w:val="AAAUNDERLINEKEYBOARD"/>
          <w:rFonts w:asciiTheme="majorHAnsi" w:hAnsiTheme="majorHAnsi" w:cstheme="majorHAnsi"/>
        </w:rPr>
        <w:t xml:space="preserve"> at the expense of </w:t>
      </w:r>
      <w:r w:rsidRPr="00A738FC">
        <w:rPr>
          <w:rStyle w:val="Boxes"/>
          <w:rFonts w:asciiTheme="majorHAnsi" w:hAnsiTheme="majorHAnsi" w:cstheme="majorHAnsi"/>
        </w:rPr>
        <w:t>long-term ones</w:t>
      </w:r>
      <w:r w:rsidRPr="00A738FC">
        <w:rPr>
          <w:rFonts w:asciiTheme="majorHAnsi" w:hAnsiTheme="majorHAnsi" w:cstheme="majorHAnsi"/>
          <w:sz w:val="16"/>
        </w:rPr>
        <w:t xml:space="preserve">. Of course, short-termism is not a 20 problem for democracies alone. Some determinants of short-termism are general and pose a challenge for all political systems. For example, many </w:t>
      </w:r>
      <w:r w:rsidRPr="00A738FC">
        <w:rPr>
          <w:rStyle w:val="Boxes"/>
          <w:rFonts w:asciiTheme="majorHAnsi" w:hAnsiTheme="majorHAnsi" w:cstheme="majorHAnsi"/>
          <w:highlight w:val="cyan"/>
        </w:rPr>
        <w:t>cognitive biases</w:t>
      </w:r>
      <w:r w:rsidRPr="00A738FC">
        <w:rPr>
          <w:rFonts w:asciiTheme="majorHAnsi" w:hAnsiTheme="majorHAnsi" w:cstheme="majorHAnsi"/>
          <w:sz w:val="16"/>
        </w:rPr>
        <w:t xml:space="preserve"> can </w:t>
      </w:r>
      <w:r w:rsidRPr="00A738FC">
        <w:rPr>
          <w:rStyle w:val="AAAUNDERLINEKEYBOARD"/>
          <w:rFonts w:asciiTheme="majorHAnsi" w:hAnsiTheme="majorHAnsi" w:cstheme="majorHAnsi"/>
          <w:highlight w:val="cyan"/>
        </w:rPr>
        <w:t>lead us</w:t>
      </w:r>
      <w:r w:rsidRPr="00A738FC">
        <w:rPr>
          <w:rStyle w:val="AAAUNDERLINEKEYBOARD"/>
          <w:rFonts w:asciiTheme="majorHAnsi" w:hAnsiTheme="majorHAnsi" w:cstheme="majorHAnsi"/>
        </w:rPr>
        <w:t xml:space="preserve"> to neglect long-term issues</w:t>
      </w:r>
      <w:r w:rsidRPr="00A738FC">
        <w:rPr>
          <w:rFonts w:asciiTheme="majorHAnsi" w:hAnsiTheme="majorHAnsi" w:cstheme="majorHAnsi"/>
          <w:sz w:val="16"/>
        </w:rPr>
        <w:t xml:space="preserve">. In conditions of informational uncertainty about the future, we often discount the value of actions with long-term benefits relative to actions with more certain short-term benefits. In addition, we are often more responsive to salient and visible risks than to risks 21 apparent only from abstract reflection or extrapolation from data. But salient, visible, and 22 </w:t>
      </w:r>
      <w:r w:rsidRPr="00A738FC">
        <w:rPr>
          <w:rStyle w:val="AAAUNDERLINEKEYBOARD"/>
          <w:rFonts w:asciiTheme="majorHAnsi" w:hAnsiTheme="majorHAnsi" w:cstheme="majorHAnsi"/>
        </w:rPr>
        <w:t xml:space="preserve">short-term risks are not necessarily the most </w:t>
      </w:r>
      <w:r w:rsidRPr="00A738FC">
        <w:rPr>
          <w:rStyle w:val="Boxes"/>
          <w:rFonts w:asciiTheme="majorHAnsi" w:hAnsiTheme="majorHAnsi" w:cstheme="majorHAnsi"/>
        </w:rPr>
        <w:t>threatening</w:t>
      </w:r>
      <w:r w:rsidRPr="00A738FC">
        <w:rPr>
          <w:rFonts w:asciiTheme="majorHAnsi" w:hAnsiTheme="majorHAnsi" w:cstheme="majorHAnsi"/>
          <w:sz w:val="16"/>
        </w:rPr>
        <w:t xml:space="preserve"> ones, and in any case most x-risks are neither salient, visible, nor short-term. Consequently, </w:t>
      </w:r>
      <w:r w:rsidRPr="00A738FC">
        <w:rPr>
          <w:rStyle w:val="AAAUNDERLINEKEYBOARD"/>
          <w:rFonts w:asciiTheme="majorHAnsi" w:hAnsiTheme="majorHAnsi" w:cstheme="majorHAnsi"/>
        </w:rPr>
        <w:t>most members of</w:t>
      </w:r>
      <w:r w:rsidRPr="00A738FC">
        <w:rPr>
          <w:rFonts w:asciiTheme="majorHAnsi" w:hAnsiTheme="majorHAnsi" w:cstheme="majorHAnsi"/>
          <w:sz w:val="16"/>
        </w:rPr>
        <w:t xml:space="preserve"> any political </w:t>
      </w:r>
      <w:r w:rsidRPr="00A738FC">
        <w:rPr>
          <w:rStyle w:val="AAAUNDERLINEKEYBOARD"/>
          <w:rFonts w:asciiTheme="majorHAnsi" w:hAnsiTheme="majorHAnsi" w:cstheme="majorHAnsi"/>
        </w:rPr>
        <w:t xml:space="preserve">system can be expected to </w:t>
      </w:r>
      <w:r w:rsidRPr="00A738FC">
        <w:rPr>
          <w:rStyle w:val="Boxes"/>
          <w:rFonts w:asciiTheme="majorHAnsi" w:hAnsiTheme="majorHAnsi" w:cstheme="majorHAnsi"/>
        </w:rPr>
        <w:t>neglect</w:t>
      </w:r>
      <w:r w:rsidRPr="00A738FC">
        <w:rPr>
          <w:rFonts w:asciiTheme="majorHAnsi" w:hAnsiTheme="majorHAnsi" w:cstheme="majorHAnsi"/>
          <w:sz w:val="16"/>
        </w:rPr>
        <w:t xml:space="preserve"> long-term problems like </w:t>
      </w:r>
      <w:r w:rsidRPr="00A738FC">
        <w:rPr>
          <w:rStyle w:val="Boxes"/>
          <w:rFonts w:asciiTheme="majorHAnsi" w:hAnsiTheme="majorHAnsi" w:cstheme="majorHAnsi"/>
        </w:rPr>
        <w:t>x-risk</w:t>
      </w:r>
      <w:r w:rsidRPr="00A738FC">
        <w:rPr>
          <w:rFonts w:asciiTheme="majorHAnsi" w:hAnsiTheme="majorHAnsi" w:cstheme="majorHAnsi"/>
          <w:sz w:val="16"/>
        </w:rPr>
        <w:t xml:space="preserve">, because psychological determinants of short-termism predispose them to biased short-term thinking. </w:t>
      </w:r>
    </w:p>
    <w:p w14:paraId="665153E5" w14:textId="77777777" w:rsidR="00C73F73" w:rsidRPr="00A738FC" w:rsidRDefault="00C73F73" w:rsidP="00C73F73">
      <w:pPr>
        <w:rPr>
          <w:rFonts w:asciiTheme="majorHAnsi" w:hAnsiTheme="majorHAnsi" w:cstheme="majorHAnsi"/>
          <w:sz w:val="16"/>
        </w:rPr>
      </w:pPr>
      <w:r w:rsidRPr="00A738FC">
        <w:rPr>
          <w:rFonts w:asciiTheme="majorHAnsi" w:hAnsiTheme="majorHAnsi" w:cstheme="majorHAnsi"/>
          <w:sz w:val="16"/>
        </w:rPr>
        <w:t xml:space="preserve">More striking than psychological determinants of short-termism, however, are the </w:t>
      </w:r>
      <w:r w:rsidRPr="00A738FC">
        <w:rPr>
          <w:rStyle w:val="AAAUNDERLINEKEYBOARD"/>
          <w:rFonts w:asciiTheme="majorHAnsi" w:hAnsiTheme="majorHAnsi" w:cstheme="majorHAnsi"/>
        </w:rPr>
        <w:t>institutional determinants</w:t>
      </w:r>
      <w:r w:rsidRPr="00A738FC">
        <w:rPr>
          <w:rFonts w:asciiTheme="majorHAnsi" w:hAnsiTheme="majorHAnsi" w:cstheme="majorHAnsi"/>
          <w:sz w:val="16"/>
        </w:rPr>
        <w:t xml:space="preserve"> of short-termism specifically in democracies. These determinants 23 </w:t>
      </w:r>
      <w:r w:rsidRPr="00A738FC">
        <w:rPr>
          <w:rStyle w:val="AAAUNDERLINEKEYBOARD"/>
          <w:rFonts w:asciiTheme="majorHAnsi" w:hAnsiTheme="majorHAnsi" w:cstheme="majorHAnsi"/>
        </w:rPr>
        <w:t>prevent</w:t>
      </w:r>
      <w:r w:rsidRPr="00A738FC">
        <w:rPr>
          <w:rFonts w:asciiTheme="majorHAnsi" w:hAnsiTheme="majorHAnsi" w:cstheme="majorHAnsi"/>
          <w:sz w:val="16"/>
        </w:rPr>
        <w:t xml:space="preserve"> the formation and implementation of </w:t>
      </w:r>
      <w:r w:rsidRPr="00A738FC">
        <w:rPr>
          <w:rStyle w:val="AAAUNDERLINEKEYBOARD"/>
          <w:rFonts w:asciiTheme="majorHAnsi" w:hAnsiTheme="majorHAnsi" w:cstheme="majorHAnsi"/>
        </w:rPr>
        <w:t>long-term policy</w:t>
      </w:r>
      <w:r w:rsidRPr="00A738FC">
        <w:rPr>
          <w:rFonts w:asciiTheme="majorHAnsi" w:hAnsiTheme="majorHAnsi" w:cstheme="majorHAnsi"/>
          <w:sz w:val="16"/>
        </w:rPr>
        <w:t xml:space="preserve">, undercut political actors’ motivation to mitigate long-term risk, </w:t>
      </w:r>
      <w:r w:rsidRPr="00A738FC">
        <w:rPr>
          <w:rStyle w:val="AAAUNDERLINEKEYBOARD"/>
          <w:rFonts w:asciiTheme="majorHAnsi" w:hAnsiTheme="majorHAnsi" w:cstheme="majorHAnsi"/>
        </w:rPr>
        <w:t>and hinder our capacity to gather information about such risks</w:t>
      </w:r>
      <w:r w:rsidRPr="00A738FC">
        <w:rPr>
          <w:rFonts w:asciiTheme="majorHAnsi" w:hAnsiTheme="majorHAnsi" w:cstheme="majorHAnsi"/>
          <w:sz w:val="16"/>
        </w:rPr>
        <w:t xml:space="preserve"> and reason appropriately about them. If democratic institutions themselves further incentivize us to neglect the long term, then </w:t>
      </w:r>
      <w:r w:rsidRPr="00A738FC">
        <w:rPr>
          <w:rStyle w:val="Boxes"/>
          <w:rFonts w:asciiTheme="majorHAnsi" w:hAnsiTheme="majorHAnsi" w:cstheme="majorHAnsi"/>
          <w:highlight w:val="cyan"/>
        </w:rPr>
        <w:t>democracy</w:t>
      </w:r>
      <w:r w:rsidRPr="00A738FC">
        <w:rPr>
          <w:rStyle w:val="AAAUNDERLINEKEYBOARD"/>
          <w:rFonts w:asciiTheme="majorHAnsi" w:hAnsiTheme="majorHAnsi" w:cstheme="majorHAnsi"/>
        </w:rPr>
        <w:t xml:space="preserve"> will</w:t>
      </w:r>
      <w:r w:rsidRPr="00A738FC">
        <w:rPr>
          <w:rFonts w:asciiTheme="majorHAnsi" w:hAnsiTheme="majorHAnsi" w:cstheme="majorHAnsi"/>
          <w:sz w:val="16"/>
        </w:rPr>
        <w:t xml:space="preserve"> arguably </w:t>
      </w:r>
      <w:r w:rsidRPr="00A738FC">
        <w:rPr>
          <w:rStyle w:val="AAAUNDERLINEKEYBOARD"/>
          <w:rFonts w:asciiTheme="majorHAnsi" w:hAnsiTheme="majorHAnsi" w:cstheme="majorHAnsi"/>
          <w:highlight w:val="cyan"/>
        </w:rPr>
        <w:t xml:space="preserve">mitigate x-risk </w:t>
      </w:r>
      <w:r w:rsidRPr="00A738FC">
        <w:rPr>
          <w:rStyle w:val="Boxes"/>
          <w:rFonts w:asciiTheme="majorHAnsi" w:hAnsiTheme="majorHAnsi" w:cstheme="majorHAnsi"/>
          <w:highlight w:val="cyan"/>
        </w:rPr>
        <w:t>less effectively</w:t>
      </w:r>
      <w:r w:rsidRPr="00A738FC">
        <w:rPr>
          <w:rStyle w:val="AAAUNDERLINEKEYBOARD"/>
          <w:rFonts w:asciiTheme="majorHAnsi" w:hAnsiTheme="majorHAnsi" w:cstheme="majorHAnsi"/>
          <w:highlight w:val="cyan"/>
        </w:rPr>
        <w:t xml:space="preserve"> than </w:t>
      </w:r>
      <w:r w:rsidRPr="00A738FC">
        <w:rPr>
          <w:rStyle w:val="Boxes"/>
          <w:rFonts w:asciiTheme="majorHAnsi" w:hAnsiTheme="majorHAnsi" w:cstheme="majorHAnsi"/>
          <w:highlight w:val="cyan"/>
        </w:rPr>
        <w:t>other</w:t>
      </w:r>
      <w:r w:rsidRPr="00A738FC">
        <w:rPr>
          <w:rFonts w:asciiTheme="majorHAnsi" w:hAnsiTheme="majorHAnsi" w:cstheme="majorHAnsi"/>
          <w:sz w:val="16"/>
        </w:rPr>
        <w:t xml:space="preserve"> (more long-termist) </w:t>
      </w:r>
      <w:r w:rsidRPr="00A738FC">
        <w:rPr>
          <w:rStyle w:val="Boxes"/>
          <w:rFonts w:asciiTheme="majorHAnsi" w:hAnsiTheme="majorHAnsi" w:cstheme="majorHAnsi"/>
        </w:rPr>
        <w:t xml:space="preserve">political </w:t>
      </w:r>
      <w:r w:rsidRPr="00A738FC">
        <w:rPr>
          <w:rStyle w:val="Boxes"/>
          <w:rFonts w:asciiTheme="majorHAnsi" w:hAnsiTheme="majorHAnsi" w:cstheme="majorHAnsi"/>
          <w:highlight w:val="cyan"/>
        </w:rPr>
        <w:t>systems</w:t>
      </w:r>
      <w:r w:rsidRPr="00A738FC">
        <w:rPr>
          <w:rFonts w:asciiTheme="majorHAnsi" w:hAnsiTheme="majorHAnsi" w:cstheme="majorHAnsi"/>
          <w:sz w:val="16"/>
        </w:rPr>
        <w:t xml:space="preserve">. </w:t>
      </w:r>
    </w:p>
    <w:p w14:paraId="590C6895" w14:textId="77777777" w:rsidR="00C73F73" w:rsidRPr="00A738FC" w:rsidRDefault="00C73F73" w:rsidP="00C73F73">
      <w:pPr>
        <w:rPr>
          <w:rFonts w:asciiTheme="majorHAnsi" w:hAnsiTheme="majorHAnsi" w:cstheme="majorHAnsi"/>
          <w:sz w:val="16"/>
        </w:rPr>
      </w:pPr>
      <w:r w:rsidRPr="00A738FC">
        <w:rPr>
          <w:rFonts w:asciiTheme="majorHAnsi" w:hAnsiTheme="majorHAnsi" w:cstheme="majorHAnsi"/>
          <w:sz w:val="16"/>
        </w:rPr>
        <w:t xml:space="preserve">Foremost among institutional determinants of short-termism in democracies are electoral incentives. Because </w:t>
      </w:r>
      <w:r w:rsidRPr="00A738FC">
        <w:rPr>
          <w:rStyle w:val="AAAUNDERLINEKEYBOARD"/>
          <w:rFonts w:asciiTheme="majorHAnsi" w:hAnsiTheme="majorHAnsi" w:cstheme="majorHAnsi"/>
          <w:highlight w:val="cyan"/>
        </w:rPr>
        <w:t>politicians</w:t>
      </w:r>
      <w:r w:rsidRPr="00A738FC">
        <w:rPr>
          <w:rFonts w:asciiTheme="majorHAnsi" w:hAnsiTheme="majorHAnsi" w:cstheme="majorHAnsi"/>
          <w:sz w:val="16"/>
        </w:rPr>
        <w:t xml:space="preserve"> want to be (re-)elected, they tend to </w:t>
      </w:r>
      <w:r w:rsidRPr="00A738FC">
        <w:rPr>
          <w:rStyle w:val="AAAUNDERLINEKEYBOARD"/>
          <w:rFonts w:asciiTheme="majorHAnsi" w:hAnsiTheme="majorHAnsi" w:cstheme="majorHAnsi"/>
          <w:highlight w:val="cyan"/>
        </w:rPr>
        <w:t>prioritize policies which offer</w:t>
      </w:r>
      <w:r w:rsidRPr="00A738FC">
        <w:rPr>
          <w:rStyle w:val="AAAUNDERLINEKEYBOARD"/>
          <w:rFonts w:asciiTheme="majorHAnsi" w:hAnsiTheme="majorHAnsi" w:cstheme="majorHAnsi"/>
        </w:rPr>
        <w:t xml:space="preserve"> constituents </w:t>
      </w:r>
      <w:r w:rsidRPr="00A738FC">
        <w:rPr>
          <w:rStyle w:val="Boxes"/>
          <w:rFonts w:asciiTheme="majorHAnsi" w:hAnsiTheme="majorHAnsi" w:cstheme="majorHAnsi"/>
          <w:highlight w:val="cyan"/>
        </w:rPr>
        <w:t>visible short-term benefits</w:t>
      </w:r>
      <w:r w:rsidRPr="00A738FC">
        <w:rPr>
          <w:rFonts w:asciiTheme="majorHAnsi" w:hAnsiTheme="majorHAnsi" w:cstheme="majorHAnsi"/>
          <w:sz w:val="16"/>
        </w:rPr>
        <w:t xml:space="preserve">, since they can benefit politically from implementing such policies while imposing their costs on later generations who cannot sanction them for doing so. But electoral incentives are far from the only institutional determinants of short-termism in 24 democracies. </w:t>
      </w:r>
      <w:r w:rsidRPr="00A738FC">
        <w:rPr>
          <w:rStyle w:val="AAAUNDERLINEKEYBOARD"/>
          <w:rFonts w:asciiTheme="majorHAnsi" w:hAnsiTheme="majorHAnsi" w:cstheme="majorHAnsi"/>
        </w:rPr>
        <w:t xml:space="preserve">Politicians also have </w:t>
      </w:r>
      <w:r w:rsidRPr="00A738FC">
        <w:rPr>
          <w:rStyle w:val="Boxes"/>
          <w:rFonts w:asciiTheme="majorHAnsi" w:hAnsiTheme="majorHAnsi" w:cstheme="majorHAnsi"/>
        </w:rPr>
        <w:t>financial incentives</w:t>
      </w:r>
      <w:r w:rsidRPr="00A738FC">
        <w:rPr>
          <w:rStyle w:val="AAAUNDERLINEKEYBOARD"/>
          <w:rFonts w:asciiTheme="majorHAnsi" w:hAnsiTheme="majorHAnsi" w:cstheme="majorHAnsi"/>
        </w:rPr>
        <w:t xml:space="preserve"> to be </w:t>
      </w:r>
      <w:r w:rsidRPr="00A738FC">
        <w:rPr>
          <w:rStyle w:val="Boxes"/>
          <w:rFonts w:asciiTheme="majorHAnsi" w:hAnsiTheme="majorHAnsi" w:cstheme="majorHAnsi"/>
        </w:rPr>
        <w:t>short-termist</w:t>
      </w:r>
      <w:r w:rsidRPr="00A738FC">
        <w:rPr>
          <w:rFonts w:asciiTheme="majorHAnsi" w:hAnsiTheme="majorHAnsi" w:cstheme="majorHAnsi"/>
          <w:sz w:val="16"/>
        </w:rPr>
        <w:t xml:space="preserve">, because they are often economically dependent on organizations which want them to focus on the short term. These 25 and other institutional determinants strongly incentivize democratic political actors to neglect long-term problems—including x-risk. </w:t>
      </w:r>
    </w:p>
    <w:p w14:paraId="4C1507A7" w14:textId="77777777" w:rsidR="00C73F73" w:rsidRPr="00A738FC" w:rsidRDefault="00C73F73" w:rsidP="00C73F73">
      <w:pPr>
        <w:rPr>
          <w:rFonts w:asciiTheme="majorHAnsi" w:hAnsiTheme="majorHAnsi" w:cstheme="majorHAnsi"/>
          <w:sz w:val="16"/>
        </w:rPr>
      </w:pPr>
      <w:r w:rsidRPr="00A738FC">
        <w:rPr>
          <w:rFonts w:asciiTheme="majorHAnsi" w:hAnsiTheme="majorHAnsi" w:cstheme="majorHAnsi"/>
          <w:sz w:val="16"/>
        </w:rPr>
        <w:t xml:space="preserve">If democracy is pathologized by voter ignorance, voter irrationality, and short-termism, then </w:t>
      </w:r>
      <w:r w:rsidRPr="00A738FC">
        <w:rPr>
          <w:rStyle w:val="AAAUNDERLINEKEYBOARD"/>
          <w:rFonts w:asciiTheme="majorHAnsi" w:hAnsiTheme="majorHAnsi" w:cstheme="majorHAnsi"/>
        </w:rPr>
        <w:t>we</w:t>
      </w:r>
      <w:r w:rsidRPr="00A738FC">
        <w:rPr>
          <w:rFonts w:asciiTheme="majorHAnsi" w:hAnsiTheme="majorHAnsi" w:cstheme="majorHAnsi"/>
          <w:sz w:val="16"/>
        </w:rPr>
        <w:t xml:space="preserve"> should </w:t>
      </w:r>
      <w:r w:rsidRPr="00A738FC">
        <w:rPr>
          <w:rStyle w:val="AAAUNDERLINEKEYBOARD"/>
          <w:rFonts w:asciiTheme="majorHAnsi" w:hAnsiTheme="majorHAnsi" w:cstheme="majorHAnsi"/>
        </w:rPr>
        <w:t xml:space="preserve">expect </w:t>
      </w:r>
      <w:r w:rsidRPr="00A738FC">
        <w:rPr>
          <w:rStyle w:val="Boxes"/>
          <w:rFonts w:asciiTheme="majorHAnsi" w:hAnsiTheme="majorHAnsi" w:cstheme="majorHAnsi"/>
        </w:rPr>
        <w:t>few</w:t>
      </w:r>
      <w:r w:rsidRPr="00A738FC">
        <w:rPr>
          <w:rFonts w:asciiTheme="majorHAnsi" w:hAnsiTheme="majorHAnsi" w:cstheme="majorHAnsi"/>
          <w:sz w:val="16"/>
        </w:rPr>
        <w:t xml:space="preserve"> (if any) </w:t>
      </w:r>
      <w:r w:rsidRPr="00A738FC">
        <w:rPr>
          <w:rStyle w:val="Boxes"/>
          <w:rFonts w:asciiTheme="majorHAnsi" w:hAnsiTheme="majorHAnsi" w:cstheme="majorHAnsi"/>
        </w:rPr>
        <w:t>democracies</w:t>
      </w:r>
      <w:r w:rsidRPr="00A738FC">
        <w:rPr>
          <w:rStyle w:val="AAAUNDERLINEKEYBOARD"/>
          <w:rFonts w:asciiTheme="majorHAnsi" w:hAnsiTheme="majorHAnsi" w:cstheme="majorHAnsi"/>
        </w:rPr>
        <w:t xml:space="preserve"> to prioritize</w:t>
      </w:r>
      <w:r w:rsidRPr="00A738FC">
        <w:rPr>
          <w:rFonts w:asciiTheme="majorHAnsi" w:hAnsiTheme="majorHAnsi" w:cstheme="majorHAnsi"/>
          <w:sz w:val="16"/>
        </w:rPr>
        <w:t xml:space="preserve"> the goal of </w:t>
      </w:r>
      <w:r w:rsidRPr="00A738FC">
        <w:rPr>
          <w:rStyle w:val="AAAUNDERLINEKEYBOARD"/>
          <w:rFonts w:asciiTheme="majorHAnsi" w:hAnsiTheme="majorHAnsi" w:cstheme="majorHAnsi"/>
        </w:rPr>
        <w:t xml:space="preserve">effective </w:t>
      </w:r>
      <w:r w:rsidRPr="00A738FC">
        <w:rPr>
          <w:rStyle w:val="Boxes"/>
          <w:rFonts w:asciiTheme="majorHAnsi" w:hAnsiTheme="majorHAnsi" w:cstheme="majorHAnsi"/>
        </w:rPr>
        <w:t>x-risk mitigation</w:t>
      </w:r>
      <w:r w:rsidRPr="00A738FC">
        <w:rPr>
          <w:rFonts w:asciiTheme="majorHAnsi" w:hAnsiTheme="majorHAnsi" w:cstheme="majorHAnsi"/>
          <w:sz w:val="16"/>
        </w:rPr>
        <w:t>. Even if some do, we should expect the complexity of that task to keep most voters from forming the appropriate policy preferences. Ultimately, most voters do not look very far ahead (or behind) at the ballot box. We can hardly expect them to worry about stellar 26 explosions a million years hence—let alone the next pandemic, which could come at any time.27</w:t>
      </w:r>
    </w:p>
    <w:p w14:paraId="2308409D" w14:textId="2ECB0D88" w:rsidR="00C73F73" w:rsidRDefault="00C73F73" w:rsidP="00C73F73">
      <w:pPr>
        <w:rPr>
          <w:rFonts w:asciiTheme="majorHAnsi" w:hAnsiTheme="majorHAnsi" w:cstheme="majorHAnsi"/>
          <w:sz w:val="16"/>
        </w:rPr>
      </w:pPr>
      <w:r w:rsidRPr="00A738FC">
        <w:rPr>
          <w:rFonts w:asciiTheme="majorHAnsi" w:hAnsiTheme="majorHAnsi" w:cstheme="majorHAnsi"/>
          <w:sz w:val="16"/>
        </w:rPr>
        <w:t xml:space="preserve">At this point, it might be objected that democracy may still be less pathologized overall than other political systems, since contemporary democracies arguably outperform contemporary non-democracies. For reasons which we discuss further in Section III.I, </w:t>
      </w:r>
      <w:r w:rsidRPr="00A738FC">
        <w:rPr>
          <w:rStyle w:val="AAAUNDERLINEKEYBOARD"/>
          <w:rFonts w:asciiTheme="majorHAnsi" w:hAnsiTheme="majorHAnsi" w:cstheme="majorHAnsi"/>
        </w:rPr>
        <w:t xml:space="preserve">we </w:t>
      </w:r>
      <w:r w:rsidRPr="00A738FC">
        <w:rPr>
          <w:rStyle w:val="Boxes"/>
          <w:rFonts w:asciiTheme="majorHAnsi" w:hAnsiTheme="majorHAnsi" w:cstheme="majorHAnsi"/>
          <w:highlight w:val="cyan"/>
        </w:rPr>
        <w:t>doubt</w:t>
      </w:r>
      <w:r w:rsidRPr="00A738FC">
        <w:rPr>
          <w:rStyle w:val="AAAUNDERLINEKEYBOARD"/>
          <w:rFonts w:asciiTheme="majorHAnsi" w:hAnsiTheme="majorHAnsi" w:cstheme="majorHAnsi"/>
          <w:highlight w:val="cyan"/>
        </w:rPr>
        <w:t xml:space="preserve"> whether</w:t>
      </w:r>
      <w:r w:rsidRPr="00A738FC">
        <w:rPr>
          <w:rStyle w:val="AAAUNDERLINEKEYBOARD"/>
          <w:rFonts w:asciiTheme="majorHAnsi" w:hAnsiTheme="majorHAnsi" w:cstheme="majorHAnsi"/>
        </w:rPr>
        <w:t xml:space="preserve"> contemporary </w:t>
      </w:r>
      <w:r w:rsidRPr="00A738FC">
        <w:rPr>
          <w:rStyle w:val="AAAUNDERLINEKEYBOARD"/>
          <w:rFonts w:asciiTheme="majorHAnsi" w:hAnsiTheme="majorHAnsi" w:cstheme="majorHAnsi"/>
          <w:highlight w:val="cyan"/>
        </w:rPr>
        <w:t xml:space="preserve">democracies’ </w:t>
      </w:r>
      <w:r w:rsidRPr="00A738FC">
        <w:rPr>
          <w:rStyle w:val="Boxes"/>
          <w:rFonts w:asciiTheme="majorHAnsi" w:hAnsiTheme="majorHAnsi" w:cstheme="majorHAnsi"/>
          <w:highlight w:val="cyan"/>
        </w:rPr>
        <w:t>superior performance</w:t>
      </w:r>
      <w:r w:rsidRPr="00A738FC">
        <w:rPr>
          <w:rStyle w:val="AAAUNDERLINEKEYBOARD"/>
          <w:rFonts w:asciiTheme="majorHAnsi" w:hAnsiTheme="majorHAnsi" w:cstheme="majorHAnsi"/>
          <w:highlight w:val="cyan"/>
        </w:rPr>
        <w:t xml:space="preserve"> to</w:t>
      </w:r>
      <w:r w:rsidRPr="00A738FC">
        <w:rPr>
          <w:rStyle w:val="AAAUNDERLINEKEYBOARD"/>
          <w:rFonts w:asciiTheme="majorHAnsi" w:hAnsiTheme="majorHAnsi" w:cstheme="majorHAnsi"/>
        </w:rPr>
        <w:t xml:space="preserve"> contemporary </w:t>
      </w:r>
      <w:r w:rsidRPr="00A738FC">
        <w:rPr>
          <w:rStyle w:val="Boxes"/>
          <w:rFonts w:asciiTheme="majorHAnsi" w:hAnsiTheme="majorHAnsi" w:cstheme="majorHAnsi"/>
          <w:highlight w:val="cyan"/>
        </w:rPr>
        <w:t>non</w:t>
      </w:r>
      <w:r w:rsidRPr="00A738FC">
        <w:rPr>
          <w:rStyle w:val="AAAUNDERLINEKEYBOARD"/>
          <w:rFonts w:asciiTheme="majorHAnsi" w:hAnsiTheme="majorHAnsi" w:cstheme="majorHAnsi"/>
          <w:highlight w:val="cyan"/>
        </w:rPr>
        <w:t>-democracies is</w:t>
      </w:r>
      <w:r w:rsidRPr="00A738FC">
        <w:rPr>
          <w:rFonts w:asciiTheme="majorHAnsi" w:hAnsiTheme="majorHAnsi" w:cstheme="majorHAnsi"/>
          <w:sz w:val="16"/>
        </w:rPr>
        <w:t xml:space="preserve"> best </w:t>
      </w:r>
      <w:r w:rsidRPr="00A738FC">
        <w:rPr>
          <w:rStyle w:val="AAAUNDERLINEKEYBOARD"/>
          <w:rFonts w:asciiTheme="majorHAnsi" w:hAnsiTheme="majorHAnsi" w:cstheme="majorHAnsi"/>
          <w:highlight w:val="cyan"/>
        </w:rPr>
        <w:t>explained by</w:t>
      </w:r>
      <w:r w:rsidRPr="00A738FC">
        <w:rPr>
          <w:rFonts w:asciiTheme="majorHAnsi" w:hAnsiTheme="majorHAnsi" w:cstheme="majorHAnsi"/>
          <w:sz w:val="16"/>
        </w:rPr>
        <w:t xml:space="preserve"> their </w:t>
      </w:r>
      <w:r w:rsidRPr="00A738FC">
        <w:rPr>
          <w:rStyle w:val="Boxes"/>
          <w:rFonts w:asciiTheme="majorHAnsi" w:hAnsiTheme="majorHAnsi" w:cstheme="majorHAnsi"/>
          <w:highlight w:val="cyan"/>
        </w:rPr>
        <w:t>democratic institutions themselves</w:t>
      </w:r>
      <w:r w:rsidRPr="00A738FC">
        <w:rPr>
          <w:rFonts w:asciiTheme="majorHAnsi" w:hAnsiTheme="majorHAnsi" w:cstheme="majorHAnsi"/>
          <w:sz w:val="16"/>
        </w:rPr>
        <w:t xml:space="preserve">. But even if it is, the </w:t>
      </w:r>
      <w:r w:rsidRPr="00A738FC">
        <w:rPr>
          <w:rStyle w:val="AAAUNDERLINEKEYBOARD"/>
          <w:rFonts w:asciiTheme="majorHAnsi" w:hAnsiTheme="majorHAnsi" w:cstheme="majorHAnsi"/>
        </w:rPr>
        <w:t>possibility</w:t>
      </w:r>
      <w:r w:rsidRPr="00A738FC">
        <w:rPr>
          <w:rFonts w:asciiTheme="majorHAnsi" w:hAnsiTheme="majorHAnsi" w:cstheme="majorHAnsi"/>
          <w:sz w:val="16"/>
        </w:rPr>
        <w:t xml:space="preserve"> still </w:t>
      </w:r>
      <w:r w:rsidRPr="00A738FC">
        <w:rPr>
          <w:rStyle w:val="AAAUNDERLINEKEYBOARD"/>
          <w:rFonts w:asciiTheme="majorHAnsi" w:hAnsiTheme="majorHAnsi" w:cstheme="majorHAnsi"/>
        </w:rPr>
        <w:t>remains</w:t>
      </w:r>
      <w:r w:rsidRPr="00A738FC">
        <w:rPr>
          <w:rFonts w:asciiTheme="majorHAnsi" w:hAnsiTheme="majorHAnsi" w:cstheme="majorHAnsi"/>
          <w:sz w:val="16"/>
        </w:rPr>
        <w:t xml:space="preserve"> that some (non-extant) </w:t>
      </w:r>
      <w:r w:rsidRPr="00A738FC">
        <w:rPr>
          <w:rStyle w:val="AAAUNDERLINEKEYBOARD"/>
          <w:rFonts w:asciiTheme="majorHAnsi" w:hAnsiTheme="majorHAnsi" w:cstheme="majorHAnsi"/>
        </w:rPr>
        <w:t>non-democratic systems would perform</w:t>
      </w:r>
      <w:r w:rsidRPr="00A738FC">
        <w:rPr>
          <w:rFonts w:asciiTheme="majorHAnsi" w:hAnsiTheme="majorHAnsi" w:cstheme="majorHAnsi"/>
          <w:sz w:val="16"/>
        </w:rPr>
        <w:t xml:space="preserve"> even </w:t>
      </w:r>
      <w:r w:rsidRPr="00A738FC">
        <w:rPr>
          <w:rStyle w:val="Boxes"/>
          <w:rFonts w:asciiTheme="majorHAnsi" w:hAnsiTheme="majorHAnsi" w:cstheme="majorHAnsi"/>
        </w:rPr>
        <w:t>better</w:t>
      </w:r>
      <w:r w:rsidRPr="00A738FC">
        <w:rPr>
          <w:rFonts w:asciiTheme="majorHAnsi" w:hAnsiTheme="majorHAnsi" w:cstheme="majorHAnsi"/>
          <w:sz w:val="16"/>
        </w:rPr>
        <w:t xml:space="preserve">. Since we cannot discount this possibility, and since democracy exhibits unique pathologies of its own, </w:t>
      </w:r>
      <w:r w:rsidRPr="00A738FC">
        <w:rPr>
          <w:rStyle w:val="AAAUNDERLINEKEYBOARD"/>
          <w:rFonts w:asciiTheme="majorHAnsi" w:hAnsiTheme="majorHAnsi" w:cstheme="majorHAnsi"/>
        </w:rPr>
        <w:t xml:space="preserve">we </w:t>
      </w:r>
      <w:r w:rsidRPr="00A738FC">
        <w:rPr>
          <w:rStyle w:val="Boxes"/>
          <w:rFonts w:asciiTheme="majorHAnsi" w:hAnsiTheme="majorHAnsi" w:cstheme="majorHAnsi"/>
        </w:rPr>
        <w:t>doubt</w:t>
      </w:r>
      <w:r w:rsidRPr="00A738FC">
        <w:rPr>
          <w:rFonts w:asciiTheme="majorHAnsi" w:hAnsiTheme="majorHAnsi" w:cstheme="majorHAnsi"/>
          <w:sz w:val="16"/>
        </w:rPr>
        <w:t xml:space="preserve"> whether </w:t>
      </w:r>
      <w:r w:rsidRPr="00A738FC">
        <w:rPr>
          <w:rStyle w:val="AAAUNDERLINEKEYBOARD"/>
          <w:rFonts w:asciiTheme="majorHAnsi" w:hAnsiTheme="majorHAnsi" w:cstheme="majorHAnsi"/>
        </w:rPr>
        <w:t>democracy is best suited to deal with</w:t>
      </w:r>
      <w:r w:rsidRPr="00A738FC">
        <w:rPr>
          <w:rFonts w:asciiTheme="majorHAnsi" w:hAnsiTheme="majorHAnsi" w:cstheme="majorHAnsi"/>
          <w:sz w:val="16"/>
        </w:rPr>
        <w:t xml:space="preserve"> problems like </w:t>
      </w:r>
      <w:r w:rsidRPr="00A738FC">
        <w:rPr>
          <w:rStyle w:val="AAAUNDERLINEKEYBOARD"/>
          <w:rFonts w:asciiTheme="majorHAnsi" w:hAnsiTheme="majorHAnsi" w:cstheme="majorHAnsi"/>
        </w:rPr>
        <w:t>x-risk</w:t>
      </w:r>
      <w:r w:rsidRPr="00A738FC">
        <w:rPr>
          <w:rFonts w:asciiTheme="majorHAnsi" w:hAnsiTheme="majorHAnsi" w:cstheme="majorHAnsi"/>
          <w:sz w:val="16"/>
        </w:rPr>
        <w:t>.</w:t>
      </w:r>
    </w:p>
    <w:p w14:paraId="3A47D0B8" w14:textId="6960CCFD" w:rsidR="00C73F73" w:rsidRDefault="00C73F73" w:rsidP="00C73F73">
      <w:pPr>
        <w:pStyle w:val="Heading2"/>
      </w:pPr>
      <w:r>
        <w:t>1NR</w:t>
      </w:r>
    </w:p>
    <w:p w14:paraId="6C3F4311" w14:textId="77777777" w:rsidR="00C73F73" w:rsidRPr="00A75D02" w:rsidRDefault="00C73F73" w:rsidP="00C73F73">
      <w:pPr>
        <w:pStyle w:val="Heading4"/>
        <w:rPr>
          <w:rFonts w:asciiTheme="minorHAnsi" w:hAnsiTheme="minorHAnsi" w:cstheme="minorHAnsi"/>
        </w:rPr>
      </w:pPr>
      <w:bookmarkStart w:id="5" w:name="_Hlk185182978"/>
      <w:r w:rsidRPr="00A75D02">
        <w:rPr>
          <w:rFonts w:asciiTheme="minorHAnsi" w:hAnsiTheme="minorHAnsi" w:cstheme="minorHAnsi"/>
          <w:u w:val="single"/>
        </w:rPr>
        <w:t>1</w:t>
      </w:r>
      <w:r w:rsidRPr="00A75D02">
        <w:rPr>
          <w:rFonts w:asciiTheme="minorHAnsi" w:hAnsiTheme="minorHAnsi" w:cstheme="minorHAnsi"/>
        </w:rPr>
        <w:t>---</w:t>
      </w:r>
      <w:r w:rsidRPr="00A75D02">
        <w:rPr>
          <w:rFonts w:asciiTheme="minorHAnsi" w:hAnsiTheme="minorHAnsi" w:cstheme="minorHAnsi"/>
          <w:u w:val="single"/>
        </w:rPr>
        <w:t>Limits</w:t>
      </w:r>
      <w:r w:rsidRPr="00A75D02">
        <w:rPr>
          <w:rFonts w:asciiTheme="minorHAnsi" w:hAnsiTheme="minorHAnsi" w:cstheme="minorHAnsi"/>
        </w:rPr>
        <w:t>---Their interpretation allows affs that apply to millions of singular workers or hundreds of sectors.</w:t>
      </w:r>
    </w:p>
    <w:p w14:paraId="51FCD657" w14:textId="77777777" w:rsidR="00C73F73" w:rsidRPr="00A75D02" w:rsidRDefault="00C73F73" w:rsidP="00C73F73">
      <w:pPr>
        <w:pStyle w:val="Analytics"/>
        <w:rPr>
          <w:rFonts w:asciiTheme="minorHAnsi" w:hAnsiTheme="minorHAnsi" w:cstheme="minorHAnsi"/>
        </w:rPr>
      </w:pPr>
      <w:r w:rsidRPr="00A75D02">
        <w:rPr>
          <w:rFonts w:asciiTheme="minorHAnsi" w:hAnsiTheme="minorHAnsi" w:cstheme="minorHAnsi"/>
        </w:rPr>
        <w:t xml:space="preserve">Block ’20 </w:t>
      </w:r>
      <w:r w:rsidRPr="00A75D02">
        <w:rPr>
          <w:rFonts w:asciiTheme="minorHAnsi" w:hAnsiTheme="minorHAnsi" w:cstheme="minorHAnsi"/>
          <w:b w:val="0"/>
          <w:bCs/>
          <w:sz w:val="22"/>
        </w:rPr>
        <w:t xml:space="preserve"> [Sharon and Benjamin Sachs; Professor of Practice, Executive Director of the Center for Labor and a Just Economy at Harvard Law School, held key labor policy positions across the federal government for 20 years; Kestnbaum Professor of Labor and Industry at Harvard Law School, leading expert in the field of labor law and labor relations; “Clean Slate for Worker Power: Building a Just Economy and Democracy”, Harvard Law School, </w:t>
      </w:r>
      <w:r w:rsidRPr="00A75D02">
        <w:rPr>
          <w:rFonts w:asciiTheme="minorHAnsi" w:hAnsiTheme="minorHAnsi" w:cstheme="minorHAnsi"/>
          <w:sz w:val="22"/>
        </w:rPr>
        <w:t>https://clje.law.harvard.edu/clean-slate/clean-slate-for-worker-power-the-clean-slate-agenda/</w:t>
      </w:r>
      <w:r w:rsidRPr="00A75D02">
        <w:rPr>
          <w:rFonts w:asciiTheme="minorHAnsi" w:hAnsiTheme="minorHAnsi" w:cstheme="minorHAnsi"/>
          <w:b w:val="0"/>
          <w:bCs/>
          <w:sz w:val="22"/>
        </w:rPr>
        <w:t>]</w:t>
      </w:r>
    </w:p>
    <w:p w14:paraId="6BB7A87C" w14:textId="77777777" w:rsidR="00C73F73" w:rsidRPr="00A75D02" w:rsidRDefault="00C73F73" w:rsidP="00C73F73">
      <w:pPr>
        <w:rPr>
          <w:rFonts w:asciiTheme="minorHAnsi" w:hAnsiTheme="minorHAnsi" w:cstheme="minorHAnsi"/>
          <w:sz w:val="16"/>
        </w:rPr>
      </w:pPr>
      <w:r w:rsidRPr="00A75D02">
        <w:rPr>
          <w:rStyle w:val="StyleUnderline"/>
          <w:rFonts w:asciiTheme="minorHAnsi" w:hAnsiTheme="minorHAnsi" w:cstheme="minorHAnsi"/>
        </w:rPr>
        <w:t xml:space="preserve">Overall, </w:t>
      </w:r>
      <w:r w:rsidRPr="00A75D02">
        <w:rPr>
          <w:rStyle w:val="StyleUnderline"/>
          <w:rFonts w:asciiTheme="minorHAnsi" w:hAnsiTheme="minorHAnsi" w:cstheme="minorHAnsi"/>
          <w:highlight w:val="cyan"/>
        </w:rPr>
        <w:t xml:space="preserve">we </w:t>
      </w:r>
      <w:r w:rsidRPr="00A75D02">
        <w:rPr>
          <w:rStyle w:val="Emphasis"/>
          <w:rFonts w:asciiTheme="minorHAnsi" w:hAnsiTheme="minorHAnsi" w:cstheme="minorHAnsi"/>
          <w:highlight w:val="cyan"/>
        </w:rPr>
        <w:t>recommend</w:t>
      </w:r>
      <w:r w:rsidRPr="00A75D02">
        <w:rPr>
          <w:rStyle w:val="StyleUnderline"/>
          <w:rFonts w:asciiTheme="minorHAnsi" w:hAnsiTheme="minorHAnsi" w:cstheme="minorHAnsi"/>
          <w:highlight w:val="cyan"/>
        </w:rPr>
        <w:t xml:space="preserve"> making labor law </w:t>
      </w:r>
      <w:r w:rsidRPr="00A75D02">
        <w:rPr>
          <w:rStyle w:val="Emphasis"/>
          <w:rFonts w:asciiTheme="minorHAnsi" w:hAnsiTheme="minorHAnsi" w:cstheme="minorHAnsi"/>
          <w:highlight w:val="cyan"/>
        </w:rPr>
        <w:t>more inclusive</w:t>
      </w:r>
      <w:r w:rsidRPr="00A75D02">
        <w:rPr>
          <w:rFonts w:asciiTheme="minorHAnsi" w:hAnsiTheme="minorHAnsi" w:cstheme="minorHAnsi"/>
          <w:sz w:val="16"/>
        </w:rPr>
        <w:t xml:space="preserve"> </w:t>
      </w:r>
      <w:r w:rsidRPr="00A75D02">
        <w:rPr>
          <w:rFonts w:asciiTheme="minorHAnsi" w:hAnsiTheme="minorHAnsi" w:cstheme="minorHAnsi"/>
          <w:sz w:val="6"/>
          <w:szCs w:val="6"/>
        </w:rPr>
        <w:t>through two principles means. First, we propose extending workplace democracy in some form to all workers by bringing representation and collective action rights to workers in sectors, industries, and workplaces that the labor movement has historically been unwilling or, more frequently, unable to organize. This construction of a new system of workplace democracy is the focus of the later sections of our report. The second principle, which is the focus of this first section, is expanding the definition of who has the legally protected right to engage in concerted activity and collective bargaining. We recommend that the new labor statute explicitly encompass those who, historically, have been excluded because of who they are and not because of any rational analysis of whether they need the protection of the law.46</w:t>
      </w:r>
      <w:r w:rsidRPr="00A75D02">
        <w:rPr>
          <w:rFonts w:asciiTheme="minorHAnsi" w:hAnsiTheme="minorHAnsi" w:cstheme="minorHAnsi"/>
          <w:sz w:val="16"/>
        </w:rPr>
        <w:t xml:space="preserve"> </w:t>
      </w:r>
      <w:r w:rsidRPr="00A75D02">
        <w:rPr>
          <w:rFonts w:asciiTheme="minorHAnsi" w:hAnsiTheme="minorHAnsi" w:cstheme="minorHAnsi"/>
          <w:sz w:val="16"/>
        </w:rPr>
        <w:br/>
      </w:r>
      <w:r w:rsidRPr="00A75D02">
        <w:rPr>
          <w:rStyle w:val="Emphasis"/>
          <w:rFonts w:asciiTheme="minorHAnsi" w:hAnsiTheme="minorHAnsi" w:cstheme="minorHAnsi"/>
          <w:highlight w:val="cyan"/>
        </w:rPr>
        <w:t>Agricultural</w:t>
      </w:r>
      <w:r w:rsidRPr="00A75D02">
        <w:rPr>
          <w:rStyle w:val="StyleUnderline"/>
          <w:rFonts w:asciiTheme="minorHAnsi" w:hAnsiTheme="minorHAnsi" w:cstheme="minorHAnsi"/>
          <w:highlight w:val="cyan"/>
        </w:rPr>
        <w:t xml:space="preserve"> </w:t>
      </w:r>
      <w:r w:rsidRPr="00A75D02">
        <w:rPr>
          <w:rStyle w:val="StyleUnderline"/>
          <w:rFonts w:asciiTheme="minorHAnsi" w:hAnsiTheme="minorHAnsi" w:cstheme="minorHAnsi"/>
        </w:rPr>
        <w:t xml:space="preserve">and </w:t>
      </w:r>
      <w:r w:rsidRPr="00A75D02">
        <w:rPr>
          <w:rStyle w:val="Emphasis"/>
          <w:rFonts w:asciiTheme="minorHAnsi" w:hAnsiTheme="minorHAnsi" w:cstheme="minorHAnsi"/>
          <w:highlight w:val="cyan"/>
        </w:rPr>
        <w:t>Domestic</w:t>
      </w:r>
      <w:r w:rsidRPr="00A75D02">
        <w:rPr>
          <w:rStyle w:val="StyleUnderline"/>
          <w:rFonts w:asciiTheme="minorHAnsi" w:hAnsiTheme="minorHAnsi" w:cstheme="minorHAnsi"/>
          <w:highlight w:val="cyan"/>
        </w:rPr>
        <w:t xml:space="preserve"> </w:t>
      </w:r>
      <w:r w:rsidRPr="00A75D02">
        <w:rPr>
          <w:rStyle w:val="StyleUnderline"/>
          <w:rFonts w:asciiTheme="minorHAnsi" w:hAnsiTheme="minorHAnsi" w:cstheme="minorHAnsi"/>
        </w:rPr>
        <w:t>Workers</w:t>
      </w:r>
    </w:p>
    <w:p w14:paraId="7FC797ED" w14:textId="77777777" w:rsidR="00C73F73" w:rsidRPr="00A75D02" w:rsidRDefault="00C73F73" w:rsidP="00C73F73">
      <w:pPr>
        <w:rPr>
          <w:rFonts w:asciiTheme="minorHAnsi" w:hAnsiTheme="minorHAnsi" w:cstheme="minorHAnsi"/>
        </w:rPr>
      </w:pPr>
      <w:r w:rsidRPr="00A75D02">
        <w:rPr>
          <w:rFonts w:asciiTheme="minorHAnsi" w:hAnsiTheme="minorHAnsi" w:cstheme="minorHAnsi"/>
          <w:sz w:val="4"/>
          <w:szCs w:val="4"/>
        </w:rPr>
        <w:t>A new labor law should define coverage to include agricultural and domestic workers in the same manner and to the same extent as all other workers covered by the law.47 No distinction should be made based on these historically unjust exclusions. To be sure, we are not recommending the removal of the occupational exclusions from the NLRA to bring these workers within the protection of that statute. This is because agricultural workers and domestic workers likely would be more successful at organizing and exercising collective power in ways precluded by the NLRA. For example, agricultural workers have often relied on so-called secondary tactics against “lead companies” that benefit from their labor but do not directly employ them.48 Unions covered by the NLRA face very significant restrictions on secondary tactics.49 However, because we recommend allowing all workers to utilize secondary tactics, there is no reason to create a separate system for agricultural workers in the new labor law we propose. Attention would have to be paid, however, to how to transition workers currently covered by state collective bargaining laws for agricultural workers to the broad system created by a newly enacted federal law. A new labor law should define coverage to include agricultural and domestic workers in the same manner and to the same extent as all other workers covered by the law. clean slate for worker power CLEAN SLATE FOR WORKER POWER: BUILDING A JUST ECONOMY AND DEMOCRACY 24 Similarly, the NLRA’s enterpriselevel bargaining would not be the best model for organizing domestic workers. Because such workers are often the sole employees of their employers, a sectoral approach would be more effective. We note that several state laws and the recently introduced Domestic Workers Bill of Rights would enable a form of sectoral bargaining.50 Again, because we recommend sectoral bargaining for all workers, no special provisions for domestic workers would be necessary under our proposed labor law. Again, attention would need to be paid to how to transition from these new state systems to the new federal system.</w:t>
      </w:r>
      <w:r w:rsidRPr="00A75D02">
        <w:rPr>
          <w:rFonts w:asciiTheme="minorHAnsi" w:hAnsiTheme="minorHAnsi" w:cstheme="minorHAnsi"/>
        </w:rPr>
        <w:t xml:space="preserve"> </w:t>
      </w:r>
      <w:r w:rsidRPr="00A75D02">
        <w:rPr>
          <w:rFonts w:asciiTheme="minorHAnsi" w:hAnsiTheme="minorHAnsi" w:cstheme="minorHAnsi"/>
        </w:rPr>
        <w:br/>
      </w:r>
      <w:r w:rsidRPr="00A75D02">
        <w:rPr>
          <w:rStyle w:val="Emphasis"/>
          <w:rFonts w:asciiTheme="minorHAnsi" w:hAnsiTheme="minorHAnsi" w:cstheme="minorHAnsi"/>
          <w:highlight w:val="cyan"/>
        </w:rPr>
        <w:t>UNDOCUMENTED</w:t>
      </w:r>
      <w:r w:rsidRPr="00A75D02">
        <w:rPr>
          <w:rFonts w:asciiTheme="minorHAnsi" w:hAnsiTheme="minorHAnsi" w:cstheme="minorHAnsi"/>
        </w:rPr>
        <w:t xml:space="preserve"> </w:t>
      </w:r>
      <w:r w:rsidRPr="00A75D02">
        <w:rPr>
          <w:rStyle w:val="StyleUnderline"/>
          <w:rFonts w:asciiTheme="minorHAnsi" w:hAnsiTheme="minorHAnsi" w:cstheme="minorHAnsi"/>
          <w:highlight w:val="cyan"/>
        </w:rPr>
        <w:t>WORKERS</w:t>
      </w:r>
      <w:r w:rsidRPr="00A75D02">
        <w:rPr>
          <w:rFonts w:asciiTheme="minorHAnsi" w:hAnsiTheme="minorHAnsi" w:cstheme="minorHAnsi"/>
        </w:rPr>
        <w:t xml:space="preserve"> </w:t>
      </w:r>
    </w:p>
    <w:p w14:paraId="271C5B1B" w14:textId="77777777" w:rsidR="00C73F73" w:rsidRPr="00A75D02" w:rsidRDefault="00C73F73" w:rsidP="00C73F73">
      <w:pPr>
        <w:rPr>
          <w:rFonts w:asciiTheme="minorHAnsi" w:hAnsiTheme="minorHAnsi" w:cstheme="minorHAnsi"/>
          <w:sz w:val="4"/>
          <w:szCs w:val="4"/>
        </w:rPr>
      </w:pPr>
      <w:r w:rsidRPr="00A75D02">
        <w:rPr>
          <w:rFonts w:asciiTheme="minorHAnsi" w:hAnsiTheme="minorHAnsi" w:cstheme="minorHAnsi"/>
          <w:sz w:val="4"/>
          <w:szCs w:val="4"/>
        </w:rPr>
        <w:t xml:space="preserve">Approximately 8 million undocumented immigrants in the U.S. are employed, which is roughly 5 percent of the total workforce.51 These immigrants work in almost every industry and often alongside documented colleagues in the same jobs. Many of these workers, out of fear of discovery of their immigration status, work in the lowest-paid and most-dangerous jobs.52 Moreover, they are vulnerable to exploitation by employers who are complicit in or learn of their undocumented status.53 In Sure-Tan v. National Labor Relations Board (NLRB), the Supreme Court held that undocumented workers are employees covered by the NLRA.54 Although Sure-Tan has not been expressly overruled, the impact of it for undocumented workers was greatly diminished by the Court’s decision in Hoffman Plastic Compounds v. NLRB, in which the Court held that undocumented workers could not have access to the NLRA’s backpay remedy.55 The continuing viability of even these second-class rights under the Act are in question. In Agri Processor Co. v. NLRB, the D.C. Circuit upheld the NLRB’s determination that an employer illegally refused to bargain with a union because of the employer’s belief that the bargaining unit included some undocumented workers.56 Now Associate Supreme Court Justice Kavanaugh, in dissent, would have excluded undocumented employees from the protection of the statute, despite decades of precedent that held them to be protected as employees: “Applying Sure-Tan and Hoffman in the wake of [the Immigration Reform and Control Act (IRCA)], I would hold that an illegal immigrant worker is not an ‘employee’ under the NLRA.”57 CLEAN SLATE FOR WORKER POWER: BUILDING A JUST ECONOMY AND DEMOCRACY 25 clean slate for worker power The effect of this subjugation of undocumented workers to second-class status under the NLRA is threefold. First, it denies these already-vulnerable workers meaningful protection over the right to engage in collective bargaining or concerted activity. Second, the exclusion operates as a green light and incentive for employers to exploit this group of workers and impede union organizing. Third, the exclusion of undocumented workers from the Act’s protection also diminishes the power of their documented colleagues; the exclusion creates a disincentive for undocumented workers to join organizing campaigns or collective actions, making it even more difficult for documented workers to gain majority support. We recommend that the new labor law expressly cover workers regardless of their immigration status, as was the Board’s position in Hoffman Plastic Compounds. Further, all remedies should be available to all workers regardless of immigration status. Moreover, we recommend that the new labor law make it an unfair labor practice for an employer to inquire about a worker’s immigration status during an organizing campaign.58 We note that the Protecting the Right to Organize (PRO) Act precludes an employee from being denied backpay because of their immigration status.59 </w:t>
      </w:r>
    </w:p>
    <w:p w14:paraId="05DFE5F7" w14:textId="77777777" w:rsidR="00C73F73" w:rsidRPr="00A75D02" w:rsidRDefault="00C73F73" w:rsidP="00C73F73">
      <w:pPr>
        <w:rPr>
          <w:rStyle w:val="Emphasis"/>
          <w:rFonts w:asciiTheme="minorHAnsi" w:hAnsiTheme="minorHAnsi" w:cstheme="minorHAnsi"/>
        </w:rPr>
      </w:pPr>
      <w:r w:rsidRPr="00A75D02">
        <w:rPr>
          <w:rStyle w:val="Emphasis"/>
          <w:rFonts w:asciiTheme="minorHAnsi" w:hAnsiTheme="minorHAnsi" w:cstheme="minorHAnsi"/>
          <w:highlight w:val="cyan"/>
        </w:rPr>
        <w:t>INDEPENDENT CONTRACTORS</w:t>
      </w:r>
      <w:r w:rsidRPr="00A75D02">
        <w:rPr>
          <w:rStyle w:val="Emphasis"/>
          <w:rFonts w:asciiTheme="minorHAnsi" w:hAnsiTheme="minorHAnsi" w:cstheme="minorHAnsi"/>
        </w:rPr>
        <w:t xml:space="preserve"> </w:t>
      </w:r>
    </w:p>
    <w:p w14:paraId="7985EF52" w14:textId="77777777" w:rsidR="00C73F73" w:rsidRPr="00A75D02" w:rsidRDefault="00C73F73" w:rsidP="00C73F73">
      <w:pPr>
        <w:rPr>
          <w:rFonts w:asciiTheme="minorHAnsi" w:hAnsiTheme="minorHAnsi" w:cstheme="minorHAnsi"/>
          <w:sz w:val="4"/>
          <w:szCs w:val="4"/>
        </w:rPr>
      </w:pPr>
      <w:r w:rsidRPr="00A75D02">
        <w:rPr>
          <w:rFonts w:asciiTheme="minorHAnsi" w:hAnsiTheme="minorHAnsi" w:cstheme="minorHAnsi"/>
          <w:sz w:val="4"/>
          <w:szCs w:val="4"/>
        </w:rPr>
        <w:t xml:space="preserve">In early cases, the NLRB and the Supreme Court held that the Act’s protections extended to workers who were common law independent contractors, but who, in reality, were subservient to the companies for which they worked.60 Employers objected, and Congress denied protection to common law independent contractors in the Taft–Hartley Act.61 The Board then developed a multi-factor test to determine who is an employee and who is an independent contractor in close cases.62 Unfortunately, that test has proven quite confusing and difficult to apply for several reasons. The precise factors that the Board emphasizes have varied over time, and the Board and courts tend to weigh those factors differently in each case.63 These ambiguities can undermine workers’ rights by making it more difficult and expensive for them to prove misclassification. Employers have exploited this exemption. A recent study estimated that as many as 30 percent of employers misclassify some employees as independent contractors, especially in the in-home care, residential construction, housekeeping, delivery, and janitorial industries—all sectors that depend on large numbers of Black and Latinx women.64 A new labor law should not include an explicit exclusion for independent contractors. Ensuring coverage for workers who are treated as independent contractors, however, will take more than just not excluding them. As long as coverage of the Act is still defined by the term “employee,” employers will be able to argue that workers who meet the definition of an independent contractor are excluded and thereby denied the right to collective bargaining. We recommend two solutions to this problem. First, we recommend adopting a broad definition of employee to minimize the number of workers who are misclassified as independent contractors. Specifically, we recommend that the new labor clean slate for worker power CLEAN SLATE FOR WORKER POWER: BUILDING A JUST ECONOMY AND DEMOCRACY 26 law include the ABC test: that is, establish a presumption that all workers are employees unless the employer can rebut that presumption by proving each of the following three factors: (1) that it does not exert control over the workers; (2) that the work performed is outside the usual scope of the employer’s business; and (3) that the worker is engaged in an independent trade, occupation, or business.65 We note that the PRO Act includes adoption of the ABC test.66 Although adoption of the ABC test would minimize misclassification, it would not address the problem of workers who still meet the definition of independent contractor but who also lack sufficient power or leverage on their own to establish decent working conditions when their client is a firm. In order to enable these workers to leverage countervailing collective power, the new labor law would also have to expressly include them in the coverage of the Act. Second, we also recommend that the new labor law expressly protect the right to collectively bargain among any independent contractors who: (1) do not employ any employees; (2) who make little capital investment—roughly defined as investment that is limited to the needs of the independent contractor personally (e.g., one car, one set of tools, one computer, etc.)—in their “businesses”; and (3) who share the same economic relationship with a single company. In addition, antitrust law should be amended to exclude any workers who meet this definition to ensure that they do not incur liability under that law when they act collectively in a manner that might otherwise meet the definition of an anticompetitive practice. Our intent in covering a subset of independent contractors is twofold. First, it reduces the incentive to continue misclassification under the ABC test. As we have seen in the wake of the passage of AB5 in California, there are companies that intend to force litigation over the exact parameters of even that clearer, easier-to-apply test for employee status.67 With the expressed inclusion of some independent contractors under the collective bargaining law, there would be less scope for litigation under the ABC test. Second, we believe that there are “true” independent contractors who lack sufficient bargaining power to negotiate decent working conditions, especially when they are engaged by a corporation and not individual consumers or clients. ABC TEST All workers are employees unless the employer can prove: 1. that it does not exert control over the workers 2. that the work performed is outside the usual scope of the employer’s business; and 3. that the worker is engaged in an independent trade, occupation, or business. CLEAN SLATE FOR WORKER POWER: BUILDING A JUST ECONOMY AND DEMOCRACY 27 clean slate for worker power </w:t>
      </w:r>
    </w:p>
    <w:p w14:paraId="223B1EA4" w14:textId="77777777" w:rsidR="00C73F73" w:rsidRPr="00A75D02" w:rsidRDefault="00C73F73" w:rsidP="00C73F73">
      <w:pPr>
        <w:rPr>
          <w:rFonts w:asciiTheme="minorHAnsi" w:hAnsiTheme="minorHAnsi" w:cstheme="minorHAnsi"/>
        </w:rPr>
      </w:pPr>
      <w:r w:rsidRPr="00A75D02">
        <w:rPr>
          <w:rStyle w:val="StyleUnderline"/>
          <w:rFonts w:asciiTheme="minorHAnsi" w:hAnsiTheme="minorHAnsi" w:cstheme="minorHAnsi"/>
          <w:highlight w:val="cyan"/>
        </w:rPr>
        <w:t>WORKERS WHO ARE</w:t>
      </w:r>
      <w:r w:rsidRPr="00A75D02">
        <w:rPr>
          <w:rFonts w:asciiTheme="minorHAnsi" w:hAnsiTheme="minorHAnsi" w:cstheme="minorHAnsi"/>
        </w:rPr>
        <w:t xml:space="preserve"> </w:t>
      </w:r>
      <w:r w:rsidRPr="00A75D02">
        <w:rPr>
          <w:rStyle w:val="Emphasis"/>
          <w:rFonts w:asciiTheme="minorHAnsi" w:hAnsiTheme="minorHAnsi" w:cstheme="minorHAnsi"/>
          <w:highlight w:val="cyan"/>
        </w:rPr>
        <w:t>INCARCERATED</w:t>
      </w:r>
      <w:r w:rsidRPr="00A75D02">
        <w:rPr>
          <w:rFonts w:asciiTheme="minorHAnsi" w:hAnsiTheme="minorHAnsi" w:cstheme="minorHAnsi"/>
        </w:rPr>
        <w:t xml:space="preserve"> </w:t>
      </w:r>
    </w:p>
    <w:p w14:paraId="51134B2D" w14:textId="77777777" w:rsidR="00C73F73" w:rsidRPr="00A75D02" w:rsidRDefault="00C73F73" w:rsidP="00C73F73">
      <w:pPr>
        <w:rPr>
          <w:rFonts w:asciiTheme="minorHAnsi" w:hAnsiTheme="minorHAnsi" w:cstheme="minorHAnsi"/>
          <w:sz w:val="4"/>
          <w:szCs w:val="4"/>
        </w:rPr>
      </w:pPr>
      <w:r w:rsidRPr="00A75D02">
        <w:rPr>
          <w:rFonts w:asciiTheme="minorHAnsi" w:hAnsiTheme="minorHAnsi" w:cstheme="minorHAnsi"/>
          <w:sz w:val="4"/>
          <w:szCs w:val="4"/>
        </w:rPr>
        <w:t xml:space="preserve">Many individuals who are incarcerated and detained work for far less than minimum wage. While the Board and the federal courts have not yet addressed whether prisoners and/or detainees are employees under the NLRA,68 courts in Fair Labor Standards Act (FLSA) and Title VII cases have generally refused to protect workers who are incarcerated on the grounds that their relationship with the prison is primarily penological in nature.69 Notably, Black and Latinx individuals are vastly overrepresented in the incarcerated population.70 We recommend that, with respect to work supervised by a non-prison entity, regardless of location, the new labor law cover inmates or detained workers with regard to their work tasks.71 A collective bargaining regime for prisoners would need to take account of security concerns in the penological context; this may, in turn, require a different set of bargaining topics than under standard practice and perhaps distinct regulations surrounding strikes and concerted action. With respect to work done inside the prison and under prison supervision, one possible approach would be providing workers who are incarcerated a set of meet-and-confer rights. </w:t>
      </w:r>
    </w:p>
    <w:p w14:paraId="6C37CFC4" w14:textId="77777777" w:rsidR="00C73F73" w:rsidRPr="00A75D02" w:rsidRDefault="00C73F73" w:rsidP="00C73F73">
      <w:pPr>
        <w:rPr>
          <w:rFonts w:asciiTheme="minorHAnsi" w:hAnsiTheme="minorHAnsi" w:cstheme="minorHAnsi"/>
          <w:u w:val="single"/>
        </w:rPr>
      </w:pPr>
      <w:r w:rsidRPr="00A75D02">
        <w:rPr>
          <w:rStyle w:val="StyleUnderline"/>
          <w:rFonts w:asciiTheme="minorHAnsi" w:hAnsiTheme="minorHAnsi" w:cstheme="minorHAnsi"/>
        </w:rPr>
        <w:t xml:space="preserve">WORKERS </w:t>
      </w:r>
      <w:r w:rsidRPr="00A75D02">
        <w:rPr>
          <w:rStyle w:val="StyleUnderline"/>
          <w:rFonts w:asciiTheme="minorHAnsi" w:hAnsiTheme="minorHAnsi" w:cstheme="minorHAnsi"/>
          <w:highlight w:val="cyan"/>
        </w:rPr>
        <w:t xml:space="preserve">WITH </w:t>
      </w:r>
      <w:r w:rsidRPr="00A75D02">
        <w:rPr>
          <w:rStyle w:val="Emphasis"/>
          <w:rFonts w:asciiTheme="minorHAnsi" w:hAnsiTheme="minorHAnsi" w:cstheme="minorHAnsi"/>
          <w:highlight w:val="cyan"/>
        </w:rPr>
        <w:t>DISABILITIES</w:t>
      </w:r>
      <w:r w:rsidRPr="00A75D02">
        <w:rPr>
          <w:rFonts w:asciiTheme="minorHAnsi" w:hAnsiTheme="minorHAnsi" w:cstheme="minorHAnsi"/>
        </w:rPr>
        <w:t xml:space="preserve"> </w:t>
      </w:r>
      <w:r w:rsidRPr="00A75D02">
        <w:rPr>
          <w:rFonts w:asciiTheme="minorHAnsi" w:hAnsiTheme="minorHAnsi" w:cstheme="minorHAnsi"/>
          <w:u w:val="single"/>
        </w:rPr>
        <w:t>IN “SHELTERED WORK ” OR “REHABILITATIVE ” PROGRAMS</w:t>
      </w:r>
    </w:p>
    <w:p w14:paraId="342A8AEA" w14:textId="77777777" w:rsidR="00C73F73" w:rsidRPr="00A75D02" w:rsidRDefault="00C73F73" w:rsidP="00C73F73">
      <w:pPr>
        <w:rPr>
          <w:rFonts w:asciiTheme="minorHAnsi" w:hAnsiTheme="minorHAnsi" w:cstheme="minorHAnsi"/>
        </w:rPr>
      </w:pPr>
      <w:r w:rsidRPr="00A75D02">
        <w:rPr>
          <w:rFonts w:asciiTheme="minorHAnsi" w:hAnsiTheme="minorHAnsi" w:cstheme="minorHAnsi"/>
        </w:rPr>
        <w:t>&lt;&lt;&lt;Text Condensed None Omitted&gt;&gt;&gt;</w:t>
      </w:r>
      <w:r w:rsidRPr="00A75D02">
        <w:rPr>
          <w:rFonts w:asciiTheme="minorHAnsi" w:hAnsiTheme="minorHAnsi" w:cstheme="minorHAnsi"/>
        </w:rPr>
        <w:br/>
      </w:r>
      <w:r w:rsidRPr="00A75D02">
        <w:rPr>
          <w:rFonts w:asciiTheme="minorHAnsi" w:hAnsiTheme="minorHAnsi" w:cstheme="minorHAnsi"/>
          <w:sz w:val="2"/>
          <w:szCs w:val="2"/>
        </w:rPr>
        <w:t xml:space="preserve">In its 2004 Brevard Achievement Center decision, the NLRB held that workers with disabilities who are in a “primarily rehabilitative” relationship with their employer are not statutory employees. Even though the custodial workers with disabilities at Brevard worked 40-hour workweeks performing the same tasks as employees with no disabilities, the Board explained that because the workers with disabilities performed this work as part of a rehabilitative program, they were not employees entitled to the Act’s protection.72 clean slate for worker power CLEAN SLATE FOR WORKER POWER: BUILDING A JUST ECONOMY AND DEMOCRACY 28 As NLRB members Wilma B. Liebman and Dennis P. Walsh explained in their dissent, the Board’s “primary purpose” test for employee status unfairly deprives workers of labor rights simply because they have another, allegedly more important, relationship with their employer. The majority’s decision also discriminates against workers with disabilities in sheltered work programs, making such workers second-class citizens at work, and contributes to inequities in society at large.73 We recommend that the new labor law expressly cover workers in sheltered work or rehabilitative programs if they otherwise meet the definition of employee, regardless of whether they have another purpose to their relationship with their employer. 3B. Transform Representation Rights The guiding principle of the Clean Slate reforms is that the law should equip all workers to build collective power everywhere corporate power impacts their lives. In this section, we make recommendations for legal reforms that would create new structures of worker voice and power at work, across enterprises, and at the level of industry (or “sector”). As the discussion will reveal, our recommendations would fundamentally transform mechanisms of worker representation at each level. Among other key features, our recommendations aspire to guarantee that every worker in the U.S. labor force will enjoy some form of voice and representation and that the vast majority of workers will enjoy multiple forms of voice and representation. Moreover, for the first time, workers would gain the legal right to a powerful voice in shaping conditions across whole sectors of the economy. "...our recommendations aspire to guarantee that every worker in the U.S. labor force will enjoy some form of voice and representation and that the vast majority of workers will enjoy multiple forms of voice and representation. Moreover, for the first time, workers would gain the legal right to a powerful voice in shaping conditions across whole sectors of the economy." Some of these mechanisms would be automatic and universal by definition. Thus, at the level of the workplace, every worker in the United States would be entitled to recourse to a workplace monitor. Access to other forms of representation would be nearly universal and are designed with only minimal thresholds in place; for example, so long as three workers request it, workplaces in the United States would be required to establish works councils. With respect to sectoral voice and power, our recommendation is that the support of 10 percent of a sector’s workforce or 5000 workers (whichever is fewer) would lead to the institution of sectoral bargaining. Just as crucially, we propose, later in the report, reforms to the law of organizing designed to ensure that workers have a clear path to achieving the requisite levels of support necessary to access all forms of representation available under the new law. CLEAN SLATE FOR WORKER POWER: BUILDING A JUST ECONOMY AND DEMOCRACY 29 clean slate for worker power WORKPLACE REPRESENTATION Recommendations: • Provide graduated rights, starting with workplace monitors and disciplinary representation, in every workplace; • Provide a works council in any workplace where at least three workers request one; • Give unions the discretion to decide which workers they want to organize—either within the worksite, across the worksite, or throughout the enterprise; • Allow non-exclusive bargaining rights; and • Allow exclusive representation upon majority showing. We start with the workplace. The workplace is a critical sphere for building worker power for two basic reasons. First, and most obviously, without power in the workplace, working people will lack a meaningful voice in shaping some of the most critical aspects of their lives. Second, as we have learned Form of Representation Workplace monitor Disciplinary representation Works Councils Members only union Exclusive representative Sectoral bargaining Threshold Demonstration of Support Automatic Upon request 3 workers 25% of workers 50% +1 workers 10% or 5000 members Table 1: Forms of Worker Representation clean slate for worker power CLEAN SLATE FOR WORKER POWER: BUILDING A JUST ECONOMY AND DEMOCRACY 30 from the history of organizing, worker power is often most effectively built at the local, workplace level. Thus, in order to have a successful voice in sectoral bargaining, firm governance, and politics, we need to begin at the grassroots level of the workplace. Hence, the law must do much more to facilitate workplace organizing. Our approach to building worker power and voice at work is captured by the idea that democracy at work should be a right, not a fight. For too long, securing power and voice at work has required workers to fight herculean battles against nearly impossible odds. This is the fault of our labor law and results from two interrelated features of that law. First, our labor law has presented workers with a binary choice: either have no collective representation in the workplace or have an exclusive bargaining agent in the form of a labor union.74 If workers do not, or are unable to, elect an exclusive bargaining agent, the law leaves them with no representation at all.75 Second, the law’s weakness has made it exceedingly difficult for workers to exercise their choice in favor of union representation in the face of extreme employer opposition.76 In combination, this means that workers only have one option for collective representation—an option that is most often out of reach. Writing on a clean slate, we must address both of these shortcomings in labor law. First, we must move beyond the binary set of choices and ensure that all workers have access to a menu of forms of voice at work. Second, we must ensure that workers are fully free to exercise their rights to choose any of the options made available to them. In this section of our recommendations, we describe the new menu of representational structures that would be made available to all workers through the new labor law statute we envision. To make democracy at work a right, and not a fight, the statute should provide for a range of representational structures made available to workers according to a system of graduated rights. In sum, as more workers in a given bargaining unit or workplace express support for collective representation, the more robust the structure of collective representation would be. In subsections C, D, and E below, we detail legal protections for organizing, collective action, and bargaining that would ensure workers’ ability to take advantage of all these forms of representation. Two notes of detail at the outset: First, some of the following forms of representation would be truly workplace-based. For example, workplace monitors and works councils would be organized at the level of complete workplaces. But with respect to other forms of representation, the choice of who to represent would be at the discretion of the worker organization involved. Both non-exclusive bargaining unions and exclusive bargaining unions would have the right to organize at the level of a workplace or at the sub-workplace level (e.g., Our approach to building worker power and voice at work is captured by the idea that democracy at work should be a right, not a fight. For too long, securing power and voice at work has required workers to fight herculean battles against nearly impossible odds. CLEAN SLATE FOR WORKER POWER: BUILDING A JUST ECONOMY AND DEMOCRACY 31 clean slate for worker power among a bargaining unit of workers within a single workplace and defined by similar job duties). Exclusive bargaining representative unions would have the right to organize at these two levels and at the “enterprise” level (i.e., into a bargaining unit that encompasses multiple workplaces). Indeed, because decisions that impact workers’ lives are quite often made at the enterprise level rather than the individual workplace, the law ought to enable workers to engage in true enterprise-level bargaining. Therefore, we recommend that when a worker organization secures exclusive representation status at two or more workplaces (or bargaining units) within the same enterprise, the worker organization should be able to elect to demand bargaining with the enterprise on behalf of all the represented workplaces or units in the enterprise.77 Second, throughout this section and those to follow, we use the term “worker organization” to describe organizations that represent and bargain on behalf of workers. We chose “worker organization” rather than “union” to signal a broader range of institutions than the one included in the current statute’s definition of “labor organization.” Unions are thus a central form of “worker organization,” but the term is also meant to encompass other forms of collective worker organizations. Our goal is to define the term in a way that allows workers the greatest freedom to both maintain existing unions and create new organizations with minimal government interference. Thus, we recommend defining “worker organizations” as unions and other collective organizations of workers that: • Have a mission dedicated to building worker power, with worker organizing as one central strategy; • Engage in workplace organizing (not legal strategies or governmental lobbying alone) to address violations and raise standards; • Are not dominated, or interfered with, by employers • Have a membership comprising workers; and • Have officers elected by this membership pursuant to democratic processes. Given that “unions” are a core form of “worker organization,” we at times use the terms interchangeably in the discussion that follows. We recommend the following structures of representation and graduated rights in the workplace: clean slate for worker power CLEAN SLATE FOR WORKER POWER: BUILDING A JUST ECONOMY AND DEMOCRACY 32 Step 1: Workplace monitors and disciplinary representation In every workplace covered by the statute we envision, workers would elect—on an annual basis—a workplace monitor. In workplaces with 500 or fewer workers, there would be a single workplace monitor; in workplaces with more than 500 workers, the workers would elect 1 workplace monitor for every 500 workers.78 The monitors would be nominated and elected by the workers, and employer interference in the nomination and election of monitors would be prohibited. Monitors can, but need not, be employed in the workplace where they are elected. Workers might, for example, nominate monitors employed by worker organizations, community organizations, or other nonprofit groups—so long as those groups are not dominated by the employer. The monitors would be empowered to help ensure the workplace’s compliance with all state, federal, and local employment and labor laws. To facilitate the successful functioning of the monitors’ role, the monitors would get paid time off for their monitoring work. They would be entitled to attend, with pay, trainings regarding their work as monitors and trainings regarding the substance of state, federal, and local employment and labor law. They would also be entitled to inspect all areas of the workplace and all relevant company records, and they would have the authority to interview all relevant parties when necessary. Should there be a government inspection of the workplace regarding compliance with any employment or labor law matter, the monitor would have the right to consult with the inspector and to accompany the inspector during her visit to the workplace. Additionally, in every workplace covered by the statute, every worker would have the right to bring a coworker or other representative to any meeting with a manager or supervisor that might lead to adverse employment consequences. The choice of the representative would be the workers’ own to make and could include another worker from the workplace or someone affiliated with a worker organization, a community organization, or another nonprofit group. The employer would be prohibited from interfering with the worker’s choice of representative. Should a coworker be chosen as representative, that coworker would be given paid time off to attend the disciplinary hearing and would be protected against retaliation for her participation. "Thus, all workers would have, as a right, access to both a workplace monitor and a representative at disciplinary meetings." Thus, all workers would have, as a right, access to both a workplace monitor and a representative at disciplinary meetings. Moreover, in order to facilitate the success of more robust forms of workplace representation, the statute would also provide additional rights in every workplace covered by the statute. First, employers would be required to distribute a written notice to every worker on an annual basis describing the workers’ rights under this new statute, including a description of how to exercise their rights under this new system of graduated rights. Second, all workers would have the right to CLEAN SLATE FOR WORKER POWER: BUILDING A JUST ECONOMY AND DEMOCRACY 33 clean slate for worker power become a member of a worker organization and to require the employer to check-off membership dues from her paycheck to the worker organization. This would be true irrespective of the degree of support for the worker organization in the workplace. Third, any worker organization with an interest in representing workers at the workplace would have the right to receive contact information for all non-supervisory employees. Contact information would include a worker’s name, mailing address, job title, email address, and phone number. The statute would restrict the worker organization’s use of this information to communicating with employees about representation. Step 2: Works councils79 In every workplace covered by the statute, where three or more workers request it, a works council would be established. The council would exclusively consist of representatives nominated and elected by workers. Managerial involvement of any kind in representational elections would be prohibited. Non-supervisory workers with the support of at least 50 coworkers or 10 percent of their coworkers (whichever number is lower) may run for the council. In addition, if a worker organization has members in the workplace, the worker organization may nominate workers for seats on the council, and the worker organization may participate in council elections. Once elected to the council, representatives would serve for two-year terms. They would be entitled to paid time off for all council work and to receive training necessary to carry out their work on the council. Reimbursement for childcare and eldercare necessary to attend trainings and participate in council activities would also be made available.80 Training could be offered by any worker organization certified by the Department of Labor (DOL) to provide it.81 The council would meet and confer with management on the following topics, among others that the council deems appropriate: • Equity issues, including discrimination and how to foster inclusiveness in a diverse workforce; • Work scheduling; • Job structures and definitions; • Safety and health; • New technology and its impact on the workforce; In every workplace covered by the statute, where three or more workers request it, a works council would be established. clean slate for worker power CLEAN SLATE FOR WORKER POWER: BUILDING A JUST ECONOMY AND DEMOCRACY 34 • Compliance with labor and employment standards (in consultation with workplace monitors); • Community needs, including housing, childcare and eldercare, transportation, and environmental concerns; and • Entrepreneurial decisions that impact the workforce. For every topic on which the council has a right to meet and confer with management, it also would have the right to request and obtain from management all information relevant to a full discussion of these topics. Information would be made available in the languages spoken by all members of the works council. Further, if a worker organization has members in the workplace, the council could share this information with the worker organization and could consult with the worker organization on questions relevant to its work. Works councils could establish subcommittees as they see fit in order to carry out their work. However, all works councils would be required to establish a subcommittee for equity and inclusion. This subcommittee would have primary jurisdiction over all equity issues dealt with by the council, including discrimination issues. Representatives for the subcommittee should include workers from historically marginalized communities, such workers of color, workers with disabilities, and women, immigrant, and LGBTQ workers. Step 3: Non-exclusive bargaining rights When a worker organization’s membership reaches 25 percent of a workplace, or, at the organization’s discretion, 25 percent of a bargaining unit within a workplace, that organization would be entitled to act as the bargaining agent for its membership. Concomitantly, the employer would be obligated to bargain with the worker organization in good faith to reach a collective agreement covering the worker organization’s membership. Bargaining would take place on the subjects of bargaining discussed in Section 3E below. The organization would establish its membership through a showing of membership cards or petitions, signed by workers in the unit or workplace, which indicate the worker’s interest in being a member of the organization. Membership cards or petitions could be physical or electronic forms signed digitally, so long as they indicate the worker’s desire to become a member of the worker organization. All cards or petitions would have to be produced for verification by a neutral factfinder, with certification results required within 48 hours. Collective agreements reached between management and such non-exclusive worker organizations would apply only to the organization’s members. The fact that management, through such agreements, CLEAN SLATE FOR WORKER POWER: BUILDING A JUST ECONOMY AND DEMOCRACY 35 clean slate for worker power may be obligated to offer different terms and conditions of employment to organization members than to non-organization members would not constitute discrimination under the new statute. Moreover, should management decide to extend the terms of a collective bargaining agreement reached with a non-exclusive worker organization to workers who are not members of the non-exclusive organization, that would not constitute discrimination either (namely, that would not constitute an attempt to encourage or discourage membership in the organization). On the other hand, if management offers different terms and conditions of employment to members of a non-exclusive worker organization with the intent of discriminating between organization and non-organization workers (i.e., with the intent of encouraging or discouraging membership in an organization), that would constitute an unfair labor practice under the new statute. Moreover, if an employer offers more favorable terms to workers who are not members of a non-exclusive worker organization (but who are otherwise similarly situated to the workers in the organization), there should be a presumption that the employer has done so with the intent of discouraging membership in the worker organization. Along with bargaining rights, worker organizations that reach the 25-percent-membership threshold (whether of a workplace or of a bargaining unit within a workplace) would also be entitled to expanded access to the workplace. Organizations at this level of membership density would have the right to access non-work areas for the purpose of meeting with employees to discuss worker organization matters, including further organizing plans. The specific locations in which such meetings take place would be negotiated by the worker organization and the employer. If no agreement is reached regarding the location for such meetings, a location would be designated by a government neutral. If a workplace does not have a physical location for such meetings, alternative locations would be approved. Similarly, worker organizations with 25 percent membership would be granted access to the company’s email system for the limited purpose of communicating with workers regarding the worker organization. Worker organizations that have 25 percent membership would also have the right to send a representative to meet with all new employees hired into the workplace or bargaining unit for the purpose of discussing organization matters. If the employer holds new-employee orientations, representatives from all worker organizations with 25 percent membership must be invited to attend and make presentations at those orientations. clean slate for worker power CLEAN SLATE FOR WORKER POWER: BUILDING A JUST ECONOMY AND DEMOCRACY 36 In addition, worker organizations with 25 percent membership would have the right to appoint a representative, chosen from its membership, to the works council. This representative would not replace an existing member of the council, but, instead, an additional seat would be created on the council to accommodate this representative. Step 4: Exclusive bargaining When a worker organization’s membership exceeds 50 percent of a workplace, or, at the organization’s discretion, 50 percent of a bargaining unit within a workplace, that organization would become the exclusive bargaining representative for all the workers in the workplace or the bargaining unit. The employer would be required to bargain in good faith with that organization over the subjects set out in Section 3E below. Collective bargaining agreements reached between exclusive bargaining agents and employers would apply to all workers in the workplace or unit. If an impasse is reached during the bargaining for a first collective bargaining agreement, the dispute would be submitted to mediation. If mediation is not successful, the dispute would be submitted to final and binding interest arbitration. In addition, when a worker organization becomes the exclusive bargaining agent, it would replace any other non-exclusive representatives for that workplace or unit. Although works councils would continue to operate even when there is an exclusive representative, in such cases, the works council would not meet and confer with management over any mandatory subjects of bargaining or other topics addressed in the collective bargaining agreement negotiated by the exclusive representative. For exclusive bargaining relationships, the new statute would need to determine who sits at the bargaining table on the “employer side.” This question is relevant given the distinction between the entities that currently meet the definition of “employer” for collective bargaining purposes and the entities that actually have the power to shape working conditions at the workplace level. The force of the problem should be significantly mitigated in a sectoral bargaining system because even firms that disclaim “employer status” would be required to comply with sectoral standards. Nonetheless, workplace bargaining will only be meaningful if the bargaining obligation extends to the parties with the power to shape conditions at the workplace level. To ensure that this is the case, the statute should impose bargaining responsibility not just on the employer with whom the workers have established an exclusive bargaining relationship but also on those economic actors that have the power to shape and address worker concerns at the workplace level regardless of those actors’ status as “employers.” In determining which entities should be within the definition of “employer,” the realities of how the business functions, not formalistic distinctions, should be considered. This means, among other things, adopting a broad definition of “joint employer.” Because this dynamic is most pronounced in precarious sectors of the labor market where workers of color and women dominate the workforce, it is a dynamic with acute equity implications. One promising approach to this issue is offered by state laws that make general contractors liable for the employment actions of subcontractors—all the way down the chain of supply or production— regardless of whether the general contractor qualifies as the “employer” of the “employee” whose rights CLEAN SLATE FOR WORKER POWER: BUILDING A JUST ECONOMY AND DEMOCRACY 37 clean slate for worker power are in issue. For example, California defines contracting companies (called “client employers”) and their labor contractors in order to make these actors jointly liable for wage payments and workers’ compensation, irrespective of whether an employment relationship exists between the client employer and the affected workers. Idaho has adopted a similar approach to its workers’ compensation law.85 The new labor law could attach a bargaining obligation according to similar principles: where one entity contracts with another and receives labor or services that are part of the regular business of the contracting entity, both the contracting entity and the contractor are subject to the duty to bargain. Other possible approaches are worth considering, as well. One would involve the law attaching a bargaining obligation to entities that own or control the property where certain employees work. Take, for example, airports and medical centers. Under this approach, these entities would be obligated to bargain when janitors, food service, or maintenance workers gained non-exclusive or exclusive bargaining status at their workplaces within the airport or medical center. Such a “premises approach” to bargaining responsibility has roots in common law tort doctrines—just as one can be presumed to know about, and have the ability to correct, unsafe conditions on one’s own property, one might be given the responsibility to engage in collective bargaining about conditions on that property.86 SECTORAL REPRESENTATION Recommendations: • Create an administrative system of “sectoral bargaining panels;" • Make sectoral collective bargaining agreements binding on all firms in the sector through administrative extension; and • Expand prevailing wage as a sectoral option. As discussed in the Introduction, collective bargaining in the United States has historically—with some important but limited exceptions—been a highly decentralized system: Unions generally negotiate on behalf of the workers at an individual firm or, even more commonly, on behalf of a subset of the workers at an individual firm.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 However, decentralized bargaining—what is often referred to as “enterprise bargaining” in the United States but which actually refers to bargaining at the level of the workplace or subunits of a workplace—also has three profound shortcomings. First, and consistent with our emphasis on inclusion, decentralized bargaining has left tens of millions of workers without the protection of a collective clean slate for worker power CLEAN SLATE FOR WORKER POWER: BUILDING A JUST ECONOMY AND DEMOCRACY 38 bargaining agreement.87 This form of exclusion exacerbates the forms of gender and racial exclusion addressed above. Second, because unions produce a wage and benefits premium for unionized workers, enterprise bargaining therefore creates a perception among employers that unionization implies a competitive disadvantage vis á vis non-union firms in the market. Enterprise bargaining accordingly leads employers to fight unions. Indeed, the decentralized nature of collective bargaining is a significant cause of employer opposition to unionization in the U.S. Third, enterprise bargaining is structurally incapable of addressing the problems posed by the fissured workplace. If unions only negotiate with individual firms, then subcontracting, franchising, and systems of independent contracting can readily defeat the efficacy of unionization.88 “[D]ecentralized bargaining has left tens of millions of workers without the protection of a collective bargaining agreement.” To address exclusion, employer opposition, and the problems that flow from fissuring, the U.S. needs to enable collective bargaining not just at the firm level but also at the sectoral level—that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Because each franchise (e.g., each individual McDonald’s or Burger King franchisee) may, under current law, be considered a separate employer—a separate “enterprise”— bargaining in an enterprise system would likely occur between unions and individual franchisees. What would collective bargaining between a union and an individual McDonald’s franchise look like? Among other things, management would likely want to pass any wage gains secured by the union onto the customers in the form of higher prices. In the competitive fast food market, however, such price increases could result in customers switching to a different restaurant (e.g., either to another McDonald’s or to a different fast food chain entirely). This dynamic means that the franchise would perceive itself as having an incentive to prevent unionization at all costs.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...the U.S. needs to enable collective bargaining not just at the firm level but also at the sectoral level—that is, we need to enable collective bargaining between unions and industries, not just unions and firms. CLEAN SLATE FOR WORKER POWER: BUILDING A JUST ECONOMY AND DEMOCRACY 39 clean slate for worker power In a sectoral system, on the other hand, unions representing fast food workers nationally could secure wage and benefits gains across the entire fast food industry. This form of wage increase could not place any restaurant chain at a competitive disadvantage vis-à-vis any other restaurant chain, and thus, this form of wage increase would not incentivize employer opposition to unionization. Ultimately, a system of sectoral bargaining would predictably result not only in more effective collective bargaining but also in much greater collective bargaining coverage, addressing the problem of exclusion that has plagued industries such as fast food. The predictions of this hypothetical example are borne from real-world evidence. Countries with sectoral bargaining systems—which include nearly all countries in Europe as well as Argentina and South Africa—have far greater collective bargaining coverage than countries with enterprise-level bargaining.89 Moreover, sectoral bargaining is particularly effective in ensuring collective bargaining coverage in highly fissured industries and industries with high numbers of independent contractors—industries in which women, people of color, and immigrants are disproportionately represented.90 Because sectoral bargaining results in higher levels of collective bargaining coverage, it is also more effective than enterprise bargaining at reducing income inequality across countries.91 Here, sectoral bargaining is notably more effective than enterprise bargaining at addressing racial and gender pay gaps.92 "Because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 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 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 For the foregoing reasons, we recommend that the new labor law provide for the establishment of a system of sectoral bargaining for all firms and workers in the United States. The new labor statute would create an administrative system of “sectoral bargaining panels” in which unions, on a proportional basis, would bargain—on behalf of all workers in a sector—with employer associations—which clean slate for worker power CLEAN SLATE FOR WORKER POWER: BUILDING A JUST ECONOMY AND DEMOCRACY 40 would represent employers in the sector on a proportional basis. The agreements reached by the sectoral unions and the sectoral employer associations would become binding on all firms, and for all workers, in the sector, subject to the following critical conditions. First, the statute establishing this system of sectoral bargaining would also provide meaningful standards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the statute could require that the Secretary of Labor reject any agreements that do not improve the standard of living for a majority of workers in the sector and that do not provide all workers in the sector with a living wage; an adequate amount of paid sick, family, and vacation time; and a safe, secure, and healthy workplace.93 Crucially, the statute must require that the Secretary of Labor reject any agreements that do not advance gender and racial equity—including, but not limited to, pay equity. 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 Sector definitions A first step toward the establishment of sectoral bargaining in the U.S. is the definition of sectors. The statute should empower the Secretary of Labor to define sectors pursuant to statutory guidelines and after meaningful consultation with affected constituencies—including worker organizations and employers. The statutory guidelines themselves should be developed after a consultation process with labor economists, worker organizations, employers, and other stakeholders. In carrying out this definitional work, an important consideration comes from historical experience with sectoral bargaining—namely, that defining sectors more broadly would generally contribute to the goal of raising standards for as many workers as possible. More narrowly defined sectors would enable a finer tuning of standards for particular groupings within an industry. Given that our proposal contains robust protection for workplace bargaining—bargaining that will be sensitive to the need for local variation—defining sectors broadly and capturing the Agreement CLEAN SLATE FOR WORKER POWER: BUILDING A JUST ECONOMY AND DEMOCRACY 41 clean slate for worker power benefits of those broad definitions may make the best sense. One possibility would be to rely on the existing North American Industry Classification System (NAICS) definitions.94 Sectoral bargaining panels After defining sectors, the new statute must then specify when and how sectoral bargaining panels should be established. Because there are many sectors today—however defined—in which workers have no meaningful representation, it would be difficult, in practice, to require the creation of sectoral bargaining panels in all sectors immediately. Accordingly, we recommend the following approach. The statute should state that a sectoral bargaining panel will be established by the Secretary of Labor upon the request of a worker organization when that worker organization has a membership of at least 5,000 workers in the sector or 10 percent of the workers in the sector, whichever number is lower. For these purposes, membership in a worker organization can be shown by a membership card or petition, either physical or online, which states that the worker wishes to be a member of the worker organization. Membership for sectoral bargaining panels can also be established by showing that the worker is a member of the worker organization for purposes of workplace collective bargaining. Designation of representatives for the sectoral bargaining panels Once a sectoral bargaining panel is established by the Secretary of Labor, the statute would need to provide a process through which workers and employers designate their representatives for the purpose of sectoral bargaining. Although some systems deploy a “most representative union” and “most representative employer association” approach—a kind of winner-take-all approach—we recommend a system based on proportional representation. Thus, the Secretary would recognize a sectoral workers’ bargaining council and a sectoral employers’ bargaining council. On the worker side, any worker organization that meets the statutory threshold of 5,000 members or 10 percent of the sector (again, whichever is lower), would be entitled to its proportional share of seats and votes on the council. Consider, for example, if there are 100,000 workers in a sector: If Worker Organization 1 represents 15,000 workers, Worker Organization 2 represents 10,000 workers, and Worker Organization 3 represents 5,000 workers, then a workers’ bargaining council of Worker Organization 1, Worker Organization 2, and Worker Organization 3 would be created. Worker Organization 1 would have 50 percent of the seats and votes (15/30), Worker Organization 2 would have 33 percent of the seats and votes (10/30), and Worker Organization 3 would have 17 percent of the seats and votes (5/30). Proportional representation would continue even in the event that one union represented a majority in the sector. Acceptance of any sectoral agreement would require 50 percent +1 vote of the workers’ bargaining council. Ratification of sectoral agreements by the members themselves should also be required, and it should be assessed through a democratic process. clean slate for worker power CLEAN SLATE FOR WORKER POWER: BUILDING A JUST ECONOMY AND DEMOCRACY 42 Representation on the employer side would operate according to similar principles. Any employer or employers’ association in the sector that represents employers with 5,000 workers in the sector or 10 percent of the workers in the sector, whichever is lower, would be entitled to proportional representation on the employers’ bargaining council. Acceptance of any sectoral agreement would require 50 percent +1 votes of the employers’ bargaining council. The statute must also ensure that the process of bargaining is inclusive of the broadest possible range of worker voices. This goal can be furthered by ensuring that all workers have the ability to provide input to their representatives and to attend meetings regarding bargaining demands. This, in turn, requires that provision be made for education and training regarding the bargaining process to workers who wish to receive it. Additionally, paid time off from work should be provided to workers who wish to receive such training and to attend meetings regarding bargaining. Moreover, bargaining council representatives must be obligated to act on behalf of the workers in the sector as a whole and not just on behalf of already represented members. Scope of bargaining and impasse The statute must establish not only who bargains but also what subjects must be bargained at the sectoral level. Here, some variation is called for depending on the level of union density in the sector. The basic principle is that the scope of bargaining should be broader and more comprehensive in higher-density sectors than it is in lower-density sectors. This implies that the statute must define sectors according to density levels. Low-density sectors would include those that meet the minimum threshold (of 5,000 workers or 10 percent of the sector) and would range up to some higher threshold. We recommend that labor economists, worker organizations, and other stakeholders be engaged in a process to determine what this higher threshold ought to be. Wherever it is set—at, for example, 20 or 30 percent union density—this threshold would trigger an expanded scope of bargaining. 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could potentially reach the full range of mandatory subjects defined below, including a more comprehensive system of wage scales, benefits, and other terms and CLEAN SLATE FOR WORKER POWER: BUILDING A JUST ECONOMY AND DEMOCRACY 43 clean slate for worker power conditions of employment, as well as provisions for grappling with climate change. As in lower-density sectors, high-density sectoral bargaining would be required to address gender and racial equity.95 In both low- and high-density sectors, the question of regional variation must also be addressed: Should regional variations with respect to the subjects determined by sectoral bargaining be required, permitted, or prohibited? Should, for example, minimum wage rates be uniform across the country or should they be regional? If regional, by state, city, or market? In low-density sectors, the first question should likely be resolved by the statute itself. Here, one promising possibility would be to permit regional variation only to the extent that the Secretary of Labor determines that such a variation will not lead to capital flight from one region to another. In higher-density sectors, the statute should likely leave resolution of the regional variation question to the parties themselves (i.e., the question of variation of sectoral standards should itself be subject to the sectoral bargaining obligation). Related to the question of bargaining scope is the issue of impasse: What happens if the parties at a sectoral bargaining panel are unable to reach agreement? During the bargaining for a first sectoral agreement, workers should have the right to strike across the sector, consistent with the protections for strike activity laid out below. In addition, if impasse is reached during the bargaining of a first agreement, either party can trigger mediation. If mediation is not successful, the workers’ bargaining council can request that the dispute be submitted to final and binding interest arbitration before a tripartite panel of arbitrators,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the Secretary would need to ensure that the arbitrator’s recommended resolution advances gender and racial equity; improves the standard of living for a majority of workers in the sector; and provides all workers in the sector with a living wage, an adequate amount of paid sick, family, and vacation time, access to a secure retirement program, and a safe, secure, and healthy workplace. If the parties on a sectoral bargaining panel cannot conclude a second or subsequent sectoral agreement, the previously negotiated sectoral agreement would continue in effect until a new agreement is reached. This is the approach used in Argentina, and it has proven effective.96 If impasse on a second or subsequent agreements occurs, workers also would have the right to strike across the sector and would enjoy the protections for strike activity laid out in Section 3D. Prevailing wage option As discussed above, density for sectoral bargaining purposes would be assessed based on membership levels of worker organizations in each sector. If in any sector, however, a set percentage of the sector’s workers are covered by workplace collective bargaining agreements, that sector would be eligible for a prevailing wage option. Under this option, the law would require that the Department of Labor set basic economic terms for the sector—including, but not limited to, wages and benefits—based on the terms clean slate for worker power CLEAN SLATE FOR WORKER POWER: BUILDING A JUST ECONOMY AND DEMOCRACY 44 contained in the workplace collective bargaining agreements in the sector. The model for this option is existing prevailing wage laws, such as Davis-Bacon97 and the Service Contract Act,98 but the new statute would mark an expansion of these laws in several ways. First, the prevailing conditions would be generally applicable to all work in the sector and not be limited to conditions on public works or other publicly funded projects. Second, the new law would cover basic economic terms and not just wages. Invocation of the prevailing wage option would be at the discretion of the worker organizations who are party to the workplace collective bargaining agreements in the sector. A majority of those worker organizations would be sufficient to invoke the option. (For example, if the option requires that 20 percent of the sector be covered by collective bargaining agreements, worker organizations with collective bargaining agreements covering 10 percent +1 of the sector could invoke the option.) In sectors where the prevailing wage option is invoked, a sectoral bargaining panel could still be constituted. That panel would have jurisdiction to bargain all subjects not covered by the prevailing wage order. Determining the appropriate level of collective bargaining coverage necessary to trigger the prevailing wage option will require further work, and it should involve labor economists, worker organizations, employers, and other stakeholders. Moreover, the provisions for the prevailing wage option—similar to the provisions for sectoral bargaining more broadly—must be designed to comply with the nondelegation doctrine by stating an intelligible principle, cabining the discretion of the executive officials involved, making clear that the executive is playing an implementation and enforcement role, and ensuring that the executive—not a private party—makes the ultimate decision about whether the prevailing economic terms fulfill the mandate of the statute. CLEAN SLATE FOR WORKER POWER: BUILDING A JUST ECONOMY AND DEMOCRACY 45 clean slate for worker power Interaction between sectoral bargaining and workplace bargaining As described above, we recommend a robust system of workplace collective bargaining backed by significant protections for worker organizing and involvement at the workplace level. This means that the statute must resolve the question of the relationship between sectoral bargaining agreements and agreements reached between worker organizations and firms within those sectors. We are guided in this recommendation by the extensive experience of multiple countries where sectoral bargaining and workplace bargaining exist together. Here, the basic principle guiding the statute should be that, with respect to the topics that they cover, sectoral agreements set floors above which workplace agreements may go but below which workplace agreements may not fall. This principle would apply equally in low- and high-density sectors. For example, if a sectoral agreement established that wage rates for a given occupation in the sector must be at least $25 per hour, a workplace agreement covering a firm in that sector could specify that wages should equal $25 per hour or exceed $25 per hour, but it could not specify that wages should fall below $25 per hour (irrespective of what may have been bargained in exchange for that lower wage rate). Similarly, if a sectoral agreement provides that workers must receive seven days of paid vacation time per year, a workplace agreement in the sector could specify a minimum of seven or more days of paid vacation time but not less than seven paid days. Several other points bear brief elaboration. In low-density sectors, many aspects of the working relationship would likely not be addressed by the sectoral bargaining agreement. Even in high-density sectors where the scope of bargaining subjects would be broader, sectoral agreements would be silent on many subjects that workers would care about at the local level. Where a sectoral bargaining agreement is silent on an issue—even if that issue is subject to the sectoral bargaining obligation—workplace agreements may resolve the issue in whatever manner makes sense to the parties to the workplace agreement, consistent with any relevant law. Relatedly, the statute should make clear that state and local governments remain free to set workplace standards that are higher than those contained in sectoral bargaining agreements. 3C. Fortify Organizing Rights Recommendations: • Require employers to have a good cause for firing workers in order to better protect workers from retaliation for exercising their rights; • Allow union organizers access to workplaces and email systems upon showing of 25 percent support; • Greatly increase employer penalties for intervening in organizing campaigns, including clean slate for worker power CLEAN SLATE FOR WORKER POWER: BUILDING A JUST ECONOMY AND DEMOCRACY 46 making punitive damages available; • Ban employers from forcing workers to listen to anti-union speeches; • Give workers the right to bargain when employers interfere with the fairness of organizing efforts; • Allow demonstrations of support for worker organizations based on cards or petitions, either physical or digital; and • Allow workers digital access to each other through access to email systems and creation of digital meeting spaces. Although the new statute would call for a fundamental expansion of the ways that workers can exercise collective power, the new system—like any such system—will depend on workers’ ability to organize. Given the profound failures of the current law’s protection for worker organizing activity, the new statute must provide far more robust insulation for worker organizing. In particular, the new statute must set out: (1) just-cause protection for all workers, (2) new rules for union organizers that facilitate contact between organizers and workers, (3) new rules for employer conduct that minimize employer interference with workers’ organizational activity, and (4) new ways for workers to voice their support for collective representation so that their choices can be expressed freely and easily. JUST-CAUSE PR OTE C TION F R OM RETALIATION The first—and in many respects, most powerful— way to protect worker organizing is to end the at-will rule of employment and adopt just-cause protections for all workers. As we will explain immediately below, providing such protection will go a long way toward insulating workers’ organizing efforts from employer interference. The default rule regarding employment security in U.S. workplaces is “employment at will.” Although it is older than this, the rule is often associated with a case called Payne v. Western &amp; Atlantic Railroad. There, the court summed up the rule as follows: “Men [sic] must be left, without interference, to discharge employees at will for good cause or for no cause, or even for bad cause, without thereby being guilty of an unlawful act.” 99 Of course, a host of laws proscribe specific reasons for firing. Most relevant, the NLRA makes it illegal to fire employees for engaging in union organizing activity.100 Formally, then, the at-will rule grants employers the right to fire an employee for any reason other than a reason proscribed by law. The first—and in many respects, most powerful—way to protect worker organizing is to end the at-will rule of employment and adopt just-cause protections for all workers...providing such protection will go a long way toward insulating workers’ organizing efforts from employer interference. CLEAN SLATE FOR WORKER POWER: BUILDING A JUST ECONOMY AND DEMOCRACY 47 clean slate for worker power Although the NLRA makes it unlawful to fire workers for concerted action, the at-will rule nonetheless has a profoundly corrosive effect on workers’ ability to engage in organizing activity protected by law. This is true for two sets of reasons. First, and most basically, at-will employment contributes to a massive power disparity between employees and employers. When employees know that they can be discharged at will—for nearly any reason at all—they rightly come to fear displeasing their employer. Indeed, in an at-will regime, workers learn that displeasing their employer can mean the end of their ability to support themselves and their families. The consequences of this dynamic should not be underestimated. It helps explain, for example, why workers too often acquiesce to abusive work environments, including those that are defined by harassment. It explains a lot about why workers—and women workers, in particular—hesitate to ask for better wages and working conditions. And, of course, it helps explains why workers are afraid to organize unions. Jay Feinman thus concludes, in recognition of this dynamic, that employment at will is “the ultimate guarantor of the [employer’s] authority over the worker." 101 More particularly, the at-will rule of employment operates to undermine the effectiveness of the NLRA’s statutory prohibition on firing workers who engage in concerted activity. Although the statute explicitly bans such firings, the at-will rule makes it far too easy for employers to come up with pretextual reasons to discharge workers. Take, for example, a worker who is soliciting membership cards in an organizing campaign—activity clearly protected by the NLRA. The employer may not fire the worker for soliciting cards, but, under the at-will rule, the employer may fire the worker for nearly any other reason. Thus, the at-will rule enables the employer to rely upon—or manufacture—a huge range of other explanations for the discharge, including that the employee was late too often, that the employee had a bad attitude at work, or that the employee did not dress appropriately for work. To be sure, such an employer—if faced with an allegation that she fired the worker for engaging in union activity—would have to prove that its asserted explanation was not pretextual. However, the at-will rules give the employer great latitude to put forward a wide range of ostensibly non-pretextual reasons for the discharge: Indeed, the range of ostensibly non-pretextual reasons for discharge in an at-will world includes any reason for discharge other than a reason explicitly prohibited by law. Thus, workers and unions are forced to expend great resources litigating whether a proffered justification was pretextual or not. Replacing at-will employment with a just-cause dismissal rule would help correct both of these problems. If employers are required to show a good cause in order to justify a discharge, employees would know that simply displeasing the employer cannot result in job loss. They would know that the employer has to have a good-faith, objective, and job-related reason for firing them. Thus, this protection can help rebalance the power dynamic in the employment relationship and thereby empower employees to oppose discriminatory workplace practices and to engage in concerted activities. Moreover, under a just-cause regime, the anti-retaliation guarantees of statutes like the NLRA are likely to be more effective. This is true because employers would be less likely able to rely upon—or clean slate for worker power CLEAN SLATE FOR WORKER POWER: BUILDING A JUST ECONOMY AND DEMOCRACY 48 manufacture—ostensibly non-pretextual reasons for discharge. Put simply, it is much more difficult for an employer to justify a discriminatory discharge in a just-cause regime than it is in an at-will regime. "Workers who are not worried each day about their job security are more likely to be productive and creative contributors at work. They are more likely to have the motivation and the capacity to respond nimbly and creatively to necessary changes in the work environment." Moreover, moving from an at-will to a just-cause employment regime is likely to have significant economic benefits—for workers and for firms. Research on high-commitment management practices, for example, reveals that higher levels of employment security are associated with greater organizational performance.102 This should not be surprising. Workers who are not worried each day about their job security are more likely to be productive and creative contributors at work. They are more likely to have the motivation and the capacity to respond nimbly and creatively to necessary changes in the work environment. Even more basically, workers with greater job security are likely to be happier. And labor economists find a strong link between worker happiness and productivity.103 Accordingly, we recommend a statutory requirement that employers must demonstrate just cause in order to discharge a non-probationary employee. The new statute should set out both substantive and procedural standards related to the new rule. In developing these standards, drafters of the new statute should learn from the extensive experience with just-cause policies that is reflected in collective bargaining agreements. For example, Roger Abrams and Dennis Nolan offer a synthesis of some of the principles contained in collectively bargained just-cause clauses:104 A. Just cause for discipline exists only when an employee has failed to meet his obligations under the fundamental understanding of the employment relationship. The employee's general obligation is to provide satisfactory work. Satisfactory work has four components: 1. Regular attendance. 2. [Adherence] to reasonable work rules. 3. A reasonable quality and quantity of work. 4. Avoidance of conduct, either at or away from work, which would interfere with the employer's ability to carry on the business effectively. B. For there to be just cause, the discipline must further one or more of management's three legitimate interests: CLEAN SLATE FOR WORKER POWER: BUILDING A JUST ECONOMY AND DEMOCRACY 49 clean slate for worker power 1. Rehabilitation of a potentially satisfactory employee. 2. Deterrence of similar conduct, either by the disciplined employee or by other employees. 3. Protection of the employer's ability to operate the business successfully. C. The concept of just cause includes certain employee protections that reflect the union's interest in guaranteeing "fairness" in disciplinary situations. 1. The employee is entitled to industrial due process. This includes: a. Actual or constructive notice of expected standards of conduct and penalties for wrongful conduct; b. A decision based on facts, determined after an investigation that provides the employee an opportunity to state his case, with union assistance if he desires it; c. The imposition of discipline in gradually increasing degrees, except in cases involving the most extreme breaches of the fundamental understanding. In particular, discharge may be imposed only when less severe penalties will not protect legitimate management interests, for one of the following reasons: (1) the employee's past record shows that the unsatisfactory conduct will continue, (2) the most stringent form of discipline is needed to protect the system of work rules, or (3) continued employment would inevitably interfere with the successful operation of the business; and d. Proof by management that just cause exists. 2. The employee is entitled to industrial equal protection, which requires like treatment of like cases. 3. The employee is entitled to individualized treatment. Distinctive facts in the employee's record or regarding the reason for discipline must be given appropriate weight. Drafters might also take note of (although not necessarily adopt) Montana law—the one state in the nation that does not have an at-will regime. Under Montana law, an employer’s decision to discharge an employee is unlawful where “the discharge was not for good cause and the employee had completed clean slate for worker power CLEAN SLATE FOR WORKER POWER: BUILDING A JUST ECONOMY AND DEMOCRACY 50 the employer’s probationary period of employment.” 105 The law goes on to define “good cause” as “reasonable job-related grounds for dismissal based on a failure to satisfactorily perform job duties, disruption of the employer’s operation, or other legitimate business reason.” 106 ORGANIZER ACCESS As the Supreme Court has long recognized, the process of organizing a union often involves workers learning “the advantages of self-organization from others.” 107 Especially in low-density sectors and at a historical moment where the vast majority of workers have never had personal experience with a union, the successful formation of worker organizations will depend on the active participation of organizers. Current rules, however, fail to enable organizers to access workers for the purpose of discussing organization.108 Accordingly, the new statute must provide union organizers with expanded access rights to workers. Critically, these rights must include the ability to meet with workers at work. The workplace provides a unique, central location for organizers to meet with and discuss organization with workers— and thus helps organizers overcome what otherwise amounts to a significant coordination problem. Requiring access to the workplace also addresses a long-standing symbolic problem inherent in the current law: If organizers are excluded from the workplace, this contributes to the sense that worker organizations are “outsiders” to the work relationship; bringing organizers into the workplace has the opposite symbolic effect, contributing to the understanding that worker organizations are an integral part of the work world. Much of what must be done to ensure access has been detailed above in the discussion of workplace representation. Again, worker organizations must have access to the names and contact information of all workers in a workplace. Without knowing who the workers are, it would be impossible for worker organizations to contact them for the purpose of discussing organization. Next, worker organizations must have the right to access workers on company property. Thus, when support for an organization reaches 25 percent, the organization would have the right to access non-work areas of the workplace for the purpose of meeting with employees to discuss union matters, including further organizing plans.109 EMPLOYER CONDUCT The limitations on organizer access contained in current law have been matched by an equally pernicious lack of regulation of employer conduct that is aimed at interfering with employees’ organizational activity. As is well documented, employers routinely engage in coercive acts meant to discourage employees from building collective power and exercising collective voice.110 To address this problem and better facilitate worker organizing, the new statute should follow the lead of the PRO Act and ban so-called captive audience meetings.111 This part of the new law would prohibit As is well documented, employers routinely engage in coercive acts meant to discourage employees from building collective power and exercising collective voice. CLEAN SLATE FOR WORKER POWER: BUILDING A JUST ECONOMY AND DEMOCRACY 51 clean slate for worker power employers from requiring workers to attend meetings at which the employer attempts to persuade the workers not to engage in organizational activity. Moreover, the prohibition would extend across all types of organizational activity encompassed by the new law. For example, employers could not require employees to hear anti-works council messages, anti-workplace organizing messages, or anti-sectoral bargaining messages. The prohibition would also apply to group meetings and to one-on-one meetings between workers and supervisors. An employer would not be permitted, in any case, to require a worker to listen to an anti-organizational message.112 In addition to their efforts to discourage genuine forms of worker organizing, employers also interfere with employee efforts to build collective power by encouraging sham forms of organization. Historically, these efforts found their home in the development of company unions: employee organizations that were supported and dominated by employers and which often served employer rather than worker interests.113 Because it makes multiple forms of worker representation available to workers, the new statute would have to police against multiple forms of employer interference and domination. Indeed, the requirement of majority support serves as a structural—if not a foolproof—safeguard against employer domination. Because multiple forms of worker representation in the new system would not require majority support, the law would need to do even more to protect against employer interference. For example, with respect to works councils, employers would be prohibited from nominating members and from interfering in the selection process. Employers would also be strictly barred from supporting the creation or development of workplace representative organizations—both exclusive and nonexclusive—and sectoral bargaining representatives, and they would be subject to meaningful penalties— including civil penalties—should they do so. It is also the case that employers discourage collective worker activity in ways that are already prohibited by law.114 For example, workers who take a lead role in union organizing campaigns are often fired for doing so.115 And employers facing a union campaign frequently threaten to close all or part of the business if the workers choose to unionize.116 The problem here is not that we lack appropriate prohibitions—all of this conduct is illegal—but the problem is that the remedies for violating these prohibitions are so weak that employers often find it economically rational to violate the law.117 As such, the new labor law must significantly increase penalties when employers violate workers’ rights to engage in collective activity, as proposed in the PRO Act. For example, consistent with the provisions of the PRO Act, if an employee is discharged or suffers other serious economic harm in violation of the substantive rights provided by the new labor law, the new statute should require the NLRB to award the employee backpay (without any reduction for interim earnings) and an additional award of double that amount as liquidated damages.118 In such cases, the employer also should be subject to a civil penalty not to exceed $50,000, unless the NLRB determines that the employer is a repeat violator, in which case the penalty may be larger. Additionally, the NLRB would be empowered to order reinstatement or to seek temporary injunctive relief from a court whenever there is reasonable clean slate for worker power CLEAN SLATE FOR WORKER POWER: BUILDING A JUST ECONOMY AND DEMOCRACY 52 cause to believe that a worker has been unlawfully terminated for engaging in activity protected by the law. Given the importance of deterring employer interference with the multiple forms of worker representation made available in the new law, punitive damages would be available in cases involving employer support, interference, and domination of worker organization—whether at the workplace or sectoral level.119 Where the employer’s illegal actions interfere with workers’ ability to freely choose to be represented by an exclusive bargaining agent, the NLRB should require the employer to bargain with that worker organization as the workers’ exclusive agent if, prior to the employer’s interference, the organization enjoyed support from a majority of the workplace or bargaining unit, or in cases where the employer’s misconduct prevented the union from ever enjoying majority support. And, as discussed in greater detail below and consistent with the PRO Act, a private right of action should be made available to workers seeking to enforce their rights under the statute in any case that the NLRB does not act to vindicate those rights. Finally, all these remedial tools should be available irrespective of a worker’s immigration status.120 MECHANISMS OF CHOICE "Under the new statute, workers would be able to choose the mechanism that best enables them to express their choices of collective representation." The current law also impedes workers’ ability to build collective power by requiring workers to register their desire to unionize through the cumbersome machinery of the NLRB election process—a process that has been manipulated by employers into a tool for delay.121 And delay, in turn, has been used as an opportunity to undermine worker organizing efforts.122 Under the new statute, workers would be able to choose the mechanism that best enables them to express their choices of collective representation. With respect to workplace-level representation—whether for non-exclusive or exclusive bargaining representatives—workers can express their desire for representation by signing a card or petition that states their wish to be represented. As noted above, cards or petitions can be physical or they can be digital and signed online; the only requirement is that the card or petition provides a clear statement that the worker wishes to be represented by the worker organization in question. An employer would have standing to challenge the validity of cards or petitions in an NLRB proceeding but must have a good-faith basis for any such challenge, which ordinarily would be limited to an allegation of forgery (or its electronic equivalent). Moreover, cards or petitions would be presumed valid and would trigger bargaining obligations until they are actually declared invalid by the NLRB. Any challenges to the validity of the cards or petitions must be resolved expeditiously by the NLRB. Should a worker organization wish to determine worker support through an election, that worker organization would have the right to petition the NLRB for an election. Such elections would take CLEAN SLATE FOR WORKER POWER: BUILDING A JUST ECONOMY AND DEMOCRACY 53 clean slate for worker power place within five to seven days of the petition and would be held at offsite and neutral locations (e.g., a public school) with internet and phone voting made available upon the request of the worker organization. Workers would receive paid time off to vote. With respect to sectoral bargaining representatives, workers would have a right to signal their affiliation with and support for the worker organization of their choice by signing a membership card or petition, either physical or digital. Workers who are represented for workplace bargaining—whether by an exclusive or non-exclusive representative—would be presumed to support that same worker organization for sectoral bargaining purposes. However, if the workplace organization does not meet the threshold for inclusion in a sectoral bargaining panel (i.e., has fewer than 5000 members), the workers would maintain the right to affiliate with a different worker organization for sectoral bargaining purposes. Employers’ associations that are members of sectoral bargaining panels, along with worker organization members of such panels, would have the right to challenge the validity of membership cards or petitions signed for sectoral bargaining purposes in their sectors, subject to the same limitations discussed above. DIGITAL ACCESS With more and more workers not sharing a physical workspace with their coworkers, a right to physical access to the workplace is insufficient to meet the modern challenges to engaging in meaningful union organizing. Instead, any effective reforms must provide both physical and digital access to the collective. Under current law, however, such access is far from assured. The NLRB has oscillated about whether employees can use their work-issued email addresses and computers to discuss working conditions and engage in concerted activity.123 The ban, or even the uncertainty about access, deprives workers of an important means of engaging in collective activity in the workplace. We recommend that the new labor law protect workers’ access to use the full panoply of employer technology—Slack, Google Docs, online chat, or other means—to be in contact with coworkers during non-working time. The value of this intervention is illustrated by the Google strike, We recommend that the new labor law protect workers’ access to use the full panoply of employer technology—Slack, Google docs, online chat, or other means—to be in contact with coworkers during non-working time. clean slate for worker power CLEAN SLATE FOR WORKER POWER: BUILDING A JUST ECONOMY AND DEMOCRACY 54 which was organized almost entirely using Google’s own technology.124 Any employer resource that employees routinely use in the course of their work, and for which there are no more than de minimis costs associated with increased usage, should be available to employees. We note that these recommendations about the use of employers’ technology for workers’ communications rely on access to an employer-provided email address. However, most low-wage workers do not have an employer-provided email address, and some do not have an email address at all.125 To the extent that these workers communicate mainly by private cell phone,126 one solution might be for employers to turn over these phone numbers, if they have them. In addition to the access rights outlined above, we recommend that labor law require employers to facilitate workers’ communication by providing workers (and/or worker organizations) with a way to contact their coworkers. This obligation could run either to everyone in the organization, a default that many companies currently use (e.g., because their internal email address books include everyone in the organization); to all of the workers in an organization who are covered by labor law; or to subsets of workers who do similar jobs. This requirement could be as straightforward as requiring employers to provide workers with a list of company email addresses or other contact information. Notably, a communications-facilitation requirement could be more effective if workers had a private forum for online communication— essentially, a digital meeting space. Such a digital meeting space could be created by calling on employers to load employee email addresses into a forum maintained by employees’ union representative or another worker organization. The use of a third-party facilitator is important because the union or worker organization could then monitor communications on the forum to watch for online harassment and also offer technical assistance with organizing. In making the recommendation to establish digital meeting spaces, we acknowledge that it has proven difficult to protect these kinds of online forums from ugly and harassing behavior, including behavior that targets groups based on race, sex, national origin, religion, sexual orientation, or gender identity. Thus, we recommend consideration of allowing sub-groups or affinity groups of workers the ability to set up their own private sub-forums. In addition, the creation of these digital meeting spaces would create an obligation for unions and worker organizations to recruit and train forum moderators who do not have other supervisory authority over the workers in order to ensure that digital meeting space discussions are respectful. Finally, we recommend that the new labor law impose limits on employers’ surveillance of and interference with ad-hoc and informal online forums and spaces, whether or not they are maintained by the employer. Self-organized and maintained by workers, these spaces are important convening points for workers in addition to whatever private forums employers or unions provide for workers. CLEAN SLATE FOR WORKER POWER: BUILDING A JUST ECONOMY AND DEMOCRACY 55 clean slate for worker power 3D. Reimagine Collective Action Rights Recommendations: • Allow workers to strategically choose whom to strike based on which companies have power over their working conditions, not who signs their paychecks; • Allow workers to choose what kind of strikes that they think are best, including short-term or partial strikes; • Require employers to disclose strategic business relationships; • Ban employers from permanently replacing workers who go out on strike; • Create more support for strikers, including establishing tax-deductible status for strike funds and extending unemployment insurance for strikers; • Require employers to create digital meeting spaces; and • Create digital picket lines. "Our vision is that the law should protect workers’ collective advocacy for both workplace and broader social change, free from employer interference and through means that are effective and accessible." To make a new labor law successful, we also need to reimagine legal protection for a broader range of workers’ collective actions. In this section, we focus on the law’s relationship to workers’ freedom to fight for change in their workplaces and beyond. Our vision is that the law should protect workers’ collective advocacy for both workplace and broader social change, free from employer interference and through means that are effective and accessible. We focus on three areas for reform: • Provide a meaningful right to strike, walk out, picket and boycott; • Facilitate collective action in the workplace; and • Create online analogues to in-real-life collective action. clean slate for worker power CLEAN SLATE FOR WORKER POWER: BUILDING A JUST ECONOMY AND DEMOCRACY 56 PROVIDE A MEANINGFUL RIGHT TO STRIKE, WALK OUT, PICKET, AND BOYCOTT The reforms described throughout this report would create a new process to bring employers and workers to the bargaining table. The dynamics at the bargaining table, however, are greatly influenced by the parties’ ability to deploy “economic weapons” in support of their bargaining demands. Workers’ ability to deploy effectively their most important economic weapons—strikes, walk outs, pickets, and boycotts—is critical to creating a system that produces not just a seat at the table but also the ability to influence the outcome of what happens at the table. First and foremost, workers should be protected when they engage in collective action to advance any issue that is covered by the new definition of mandatory subjects of bargaining, as discussed in the next section. There are three elements to creating an effective right to strike, walk out, picket, and boycott: (1) being able to deploy those tools in a strategic manner, (2) being free from employer retaliation when doing so, and (3) having the financial wherewithal to support the deployment of those tools. Our recommended reforms address these three elements. Enable workers to exercise the right to strike and picket strategically Workers increasingly find that their working conditions are determined by an entity other than the one that signs their paychecks.127 As businesses fissure, for example, large enterprises can contract with smaller ones to take over parts of their operations; the former controls the day-to-day working environment and exerts downward pressure on labor costs. Subcontracting, franchising, and supplychain relationships all contain the potential for an entity other than the technical employer to have substantial control over working conditions. Moreover, the financialization of corporations—even those outside of the financial services industry—leads to providers of capital having direct and pervasive control over corporate policies, including policies that determine labor practices. CLEAN SLATE FOR WORKER POWER: BUILDING A JUST ECONOMY AND DEMOCRACY 57 clean slate for worker power Companies adopt these contractual relationships, in part, to shed statutory employees and thus employer liability, while using their contracts and market power to retain significant influence over the contractor’s conduct. Such companies replace in-house employees with multiple contractors, forming an interconnected network of contracts. Contracting relationships take on many forms, but common ones include: franchisor/franchisee; wholly owned supply chains split into separate companies focusing on design, production, distribution, retail, etc.; hub-and-spoke arrangements (e.g., a building owner that once employed cleaners, gardeners, and security now outsources these tasks); temp agencies; and independent contractor business models. The same logic applies to parent companies that insulate themselves from employer liability by shunting operations into subsidiaries that the parent claims act independently. Likewise, private equity companies make their money through management fees but attach conditions to their investments that control how the companies in which they invest conduct their business. The private equity firms, however, insulate themselves from their companies’ liabilities through a network of subsidiary limited liability companies (LLCs).128 And monopsonistic buyers, such as Walmart, dictate prices, forcing suppliers to weaken working conditions. Whatever the contractual arrangement, the result is that entities other than the nominal employer can exercise effective control over employees’ working conditions and weaken workers’ leverage. For example, employees must share the value they create not only with their nominal employer but also with the contracting party, which extracts cost savings through its contract. Moreover, a contractor may have less flexibility to improve its employees’ working conditions because it does not control fundamental aspects of the work, often including the physical space where work is performed. Even when workers’ nominal employer is also the entity that exercises effective control over working conditions, workers who work for different employers will often want to act in solidarity with each other. At a minimum, this means refusing to cross each other’s picket lines, but it can also mean engaging in sympathy strikes and picketing. However, this solidaristic activity can be impeded both by existing labor law129 and by the possibility that webs of contractual relationships will obscure (at least in the minds of the public, if not the workers themselves) who ought to be treated as responsible for improving wages and working conditions. clean slate for worker power CLEAN SLATE FOR WORKER POWER: BUILDING A JUST ECONOMY AND DEMOCRACY 58 Far from protecting these activities, the NLRA prohibits unions from picketing non-employer entities (“secondaries”) in many circumstances, from inducing or encouraging secondary strikes and from demanding that companies deal only with union goods and services. Workers who engage in secondary activities also risk being fired.130 And the hot-cargo prohibition in the NLRA prohibits unions from negotiating or agreeing with employers to buy, contract, or source with only unionized goods, services, or companies.131 The new labor law should protect and facilitate collective action that is effective—that is, workers should be able to choose, as the object of their collective action, the entity that they believe has the power to set the terms and conditions of their employment. It should also protect and facilitate worker solidarity and mutual aid. Therefore, labor law should include: Aff irmative protection for employees who engage in collective action, such as strikes or picketing, regardless of their choice of focus We recommend that the new labor law protect workers’ concerted activity whether it is directed at the nominal employer, at an entity in a contractual relationship with that employer, or at a completely separate entity.132 This protection should include anti-retaliation provisions that prevent employers from firing—or, as is discussed in greater detail below, replacing—workers who strike or picket, regardless of the object of the workers’ collective action. Disclosure requirements Sometimes it will be obvious which entities are exercising effective control over workers, but this will not always be true. For workers to exercise their rights to strike and picket effectively, they need access to the types of information that enable them to make informed decisions about strategic objects of collective action. Ideally, this information would be available in an accessible location and format, such as the DOL’s website, and would be updated on a routine schedule. This information would include: • Outsourcing agreements: At minimum, a secondary employer that claims to lack control of the primary employer must immediately and affirmatively produce its agreements with the primary, in addition to relevant correspondence between the two entities, and any other The new labor law should protect and facilitate collective action that is effective—that is, workers should be able to choose, as the object of their collective action, the entity that they believe has the power to set the terms and conditions of their employment. CLEAN SLATE FOR WORKER POWER: BUILDING A JUST ECONOMY AND DEMOCRACY 59 clean slate for worker power documents related to piercing the corporate veil. Such affirmative disclosure would expedite the proceedings and force companies to think carefully before claiming independence. Such a requirement would also be helpful whenever joint employer issues come into play. • Subsidiaries: Currently, the Securities and Exchange Commission (SEC) requires publicly reporting companies to file an annual list of “significant” subsidiaries. Labor law should strengthen these rules to require companies to disclose all subsidiaries and provide greater detail on their operations, including how they fit within the corporate structure.134 • Contracts: Currently, the SEC requires publicly reporting companies to publicly list and file material contracts. However, the test for materiality is narrow and generally excludes contracts made in the ordinary course of business. Labor law should force companies to disclose all supplier and customer contracts. Likewise, the SEC should narrow its rules on confidentiality protections so that more material contracts become public. Again, these rules should also apply to privately held corporations involving multiple investors. • Financing: Labor law should require companies to disclose the identity of their largest sources of capital, including major shareholders, private equity investors, banks, and other investors. The ability for workers to direct their collective action at the effective employer or to act in solidarity with employees who work for different employers is a mechanism for preventing and addressing systemic forms of oppression. The most vulnerable workers are likely to work in fissured workplaces, and the prospect of losing labor law’s protection if they strike or picket the “wrong” employer or carry out their picket in the “wrong” way is likely to chill worker protest. Further, solidarity strikes were—and could again become—powerful and effective tactics to ratchet up employees’ leverage. For example, an employer is likely to seek to settle a labor dispute if truck drivers have stopped making deliveries to protest employee mistreatment.135 Although some of the information discussed above is already publicly available, requiring disclosure in a user-friendly format with the Secretary of Labor has important equity implications. Workers should not have to hire lawyers or accountants to search multiple government or corporate websites or databases in order to find the information that they need to exercise their rights effectively. If they do need professional assistance to find this information, only higher-income workers or those who belong to well-resourced worker organizations will benefit. As discussed throughout this report, women and workers of color predominate in low-wage sectors, which have low rates of union density, and are therefore the workers most in need of easier and lower-cost access to this kind of information. Access to this information could be made even more supportive of our equity goals by requiring that the information or a summary thereof be provided in multiple languages and in an accessible format. clean slate for worker power CLEAN SLATE FOR WORKER POWER: BUILDING A JUST ECONOMY AND DEMOCRACY 60 Ensure that all workers can access the right to strike, regardless of income and access to resources Protect strikes, regardless of duration or extent Strikes are the bedrock of labor power.136 The willingness to withhold labor in hopes of preventing the employer from maintaining production is one of the primary means by which workers have obtained better working and living conditions since well before the passage of the NLRA. Although strikes are a species of concerted activity protected by Section 7 of the NLRA,137 the NLRB and the courts have, over time, created exceptions outlawing particular forms of strikes. Current law outlaws “intermittent strikes” where workers strike repeatedly over the same issue,138 “partial strikes” where workers refuse to do only a portion of their assigned tasks,139 and “slowdowns” where workers deliberately perform less work than they usually do.140 This has created a situation where the most protected form of a strike is an extended strike, which lasts until either the workers or the employer capitulate. As the employer has the ability to replace workers during the strike,141 the workers are usually the first to call it quits. And although current law protects some short-term work stoppages, the case law in this area is unclear and inconsistent. We recommend that the new labor law affirmatively protect intermittent strikes, partial strikes, and slowdowns in order to significantly enhance the effectiveness of work stoppages. Short-term and/ or partial work stoppages carry less risk for workers because it is difficult for an employer to replace workers; they also reduce the economic impact of striking on workers and their families. Allowing this type of strike also helps to balance the economic weapons available to labor and management, which arguably encourages each side to resolve their differences.142 Moreover, affirmative protection for strikes, regardless of their duration or frequency, removes a source of legal uncertainty about whether a work stoppage will eventually be deemed unprotected, which can exert a chilling effect on workers’ willingness to engage in collective action. "Ensuring that workers are protected from employer retaliation when they engage in less financially risky forms of collective action should benefit relatively vulnerable workers who are predominately women and workers of color." Ensuring that workers are protected from employer retaliation when they engage in less financially risky forms of collective action should benefit relatively vulnerable workers who are predominately women and workers of color. Workers who are difficult to replace because of their specialized skills and who can rely on savings are in the best position to engage in a long-term strike, but workers who lack either of these benefits can be at greater risk of exploitation. Strikes are the bedrock of labor power. CLEAN SLATE FOR WORKER POWER: BUILDING A JUST ECONOMY AND DEMOCRACY 61 clean slate for worker power Ban permanent striker replacements One of the most important reasons strikes in the U.S. are not effective is the employer’s ability to permanently replace workers and continue business as usual during a strike. The possibility of permanent replacement greatly raises the stakes for workers in deciding whether or not to go out on strike; workers effectively have to face the possibility of not only losing their paychecks but also their jobs or even careers. Employers can also make effective rhetorical use of their right to hire replacement workers during union drives by telling workers that if they go out on strike, they can be permanently replaced. We recommend that the new labor law ban employers from hiring permanent replacements for their workers who go out on strike. In the event that only some employees within a workplace decide to go on strike (e.g., in a minority union situation, or a strike by a group of non-union workers), it would be important to clarify that other employees cannot be compelled to pick up the slack. Our proposal that slowdowns and partial strikes qualify as concerted activity to which anti-retaliation protections attach should encompass an individual worker’s refusal to perform what is essentially internal struck work. Adoption of this recommendation would benefit workers who can be replaced relatively easily because there is an available labor pool with the relevant skills. It would also benefit workers who believe that they can be replaced relatively easily, whether or not that belief is actually correct because those workers would be less likely to strike in the first place. As workers with more generalized skills are likely to be more vulnerable for other reasons as well, we think that this recommendation would benefit workers who belong to systemically oppressed groups. Accordingly, we support the provisions of the PRO Act that would make it an unfair labor practice for an employer to permanently replace an employee participating in a strike or to discriminate against an employee who is working or has unconditionally offered to return to work for the employer because the employee supported or participated in a strike.144 Expand access to f inancial support during a strike One barrier to workers striking for any appreciable period of time is the loss of income that accompanies a strike. In contemporary America, most households do not have sufficient savings to withstand a period without their regular income. One in four Americans has no emergency savings, and about half of all Americans have zero to three months’ expenses in savings.145 In contrast, most businesses could withstand a temporary labor stoppage or slow down and have access to bank loans, diversified revenue streams, or private loans from other companies—avenues that are not available to most workers.146 We recommend that the new labor law ban employers from hiring permanent replacements for their workers who go out on strike. clean slate for worker power CLEAN SLATE FOR WORKER POWER: BUILDING A JUST ECONOMY AND DEMOCRACY 62 Although most labor unions provide for strike funds, the amounts available do not come close to replacing striking workers’ lost income. In the case of strikes by unorganized groups of workers, there may be no entity willing to pay strike benefits. And although a few states pay unemployment benefits to striking or locked-out workers, rules regarding eligibility vary widely. Even the states that do pay benefits tend to do so only under narrow sets of circumstances. Tax-deductible strike funds: To address the need for financial support during a strike, we recommend that the new labor law allow tax-deductible contributions to strike funds maintained by worker organizations, as well as non-union groups or even groups of workers. The Internal Revenue Code should be amended to allow for a deduction for contributions to a strike fund. Qualifying strike funds could be created by filling out a simple form identifying the group with an address or website for making contributions. This way, strike funds could be created either as short-term vehicles to support a particular group of strikers—much like a GoFundMe effort might be organized today—or as more durable “rainy day” strike funds that could be used as needed, with unionized workers encouraged to make regular voluntary contributions. Regulations should govern how these funds are administered and overseen. At minimum, these regulations should ensure that funds are properly accounted for and then used for their intended purpose. For example, similar to how political campaigns operate, strike funds could be required to designate a treasurer who would be responsible for tracking payments in and out and for filing straightforward reports documenting the funds’ contributions and payouts. To ensure that our proposals make funds available to workers who are least able to sustain a strike financially, it would be important for strike funds to adopt fair and predictable criteria for disbursing money to workers. Because the purpose of a strike fund is to enable workers who are running out of money to keep going, these funds should, as a general rule, prioritize low-wage workers, and workers who have been on strike for longer periods of time. Equity concerns also undergird the importance of “rainy day” strike funds that are not linked to particular strikes, so that strikers whose situations receive less media attention or public sympathy—those for whom a strike-specific fund would be unlikely to attract many donations—can still access financial support. In general, strike funds should not be siloed. For example, regulations should not prevent a strike fund maintained by the Teamsters from being used to support low-wage retail workers who do not belong to a union. Unemployment insurance benefits: We also recommend that federal law mandate that all states pay unemployment benefits to striking or locked-out employees at the same rate paid to unemployed workers. The Social Security Act of 1935 (“the Act”) directs the states to establish unemployment insurance programs and grants them CLEAN SLATE FOR WORKER POWER: BUILDING A JUST ECONOMY AND DEMOCRACY 63 clean slate for worker power broad authority to set rules for eligibility for benefits.147 State programs only need to meet minimal criteria to obtain federal approval.148 Interpreting the Act as currently written, the Supreme Court has held that eligibility for striking and locked-out workers is a matter of state law and that payment of unemployment insurance to them is not preempted by the NLRA.149 However, federal law does prohibit states from disqualifying individuals who refuse to cross a picket line to accept work.150 The unemployment insurance laws of all 50 states and D.C. disqualify, to some extent, striking workers.151 Many state laws do extend limited eligibility to locked-out workers.152 New York appears to be the only state that currently extends benefits to striking workers regardless of “fault,” but only after seven weeks.153 In Missouri, striking workers are eligible only if the employer is guilty of an unfair labor practice.154 Rhode Island and Hawai’i previously extended benefits to striking workers but currently do not.155 To level the playing field for collective bargaining and restore the right to strike, we recommend that the new labor law extend eligibility for unemployment insurance benefits to any worker affected by a labor dispute, whether by strike or by lockout. Workers should be subject only to the same eligibility requirements as other individuals, as applicable.156 Section 303 of the Social Security Act should be amended to uniformly require all states to implement this coverage. This would establish parity among the states and help restore full bargaining power to the greatest number of workers. EN HANCE WOR K ER S ’ ACCE S S TO E ACH OTH ER F OR TH E PU R POSE OF ENGAGING IN COLLECTIVE ACTION Physical access Workers’ ability to engage in collective action at work is constrained, and these constraints include limitations on employees’ physical access to their own work sites.157 We recommend that off-duty employees have a legal right to remain on the employer’s premises after their shifts or to return to work to solicit and distribute materials related to organizing, bargaining, and other forms of collective action in a non-work area (most logically, the breakroom or exits). Employees who are allowed on an employer’s premises as a matter of course while they are on shift should not lose their access rights once their shift is over. Similarly, workers’ access rights should not turn on whether they are actually employed by the entity that owns the worksite; any worker whose job takes them to a given location should have the same right to engage in protected concerted activity. In other words, the touchstone should be whether the employee has routine access to a location in order to do their jobs; if they do, then they should also have presumptive access to non-work areas during their off-work time. clean slate for worker power CLEAN SLATE FOR WORKER POWER: BUILDING A JUST ECONOMY AND DEMOCRACY 64 Digital access As discussed above in Section 3C, it is critical—in an economy where more and more workers do not share a physical workplace—that workers have digital access to each other. Accordingly, we recommend that the digital meeting spaces described above be required in all workplaces, not conditioned on any showing of support for an organizing campaign. CREATE ONLINE ANALOGUES FOR IN-REAL-LIFE COLLECTIVE ACTION As commerce moves increasingly to cyberspace, workers lose the ability to interact with the public and with consumers—and thus lose the ability to appeal for public and consumer support. Employers are mostly free to decide if or how to tell their online customers about strikes occurring “in real life.” For example, someone who booked a hotel room online during the recent Marriott strikes may not have known about the strike before arriving at the hotel; customers placing orders on Amazon may never know that Amazon warehouse workers across the world had walked off the job, even if those walk outs were taking place at the exact same time that customers were placing their orders. We recommend that the new labor law create mechanisms for digital picket lines by requiring employers to allow workers to mirror real-life collective action in online transactions. Functioning essentially as a disclosure regime, the digital picket line would require employers to allow workers to inform online customers about strikes occurring at the employer’s physical site. For example, when a customer goes to book a hotel room on the Marriott website (or a third-party site, such as Expedia or Booking.com), the company would be required to accede to the union’s request to show the customer a pop-up window stating, “There is a strike occurring at this location; do you still want to proceed?” Then, the customer could click yes (an online analog to crossing a picketing line) or no. 3E. Expand Bargaining Rights Recommendations: • Expand the range of collective bargaining subjects to include any subjects that are important to workers and over which employers have control, including decisions about the basic direction of the firm and employers’ impact on communities and our shared environment; We recommend that the new labor law create mechanisms for digital picket lines by requiring employers to allow workers to mirror real-life collective action in online transactions. CLEAN SLATE FOR WORKER POWER: BUILDING A JUST ECONOMY AND DEMOCRACY 65 clean slate for worker power • Empower workers to bring community groups to the bargaining table; and • Bar employers from unilaterally imposing contract terms on workers and allow either party to opt for interest arbitration when bargaining is at an impasse. "Under the Supreme Court’s interpretation of the NLRA bargaining mandate, many questions with the greatest and most direct impact on workers’ lives are excluded from the employer’s obligation to bargain." One of the fundamental principles of the Clean Slate recommendations is that workers should have the right to exercise collective power in all areas where employer and corporate power meaningfully impact workers’ lives. This principle has profound implications for the question of which subjects workers ought to have a right to bargain over. In this regard, current law is perverse. Under the Supreme Court’s interpretation of the NLRA bargaining mandate, many questions with the greatest and most direct impact on workers’ lives are excluded from the employer’s obligation to bargain.158 Key questions regarding the scope and direction of the business, about subcontracting and capital substitution, about plant relocations, and about the very continuation of the enterprise are all often left exclusively in the hands of management because they are deemed to be at “the core of entrepreneurial control.”159 So too are other questions of major relevance to workers’ lives, including the ethics of their employers’ business practices; the impact that their firms have on our shared environment; and the ways in which their employers’ decisions impact broader community conditions, such as the availability of affordable housing. To ensure that workers can bargain over the corporate decisions that impact their lives, Clean Slate recommends three sets of reforms to the collective bargaining obligation: (1) the range of subjects over which employers must bargain with workers must be expanded, (2) workers must be empowered to bring community groups to the collective bargaining table, and (3) we need to change the rules regarding bargaining impasse by allowing for interest arbitration and by ending employers’ ability to unilaterally implement contract terms. clean slate for worker power CLEAN SLATE FOR WORKER POWER: BUILDING A JUST ECONOMY AND DEMOCRACY 66 EXPAND THE RANGE OF BARGAINING SUBJECTS Under current law, workers generally have no right to bargain over so-called “managerial decisions,” even when those decisions have profound consequences on workers’ terms and conditions of employment. In Fibreboard Paper Products v. NLRB, Justice Stewart laid the groundwork for this massive incursion into the bargaining obligation by writing, in his concurrence, that it was “hardly conceivable” that decisions that lie at “the core of entrepreneurial control” should fall within the scope of the collective bargaining obligation. He concluded that the bargaining obligation reached only a “limited area” and that “those management decisions [that] are fundamental to the basic direction of a corporate enterprise . . . should be excluded from that area.”160 The Court adopted the thrust of Stewart’s concurrence in First National Maintenance Corp., where it held that employer Level of Worker Voice Workplace monitor Works Councils Sectoral bargaining—low density Sectoral bargaining—high density Workplace Bargaining Topics for Worker Voice Compliance with employment and labor laws • Equity issues, including discrimination and how to foster inclusiveness in a diverse workforce • Work scheduling • Job structures and definitions • Safety and health • New technology and its impact on the workforce • Compliance with labor and employment standards (in consultation with workplace monitors) • Community needs, including housing, childcare, transportation and environmental concerns • Entrepreneurial decisions that impact the workforce Wages, benefits, scheduling, leave time and workplace health and safety Any corporate decision that has a direct impact on workers’ terms and conditions of employment or any subject over which the employer has control Any topic not covered by a sectoral bargaining agreement or, for a topic covered by a sectoral agreement, any standard that goes above the sectoral agreement standard Table 2: Topics for Worker Voice CLEAN SLATE FOR WORKER POWER: BUILDING A JUST ECONOMY AND DEMOCRACY 67 clean slate for worker power decisions based on matters of profitability and the scope and direction of the business are not typically mandatory subjects of bargaining, even if they have a direct impact on the terms and conditions of employment;161 only the effects of such decisions were mandatory subjects of bargaining.162 Many later cases have followed First National Maintenance and restricted employers’ duty to collectively bargain. For instance, in Dorsey Trailers, Inc. v. NLRB, the Fourth Circuit held that the NLRA’s mandate to bargain collectively “simply does not cover plant relocations or partial closings.”163 Similarly, in NLRB v. Wehr Constructors, Inc., the Sixth Circuit held that an employer did not violate the NLRA when it subcontracted bargaining unit work “without bargaining in good faith with the [u]nion.”164 The new labor law should reject the premise of the Fibreboard/First National Maintenance approach to the bargaining obligation and make clear that decisions that are fundamental to the basic direction of a corporate enterprise are squarely within the duty to bargain. The new statute should establish that any decision that has a direct impact on workers’ terms and conditions of employment—including the existence of that employment—is a mandatory subject of bargaining. Obvious examples of such decisions would include subcontracting decisions, relocation decisions, decisions to close all or part of the business, capital substitution decisions (including those involving technology with impacts on job quality or employment levels), major changes in investment strategies, major advertising campaigns, and decisions with major environmental impacts. Workers’ lives are profoundly shaped by these types of corporate decisions, and workers deserve a voice in making them. However, as the recent teacher strikes, Wayfair and Google walk outs, and actions by health care workers across the country have shown, workers’ lives are also impacted by firm decisions that might not be said to impact their “terms and conditions of employment.” Wayfair workers, for example, protested their employer’s decision to supply furniture to ICE;165 teachers have demanded that their school districts do something about affordable housing;166 and health care workers routinely make demands relating to patient safety.167 A legal regime that ensures workers a bargaining right only with respect to “terms and conditions of employment” risks denying workers a voice on other critical issues. That is a mistake. If workers wish to bargain about a subject over which their employer has control— when acting as an employer—then the law should afford the workers a right to bargain. However, as the recent teacher strikes, Wayfair and Google walk outs, and actions by health care workers across the country have shown, workers’ lives are also impacted by firm decisions that might not be said to impact their 'terms and conditions of employment.' clean slate for worker power CLEAN SLATE FOR WORKER POWER: BUILDING A JUST ECONOMY AND DEMOCRACY 68 As with all matters subject to the duty to bargain, of course, none of this implies that workers would have the right to make decisions unilaterally. Management would retain its right to reject employee demands, subject to the interest arbitration requirements discussed below. However, by including the workers’ voices in the decision-making process, and thereby increasing the range of perspectives and types of information brought to bear on that process, we should expect firm decisions to take greater account of a broader range of interests and respond to a broader range of concerns. "If workers wish to bargain about a subject over which their employer has control—when acting as an employer—then the law should afford the workers a right to bargain." A further expansion in the bargaining obligation also makes sense. Because workers are impacted by conditions across the labor market—and not just by decisions made by their individual employers—the new statute also should require employers to bargain policies that relate to how they treat the products and services of other firms. This implies that so-called “hot-cargo” agreements also should be a mandatory subject of bargaining. Under current law, employers and unions are barred from entering into agreements that prohibit the employer from “handling, using, selling, transporting[,] or otherwise dealing in any of the products” of another business, such as a business where the workers are on strike or have called for a boycott.168 Hot-cargo agreements simply allow unions to advance the interests of workers up and down supply chains and enable workers who are already unionized to help those who are trying to unionize for the first time. In a number of industries, women, people of color, and immigrants are particularly more likely to work for subcontractors, where they face lower wages and worse working conditions than directly hired workers. Thus, requiring employers to bargain over hot-cargo agreements can help raise standards for and facilitate unionization among more vulnerable subcontracted workers. BRING COMMUNIT Y GROUPS TO THE BARGAINING TABLE Labor law has, to date, constructed a bargaining obligation that is both limited and binary. It is limited, as described above, in the sense that it has required employers to only bargain over a narrow set of terms and conditions of employment. It is binary in that it only extends to two parties: the union, where one exists, and the employer. However, this structure of bargaining obligation ignores the multiple ways in which employer actions can impact workers’ lives beyond the workplace. Take pollution, for example. A manufacturing facility might provide a safe workplace while at the same time dumping toxic chemicals or emitting air pollutants into the atmosphere. These emissions may not negatively impact workers while they are at work (i.e., they are not a workplace health and safety issue), but they might have a significant impact on workers in their lives outside of work. And, of equal importance, these emissions will impact the lives of everyone who lives in the community where the facility is located. Another example is housing. Imagine a private university that runs a hospital and owns property in an urban area. Low-wage hospital workers would have a significant interest in ensuring that university property CLEAN SLATE FOR WORKER POWER: BUILDING A JUST ECONOMY AND DEMOCRACY 69 clean slate for worker power is dedicated to affordable housing, even though affordable housing is not a term or condition of employment. So too would other low-income residents of the community where the university property is located. Notably, with both of these examples—and many others like them—it is likely to be Black and Latinx communities with the most at stake. "...taking inspiration from the Bargaining for the Common Good movement, Clean Slate recommends that when an employer has influence beyond the workplace over subject matters that have major impacts on workers’ communities, such as pollution and housing, the bargaining obligation ought to extend beyond the terms and conditions of employment and encompass these “community impact” subjects." Accordingly, and taking inspiration from the Bargaining for the Common Good movement,169 Clean Slate recommends that when an employer has influence beyond the workplace over subject matters that have major impacts on workers’ communities, such as pollution and housing, the bargaining obligation ought to extend beyond the terms and conditions of employment and encompass these “community impact” subjects. Moreover, when bargaining over community impact subjects, the workers’ organization involved in collective bargaining should have the right to bring community organizations—those with members and expertise in the relevant area—to the bargaining table. In the hypotheticals above, for example, the worker organization would be entitled to bring community environmental justice groups to bargain over pollution controls and abatement and to bring housing groups and tenants unions to bargain over affordable housing development. Although the law would require that the employer bargain with the worker organization over community impact subjects, it would remain within the discretion of the worker organization whether to include a community group in that bargaining. It would also be within the discretion of the worker organization to decide which community organization to include in bargaining. Similarly, it would be up to the worker organization to fashion rules of procedure and decision-making for bargaining conducted jointly with community organizations. For example, a worker organization might decide to give the community organization equal voice, veto power, or only consultative rights over proposals on community impact subjects. We note, however, that by including a community organization in the bargaining process, the worker organization would not thereby incur a “duty of fair representation” to the community organization’s members. Moreover, when bargaining over community impact subjects, the workers’ organization involved in collective bargaining should have the right to bring community organizations—those with members and expertise in the relevant area—to the bargaining table. clean slate for worker power CLEAN SLATE FOR WORKER POWER: BUILDING A JUST ECONOMY AND DEMOCRACY 70 IMPASSE, UNILATERAL CHANGES, AND INTEREST ARBITRATION As we have stressed throughout this report, collective bargaining can be a powerful tool for achieving economic and political equality and for moving forward on gender and racial equity. Through collective bargaining, the lowest-paid workers can secure more of the economic pie. Racial and gender pay gaps can be narrowed. Workers also can secure contractual protections against discrimination and harassment, paid sick days and family leave, affirmative action hiring guarantees, support and protections for immigrant workers, and other policies and benefits that promote equity. For these gains to be realized, however, collective bargaining has to result in actual collective bargaining agreements. Under current law, although employers are required to bargain in good faith, the stark fact is that it is just as difficult for workers to successfully secure a first collective bargaining agreement as it is for them to organize a union in the first place. This should not come as a surprise. As many commentators have pointed out, the duty to bargain is enforced by a laughably weak remedial regime.170 In essence, and as a result of the Supreme Court’s narrow interpretation of the NLRB’s remedial authority, the only remedy that the Board can impose on an employer for a failure to bargain in good faith is an order to bargain in good faith.171 The Board is foreclosed from ordering either party to accept a contract term and from imposing monetary damages on either party. As a result, an employer whose goal is to delay bargaining ad infinitum in order to never agree to a contract can simply delay bargaining ad infinitum, secure in the knowledge that the law can only require it to continue bargaining. Thus, Catherine Fisk and Adam Pulver conclude, in their recent study of bargaining under the NLRA, that the duty to bargain has essentially become a “dead letter.”172 One possible approach to correcting this failure would be to empower the NLRB to seek meaningful remedies for violations of the duty to bargain. When faced with a recalcitrant bargaining party, the Board could order the acceptance of reasonable contract terms. Alternatively, the Board could be empowered to impose meaningful monetary damages on a party who violates the duty to bargain in good faith. While such remedies would mark an improvement over the current regime, we favor the approach taken in the PRO Act: namely, interest arbitration for first contracts.173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Federal Mediation and Conciliation Service.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CLEAN SLATE FOR WORKER POWER: BUILDING A JUST ECONOMY AND DEMOCRACY 71 clean slate for worker power employer’s business, the employees’ cost of living, the employees’ ability to sustain themselves and their dependents, and the wages and benefits provided by other employers in the same business. As experience with interest arbitration in the public sector reveals, such a change in bargaining law is not likely to discourage meaningful collective bargaining.174 In other words, it is unlikely to result in decisions being taken out of the parties’ hands and transferred to arbitrators. To the contrary, because employers would know that a failure to reach agreement would result in arbitration, they would be more likely to engage in good faith bargaining than they are in a system where impasse enables them simply to implement their own position.175 Put simply, interest arbitration is likely to create a labor relations system that results in meaningful collective bargaining and meaningful collective bargaining agreements. We also recommend using interest arbitration in another context. Under current law, employers must bargain to impasse on all mandatory subjects.176 Once impasse is reached, an employer gets to exercise very powerful economic weapons; she can lock out employees or unilaterally implement the firm’s last offer. But current law makes it far too easy for employers to declare impasse, effectively allowing a stalemate on just one issue to trigger the employer’s right to lockout or unilateral implementation.177 The rules of impasse must be changed. In particular, the new labor law should establish that if an impasse is reached on any subject and during any round of contract negotiations, the union would have the option of requesting interest arbitration. Where the union requests arbitration, the employer would not have the right to unilaterally implement its favored contract terms. Instead, the matter at impasse would be submitted to the same arbitration process described above. 3F. Reform Corporate Law Recommendations: • Require 40 percent worker-chosen representatives on corporate boards; • Require a supermajority board vote for decisions with the greatest impact on workers; • Expand corporations’ fiduciary duties to include a duty to workers; and • Make managerial and entrepreneurial decisions mandatory subjects of bargaining. Because corporate decisions that shape workers’ lives are often made at the corporate-board level, rebalancing power requires that workers have a meaningful voice in how corporations make decisions. We are living in an era where this voice is severely lacking and where the lack of voice has predictable clean slate for worker power CLEAN SLATE FOR WORKER POWER: BUILDING A JUST ECONOMY AND DEMOCRACY 72 effects. For example, the gap between productivity and workers’ wages has continued to grow to a historically large degree: Since 1979, productivity has increased by approximately 70 percent, while hourly compensation has grown only 11.6 percent.178 As the Bureau of Labor Statistics (BLS) noted in a 2017 paper, “after many decades of relative stability[,] the labor share [of total economic output generated by the private sector] began to decline in the United States . . . and in the early 21st century[,] it fell to unprecedented lows.”179 "Because corporate decisions that shape workers’ lives are often made at the corporate-board level, rebalancing power requires that workers have a meaningful voice in how corporations make decisions." To ensure that workers’ voices are integrated into corporate decision-making, we recommend that corporations be required to include a substantial number of worker representatives on corporate boards. To this end, we also recommend that worker organizations be given the right to bargain over so-called managerial decisions. However, placing workers on boards and expanding bargaining subjects is not enough. And it is not enough because corporate decision-making—as a product of corporate law and culture—is handcuffed by a commitment to “shareholder primacy.” Accordingly, we also recommend legal reforms designed to institute a shift away from shareholder primacy. Here, our principal recommendation is that corporations should owe a fiduciary duty to workers as well as to shareholders. REQUIRE WORKERS ON CORPORATE BOARDS It is little known, but worker representation on corporate boards has a long history in U.S. corporate law. In the early 20th century, at least eight corporations had adopted a significant role for workers in their corporate governance.180 When he became governor of Massachusetts, Calvin Coolidge signed a law allowing the Commonwealth’s manufacturing corporations to have employees elected as board members.181 The corporation that owned Filene’s department store allowed workers to elect more than one-third of its board members by 1922.182 In the 1970s, unions pushed for seats on the boards of several major U.S. companies, including Ford, United Airlines, AT&amp;T, General Tire and Rubber, and Anheuser-Busch.183 Eventually, however, the business community pushed back on the concept of workers on corporate boards. In 1978, the Business Roundtable came out strongly against workers on corporate boards.184 With the precipitous decline in the labor movement at around this time, the phenomenon diminished. Notably, however, the idea of worker representation on corporate boards is gaining momentum again. Indeed, there are currently two bills pending in Congress to guarantee workers representation on corporate boards: the Accountable Capitalism Act185 and the Reward Work Act.186 In addition, workers from Walmart and Google have publicly demanded seats on their employers’ boards.187 Putting workers on corporate boards is being recognized as an important tool for moving away from shareholder CLEAN SLATE FOR WORKER POWER: BUILDING A JUST ECONOMY AND DEMOCRACY 73 clean slate for worker power primacy and toward “stakeholder corporate governance”—more on this below—and to thereby combat economic (and political) inequality.188 The most direct way to give workers a voice on what happens in the corporate boardroom is to guarantee workers a seat at the corporate boardroom table. It is essential, however, that workers have more than a symbolic voice. Experience shows that only one or two workers on a board does little to change the board’s behavior and may even result in board behavior that is even more contrary to worker interests.189 Our recommendations for workers on corporate boards call for a robust and meaningful voice. We recommend that larger corporations (e.g., those with 500 or more employees, or, as noted below, those with a federal charter) be required to reserve at least 40 percent of the seats on their corporate boards for worker-designated representatives. In addition, we recommend that a certain category of board decisions that most directly and significantly affect workers’ working conditions—such as decisions to declare bankruptcy, close a plant, lay off a significant number of workers, or take any other action that would substantially decrease the proportion of corporate revenue devoted to paying wages—be supported by a supermajority of board members to be adopted. We also believe that it is essential that the system of worker voice on corporate boards ensure that that worker voice genuinely reflects workers’ interests. We recommend that workers’ board seats be available for employees or individuals designated by workers and that those board members be selected by workers free from management interference. As discussed above, in workplaces where a worker organization represents at least 25 percent of the workforce, the worker organization(s) should designate the worker representatives on the board. In addition, we recommend that employers be required to provide workers or their designated representatives training for board service through a neutral, third-party educational service provider.190 IMPOSE A FIDUCIARY DUTY TO WORKERS, NOT JUST TO SHAREHOLDERS The dominant ideology in contemporary corporate governance gives shareholder interests primacy over the interests of other stakeholders, including workers.191 Under this approach to corporate governance, the goal of corporate managers is to pass on to shareholders the gains realized by minimizing labor costs. The consequences of this ideology are evident in workers’ diminished share of profits. Crucially, if corporations only owe a fiduciary duty to shareholders, even corporate boards with worker representatives will be limited in the strategies that they can pursue and the decisions that they can make. Shareholder primacy has been criticized for allowing corporations to ignore their responsibilities to a broader array of stakeholders, including workers, communities, environmental concerns, and more.192 The most direct way to give workers a voice on what happens in the corporate boardroom is to guarantee workers a seat at the corporate boardroom table. clean slate for worker power CLEAN SLATE FOR WORKER POWER: BUILDING A JUST ECONOMY AND DEMOCRACY 74 In a sign that this criticism is starting to have an impact, the Business Roundtable recently issued a statement, endorsed by 181 CEOs, on the purposes of a corporation in order to outline a broader view of corporate responsibility.193 Although the statement is vague on specifics, it is nevertheless a sign of movement on an important issue. On the New York Times op-ed page, Salesforce CEO Marc Benioff declared that “capitalism, as we know it, is dead.”194 He concluded his call for a new stakeholder-driven capitalism by noting that when such a change is made, “our companies will be more successful, our communities will be more equal, our societies will be more just[,] and our planet will be healthier.” The first step in bringing about a shift away from shareholder primacy is to redefine the corporate fiduciary duty to include a duty to workers, in addition to shareholders.195 The benefits of incorporation are a privilege created by the state, which represents the people in the communities in which corporations operate. It is only fair that corporations be required to take into account the wellbeing of those communities in exchange for the benefit that the communities bestow on them in the form of limited liability. The American legal and political tradition did not always adhere to a shareholder-first philosophy. The concept of the corporation in the early United States was animated by the “concession theory,” or the idea that a corporation is a grant of special privilege by the public that is only justified by the public interest served by the corporation.196 A survey of state corporate charters in 1800, for example, found that two-thirds of the for-profit corporations in the U.S. served public purposes, primarily building infrastructure, such as canals, or providing banking or insurance services that were considered necessary for commercial prosperity.197 "Our recommendation for this new fiduciary duty is to reinvest the concept of the American corporation with a public purpose." Over time, this public purpose has dropped from the concept of the American corporation, enabled by the adoption of legal doctrines that accorded “personhood” for for-profit corporations, accompanied by the penumbra of legal rights previously thought of as attendant to actual people.198 Our recommendation for this new fiduciary duty is to reinvest the concept of the American corporation with a public purpose. However, this recommendation would shift that public purpose from that recognized during the era of the concession theory; instead of looking at what the firm produces in order to determine whether the corporation meets a public purpose requirement, we recommend looking to the role of workers in the firm to determine whether it is serving a public purpose.199 Essentially, we recommend that corporations be required to fulfill the public purpose of contributing to a just and equitable economy by according their workers a voice. CLEAN SLATE FOR WORKER POWER: BUILDING A JUST ECONOMY AND DEMOCRACY 75 clean slate for worker power R E STRUC T U R E COR POR ATE GOVERNANCE In order to accomplish the corporate governance reforms discussed above, there may need to be changes with respect to who regulates corporate governance. Today, corporate governance is a matter of state law. Moreover, through operation of state choice of law rules and the “internal affairs” doctrine, the law of the state of incorporation governs. This structure has made it difficult for workers to have influence over corporate governance matters because corporations can choose to incorporate in whatever state is most accommodating of corporate interests and avoid any state where workers have political power that could be exercised to impose requirements to accommodate worker interests. One option for effecting corporate governance change is through federal legislation. Thus, federal law may wish to reestablish a regime of conditional corporate chartering. Corporations over a certain size—whether publicly or privately held—could be required to obtain a federal charter for themselves and corporate “relatives” regardless of domicile. Federally chartered corporations should have specified operational requirements, including, but not limited to, those discussed immediately above. Federal chartering could be established as an option with incentives (i.e., favorable tax rules) as opposed to a mandate if it is necessary to minimize First Amendment issues. Another option is for federal law to create incentives for states to change their laws to avoid the existing incentives for most companies to incorporate where constraints on their operations are the most lax. These incentives would have to encourage states to require that corporations residing in their state incorporate in the state. Shifting to a regime where the location of corporate residence governs applicable law—perhaps defined as the location of corporate headquarters, the location of the largest contingent of employees, and/or the location of the largest contingent of C-suite officers—precludes the gaming of the choice of state of incorporation. clean slate for worker power CLEAN SLATE FOR WORKER POWER: BUILDING A JUST ECONOMY AND DEMOCRACY 76 MAK E MANAGER IAL AN D EN TR EPR EN EU R IAL DE CISIONS MAN DATOR Y SUBJECTS OF BARGAINING As discussed above in the section on new rules for bargaining, under current law, employers may exclude workers from having a voice in many of the most important corporate decisions, even when they are represented by a union and even when those decisions have profound consequences on workers’ terms and conditions of employment. The recommendations discussed above to expand workers’ right to bargain over managerial and entrepreneurial decisions are another important mechanism for changing corporate culture to address the interests of workers. 3G. Reform the Rules of Democratic Participation Recommendations: • Mandate same-day voter registration, early voting, and vote by mail; • Mandate paid time off to engage in civic activities, including voting; and • Prohibit coercion of employees by employers in the political process. Rebalancing power requires that the law gives workers a voice in our democracy so that they can effectively advocate for their interests in the halls of power, in the public square, and at the ballot box. The most important policy for ensuring workers a voice in our democracy is to enable the building of powerful, effective worker organizations. In this sense, all of the reforms recommended in this report are “democracy reforms.” In addition to building strong worker organizations, however, we also need to remove the structural barriers of democracy that would block even newly revitalized worker organizations and newly empowered workers from fully participating in our political system. These barriers were built by decades-long efforts to skew the campaign finance system in favor of corporations and the wealthy and to suppress the votes of poor people and people of color.200 The evidence of the consequences of these barriers is stark. Martin Gilens concludes in his recent study that “the preferences of the vast majority of Americans appear to have essentially no impact on which policies the government does or doesn’t adopt.” 201 Or, as he puts it, “when preferences between the [wealthy] and the poor diverge”—when, in plain terms, the rich and the poor disagree—“government policy bears absolutely no relationship to the degree of support or opposition among the poor.” 202 We can take a major step toward rebalancing the system and ensuring that the voices of working people and their organizations are not suppressed or drowned out by corporations and the wealthy by implementing the reforms outlined below. CLEAN SLATE FOR WORKER POWER: BUILDING A JUST ECONOMY AND DEMOCRACY 77 clean slate for worker power MAKE REGISTERING TO VOTE AND VOTING EASIER FOR WORKERS Participating in the electoral process is a crucial means for working people to exercise power and have their voices heard in government. Yet, today, nearly one in four eligible voters in the United States is not registered to vote,203 and the U.S. has among the lowest levels of voting of all Organization for Economic Co-operation and Development (OECD) countries.204 Lower registration rates among working people and in communities of color are rooted in a long history of exclusion from American democracy, including felon disenfranchisement laws passed in the Jim Crow era to prevent Black Americans from voting and a multiplicity of hurdles erected to make voting more difficult. In addition, there is a current assault on voting, including large-scale purges of voter rolls and manufactured claims of voter fraud.205 Many of these measures erect barriers to voting that are particularly difficult for middle-class and lower-wage workers to overcome. When registration and voting rules require workers to show up at a particular place at a particular time, workers can effectively lose their ability to vote if the hours available overlap with their work hours. Additionally, workers have no federally protected right to miss work in order to register to vote or vote, meaning that workers can be fired if they miss work for these reasons. Moreover, these kinds of obstacles hit low-wage workers especially hard. For example, low-wage workers are less likely than higher-wage workers to have paid time off, which means registering or voting may mean going without pay. This modern-day version of a poll tax means that even if low-wage workers can get the time off without being fired, they may not be able to afford to exercise their right to vote. These burdens, which fall disproportionately on women and people of color, effectively mute workers’ collective voice in American democracy. Changing laws around voting and voter registration in order to eliminate structural barriers and facilitate workers’ participation in elections is thus central to empowering workers. Enacting same-day voter registration and making voting more accessible through robust early voting opportunities and paid time off to vote are the core components of these reforms, along with clearly prohibiting all forms of employer coercion. By allowing citizens to register to vote and cast a ballot during early voting or on Election Day, same-day registration (SDR) streamlines the registration process for working people. This reform is especially valuable for low-wage workers without paid time off. They can take off from work or adjust their schedules—which, for many, requires paying for additional childcare and eldercare—just once to accomplish voting, instead of having to make arrangements once for registration and once for casting a ballot. States with SDR have the highest voter turnout rates in the nation, achieving turnout rates When registration and voting rules require workers to show up at a particular place at a particular time, workers can effectively lose their ability to vote if the hours available overlap with their work hours. clean slate for worker power CLEAN SLATE FOR WORKER POWER: BUILDING A JUST ECONOMY AND DEMOCRACY 78 up to 7 to 10 percentage points higher than states without SDR.206 Although SDR has only been implemented at the state level so far, we recommend federal legislation mandating that states provide same-day voter registration for federal elections.207 In addition to changes in the registration process, changes in the voting process are necessary. To maximize workers’ ability to cast a ballot, we recommend that laws be changed to enable all eligible voters to vote before the final Election Day, and early voting should be provided during weekend hours and on weekdays before and after traditional work hours. Jurisdictions should create multiple early voting locations that are easily accessible by public transportation and are clearly marked, and early voters should have the option to vote in any early voting site in their election jurisdiction, making it easier for workers to vote on a lunch break or other pauses in the workday. Currently, 37 states and the District of Columbia provide their residents with the option of voting early, although these systems vary significantly in terms of the days and times offered.208 In addition, 27 states and the District of Columbia offer residents the option of voting by mail.209 Finally, we recommend that federal law require employers to provide workers with paid time off (up to four hours) for voting at the start or end of the workday in order to ensure that workers have time to stand in line and to travel to and from their polling place. MANDATE PAID TIME OFF TO ENGAGE IN CIVIC ACTIVIT Y "In addition to being allowed to vote, a system of democracy that truly encourages working people’s participation would also allow workers to engage more deeply in their democracy." Voting is a critical act for citizens, but it is also the minimum level of engagement in the political system. In addition to being allowed to vote, a system of democracy that truly encourages working people’s participation would also allow workers to engage more deeply in their democracy. While the Constitution protects the rights of all to assemble and petition their government, exercising those rights is difficult for many workers. For the same reasons that many workers, especially women and workers of color, cannot afford to take time off to vote, they cannot engage in civic activities that are essential to the health of our democracy. President Teddy Roosevelt recognized the importance of all citizens having the time to participate in civic activities in his famous “New Nationalism” speech in Osawatomie, Kansas, in 1910: CLEAN SLATE FOR WORKER POWER: BUILDING A JUST ECONOMY AND DEMOCRACY 79 clean slate for worker power No man [sic] can be a good citizen unless he has a wage more than sufficient to cover the bare cost of living, and hours of labor short enough so after his day’s work is done he will have time and energy to bear his share in the management of the community, to help in carrying the general load. We keep countless men from being good citizens by the conditions of life by which we surround them.210 -TEDDY ROOSE VELT Because the opportunity to participate robustly in democracy should not have a price on it, we recommend that federal law mandate that workers get a limited amount of paid time off to engage in activities that are essential to the mechanics of democracy, such as being a poll worker, registering people to vote, participating in a caucus, volunteering on a campaign, or meeting with or attending an event with an elected official.211 The highest form of civic activity in a democracy is to hold elected office. Our law should ensure that workers who want to serve in elected office have the time, flexibility, and financial support to allow them to serve with equal confidence as lawyers, business people, and independently wealthy people. We recommend that federal law require employers to provide unpaid leave to workers who are elected to public office and to offer reasonable accommodations to allow them to hold elected office and continue performing their jobs. END COERCION OF EMPLOYEES BY EMPLOYERS IN THE POLITICAL PROCESS To state the obvious, workers’ ability to influence the political system to serve their interests is undermined when they are forced to act collectively in service of political views that are contrary to their own. But, in fact, more and more employers are putting workers in exactly that situation. As Alexander Hertel-Fernandez explained in his book Politics at Work: How Companies Turn Their Workers into Lobbyists, this phenomenon is widespread.212 Hertel-Fernandez’s research shows that around the 2016 election, about 30 to 40 percent of workers reported that their employers attempted to mobilize them to engage in political activity.213 More worrying, Hertel-Fernandez found that nearly 30 percent of workers reported being concerned about retaliation with a substantially higher proportion of lowwage workers fearing or experiencing this kind politically based retaliation.214 To give workers redress when subjected to this kind of coercion, we recommend the PRO Act’s approach of making it an unfair labor practice for an employer to “require or coerce an employee to attend or participate in such employer’s campaign activities unrelated to the employee’s job duties.” 215 In addition, the prohibition on captive audience meetings, discussed above, should be extended to also preclude meetings regarding an employers’ political views. clean slate for worker power CLEAN SLATE FOR WORKER POWER: BUILDING A JUST ECONOMY AND DEMOCRACY 80 3H. Allow State and Local Labor Law Experimentation Recommendations: • Make federal labor law a federal floor and allow experimentation at the state and local level, provided that such experimentation expands or better protects the right to engage in collective bargaining and concerted activity; • Require the Secretary of Labor to certify that state or local laws meet the standard of expanding or enhancing collective rights; and • Make presumptively compliant certain state or local laws that further collective bargaining or concerted activity. We need to encourage innovation in collective bargaining by setting federal labor law as a floor but allowing states and localities to adopt reforms that build up from a federal floor. While we believe that adoption of the Clean Slate recommendations at the federal level would greatly enhance the rights of all private-sector workers, in whatever state they live, we do not claim to have the last word on labor law reform. In 1959, the Supreme Court adopted a broad preemption doctrine216 that effectively blocked any state or local legislation that even arguably addressed the rights of workers to engage in collective bargaining. The Court expanded that preemption rule even further in 1976, holding that Congress intended to block state regulation of activity related to unionization or concerted activity, even in areas not regulated by the NLRA.217 In 2002, Cynthia Estlund famously identified preemption as one of the causes of labor law’s ossification, writing that labor law had been “sealed off—to a remarkably complete extent and for a remarkably long time—both from democratic revision and renewal and from local experimentation and innovation.” 218 The objective of the Clean Slate project is to imagine the substantive reforms that make sense in a world where democratic revision is again possible. However, the problem of ossification is a danger, even with a reimagined labor law. "Moreover, the process of innovation is healthy." We can only address the reality of the economy that we can see today and project solutions based on current trends. Inevitably, there will be surprises in our country’s economic and political development waiting not too far off from now, and these surprises will affect how workers exercise collective bargaining rights and engage in collective action. Moreover, the process of innovation is healthy. Justice Brandeis noted the value of citizens of a state choosing for their state to serve as “a laboratory; and [to] CLEAN SLATE FOR WORKER POWER: BUILDING A JUST ECONOMY AND DEMOCRACY 81 clean slate for worker power try novel social and economic experiments without risk to the rest of the country.”219 Therefore, we believe that in order to prevent future ossification and encourage continued innovation, it is essential that a new labor law allow for local experimentation. Allowing for experimentation in labor standards in the states is a feature of many federal statutes. The FLSA, for example, sets minimum wage and overtime standards as a floor, not a ceiling. Today, more than half of the nation lives in states that have a higher minimum wage than the federal level.220 Almost two dozen states221 and hundreds of cities222 bar discrimination in employment against LGBTQ workers, even though federal law does not. The Occupational Safety and Health Act permits states to adopt standards that are “at least as effective in providing safe and healthful employment” as standards promulgated at the federal level, permitting those standards to be more protective.223 For example, the California Department of Industrial Relations promulgated a standard to specifically protect workers in the health care sector from workplace violence;224 there is no workplace violence standard at the federal level. The statutes we propose operate by setting a federal floor and allowing state innovation that enhances or expands protections for workers. We recommend that the new labor law act as a federal floor and allow experimentation at the state and local level, provided that such experimentation expands or better protects the right to engage in collective bargaining and concerted activity. The challenge, however, is in setting standards for ensuring that state or local laws do not diminish collective rights. In the context of FLSA protections, it is easy for even the most number phobic among us to determine whether a state’s minimum wage is higher or lower than the federal minimum wage. Describing the metric for measuring the quality of a collective right, however, is more challenging. To ensure that states enhance or expand collective bargaining rights, we recommend that any state law regulating collective bargaining or concerted activity rights be certified by the Secretary of Labor as meeting a standard that is protective of workers’ collective rights. To simplify the certification process, we recommend that certain types of state or local laws be presumptively compliant with the certification standard, including increases in penalties for employers that violate workers’ collective rights, the expansion of coverage, the use of new electronic means of demonstrating support for union representation, and the expansion of the percentage of workers on corporate boards. For topics not presumptively certifiable, we recommend that the Secretary of Labor be required to certify that the state or local law: (1) demonstrably strengthens workers’ ability to form worker organizations or engage in collective bargaining, (2) preserves the rights and benefits of employees We recommend that the new labor law act as a federal floor and allow experimentation at the state and local level... clean slate for worker power CLEAN SLATE FOR WORKER POWER: BUILDING A JUST ECONOMY AND DEMOCRACY 82 under existing collective bargaining agreements, (3) continues existing collective bargaining and concerted activity rights, and (4) protects employees against a worsening of their positions in relation to their employment. We are guided in fashioning these conditions by the statute that protects the collective bargaining rights of employees of mass transit systems.225 Federal transit law imposes, on any state or local agency that accepts federal funds for its mass transit system, a requirement that the agency put in place arrangements to protect the interests of mass transit employees.226 The DOL has developed a process for adjudicating compliance with these standards that allows parties to register objections for the Secretary to consider in making a decision regarding certification.227 We recommend that the new labor law direct the Secretary to adopt a similar process for considering certification of state or local laws that touch on collective bargaining or concerted activity rights. If the Secretary declines to certify a state or local law, the Secretary should be empowered to enjoin implementation of the statute. CLEAN SLATE FOR WORKER POWER: BUILDING A JUST ECONOMY AND DEMOCRACY 83 FURTHER CLEAN SLATE RECOMMENDATIONS FOR BUILDING WORKER POWER The recommendations above define the minimum—albeit expansive—set of reforms necessary to rebuild American labor law from a clean slate. That set of reforms could be substantially buttressed by the additional recommendations set out below. 4A. Build Power Through New and Enhanced Mechanisms for Generating Revenue Recommendations: • Extend the right to dues checkoff to all worker organizations; • Give employers tax credits for providing paid time off for participation in collective bargaining, works councils, corporate board duties, and other collective representation activities; • Extend coverage to independent contractors; • Ban right-to-work laws and allow fair share agreements; and • Allow worker organizations to contract to provide workforce training programs. Among the central challenges for any collective organization of workers is developing a sustainable system of revenue generation. Indeed, developing a viable funding stream is a critical task for any social movement organization that hopes to maintain its ability to advance member interests. Historically, labor unions in the U.S. have relied on dues and fees paid by employees to finance their operations. And, most often, these dues and fees have been paid to unions through “checkoff ” mechanisms in which a small portion (generally about 1.25 percent)228 of the employee’s wages is deducted from the employee’s paycheck and transferred to the union. The vast majority of employees have paid their union dues as a voluntary component of being a union member. In order to ensure that all workers who receive the benefits of union representation pay their fair share of the costs of SECTION 4 clean slate for worker power CLEAN SLATE FOR WORKER POWER: BUILDING A JUST ECONOMY AND DEMOCRACY 84 that representation—and to avert what would otherwise be a freerider dilemma—current law enables private-sector unions and employers to make such payments a condition of employment in unionized firms. This is the case, at least, in all non- “right-to-work” states. In “rightto-work” states—which now total 27229—payment of union dues or fees cannot be made a condition of employment, despite the fact that unions retain the obligation to represent all workers within the bargaining unit. The historical model of union financing, although able to sustain certain worker organizations in certain historical settings, has significant limitations. Primary among these, only exclusive representative collective bargaining unions—those that already represent a majority of a bargaining unit and have already concluded a collective bargaining agreement—can obligate an employer to bargain a dues checkoff system under current law. This means that new organizing work generally has to be financed out of the dues paid by existing members, creating an obvious strain on union finances and imposing a rather severe limitation on the type and quantity of new organizing that can be undertaken. Similarly, since only exclusive representative collective bargaining unions have been able to take advantage of this dues checkoff system, alternative types of worker organizations are left scrambling to develop alternative methods of financing. Current law also imposes limitations on the ability of worker organizations to develop and secure alternative sources of financing: Any organization classified as a labor organization is likely unable to receive tax-exempt gifts from foundations. Finally, the existence of right-to-work laws means that, even for many exclusive representative collective bargaining unions, the dues model cannot overcome the impediment of freeriding; unions must represent and negotiate for all of the workers in a bargaining unit, but in rightto-work states, they may not require any of those workers to pay for the representation that the law requires the unions to provide. One other, more general point bears mention. Because the law has essentially restricted unions to one avenue of revenue generation—the dues model—it has been easy for unions’ opponents to undermine unions by attacking this single revenue model. Hence, the National Right to Work CLEAN SLATE FOR WORKER POWER: BUILDING A JUST ECONOMY AND DEMOCRACY 85 clean slate for worker power Committee and its allies have maintained a singular legal and political campaign designed to invalidate the dues checkoff system—and they have been winning. Most recently, of course, Right to Work’s campaign was endorsed by five members of the Supreme Court in the Janus case where the Court held that agency fees are unconstitutional in the public sector.230 Accordingly, Clean Slate not only recommends ways to shore up and expand the dues checkoff model of revenue generation but also recommends legal facilitation for a variety of revenue streams; some would depend on dues, some on government funding, some on philanthropy, and some on revenue earned from training programs run by worker organizations. On their own, each of the models we propose makes sense, but they also have the virtue of diversity—such that if any one stream fails, worker organizations would have others they can turn to. Accordingly, and in order to ensure that all of the forms of worker organization contemplated by these recommendations have viable forms of revenue generation available to them, the new labor law should contain the following provisions. First, the right to dues checkoff should extend to all worker organizations, irrespective of their status as an exclusive representative or non-exclusive representative of employees of a particular employer. Any employee, that is, should have the right to demand that the employer deduct from her paycheck the membership dues of any certified worker organization. When an employee makes such a request, the employer would be required to transmit the dues to the worker organization, on a monthly basis and at the employer’s expense. Employees who make such requests would be entitled to antiretaliation protections, backed by meaningful remedies. We are guided in this recommendation by the recent experience in New York City with a similar legal requirement.231 Our recommendation, however, would be for a broader provision than the one enacted by the New York City Council; critically, our recommendation is that the law allow workers to checkoff dues and fees to any certified worker organization and not only, as in the New York law, to nonprofits that do not meet the definition of labor organization.232 Second, in order to ensure the successful functioning of all of the forms of worker representation we recommend, the new labor statute should provide for government financing of certain functions. Although these costs might be shifted to employers rather than to the government, having employers pay could result in pressure on worker organizations to moderate their demands out of a desire not to alienate the source of funding. With the government as the source of these payments, that risk is mitigated. Thus, with respect to workplace monitors and works councils, monitors and council representatives should be entitled to paid time off (with full vesting credit for all benefits during such periods) for all of the time spent related to their monitor and council functions. This not only includes time spent on monitor and council duties, but it also includes time spent in training for those functions. The employer’s costs related to providing paid time off should be covered by the government through tax credits. Similarly, training associated with monitor and council activities should also be financed by the government, as should any reasonable costs of retaining economic and clean slate for worker power CLEAN SLATE FOR WORKER POWER: BUILDING A JUST ECONOMY AND DEMOCRACY 86 legal expertise related to monitor or council business. With respect to workplace exclusive and nonexclusive bargaining agents, and with respect to sectoral bargaining panels, all worker participants should be entitled to paid time off—subsidized by tax credits—for their participation. The administrative costs of convening sectoral bargaining panels, including the reasonable costs borne by worker organizations for economic and legal advice, should be reimbursed by the government. Third, philanthropic gifts from foundations, as well as from individuals, should be available to worker organizations that wish to receive them. Many foundations, for example, share the mission of fighting economic and political inequality and would be interested in subsidizing the organization and operation of worker organizations. Accordingly, tax law should treat contributions to worker organizations as deductible and enable charitable organizations to make contributions to worker organizations as well. Further, the new labor statute should affirm the proper interpretation of the law regarding the §302-type prohibition on employer payments to labor organizations. Such a prohibition would not apply to grants made to worker organizations unless those grants come from entities that actually employ workers who are members of the worker organization in question. Fourth, as Congress and multiple Supreme Court decisions have recognized, bargaining agents that represent all of the workers in a given unit face a potentially severe free-rider problem.233 This is because the benefits that such unions secure have the character of public goods: If a union bargains higher wages, better benefits, or fairer treatment at work, these improvements must be extended to all of the workers covered by the collective agreement. If unions are required to rely on voluntary payments from these workers for their financing, then unions would face free-riding by all of those workers who would rather receive benefits for free than pay for them. And free riding can cause an insidious, if predictable, problem: Ultimately, it can deny such unions the ability to finance their operations. In the new labor law, this free-rider problem would be a threat in two places: at the workplace level for workers represented by an exclusive bargaining agent and at the sectoral level for workers in any sector for which a sectoral bargaining panel has been convened. In order to ensure that unions at both levels can operate, the new statute should affirmatively protect the ability of workplace exclusive bargaining representatives and sectoral workers’ bargaining councils to collect fees from all of the workers on whose behalf they bargain.234 Concomitantly, consistent with the PRO Act,235 the statute must not allow states to enact or enforce so-called right-to-work laws that prohibit fair-share agreements of this kind. Finally, we recommend a change to the way that training programs are run and financed. Currently, unions run private training programs funded with employer monies, and they administer training programs funded by the Department of Labor. In both contexts (and although unions have developed enormous expertise in training across a range of industries), they—unlike any other vendor, contractor, or private company administrator—are prohibited from charging anything above the actual cost of running CLEAN SLATE FOR WORKER POWER: BUILDING A JUST ECONOMY AND DEMOCRACY 87 clean slate for worker power the program. Unions ought to be entitled to negotiate cost-plus contracts for training programs with both private employers and the DOL. Such a contract would allow payment of a negotiated fee—above the cost to the union of running the program—that is fixed at the inception of the contract. The fee should be capped at the reasonable fair market rate for such a training program, and the union should be permitted to use the revenue generated by the fee for general union purposes.236 4B. Build Power Through Labor Standards Enforcement Recommendations: • Give worker organizations greater standing and access to various stages of government enforcement actions, including giving them full-party status in administrative proceedings; • Give worker organizations a formal advisory role informing enforcement agencies' operations and strategic priorities; • Create incentives and mandates for employers to participate in worker-driven standardssetting and enforcement programs through licensing and permitting authority; • Establish a private right of action for labor rights; and • Ban forced arbitration and class action waiver agreements. While we embrace the idea that a primary role for government enforcement would remain under a new labor law regime, we also believe that there are opportunities to develop new ways of enforcing rights in order to both effectively protect labor standards and build worker power. We see two principal strategies for achieving these dual goals: (1) give workers and their organizations a formal role within government enforcement of labor standards and (2) facilitate enforcement of labor standards by workers and their organizations outside of government. In this report, we focus on enforcement that explicitly seeks to build worker power and is also complementary to independent and robust worker enforcement and worker organization. Before we address the strategies that explicitly address building worker power through enforcement, we note the general importance of labor standards enforcement. Although effective enforcement alone does not necessarily build worker power, ineffective enforcement and impunity by employers do erode it. The current workplace law enforcement system is broken for both procedural and substantive reasons. The standards and legal definitions developed in the early-to-mid 20th century do not correspond clean slate for worker power CLEAN SLATE FOR WORKER POWER: BUILDING A JUST ECONOMY AND DEMOCRACY 88 appropriately to subsequent developments in the economy, such as the fissuring of the workplace and the precarity of modern work. Procedurally, the dual workplace enforcement regime initially designed to include robust government enforcement and a private right of action has been gutted by decades of insufficient funding for public enforcement and the rise of mandatory arbitration to foreclose private enforcement. And workers justifiably fear retaliation when they try to enforce the rights they have. GIVE WORKERS A FORMAL ROLE WITHIN GOVERNMENT ENFORCEMENT OF LABOR STANDARDS In their insightful work in this area, professors Janice Fine and Jennifer Gordon articulated a vision of “coenforcement” to describe how unions, worker centers, and other worker organizations could partner with government enforcement agencies.237 Notably, these partnerships provide several powerbuilding advantages for worker organizations. First, a partnership with a government agency can play a legitimizing role for a worker organization, encouraging workers to take the organization more seriously and encourage support. Second, when they are funded, coenforcement models provide support and access to resources that can facilitate organizing.238 Third, workers who are fearful of reaching out to government agencies might be more likely to assert their rights if they can reach out to a worker organization. There are several examples of these types of community partnerships. Created in 1973, the Occupational Safety and Health Administration’s (OSHA) Susan Harwood Training Grant program239 is perhaps the earliest example of this model. This long-tested program awards grants to organizations in order “to provide training and education programs for employers and workers on the recognition, avoidance, and prevention of safety and health hazards in their workplaces and to inform workers of their rights and employers of their responsibilities.” With additional funding, the program could easily be adapted to address a wider range of workplace matters. More recently, San Francisco240 and Seattle241 have used city funds to contract with worker organizations in order to conduct outreach and community education regarding municipal labor standards laws and to refer cases to the offices. CLEAN SLATE FOR WORKER POWER: BUILDING A JUST ECONOMY AND DEMOCRACY 89 clean slate for worker power The California Labor Commissioner’s Office (LCO), also known as the Department of Labor Standards Enforcement, has engaged in a multi-year pilot, the California Strategic Enforcement Partnership program, in which a foundation has funded community-based worker organizations to partner with the LCO in the enforcement of labor laws. Specifically, the Bureau of Field Enforcement (BOFE) conducts proactive, worksite-wide, strategic, and targeted wage theft investigations and coordinates closely on “strategic cases” with the Legal, Judgement Enforcement, and Retaliation units to bolster case strategy and collect unpaid wages. This partnership is the most developed to date; there are teams of LCO employees matched with community partners/worker organizations based on targeted low-wage industries (agriculture, carwash, construction, janitorial, restaurant, residential care, and warehousing). As with the Susan Harwood Grants program and the municipal examples, the worker organizations conduct outreach and community education, refer cases, and generally serve as a bridge to the government enforcement agency. However, this partnership is more extensive in that teams meet regularly to discuss trends and wage theft enforcement tools in the industry, such as up the chain liability, and take on strategic cases and approaches that could more effectively drive compliance than in just one worksite. Also, worker groups provide referrals not just on specific worker complaints but also of industry bad actors. Worker groups seek to leverage the authority of the state and their own industry expertise to organize workers and change broader industry conditions. The level of collaboration is much more intensive, and the ongoing team-based approach fosters ongoing relationships, as well as joint strategic planning and ongoing communication.242 In other instances, government agencies have built strong and formalized partnerships with worker organizations without creating a funded program. The Fair Labor Division in the Massachusetts Attorney General’s office has two sets of regular meetings with worker stakeholders: They have meetings with the Fair Wage Campaign (immigrant worker centers and legal services offices) every six to eight weeks and meetings with their Labor Advisory Council (comprising primarily labor leaders) every three to four months.243 Participants in these meetings discuss cases, trends, challenges, new approaches, priorities, and other matters.244 In addition, the office holds monthly wage theft clinics in conjunction with many of these organizations in order to meet the needs of workers with cases that the AG’s office will not be able to handle.245 Through these ongoing relationships, worker and community organizations not only have a structured and certain opportunity to have input with the office but also have relationships and a comfort level that allows them to immediately and independently reach out when needed. It also should be noted that the head of the Fair Labor Division herself comes from community and worker organizations.246 These partnerships create the kinds of benefits described above: improving enforcement, legitimizing organizations, and providing organizing resources. However, we believe that when worker organizations are given a central role in labor standards enforcement, the potential to build worker power can be even greater than partnerships limited to referrals, education, and outreach. A reimagined approach would clean slate for worker power CLEAN SLATE FOR WORKER POWER: BUILDING A JUST ECONOMY AND DEMOCRACY 90 integrate unions and other worker organizations into enforcement processes. We recommend that the new labor law give worker organizations greater standing and access to various stages of a government enforcement action. This would include reforms that: • Institute statutes or policies that grant standing to organizations to file complaints; • Add provisions like OSHA’s that enable workers to have representatives from unions or other organizations with them during an inspection as a matter of right; • Allow workers to permit worker organizations to be informed of developments in cases being handled by the agency and create policies allowing for greater disclosure of investigative developments to worker witnesses or complainants; • Implement a statutory right for workers and their representatives to participate in inspections during paid work time. These proposals could be modeled after the Mine Act regime, which allows two or more workers to identify a representative (either a person or an organization) to accompany a Mine Safety and Health Administration inspector anytime they inspect a mine247 and to trigger an investigation into whether to shut down a mine in the case of especially serious threats to miners’ health and safety;248 and • Give workers and worker organizations full-party status in administrative proceedings. In addition, we recommend that the new labor law also create a vehicle for worker organizations to have a high-level formal advisory role in relation to central offices and leadership of enforcement agencies. While various industries have access to government through vehicles, such as lobbyists, trade groups, advisory boards, and the like, workers and worker organizations rarely enjoy the same kind of access to help set strategic priorities. We recommend that the new statute give workers' organizations a more formal advisory role informing enforcement agencies' operations and strategic priorities. Enforcement agencies should authorize free-standing, independent advisory committees that are empowered to regularly meet with the agency. The advisory group should include representatives from the largest worker organizations that represent workers covered by the relevant labor standards. Models for these partnerships already exist. One example is the New York Child Performer Advisory Board, which is authorized by New York Labor Code Section 154.249 New York’s Labor Commissioner, Health Commissioner, and Mental Health Commissioner are charged with establishing a child performer advisory board with an institutionalized advising role regarding guidelines for employing child performers, with a special focus on preventing eating disorders. Advisory Board members CLEAN SLATE FOR WORKER POWER: BUILDING A JUST ECONOMY AND DEMOCRACY 91 clean slate for worker power are appointed by the commissioner. State law requires that the Board include “representatives of professional organizations or unions representing child performers,” employers, health professionals, advocacy organizations, and others at the commissioner’s discretion.250 We would be remiss if we did not mention that there were some concerns about creating closer partnerships between enforcement agencies and worker organizations. These concerns include whether such partnerships undermine the independence of government enforcement and whether empowering workers is a proper role for a government enforcement agency (as opposed to the more specific mission of ensuring compliance with the FLSA, e.g.). A related concern, from the worker organization perspective, is about independent worker organizations becoming too dependent on government funding as their main source of income.This can lead to “mission creep,” in which the funding drives the organization’s activities, creating less of a focus on organizing and more on supporting governmental investigatory case development. It also has the potential to compromise worker organizations’ ability to criticize government agencies or advocate as vociferously on behalf of members because of concerns about jeopardizing needed funding. On balance, however, we believe that the value—for both effective enforcement and worker power—that comes from these partnerships outweighs these concerns. In addition, we see other important benefits of these partnerships. When so many people are excluded or disengaged from participation in the political systems and governments that affect their lives, coenforcement provides a very concrete method for building community engagement and involvement in government processes and for fostering connection to government power. Involving grassroots worker organizations in the process of enforcement would help develop leadership within low-wage worker communities, including those of immigrants and people of color. It would involve directly affected workers in key aspects of government enforcement and would also help develop ongoing channels of communication and access for workers not only to labor agencies but also to other government agencies and decision-makers. It would also give worker organizations greater leverage and stature when dealing with recalcitrant or exploitative employers. FACI LI TATE EN F OR CEM EN T BY WOR K ER S AN D TH EI R OR G AN IZ ATIONS OUTSIDE OF GOVERNMENT ENFORCEMENT AGENCIES Government enforcement agencies have not been able—and at times have not been willing—to fully vindicate workers’ rights. Accordingly, we propose the following reforms designed to give workers enforcement tools beyond those available from government agencies. Private labor standards enforcement regimes designed by workers Working people across the country have come together to establish workplace standards that are monitored by independent, non-governmental organizations and proactively enforced. In Florida, the Coalition of Immokalee Workers (CIW), a farmworker human rights organization, launched the Fair clean slate for worker power CLEAN SLATE FOR WORKER POWER: BUILDING A JUST ECONOMY AND DEMOCRACY 92 Food Program (FFP) in 2011.251 The FFP is based on a series of binding contracts, known as Fair Food Agreements, between the CIW and participating retail buyers of hand-harvested produce, including Subway, Whole Foods, and Walmart—which require, among other things, that the participating retailers cut off purchases from FFP farms that become out of compliance with the CIW’s Human Rights Code of Conduct.252 In 2015, the program expanded from Florida tomatoes into tomatoes in Georgia, South Carolina, North Carolina, Maryland, Virginia, and New Jersey, as well as Florida strawberries and peppers.253 Since 2012, the Workers Defense Project (WDP) in Texas has raised the wages and safety standards for more than 19,000 construction workers.254 WDP has partnered with local government to incentivize participation in WDP’s Better Builder Program, which establishes a certification process based on employer compliance with wage and salary, health and safety, benefits, and skills training standards. For example, the Austin City Council adopted an expedited permitting program that dramatically lowers waiting times for projects where the developers have voluntarily adopted Better Builder® standards.255 More government agencies could take a similar approach. Through independent monitoring and by resolving issues outside of existing governmental enforcement regimes, these programs have proven to make workplaces safer and ensure fair pay. In both the CIW and WDP models, workers have developed standards for their sectors; have the ability to complain of violations of those standards; and are protected from retaliation by monitors, who, independent of the workers and the employers, investigate the alleged violations and, if violations are found, determine what actions are necessary to bring employers into compliance. In CIW’s FFP, participating retailers help pay for the monitoring. In the WDP model, the developers pay the cost. The use of independent monitors provides safeguards for the employers subject to the worker-developed standards. In a new labor law, we recommend that the federal government—through its power of licensing, contracting, permitting, and grant-making—should incentivize voluntary, private labor standards enforcement systems. In the private enforcement systems envisioned here, workers in a sector would establish labor standards that are adopted by entities at the top of the sector’s supply chain and ensure that employers throughout the chain adhere to those standards. Independent monitors and auditors would supervise compliance with the standards. If an employer is noncompliant with the standards, it would lose the privilege of doing business with the entity at the top of the chain. We further recommend that CLEAN SLATE FOR WORKER POWER: BUILDING A JUST ECONOMY AND DEMOCRACY 93 clean slate for worker power in sectors with a majority-immigrant workforce, these enforcement programs be designed in a culturally inclusive process that accounts for language barriers and fear of retaliation. Take, for example, the FFP’s multi-lingual, 24/7 worker complaint hotline and its mandatory worker-to-worker, on-farm education, which is on-the-clock paid work time. The enforcement programs must ensure that there would be consequences for employers that retaliate against workers who report violations. Worker access to the courts • Private right of action for labor rights The NLRA does not provide a private right of action for redress of unfair labor practices. This has been a source of frustration for workers, unions, and their advocates and has led to a call for a private right of action in the PRO Act.256 The primary reason to create a private right of action for enforcement of labor rights is to permit workers to have more control over their own rights enforcement, which is especially critical when the Executive Branch is controlled by an administration that does not support workers’ rights. Workers and their organizations should be able to control the pursuit of workers’ rights—both the initiation of litigation and the strategic judgments made in the course of litigation, including the right to settle a case or continue to litigate it. A private right of action would allow workers and union advocates to pursue cases that the NLRB General Counsel might not pursue, to make arguments that the General Counsel might not make, and to resolve cases in the time and on the terms that make strategic sense to them and their clients, as opposed to what makes sense from the government’s standpoint. It also would provide an alternate forum as a hedge against a hostile NLRB. We recommend that a new labor law provide for a private right of action for vindication of labor rights—including a fee-shifting provision, like that proposed in the PRO Act. • Ban mandatory arbitration and class action waivers By 2018, an estimated 56.2 percent of non-union, private-sector workers had been forced to sign away their right to go to court, whether they know it or not.257 Anticipating a surge in corporate use of forced arbitration following the Supreme Court’s decision in Epic Systems Corp. v. Lewis, 584 U.S. __ (2018), the Economic Policy Institute and the Center for Popular Democracy estimate that, by 2024, more than 80 percent of private-sector, non-union workers will be shut out of court by forced arbitration clean slate for worker power CLEAN SLATE FOR WORKER POWER: BUILDING A JUST ECONOMY AND DEMOCRACY 94 clauses with class-action waivers.258 In 2017, about one-third of employers that required workers to sign an arbitration clause also required workers to sign class- and collective-action waivers, which prohibit workers from joining class-action lawsuits or participating in class arbitration.259 We recommend that the new labor law prohibit forced arbitration by amending the Federal Arbitration Act to outlaw mandatory pre-dispute arbitration clauses in employment contracts and to clarify that the right to engage in concerted activity includes the right to bring class and collective legal actions.260 We further recommend that the new labor law make it an unlawful practice to include a pre-dispute forced arbitration clause in any employment contract (rather than simply making existing clauses unenforceable). This legislation should not affect collective bargaining agreements that require labor arbitration between worker organizations and employers. Legislation to abolish forced arbitration should further authorize civil penalties and equitable remedies for including forced arbitration clauses in a contract, ban retaliation for refusing to sign an arbitration agreement, and allow plaintiffs suing to invalidate forced arbitration clauses or for retaliation to collect attorney’s fees and costs. 4C. Set Conditions on Use of Taxpayer Money Recommendations: • Require all federal contractors and recipients of federal funds and their subcontractors to comply with policies that support worker voice and create decent jobs; and • Prohibit employers who have a record of noncompliance with labor laws from receiving federal funds. Through contracts, grants, and other funding vehicles, the federal government spends more than $1 trillion every year to deliver essential goods and services.261 There are approximately 24,000 businesses with federal contracts, employing about 28 million workers.262 The revenue that funds these spending vehicles comes from American taxpayers, many of whom are middle- and low-wage workers struggling to get by. Contracting with the federal government or otherwise receiving federal funds is a privilege. That privilege should come with a requirement to respect the interests of the workers who are funding their contracts— not work against their interests. Yet, today, there are few conditions that serve workers’ interests—and too often, even the jobs covered by existing protections pay poverty wages, and contractors do not respect workers’ right to form a union. We recommend that the new labor law harness the power of this spending by requiring recipients to support worker voice and create decent jobs. CLEAN SLATE FOR WORKER POWER: BUILDING A JUST ECONOMY AND DEMOCRACY 95 clean slate for worker power Some of these standards are already set by law—such as the Service Contract Act and Davis Bacon Act, which require construction and service contractors to pay their workers the prevailing wage—as well as executive actions.263 For example, President Lyndon Johnson signed Executive Order 11246 to protect the contracted workforce from discrimination.264 President Barack Obama signed several executive orders (later withdrawn by the Trump Administration) requiring contractors to post notices informing employees of their right to bargain collectively and successor service contractors to provide a right of first refusal to workers employed on the previous contract, encouraging federal agencies to enter into project labor agreements on large construction projects, and preventing companies from using federal funds to fight the efforts of workers to form a union.265 As the Center for American Progress recommended in its published report, existing workplace policies that protect contracted workers should apply to all recipients of federal funding.266 This would ensure that these standards reach far more workers and raise standards in several low-wage industries—industries that, as noted elsewhere in this report, employ a disproportionate number of women and people of color. Health care, for example, which is publicly subsidized, has become the largest source of jobs in America.267 Most directly, the U.S. spends hundreds of billions of dollars each year on Medicare, Medicaid, and health care benefits for government employees and veterans.268 Homecare workers whose work is funded by federal Medicaid grants to states, for example, should be covered by these protections. Eligibility for federal contracts or receipt of federal funds should be conditioned on a record of compliance with labor law. In addition, protections that should be extended to all workers within an enterprise in order to be eligible for federal funds, in addition to compliance with other aspects of the new labor law, are as follows: • Application of prevailing wage and benefit protections; • Application of Office of Federal Contract Compliance Programs (OFCCP) antidiscrimination protections; and • Requirement to use hiring halls administered by worker organizations. These protections should flow down to subcontractors of federal contractors and other recipients of federal funds. clean slate for worker power CLEAN SLATE FOR WORKER POWER: BUILDING A JUST ECONOMY AND DEMOCRACY 96 4D. </w:t>
      </w:r>
    </w:p>
    <w:p w14:paraId="5F1FFE76" w14:textId="77777777" w:rsidR="00C73F73" w:rsidRPr="00A75D02" w:rsidRDefault="00C73F73" w:rsidP="00C73F73">
      <w:pPr>
        <w:rPr>
          <w:rFonts w:asciiTheme="minorHAnsi" w:hAnsiTheme="minorHAnsi" w:cstheme="minorHAnsi"/>
        </w:rPr>
      </w:pPr>
      <w:r w:rsidRPr="00A75D02">
        <w:rPr>
          <w:rFonts w:asciiTheme="minorHAnsi" w:hAnsiTheme="minorHAnsi" w:cstheme="minorHAnsi"/>
        </w:rPr>
        <w:t>&lt;&lt;&lt;Text Condensed None Omitted&gt;&gt;&gt;</w:t>
      </w:r>
    </w:p>
    <w:p w14:paraId="6971CB55"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 xml:space="preserve">Ensure </w:t>
      </w:r>
      <w:r w:rsidRPr="00A75D02">
        <w:rPr>
          <w:rStyle w:val="StyleUnderline"/>
          <w:rFonts w:asciiTheme="minorHAnsi" w:hAnsiTheme="minorHAnsi" w:cstheme="minorHAnsi"/>
          <w:highlight w:val="cyan"/>
        </w:rPr>
        <w:t xml:space="preserve">Broader </w:t>
      </w:r>
      <w:r w:rsidRPr="00A75D02">
        <w:rPr>
          <w:rStyle w:val="Emphasis"/>
          <w:rFonts w:asciiTheme="minorHAnsi" w:hAnsiTheme="minorHAnsi" w:cstheme="minorHAnsi"/>
          <w:highlight w:val="cyan"/>
        </w:rPr>
        <w:t>Inclusion</w:t>
      </w:r>
      <w:r w:rsidRPr="00A75D02">
        <w:rPr>
          <w:rStyle w:val="StyleUnderline"/>
          <w:rFonts w:asciiTheme="minorHAnsi" w:hAnsiTheme="minorHAnsi" w:cstheme="minorHAnsi"/>
          <w:highlight w:val="cyan"/>
        </w:rPr>
        <w:t xml:space="preserve"> in the </w:t>
      </w:r>
      <w:r w:rsidRPr="00A75D02">
        <w:rPr>
          <w:rStyle w:val="Emphasis"/>
          <w:rFonts w:asciiTheme="minorHAnsi" w:hAnsiTheme="minorHAnsi" w:cstheme="minorHAnsi"/>
          <w:highlight w:val="cyan"/>
        </w:rPr>
        <w:t>Definition</w:t>
      </w:r>
      <w:r w:rsidRPr="00A75D02">
        <w:rPr>
          <w:rStyle w:val="StyleUnderline"/>
          <w:rFonts w:asciiTheme="minorHAnsi" w:hAnsiTheme="minorHAnsi" w:cstheme="minorHAnsi"/>
          <w:highlight w:val="cyan"/>
        </w:rPr>
        <w:t xml:space="preserve"> of Employee</w:t>
      </w:r>
      <w:r w:rsidRPr="00A75D02">
        <w:rPr>
          <w:rFonts w:asciiTheme="minorHAnsi" w:hAnsiTheme="minorHAnsi" w:cstheme="minorHAnsi"/>
          <w:sz w:val="16"/>
        </w:rPr>
        <w:t xml:space="preserve"> </w:t>
      </w:r>
      <w:r w:rsidRPr="00A75D02">
        <w:rPr>
          <w:rFonts w:asciiTheme="minorHAnsi" w:hAnsiTheme="minorHAnsi" w:cstheme="minorHAnsi"/>
          <w:sz w:val="16"/>
        </w:rPr>
        <w:br/>
        <w:t xml:space="preserve">Recommendations: </w:t>
      </w:r>
    </w:p>
    <w:p w14:paraId="4D926D3F" w14:textId="77777777" w:rsidR="00C73F73" w:rsidRPr="00A75D02" w:rsidRDefault="00C73F73" w:rsidP="00C73F73">
      <w:pPr>
        <w:rPr>
          <w:rStyle w:val="StyleUnderline"/>
          <w:rFonts w:asciiTheme="minorHAnsi" w:hAnsiTheme="minorHAnsi" w:cstheme="minorHAnsi"/>
        </w:rPr>
      </w:pPr>
      <w:r w:rsidRPr="00A75D02">
        <w:rPr>
          <w:rFonts w:asciiTheme="minorHAnsi" w:hAnsiTheme="minorHAnsi" w:cstheme="minorHAnsi"/>
        </w:rPr>
        <w:t xml:space="preserve">• </w:t>
      </w:r>
      <w:r w:rsidRPr="00A75D02">
        <w:rPr>
          <w:rStyle w:val="StyleUnderline"/>
          <w:rFonts w:asciiTheme="minorHAnsi" w:hAnsiTheme="minorHAnsi" w:cstheme="minorHAnsi"/>
          <w:highlight w:val="cyan"/>
        </w:rPr>
        <w:t xml:space="preserve">Only </w:t>
      </w:r>
      <w:r w:rsidRPr="00A75D02">
        <w:rPr>
          <w:rStyle w:val="Emphasis"/>
          <w:rFonts w:asciiTheme="minorHAnsi" w:hAnsiTheme="minorHAnsi" w:cstheme="minorHAnsi"/>
          <w:highlight w:val="cyan"/>
        </w:rPr>
        <w:t>exclude supervisors</w:t>
      </w:r>
      <w:r w:rsidRPr="00A75D02">
        <w:rPr>
          <w:rStyle w:val="StyleUnderline"/>
          <w:rFonts w:asciiTheme="minorHAnsi" w:hAnsiTheme="minorHAnsi" w:cstheme="minorHAnsi"/>
          <w:highlight w:val="cyan"/>
        </w:rPr>
        <w:t xml:space="preserve"> and </w:t>
      </w:r>
      <w:r w:rsidRPr="00A75D02">
        <w:rPr>
          <w:rStyle w:val="Emphasis"/>
          <w:rFonts w:asciiTheme="minorHAnsi" w:hAnsiTheme="minorHAnsi" w:cstheme="minorHAnsi"/>
          <w:highlight w:val="cyan"/>
        </w:rPr>
        <w:t>managers</w:t>
      </w:r>
      <w:r w:rsidRPr="00A75D02">
        <w:rPr>
          <w:rStyle w:val="StyleUnderline"/>
          <w:rFonts w:asciiTheme="minorHAnsi" w:hAnsiTheme="minorHAnsi" w:cstheme="minorHAnsi"/>
          <w:highlight w:val="cyan"/>
        </w:rPr>
        <w:t xml:space="preserve"> whose duties predominately involve </w:t>
      </w:r>
      <w:r w:rsidRPr="00A75D02">
        <w:rPr>
          <w:rStyle w:val="StyleUnderline"/>
          <w:rFonts w:asciiTheme="minorHAnsi" w:hAnsiTheme="minorHAnsi" w:cstheme="minorHAnsi"/>
        </w:rPr>
        <w:t xml:space="preserve">exercising supervisory or </w:t>
      </w:r>
      <w:r w:rsidRPr="00A75D02">
        <w:rPr>
          <w:rStyle w:val="StyleUnderline"/>
          <w:rFonts w:asciiTheme="minorHAnsi" w:hAnsiTheme="minorHAnsi" w:cstheme="minorHAnsi"/>
          <w:highlight w:val="cyan"/>
        </w:rPr>
        <w:t>managerial power;</w:t>
      </w:r>
      <w:r w:rsidRPr="00A75D02">
        <w:rPr>
          <w:rStyle w:val="StyleUnderline"/>
          <w:rFonts w:asciiTheme="minorHAnsi" w:hAnsiTheme="minorHAnsi" w:cstheme="minorHAnsi"/>
        </w:rPr>
        <w:t xml:space="preserve"> </w:t>
      </w:r>
    </w:p>
    <w:p w14:paraId="0575DCE9" w14:textId="77777777" w:rsidR="00C73F73" w:rsidRPr="00A75D02" w:rsidRDefault="00C73F73" w:rsidP="00C73F73">
      <w:pPr>
        <w:rPr>
          <w:rFonts w:asciiTheme="minorHAnsi" w:hAnsiTheme="minorHAnsi" w:cstheme="minorHAnsi"/>
          <w:u w:val="single"/>
        </w:rPr>
      </w:pPr>
      <w:r w:rsidRPr="00A75D02">
        <w:rPr>
          <w:rFonts w:asciiTheme="minorHAnsi" w:hAnsiTheme="minorHAnsi" w:cstheme="minorHAnsi"/>
          <w:sz w:val="16"/>
        </w:rPr>
        <w:t xml:space="preserve">• </w:t>
      </w:r>
      <w:r w:rsidRPr="00A75D02">
        <w:rPr>
          <w:rStyle w:val="StyleUnderline"/>
          <w:rFonts w:asciiTheme="minorHAnsi" w:hAnsiTheme="minorHAnsi" w:cstheme="minorHAnsi"/>
          <w:highlight w:val="cyan"/>
        </w:rPr>
        <w:t>Include</w:t>
      </w:r>
      <w:r w:rsidRPr="00A75D02">
        <w:rPr>
          <w:rFonts w:asciiTheme="minorHAnsi" w:hAnsiTheme="minorHAnsi" w:cstheme="minorHAnsi"/>
          <w:sz w:val="16"/>
        </w:rPr>
        <w:t xml:space="preserve"> graduate student </w:t>
      </w:r>
      <w:r w:rsidRPr="00A75D02">
        <w:rPr>
          <w:rStyle w:val="Emphasis"/>
          <w:rFonts w:asciiTheme="minorHAnsi" w:hAnsiTheme="minorHAnsi" w:cstheme="minorHAnsi"/>
          <w:highlight w:val="cyan"/>
        </w:rPr>
        <w:t>TAs and RAs</w:t>
      </w:r>
      <w:r w:rsidRPr="00A75D02">
        <w:rPr>
          <w:rFonts w:asciiTheme="minorHAnsi" w:hAnsiTheme="minorHAnsi" w:cstheme="minorHAnsi"/>
          <w:sz w:val="16"/>
        </w:rPr>
        <w:t xml:space="preserve">, </w:t>
      </w:r>
      <w:r w:rsidRPr="00A75D02">
        <w:rPr>
          <w:rStyle w:val="Emphasis"/>
          <w:rFonts w:asciiTheme="minorHAnsi" w:hAnsiTheme="minorHAnsi" w:cstheme="minorHAnsi"/>
          <w:highlight w:val="cyan"/>
        </w:rPr>
        <w:t>volunteers</w:t>
      </w:r>
      <w:r w:rsidRPr="00A75D02">
        <w:rPr>
          <w:rFonts w:asciiTheme="minorHAnsi" w:hAnsiTheme="minorHAnsi" w:cstheme="minorHAnsi"/>
          <w:sz w:val="16"/>
        </w:rPr>
        <w:t xml:space="preserve"> who are covered by the FLSA, and </w:t>
      </w:r>
      <w:r w:rsidRPr="00A75D02">
        <w:rPr>
          <w:rStyle w:val="StyleUnderline"/>
          <w:rFonts w:asciiTheme="minorHAnsi" w:hAnsiTheme="minorHAnsi" w:cstheme="minorHAnsi"/>
          <w:highlight w:val="cyan"/>
        </w:rPr>
        <w:t xml:space="preserve">student </w:t>
      </w:r>
      <w:r w:rsidRPr="00A75D02">
        <w:rPr>
          <w:rStyle w:val="Emphasis"/>
          <w:rFonts w:asciiTheme="minorHAnsi" w:hAnsiTheme="minorHAnsi" w:cstheme="minorHAnsi"/>
          <w:highlight w:val="cyan"/>
        </w:rPr>
        <w:t>athletes</w:t>
      </w:r>
      <w:r w:rsidRPr="00A75D02">
        <w:rPr>
          <w:rStyle w:val="StyleUnderline"/>
          <w:rFonts w:asciiTheme="minorHAnsi" w:hAnsiTheme="minorHAnsi" w:cstheme="minorHAnsi"/>
          <w:highlight w:val="cyan"/>
        </w:rPr>
        <w:t>.</w:t>
      </w:r>
      <w:r w:rsidRPr="00A75D02">
        <w:rPr>
          <w:rStyle w:val="StyleUnderline"/>
          <w:rFonts w:asciiTheme="minorHAnsi" w:hAnsiTheme="minorHAnsi" w:cstheme="minorHAnsi"/>
        </w:rPr>
        <w:t xml:space="preserve"> </w:t>
      </w:r>
    </w:p>
    <w:p w14:paraId="15A89404" w14:textId="77777777" w:rsidR="00C73F73" w:rsidRPr="00A75D02" w:rsidRDefault="00C73F73" w:rsidP="00C73F73">
      <w:pPr>
        <w:pStyle w:val="Heading4"/>
        <w:rPr>
          <w:rFonts w:asciiTheme="minorHAnsi" w:hAnsiTheme="minorHAnsi" w:cstheme="minorHAnsi"/>
        </w:rPr>
      </w:pPr>
      <w:r w:rsidRPr="00A75D02">
        <w:rPr>
          <w:rFonts w:asciiTheme="minorHAnsi" w:hAnsiTheme="minorHAnsi" w:cstheme="minorHAnsi"/>
        </w:rPr>
        <w:t xml:space="preserve">More sectors each with </w:t>
      </w:r>
      <w:r w:rsidRPr="00A75D02">
        <w:rPr>
          <w:rFonts w:asciiTheme="minorHAnsi" w:hAnsiTheme="minorHAnsi" w:cstheme="minorHAnsi"/>
          <w:u w:val="single"/>
        </w:rPr>
        <w:t>subsectors</w:t>
      </w:r>
      <w:r w:rsidRPr="00A75D02">
        <w:rPr>
          <w:rFonts w:asciiTheme="minorHAnsi" w:hAnsiTheme="minorHAnsi" w:cstheme="minorHAnsi"/>
        </w:rPr>
        <w:t>!</w:t>
      </w:r>
    </w:p>
    <w:p w14:paraId="7F4307DC" w14:textId="77777777" w:rsidR="00C73F73" w:rsidRPr="00A75D02" w:rsidRDefault="00C73F73" w:rsidP="00C73F73">
      <w:pPr>
        <w:rPr>
          <w:rFonts w:asciiTheme="minorHAnsi" w:hAnsiTheme="minorHAnsi" w:cstheme="minorHAnsi"/>
        </w:rPr>
      </w:pPr>
      <w:r w:rsidRPr="00A75D02">
        <w:rPr>
          <w:rStyle w:val="Style13ptBold"/>
          <w:rFonts w:asciiTheme="minorHAnsi" w:hAnsiTheme="minorHAnsi" w:cstheme="minorHAnsi"/>
        </w:rPr>
        <w:t>Azria ’23</w:t>
      </w:r>
      <w:r w:rsidRPr="00A75D02">
        <w:rPr>
          <w:rFonts w:asciiTheme="minorHAnsi" w:hAnsiTheme="minorHAnsi" w:cstheme="minorHAnsi"/>
        </w:rPr>
        <w:t xml:space="preserve"> [Seth; "Labor Legislation and Unions", EBSCO Information Services, https://www.ebsco.com/research-starters/law/labor-legislation-and-unions]</w:t>
      </w:r>
    </w:p>
    <w:p w14:paraId="49917BC8"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Application. </w:t>
      </w:r>
      <w:r w:rsidRPr="00A75D02">
        <w:rPr>
          <w:rStyle w:val="StyleUnderline"/>
          <w:rFonts w:asciiTheme="minorHAnsi" w:hAnsiTheme="minorHAnsi" w:cstheme="minorHAnsi"/>
          <w:highlight w:val="cyan"/>
        </w:rPr>
        <w:t>The NLRA</w:t>
      </w:r>
      <w:r w:rsidRPr="00A75D02">
        <w:rPr>
          <w:rFonts w:asciiTheme="minorHAnsi" w:hAnsiTheme="minorHAnsi" w:cstheme="minorHAnsi"/>
          <w:sz w:val="16"/>
        </w:rPr>
        <w:t xml:space="preserve"> does not cover all workers; the </w:t>
      </w:r>
      <w:r w:rsidRPr="00A75D02">
        <w:rPr>
          <w:rStyle w:val="StyleUnderline"/>
          <w:rFonts w:asciiTheme="minorHAnsi" w:hAnsiTheme="minorHAnsi" w:cstheme="minorHAnsi"/>
        </w:rPr>
        <w:t xml:space="preserve">Act specifically </w:t>
      </w:r>
      <w:r w:rsidRPr="00A75D02">
        <w:rPr>
          <w:rStyle w:val="Emphasis"/>
          <w:rFonts w:asciiTheme="minorHAnsi" w:hAnsiTheme="minorHAnsi" w:cstheme="minorHAnsi"/>
          <w:highlight w:val="cyan"/>
        </w:rPr>
        <w:t>excludes</w:t>
      </w:r>
      <w:r w:rsidRPr="00A75D02">
        <w:rPr>
          <w:rFonts w:asciiTheme="minorHAnsi" w:hAnsiTheme="minorHAnsi" w:cstheme="minorHAnsi"/>
          <w:sz w:val="16"/>
        </w:rPr>
        <w:t xml:space="preserve"> certain categories of workers. Those excluded from coverage include: agricultural laborers; </w:t>
      </w:r>
      <w:r w:rsidRPr="00A75D02">
        <w:rPr>
          <w:rStyle w:val="Emphasis"/>
          <w:rFonts w:asciiTheme="minorHAnsi" w:hAnsiTheme="minorHAnsi" w:cstheme="minorHAnsi"/>
          <w:highlight w:val="cyan"/>
        </w:rPr>
        <w:t>domestic employees</w:t>
      </w:r>
      <w:r w:rsidRPr="00A75D02">
        <w:rPr>
          <w:rFonts w:asciiTheme="minorHAnsi" w:hAnsiTheme="minorHAnsi" w:cstheme="minorHAnsi"/>
          <w:sz w:val="16"/>
        </w:rPr>
        <w:t xml:space="preserve"> in a home, </w:t>
      </w:r>
      <w:r w:rsidRPr="00A75D02">
        <w:rPr>
          <w:rStyle w:val="StyleUnderline"/>
          <w:rFonts w:asciiTheme="minorHAnsi" w:hAnsiTheme="minorHAnsi" w:cstheme="minorHAnsi"/>
          <w:highlight w:val="cyan"/>
        </w:rPr>
        <w:t xml:space="preserve">persons </w:t>
      </w:r>
      <w:r w:rsidRPr="00A75D02">
        <w:rPr>
          <w:rStyle w:val="Emphasis"/>
          <w:rFonts w:asciiTheme="minorHAnsi" w:hAnsiTheme="minorHAnsi" w:cstheme="minorHAnsi"/>
          <w:highlight w:val="cyan"/>
        </w:rPr>
        <w:t>employed</w:t>
      </w:r>
      <w:r w:rsidRPr="00A75D02">
        <w:rPr>
          <w:rStyle w:val="StyleUnderline"/>
          <w:rFonts w:asciiTheme="minorHAnsi" w:hAnsiTheme="minorHAnsi" w:cstheme="minorHAnsi"/>
          <w:highlight w:val="cyan"/>
        </w:rPr>
        <w:t xml:space="preserve"> by a </w:t>
      </w:r>
      <w:r w:rsidRPr="00A75D02">
        <w:rPr>
          <w:rStyle w:val="Emphasis"/>
          <w:rFonts w:asciiTheme="minorHAnsi" w:hAnsiTheme="minorHAnsi" w:cstheme="minorHAnsi"/>
          <w:highlight w:val="cyan"/>
        </w:rPr>
        <w:t>parent</w:t>
      </w:r>
      <w:r w:rsidRPr="00A75D02">
        <w:rPr>
          <w:rStyle w:val="StyleUnderline"/>
          <w:rFonts w:asciiTheme="minorHAnsi" w:hAnsiTheme="minorHAnsi" w:cstheme="minorHAnsi"/>
          <w:highlight w:val="cyan"/>
        </w:rPr>
        <w:t xml:space="preserve"> or </w:t>
      </w:r>
      <w:r w:rsidRPr="00A75D02">
        <w:rPr>
          <w:rStyle w:val="Emphasis"/>
          <w:rFonts w:asciiTheme="minorHAnsi" w:hAnsiTheme="minorHAnsi" w:cstheme="minorHAnsi"/>
          <w:highlight w:val="cyan"/>
        </w:rPr>
        <w:t>spouse</w:t>
      </w:r>
      <w:r w:rsidRPr="00A75D02">
        <w:rPr>
          <w:rFonts w:asciiTheme="minorHAnsi" w:hAnsiTheme="minorHAnsi" w:cstheme="minorHAnsi"/>
          <w:sz w:val="16"/>
        </w:rPr>
        <w:t xml:space="preserve">; independent contractors, </w:t>
      </w:r>
      <w:r w:rsidRPr="00A75D02">
        <w:rPr>
          <w:rStyle w:val="Emphasis"/>
          <w:rFonts w:asciiTheme="minorHAnsi" w:hAnsiTheme="minorHAnsi" w:cstheme="minorHAnsi"/>
          <w:highlight w:val="cyan"/>
        </w:rPr>
        <w:t>supervisors</w:t>
      </w:r>
      <w:r w:rsidRPr="00A75D02">
        <w:rPr>
          <w:rFonts w:asciiTheme="minorHAnsi" w:hAnsiTheme="minorHAnsi" w:cstheme="minorHAnsi"/>
          <w:sz w:val="16"/>
        </w:rPr>
        <w:t xml:space="preserve">, employees covered by the Railway Act such as </w:t>
      </w:r>
      <w:r w:rsidRPr="00A75D02">
        <w:rPr>
          <w:rStyle w:val="Emphasis"/>
          <w:rFonts w:asciiTheme="minorHAnsi" w:hAnsiTheme="minorHAnsi" w:cstheme="minorHAnsi"/>
          <w:highlight w:val="cyan"/>
        </w:rPr>
        <w:t>railroad</w:t>
      </w:r>
      <w:r w:rsidRPr="00A75D02">
        <w:rPr>
          <w:rStyle w:val="StyleUnderline"/>
          <w:rFonts w:asciiTheme="minorHAnsi" w:hAnsiTheme="minorHAnsi" w:cstheme="minorHAnsi"/>
          <w:highlight w:val="cyan"/>
        </w:rPr>
        <w:t xml:space="preserve"> or airline </w:t>
      </w:r>
      <w:r w:rsidRPr="00A75D02">
        <w:rPr>
          <w:rStyle w:val="Emphasis"/>
          <w:rFonts w:asciiTheme="minorHAnsi" w:hAnsiTheme="minorHAnsi" w:cstheme="minorHAnsi"/>
          <w:highlight w:val="cyan"/>
        </w:rPr>
        <w:t>employees</w:t>
      </w:r>
      <w:r w:rsidRPr="00A75D02">
        <w:rPr>
          <w:rFonts w:asciiTheme="minorHAnsi" w:hAnsiTheme="minorHAnsi" w:cstheme="minorHAnsi"/>
          <w:sz w:val="16"/>
        </w:rPr>
        <w:t xml:space="preserve">; Federal, state, or local </w:t>
      </w:r>
      <w:r w:rsidRPr="00A75D02">
        <w:rPr>
          <w:rStyle w:val="Emphasis"/>
          <w:rFonts w:asciiTheme="minorHAnsi" w:hAnsiTheme="minorHAnsi" w:cstheme="minorHAnsi"/>
          <w:highlight w:val="cyan"/>
        </w:rPr>
        <w:t>government employees</w:t>
      </w:r>
      <w:r w:rsidRPr="00A75D02">
        <w:rPr>
          <w:rFonts w:asciiTheme="minorHAnsi" w:hAnsiTheme="minorHAnsi" w:cstheme="minorHAnsi"/>
          <w:sz w:val="16"/>
        </w:rPr>
        <w:t>. The central features of the NLRA protection for most other private sector employees are the provisions regarding unfair labor practices and union elections as administered by the NLRB. The NLRB is an independent federal agency that has two primary functions, first: to avoid and correct unfair labor practices done by labor or management and second: to determine whether groups of employees wish to form a union and, if so, which union through secret ballot elections. The NLRB is divided into two major parts: a five-member governing Board and the Office of General Counsel. The Board is a quasi-judicial body, and members are appointed by the President and confirmed by the Senate for five-year terms. The General Counsel is appointed by the President with Senate consent for four-year terms. The General Counsel is separate from the Board and is obligated to investigate and prosecute unfair labor practices cases. The General Counsel is also responsible for supervising NLRB field offices in processing cases.</w:t>
      </w:r>
    </w:p>
    <w:p w14:paraId="6D46810B" w14:textId="77777777" w:rsidR="00C73F73" w:rsidRPr="00A75D02" w:rsidRDefault="00C73F73" w:rsidP="00C73F73">
      <w:pPr>
        <w:pStyle w:val="Heading4"/>
        <w:rPr>
          <w:rFonts w:asciiTheme="minorHAnsi" w:hAnsiTheme="minorHAnsi" w:cstheme="minorHAnsi"/>
        </w:rPr>
      </w:pPr>
      <w:r w:rsidRPr="00A75D02">
        <w:rPr>
          <w:rFonts w:asciiTheme="minorHAnsi" w:hAnsiTheme="minorHAnsi" w:cstheme="minorHAnsi"/>
          <w:u w:val="single"/>
        </w:rPr>
        <w:t>Topical</w:t>
      </w:r>
      <w:r w:rsidRPr="00A75D02">
        <w:rPr>
          <w:rFonts w:asciiTheme="minorHAnsi" w:hAnsiTheme="minorHAnsi" w:cstheme="minorHAnsi"/>
        </w:rPr>
        <w:t xml:space="preserve"> affs can expand rights to any sector. </w:t>
      </w:r>
    </w:p>
    <w:p w14:paraId="44D17796" w14:textId="77777777" w:rsidR="00C73F73" w:rsidRPr="00A75D02" w:rsidRDefault="00C73F73" w:rsidP="00C73F73">
      <w:pPr>
        <w:rPr>
          <w:rFonts w:asciiTheme="minorHAnsi" w:hAnsiTheme="minorHAnsi" w:cstheme="minorHAnsi"/>
        </w:rPr>
      </w:pPr>
      <w:r w:rsidRPr="00A75D02">
        <w:rPr>
          <w:rStyle w:val="Style13ptBold"/>
          <w:rFonts w:asciiTheme="minorHAnsi" w:hAnsiTheme="minorHAnsi" w:cstheme="minorHAnsi"/>
        </w:rPr>
        <w:t xml:space="preserve">Mandel 18 </w:t>
      </w:r>
      <w:r w:rsidRPr="00A75D02">
        <w:rPr>
          <w:rFonts w:asciiTheme="minorHAnsi" w:hAnsiTheme="minorHAnsi" w:cstheme="minorHAnsi"/>
        </w:rPr>
        <w:t>[Gregory N. Dean &amp; Peter J. Liacouras Professor of Law, Temple University. “Institutional Fracture in Intellectual Property Law: The Supreme Court Versus Congress.” https://www.minnesotalawreview.org/wp-content/uploads/2018/01/Mandel_MLR.pdf. ]</w:t>
      </w:r>
    </w:p>
    <w:p w14:paraId="32E5813F" w14:textId="77777777" w:rsidR="00C73F73" w:rsidRPr="00A75D02" w:rsidRDefault="00C73F73" w:rsidP="00C73F73">
      <w:pPr>
        <w:rPr>
          <w:rFonts w:asciiTheme="minorHAnsi" w:hAnsiTheme="minorHAnsi" w:cstheme="minorHAnsi"/>
          <w:sz w:val="16"/>
        </w:rPr>
      </w:pPr>
      <w:r w:rsidRPr="00A75D02">
        <w:rPr>
          <w:rStyle w:val="StyleUnderline"/>
          <w:rFonts w:asciiTheme="minorHAnsi" w:hAnsiTheme="minorHAnsi" w:cstheme="minorHAnsi"/>
        </w:rPr>
        <w:t>The</w:t>
      </w:r>
      <w:r w:rsidRPr="00A75D02">
        <w:rPr>
          <w:rFonts w:asciiTheme="minorHAnsi" w:hAnsiTheme="minorHAnsi" w:cstheme="minorHAnsi"/>
          <w:sz w:val="16"/>
        </w:rPr>
        <w:t xml:space="preserve"> </w:t>
      </w:r>
      <w:r w:rsidRPr="00A75D02">
        <w:rPr>
          <w:rStyle w:val="Emphasis"/>
          <w:rFonts w:asciiTheme="minorHAnsi" w:hAnsiTheme="minorHAnsi" w:cstheme="minorHAnsi"/>
        </w:rPr>
        <w:t>primary variable</w:t>
      </w:r>
      <w:r w:rsidRPr="00A75D02">
        <w:rPr>
          <w:rFonts w:asciiTheme="minorHAnsi" w:hAnsiTheme="minorHAnsi" w:cstheme="minorHAnsi"/>
          <w:sz w:val="16"/>
        </w:rPr>
        <w:t xml:space="preserve"> </w:t>
      </w:r>
      <w:r w:rsidRPr="00A75D02">
        <w:rPr>
          <w:rStyle w:val="StyleUnderline"/>
          <w:rFonts w:asciiTheme="minorHAnsi" w:hAnsiTheme="minorHAnsi" w:cstheme="minorHAnsi"/>
        </w:rPr>
        <w:t>for</w:t>
      </w:r>
      <w:r w:rsidRPr="00A75D02">
        <w:rPr>
          <w:rFonts w:asciiTheme="minorHAnsi" w:hAnsiTheme="minorHAnsi" w:cstheme="minorHAnsi"/>
          <w:sz w:val="16"/>
        </w:rPr>
        <w:t xml:space="preserve"> analysis is </w:t>
      </w:r>
      <w:r w:rsidRPr="00A75D02">
        <w:rPr>
          <w:rStyle w:val="StyleUnderline"/>
          <w:rFonts w:asciiTheme="minorHAnsi" w:hAnsiTheme="minorHAnsi" w:cstheme="minorHAnsi"/>
        </w:rPr>
        <w:t>whether a</w:t>
      </w:r>
      <w:r w:rsidRPr="00A75D02">
        <w:rPr>
          <w:rFonts w:asciiTheme="minorHAnsi" w:hAnsiTheme="minorHAnsi" w:cstheme="minorHAnsi"/>
          <w:sz w:val="16"/>
        </w:rPr>
        <w:t xml:space="preserve"> given </w:t>
      </w:r>
      <w:r w:rsidRPr="00A75D02">
        <w:rPr>
          <w:rStyle w:val="StyleUnderline"/>
          <w:rFonts w:asciiTheme="minorHAnsi" w:hAnsiTheme="minorHAnsi" w:cstheme="minorHAnsi"/>
        </w:rPr>
        <w:t>Supreme Court decision</w:t>
      </w:r>
      <w:r w:rsidRPr="00A75D02">
        <w:rPr>
          <w:rFonts w:asciiTheme="minorHAnsi" w:hAnsiTheme="minorHAnsi" w:cstheme="minorHAnsi"/>
          <w:sz w:val="16"/>
        </w:rPr>
        <w:t xml:space="preserve"> or legislative action </w:t>
      </w:r>
      <w:r w:rsidRPr="00A75D02">
        <w:rPr>
          <w:rStyle w:val="Emphasis"/>
          <w:rFonts w:asciiTheme="minorHAnsi" w:hAnsiTheme="minorHAnsi" w:cstheme="minorHAnsi"/>
        </w:rPr>
        <w:t>strengthened</w:t>
      </w:r>
      <w:r w:rsidRPr="00A75D02">
        <w:rPr>
          <w:rFonts w:asciiTheme="minorHAnsi" w:hAnsiTheme="minorHAnsi" w:cstheme="minorHAnsi"/>
          <w:sz w:val="16"/>
        </w:rPr>
        <w:t xml:space="preserve"> or weakened intellectual property protection. Consistent with prior research in this context, strengthened versus weakened </w:t>
      </w:r>
      <w:r w:rsidRPr="00A75D02">
        <w:rPr>
          <w:rStyle w:val="StyleUnderline"/>
          <w:rFonts w:asciiTheme="minorHAnsi" w:hAnsiTheme="minorHAnsi" w:cstheme="minorHAnsi"/>
        </w:rPr>
        <w:t xml:space="preserve">refers to the </w:t>
      </w:r>
      <w:r w:rsidRPr="00A75D02">
        <w:rPr>
          <w:rStyle w:val="Emphasis"/>
          <w:rFonts w:asciiTheme="minorHAnsi" w:hAnsiTheme="minorHAnsi" w:cstheme="minorHAnsi"/>
        </w:rPr>
        <w:t>extent of protection</w:t>
      </w:r>
      <w:r w:rsidRPr="00A75D02">
        <w:rPr>
          <w:rStyle w:val="StyleUnderline"/>
          <w:rFonts w:asciiTheme="minorHAnsi" w:hAnsiTheme="minorHAnsi" w:cstheme="minorHAnsi"/>
        </w:rPr>
        <w:t xml:space="preserve"> afforded to the</w:t>
      </w:r>
      <w:r w:rsidRPr="00A75D02">
        <w:rPr>
          <w:rFonts w:asciiTheme="minorHAnsi" w:hAnsiTheme="minorHAnsi" w:cstheme="minorHAnsi"/>
          <w:sz w:val="16"/>
        </w:rPr>
        <w:t xml:space="preserve"> intellectual property </w:t>
      </w:r>
      <w:r w:rsidRPr="00A75D02">
        <w:rPr>
          <w:rStyle w:val="Emphasis"/>
          <w:rFonts w:asciiTheme="minorHAnsi" w:hAnsiTheme="minorHAnsi" w:cstheme="minorHAnsi"/>
        </w:rPr>
        <w:t>rights owner</w:t>
      </w:r>
      <w:r w:rsidRPr="00A75D02">
        <w:rPr>
          <w:rFonts w:asciiTheme="minorHAnsi" w:hAnsiTheme="minorHAnsi" w:cstheme="minorHAnsi"/>
          <w:sz w:val="16"/>
        </w:rPr>
        <w:t xml:space="preserve">.11 Accordingly, </w:t>
      </w:r>
      <w:r w:rsidRPr="00A75D02">
        <w:rPr>
          <w:rStyle w:val="StyleUnderline"/>
          <w:rFonts w:asciiTheme="minorHAnsi" w:hAnsiTheme="minorHAnsi" w:cstheme="minorHAnsi"/>
        </w:rPr>
        <w:t xml:space="preserve">Supreme Court decisions that make it </w:t>
      </w:r>
      <w:r w:rsidRPr="00A75D02">
        <w:rPr>
          <w:rStyle w:val="Emphasis"/>
          <w:rFonts w:asciiTheme="minorHAnsi" w:hAnsiTheme="minorHAnsi" w:cstheme="minorHAnsi"/>
        </w:rPr>
        <w:t>easier</w:t>
      </w:r>
      <w:r w:rsidRPr="00A75D02">
        <w:rPr>
          <w:rStyle w:val="StyleUnderline"/>
          <w:rFonts w:asciiTheme="minorHAnsi" w:hAnsiTheme="minorHAnsi" w:cstheme="minorHAnsi"/>
        </w:rPr>
        <w:t xml:space="preserve"> to acquire</w:t>
      </w:r>
      <w:r w:rsidRPr="00A75D02">
        <w:rPr>
          <w:rFonts w:asciiTheme="minorHAnsi" w:hAnsiTheme="minorHAnsi" w:cstheme="minorHAnsi"/>
          <w:sz w:val="16"/>
        </w:rPr>
        <w:t xml:space="preserve"> intellectual property </w:t>
      </w:r>
      <w:r w:rsidRPr="00A75D02">
        <w:rPr>
          <w:rStyle w:val="Emphasis"/>
          <w:rFonts w:asciiTheme="minorHAnsi" w:hAnsiTheme="minorHAnsi" w:cstheme="minorHAnsi"/>
        </w:rPr>
        <w:t>rights</w:t>
      </w:r>
      <w:r w:rsidRPr="00A75D02">
        <w:rPr>
          <w:rFonts w:asciiTheme="minorHAnsi" w:hAnsiTheme="minorHAnsi" w:cstheme="minorHAnsi"/>
          <w:sz w:val="16"/>
        </w:rPr>
        <w:t xml:space="preserve">; </w:t>
      </w:r>
      <w:r w:rsidRPr="00A75D02">
        <w:rPr>
          <w:rStyle w:val="StyleUnderline"/>
          <w:rFonts w:asciiTheme="minorHAnsi" w:hAnsiTheme="minorHAnsi" w:cstheme="minorHAnsi"/>
        </w:rPr>
        <w:t xml:space="preserve">broaden </w:t>
      </w:r>
      <w:r w:rsidRPr="00A75D02">
        <w:rPr>
          <w:rStyle w:val="StyleUnderline"/>
          <w:rFonts w:asciiTheme="minorHAnsi" w:hAnsiTheme="minorHAnsi" w:cstheme="minorHAnsi"/>
          <w:highlight w:val="cyan"/>
        </w:rPr>
        <w:t>the</w:t>
      </w:r>
      <w:r w:rsidRPr="00A75D02">
        <w:rPr>
          <w:rStyle w:val="StyleUnderline"/>
          <w:rFonts w:asciiTheme="minorHAnsi" w:hAnsiTheme="minorHAnsi" w:cstheme="minorHAnsi"/>
        </w:rPr>
        <w:t xml:space="preserve"> </w:t>
      </w:r>
      <w:r w:rsidRPr="00A75D02">
        <w:rPr>
          <w:rStyle w:val="Emphasis"/>
          <w:rFonts w:asciiTheme="minorHAnsi" w:hAnsiTheme="minorHAnsi" w:cstheme="minorHAnsi"/>
          <w:highlight w:val="cyan"/>
        </w:rPr>
        <w:t>scope</w:t>
      </w:r>
      <w:r w:rsidRPr="00A75D02">
        <w:rPr>
          <w:rStyle w:val="StyleUnderline"/>
          <w:rFonts w:asciiTheme="minorHAnsi" w:hAnsiTheme="minorHAnsi" w:cstheme="minorHAnsi"/>
          <w:highlight w:val="cyan"/>
        </w:rPr>
        <w:t xml:space="preserve"> of</w:t>
      </w:r>
      <w:r w:rsidRPr="00A75D02">
        <w:rPr>
          <w:rFonts w:asciiTheme="minorHAnsi" w:hAnsiTheme="minorHAnsi" w:cstheme="minorHAnsi"/>
          <w:sz w:val="16"/>
        </w:rPr>
        <w:t xml:space="preserve"> intellectual property </w:t>
      </w:r>
      <w:r w:rsidRPr="00A75D02">
        <w:rPr>
          <w:rStyle w:val="Emphasis"/>
          <w:rFonts w:asciiTheme="minorHAnsi" w:hAnsiTheme="minorHAnsi" w:cstheme="minorHAnsi"/>
          <w:highlight w:val="cyan"/>
        </w:rPr>
        <w:t>protection</w:t>
      </w:r>
      <w:r w:rsidRPr="00A75D02">
        <w:rPr>
          <w:rFonts w:asciiTheme="minorHAnsi" w:hAnsiTheme="minorHAnsi" w:cstheme="minorHAnsi"/>
          <w:sz w:val="16"/>
        </w:rPr>
        <w:t xml:space="preserve">; </w:t>
      </w:r>
      <w:r w:rsidRPr="00A75D02">
        <w:rPr>
          <w:rStyle w:val="StyleUnderline"/>
          <w:rFonts w:asciiTheme="minorHAnsi" w:hAnsiTheme="minorHAnsi" w:cstheme="minorHAnsi"/>
        </w:rPr>
        <w:t>make it easier to prove infringement</w:t>
      </w:r>
      <w:r w:rsidRPr="00A75D02">
        <w:rPr>
          <w:rFonts w:asciiTheme="minorHAnsi" w:hAnsiTheme="minorHAnsi" w:cstheme="minorHAnsi"/>
          <w:sz w:val="16"/>
        </w:rPr>
        <w:t xml:space="preserve">; or </w:t>
      </w:r>
      <w:r w:rsidRPr="00A75D02">
        <w:rPr>
          <w:rStyle w:val="StyleUnderline"/>
          <w:rFonts w:asciiTheme="minorHAnsi" w:hAnsiTheme="minorHAnsi" w:cstheme="minorHAnsi"/>
        </w:rPr>
        <w:t xml:space="preserve">strengthen remedies for infringement </w:t>
      </w:r>
      <w:r w:rsidRPr="00A75D02">
        <w:rPr>
          <w:rStyle w:val="StyleUnderline"/>
          <w:rFonts w:asciiTheme="minorHAnsi" w:hAnsiTheme="minorHAnsi" w:cstheme="minorHAnsi"/>
          <w:highlight w:val="cyan"/>
        </w:rPr>
        <w:t>are</w:t>
      </w:r>
      <w:r w:rsidRPr="00A75D02">
        <w:rPr>
          <w:rStyle w:val="StyleUnderline"/>
          <w:rFonts w:asciiTheme="minorHAnsi" w:hAnsiTheme="minorHAnsi" w:cstheme="minorHAnsi"/>
        </w:rPr>
        <w:t xml:space="preserve"> all </w:t>
      </w:r>
      <w:r w:rsidRPr="00A75D02">
        <w:rPr>
          <w:rStyle w:val="StyleUnderline"/>
          <w:rFonts w:asciiTheme="minorHAnsi" w:hAnsiTheme="minorHAnsi" w:cstheme="minorHAnsi"/>
          <w:highlight w:val="cyan"/>
        </w:rPr>
        <w:t>considered to</w:t>
      </w:r>
      <w:r w:rsidRPr="00A75D02">
        <w:rPr>
          <w:rStyle w:val="StyleUnderline"/>
          <w:rFonts w:asciiTheme="minorHAnsi" w:hAnsiTheme="minorHAnsi" w:cstheme="minorHAnsi"/>
        </w:rPr>
        <w:t xml:space="preserve"> </w:t>
      </w:r>
      <w:r w:rsidRPr="00A75D02">
        <w:rPr>
          <w:rStyle w:val="Emphasis"/>
          <w:rFonts w:asciiTheme="minorHAnsi" w:hAnsiTheme="minorHAnsi" w:cstheme="minorHAnsi"/>
          <w:highlight w:val="cyan"/>
        </w:rPr>
        <w:t>strengthen</w:t>
      </w:r>
      <w:r w:rsidRPr="00A75D02">
        <w:rPr>
          <w:rFonts w:asciiTheme="minorHAnsi" w:hAnsiTheme="minorHAnsi" w:cstheme="minorHAnsi"/>
          <w:sz w:val="16"/>
        </w:rPr>
        <w:t xml:space="preserve"> intellectual property protection. Decisions that have the opposite effects weaken protection.12</w:t>
      </w:r>
    </w:p>
    <w:p w14:paraId="299C19DE" w14:textId="77777777" w:rsidR="00C73F73" w:rsidRPr="00A75D02" w:rsidRDefault="00C73F73" w:rsidP="00C73F73">
      <w:pPr>
        <w:pStyle w:val="Heading4"/>
        <w:rPr>
          <w:rFonts w:asciiTheme="minorHAnsi" w:hAnsiTheme="minorHAnsi" w:cstheme="minorHAnsi"/>
        </w:rPr>
      </w:pPr>
      <w:r w:rsidRPr="00A75D02">
        <w:rPr>
          <w:rFonts w:asciiTheme="minorHAnsi" w:hAnsiTheme="minorHAnsi" w:cstheme="minorHAnsi"/>
        </w:rPr>
        <w:t xml:space="preserve">Anything can be bargained over. </w:t>
      </w:r>
    </w:p>
    <w:p w14:paraId="6499142A" w14:textId="77777777" w:rsidR="00C73F73" w:rsidRPr="00A75D02" w:rsidRDefault="00C73F73" w:rsidP="00C73F73">
      <w:pPr>
        <w:rPr>
          <w:rFonts w:asciiTheme="minorHAnsi" w:hAnsiTheme="minorHAnsi" w:cstheme="minorHAnsi"/>
        </w:rPr>
      </w:pPr>
      <w:r w:rsidRPr="00A75D02">
        <w:rPr>
          <w:rStyle w:val="Style13ptBold"/>
          <w:rFonts w:asciiTheme="minorHAnsi" w:hAnsiTheme="minorHAnsi" w:cstheme="minorHAnsi"/>
        </w:rPr>
        <w:t>Burger ’10</w:t>
      </w:r>
      <w:r w:rsidRPr="00A75D02">
        <w:rPr>
          <w:rFonts w:asciiTheme="minorHAnsi" w:hAnsiTheme="minorHAnsi" w:cstheme="minorHAnsi"/>
        </w:rPr>
        <w:t xml:space="preserve"> [Sarosh Kueuvilla, Jakir Hossain, and Stephen; July 1; Professor of Comparative Industrial Relations, Asian Studies, and Public Affairs at Cornell University; Associate Professor at the Institute of Bangladesh Studies; M.D. from Cornell University; ILR Articles and Chapters Faculty Publications in International and Comparative Labor, “Assessment of the Progress of Nations on Core Labor Standards: Measures of Freedom of Association and Collective Bargaining,” p. 4-5]</w:t>
      </w:r>
    </w:p>
    <w:p w14:paraId="5FA78A23"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 xml:space="preserve">C. </w:t>
      </w:r>
      <w:r w:rsidRPr="00A75D02">
        <w:rPr>
          <w:rStyle w:val="Emphasis"/>
          <w:rFonts w:asciiTheme="minorHAnsi" w:hAnsiTheme="minorHAnsi" w:cstheme="minorHAnsi"/>
          <w:highlight w:val="cyan"/>
        </w:rPr>
        <w:t>Indicators</w:t>
      </w:r>
      <w:r w:rsidRPr="00A75D02">
        <w:rPr>
          <w:rStyle w:val="StyleUnderline"/>
          <w:rFonts w:asciiTheme="minorHAnsi" w:hAnsiTheme="minorHAnsi" w:cstheme="minorHAnsi"/>
          <w:highlight w:val="cyan"/>
        </w:rPr>
        <w:t xml:space="preserve"> of </w:t>
      </w:r>
      <w:r w:rsidRPr="00A75D02">
        <w:rPr>
          <w:rStyle w:val="Emphasis"/>
          <w:rFonts w:asciiTheme="minorHAnsi" w:hAnsiTheme="minorHAnsi" w:cstheme="minorHAnsi"/>
          <w:highlight w:val="cyan"/>
        </w:rPr>
        <w:t>Rights</w:t>
      </w:r>
      <w:r w:rsidRPr="00A75D02">
        <w:rPr>
          <w:rStyle w:val="StyleUnderline"/>
          <w:rFonts w:asciiTheme="minorHAnsi" w:hAnsiTheme="minorHAnsi" w:cstheme="minorHAnsi"/>
          <w:highlight w:val="cyan"/>
        </w:rPr>
        <w:t xml:space="preserve"> </w:t>
      </w:r>
      <w:r w:rsidRPr="00A75D02">
        <w:rPr>
          <w:rStyle w:val="StyleUnderline"/>
          <w:rFonts w:asciiTheme="minorHAnsi" w:hAnsiTheme="minorHAnsi" w:cstheme="minorHAnsi"/>
        </w:rPr>
        <w:t xml:space="preserve">and </w:t>
      </w:r>
      <w:r w:rsidRPr="00A75D02">
        <w:rPr>
          <w:rStyle w:val="Emphasis"/>
          <w:rFonts w:asciiTheme="minorHAnsi" w:hAnsiTheme="minorHAnsi" w:cstheme="minorHAnsi"/>
        </w:rPr>
        <w:t>Practice</w:t>
      </w:r>
      <w:r w:rsidRPr="00A75D02">
        <w:rPr>
          <w:rStyle w:val="StyleUnderline"/>
          <w:rFonts w:asciiTheme="minorHAnsi" w:hAnsiTheme="minorHAnsi" w:cstheme="minorHAnsi"/>
        </w:rPr>
        <w:t xml:space="preserve"> </w:t>
      </w:r>
      <w:r w:rsidRPr="00A75D02">
        <w:rPr>
          <w:rStyle w:val="StyleUnderline"/>
          <w:rFonts w:asciiTheme="minorHAnsi" w:hAnsiTheme="minorHAnsi" w:cstheme="minorHAnsi"/>
          <w:highlight w:val="cyan"/>
        </w:rPr>
        <w:t>of</w:t>
      </w:r>
      <w:r w:rsidRPr="00A75D02">
        <w:rPr>
          <w:rStyle w:val="StyleUnderline"/>
          <w:rFonts w:asciiTheme="minorHAnsi" w:hAnsiTheme="minorHAnsi" w:cstheme="minorHAnsi"/>
        </w:rPr>
        <w:t xml:space="preserve"> Collective Bargaining</w:t>
      </w:r>
      <w:r w:rsidRPr="00A75D02">
        <w:rPr>
          <w:rFonts w:asciiTheme="minorHAnsi" w:hAnsiTheme="minorHAnsi" w:cstheme="minorHAnsi"/>
          <w:sz w:val="16"/>
        </w:rPr>
        <w:t xml:space="preserve"> (</w:t>
      </w:r>
      <w:r w:rsidRPr="00A75D02">
        <w:rPr>
          <w:rStyle w:val="Emphasis"/>
          <w:rFonts w:asciiTheme="minorHAnsi" w:hAnsiTheme="minorHAnsi" w:cstheme="minorHAnsi"/>
          <w:highlight w:val="cyan"/>
        </w:rPr>
        <w:t>CB</w:t>
      </w:r>
      <w:r w:rsidRPr="00A75D02">
        <w:rPr>
          <w:rFonts w:asciiTheme="minorHAnsi" w:hAnsiTheme="minorHAnsi" w:cstheme="minorHAnsi"/>
          <w:sz w:val="16"/>
        </w:rPr>
        <w:t>)</w:t>
      </w:r>
    </w:p>
    <w:p w14:paraId="396B5CB9" w14:textId="77777777" w:rsidR="00C73F73" w:rsidRPr="00A75D02" w:rsidRDefault="00C73F73" w:rsidP="00C73F73">
      <w:pPr>
        <w:rPr>
          <w:rStyle w:val="StyleUnderline"/>
          <w:rFonts w:asciiTheme="minorHAnsi" w:hAnsiTheme="minorHAnsi" w:cstheme="minorHAnsi"/>
        </w:rPr>
      </w:pPr>
      <w:r w:rsidRPr="00A75D02">
        <w:rPr>
          <w:rFonts w:asciiTheme="minorHAnsi" w:hAnsiTheme="minorHAnsi" w:cstheme="minorHAnsi"/>
          <w:sz w:val="16"/>
        </w:rPr>
        <w:t xml:space="preserve">CB I: </w:t>
      </w:r>
      <w:r w:rsidRPr="00A75D02">
        <w:rPr>
          <w:rStyle w:val="StyleUnderline"/>
          <w:rFonts w:asciiTheme="minorHAnsi" w:hAnsiTheme="minorHAnsi" w:cstheme="minorHAnsi"/>
          <w:highlight w:val="cyan"/>
        </w:rPr>
        <w:t xml:space="preserve">Union </w:t>
      </w:r>
      <w:r w:rsidRPr="00A75D02">
        <w:rPr>
          <w:rStyle w:val="Emphasis"/>
          <w:rFonts w:asciiTheme="minorHAnsi" w:hAnsiTheme="minorHAnsi" w:cstheme="minorHAnsi"/>
          <w:highlight w:val="cyan"/>
        </w:rPr>
        <w:t>Recognition</w:t>
      </w:r>
      <w:r w:rsidRPr="00A75D02">
        <w:rPr>
          <w:rStyle w:val="StyleUnderline"/>
          <w:rFonts w:asciiTheme="minorHAnsi" w:hAnsiTheme="minorHAnsi" w:cstheme="minorHAnsi"/>
          <w:highlight w:val="cyan"/>
        </w:rPr>
        <w:t xml:space="preserve"> and </w:t>
      </w:r>
      <w:r w:rsidRPr="00A75D02">
        <w:rPr>
          <w:rStyle w:val="Emphasis"/>
          <w:rFonts w:asciiTheme="minorHAnsi" w:hAnsiTheme="minorHAnsi" w:cstheme="minorHAnsi"/>
          <w:highlight w:val="cyan"/>
        </w:rPr>
        <w:t>Obligation</w:t>
      </w:r>
      <w:r w:rsidRPr="00A75D02">
        <w:rPr>
          <w:rStyle w:val="StyleUnderline"/>
          <w:rFonts w:asciiTheme="minorHAnsi" w:hAnsiTheme="minorHAnsi" w:cstheme="minorHAnsi"/>
          <w:highlight w:val="cyan"/>
        </w:rPr>
        <w:t xml:space="preserve"> to </w:t>
      </w:r>
      <w:r w:rsidRPr="00A75D02">
        <w:rPr>
          <w:rStyle w:val="Emphasis"/>
          <w:rFonts w:asciiTheme="minorHAnsi" w:hAnsiTheme="minorHAnsi" w:cstheme="minorHAnsi"/>
          <w:highlight w:val="cyan"/>
        </w:rPr>
        <w:t>Bargain</w:t>
      </w:r>
    </w:p>
    <w:p w14:paraId="66D0F048"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FOA and CB on a bilateral basis cannot take place if there is no obligation on the employer to bargain or if bargaining can be delayed. Once unions have formed successfully, it is not always automatic that bargaining can start. In some countries, there is a distinction between union formation and the recognition of the union as the bargaining agent, an intermediary step before the employer is obligated to bargain. In other countries, recognition as the bargaining agent takes place at the formation stage. Even after formation and recognition, there is variation regarding whether the employer is obligated to bargain. Some countries impose an obligation to bargain. Others impose the obligation, but the process is riddled with loopholes such that the start of bargaining can be delayed. For instance, in the United States, research shows that in roughly 25% of the cases where unions win representation elections, there are delays in bargaining. There are countries which do not impose an obligation to bargain on the employer. To take into account the variation in these institutional procedures, three categories (A: Clear Recognition and Obligation to Bargain Rules; B: Problems in Recognition or Problems with the Obligation to Bargain; and C: No Recognition rules or no obligation to bargain) may be used by national experts in assessing their countries on this dimension. As always, the national expert is required to justify his/her classification with supporting rationales.</w:t>
      </w:r>
    </w:p>
    <w:p w14:paraId="789EFA81"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 xml:space="preserve">CB 2: </w:t>
      </w:r>
      <w:r w:rsidRPr="00A75D02">
        <w:rPr>
          <w:rStyle w:val="Emphasis"/>
          <w:rFonts w:asciiTheme="minorHAnsi" w:hAnsiTheme="minorHAnsi" w:cstheme="minorHAnsi"/>
          <w:highlight w:val="cyan"/>
        </w:rPr>
        <w:t>Scope</w:t>
      </w:r>
      <w:r w:rsidRPr="00A75D02">
        <w:rPr>
          <w:rStyle w:val="StyleUnderline"/>
          <w:rFonts w:asciiTheme="minorHAnsi" w:hAnsiTheme="minorHAnsi" w:cstheme="minorHAnsi"/>
          <w:highlight w:val="cyan"/>
        </w:rPr>
        <w:t xml:space="preserve"> and </w:t>
      </w:r>
      <w:r w:rsidRPr="00A75D02">
        <w:rPr>
          <w:rStyle w:val="Emphasis"/>
          <w:rFonts w:asciiTheme="minorHAnsi" w:hAnsiTheme="minorHAnsi" w:cstheme="minorHAnsi"/>
          <w:highlight w:val="cyan"/>
        </w:rPr>
        <w:t>Subject Matter</w:t>
      </w:r>
      <w:r w:rsidRPr="00A75D02">
        <w:rPr>
          <w:rStyle w:val="StyleUnderline"/>
          <w:rFonts w:asciiTheme="minorHAnsi" w:hAnsiTheme="minorHAnsi" w:cstheme="minorHAnsi"/>
          <w:highlight w:val="cyan"/>
        </w:rPr>
        <w:t xml:space="preserve"> </w:t>
      </w:r>
      <w:r w:rsidRPr="00A75D02">
        <w:rPr>
          <w:rStyle w:val="StyleUnderline"/>
          <w:rFonts w:asciiTheme="minorHAnsi" w:hAnsiTheme="minorHAnsi" w:cstheme="minorHAnsi"/>
        </w:rPr>
        <w:t xml:space="preserve">of </w:t>
      </w:r>
      <w:r w:rsidRPr="00A75D02">
        <w:rPr>
          <w:rStyle w:val="Emphasis"/>
          <w:rFonts w:asciiTheme="minorHAnsi" w:hAnsiTheme="minorHAnsi" w:cstheme="minorHAnsi"/>
        </w:rPr>
        <w:t>Bargaining</w:t>
      </w:r>
    </w:p>
    <w:p w14:paraId="05FD2CD7"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The obligation to bargain by itself does not guarantee that CB will take place. Countries differ on what they will allow the parties to bargain about. At one end of the continuum are countries (e.g., Sweden) in which co-determination legislation mandates that any subject that is of interest to either union or management is subject to bargaining. In the middle of the continuum are countries that make a distinction with regard to bargaining subjects. The United States, for example uses the "Mandatory" versus "Permissive" distinction25. At the other end of the continuum are countries which do not permit bargaining on certain issues. Singapore and Malaysia do not permit bargaining on transfers, promotions, job assignments, retrenchment and layoffs. Taiwan does not permit bargaining regarding any issue connected with the introduction of new technology. Thus, the scope of bargaining directly affects the extent of FOA and CB. There are some systems within countries that restrict bargaining subjects for some jurisdictions, like in the public sector in some states in the US26. The categorization of this indicator into broad, intermediate and narrow/restricted scope (See Table 2) is based on the variations on the scope of subject matter of bargaining to serve as a guide to national experts</w:t>
      </w:r>
    </w:p>
    <w:p w14:paraId="5CADDEE3"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 xml:space="preserve">CB 3: </w:t>
      </w:r>
      <w:r w:rsidRPr="00A75D02">
        <w:rPr>
          <w:rStyle w:val="Emphasis"/>
          <w:rFonts w:asciiTheme="minorHAnsi" w:hAnsiTheme="minorHAnsi" w:cstheme="minorHAnsi"/>
          <w:highlight w:val="cyan"/>
        </w:rPr>
        <w:t>Rights to Strike</w:t>
      </w:r>
      <w:r w:rsidRPr="00A75D02">
        <w:rPr>
          <w:rFonts w:asciiTheme="minorHAnsi" w:hAnsiTheme="minorHAnsi" w:cstheme="minorHAnsi"/>
          <w:sz w:val="16"/>
        </w:rPr>
        <w:t>, Restrictions on the Right to Strike, and Weakening of the Right to Strike</w:t>
      </w:r>
    </w:p>
    <w:p w14:paraId="154C9FCE" w14:textId="77777777" w:rsidR="00C73F73" w:rsidRPr="00A75D02" w:rsidRDefault="00C73F73" w:rsidP="00C73F73">
      <w:pPr>
        <w:rPr>
          <w:rFonts w:asciiTheme="minorHAnsi" w:hAnsiTheme="minorHAnsi" w:cstheme="minorHAnsi"/>
          <w:sz w:val="16"/>
        </w:rPr>
      </w:pPr>
      <w:r w:rsidRPr="00A75D02">
        <w:rPr>
          <w:rStyle w:val="StyleUnderline"/>
          <w:rFonts w:asciiTheme="minorHAnsi" w:hAnsiTheme="minorHAnsi" w:cstheme="minorHAnsi"/>
        </w:rPr>
        <w:t xml:space="preserve">Free </w:t>
      </w:r>
      <w:r w:rsidRPr="00A75D02">
        <w:rPr>
          <w:rStyle w:val="Emphasis"/>
          <w:rFonts w:asciiTheme="minorHAnsi" w:hAnsiTheme="minorHAnsi" w:cstheme="minorHAnsi"/>
        </w:rPr>
        <w:t>c</w:t>
      </w:r>
      <w:r w:rsidRPr="00A75D02">
        <w:rPr>
          <w:rStyle w:val="StyleUnderline"/>
          <w:rFonts w:asciiTheme="minorHAnsi" w:hAnsiTheme="minorHAnsi" w:cstheme="minorHAnsi"/>
        </w:rPr>
        <w:t xml:space="preserve">ollective </w:t>
      </w:r>
      <w:r w:rsidRPr="00A75D02">
        <w:rPr>
          <w:rStyle w:val="Emphasis"/>
          <w:rFonts w:asciiTheme="minorHAnsi" w:hAnsiTheme="minorHAnsi" w:cstheme="minorHAnsi"/>
        </w:rPr>
        <w:t>b</w:t>
      </w:r>
      <w:r w:rsidRPr="00A75D02">
        <w:rPr>
          <w:rStyle w:val="StyleUnderline"/>
          <w:rFonts w:asciiTheme="minorHAnsi" w:hAnsiTheme="minorHAnsi" w:cstheme="minorHAnsi"/>
        </w:rPr>
        <w:t xml:space="preserve">argaining </w:t>
      </w:r>
      <w:r w:rsidRPr="00A75D02">
        <w:rPr>
          <w:rStyle w:val="Emphasis"/>
          <w:rFonts w:asciiTheme="minorHAnsi" w:hAnsiTheme="minorHAnsi" w:cstheme="minorHAnsi"/>
        </w:rPr>
        <w:t>requires</w:t>
      </w:r>
      <w:r w:rsidRPr="00A75D02">
        <w:rPr>
          <w:rStyle w:val="StyleUnderline"/>
          <w:rFonts w:asciiTheme="minorHAnsi" w:hAnsiTheme="minorHAnsi" w:cstheme="minorHAnsi"/>
        </w:rPr>
        <w:t xml:space="preserve"> the </w:t>
      </w:r>
      <w:r w:rsidRPr="00A75D02">
        <w:rPr>
          <w:rStyle w:val="Emphasis"/>
          <w:rFonts w:asciiTheme="minorHAnsi" w:hAnsiTheme="minorHAnsi" w:cstheme="minorHAnsi"/>
        </w:rPr>
        <w:t>free right</w:t>
      </w:r>
      <w:r w:rsidRPr="00A75D02">
        <w:rPr>
          <w:rStyle w:val="StyleUnderline"/>
          <w:rFonts w:asciiTheme="minorHAnsi" w:hAnsiTheme="minorHAnsi" w:cstheme="minorHAnsi"/>
        </w:rPr>
        <w:t xml:space="preserve"> to </w:t>
      </w:r>
      <w:r w:rsidRPr="00A75D02">
        <w:rPr>
          <w:rStyle w:val="Emphasis"/>
          <w:rFonts w:asciiTheme="minorHAnsi" w:hAnsiTheme="minorHAnsi" w:cstheme="minorHAnsi"/>
        </w:rPr>
        <w:t>lockout</w:t>
      </w:r>
      <w:r w:rsidRPr="00A75D02">
        <w:rPr>
          <w:rFonts w:asciiTheme="minorHAnsi" w:hAnsiTheme="minorHAnsi" w:cstheme="minorHAnsi"/>
          <w:sz w:val="16"/>
        </w:rPr>
        <w:t xml:space="preserve"> (for employers) </w:t>
      </w:r>
      <w:r w:rsidRPr="00A75D02">
        <w:rPr>
          <w:rStyle w:val="StyleUnderline"/>
          <w:rFonts w:asciiTheme="minorHAnsi" w:hAnsiTheme="minorHAnsi" w:cstheme="minorHAnsi"/>
        </w:rPr>
        <w:t>or</w:t>
      </w:r>
      <w:r w:rsidRPr="00A75D02">
        <w:rPr>
          <w:rFonts w:asciiTheme="minorHAnsi" w:hAnsiTheme="minorHAnsi" w:cstheme="minorHAnsi"/>
          <w:sz w:val="16"/>
        </w:rPr>
        <w:t xml:space="preserve"> </w:t>
      </w:r>
      <w:r w:rsidRPr="00A75D02">
        <w:rPr>
          <w:rStyle w:val="Emphasis"/>
          <w:rFonts w:asciiTheme="minorHAnsi" w:hAnsiTheme="minorHAnsi" w:cstheme="minorHAnsi"/>
        </w:rPr>
        <w:t>strike</w:t>
      </w:r>
      <w:r w:rsidRPr="00A75D02">
        <w:rPr>
          <w:rFonts w:asciiTheme="minorHAnsi" w:hAnsiTheme="minorHAnsi" w:cstheme="minorHAnsi"/>
          <w:sz w:val="16"/>
        </w:rPr>
        <w:t xml:space="preserve"> (by unions). Many countries have national emergency procedures that restrict the right to strike in national emergencies, but we will not take that into consideration here. Similarly, the strike is often banned in essential services in most nations, and that too we shall not take into consideration here (although some countries may choose to take a broad view of "essential" that could be a significant threat to the operation of the right to strike).</w:t>
      </w:r>
    </w:p>
    <w:p w14:paraId="379B668C"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 xml:space="preserve">This is a case where the judgment of national experts is key, given the vast variation there are in systems, rules and procedures with regard to the right to strike. </w:t>
      </w:r>
      <w:r w:rsidRPr="00A75D02">
        <w:rPr>
          <w:rStyle w:val="StyleUnderline"/>
          <w:rFonts w:asciiTheme="minorHAnsi" w:hAnsiTheme="minorHAnsi" w:cstheme="minorHAnsi"/>
        </w:rPr>
        <w:t xml:space="preserve">At </w:t>
      </w:r>
      <w:r w:rsidRPr="00A75D02">
        <w:rPr>
          <w:rStyle w:val="Emphasis"/>
          <w:rFonts w:asciiTheme="minorHAnsi" w:hAnsiTheme="minorHAnsi" w:cstheme="minorHAnsi"/>
        </w:rPr>
        <w:t>one end</w:t>
      </w:r>
      <w:r w:rsidRPr="00A75D02">
        <w:rPr>
          <w:rStyle w:val="StyleUnderline"/>
          <w:rFonts w:asciiTheme="minorHAnsi" w:hAnsiTheme="minorHAnsi" w:cstheme="minorHAnsi"/>
        </w:rPr>
        <w:t xml:space="preserve"> of the</w:t>
      </w:r>
      <w:r w:rsidRPr="00A75D02">
        <w:rPr>
          <w:rFonts w:asciiTheme="minorHAnsi" w:hAnsiTheme="minorHAnsi" w:cstheme="minorHAnsi"/>
          <w:sz w:val="16"/>
        </w:rPr>
        <w:t xml:space="preserve"> </w:t>
      </w:r>
      <w:r w:rsidRPr="00A75D02">
        <w:rPr>
          <w:rStyle w:val="Emphasis"/>
          <w:rFonts w:asciiTheme="minorHAnsi" w:hAnsiTheme="minorHAnsi" w:cstheme="minorHAnsi"/>
        </w:rPr>
        <w:t>continuum</w:t>
      </w:r>
      <w:r w:rsidRPr="00A75D02">
        <w:rPr>
          <w:rFonts w:asciiTheme="minorHAnsi" w:hAnsiTheme="minorHAnsi" w:cstheme="minorHAnsi"/>
          <w:sz w:val="16"/>
        </w:rPr>
        <w:t xml:space="preserve"> </w:t>
      </w:r>
      <w:r w:rsidRPr="00A75D02">
        <w:rPr>
          <w:rStyle w:val="StyleUnderline"/>
          <w:rFonts w:asciiTheme="minorHAnsi" w:hAnsiTheme="minorHAnsi" w:cstheme="minorHAnsi"/>
        </w:rPr>
        <w:t>are countries that</w:t>
      </w:r>
      <w:r w:rsidRPr="00A75D02">
        <w:rPr>
          <w:rFonts w:asciiTheme="minorHAnsi" w:hAnsiTheme="minorHAnsi" w:cstheme="minorHAnsi"/>
          <w:sz w:val="16"/>
        </w:rPr>
        <w:t xml:space="preserve"> </w:t>
      </w:r>
      <w:r w:rsidRPr="00A75D02">
        <w:rPr>
          <w:rStyle w:val="Emphasis"/>
          <w:rFonts w:asciiTheme="minorHAnsi" w:hAnsiTheme="minorHAnsi" w:cstheme="minorHAnsi"/>
        </w:rPr>
        <w:t>freely permit</w:t>
      </w:r>
      <w:r w:rsidRPr="00A75D02">
        <w:rPr>
          <w:rFonts w:asciiTheme="minorHAnsi" w:hAnsiTheme="minorHAnsi" w:cstheme="minorHAnsi"/>
          <w:sz w:val="16"/>
        </w:rPr>
        <w:t xml:space="preserve"> </w:t>
      </w:r>
      <w:r w:rsidRPr="00A75D02">
        <w:rPr>
          <w:rStyle w:val="StyleUnderline"/>
          <w:rFonts w:asciiTheme="minorHAnsi" w:hAnsiTheme="minorHAnsi" w:cstheme="minorHAnsi"/>
        </w:rPr>
        <w:t>the</w:t>
      </w:r>
      <w:r w:rsidRPr="00A75D02">
        <w:rPr>
          <w:rFonts w:asciiTheme="minorHAnsi" w:hAnsiTheme="minorHAnsi" w:cstheme="minorHAnsi"/>
          <w:sz w:val="16"/>
        </w:rPr>
        <w:t xml:space="preserve"> </w:t>
      </w:r>
      <w:r w:rsidRPr="00A75D02">
        <w:rPr>
          <w:rStyle w:val="Emphasis"/>
          <w:rFonts w:asciiTheme="minorHAnsi" w:hAnsiTheme="minorHAnsi" w:cstheme="minorHAnsi"/>
        </w:rPr>
        <w:t>right to strike</w:t>
      </w:r>
      <w:r w:rsidRPr="00A75D02">
        <w:rPr>
          <w:rFonts w:asciiTheme="minorHAnsi" w:hAnsiTheme="minorHAnsi" w:cstheme="minorHAnsi"/>
          <w:sz w:val="16"/>
        </w:rPr>
        <w:t xml:space="preserve"> for non essential service workers, or at least the private sector. The Western European countries are good examples of this category. Then </w:t>
      </w:r>
      <w:r w:rsidRPr="00A75D02">
        <w:rPr>
          <w:rStyle w:val="StyleUnderline"/>
          <w:rFonts w:asciiTheme="minorHAnsi" w:hAnsiTheme="minorHAnsi" w:cstheme="minorHAnsi"/>
        </w:rPr>
        <w:t xml:space="preserve">there are countries that </w:t>
      </w:r>
      <w:r w:rsidRPr="00A75D02">
        <w:rPr>
          <w:rStyle w:val="Emphasis"/>
          <w:rFonts w:asciiTheme="minorHAnsi" w:hAnsiTheme="minorHAnsi" w:cstheme="minorHAnsi"/>
        </w:rPr>
        <w:t>freely permit</w:t>
      </w:r>
      <w:r w:rsidRPr="00A75D02">
        <w:rPr>
          <w:rFonts w:asciiTheme="minorHAnsi" w:hAnsiTheme="minorHAnsi" w:cstheme="minorHAnsi"/>
          <w:sz w:val="16"/>
        </w:rPr>
        <w:t xml:space="preserve"> the </w:t>
      </w:r>
      <w:r w:rsidRPr="00A75D02">
        <w:rPr>
          <w:rStyle w:val="Emphasis"/>
          <w:rFonts w:asciiTheme="minorHAnsi" w:hAnsiTheme="minorHAnsi" w:cstheme="minorHAnsi"/>
        </w:rPr>
        <w:t>right to strike</w:t>
      </w:r>
      <w:r w:rsidRPr="00A75D02">
        <w:rPr>
          <w:rFonts w:asciiTheme="minorHAnsi" w:hAnsiTheme="minorHAnsi" w:cstheme="minorHAnsi"/>
          <w:sz w:val="16"/>
        </w:rPr>
        <w:t xml:space="preserve"> to workers directly involved </w:t>
      </w:r>
      <w:r w:rsidRPr="00A75D02">
        <w:rPr>
          <w:rStyle w:val="StyleUnderline"/>
          <w:rFonts w:asciiTheme="minorHAnsi" w:hAnsiTheme="minorHAnsi" w:cstheme="minorHAnsi"/>
        </w:rPr>
        <w:t xml:space="preserve">in an </w:t>
      </w:r>
      <w:r w:rsidRPr="00A75D02">
        <w:rPr>
          <w:rStyle w:val="Emphasis"/>
          <w:rFonts w:asciiTheme="minorHAnsi" w:hAnsiTheme="minorHAnsi" w:cstheme="minorHAnsi"/>
        </w:rPr>
        <w:t>industrial dispute</w:t>
      </w:r>
      <w:r w:rsidRPr="00A75D02">
        <w:rPr>
          <w:rStyle w:val="StyleUnderline"/>
          <w:rFonts w:asciiTheme="minorHAnsi" w:hAnsiTheme="minorHAnsi" w:cstheme="minorHAnsi"/>
        </w:rPr>
        <w:t xml:space="preserve">, but do </w:t>
      </w:r>
      <w:r w:rsidRPr="00A75D02">
        <w:rPr>
          <w:rStyle w:val="Emphasis"/>
          <w:rFonts w:asciiTheme="minorHAnsi" w:hAnsiTheme="minorHAnsi" w:cstheme="minorHAnsi"/>
        </w:rPr>
        <w:t>not permit</w:t>
      </w:r>
      <w:r w:rsidRPr="00A75D02">
        <w:rPr>
          <w:rStyle w:val="StyleUnderline"/>
          <w:rFonts w:asciiTheme="minorHAnsi" w:hAnsiTheme="minorHAnsi" w:cstheme="minorHAnsi"/>
        </w:rPr>
        <w:t xml:space="preserve"> the workers to</w:t>
      </w:r>
      <w:r w:rsidRPr="00A75D02">
        <w:rPr>
          <w:rFonts w:asciiTheme="minorHAnsi" w:hAnsiTheme="minorHAnsi" w:cstheme="minorHAnsi"/>
          <w:sz w:val="16"/>
        </w:rPr>
        <w:t xml:space="preserve"> go on </w:t>
      </w:r>
      <w:r w:rsidRPr="00A75D02">
        <w:rPr>
          <w:rStyle w:val="Emphasis"/>
          <w:rFonts w:asciiTheme="minorHAnsi" w:hAnsiTheme="minorHAnsi" w:cstheme="minorHAnsi"/>
        </w:rPr>
        <w:t>sympathy strikes</w:t>
      </w:r>
      <w:r w:rsidRPr="00A75D02">
        <w:rPr>
          <w:rFonts w:asciiTheme="minorHAnsi" w:hAnsiTheme="minorHAnsi" w:cstheme="minorHAnsi"/>
          <w:sz w:val="16"/>
        </w:rPr>
        <w:t>. The US and UK are good examples that fit into this category. Then there are countries that freely permit the right to strike, but significantly weaken the right in certain ways. The US is a good example here since it permits the employer to permanently replace striking workers, (thus taking away the power of the strike as a bargaining tool) in cases of disputes where there is no unfair labor practice involved, such as disputes connected with interests such as wages. Other countries freely permit the right to strike, but then de facto take away that right through a plethora of administrative rules and restrictions. For instance, India and Singapore's dispute resolution rules require that a notice of strike be given 14 days in advance. If either party calls for mediation, then the strike must be withdrawn and the parties must enter the mediation process. If mediation is not successful, the government may refer the dispute to binding arbitration, or to an industrial court or tribunal (the two countries differ on this approach), and the disputes gets resolved at that level. Theoretically then, strikes will not take place if this procedure is followed. Singapore has not reported a strike in the last 12 years, while India reports strikes on a daily basis (which shows that the procedure does not work that well in India). Finally, some countries e.g., China, still do not permit the right to strike. There are more subtle variations in rules that cannot be captured by a simple scoring mechanism, thus requiring national experts to exercise their judgment based on research. One such subtle rule that is prone to much variation is the definition of legal or illegal strikes under national laws.</w:t>
      </w:r>
    </w:p>
    <w:p w14:paraId="5FB9D1FD" w14:textId="77777777" w:rsidR="00C73F73" w:rsidRPr="00A75D02" w:rsidRDefault="00C73F73" w:rsidP="00C73F73">
      <w:pPr>
        <w:rPr>
          <w:rFonts w:asciiTheme="minorHAnsi" w:hAnsiTheme="minorHAnsi" w:cstheme="minorHAnsi"/>
          <w:sz w:val="16"/>
        </w:rPr>
      </w:pPr>
      <w:r w:rsidRPr="00A75D02">
        <w:rPr>
          <w:rStyle w:val="StyleUnderline"/>
          <w:rFonts w:asciiTheme="minorHAnsi" w:hAnsiTheme="minorHAnsi" w:cstheme="minorHAnsi"/>
        </w:rPr>
        <w:t>The</w:t>
      </w:r>
      <w:r w:rsidRPr="00A75D02">
        <w:rPr>
          <w:rFonts w:asciiTheme="minorHAnsi" w:hAnsiTheme="minorHAnsi" w:cstheme="minorHAnsi"/>
          <w:sz w:val="16"/>
        </w:rPr>
        <w:t xml:space="preserve"> </w:t>
      </w:r>
      <w:r w:rsidRPr="00A75D02">
        <w:rPr>
          <w:rStyle w:val="StyleUnderline"/>
          <w:rFonts w:asciiTheme="minorHAnsi" w:hAnsiTheme="minorHAnsi" w:cstheme="minorHAnsi"/>
        </w:rPr>
        <w:t xml:space="preserve">guideline for </w:t>
      </w:r>
      <w:r w:rsidRPr="00A75D02">
        <w:rPr>
          <w:rStyle w:val="Emphasis"/>
          <w:rFonts w:asciiTheme="minorHAnsi" w:hAnsiTheme="minorHAnsi" w:cstheme="minorHAnsi"/>
        </w:rPr>
        <w:t>experts</w:t>
      </w:r>
      <w:r w:rsidRPr="00A75D02">
        <w:rPr>
          <w:rFonts w:asciiTheme="minorHAnsi" w:hAnsiTheme="minorHAnsi" w:cstheme="minorHAnsi"/>
          <w:sz w:val="16"/>
        </w:rPr>
        <w:t xml:space="preserve"> (See Table 2) </w:t>
      </w:r>
      <w:r w:rsidRPr="00A75D02">
        <w:rPr>
          <w:rStyle w:val="StyleUnderline"/>
          <w:rFonts w:asciiTheme="minorHAnsi" w:hAnsiTheme="minorHAnsi" w:cstheme="minorHAnsi"/>
        </w:rPr>
        <w:t xml:space="preserve">takes into </w:t>
      </w:r>
      <w:r w:rsidRPr="00A75D02">
        <w:rPr>
          <w:rStyle w:val="Emphasis"/>
          <w:rFonts w:asciiTheme="minorHAnsi" w:hAnsiTheme="minorHAnsi" w:cstheme="minorHAnsi"/>
        </w:rPr>
        <w:t>account</w:t>
      </w:r>
      <w:r w:rsidRPr="00A75D02">
        <w:rPr>
          <w:rStyle w:val="StyleUnderline"/>
          <w:rFonts w:asciiTheme="minorHAnsi" w:hAnsiTheme="minorHAnsi" w:cstheme="minorHAnsi"/>
        </w:rPr>
        <w:t xml:space="preserve"> the </w:t>
      </w:r>
      <w:r w:rsidRPr="00A75D02">
        <w:rPr>
          <w:rStyle w:val="Emphasis"/>
          <w:rFonts w:asciiTheme="minorHAnsi" w:hAnsiTheme="minorHAnsi" w:cstheme="minorHAnsi"/>
        </w:rPr>
        <w:t>broad categories</w:t>
      </w:r>
      <w:r w:rsidRPr="00A75D02">
        <w:rPr>
          <w:rFonts w:asciiTheme="minorHAnsi" w:hAnsiTheme="minorHAnsi" w:cstheme="minorHAnsi"/>
          <w:sz w:val="16"/>
        </w:rPr>
        <w:t xml:space="preserve"> </w:t>
      </w:r>
      <w:r w:rsidRPr="00A75D02">
        <w:rPr>
          <w:rStyle w:val="StyleUnderline"/>
          <w:rFonts w:asciiTheme="minorHAnsi" w:hAnsiTheme="minorHAnsi" w:cstheme="minorHAnsi"/>
        </w:rPr>
        <w:t xml:space="preserve">noted above and is </w:t>
      </w:r>
      <w:r w:rsidRPr="00A75D02">
        <w:rPr>
          <w:rStyle w:val="Emphasis"/>
          <w:rFonts w:asciiTheme="minorHAnsi" w:hAnsiTheme="minorHAnsi" w:cstheme="minorHAnsi"/>
        </w:rPr>
        <w:t>divided</w:t>
      </w:r>
      <w:r w:rsidRPr="00A75D02">
        <w:rPr>
          <w:rStyle w:val="StyleUnderline"/>
          <w:rFonts w:asciiTheme="minorHAnsi" w:hAnsiTheme="minorHAnsi" w:cstheme="minorHAnsi"/>
        </w:rPr>
        <w:t xml:space="preserve"> into five categories</w:t>
      </w:r>
      <w:r w:rsidRPr="00A75D02">
        <w:rPr>
          <w:rFonts w:asciiTheme="minorHAnsi" w:hAnsiTheme="minorHAnsi" w:cstheme="minorHAnsi"/>
          <w:sz w:val="16"/>
        </w:rPr>
        <w:t xml:space="preserve"> - </w:t>
      </w:r>
      <w:r w:rsidRPr="00A75D02">
        <w:rPr>
          <w:rStyle w:val="StyleUnderline"/>
          <w:rFonts w:asciiTheme="minorHAnsi" w:hAnsiTheme="minorHAnsi" w:cstheme="minorHAnsi"/>
        </w:rPr>
        <w:t xml:space="preserve">from </w:t>
      </w:r>
      <w:r w:rsidRPr="00A75D02">
        <w:rPr>
          <w:rStyle w:val="Emphasis"/>
          <w:rFonts w:asciiTheme="minorHAnsi" w:hAnsiTheme="minorHAnsi" w:cstheme="minorHAnsi"/>
        </w:rPr>
        <w:t>unfettered</w:t>
      </w:r>
      <w:r w:rsidRPr="00A75D02">
        <w:rPr>
          <w:rStyle w:val="StyleUnderline"/>
          <w:rFonts w:asciiTheme="minorHAnsi" w:hAnsiTheme="minorHAnsi" w:cstheme="minorHAnsi"/>
        </w:rPr>
        <w:t xml:space="preserve"> right to strike to </w:t>
      </w:r>
      <w:r w:rsidRPr="00A75D02">
        <w:rPr>
          <w:rStyle w:val="Emphasis"/>
          <w:rFonts w:asciiTheme="minorHAnsi" w:hAnsiTheme="minorHAnsi" w:cstheme="minorHAnsi"/>
        </w:rPr>
        <w:t>no such</w:t>
      </w:r>
      <w:r w:rsidRPr="00A75D02">
        <w:rPr>
          <w:rStyle w:val="StyleUnderline"/>
          <w:rFonts w:asciiTheme="minorHAnsi" w:hAnsiTheme="minorHAnsi" w:cstheme="minorHAnsi"/>
        </w:rPr>
        <w:t xml:space="preserve"> right at all</w:t>
      </w:r>
      <w:r w:rsidRPr="00A75D02">
        <w:rPr>
          <w:rFonts w:asciiTheme="minorHAnsi" w:hAnsiTheme="minorHAnsi" w:cstheme="minorHAnsi"/>
          <w:sz w:val="16"/>
        </w:rPr>
        <w:t>. Unlike several other indicators, we do not place a great emphasis on data regarding strikes, since the numbers of strikes and lockouts are affected by a number of issues other than rules, such as the economic cycle and shifts in bargaining power etc. We also know that the number of strikes have decreased steadily in most countries with the decline in trade union membership.</w:t>
      </w:r>
    </w:p>
    <w:p w14:paraId="5310D45D" w14:textId="77777777" w:rsidR="00C73F73" w:rsidRPr="00A75D02" w:rsidRDefault="00C73F73" w:rsidP="00C73F73">
      <w:pPr>
        <w:pStyle w:val="Heading4"/>
        <w:rPr>
          <w:rFonts w:asciiTheme="minorHAnsi" w:hAnsiTheme="minorHAnsi" w:cstheme="minorHAnsi"/>
        </w:rPr>
      </w:pPr>
      <w:bookmarkStart w:id="6" w:name="_Hlk185182983"/>
      <w:bookmarkStart w:id="7" w:name="_Hlk212830484"/>
      <w:bookmarkEnd w:id="5"/>
      <w:r w:rsidRPr="00A75D02">
        <w:rPr>
          <w:rFonts w:asciiTheme="minorHAnsi" w:hAnsiTheme="minorHAnsi" w:cstheme="minorHAnsi"/>
        </w:rPr>
        <w:t xml:space="preserve">Any worker refers to all workers---any one can come to my birthday party implies everyone can, not subsets of people. If the resolution read the USFG should strengthen CBRs for any worker---that would be read as the USFG should strengthen rights for all workers not some workers.  </w:t>
      </w:r>
    </w:p>
    <w:p w14:paraId="47AFD9B0" w14:textId="77777777" w:rsidR="00C73F73" w:rsidRPr="00A75D02" w:rsidRDefault="00C73F73" w:rsidP="00C73F73">
      <w:pPr>
        <w:rPr>
          <w:rFonts w:asciiTheme="minorHAnsi" w:hAnsiTheme="minorHAnsi" w:cstheme="minorHAnsi"/>
        </w:rPr>
      </w:pPr>
      <w:r w:rsidRPr="00A75D02">
        <w:rPr>
          <w:rStyle w:val="Style13ptBold"/>
          <w:rFonts w:asciiTheme="minorHAnsi" w:hAnsiTheme="minorHAnsi" w:cstheme="minorHAnsi"/>
        </w:rPr>
        <w:t>Merriam-Webster ND</w:t>
      </w:r>
      <w:r w:rsidRPr="00A75D02">
        <w:rPr>
          <w:rFonts w:asciiTheme="minorHAnsi" w:hAnsiTheme="minorHAnsi" w:cstheme="minorHAnsi"/>
        </w:rPr>
        <w:t xml:space="preserve"> ["Definition of ANY," No Publication, https://www.merriam-webster.com/dictionary/any]</w:t>
      </w:r>
    </w:p>
    <w:p w14:paraId="403F0FFA" w14:textId="77777777" w:rsidR="00C73F73" w:rsidRPr="00A75D02" w:rsidRDefault="00C73F73" w:rsidP="00C73F73">
      <w:pPr>
        <w:rPr>
          <w:rStyle w:val="Emphasis"/>
          <w:rFonts w:asciiTheme="minorHAnsi" w:hAnsiTheme="minorHAnsi" w:cstheme="minorHAnsi"/>
        </w:rPr>
      </w:pPr>
      <w:r w:rsidRPr="00A75D02">
        <w:rPr>
          <w:rStyle w:val="Emphasis"/>
          <w:rFonts w:asciiTheme="minorHAnsi" w:hAnsiTheme="minorHAnsi" w:cstheme="minorHAnsi"/>
          <w:highlight w:val="cyan"/>
        </w:rPr>
        <w:t>Any</w:t>
      </w:r>
      <w:r w:rsidRPr="00A75D02">
        <w:rPr>
          <w:rStyle w:val="Emphasis"/>
          <w:rFonts w:asciiTheme="minorHAnsi" w:hAnsiTheme="minorHAnsi" w:cstheme="minorHAnsi"/>
        </w:rPr>
        <w:t xml:space="preserve"> </w:t>
      </w:r>
    </w:p>
    <w:p w14:paraId="4E54B7E5" w14:textId="77777777" w:rsidR="00C73F73" w:rsidRPr="00A75D02" w:rsidRDefault="00C73F73" w:rsidP="00C73F73">
      <w:pPr>
        <w:rPr>
          <w:rFonts w:asciiTheme="minorHAnsi" w:hAnsiTheme="minorHAnsi" w:cstheme="minorHAnsi"/>
          <w:sz w:val="14"/>
        </w:rPr>
      </w:pPr>
      <w:r w:rsidRPr="00A75D02">
        <w:rPr>
          <w:rFonts w:asciiTheme="minorHAnsi" w:hAnsiTheme="minorHAnsi" w:cstheme="minorHAnsi"/>
          <w:sz w:val="14"/>
        </w:rPr>
        <w:t>1 of 3</w:t>
      </w:r>
    </w:p>
    <w:p w14:paraId="231FB05F" w14:textId="77777777" w:rsidR="00C73F73" w:rsidRPr="00A75D02" w:rsidRDefault="00C73F73" w:rsidP="00C73F73">
      <w:pPr>
        <w:rPr>
          <w:rStyle w:val="Emphasis"/>
          <w:rFonts w:asciiTheme="minorHAnsi" w:hAnsiTheme="minorHAnsi" w:cstheme="minorHAnsi"/>
        </w:rPr>
      </w:pPr>
      <w:r w:rsidRPr="00A75D02">
        <w:rPr>
          <w:rStyle w:val="Emphasis"/>
          <w:rFonts w:asciiTheme="minorHAnsi" w:hAnsiTheme="minorHAnsi" w:cstheme="minorHAnsi"/>
          <w:highlight w:val="cyan"/>
        </w:rPr>
        <w:t>adjective</w:t>
      </w:r>
    </w:p>
    <w:p w14:paraId="11BE00BC" w14:textId="77777777" w:rsidR="00C73F73" w:rsidRPr="00A75D02" w:rsidRDefault="00C73F73" w:rsidP="00C73F73">
      <w:pPr>
        <w:rPr>
          <w:rFonts w:asciiTheme="minorHAnsi" w:hAnsiTheme="minorHAnsi" w:cstheme="minorHAnsi"/>
        </w:rPr>
      </w:pPr>
      <w:r w:rsidRPr="00A75D02">
        <w:rPr>
          <w:rFonts w:asciiTheme="minorHAnsi" w:hAnsiTheme="minorHAnsi" w:cstheme="minorHAnsi"/>
        </w:rPr>
        <w:t>ˈe-nē </w:t>
      </w:r>
    </w:p>
    <w:p w14:paraId="412EE611" w14:textId="77777777" w:rsidR="00C73F73" w:rsidRPr="00A75D02" w:rsidRDefault="00C73F73" w:rsidP="00C73F73">
      <w:pPr>
        <w:rPr>
          <w:rFonts w:asciiTheme="minorHAnsi" w:hAnsiTheme="minorHAnsi" w:cstheme="minorHAnsi"/>
        </w:rPr>
      </w:pPr>
      <w:r w:rsidRPr="00A75D02">
        <w:rPr>
          <w:rFonts w:asciiTheme="minorHAnsi" w:hAnsiTheme="minorHAnsi" w:cstheme="minorHAnsi"/>
        </w:rPr>
        <w:t>Synonyms of any</w:t>
      </w:r>
    </w:p>
    <w:p w14:paraId="3F3CF5BD" w14:textId="77777777" w:rsidR="00C73F73" w:rsidRPr="00A75D02" w:rsidRDefault="00C73F73" w:rsidP="00C73F73">
      <w:pPr>
        <w:rPr>
          <w:rFonts w:asciiTheme="minorHAnsi" w:hAnsiTheme="minorHAnsi" w:cstheme="minorHAnsi"/>
          <w:sz w:val="14"/>
        </w:rPr>
      </w:pPr>
      <w:r w:rsidRPr="00A75D02">
        <w:rPr>
          <w:rFonts w:asciiTheme="minorHAnsi" w:hAnsiTheme="minorHAnsi" w:cstheme="minorHAnsi"/>
          <w:sz w:val="14"/>
        </w:rPr>
        <w:t>1</w:t>
      </w:r>
    </w:p>
    <w:p w14:paraId="20AC2C27" w14:textId="77777777" w:rsidR="00C73F73" w:rsidRPr="00A75D02" w:rsidRDefault="00C73F73" w:rsidP="00C73F73">
      <w:pPr>
        <w:rPr>
          <w:rFonts w:asciiTheme="minorHAnsi" w:hAnsiTheme="minorHAnsi" w:cstheme="minorHAnsi"/>
          <w:sz w:val="14"/>
        </w:rPr>
      </w:pPr>
      <w:r w:rsidRPr="00A75D02">
        <w:rPr>
          <w:rFonts w:asciiTheme="minorHAnsi" w:hAnsiTheme="minorHAnsi" w:cstheme="minorHAnsi"/>
          <w:sz w:val="14"/>
        </w:rPr>
        <w:t>: one or some indiscriminately of whatever kind:</w:t>
      </w:r>
    </w:p>
    <w:p w14:paraId="08269B81" w14:textId="77777777" w:rsidR="00C73F73" w:rsidRPr="00A75D02" w:rsidRDefault="00C73F73" w:rsidP="00C73F73">
      <w:pPr>
        <w:rPr>
          <w:rFonts w:asciiTheme="minorHAnsi" w:hAnsiTheme="minorHAnsi" w:cstheme="minorHAnsi"/>
          <w:sz w:val="14"/>
        </w:rPr>
      </w:pPr>
      <w:r w:rsidRPr="00A75D02">
        <w:rPr>
          <w:rFonts w:asciiTheme="minorHAnsi" w:hAnsiTheme="minorHAnsi" w:cstheme="minorHAnsi"/>
          <w:sz w:val="14"/>
        </w:rPr>
        <w:t>a</w:t>
      </w:r>
    </w:p>
    <w:p w14:paraId="4C285457" w14:textId="77777777" w:rsidR="00C73F73" w:rsidRPr="00A75D02" w:rsidRDefault="00C73F73" w:rsidP="00C73F73">
      <w:pPr>
        <w:rPr>
          <w:rFonts w:asciiTheme="minorHAnsi" w:hAnsiTheme="minorHAnsi" w:cstheme="minorHAnsi"/>
          <w:sz w:val="14"/>
        </w:rPr>
      </w:pPr>
      <w:r w:rsidRPr="00A75D02">
        <w:rPr>
          <w:rFonts w:asciiTheme="minorHAnsi" w:hAnsiTheme="minorHAnsi" w:cstheme="minorHAnsi"/>
          <w:sz w:val="14"/>
        </w:rPr>
        <w:t>: one or another taken at random</w:t>
      </w:r>
    </w:p>
    <w:p w14:paraId="42387B73" w14:textId="77777777" w:rsidR="00C73F73" w:rsidRPr="00A75D02" w:rsidRDefault="00C73F73" w:rsidP="00C73F73">
      <w:pPr>
        <w:rPr>
          <w:rFonts w:asciiTheme="minorHAnsi" w:hAnsiTheme="minorHAnsi" w:cstheme="minorHAnsi"/>
          <w:sz w:val="14"/>
        </w:rPr>
      </w:pPr>
      <w:r w:rsidRPr="00A75D02">
        <w:rPr>
          <w:rFonts w:asciiTheme="minorHAnsi" w:hAnsiTheme="minorHAnsi" w:cstheme="minorHAnsi"/>
          <w:sz w:val="14"/>
        </w:rPr>
        <w:t>Ask any man you meet.</w:t>
      </w:r>
    </w:p>
    <w:p w14:paraId="0BE4CF8F" w14:textId="77777777" w:rsidR="00C73F73" w:rsidRPr="00A75D02" w:rsidRDefault="00C73F73" w:rsidP="00C73F73">
      <w:pPr>
        <w:rPr>
          <w:rFonts w:asciiTheme="minorHAnsi" w:hAnsiTheme="minorHAnsi" w:cstheme="minorHAnsi"/>
          <w:sz w:val="14"/>
        </w:rPr>
      </w:pPr>
      <w:r w:rsidRPr="00A75D02">
        <w:rPr>
          <w:rFonts w:asciiTheme="minorHAnsi" w:hAnsiTheme="minorHAnsi" w:cstheme="minorHAnsi"/>
          <w:sz w:val="14"/>
        </w:rPr>
        <w:t>b</w:t>
      </w:r>
    </w:p>
    <w:p w14:paraId="63FB6030" w14:textId="77777777" w:rsidR="00C73F73" w:rsidRPr="00A75D02" w:rsidRDefault="00C73F73" w:rsidP="00C73F73">
      <w:pPr>
        <w:rPr>
          <w:rFonts w:asciiTheme="minorHAnsi" w:hAnsiTheme="minorHAnsi" w:cstheme="minorHAnsi"/>
        </w:rPr>
      </w:pPr>
      <w:r w:rsidRPr="00A75D02">
        <w:rPr>
          <w:rFonts w:asciiTheme="minorHAnsi" w:hAnsiTheme="minorHAnsi" w:cstheme="minorHAnsi"/>
        </w:rPr>
        <w:t>: every </w:t>
      </w:r>
    </w:p>
    <w:p w14:paraId="3DA5F6F7" w14:textId="77777777" w:rsidR="00C73F73" w:rsidRPr="00A75D02" w:rsidRDefault="00C73F73" w:rsidP="00C73F73">
      <w:pPr>
        <w:rPr>
          <w:rFonts w:asciiTheme="minorHAnsi" w:hAnsiTheme="minorHAnsi" w:cstheme="minorHAnsi"/>
        </w:rPr>
      </w:pPr>
      <w:r w:rsidRPr="00A75D02">
        <w:rPr>
          <w:rFonts w:asciiTheme="minorHAnsi" w:hAnsiTheme="minorHAnsi" w:cstheme="minorHAnsi"/>
        </w:rPr>
        <w:t xml:space="preserve">—used to </w:t>
      </w:r>
      <w:r w:rsidRPr="00A75D02">
        <w:rPr>
          <w:rStyle w:val="StyleUnderline"/>
          <w:rFonts w:asciiTheme="minorHAnsi" w:hAnsiTheme="minorHAnsi" w:cstheme="minorHAnsi"/>
          <w:highlight w:val="cyan"/>
        </w:rPr>
        <w:t>indicate one selected</w:t>
      </w:r>
      <w:r w:rsidRPr="00A75D02">
        <w:rPr>
          <w:rFonts w:asciiTheme="minorHAnsi" w:hAnsiTheme="minorHAnsi" w:cstheme="minorHAnsi"/>
        </w:rPr>
        <w:t xml:space="preserve"> </w:t>
      </w:r>
      <w:r w:rsidRPr="00A75D02">
        <w:rPr>
          <w:rStyle w:val="Emphasis"/>
          <w:rFonts w:asciiTheme="minorHAnsi" w:hAnsiTheme="minorHAnsi" w:cstheme="minorHAnsi"/>
          <w:highlight w:val="cyan"/>
        </w:rPr>
        <w:t>without</w:t>
      </w:r>
      <w:r w:rsidRPr="00A75D02">
        <w:rPr>
          <w:rStyle w:val="StyleUnderline"/>
          <w:rFonts w:asciiTheme="minorHAnsi" w:hAnsiTheme="minorHAnsi" w:cstheme="minorHAnsi"/>
          <w:highlight w:val="cyan"/>
        </w:rPr>
        <w:t xml:space="preserve"> restriction</w:t>
      </w:r>
    </w:p>
    <w:p w14:paraId="2300404B" w14:textId="77777777" w:rsidR="00C73F73" w:rsidRDefault="00C73F73" w:rsidP="00C73F73">
      <w:pPr>
        <w:rPr>
          <w:rFonts w:asciiTheme="minorHAnsi" w:hAnsiTheme="minorHAnsi" w:cstheme="minorHAnsi"/>
        </w:rPr>
      </w:pPr>
      <w:r w:rsidRPr="00A75D02">
        <w:rPr>
          <w:rStyle w:val="StyleUnderline"/>
          <w:rFonts w:asciiTheme="minorHAnsi" w:hAnsiTheme="minorHAnsi" w:cstheme="minorHAnsi"/>
          <w:highlight w:val="cyan"/>
        </w:rPr>
        <w:t>Any child would know that</w:t>
      </w:r>
      <w:r w:rsidRPr="00A75D02">
        <w:rPr>
          <w:rFonts w:asciiTheme="minorHAnsi" w:hAnsiTheme="minorHAnsi" w:cstheme="minorHAnsi"/>
        </w:rPr>
        <w:t>.</w:t>
      </w:r>
    </w:p>
    <w:bookmarkEnd w:id="7"/>
    <w:p w14:paraId="74D63239" w14:textId="77777777" w:rsidR="00C73F73" w:rsidRPr="00A75D02" w:rsidRDefault="00C73F73" w:rsidP="00C73F73">
      <w:pPr>
        <w:pStyle w:val="Heading4"/>
        <w:rPr>
          <w:rStyle w:val="eop"/>
          <w:rFonts w:asciiTheme="minorHAnsi" w:hAnsiTheme="minorHAnsi" w:cstheme="minorHAnsi"/>
          <w:shd w:val="clear" w:color="auto" w:fill="FFFFFF"/>
        </w:rPr>
      </w:pPr>
      <w:r w:rsidRPr="00A75D02">
        <w:rPr>
          <w:rFonts w:asciiTheme="minorHAnsi" w:hAnsiTheme="minorHAnsi" w:cstheme="minorHAnsi"/>
        </w:rPr>
        <w:t>1---</w:t>
      </w:r>
      <w:r w:rsidRPr="00A75D02">
        <w:rPr>
          <w:rStyle w:val="eop"/>
          <w:rFonts w:asciiTheme="minorHAnsi" w:hAnsiTheme="minorHAnsi" w:cstheme="minorHAnsi"/>
          <w:shd w:val="clear" w:color="auto" w:fill="FFFFFF"/>
        </w:rPr>
        <w:t>Substantially means ALL WORKERS.</w:t>
      </w:r>
    </w:p>
    <w:p w14:paraId="5851AF37" w14:textId="77777777" w:rsidR="00C73F73" w:rsidRPr="00A75D02" w:rsidRDefault="00C73F73" w:rsidP="00C73F73">
      <w:pPr>
        <w:rPr>
          <w:rFonts w:asciiTheme="minorHAnsi" w:eastAsiaTheme="majorEastAsia" w:hAnsiTheme="minorHAnsi" w:cstheme="minorHAnsi"/>
          <w:sz w:val="16"/>
        </w:rPr>
      </w:pPr>
      <w:r w:rsidRPr="00A75D02">
        <w:rPr>
          <w:rStyle w:val="Style13ptBold"/>
          <w:rFonts w:asciiTheme="minorHAnsi" w:hAnsiTheme="minorHAnsi" w:cstheme="minorHAnsi"/>
        </w:rPr>
        <w:t>Eichhorn ‘4</w:t>
      </w:r>
      <w:r w:rsidRPr="00A75D02">
        <w:rPr>
          <w:rFonts w:asciiTheme="minorHAnsi" w:eastAsiaTheme="majorEastAsia" w:hAnsiTheme="minorHAnsi" w:cstheme="minorHAnsi"/>
          <w:sz w:val="16"/>
        </w:rPr>
        <w:t xml:space="preserve"> </w:t>
      </w:r>
      <w:r w:rsidRPr="00A75D02">
        <w:rPr>
          <w:rFonts w:asciiTheme="minorHAnsi" w:hAnsiTheme="minorHAnsi" w:cstheme="minorHAnsi"/>
        </w:rPr>
        <w:t>[Lisa; Spring; Associate Professor, University of South Carolina School of Law, ARTICLE:THE CHEVRON TWO-STEP AND THE TOYOTA SIDESTEP: DANCING AROUND THE EEOC'S "DISABILITY" REGULATIONS UNDER THE ADA. Wake Forest Law Review, 39, 177]</w:t>
      </w:r>
    </w:p>
    <w:p w14:paraId="50BBAA38" w14:textId="77777777" w:rsidR="00C73F73" w:rsidRPr="00A75D02" w:rsidRDefault="00C73F73" w:rsidP="00C73F73">
      <w:pPr>
        <w:rPr>
          <w:rFonts w:asciiTheme="minorHAnsi" w:eastAsiaTheme="majorEastAsia" w:hAnsiTheme="minorHAnsi" w:cstheme="minorHAnsi"/>
          <w:sz w:val="16"/>
        </w:rPr>
      </w:pPr>
      <w:r w:rsidRPr="00A75D02">
        <w:rPr>
          <w:rFonts w:asciiTheme="minorHAnsi" w:eastAsiaTheme="majorEastAsia" w:hAnsiTheme="minorHAnsi" w:cstheme="minorHAnsi"/>
          <w:sz w:val="16"/>
        </w:rPr>
        <w:t xml:space="preserve">In addition to demonstrating a retreat from the EEOC's "condition, manner, or duration" standard, all of the opinions described above have applied the Toyota "prevents or severely restricts" standard to cases involving major life activities other than manual tasks, even though the Toyota Court stated explicitly that its analysis applied only to that particular activity. Indeed, </w:t>
      </w:r>
      <w:r w:rsidRPr="00A75D02">
        <w:rPr>
          <w:rFonts w:asciiTheme="minorHAnsi" w:eastAsiaTheme="majorEastAsia" w:hAnsiTheme="minorHAnsi" w:cstheme="minorHAnsi"/>
          <w:highlight w:val="cyan"/>
          <w:u w:val="single"/>
        </w:rPr>
        <w:t>all</w:t>
      </w:r>
      <w:r w:rsidRPr="00A75D02">
        <w:rPr>
          <w:rFonts w:asciiTheme="minorHAnsi" w:eastAsiaTheme="majorEastAsia" w:hAnsiTheme="minorHAnsi" w:cstheme="minorHAnsi"/>
          <w:u w:val="single"/>
        </w:rPr>
        <w:t xml:space="preserve"> of the </w:t>
      </w:r>
      <w:r w:rsidRPr="00A75D02">
        <w:rPr>
          <w:rFonts w:asciiTheme="minorHAnsi" w:eastAsiaTheme="majorEastAsia" w:hAnsiTheme="minorHAnsi" w:cstheme="minorHAnsi"/>
          <w:highlight w:val="cyan"/>
          <w:u w:val="single"/>
        </w:rPr>
        <w:t>federal circuits</w:t>
      </w:r>
      <w:r w:rsidRPr="00A75D02">
        <w:rPr>
          <w:rFonts w:asciiTheme="minorHAnsi" w:eastAsiaTheme="majorEastAsia" w:hAnsiTheme="minorHAnsi" w:cstheme="minorHAnsi"/>
          <w:u w:val="single"/>
        </w:rPr>
        <w:t xml:space="preserve"> explicitly addressing the issue </w:t>
      </w:r>
      <w:r w:rsidRPr="00A75D02">
        <w:rPr>
          <w:rFonts w:asciiTheme="minorHAnsi" w:eastAsiaTheme="majorEastAsia" w:hAnsiTheme="minorHAnsi" w:cstheme="minorHAnsi"/>
          <w:highlight w:val="cyan"/>
          <w:u w:val="single"/>
        </w:rPr>
        <w:t xml:space="preserve">have decided that </w:t>
      </w:r>
      <w:r w:rsidRPr="00A75D02">
        <w:rPr>
          <w:rFonts w:asciiTheme="minorHAnsi" w:eastAsiaTheme="majorEastAsia" w:hAnsiTheme="minorHAnsi" w:cstheme="minorHAnsi"/>
          <w:u w:val="single"/>
        </w:rPr>
        <w:t xml:space="preserve">the Toyota </w:t>
      </w:r>
      <w:r w:rsidRPr="00A75D02">
        <w:rPr>
          <w:rFonts w:asciiTheme="minorHAnsi" w:eastAsiaTheme="majorEastAsia" w:hAnsiTheme="minorHAnsi" w:cstheme="minorHAnsi"/>
          <w:highlight w:val="cyan"/>
          <w:u w:val="single"/>
        </w:rPr>
        <w:t>"</w:t>
      </w:r>
      <w:r w:rsidRPr="00A75D02">
        <w:rPr>
          <w:rStyle w:val="Emphasis"/>
          <w:rFonts w:asciiTheme="minorHAnsi" w:hAnsiTheme="minorHAnsi" w:cstheme="minorHAnsi"/>
          <w:highlight w:val="cyan"/>
        </w:rPr>
        <w:t>substantially</w:t>
      </w:r>
      <w:r w:rsidRPr="00A75D02">
        <w:rPr>
          <w:rFonts w:asciiTheme="minorHAnsi" w:eastAsiaTheme="majorEastAsia" w:hAnsiTheme="minorHAnsi" w:cstheme="minorHAnsi"/>
          <w:highlight w:val="cyan"/>
          <w:u w:val="single"/>
        </w:rPr>
        <w:t xml:space="preserve"> </w:t>
      </w:r>
      <w:r w:rsidRPr="00A75D02">
        <w:rPr>
          <w:rFonts w:asciiTheme="minorHAnsi" w:eastAsiaTheme="majorEastAsia" w:hAnsiTheme="minorHAnsi" w:cstheme="minorHAnsi"/>
          <w:u w:val="single"/>
        </w:rPr>
        <w:t xml:space="preserve">limits" standard </w:t>
      </w:r>
      <w:r w:rsidRPr="00A75D02">
        <w:rPr>
          <w:rFonts w:asciiTheme="minorHAnsi" w:eastAsiaTheme="majorEastAsia" w:hAnsiTheme="minorHAnsi" w:cstheme="minorHAnsi"/>
          <w:highlight w:val="cyan"/>
          <w:u w:val="single"/>
        </w:rPr>
        <w:t xml:space="preserve">applies to </w:t>
      </w:r>
      <w:r w:rsidRPr="00A75D02">
        <w:rPr>
          <w:rStyle w:val="Emphasis"/>
          <w:rFonts w:asciiTheme="minorHAnsi" w:hAnsiTheme="minorHAnsi" w:cstheme="minorHAnsi"/>
          <w:highlight w:val="cyan"/>
        </w:rPr>
        <w:t>all</w:t>
      </w:r>
      <w:r w:rsidRPr="00A75D02">
        <w:rPr>
          <w:rFonts w:asciiTheme="minorHAnsi" w:eastAsiaTheme="majorEastAsia" w:hAnsiTheme="minorHAnsi" w:cstheme="minorHAnsi"/>
          <w:u w:val="single"/>
        </w:rPr>
        <w:t xml:space="preserve"> </w:t>
      </w:r>
      <w:r w:rsidRPr="00A75D02">
        <w:rPr>
          <w:rFonts w:asciiTheme="minorHAnsi" w:hAnsiTheme="minorHAnsi" w:cstheme="minorHAnsi"/>
          <w:sz w:val="14"/>
        </w:rPr>
        <w:t>major life</w:t>
      </w:r>
      <w:r w:rsidRPr="00A75D02">
        <w:rPr>
          <w:rFonts w:asciiTheme="minorHAnsi" w:eastAsiaTheme="majorEastAsia" w:hAnsiTheme="minorHAnsi" w:cstheme="minorHAnsi"/>
          <w:u w:val="single"/>
        </w:rPr>
        <w:t xml:space="preserve"> </w:t>
      </w:r>
      <w:r w:rsidRPr="00A75D02">
        <w:rPr>
          <w:rFonts w:asciiTheme="minorHAnsi" w:eastAsiaTheme="majorEastAsia" w:hAnsiTheme="minorHAnsi" w:cstheme="minorHAnsi"/>
          <w:highlight w:val="cyan"/>
          <w:u w:val="single"/>
        </w:rPr>
        <w:t>activities</w:t>
      </w:r>
      <w:r w:rsidRPr="00A75D02">
        <w:rPr>
          <w:rFonts w:asciiTheme="minorHAnsi" w:eastAsiaTheme="majorEastAsia" w:hAnsiTheme="minorHAnsi" w:cstheme="minorHAnsi"/>
          <w:u w:val="single"/>
        </w:rPr>
        <w:t xml:space="preserve"> </w:t>
      </w:r>
      <w:r w:rsidRPr="00A75D02">
        <w:rPr>
          <w:rStyle w:val="Emphasis"/>
          <w:rFonts w:asciiTheme="minorHAnsi" w:hAnsiTheme="minorHAnsi" w:cstheme="minorHAnsi"/>
          <w:highlight w:val="cyan"/>
        </w:rPr>
        <w:t>across the board</w:t>
      </w:r>
      <w:r w:rsidRPr="00A75D02">
        <w:rPr>
          <w:rFonts w:asciiTheme="minorHAnsi" w:eastAsiaTheme="majorEastAsia" w:hAnsiTheme="minorHAnsi" w:cstheme="minorHAnsi"/>
          <w:u w:val="single"/>
        </w:rPr>
        <w:t>.</w:t>
      </w:r>
      <w:r w:rsidRPr="00A75D02">
        <w:rPr>
          <w:rFonts w:asciiTheme="minorHAnsi" w:eastAsiaTheme="majorEastAsia" w:hAnsiTheme="minorHAnsi" w:cstheme="minorHAnsi"/>
          <w:sz w:val="16"/>
        </w:rPr>
        <w:t xml:space="preserve"> These holdings have a certain logic: Nothing in the ADA suggests that the meaning of the word "substantially" would depend upon which major life activity is being analyzed. Nevertheless, the application of the Toyota standard to all major life activities simply highlights the perverse manner in which the standard came about in the first place. </w:t>
      </w:r>
      <w:r w:rsidRPr="00A75D02">
        <w:rPr>
          <w:rFonts w:asciiTheme="minorHAnsi" w:eastAsiaTheme="majorEastAsia" w:hAnsiTheme="minorHAnsi" w:cstheme="minorHAnsi"/>
          <w:u w:val="single"/>
        </w:rPr>
        <w:t>The Supreme Court in Toyota sidestepped the original EEOC definition of "substantially limits" because that definition was generally</w:t>
      </w:r>
      <w:r w:rsidRPr="00A75D02">
        <w:rPr>
          <w:rFonts w:asciiTheme="minorHAnsi" w:eastAsiaTheme="majorEastAsia" w:hAnsiTheme="minorHAnsi" w:cstheme="minorHAnsi"/>
          <w:sz w:val="16"/>
        </w:rPr>
        <w:t xml:space="preserve">  [*209]  </w:t>
      </w:r>
      <w:r w:rsidRPr="00A75D02">
        <w:rPr>
          <w:rFonts w:asciiTheme="minorHAnsi" w:eastAsiaTheme="majorEastAsia" w:hAnsiTheme="minorHAnsi" w:cstheme="minorHAnsi"/>
          <w:u w:val="single"/>
        </w:rPr>
        <w:t xml:space="preserve">applicable to all activities </w:t>
      </w:r>
      <w:r w:rsidRPr="00A75D02">
        <w:rPr>
          <w:rFonts w:asciiTheme="minorHAnsi" w:eastAsiaTheme="majorEastAsia" w:hAnsiTheme="minorHAnsi" w:cstheme="minorHAnsi"/>
          <w:sz w:val="16"/>
        </w:rPr>
        <w:t>and thus supposedly "silent" as to the specific major life activity of performing manual tasks. Thus, for no apparent reason, the Toyota Court implied that each major life activity might require its own specific interpretation of "substantially limits." Ironically, however, now that the circuit courts are applying Toyota's new "substantially limits" definition across the board, that definition has become nothing more than a new general standard, applicable to all major life activities.</w:t>
      </w:r>
    </w:p>
    <w:p w14:paraId="4A7E0CFF" w14:textId="77777777" w:rsidR="00C73F73" w:rsidRPr="00A75D02" w:rsidRDefault="00C73F73" w:rsidP="00C73F73">
      <w:pPr>
        <w:pStyle w:val="Heading4"/>
        <w:rPr>
          <w:rFonts w:asciiTheme="minorHAnsi" w:hAnsiTheme="minorHAnsi" w:cstheme="minorHAnsi"/>
        </w:rPr>
      </w:pPr>
      <w:r w:rsidRPr="00A75D02">
        <w:rPr>
          <w:rFonts w:asciiTheme="minorHAnsi" w:hAnsiTheme="minorHAnsi" w:cstheme="minorHAnsi"/>
        </w:rPr>
        <w:t>2---‘In’ means throughout.</w:t>
      </w:r>
    </w:p>
    <w:p w14:paraId="60C566A1" w14:textId="77777777" w:rsidR="00C73F73" w:rsidRPr="00A75D02" w:rsidRDefault="00C73F73" w:rsidP="00C73F73">
      <w:pPr>
        <w:rPr>
          <w:rFonts w:asciiTheme="minorHAnsi" w:eastAsia="Cambria" w:hAnsiTheme="minorHAnsi" w:cstheme="minorHAnsi"/>
        </w:rPr>
      </w:pPr>
      <w:r w:rsidRPr="00A75D02">
        <w:rPr>
          <w:rStyle w:val="Style13ptBold"/>
          <w:rFonts w:asciiTheme="minorHAnsi" w:hAnsiTheme="minorHAnsi" w:cstheme="minorHAnsi"/>
        </w:rPr>
        <w:t>Words and Phrases ’4</w:t>
      </w:r>
      <w:r w:rsidRPr="00A75D02">
        <w:rPr>
          <w:rFonts w:asciiTheme="minorHAnsi" w:hAnsiTheme="minorHAnsi" w:cstheme="minorHAnsi"/>
        </w:rPr>
        <w:t xml:space="preserve"> [Words and Phrases Dictionary; 1904; written by Members of the Editorial Staff of the National Reporter System, citing Joseph Church Helm, Justice on the Supreme Court of Colorado in the case </w:t>
      </w:r>
      <w:r w:rsidRPr="00A75D02">
        <w:rPr>
          <w:rFonts w:asciiTheme="minorHAnsi" w:hAnsiTheme="minorHAnsi" w:cstheme="minorHAnsi"/>
          <w:i/>
          <w:iCs/>
        </w:rPr>
        <w:t>Reynolds v. Larkin</w:t>
      </w:r>
      <w:r w:rsidRPr="00A75D02">
        <w:rPr>
          <w:rFonts w:asciiTheme="minorHAnsi" w:hAnsiTheme="minorHAnsi" w:cstheme="minorHAnsi"/>
        </w:rPr>
        <w:t>; Volume 4, “Freeze/Kept,” p. 3445]</w:t>
      </w:r>
    </w:p>
    <w:p w14:paraId="0FFF2015" w14:textId="77777777" w:rsidR="00C73F73" w:rsidRPr="00A75D02" w:rsidRDefault="00C73F73" w:rsidP="00C73F73">
      <w:pPr>
        <w:rPr>
          <w:rFonts w:asciiTheme="minorHAnsi" w:eastAsia="Cambria" w:hAnsiTheme="minorHAnsi" w:cstheme="minorHAnsi"/>
          <w:sz w:val="16"/>
        </w:rPr>
      </w:pPr>
      <w:r w:rsidRPr="00A75D02">
        <w:rPr>
          <w:rFonts w:asciiTheme="minorHAnsi" w:eastAsia="Cambria" w:hAnsiTheme="minorHAnsi" w:cstheme="minorHAnsi"/>
          <w:sz w:val="16"/>
        </w:rPr>
        <w:t xml:space="preserve">In the act of 1861 providing that Justices of the peace shall have jurisdiction 'In" their respective counties to hear and determine all complaints, etc., </w:t>
      </w:r>
      <w:r w:rsidRPr="00A75D02">
        <w:rPr>
          <w:rFonts w:asciiTheme="minorHAnsi" w:eastAsia="Cambria" w:hAnsiTheme="minorHAnsi" w:cstheme="minorHAnsi"/>
          <w:u w:val="single"/>
        </w:rPr>
        <w:t xml:space="preserve">the word </w:t>
      </w:r>
      <w:r w:rsidRPr="00A75D02">
        <w:rPr>
          <w:rFonts w:asciiTheme="minorHAnsi" w:eastAsia="Cambria" w:hAnsiTheme="minorHAnsi" w:cstheme="minorHAnsi"/>
          <w:highlight w:val="cyan"/>
          <w:u w:val="single"/>
        </w:rPr>
        <w:t xml:space="preserve">"In" should </w:t>
      </w:r>
      <w:r w:rsidRPr="00A75D02">
        <w:rPr>
          <w:rFonts w:asciiTheme="minorHAnsi" w:eastAsia="Cambria" w:hAnsiTheme="minorHAnsi" w:cstheme="minorHAnsi"/>
          <w:u w:val="single"/>
        </w:rPr>
        <w:t xml:space="preserve">be construed to </w:t>
      </w:r>
      <w:r w:rsidRPr="00A75D02">
        <w:rPr>
          <w:rFonts w:asciiTheme="minorHAnsi" w:eastAsia="Cambria" w:hAnsiTheme="minorHAnsi" w:cstheme="minorHAnsi"/>
          <w:highlight w:val="cyan"/>
          <w:u w:val="single"/>
        </w:rPr>
        <w:t>mean "</w:t>
      </w:r>
      <w:r w:rsidRPr="00A75D02">
        <w:rPr>
          <w:rFonts w:asciiTheme="minorHAnsi" w:eastAsia="Cambria" w:hAnsiTheme="minorHAnsi" w:cstheme="minorHAnsi"/>
          <w:b/>
          <w:iCs/>
          <w:sz w:val="24"/>
          <w:highlight w:val="cyan"/>
          <w:u w:val="single"/>
          <w:bdr w:val="single" w:sz="8" w:space="0" w:color="auto"/>
        </w:rPr>
        <w:t>throughout</w:t>
      </w:r>
      <w:r w:rsidRPr="00A75D02">
        <w:rPr>
          <w:rFonts w:asciiTheme="minorHAnsi" w:eastAsia="Cambria" w:hAnsiTheme="minorHAnsi" w:cstheme="minorHAnsi"/>
          <w:highlight w:val="cyan"/>
          <w:u w:val="single"/>
        </w:rPr>
        <w:t>"</w:t>
      </w:r>
      <w:r w:rsidRPr="00A75D02">
        <w:rPr>
          <w:rFonts w:asciiTheme="minorHAnsi" w:eastAsia="Cambria" w:hAnsiTheme="minorHAnsi" w:cstheme="minorHAnsi"/>
          <w:sz w:val="16"/>
        </w:rPr>
        <w:t xml:space="preserve"> such counties. </w:t>
      </w:r>
      <w:r w:rsidRPr="00A75D02">
        <w:rPr>
          <w:rFonts w:asciiTheme="minorHAnsi" w:eastAsia="Cambria" w:hAnsiTheme="minorHAnsi" w:cstheme="minorHAnsi"/>
          <w:u w:val="single"/>
        </w:rPr>
        <w:t>Reynolds v. Larkin</w:t>
      </w:r>
      <w:r w:rsidRPr="00A75D02">
        <w:rPr>
          <w:rFonts w:asciiTheme="minorHAnsi" w:eastAsia="Cambria" w:hAnsiTheme="minorHAnsi" w:cstheme="minorHAnsi"/>
          <w:sz w:val="16"/>
        </w:rPr>
        <w:t>, 14 Pac. 114, 117, 10 Colo. 126.</w:t>
      </w:r>
    </w:p>
    <w:p w14:paraId="497E8731" w14:textId="77777777" w:rsidR="00C73F73" w:rsidRPr="00A75D02" w:rsidRDefault="00C73F73" w:rsidP="00C73F73">
      <w:pPr>
        <w:pStyle w:val="Heading4"/>
        <w:rPr>
          <w:rFonts w:asciiTheme="minorHAnsi" w:hAnsiTheme="minorHAnsi" w:cstheme="minorHAnsi"/>
        </w:rPr>
      </w:pPr>
      <w:r w:rsidRPr="00A75D02">
        <w:rPr>
          <w:rFonts w:asciiTheme="minorHAnsi" w:hAnsiTheme="minorHAnsi" w:cstheme="minorHAnsi"/>
        </w:rPr>
        <w:t xml:space="preserve">3--- The means </w:t>
      </w:r>
      <w:r w:rsidRPr="00A75D02">
        <w:rPr>
          <w:rFonts w:asciiTheme="minorHAnsi" w:hAnsiTheme="minorHAnsi" w:cstheme="minorHAnsi"/>
          <w:u w:val="single"/>
        </w:rPr>
        <w:t>all</w:t>
      </w:r>
      <w:r w:rsidRPr="00A75D02">
        <w:rPr>
          <w:rFonts w:asciiTheme="minorHAnsi" w:hAnsiTheme="minorHAnsi" w:cstheme="minorHAnsi"/>
        </w:rPr>
        <w:t>.</w:t>
      </w:r>
    </w:p>
    <w:p w14:paraId="16153A2C" w14:textId="77777777" w:rsidR="00C73F73" w:rsidRPr="00A75D02" w:rsidRDefault="00C73F73" w:rsidP="00C73F73">
      <w:pPr>
        <w:rPr>
          <w:rFonts w:asciiTheme="minorHAnsi" w:hAnsiTheme="minorHAnsi" w:cstheme="minorHAnsi"/>
        </w:rPr>
      </w:pPr>
      <w:r w:rsidRPr="00A75D02">
        <w:rPr>
          <w:rStyle w:val="Style13ptBold"/>
          <w:rFonts w:asciiTheme="minorHAnsi" w:hAnsiTheme="minorHAnsi" w:cstheme="minorHAnsi"/>
        </w:rPr>
        <w:t>Neff ’94</w:t>
      </w:r>
      <w:r w:rsidRPr="00A75D02">
        <w:rPr>
          <w:rFonts w:asciiTheme="minorHAnsi" w:hAnsiTheme="minorHAnsi" w:cstheme="minorHAnsi"/>
        </w:rPr>
        <w:t xml:space="preserve"> [Donald; Winter; Journalist, authored several books, including a trilogy on the Arab–Israeli conflict; “The Clinton Administration and UN Resolution 242”; Journal of Palestinian Studies, Vol. 23, no.2, https://www.palestine-studies.org/en/node/39943]</w:t>
      </w:r>
    </w:p>
    <w:p w14:paraId="47655585"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 xml:space="preserve">With such a network of Israel supporters throughout much of the Clinton administration's national-security apparatus, it is important to examine the long-held U.S. interpretation of Resolution 242. The resolution, unanimously passed by </w:t>
      </w:r>
      <w:r w:rsidRPr="00A75D02">
        <w:rPr>
          <w:rStyle w:val="StyleUnderline"/>
          <w:rFonts w:asciiTheme="minorHAnsi" w:hAnsiTheme="minorHAnsi" w:cstheme="minorHAnsi"/>
          <w:highlight w:val="cyan"/>
        </w:rPr>
        <w:t>the</w:t>
      </w:r>
      <w:r w:rsidRPr="00A75D02">
        <w:rPr>
          <w:rFonts w:asciiTheme="minorHAnsi" w:hAnsiTheme="minorHAnsi" w:cstheme="minorHAnsi"/>
          <w:sz w:val="16"/>
        </w:rPr>
        <w:t xml:space="preserve"> </w:t>
      </w:r>
      <w:r w:rsidRPr="00A75D02">
        <w:rPr>
          <w:rStyle w:val="Emphasis"/>
          <w:rFonts w:asciiTheme="minorHAnsi" w:hAnsiTheme="minorHAnsi" w:cstheme="minorHAnsi"/>
          <w:highlight w:val="cyan"/>
        </w:rPr>
        <w:t>U</w:t>
      </w:r>
      <w:r w:rsidRPr="00A75D02">
        <w:rPr>
          <w:rFonts w:asciiTheme="minorHAnsi" w:hAnsiTheme="minorHAnsi" w:cstheme="minorHAnsi"/>
          <w:sz w:val="16"/>
        </w:rPr>
        <w:t xml:space="preserve">nited </w:t>
      </w:r>
      <w:r w:rsidRPr="00A75D02">
        <w:rPr>
          <w:rStyle w:val="Emphasis"/>
          <w:rFonts w:asciiTheme="minorHAnsi" w:hAnsiTheme="minorHAnsi" w:cstheme="minorHAnsi"/>
          <w:highlight w:val="cyan"/>
        </w:rPr>
        <w:t>N</w:t>
      </w:r>
      <w:r w:rsidRPr="00A75D02">
        <w:rPr>
          <w:rFonts w:asciiTheme="minorHAnsi" w:hAnsiTheme="minorHAnsi" w:cstheme="minorHAnsi"/>
          <w:sz w:val="16"/>
        </w:rPr>
        <w:t xml:space="preserve">ations Security Council on 22 November 1967, was deceptively simple. [16] </w:t>
      </w:r>
      <w:r w:rsidRPr="00A75D02">
        <w:rPr>
          <w:rStyle w:val="StyleUnderline"/>
          <w:rFonts w:asciiTheme="minorHAnsi" w:hAnsiTheme="minorHAnsi" w:cstheme="minorHAnsi"/>
        </w:rPr>
        <w:t>If one more word had been added</w:t>
      </w:r>
      <w:r w:rsidRPr="00A75D02">
        <w:rPr>
          <w:rFonts w:asciiTheme="minorHAnsi" w:hAnsiTheme="minorHAnsi" w:cstheme="minorHAnsi"/>
          <w:sz w:val="16"/>
        </w:rPr>
        <w:t xml:space="preserve"> to the 242 of the brief resolution, much of the </w:t>
      </w:r>
      <w:r w:rsidRPr="00A75D02">
        <w:rPr>
          <w:rStyle w:val="StyleUnderline"/>
          <w:rFonts w:asciiTheme="minorHAnsi" w:hAnsiTheme="minorHAnsi" w:cstheme="minorHAnsi"/>
        </w:rPr>
        <w:t>quarreling</w:t>
      </w:r>
      <w:r w:rsidRPr="00A75D02">
        <w:rPr>
          <w:rFonts w:asciiTheme="minorHAnsi" w:hAnsiTheme="minorHAnsi" w:cstheme="minorHAnsi"/>
          <w:sz w:val="16"/>
        </w:rPr>
        <w:t xml:space="preserve"> still going on about its meaning </w:t>
      </w:r>
      <w:r w:rsidRPr="00A75D02">
        <w:rPr>
          <w:rStyle w:val="StyleUnderline"/>
          <w:rFonts w:asciiTheme="minorHAnsi" w:hAnsiTheme="minorHAnsi" w:cstheme="minorHAnsi"/>
        </w:rPr>
        <w:t>would have been avoided</w:t>
      </w:r>
      <w:r w:rsidRPr="00A75D02">
        <w:rPr>
          <w:rFonts w:asciiTheme="minorHAnsi" w:hAnsiTheme="minorHAnsi" w:cstheme="minorHAnsi"/>
          <w:sz w:val="16"/>
        </w:rPr>
        <w:t xml:space="preserve">. That one word is </w:t>
      </w:r>
      <w:r w:rsidRPr="00A75D02">
        <w:rPr>
          <w:rStyle w:val="StyleUnderline"/>
          <w:rFonts w:asciiTheme="minorHAnsi" w:hAnsiTheme="minorHAnsi" w:cstheme="minorHAnsi"/>
        </w:rPr>
        <w:t>either "</w:t>
      </w:r>
      <w:r w:rsidRPr="00A75D02">
        <w:rPr>
          <w:rStyle w:val="Emphasis"/>
          <w:rFonts w:asciiTheme="minorHAnsi" w:hAnsiTheme="minorHAnsi" w:cstheme="minorHAnsi"/>
        </w:rPr>
        <w:t>the</w:t>
      </w:r>
      <w:r w:rsidRPr="00A75D02">
        <w:rPr>
          <w:rStyle w:val="StyleUnderline"/>
          <w:rFonts w:asciiTheme="minorHAnsi" w:hAnsiTheme="minorHAnsi" w:cstheme="minorHAnsi"/>
        </w:rPr>
        <w:t>" or "</w:t>
      </w:r>
      <w:r w:rsidRPr="00A75D02">
        <w:rPr>
          <w:rStyle w:val="Emphasis"/>
          <w:rFonts w:asciiTheme="minorHAnsi" w:hAnsiTheme="minorHAnsi" w:cstheme="minorHAnsi"/>
        </w:rPr>
        <w:t>all</w:t>
      </w:r>
      <w:r w:rsidRPr="00A75D02">
        <w:rPr>
          <w:rStyle w:val="StyleUnderline"/>
          <w:rFonts w:asciiTheme="minorHAnsi" w:hAnsiTheme="minorHAnsi" w:cstheme="minorHAnsi"/>
        </w:rPr>
        <w:t>."</w:t>
      </w:r>
      <w:r w:rsidRPr="00A75D02">
        <w:rPr>
          <w:rFonts w:asciiTheme="minorHAnsi" w:hAnsiTheme="minorHAnsi" w:cstheme="minorHAnsi"/>
          <w:sz w:val="16"/>
        </w:rPr>
        <w:t xml:space="preserve"> </w:t>
      </w:r>
      <w:r w:rsidRPr="00A75D02">
        <w:rPr>
          <w:rStyle w:val="StyleUnderline"/>
          <w:rFonts w:asciiTheme="minorHAnsi" w:hAnsiTheme="minorHAnsi" w:cstheme="minorHAnsi"/>
        </w:rPr>
        <w:t>Without</w:t>
      </w:r>
      <w:r w:rsidRPr="00A75D02">
        <w:rPr>
          <w:rFonts w:asciiTheme="minorHAnsi" w:hAnsiTheme="minorHAnsi" w:cstheme="minorHAnsi"/>
          <w:sz w:val="16"/>
        </w:rPr>
        <w:t xml:space="preserve"> either of these clarifying words, </w:t>
      </w:r>
      <w:r w:rsidRPr="00A75D02">
        <w:rPr>
          <w:rStyle w:val="StyleUnderline"/>
          <w:rFonts w:asciiTheme="minorHAnsi" w:hAnsiTheme="minorHAnsi" w:cstheme="minorHAnsi"/>
        </w:rPr>
        <w:t xml:space="preserve">the </w:t>
      </w:r>
      <w:r w:rsidRPr="00A75D02">
        <w:rPr>
          <w:rStyle w:val="Emphasis"/>
          <w:rFonts w:asciiTheme="minorHAnsi" w:hAnsiTheme="minorHAnsi" w:cstheme="minorHAnsi"/>
          <w:highlight w:val="cyan"/>
        </w:rPr>
        <w:t>resolution</w:t>
      </w:r>
      <w:r w:rsidRPr="00A75D02">
        <w:rPr>
          <w:rStyle w:val="StyleUnderline"/>
          <w:rFonts w:asciiTheme="minorHAnsi" w:hAnsiTheme="minorHAnsi" w:cstheme="minorHAnsi"/>
          <w:highlight w:val="cyan"/>
        </w:rPr>
        <w:t xml:space="preserve"> calls simply for "</w:t>
      </w:r>
      <w:r w:rsidRPr="00A75D02">
        <w:rPr>
          <w:rStyle w:val="Emphasis"/>
          <w:rFonts w:asciiTheme="minorHAnsi" w:hAnsiTheme="minorHAnsi" w:cstheme="minorHAnsi"/>
          <w:highlight w:val="cyan"/>
        </w:rPr>
        <w:t>withdrawal</w:t>
      </w:r>
      <w:r w:rsidRPr="00A75D02">
        <w:rPr>
          <w:rStyle w:val="StyleUnderline"/>
          <w:rFonts w:asciiTheme="minorHAnsi" w:hAnsiTheme="minorHAnsi" w:cstheme="minorHAnsi"/>
          <w:highlight w:val="cyan"/>
        </w:rPr>
        <w:t xml:space="preserve"> of Israeli</w:t>
      </w:r>
      <w:r w:rsidRPr="00A75D02">
        <w:rPr>
          <w:rStyle w:val="StyleUnderline"/>
          <w:rFonts w:asciiTheme="minorHAnsi" w:hAnsiTheme="minorHAnsi" w:cstheme="minorHAnsi"/>
        </w:rPr>
        <w:t xml:space="preserve"> </w:t>
      </w:r>
      <w:r w:rsidRPr="00A75D02">
        <w:rPr>
          <w:rFonts w:asciiTheme="minorHAnsi" w:hAnsiTheme="minorHAnsi" w:cstheme="minorHAnsi"/>
          <w:sz w:val="16"/>
        </w:rPr>
        <w:t xml:space="preserve">armed </w:t>
      </w:r>
      <w:r w:rsidRPr="00A75D02">
        <w:rPr>
          <w:rStyle w:val="Emphasis"/>
          <w:rFonts w:asciiTheme="minorHAnsi" w:hAnsiTheme="minorHAnsi" w:cstheme="minorHAnsi"/>
          <w:highlight w:val="cyan"/>
        </w:rPr>
        <w:t>forces</w:t>
      </w:r>
      <w:r w:rsidRPr="00A75D02">
        <w:rPr>
          <w:rFonts w:asciiTheme="minorHAnsi" w:hAnsiTheme="minorHAnsi" w:cstheme="minorHAnsi"/>
          <w:sz w:val="16"/>
        </w:rPr>
        <w:t xml:space="preserve"> </w:t>
      </w:r>
      <w:r w:rsidRPr="00A75D02">
        <w:rPr>
          <w:rStyle w:val="StyleUnderline"/>
          <w:rFonts w:asciiTheme="minorHAnsi" w:hAnsiTheme="minorHAnsi" w:cstheme="minorHAnsi"/>
          <w:highlight w:val="cyan"/>
        </w:rPr>
        <w:t xml:space="preserve">from </w:t>
      </w:r>
      <w:r w:rsidRPr="00A75D02">
        <w:rPr>
          <w:rStyle w:val="Emphasis"/>
          <w:rFonts w:asciiTheme="minorHAnsi" w:hAnsiTheme="minorHAnsi" w:cstheme="minorHAnsi"/>
          <w:highlight w:val="cyan"/>
        </w:rPr>
        <w:t>territories</w:t>
      </w:r>
      <w:r w:rsidRPr="00A75D02">
        <w:rPr>
          <w:rFonts w:asciiTheme="minorHAnsi" w:hAnsiTheme="minorHAnsi" w:cstheme="minorHAnsi"/>
          <w:sz w:val="16"/>
        </w:rPr>
        <w:t xml:space="preserve"> occupied."</w:t>
      </w:r>
    </w:p>
    <w:p w14:paraId="158E9740" w14:textId="77777777" w:rsidR="00C73F73" w:rsidRPr="00A75D02" w:rsidRDefault="00C73F73" w:rsidP="00C73F73">
      <w:pPr>
        <w:rPr>
          <w:rFonts w:asciiTheme="minorHAnsi" w:hAnsiTheme="minorHAnsi" w:cstheme="minorHAnsi"/>
          <w:sz w:val="16"/>
        </w:rPr>
      </w:pPr>
      <w:r w:rsidRPr="00A75D02">
        <w:rPr>
          <w:rStyle w:val="Emphasis"/>
          <w:rFonts w:asciiTheme="minorHAnsi" w:hAnsiTheme="minorHAnsi" w:cstheme="minorHAnsi"/>
          <w:highlight w:val="cyan"/>
        </w:rPr>
        <w:t>Failure</w:t>
      </w:r>
      <w:r w:rsidRPr="00A75D02">
        <w:rPr>
          <w:rStyle w:val="StyleUnderline"/>
          <w:rFonts w:asciiTheme="minorHAnsi" w:hAnsiTheme="minorHAnsi" w:cstheme="minorHAnsi"/>
          <w:highlight w:val="cyan"/>
        </w:rPr>
        <w:t xml:space="preserve"> to call for </w:t>
      </w:r>
      <w:r w:rsidRPr="00A75D02">
        <w:rPr>
          <w:rStyle w:val="StyleUnderline"/>
          <w:rFonts w:asciiTheme="minorHAnsi" w:hAnsiTheme="minorHAnsi" w:cstheme="minorHAnsi"/>
        </w:rPr>
        <w:t xml:space="preserve">Israeli </w:t>
      </w:r>
      <w:r w:rsidRPr="00A75D02">
        <w:rPr>
          <w:rStyle w:val="StyleUnderline"/>
          <w:rFonts w:asciiTheme="minorHAnsi" w:hAnsiTheme="minorHAnsi" w:cstheme="minorHAnsi"/>
          <w:highlight w:val="cyan"/>
        </w:rPr>
        <w:t>withdrawal</w:t>
      </w:r>
      <w:r w:rsidRPr="00A75D02">
        <w:rPr>
          <w:rFonts w:asciiTheme="minorHAnsi" w:hAnsiTheme="minorHAnsi" w:cstheme="minorHAnsi"/>
          <w:sz w:val="16"/>
        </w:rPr>
        <w:t xml:space="preserve"> </w:t>
      </w:r>
      <w:r w:rsidRPr="00A75D02">
        <w:rPr>
          <w:rStyle w:val="StyleUnderline"/>
          <w:rFonts w:asciiTheme="minorHAnsi" w:hAnsiTheme="minorHAnsi" w:cstheme="minorHAnsi"/>
          <w:highlight w:val="cyan"/>
        </w:rPr>
        <w:t>from</w:t>
      </w:r>
      <w:r w:rsidRPr="00A75D02">
        <w:rPr>
          <w:rFonts w:asciiTheme="minorHAnsi" w:hAnsiTheme="minorHAnsi" w:cstheme="minorHAnsi"/>
          <w:sz w:val="16"/>
        </w:rPr>
        <w:t xml:space="preserve"> "</w:t>
      </w:r>
      <w:r w:rsidRPr="00A75D02">
        <w:rPr>
          <w:rStyle w:val="Emphasis"/>
          <w:rFonts w:asciiTheme="minorHAnsi" w:hAnsiTheme="minorHAnsi" w:cstheme="minorHAnsi"/>
          <w:highlight w:val="cyan"/>
        </w:rPr>
        <w:t>the</w:t>
      </w:r>
      <w:r w:rsidRPr="00A75D02">
        <w:rPr>
          <w:rFonts w:asciiTheme="minorHAnsi" w:hAnsiTheme="minorHAnsi" w:cstheme="minorHAnsi"/>
          <w:sz w:val="16"/>
        </w:rPr>
        <w:t xml:space="preserve">" </w:t>
      </w:r>
      <w:r w:rsidRPr="00A75D02">
        <w:rPr>
          <w:rStyle w:val="StyleUnderline"/>
          <w:rFonts w:asciiTheme="minorHAnsi" w:hAnsiTheme="minorHAnsi" w:cstheme="minorHAnsi"/>
          <w:highlight w:val="cyan"/>
        </w:rPr>
        <w:t>or</w:t>
      </w:r>
      <w:r w:rsidRPr="00A75D02">
        <w:rPr>
          <w:rFonts w:asciiTheme="minorHAnsi" w:hAnsiTheme="minorHAnsi" w:cstheme="minorHAnsi"/>
          <w:sz w:val="16"/>
        </w:rPr>
        <w:t xml:space="preserve"> "</w:t>
      </w:r>
      <w:r w:rsidRPr="00A75D02">
        <w:rPr>
          <w:rStyle w:val="Emphasis"/>
          <w:rFonts w:asciiTheme="minorHAnsi" w:hAnsiTheme="minorHAnsi" w:cstheme="minorHAnsi"/>
          <w:highlight w:val="cyan"/>
        </w:rPr>
        <w:t>all</w:t>
      </w:r>
      <w:r w:rsidRPr="00A75D02">
        <w:rPr>
          <w:rFonts w:asciiTheme="minorHAnsi" w:hAnsiTheme="minorHAnsi" w:cstheme="minorHAnsi"/>
          <w:sz w:val="16"/>
        </w:rPr>
        <w:t xml:space="preserve">" </w:t>
      </w:r>
      <w:r w:rsidRPr="00A75D02">
        <w:rPr>
          <w:rStyle w:val="StyleUnderline"/>
          <w:rFonts w:asciiTheme="minorHAnsi" w:hAnsiTheme="minorHAnsi" w:cstheme="minorHAnsi"/>
          <w:highlight w:val="cyan"/>
        </w:rPr>
        <w:t>territories</w:t>
      </w:r>
      <w:r w:rsidRPr="00A75D02">
        <w:rPr>
          <w:rFonts w:asciiTheme="minorHAnsi" w:hAnsiTheme="minorHAnsi" w:cstheme="minorHAnsi"/>
          <w:sz w:val="16"/>
        </w:rPr>
        <w:t xml:space="preserve"> occupied </w:t>
      </w:r>
      <w:r w:rsidRPr="00A75D02">
        <w:rPr>
          <w:rStyle w:val="StyleUnderline"/>
          <w:rFonts w:asciiTheme="minorHAnsi" w:hAnsiTheme="minorHAnsi" w:cstheme="minorHAnsi"/>
          <w:highlight w:val="cyan"/>
        </w:rPr>
        <w:t>was considered</w:t>
      </w:r>
      <w:r w:rsidRPr="00A75D02">
        <w:rPr>
          <w:rFonts w:asciiTheme="minorHAnsi" w:hAnsiTheme="minorHAnsi" w:cstheme="minorHAnsi"/>
          <w:sz w:val="16"/>
        </w:rPr>
        <w:t xml:space="preserve"> at the time to be </w:t>
      </w:r>
      <w:r w:rsidRPr="00A75D02">
        <w:rPr>
          <w:rStyle w:val="StyleUnderline"/>
          <w:rFonts w:asciiTheme="minorHAnsi" w:hAnsiTheme="minorHAnsi" w:cstheme="minorHAnsi"/>
          <w:highlight w:val="cyan"/>
        </w:rPr>
        <w:t xml:space="preserve">an </w:t>
      </w:r>
      <w:r w:rsidRPr="00A75D02">
        <w:rPr>
          <w:rStyle w:val="Emphasis"/>
          <w:rFonts w:asciiTheme="minorHAnsi" w:hAnsiTheme="minorHAnsi" w:cstheme="minorHAnsi"/>
          <w:highlight w:val="cyan"/>
        </w:rPr>
        <w:t>exercise</w:t>
      </w:r>
      <w:r w:rsidRPr="00A75D02">
        <w:rPr>
          <w:rStyle w:val="StyleUnderline"/>
          <w:rFonts w:asciiTheme="minorHAnsi" w:hAnsiTheme="minorHAnsi" w:cstheme="minorHAnsi"/>
          <w:highlight w:val="cyan"/>
        </w:rPr>
        <w:t xml:space="preserve"> in creative </w:t>
      </w:r>
      <w:r w:rsidRPr="00A75D02">
        <w:rPr>
          <w:rStyle w:val="Emphasis"/>
          <w:rFonts w:asciiTheme="minorHAnsi" w:hAnsiTheme="minorHAnsi" w:cstheme="minorHAnsi"/>
          <w:highlight w:val="cyan"/>
        </w:rPr>
        <w:t>ambiguity</w:t>
      </w:r>
      <w:r w:rsidRPr="00A75D02">
        <w:rPr>
          <w:rFonts w:asciiTheme="minorHAnsi" w:hAnsiTheme="minorHAnsi" w:cstheme="minorHAnsi"/>
          <w:sz w:val="16"/>
        </w:rPr>
        <w:t xml:space="preserve">, a hedge aimed at giving both parties a chance to straighten out awkward frontiers left by the armistices of 1949. Although most council members wanted to demand Israel's total withdrawal, the United States had bought into the idea encouraged by Israel that the postwar period was </w:t>
      </w:r>
      <w:r w:rsidRPr="00A75D02">
        <w:rPr>
          <w:rStyle w:val="StyleUnderline"/>
          <w:rFonts w:asciiTheme="minorHAnsi" w:hAnsiTheme="minorHAnsi" w:cstheme="minorHAnsi"/>
          <w:highlight w:val="cyan"/>
        </w:rPr>
        <w:t xml:space="preserve">a time when the </w:t>
      </w:r>
      <w:r w:rsidRPr="00A75D02">
        <w:rPr>
          <w:rStyle w:val="Emphasis"/>
          <w:rFonts w:asciiTheme="minorHAnsi" w:hAnsiTheme="minorHAnsi" w:cstheme="minorHAnsi"/>
          <w:highlight w:val="cyan"/>
        </w:rPr>
        <w:t>frontiers</w:t>
      </w:r>
      <w:r w:rsidRPr="00A75D02">
        <w:rPr>
          <w:rStyle w:val="StyleUnderline"/>
          <w:rFonts w:asciiTheme="minorHAnsi" w:hAnsiTheme="minorHAnsi" w:cstheme="minorHAnsi"/>
          <w:highlight w:val="cyan"/>
        </w:rPr>
        <w:t xml:space="preserve"> could be </w:t>
      </w:r>
      <w:r w:rsidRPr="00A75D02">
        <w:rPr>
          <w:rStyle w:val="Emphasis"/>
          <w:rFonts w:asciiTheme="minorHAnsi" w:hAnsiTheme="minorHAnsi" w:cstheme="minorHAnsi"/>
          <w:highlight w:val="cyan"/>
        </w:rPr>
        <w:t>rationalized</w:t>
      </w:r>
      <w:r w:rsidRPr="00A75D02">
        <w:rPr>
          <w:rStyle w:val="StyleUnderline"/>
          <w:rFonts w:asciiTheme="minorHAnsi" w:hAnsiTheme="minorHAnsi" w:cstheme="minorHAnsi"/>
          <w:highlight w:val="cyan"/>
        </w:rPr>
        <w:t xml:space="preserve"> to </w:t>
      </w:r>
      <w:r w:rsidRPr="00A75D02">
        <w:rPr>
          <w:rStyle w:val="Emphasis"/>
          <w:rFonts w:asciiTheme="minorHAnsi" w:hAnsiTheme="minorHAnsi" w:cstheme="minorHAnsi"/>
          <w:highlight w:val="cyan"/>
        </w:rPr>
        <w:t>both sides'</w:t>
      </w:r>
      <w:r w:rsidRPr="00A75D02">
        <w:rPr>
          <w:rStyle w:val="StyleUnderline"/>
          <w:rFonts w:asciiTheme="minorHAnsi" w:hAnsiTheme="minorHAnsi" w:cstheme="minorHAnsi"/>
          <w:highlight w:val="cyan"/>
        </w:rPr>
        <w:t xml:space="preserve"> advantage</w:t>
      </w:r>
      <w:r w:rsidRPr="00A75D02">
        <w:rPr>
          <w:rFonts w:asciiTheme="minorHAnsi" w:hAnsiTheme="minorHAnsi" w:cstheme="minorHAnsi"/>
          <w:sz w:val="16"/>
        </w:rPr>
        <w:t xml:space="preserve"> with minor and reciprocal changes.</w:t>
      </w:r>
    </w:p>
    <w:p w14:paraId="1A4D341D" w14:textId="77777777" w:rsidR="00C73F73" w:rsidRPr="00A75D02" w:rsidRDefault="00C73F73" w:rsidP="00C73F73">
      <w:pPr>
        <w:rPr>
          <w:rFonts w:asciiTheme="minorHAnsi" w:hAnsiTheme="minorHAnsi" w:cstheme="minorHAnsi"/>
          <w:sz w:val="14"/>
        </w:rPr>
      </w:pPr>
      <w:r w:rsidRPr="00A75D02">
        <w:rPr>
          <w:rFonts w:asciiTheme="minorHAnsi" w:hAnsiTheme="minorHAnsi" w:cstheme="minorHAnsi"/>
          <w:sz w:val="14"/>
        </w:rPr>
        <w:t xml:space="preserve">The land captured by Israel in 1967-the territories from which Resolution 242 sought Israel's withdrawal-was of significant extent: the </w:t>
      </w:r>
      <w:r w:rsidRPr="00A75D02">
        <w:rPr>
          <w:rStyle w:val="StyleUnderline"/>
          <w:rFonts w:asciiTheme="minorHAnsi" w:hAnsiTheme="minorHAnsi" w:cstheme="minorHAnsi"/>
        </w:rPr>
        <w:t>Old City of Jerusalem</w:t>
      </w:r>
      <w:r w:rsidRPr="00A75D02">
        <w:rPr>
          <w:rFonts w:asciiTheme="minorHAnsi" w:hAnsiTheme="minorHAnsi" w:cstheme="minorHAnsi"/>
          <w:sz w:val="14"/>
        </w:rPr>
        <w:t xml:space="preserve"> (1 /2 square miles), the </w:t>
      </w:r>
      <w:r w:rsidRPr="00A75D02">
        <w:rPr>
          <w:rStyle w:val="StyleUnderline"/>
          <w:rFonts w:asciiTheme="minorHAnsi" w:hAnsiTheme="minorHAnsi" w:cstheme="minorHAnsi"/>
        </w:rPr>
        <w:t>Golan Heights</w:t>
      </w:r>
      <w:r w:rsidRPr="00A75D02">
        <w:rPr>
          <w:rFonts w:asciiTheme="minorHAnsi" w:hAnsiTheme="minorHAnsi" w:cstheme="minorHAnsi"/>
          <w:sz w:val="14"/>
        </w:rPr>
        <w:t xml:space="preserve"> (500 square miles), the </w:t>
      </w:r>
      <w:r w:rsidRPr="00A75D02">
        <w:rPr>
          <w:rStyle w:val="StyleUnderline"/>
          <w:rFonts w:asciiTheme="minorHAnsi" w:hAnsiTheme="minorHAnsi" w:cstheme="minorHAnsi"/>
        </w:rPr>
        <w:t>Sinai Peninsula</w:t>
      </w:r>
      <w:r w:rsidRPr="00A75D02">
        <w:rPr>
          <w:rFonts w:asciiTheme="minorHAnsi" w:hAnsiTheme="minorHAnsi" w:cstheme="minorHAnsi"/>
          <w:sz w:val="14"/>
        </w:rPr>
        <w:t xml:space="preserve"> (18,100 square miles, including 135 square miles of the Gaza Strip), and the West Bank (2,270 square miles). To put these figures in perspective, Israel's size as envisioned by the 1947 UN partition plan was 5,900 square miles; in the 1948-49 fighting Israel expanded its area of control to 8,000 square miles.</w:t>
      </w:r>
    </w:p>
    <w:p w14:paraId="1ED5096A" w14:textId="77777777" w:rsidR="00C73F73" w:rsidRPr="00A75D02" w:rsidRDefault="00C73F73" w:rsidP="00C73F73">
      <w:pPr>
        <w:pStyle w:val="Heading4"/>
        <w:rPr>
          <w:rFonts w:asciiTheme="minorHAnsi" w:hAnsiTheme="minorHAnsi" w:cstheme="minorHAnsi"/>
        </w:rPr>
      </w:pPr>
      <w:r w:rsidRPr="00A75D02">
        <w:rPr>
          <w:rFonts w:asciiTheme="minorHAnsi" w:hAnsiTheme="minorHAnsi" w:cstheme="minorHAnsi"/>
        </w:rPr>
        <w:t>4---United States means</w:t>
      </w:r>
    </w:p>
    <w:p w14:paraId="6DD6E8EB"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 xml:space="preserve">The government strenuously maintains that the district court's instruction was not erroneous at all, as the district court simply combined the Eleventh Circuit Pattern Jury Instruction on 21 U.S.C. § 952(a) with </w:t>
      </w:r>
      <w:r w:rsidRPr="00A75D02">
        <w:rPr>
          <w:rStyle w:val="StyleUnderline"/>
          <w:rFonts w:asciiTheme="minorHAnsi" w:hAnsiTheme="minorHAnsi" w:cstheme="minorHAnsi"/>
        </w:rPr>
        <w:t xml:space="preserve">the </w:t>
      </w:r>
      <w:r w:rsidRPr="00A75D02">
        <w:rPr>
          <w:rStyle w:val="Emphasis"/>
          <w:rFonts w:asciiTheme="minorHAnsi" w:hAnsiTheme="minorHAnsi" w:cstheme="minorHAnsi"/>
        </w:rPr>
        <w:t>statutory definition</w:t>
      </w:r>
      <w:r w:rsidRPr="00A75D02">
        <w:rPr>
          <w:rStyle w:val="StyleUnderline"/>
          <w:rFonts w:asciiTheme="minorHAnsi" w:hAnsiTheme="minorHAnsi" w:cstheme="minorHAnsi"/>
        </w:rPr>
        <w:t xml:space="preserve"> of the </w:t>
      </w:r>
      <w:r w:rsidRPr="00A75D02">
        <w:rPr>
          <w:rStyle w:val="Emphasis"/>
          <w:rFonts w:asciiTheme="minorHAnsi" w:hAnsiTheme="minorHAnsi" w:cstheme="minorHAnsi"/>
        </w:rPr>
        <w:t>term</w:t>
      </w:r>
      <w:r w:rsidRPr="00A75D02">
        <w:rPr>
          <w:rStyle w:val="StyleUnderline"/>
          <w:rFonts w:asciiTheme="minorHAnsi" w:hAnsiTheme="minorHAnsi" w:cstheme="minorHAnsi"/>
        </w:rPr>
        <w:t xml:space="preserve"> “United States,”</w:t>
      </w:r>
      <w:r w:rsidRPr="00A75D02">
        <w:rPr>
          <w:rFonts w:asciiTheme="minorHAnsi" w:hAnsiTheme="minorHAnsi" w:cstheme="minorHAnsi"/>
          <w:sz w:val="16"/>
        </w:rPr>
        <w:t xml:space="preserve"> 21 U.S.C. § 802(28).5 We note, however, that appellants' disagreement, closely analyzed, is not with the district court's definition of the term “United States,” but rather with its lack of explanation of the term “outside.” Assuming arguendo that the district court's instruction on the term “outside” was incomplete, the error, if any occurred, was not “plain.”</w:t>
      </w:r>
    </w:p>
    <w:p w14:paraId="68B26F29"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&lt;&lt;FOOTNOTE 5&gt;&gt;</w:t>
      </w:r>
    </w:p>
    <w:p w14:paraId="205F7866" w14:textId="77777777" w:rsidR="00C73F73" w:rsidRPr="00A75D02" w:rsidRDefault="00C73F73" w:rsidP="00C73F73">
      <w:pPr>
        <w:rPr>
          <w:rFonts w:asciiTheme="minorHAnsi" w:hAnsiTheme="minorHAnsi" w:cstheme="minorHAnsi"/>
          <w:sz w:val="16"/>
        </w:rPr>
      </w:pPr>
      <w:r w:rsidRPr="00A75D02">
        <w:rPr>
          <w:rStyle w:val="StyleUnderline"/>
          <w:rFonts w:asciiTheme="minorHAnsi" w:hAnsiTheme="minorHAnsi" w:cstheme="minorHAnsi"/>
        </w:rPr>
        <w:t>“The term ‘United States’</w:t>
      </w:r>
      <w:r w:rsidRPr="00A75D02">
        <w:rPr>
          <w:rFonts w:asciiTheme="minorHAnsi" w:hAnsiTheme="minorHAnsi" w:cstheme="minorHAnsi"/>
          <w:sz w:val="16"/>
        </w:rPr>
        <w:t xml:space="preserve">, when used in a geographic sense, </w:t>
      </w:r>
      <w:r w:rsidRPr="00A75D02">
        <w:rPr>
          <w:rStyle w:val="StyleUnderline"/>
          <w:rFonts w:asciiTheme="minorHAnsi" w:hAnsiTheme="minorHAnsi" w:cstheme="minorHAnsi"/>
        </w:rPr>
        <w:t xml:space="preserve">means </w:t>
      </w:r>
      <w:r w:rsidRPr="00A75D02">
        <w:rPr>
          <w:rStyle w:val="Emphasis"/>
          <w:rFonts w:asciiTheme="minorHAnsi" w:hAnsiTheme="minorHAnsi" w:cstheme="minorHAnsi"/>
          <w:highlight w:val="cyan"/>
        </w:rPr>
        <w:t>all places</w:t>
      </w:r>
      <w:r w:rsidRPr="00A75D02">
        <w:rPr>
          <w:rFonts w:asciiTheme="minorHAnsi" w:hAnsiTheme="minorHAnsi" w:cstheme="minorHAnsi"/>
          <w:sz w:val="16"/>
        </w:rPr>
        <w:t xml:space="preserve"> and waters, continental or insular, </w:t>
      </w:r>
      <w:r w:rsidRPr="00A75D02">
        <w:rPr>
          <w:rStyle w:val="StyleUnderline"/>
          <w:rFonts w:asciiTheme="minorHAnsi" w:hAnsiTheme="minorHAnsi" w:cstheme="minorHAnsi"/>
          <w:highlight w:val="cyan"/>
        </w:rPr>
        <w:t>subject to</w:t>
      </w:r>
      <w:r w:rsidRPr="00A75D02">
        <w:rPr>
          <w:rStyle w:val="StyleUnderline"/>
          <w:rFonts w:asciiTheme="minorHAnsi" w:hAnsiTheme="minorHAnsi" w:cstheme="minorHAnsi"/>
        </w:rPr>
        <w:t xml:space="preserve"> the </w:t>
      </w:r>
      <w:r w:rsidRPr="00A75D02">
        <w:rPr>
          <w:rStyle w:val="StyleUnderline"/>
          <w:rFonts w:asciiTheme="minorHAnsi" w:hAnsiTheme="minorHAnsi" w:cstheme="minorHAnsi"/>
          <w:highlight w:val="cyan"/>
        </w:rPr>
        <w:t>jurisdiction of the United States</w:t>
      </w:r>
      <w:r w:rsidRPr="00A75D02">
        <w:rPr>
          <w:rStyle w:val="StyleUnderline"/>
          <w:rFonts w:asciiTheme="minorHAnsi" w:hAnsiTheme="minorHAnsi" w:cstheme="minorHAnsi"/>
        </w:rPr>
        <w:t>.”</w:t>
      </w:r>
      <w:r w:rsidRPr="00A75D02">
        <w:rPr>
          <w:rFonts w:asciiTheme="minorHAnsi" w:hAnsiTheme="minorHAnsi" w:cstheme="minorHAnsi"/>
          <w:sz w:val="16"/>
        </w:rPr>
        <w:t xml:space="preserve"> 21 U.S.C. § 802(28).</w:t>
      </w:r>
    </w:p>
    <w:p w14:paraId="099AA83D" w14:textId="77777777" w:rsidR="00C73F73" w:rsidRPr="00A75D02" w:rsidRDefault="00C73F73" w:rsidP="00C73F73">
      <w:pPr>
        <w:rPr>
          <w:rFonts w:asciiTheme="minorHAnsi" w:hAnsiTheme="minorHAnsi" w:cstheme="minorHAnsi"/>
        </w:rPr>
      </w:pPr>
      <w:r w:rsidRPr="00A75D02">
        <w:rPr>
          <w:rStyle w:val="Style13ptBold"/>
          <w:rFonts w:asciiTheme="minorHAnsi" w:hAnsiTheme="minorHAnsi" w:cstheme="minorHAnsi"/>
        </w:rPr>
        <w:t>That’s Kravitch ’88</w:t>
      </w:r>
      <w:r w:rsidRPr="00A75D02">
        <w:rPr>
          <w:rFonts w:asciiTheme="minorHAnsi" w:hAnsiTheme="minorHAnsi" w:cstheme="minorHAnsi"/>
        </w:rPr>
        <w:t xml:space="preserve"> [Phyllis Adele Kravitch; August 29, 1988; Federal Judge on the Eleventh Circuit Court of Appeals; Westlaw, “United States v. Goggin,” 853 F.2d 843]</w:t>
      </w:r>
    </w:p>
    <w:p w14:paraId="0D34F512" w14:textId="77777777" w:rsidR="00C73F73" w:rsidRPr="00A75D02" w:rsidRDefault="00C73F73" w:rsidP="00C73F73">
      <w:pPr>
        <w:pStyle w:val="Heading4"/>
        <w:rPr>
          <w:rFonts w:asciiTheme="minorHAnsi" w:hAnsiTheme="minorHAnsi" w:cstheme="minorHAnsi"/>
        </w:rPr>
      </w:pPr>
      <w:r w:rsidRPr="00A75D02">
        <w:rPr>
          <w:rFonts w:asciiTheme="minorHAnsi" w:hAnsiTheme="minorHAnsi" w:cstheme="minorHAnsi"/>
        </w:rPr>
        <w:t xml:space="preserve">5---‘Strengthening collective bargaining’ </w:t>
      </w:r>
      <w:r w:rsidRPr="00A75D02">
        <w:rPr>
          <w:rFonts w:asciiTheme="minorHAnsi" w:hAnsiTheme="minorHAnsi" w:cstheme="minorHAnsi"/>
          <w:u w:val="single"/>
        </w:rPr>
        <w:t>must</w:t>
      </w:r>
      <w:r w:rsidRPr="00A75D02">
        <w:rPr>
          <w:rFonts w:asciiTheme="minorHAnsi" w:hAnsiTheme="minorHAnsi" w:cstheme="minorHAnsi"/>
        </w:rPr>
        <w:t xml:space="preserve"> reach </w:t>
      </w:r>
      <w:r w:rsidRPr="00A75D02">
        <w:rPr>
          <w:rFonts w:asciiTheme="minorHAnsi" w:hAnsiTheme="minorHAnsi" w:cstheme="minorHAnsi"/>
          <w:u w:val="single"/>
        </w:rPr>
        <w:t>80%</w:t>
      </w:r>
      <w:r w:rsidRPr="00A75D02">
        <w:rPr>
          <w:rFonts w:asciiTheme="minorHAnsi" w:hAnsiTheme="minorHAnsi" w:cstheme="minorHAnsi"/>
        </w:rPr>
        <w:t xml:space="preserve"> coverage---they don’t.</w:t>
      </w:r>
    </w:p>
    <w:p w14:paraId="43AA5CE6" w14:textId="77777777" w:rsidR="00C73F73" w:rsidRPr="00A75D02" w:rsidRDefault="00C73F73" w:rsidP="00C73F73">
      <w:pPr>
        <w:rPr>
          <w:rFonts w:asciiTheme="minorHAnsi" w:hAnsiTheme="minorHAnsi" w:cstheme="minorHAnsi"/>
        </w:rPr>
      </w:pPr>
      <w:r w:rsidRPr="00A75D02">
        <w:rPr>
          <w:rStyle w:val="Style13ptBold"/>
          <w:rFonts w:asciiTheme="minorHAnsi" w:hAnsiTheme="minorHAnsi" w:cstheme="minorHAnsi"/>
        </w:rPr>
        <w:t>De Spiegelaere ’25</w:t>
      </w:r>
      <w:r w:rsidRPr="00A75D02">
        <w:rPr>
          <w:rFonts w:asciiTheme="minorHAnsi" w:hAnsiTheme="minorHAnsi" w:cstheme="minorHAnsi"/>
        </w:rPr>
        <w:t xml:space="preserve"> [Stan; June 10; Senior Researcher in Industrial Relations, European Trade Union Institute; European Journal of Industrial Relations, “Policies to Strengthen Collective Bargaining,” vol. 31]</w:t>
      </w:r>
    </w:p>
    <w:p w14:paraId="79BAC795"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 xml:space="preserve">While mainly based on, and addressed to, lay knowledge, this article makes several contributions to the industrial relations literature. First, by building on expert contributions from a variety of countries on the same topic, </w:t>
      </w:r>
      <w:r w:rsidRPr="00A75D02">
        <w:rPr>
          <w:rStyle w:val="StyleUnderline"/>
          <w:rFonts w:asciiTheme="minorHAnsi" w:hAnsiTheme="minorHAnsi" w:cstheme="minorHAnsi"/>
        </w:rPr>
        <w:t xml:space="preserve">it </w:t>
      </w:r>
      <w:r w:rsidRPr="00A75D02">
        <w:rPr>
          <w:rStyle w:val="Emphasis"/>
          <w:rFonts w:asciiTheme="minorHAnsi" w:hAnsiTheme="minorHAnsi" w:cstheme="minorHAnsi"/>
        </w:rPr>
        <w:t>proposes</w:t>
      </w:r>
      <w:r w:rsidRPr="00A75D02">
        <w:rPr>
          <w:rStyle w:val="StyleUnderline"/>
          <w:rFonts w:asciiTheme="minorHAnsi" w:hAnsiTheme="minorHAnsi" w:cstheme="minorHAnsi"/>
        </w:rPr>
        <w:t xml:space="preserve"> an</w:t>
      </w:r>
      <w:r w:rsidRPr="00A75D02">
        <w:rPr>
          <w:rFonts w:asciiTheme="minorHAnsi" w:hAnsiTheme="minorHAnsi" w:cstheme="minorHAnsi"/>
          <w:sz w:val="16"/>
        </w:rPr>
        <w:t xml:space="preserve"> analytical </w:t>
      </w:r>
      <w:r w:rsidRPr="00A75D02">
        <w:rPr>
          <w:rStyle w:val="StyleUnderline"/>
          <w:rFonts w:asciiTheme="minorHAnsi" w:hAnsiTheme="minorHAnsi" w:cstheme="minorHAnsi"/>
          <w:highlight w:val="cyan"/>
        </w:rPr>
        <w:t xml:space="preserve">framework to </w:t>
      </w:r>
      <w:r w:rsidRPr="00A75D02">
        <w:rPr>
          <w:rStyle w:val="Emphasis"/>
          <w:rFonts w:asciiTheme="minorHAnsi" w:hAnsiTheme="minorHAnsi" w:cstheme="minorHAnsi"/>
          <w:highlight w:val="cyan"/>
        </w:rPr>
        <w:t>assess</w:t>
      </w:r>
      <w:r w:rsidRPr="00A75D02">
        <w:rPr>
          <w:rFonts w:asciiTheme="minorHAnsi" w:hAnsiTheme="minorHAnsi" w:cstheme="minorHAnsi"/>
          <w:sz w:val="16"/>
        </w:rPr>
        <w:t xml:space="preserve"> obstacles and potential </w:t>
      </w:r>
      <w:r w:rsidRPr="00A75D02">
        <w:rPr>
          <w:rStyle w:val="StyleUnderline"/>
          <w:rFonts w:asciiTheme="minorHAnsi" w:hAnsiTheme="minorHAnsi" w:cstheme="minorHAnsi"/>
        </w:rPr>
        <w:t xml:space="preserve">policy </w:t>
      </w:r>
      <w:r w:rsidRPr="00A75D02">
        <w:rPr>
          <w:rStyle w:val="Emphasis"/>
          <w:rFonts w:asciiTheme="minorHAnsi" w:hAnsiTheme="minorHAnsi" w:cstheme="minorHAnsi"/>
        </w:rPr>
        <w:t>leverage</w:t>
      </w:r>
      <w:r w:rsidRPr="00A75D02">
        <w:rPr>
          <w:rStyle w:val="StyleUnderline"/>
          <w:rFonts w:asciiTheme="minorHAnsi" w:hAnsiTheme="minorHAnsi" w:cstheme="minorHAnsi"/>
        </w:rPr>
        <w:t xml:space="preserve"> on </w:t>
      </w:r>
      <w:r w:rsidRPr="00A75D02">
        <w:rPr>
          <w:rStyle w:val="StyleUnderline"/>
          <w:rFonts w:asciiTheme="minorHAnsi" w:hAnsiTheme="minorHAnsi" w:cstheme="minorHAnsi"/>
          <w:highlight w:val="cyan"/>
        </w:rPr>
        <w:t>collective bargaining</w:t>
      </w:r>
      <w:r w:rsidRPr="00A75D02">
        <w:rPr>
          <w:rStyle w:val="StyleUnderline"/>
          <w:rFonts w:asciiTheme="minorHAnsi" w:hAnsiTheme="minorHAnsi" w:cstheme="minorHAnsi"/>
        </w:rPr>
        <w:t>. This framework</w:t>
      </w:r>
      <w:r w:rsidRPr="00A75D02">
        <w:rPr>
          <w:rFonts w:asciiTheme="minorHAnsi" w:hAnsiTheme="minorHAnsi" w:cstheme="minorHAnsi"/>
          <w:sz w:val="16"/>
        </w:rPr>
        <w:t xml:space="preserve"> might be </w:t>
      </w:r>
      <w:r w:rsidRPr="00A75D02">
        <w:rPr>
          <w:rStyle w:val="StyleUnderline"/>
          <w:rFonts w:asciiTheme="minorHAnsi" w:hAnsiTheme="minorHAnsi" w:cstheme="minorHAnsi"/>
          <w:highlight w:val="cyan"/>
        </w:rPr>
        <w:t xml:space="preserve">useful for </w:t>
      </w:r>
      <w:r w:rsidRPr="00A75D02">
        <w:rPr>
          <w:rStyle w:val="Emphasis"/>
          <w:rFonts w:asciiTheme="minorHAnsi" w:hAnsiTheme="minorHAnsi" w:cstheme="minorHAnsi"/>
          <w:highlight w:val="cyan"/>
        </w:rPr>
        <w:t>future</w:t>
      </w:r>
      <w:r w:rsidRPr="00A75D02">
        <w:rPr>
          <w:rStyle w:val="StyleUnderline"/>
          <w:rFonts w:asciiTheme="minorHAnsi" w:hAnsiTheme="minorHAnsi" w:cstheme="minorHAnsi"/>
          <w:highlight w:val="cyan"/>
        </w:rPr>
        <w:t xml:space="preserve"> policy</w:t>
      </w:r>
      <w:r w:rsidRPr="00A75D02">
        <w:rPr>
          <w:rStyle w:val="StyleUnderline"/>
          <w:rFonts w:asciiTheme="minorHAnsi" w:hAnsiTheme="minorHAnsi" w:cstheme="minorHAnsi"/>
        </w:rPr>
        <w:t xml:space="preserve"> analysis and evaluation of </w:t>
      </w:r>
      <w:r w:rsidRPr="00A75D02">
        <w:rPr>
          <w:rStyle w:val="Emphasis"/>
          <w:rFonts w:asciiTheme="minorHAnsi" w:hAnsiTheme="minorHAnsi" w:cstheme="minorHAnsi"/>
        </w:rPr>
        <w:t>national action</w:t>
      </w:r>
      <w:r w:rsidRPr="00A75D02">
        <w:rPr>
          <w:rStyle w:val="StyleUnderline"/>
          <w:rFonts w:asciiTheme="minorHAnsi" w:hAnsiTheme="minorHAnsi" w:cstheme="minorHAnsi"/>
        </w:rPr>
        <w:t xml:space="preserve"> plans</w:t>
      </w:r>
      <w:r w:rsidRPr="00A75D02">
        <w:rPr>
          <w:rFonts w:asciiTheme="minorHAnsi" w:hAnsiTheme="minorHAnsi" w:cstheme="minorHAnsi"/>
          <w:sz w:val="16"/>
        </w:rPr>
        <w:t xml:space="preserve">. Second, the sheer number of ideas and policy options show how complicated an encompassing policy on collective bargaining is likely to be. </w:t>
      </w:r>
      <w:r w:rsidRPr="00A75D02">
        <w:rPr>
          <w:rStyle w:val="StyleUnderline"/>
          <w:rFonts w:asciiTheme="minorHAnsi" w:hAnsiTheme="minorHAnsi" w:cstheme="minorHAnsi"/>
        </w:rPr>
        <w:t xml:space="preserve">The </w:t>
      </w:r>
      <w:r w:rsidRPr="00A75D02">
        <w:rPr>
          <w:rStyle w:val="Emphasis"/>
          <w:rFonts w:asciiTheme="minorHAnsi" w:hAnsiTheme="minorHAnsi" w:cstheme="minorHAnsi"/>
        </w:rPr>
        <w:t>birds-eye view</w:t>
      </w:r>
      <w:r w:rsidRPr="00A75D02">
        <w:rPr>
          <w:rStyle w:val="StyleUnderline"/>
          <w:rFonts w:asciiTheme="minorHAnsi" w:hAnsiTheme="minorHAnsi" w:cstheme="minorHAnsi"/>
        </w:rPr>
        <w:t xml:space="preserve"> given</w:t>
      </w:r>
      <w:r w:rsidRPr="00A75D02">
        <w:rPr>
          <w:rFonts w:asciiTheme="minorHAnsi" w:hAnsiTheme="minorHAnsi" w:cstheme="minorHAnsi"/>
          <w:sz w:val="16"/>
        </w:rPr>
        <w:t xml:space="preserve"> in this article </w:t>
      </w:r>
      <w:r w:rsidRPr="00A75D02">
        <w:rPr>
          <w:rStyle w:val="StyleUnderline"/>
          <w:rFonts w:asciiTheme="minorHAnsi" w:hAnsiTheme="minorHAnsi" w:cstheme="minorHAnsi"/>
        </w:rPr>
        <w:t xml:space="preserve">contributes providing an </w:t>
      </w:r>
      <w:r w:rsidRPr="00A75D02">
        <w:rPr>
          <w:rStyle w:val="Emphasis"/>
          <w:rFonts w:asciiTheme="minorHAnsi" w:hAnsiTheme="minorHAnsi" w:cstheme="minorHAnsi"/>
        </w:rPr>
        <w:t>encompassing overview</w:t>
      </w:r>
      <w:r w:rsidRPr="00A75D02">
        <w:rPr>
          <w:rStyle w:val="StyleUnderline"/>
          <w:rFonts w:asciiTheme="minorHAnsi" w:hAnsiTheme="minorHAnsi" w:cstheme="minorHAnsi"/>
        </w:rPr>
        <w:t xml:space="preserve"> of intervention</w:t>
      </w:r>
      <w:r w:rsidRPr="00A75D02">
        <w:rPr>
          <w:rFonts w:asciiTheme="minorHAnsi" w:hAnsiTheme="minorHAnsi" w:cstheme="minorHAnsi"/>
          <w:sz w:val="16"/>
        </w:rPr>
        <w:t xml:space="preserve"> areas. Third, and foremost, by abstracting the idiosyncratic proposals from individual country reports, the article </w:t>
      </w:r>
      <w:r w:rsidRPr="00A75D02">
        <w:rPr>
          <w:rStyle w:val="StyleUnderline"/>
          <w:rFonts w:asciiTheme="minorHAnsi" w:hAnsiTheme="minorHAnsi" w:cstheme="minorHAnsi"/>
        </w:rPr>
        <w:t xml:space="preserve">encourages a </w:t>
      </w:r>
      <w:r w:rsidRPr="00A75D02">
        <w:rPr>
          <w:rStyle w:val="Emphasis"/>
          <w:rFonts w:asciiTheme="minorHAnsi" w:hAnsiTheme="minorHAnsi" w:cstheme="minorHAnsi"/>
        </w:rPr>
        <w:t>broader</w:t>
      </w:r>
      <w:r w:rsidRPr="00A75D02">
        <w:rPr>
          <w:rStyle w:val="StyleUnderline"/>
          <w:rFonts w:asciiTheme="minorHAnsi" w:hAnsiTheme="minorHAnsi" w:cstheme="minorHAnsi"/>
        </w:rPr>
        <w:t xml:space="preserve"> and more </w:t>
      </w:r>
      <w:r w:rsidRPr="00A75D02">
        <w:rPr>
          <w:rStyle w:val="Emphasis"/>
          <w:rFonts w:asciiTheme="minorHAnsi" w:hAnsiTheme="minorHAnsi" w:cstheme="minorHAnsi"/>
        </w:rPr>
        <w:t>innovative</w:t>
      </w:r>
      <w:r w:rsidRPr="00A75D02">
        <w:rPr>
          <w:rStyle w:val="StyleUnderline"/>
          <w:rFonts w:asciiTheme="minorHAnsi" w:hAnsiTheme="minorHAnsi" w:cstheme="minorHAnsi"/>
        </w:rPr>
        <w:t xml:space="preserve"> approach to thinking about </w:t>
      </w:r>
      <w:r w:rsidRPr="00A75D02">
        <w:rPr>
          <w:rStyle w:val="Emphasis"/>
          <w:rFonts w:asciiTheme="minorHAnsi" w:hAnsiTheme="minorHAnsi" w:cstheme="minorHAnsi"/>
        </w:rPr>
        <w:t>industrial relations</w:t>
      </w:r>
      <w:r w:rsidRPr="00A75D02">
        <w:rPr>
          <w:rFonts w:asciiTheme="minorHAnsi" w:hAnsiTheme="minorHAnsi" w:cstheme="minorHAnsi"/>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0D878BC7"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Conditions for reaching 80% coverage</w:t>
      </w:r>
    </w:p>
    <w:p w14:paraId="240A1375"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 xml:space="preserve">According to the Directive, </w:t>
      </w:r>
      <w:r w:rsidRPr="00A75D02">
        <w:rPr>
          <w:rStyle w:val="Emphasis"/>
          <w:rFonts w:asciiTheme="minorHAnsi" w:hAnsiTheme="minorHAnsi" w:cstheme="minorHAnsi"/>
          <w:highlight w:val="cyan"/>
        </w:rPr>
        <w:t>80% coverage</w:t>
      </w:r>
      <w:r w:rsidRPr="00A75D02">
        <w:rPr>
          <w:rStyle w:val="StyleUnderline"/>
          <w:rFonts w:asciiTheme="minorHAnsi" w:hAnsiTheme="minorHAnsi" w:cstheme="minorHAnsi"/>
          <w:highlight w:val="cyan"/>
        </w:rPr>
        <w:t xml:space="preserve"> is</w:t>
      </w:r>
      <w:r w:rsidRPr="00A75D02">
        <w:rPr>
          <w:rStyle w:val="StyleUnderline"/>
          <w:rFonts w:asciiTheme="minorHAnsi" w:hAnsiTheme="minorHAnsi" w:cstheme="minorHAnsi"/>
        </w:rPr>
        <w:t xml:space="preserve"> </w:t>
      </w:r>
      <w:r w:rsidRPr="00A75D02">
        <w:rPr>
          <w:rStyle w:val="StyleUnderline"/>
          <w:rFonts w:asciiTheme="minorHAnsi" w:hAnsiTheme="minorHAnsi" w:cstheme="minorHAnsi"/>
          <w:highlight w:val="cyan"/>
        </w:rPr>
        <w:t>the</w:t>
      </w:r>
      <w:r w:rsidRPr="00A75D02">
        <w:rPr>
          <w:rStyle w:val="StyleUnderline"/>
          <w:rFonts w:asciiTheme="minorHAnsi" w:hAnsiTheme="minorHAnsi" w:cstheme="minorHAnsi"/>
        </w:rPr>
        <w:t xml:space="preserve"> </w:t>
      </w:r>
      <w:r w:rsidRPr="00A75D02">
        <w:rPr>
          <w:rStyle w:val="StyleUnderline"/>
          <w:rFonts w:asciiTheme="minorHAnsi" w:hAnsiTheme="minorHAnsi" w:cstheme="minorHAnsi"/>
          <w:highlight w:val="cyan"/>
        </w:rPr>
        <w:t>threshold</w:t>
      </w:r>
      <w:r w:rsidRPr="00A75D02">
        <w:rPr>
          <w:rFonts w:asciiTheme="minorHAnsi" w:hAnsiTheme="minorHAnsi" w:cstheme="minorHAnsi"/>
          <w:sz w:val="16"/>
        </w:rPr>
        <w:t xml:space="preserve"> below </w:t>
      </w:r>
      <w:r w:rsidRPr="00A75D02">
        <w:rPr>
          <w:rStyle w:val="StyleUnderline"/>
          <w:rFonts w:asciiTheme="minorHAnsi" w:hAnsiTheme="minorHAnsi" w:cstheme="minorHAnsi"/>
          <w:highlight w:val="cyan"/>
        </w:rPr>
        <w:t xml:space="preserve">which countries </w:t>
      </w:r>
      <w:r w:rsidRPr="00A75D02">
        <w:rPr>
          <w:rStyle w:val="Emphasis"/>
          <w:rFonts w:asciiTheme="minorHAnsi" w:hAnsiTheme="minorHAnsi" w:cstheme="minorHAnsi"/>
          <w:highlight w:val="cyan"/>
        </w:rPr>
        <w:t>must develop</w:t>
      </w:r>
      <w:r w:rsidRPr="00A75D02">
        <w:rPr>
          <w:rStyle w:val="StyleUnderline"/>
          <w:rFonts w:asciiTheme="minorHAnsi" w:hAnsiTheme="minorHAnsi" w:cstheme="minorHAnsi"/>
        </w:rPr>
        <w:t xml:space="preserve"> national action </w:t>
      </w:r>
      <w:r w:rsidRPr="00A75D02">
        <w:rPr>
          <w:rStyle w:val="StyleUnderline"/>
          <w:rFonts w:asciiTheme="minorHAnsi" w:hAnsiTheme="minorHAnsi" w:cstheme="minorHAnsi"/>
          <w:highlight w:val="cyan"/>
        </w:rPr>
        <w:t xml:space="preserve">plans to </w:t>
      </w:r>
      <w:r w:rsidRPr="00A75D02">
        <w:rPr>
          <w:rStyle w:val="Emphasis"/>
          <w:rFonts w:asciiTheme="minorHAnsi" w:hAnsiTheme="minorHAnsi" w:cstheme="minorHAnsi"/>
          <w:highlight w:val="cyan"/>
        </w:rPr>
        <w:t>strengthen collective bargaining</w:t>
      </w:r>
      <w:r w:rsidRPr="00A75D02">
        <w:rPr>
          <w:rFonts w:asciiTheme="minorHAnsi" w:hAnsiTheme="minorHAnsi" w:cstheme="minorHAnsi"/>
          <w:sz w:val="16"/>
        </w:rPr>
        <w:t xml:space="preserve">. However, </w:t>
      </w:r>
      <w:r w:rsidRPr="00A75D02">
        <w:rPr>
          <w:rStyle w:val="StyleUnderline"/>
          <w:rFonts w:asciiTheme="minorHAnsi" w:hAnsiTheme="minorHAnsi" w:cstheme="minorHAnsi"/>
        </w:rPr>
        <w:t xml:space="preserve">these </w:t>
      </w:r>
      <w:r w:rsidRPr="00A75D02">
        <w:rPr>
          <w:rStyle w:val="StyleUnderline"/>
          <w:rFonts w:asciiTheme="minorHAnsi" w:hAnsiTheme="minorHAnsi" w:cstheme="minorHAnsi"/>
          <w:highlight w:val="cyan"/>
        </w:rPr>
        <w:t xml:space="preserve">plans are </w:t>
      </w:r>
      <w:r w:rsidRPr="00A75D02">
        <w:rPr>
          <w:rStyle w:val="Emphasis"/>
          <w:rFonts w:asciiTheme="minorHAnsi" w:hAnsiTheme="minorHAnsi" w:cstheme="minorHAnsi"/>
          <w:highlight w:val="cyan"/>
        </w:rPr>
        <w:t>not</w:t>
      </w:r>
      <w:r w:rsidRPr="00A75D02">
        <w:rPr>
          <w:rStyle w:val="StyleUnderline"/>
          <w:rFonts w:asciiTheme="minorHAnsi" w:hAnsiTheme="minorHAnsi" w:cstheme="minorHAnsi"/>
        </w:rPr>
        <w:t xml:space="preserve"> an </w:t>
      </w:r>
      <w:r w:rsidRPr="00A75D02">
        <w:rPr>
          <w:rStyle w:val="StyleUnderline"/>
          <w:rFonts w:asciiTheme="minorHAnsi" w:hAnsiTheme="minorHAnsi" w:cstheme="minorHAnsi"/>
          <w:highlight w:val="cyan"/>
        </w:rPr>
        <w:t xml:space="preserve">obligation of </w:t>
      </w:r>
      <w:r w:rsidRPr="00A75D02">
        <w:rPr>
          <w:rStyle w:val="Emphasis"/>
          <w:rFonts w:asciiTheme="minorHAnsi" w:hAnsiTheme="minorHAnsi" w:cstheme="minorHAnsi"/>
          <w:highlight w:val="cyan"/>
        </w:rPr>
        <w:t>results</w:t>
      </w:r>
      <w:r w:rsidRPr="00A75D02">
        <w:rPr>
          <w:rStyle w:val="StyleUnderline"/>
          <w:rFonts w:asciiTheme="minorHAnsi" w:hAnsiTheme="minorHAnsi" w:cstheme="minorHAnsi"/>
          <w:highlight w:val="cyan"/>
        </w:rPr>
        <w:t>, but</w:t>
      </w:r>
      <w:r w:rsidRPr="00A75D02">
        <w:rPr>
          <w:rStyle w:val="StyleUnderline"/>
          <w:rFonts w:asciiTheme="minorHAnsi" w:hAnsiTheme="minorHAnsi" w:cstheme="minorHAnsi"/>
        </w:rPr>
        <w:t xml:space="preserve"> an obligation of </w:t>
      </w:r>
      <w:r w:rsidRPr="00A75D02">
        <w:rPr>
          <w:rStyle w:val="Emphasis"/>
          <w:rFonts w:asciiTheme="minorHAnsi" w:hAnsiTheme="minorHAnsi" w:cstheme="minorHAnsi"/>
          <w:highlight w:val="cyan"/>
        </w:rPr>
        <w:t>effort</w:t>
      </w:r>
      <w:r w:rsidRPr="00A75D02">
        <w:rPr>
          <w:rFonts w:asciiTheme="minorHAnsi" w:hAnsiTheme="minorHAnsi" w:cstheme="minorHAnsi"/>
          <w:sz w:val="16"/>
        </w:rPr>
        <w:t>. This means that countries will not be penalised if coverage does not reach 80% after several years but will have to adjust their plans if coverage does not improve or, worse, falls.</w:t>
      </w:r>
    </w:p>
    <w:p w14:paraId="319931E4"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 xml:space="preserve">As this article argues, </w:t>
      </w:r>
      <w:r w:rsidRPr="00A75D02">
        <w:rPr>
          <w:rStyle w:val="Emphasis"/>
          <w:rFonts w:asciiTheme="minorHAnsi" w:hAnsiTheme="minorHAnsi" w:cstheme="minorHAnsi"/>
        </w:rPr>
        <w:t>achieving</w:t>
      </w:r>
      <w:r w:rsidRPr="00A75D02">
        <w:rPr>
          <w:rStyle w:val="StyleUnderline"/>
          <w:rFonts w:asciiTheme="minorHAnsi" w:hAnsiTheme="minorHAnsi" w:cstheme="minorHAnsi"/>
        </w:rPr>
        <w:t xml:space="preserve"> this level of coverage requires </w:t>
      </w:r>
      <w:r w:rsidRPr="00A75D02">
        <w:rPr>
          <w:rStyle w:val="Emphasis"/>
          <w:rFonts w:asciiTheme="minorHAnsi" w:hAnsiTheme="minorHAnsi" w:cstheme="minorHAnsi"/>
        </w:rPr>
        <w:t>specific structural</w:t>
      </w:r>
      <w:r w:rsidRPr="00A75D02">
        <w:rPr>
          <w:rStyle w:val="StyleUnderline"/>
          <w:rFonts w:asciiTheme="minorHAnsi" w:hAnsiTheme="minorHAnsi" w:cstheme="minorHAnsi"/>
        </w:rPr>
        <w:t xml:space="preserve"> conditions</w:t>
      </w:r>
      <w:r w:rsidRPr="00A75D02">
        <w:rPr>
          <w:rFonts w:asciiTheme="minorHAnsi" w:hAnsiTheme="minorHAnsi" w:cstheme="minorHAnsi"/>
          <w:sz w:val="16"/>
        </w:rPr>
        <w:t xml:space="preserve">: (1) </w:t>
      </w:r>
      <w:r w:rsidRPr="00A75D02">
        <w:rPr>
          <w:rStyle w:val="StyleUnderline"/>
          <w:rFonts w:asciiTheme="minorHAnsi" w:hAnsiTheme="minorHAnsi" w:cstheme="minorHAnsi"/>
        </w:rPr>
        <w:t xml:space="preserve">the </w:t>
      </w:r>
      <w:r w:rsidRPr="00A75D02">
        <w:rPr>
          <w:rStyle w:val="Emphasis"/>
          <w:rFonts w:asciiTheme="minorHAnsi" w:hAnsiTheme="minorHAnsi" w:cstheme="minorHAnsi"/>
        </w:rPr>
        <w:t>existence</w:t>
      </w:r>
      <w:r w:rsidRPr="00A75D02">
        <w:rPr>
          <w:rStyle w:val="StyleUnderline"/>
          <w:rFonts w:asciiTheme="minorHAnsi" w:hAnsiTheme="minorHAnsi" w:cstheme="minorHAnsi"/>
        </w:rPr>
        <w:t xml:space="preserve"> of a system of </w:t>
      </w:r>
      <w:r w:rsidRPr="00A75D02">
        <w:rPr>
          <w:rStyle w:val="Emphasis"/>
          <w:rFonts w:asciiTheme="minorHAnsi" w:hAnsiTheme="minorHAnsi" w:cstheme="minorHAnsi"/>
        </w:rPr>
        <w:t>multi-employer bargaining</w:t>
      </w:r>
      <w:r w:rsidRPr="00A75D02">
        <w:rPr>
          <w:rStyle w:val="StyleUnderline"/>
          <w:rFonts w:asciiTheme="minorHAnsi" w:hAnsiTheme="minorHAnsi" w:cstheme="minorHAnsi"/>
        </w:rPr>
        <w:t xml:space="preserve"> and</w:t>
      </w:r>
      <w:r w:rsidRPr="00A75D02">
        <w:rPr>
          <w:rFonts w:asciiTheme="minorHAnsi" w:hAnsiTheme="minorHAnsi" w:cstheme="minorHAnsi"/>
          <w:sz w:val="16"/>
        </w:rPr>
        <w:t xml:space="preserve"> (2) </w:t>
      </w:r>
      <w:r w:rsidRPr="00A75D02">
        <w:rPr>
          <w:rStyle w:val="StyleUnderline"/>
          <w:rFonts w:asciiTheme="minorHAnsi" w:hAnsiTheme="minorHAnsi" w:cstheme="minorHAnsi"/>
        </w:rPr>
        <w:t xml:space="preserve">this system </w:t>
      </w:r>
      <w:r w:rsidRPr="00A75D02">
        <w:rPr>
          <w:rStyle w:val="Emphasis"/>
          <w:rFonts w:asciiTheme="minorHAnsi" w:hAnsiTheme="minorHAnsi" w:cstheme="minorHAnsi"/>
        </w:rPr>
        <w:t>must</w:t>
      </w:r>
      <w:r w:rsidRPr="00A75D02">
        <w:rPr>
          <w:rStyle w:val="StyleUnderline"/>
          <w:rFonts w:asciiTheme="minorHAnsi" w:hAnsiTheme="minorHAnsi" w:cstheme="minorHAnsi"/>
        </w:rPr>
        <w:t xml:space="preserve"> be supported by </w:t>
      </w:r>
      <w:r w:rsidRPr="00A75D02">
        <w:rPr>
          <w:rFonts w:asciiTheme="minorHAnsi" w:hAnsiTheme="minorHAnsi" w:cstheme="minorHAnsi"/>
          <w:sz w:val="16"/>
        </w:rPr>
        <w:t xml:space="preserve">either </w:t>
      </w:r>
      <w:r w:rsidRPr="00A75D02">
        <w:rPr>
          <w:rStyle w:val="Emphasis"/>
          <w:rFonts w:asciiTheme="minorHAnsi" w:hAnsiTheme="minorHAnsi" w:cstheme="minorHAnsi"/>
        </w:rPr>
        <w:t>extensive extension</w:t>
      </w:r>
      <w:r w:rsidRPr="00A75D02">
        <w:rPr>
          <w:rStyle w:val="StyleUnderline"/>
          <w:rFonts w:asciiTheme="minorHAnsi" w:hAnsiTheme="minorHAnsi" w:cstheme="minorHAnsi"/>
        </w:rPr>
        <w:t xml:space="preserve"> mechanisms</w:t>
      </w:r>
      <w:r w:rsidRPr="00A75D02">
        <w:rPr>
          <w:rFonts w:asciiTheme="minorHAnsi" w:hAnsiTheme="minorHAnsi" w:cstheme="minorHAnsi"/>
          <w:sz w:val="16"/>
        </w:rPr>
        <w:t xml:space="preserve"> or very high union density.</w:t>
      </w:r>
    </w:p>
    <w:p w14:paraId="5D1BCF1E"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 xml:space="preserve">Figure 1 shows that some form of </w:t>
      </w:r>
      <w:r w:rsidRPr="00A75D02">
        <w:rPr>
          <w:rStyle w:val="StyleUnderline"/>
          <w:rFonts w:asciiTheme="minorHAnsi" w:hAnsiTheme="minorHAnsi" w:cstheme="minorHAnsi"/>
        </w:rPr>
        <w:t xml:space="preserve">multi-employer bargaining is indeed a </w:t>
      </w:r>
      <w:r w:rsidRPr="00A75D02">
        <w:rPr>
          <w:rStyle w:val="Emphasis"/>
          <w:rFonts w:asciiTheme="minorHAnsi" w:hAnsiTheme="minorHAnsi" w:cstheme="minorHAnsi"/>
        </w:rPr>
        <w:t>necessary</w:t>
      </w:r>
      <w:r w:rsidRPr="00A75D02">
        <w:rPr>
          <w:rStyle w:val="StyleUnderline"/>
          <w:rFonts w:asciiTheme="minorHAnsi" w:hAnsiTheme="minorHAnsi" w:cstheme="minorHAnsi"/>
        </w:rPr>
        <w:t xml:space="preserve"> condition for reaching the </w:t>
      </w:r>
      <w:r w:rsidRPr="00A75D02">
        <w:rPr>
          <w:rStyle w:val="Emphasis"/>
          <w:rFonts w:asciiTheme="minorHAnsi" w:hAnsiTheme="minorHAnsi" w:cstheme="minorHAnsi"/>
        </w:rPr>
        <w:t>80% coverage</w:t>
      </w:r>
      <w:r w:rsidRPr="00A75D02">
        <w:rPr>
          <w:rStyle w:val="StyleUnderline"/>
          <w:rFonts w:asciiTheme="minorHAnsi" w:hAnsiTheme="minorHAnsi" w:cstheme="minorHAnsi"/>
        </w:rPr>
        <w:t xml:space="preserve"> rate</w:t>
      </w:r>
      <w:r w:rsidRPr="00A75D02">
        <w:rPr>
          <w:rFonts w:asciiTheme="minorHAnsi" w:hAnsiTheme="minorHAnsi" w:cstheme="minorHAnsi"/>
          <w:sz w:val="16"/>
        </w:rPr>
        <w:t>. The figure is based on data from the ICTWSS database and represents the most recent data on bargaining coverage, with the colour scale reflecting the presence of multi-employer bargaining. As can be seen, all the countries with 80% coverage have a multi-employer bargaining system, and none of the countries without multi-employer bargaining come close to achieving 80% coverage. At the same time, the graph shows that multi-employer bargaining is not a sufficient condition for reaching the threshold.</w:t>
      </w:r>
    </w:p>
    <w:p w14:paraId="0EE5A331"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&lt;&lt;FIGURE 1 OMITTED&gt;&gt;</w:t>
      </w:r>
    </w:p>
    <w:p w14:paraId="1AB25ADB"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Figure 2 provides further insight into the institutional arrangements supporting multi-employer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4754450C"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&lt;&lt;FIGURE 2 OMITTED&gt;&gt;</w:t>
      </w:r>
    </w:p>
    <w:p w14:paraId="06E9ADC3"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 xml:space="preserve">The figure shows that </w:t>
      </w:r>
      <w:r w:rsidRPr="00A75D02">
        <w:rPr>
          <w:rStyle w:val="StyleUnderline"/>
          <w:rFonts w:asciiTheme="minorHAnsi" w:hAnsiTheme="minorHAnsi" w:cstheme="minorHAnsi"/>
        </w:rPr>
        <w:t xml:space="preserve">there are </w:t>
      </w:r>
      <w:r w:rsidRPr="00A75D02">
        <w:rPr>
          <w:rStyle w:val="Emphasis"/>
          <w:rFonts w:asciiTheme="minorHAnsi" w:hAnsiTheme="minorHAnsi" w:cstheme="minorHAnsi"/>
        </w:rPr>
        <w:t>two</w:t>
      </w:r>
      <w:r w:rsidRPr="00A75D02">
        <w:rPr>
          <w:rStyle w:val="StyleUnderline"/>
          <w:rFonts w:asciiTheme="minorHAnsi" w:hAnsiTheme="minorHAnsi" w:cstheme="minorHAnsi"/>
        </w:rPr>
        <w:t xml:space="preserve"> main </w:t>
      </w:r>
      <w:r w:rsidRPr="00A75D02">
        <w:rPr>
          <w:rStyle w:val="StyleUnderline"/>
          <w:rFonts w:asciiTheme="minorHAnsi" w:hAnsiTheme="minorHAnsi" w:cstheme="minorHAnsi"/>
          <w:highlight w:val="cyan"/>
        </w:rPr>
        <w:t xml:space="preserve">ways of </w:t>
      </w:r>
      <w:r w:rsidRPr="00A75D02">
        <w:rPr>
          <w:rStyle w:val="Emphasis"/>
          <w:rFonts w:asciiTheme="minorHAnsi" w:hAnsiTheme="minorHAnsi" w:cstheme="minorHAnsi"/>
          <w:highlight w:val="cyan"/>
        </w:rPr>
        <w:t>achieving</w:t>
      </w:r>
      <w:r w:rsidRPr="00A75D02">
        <w:rPr>
          <w:rStyle w:val="StyleUnderline"/>
          <w:rFonts w:asciiTheme="minorHAnsi" w:hAnsiTheme="minorHAnsi" w:cstheme="minorHAnsi"/>
          <w:highlight w:val="cyan"/>
        </w:rPr>
        <w:t xml:space="preserve"> 80%</w:t>
      </w:r>
      <w:r w:rsidRPr="00A75D02">
        <w:rPr>
          <w:rStyle w:val="StyleUnderline"/>
          <w:rFonts w:asciiTheme="minorHAnsi" w:hAnsiTheme="minorHAnsi" w:cstheme="minorHAnsi"/>
        </w:rPr>
        <w:t xml:space="preserve"> coverage. One way </w:t>
      </w:r>
      <w:r w:rsidRPr="00A75D02">
        <w:rPr>
          <w:rStyle w:val="StyleUnderline"/>
          <w:rFonts w:asciiTheme="minorHAnsi" w:hAnsiTheme="minorHAnsi" w:cstheme="minorHAnsi"/>
          <w:highlight w:val="cyan"/>
        </w:rPr>
        <w:t>is</w:t>
      </w:r>
      <w:r w:rsidRPr="00A75D02">
        <w:rPr>
          <w:rStyle w:val="StyleUnderline"/>
          <w:rFonts w:asciiTheme="minorHAnsi" w:hAnsiTheme="minorHAnsi" w:cstheme="minorHAnsi"/>
        </w:rPr>
        <w:t xml:space="preserve"> through </w:t>
      </w:r>
      <w:r w:rsidRPr="00A75D02">
        <w:rPr>
          <w:rStyle w:val="Emphasis"/>
          <w:rFonts w:asciiTheme="minorHAnsi" w:hAnsiTheme="minorHAnsi" w:cstheme="minorHAnsi"/>
          <w:highlight w:val="cyan"/>
        </w:rPr>
        <w:t>multi-employer</w:t>
      </w:r>
      <w:r w:rsidRPr="00A75D02">
        <w:rPr>
          <w:rStyle w:val="Emphasis"/>
          <w:rFonts w:asciiTheme="minorHAnsi" w:hAnsiTheme="minorHAnsi" w:cstheme="minorHAnsi"/>
        </w:rPr>
        <w:t xml:space="preserve"> bargaining</w:t>
      </w:r>
      <w:r w:rsidRPr="00A75D02">
        <w:rPr>
          <w:rStyle w:val="StyleUnderline"/>
          <w:rFonts w:asciiTheme="minorHAnsi" w:hAnsiTheme="minorHAnsi" w:cstheme="minorHAnsi"/>
        </w:rPr>
        <w:t xml:space="preserve"> systems</w:t>
      </w:r>
      <w:r w:rsidRPr="00A75D02">
        <w:rPr>
          <w:rFonts w:asciiTheme="minorHAnsi" w:hAnsiTheme="minorHAnsi" w:cstheme="minorHAnsi"/>
          <w:sz w:val="16"/>
        </w:rPr>
        <w:t xml:space="preserve"> (as seen above) </w:t>
      </w:r>
      <w:r w:rsidRPr="00A75D02">
        <w:rPr>
          <w:rStyle w:val="StyleUnderline"/>
          <w:rFonts w:asciiTheme="minorHAnsi" w:hAnsiTheme="minorHAnsi" w:cstheme="minorHAnsi"/>
        </w:rPr>
        <w:t xml:space="preserve">supported by </w:t>
      </w:r>
      <w:r w:rsidRPr="00A75D02">
        <w:rPr>
          <w:rStyle w:val="Emphasis"/>
          <w:rFonts w:asciiTheme="minorHAnsi" w:hAnsiTheme="minorHAnsi" w:cstheme="minorHAnsi"/>
        </w:rPr>
        <w:t>generous extension</w:t>
      </w:r>
      <w:r w:rsidRPr="00A75D02">
        <w:rPr>
          <w:rStyle w:val="StyleUnderline"/>
          <w:rFonts w:asciiTheme="minorHAnsi" w:hAnsiTheme="minorHAnsi" w:cstheme="minorHAnsi"/>
        </w:rPr>
        <w:t xml:space="preserve"> mechanisms, where the state </w:t>
      </w:r>
      <w:r w:rsidRPr="00A75D02">
        <w:rPr>
          <w:rStyle w:val="Emphasis"/>
          <w:rFonts w:asciiTheme="minorHAnsi" w:hAnsiTheme="minorHAnsi" w:cstheme="minorHAnsi"/>
        </w:rPr>
        <w:t>extends</w:t>
      </w:r>
      <w:r w:rsidRPr="00A75D02">
        <w:rPr>
          <w:rStyle w:val="StyleUnderline"/>
          <w:rFonts w:asciiTheme="minorHAnsi" w:hAnsiTheme="minorHAnsi" w:cstheme="minorHAnsi"/>
        </w:rPr>
        <w:t xml:space="preserve"> the </w:t>
      </w:r>
      <w:r w:rsidRPr="00A75D02">
        <w:rPr>
          <w:rStyle w:val="Emphasis"/>
          <w:rFonts w:asciiTheme="minorHAnsi" w:hAnsiTheme="minorHAnsi" w:cstheme="minorHAnsi"/>
          <w:highlight w:val="cyan"/>
        </w:rPr>
        <w:t>application</w:t>
      </w:r>
      <w:r w:rsidRPr="00A75D02">
        <w:rPr>
          <w:rStyle w:val="StyleUnderline"/>
          <w:rFonts w:asciiTheme="minorHAnsi" w:hAnsiTheme="minorHAnsi" w:cstheme="minorHAnsi"/>
        </w:rPr>
        <w:t xml:space="preserve"> of such an agreement </w:t>
      </w:r>
      <w:r w:rsidRPr="00A75D02">
        <w:rPr>
          <w:rStyle w:val="StyleUnderline"/>
          <w:rFonts w:asciiTheme="minorHAnsi" w:hAnsiTheme="minorHAnsi" w:cstheme="minorHAnsi"/>
          <w:highlight w:val="cyan"/>
        </w:rPr>
        <w:t>to</w:t>
      </w:r>
      <w:r w:rsidRPr="00A75D02">
        <w:rPr>
          <w:rStyle w:val="StyleUnderline"/>
          <w:rFonts w:asciiTheme="minorHAnsi" w:hAnsiTheme="minorHAnsi" w:cstheme="minorHAnsi"/>
        </w:rPr>
        <w:t xml:space="preserve"> </w:t>
      </w:r>
      <w:r w:rsidRPr="00A75D02">
        <w:rPr>
          <w:rStyle w:val="StyleUnderline"/>
          <w:rFonts w:asciiTheme="minorHAnsi" w:hAnsiTheme="minorHAnsi" w:cstheme="minorHAnsi"/>
          <w:highlight w:val="cyan"/>
        </w:rPr>
        <w:t>the</w:t>
      </w:r>
      <w:r w:rsidRPr="00A75D02">
        <w:rPr>
          <w:rStyle w:val="StyleUnderline"/>
          <w:rFonts w:asciiTheme="minorHAnsi" w:hAnsiTheme="minorHAnsi" w:cstheme="minorHAnsi"/>
        </w:rPr>
        <w:t xml:space="preserve"> </w:t>
      </w:r>
      <w:r w:rsidRPr="00A75D02">
        <w:rPr>
          <w:rStyle w:val="Emphasis"/>
          <w:rFonts w:asciiTheme="minorHAnsi" w:hAnsiTheme="minorHAnsi" w:cstheme="minorHAnsi"/>
          <w:highlight w:val="cyan"/>
        </w:rPr>
        <w:t>whole</w:t>
      </w:r>
      <w:r w:rsidRPr="00A75D02">
        <w:rPr>
          <w:rStyle w:val="StyleUnderline"/>
          <w:rFonts w:asciiTheme="minorHAnsi" w:hAnsiTheme="minorHAnsi" w:cstheme="minorHAnsi"/>
          <w:highlight w:val="cyan"/>
        </w:rPr>
        <w:t xml:space="preserve"> sector</w:t>
      </w:r>
      <w:r w:rsidRPr="00A75D02">
        <w:rPr>
          <w:rFonts w:asciiTheme="minorHAnsi" w:hAnsiTheme="minorHAnsi" w:cstheme="minorHAnsi"/>
          <w:sz w:val="16"/>
        </w:rPr>
        <w:t xml:space="preserve">. As can be seen, almost all the points are above the 80% line. Research confirms that </w:t>
      </w:r>
      <w:r w:rsidRPr="00A75D02">
        <w:rPr>
          <w:rStyle w:val="Emphasis"/>
          <w:rFonts w:asciiTheme="minorHAnsi" w:hAnsiTheme="minorHAnsi" w:cstheme="minorHAnsi"/>
        </w:rPr>
        <w:t>extension</w:t>
      </w:r>
      <w:r w:rsidRPr="00A75D02">
        <w:rPr>
          <w:rStyle w:val="StyleUnderline"/>
          <w:rFonts w:asciiTheme="minorHAnsi" w:hAnsiTheme="minorHAnsi" w:cstheme="minorHAnsi"/>
        </w:rPr>
        <w:t xml:space="preserve"> mechanisms play an </w:t>
      </w:r>
      <w:r w:rsidRPr="00A75D02">
        <w:rPr>
          <w:rStyle w:val="Emphasis"/>
          <w:rFonts w:asciiTheme="minorHAnsi" w:hAnsiTheme="minorHAnsi" w:cstheme="minorHAnsi"/>
        </w:rPr>
        <w:t>important</w:t>
      </w:r>
      <w:r w:rsidRPr="00A75D02">
        <w:rPr>
          <w:rStyle w:val="StyleUnderline"/>
          <w:rFonts w:asciiTheme="minorHAnsi" w:hAnsiTheme="minorHAnsi" w:cstheme="minorHAnsi"/>
        </w:rPr>
        <w:t xml:space="preserve"> role in ensuring </w:t>
      </w:r>
      <w:r w:rsidRPr="00A75D02">
        <w:rPr>
          <w:rStyle w:val="Emphasis"/>
          <w:rFonts w:asciiTheme="minorHAnsi" w:hAnsiTheme="minorHAnsi" w:cstheme="minorHAnsi"/>
        </w:rPr>
        <w:t>high coverage</w:t>
      </w:r>
      <w:r w:rsidRPr="00A75D02">
        <w:rPr>
          <w:rFonts w:asciiTheme="minorHAnsi" w:hAnsiTheme="minorHAnsi" w:cstheme="minorHAnsi"/>
          <w:sz w:val="16"/>
        </w:rPr>
        <w:t xml:space="preserve"> (Schulten et al., 2015), as demonstrated in countries such as Spain, France and Portugal, </w:t>
      </w:r>
      <w:r w:rsidRPr="00A75D02">
        <w:rPr>
          <w:rStyle w:val="StyleUnderline"/>
          <w:rFonts w:asciiTheme="minorHAnsi" w:hAnsiTheme="minorHAnsi" w:cstheme="minorHAnsi"/>
        </w:rPr>
        <w:t xml:space="preserve">where collective bargaining coverage </w:t>
      </w:r>
      <w:r w:rsidRPr="00A75D02">
        <w:rPr>
          <w:rStyle w:val="Emphasis"/>
          <w:rFonts w:asciiTheme="minorHAnsi" w:hAnsiTheme="minorHAnsi" w:cstheme="minorHAnsi"/>
        </w:rPr>
        <w:t>remains</w:t>
      </w:r>
      <w:r w:rsidRPr="00A75D02">
        <w:rPr>
          <w:rStyle w:val="StyleUnderline"/>
          <w:rFonts w:asciiTheme="minorHAnsi" w:hAnsiTheme="minorHAnsi" w:cstheme="minorHAnsi"/>
        </w:rPr>
        <w:t xml:space="preserve"> above 80% </w:t>
      </w:r>
      <w:r w:rsidRPr="00A75D02">
        <w:rPr>
          <w:rStyle w:val="Emphasis"/>
          <w:rFonts w:asciiTheme="minorHAnsi" w:hAnsiTheme="minorHAnsi" w:cstheme="minorHAnsi"/>
        </w:rPr>
        <w:t>despite declining</w:t>
      </w:r>
      <w:r w:rsidRPr="00A75D02">
        <w:rPr>
          <w:rStyle w:val="StyleUnderline"/>
          <w:rFonts w:asciiTheme="minorHAnsi" w:hAnsiTheme="minorHAnsi" w:cstheme="minorHAnsi"/>
        </w:rPr>
        <w:t xml:space="preserve"> union membership</w:t>
      </w:r>
      <w:r w:rsidRPr="00A75D02">
        <w:rPr>
          <w:rFonts w:asciiTheme="minorHAnsi" w:hAnsiTheme="minorHAnsi" w:cstheme="minorHAnsi"/>
          <w:sz w:val="16"/>
        </w:rPr>
        <w:t xml:space="preserve"> (García Calavia and Rigby, 2020).</w:t>
      </w:r>
    </w:p>
    <w:p w14:paraId="36FAECB2" w14:textId="77777777" w:rsidR="00C73F73" w:rsidRPr="00A75D02" w:rsidRDefault="00C73F73" w:rsidP="00C73F73">
      <w:pPr>
        <w:pStyle w:val="Heading4"/>
        <w:rPr>
          <w:rFonts w:asciiTheme="minorHAnsi" w:hAnsiTheme="minorHAnsi" w:cstheme="minorHAnsi"/>
        </w:rPr>
      </w:pPr>
      <w:bookmarkStart w:id="8" w:name="_Hlk212830472"/>
      <w:r w:rsidRPr="00A75D02">
        <w:rPr>
          <w:rFonts w:asciiTheme="minorHAnsi" w:hAnsiTheme="minorHAnsi" w:cstheme="minorHAnsi"/>
        </w:rPr>
        <w:t>A---A right to be free of right to work laws.</w:t>
      </w:r>
    </w:p>
    <w:p w14:paraId="53572E0C" w14:textId="77777777" w:rsidR="00C73F73" w:rsidRPr="00A75D02" w:rsidRDefault="00C73F73" w:rsidP="00C73F73">
      <w:pPr>
        <w:rPr>
          <w:rFonts w:asciiTheme="minorHAnsi" w:hAnsiTheme="minorHAnsi" w:cstheme="minorHAnsi"/>
        </w:rPr>
      </w:pPr>
      <w:r w:rsidRPr="00A75D02">
        <w:rPr>
          <w:rStyle w:val="Style13ptBold"/>
          <w:rFonts w:asciiTheme="minorHAnsi" w:hAnsiTheme="minorHAnsi" w:cstheme="minorHAnsi"/>
        </w:rPr>
        <w:t>EPI ’24</w:t>
      </w:r>
      <w:r w:rsidRPr="00A75D02">
        <w:rPr>
          <w:rFonts w:asciiTheme="minorHAnsi" w:hAnsiTheme="minorHAnsi" w:cstheme="minorHAnsi"/>
        </w:rPr>
        <w:t xml:space="preserve"> [Economic Policy Institute; February 13</w:t>
      </w:r>
      <w:r w:rsidRPr="00A75D02">
        <w:rPr>
          <w:rFonts w:asciiTheme="minorHAnsi" w:hAnsiTheme="minorHAnsi" w:cstheme="minorHAnsi"/>
          <w:vertAlign w:val="superscript"/>
        </w:rPr>
        <w:t>th</w:t>
      </w:r>
      <w:r w:rsidRPr="00A75D02">
        <w:rPr>
          <w:rFonts w:asciiTheme="minorHAnsi" w:hAnsiTheme="minorHAnsi" w:cstheme="minorHAnsi"/>
        </w:rPr>
        <w:t>; "Data show anti-union ‘right-to-work’ laws damage state economies: As Michigan’s repeal takes effect, New Hampshire should continue to reject ‘right-to-work’ legislation," Economic Policy Institute, https://www.epi.org/blog/data-show-anti-union-right-to-work-laws-damage-state-economies-as-michigans-repeal-takes-effect-new-hampshire-should-continue-to-reject-right-to-work-legislation/]</w:t>
      </w:r>
    </w:p>
    <w:p w14:paraId="528E63D7" w14:textId="77777777" w:rsidR="00C73F73" w:rsidRPr="00A75D02" w:rsidRDefault="00C73F73" w:rsidP="00C73F73">
      <w:pPr>
        <w:rPr>
          <w:rFonts w:asciiTheme="minorHAnsi" w:hAnsiTheme="minorHAnsi" w:cstheme="minorHAnsi"/>
          <w:sz w:val="16"/>
        </w:rPr>
      </w:pPr>
      <w:r w:rsidRPr="00A75D02">
        <w:rPr>
          <w:rStyle w:val="StyleUnderline"/>
          <w:rFonts w:asciiTheme="minorHAnsi" w:hAnsiTheme="minorHAnsi" w:cstheme="minorHAnsi"/>
          <w:highlight w:val="cyan"/>
        </w:rPr>
        <w:t>RTW</w:t>
      </w:r>
      <w:r w:rsidRPr="00A75D02">
        <w:rPr>
          <w:rFonts w:asciiTheme="minorHAnsi" w:hAnsiTheme="minorHAnsi" w:cstheme="minorHAnsi"/>
          <w:sz w:val="16"/>
        </w:rPr>
        <w:t xml:space="preserve"> </w:t>
      </w:r>
      <w:r w:rsidRPr="00A75D02">
        <w:rPr>
          <w:rStyle w:val="StyleUnderline"/>
          <w:rFonts w:asciiTheme="minorHAnsi" w:hAnsiTheme="minorHAnsi" w:cstheme="minorHAnsi"/>
          <w:highlight w:val="cyan"/>
        </w:rPr>
        <w:t>laws</w:t>
      </w:r>
      <w:r w:rsidRPr="00A75D02">
        <w:rPr>
          <w:rFonts w:asciiTheme="minorHAnsi" w:hAnsiTheme="minorHAnsi" w:cstheme="minorHAnsi"/>
          <w:sz w:val="16"/>
        </w:rPr>
        <w:t xml:space="preserve"> </w:t>
      </w:r>
      <w:r w:rsidRPr="00A75D02">
        <w:rPr>
          <w:rStyle w:val="StyleUnderline"/>
          <w:rFonts w:asciiTheme="minorHAnsi" w:hAnsiTheme="minorHAnsi" w:cstheme="minorHAnsi"/>
          <w:highlight w:val="cyan"/>
        </w:rPr>
        <w:t>are</w:t>
      </w:r>
      <w:r w:rsidRPr="00A75D02">
        <w:rPr>
          <w:rFonts w:asciiTheme="minorHAnsi" w:hAnsiTheme="minorHAnsi" w:cstheme="minorHAnsi"/>
          <w:sz w:val="16"/>
        </w:rPr>
        <w:t xml:space="preserve"> historically rooted in racism and </w:t>
      </w:r>
      <w:r w:rsidRPr="00A75D02">
        <w:rPr>
          <w:rStyle w:val="StyleUnderline"/>
          <w:rFonts w:asciiTheme="minorHAnsi" w:hAnsiTheme="minorHAnsi" w:cstheme="minorHAnsi"/>
          <w:highlight w:val="cyan"/>
        </w:rPr>
        <w:t xml:space="preserve">designed to maintain </w:t>
      </w:r>
      <w:r w:rsidRPr="00A75D02">
        <w:rPr>
          <w:rStyle w:val="Emphasis"/>
          <w:rFonts w:asciiTheme="minorHAnsi" w:hAnsiTheme="minorHAnsi" w:cstheme="minorHAnsi"/>
          <w:highlight w:val="cyan"/>
        </w:rPr>
        <w:t>unequal</w:t>
      </w:r>
      <w:r w:rsidRPr="00A75D02">
        <w:rPr>
          <w:rStyle w:val="StyleUnderline"/>
          <w:rFonts w:asciiTheme="minorHAnsi" w:hAnsiTheme="minorHAnsi" w:cstheme="minorHAnsi"/>
          <w:highlight w:val="cyan"/>
        </w:rPr>
        <w:t xml:space="preserve"> power</w:t>
      </w:r>
      <w:r w:rsidRPr="00A75D02">
        <w:rPr>
          <w:rFonts w:asciiTheme="minorHAnsi" w:hAnsiTheme="minorHAnsi" w:cstheme="minorHAnsi"/>
          <w:sz w:val="16"/>
        </w:rPr>
        <w:t xml:space="preserve">. When private-sector workers first gained legal protection to unionize following passage of the federal National Labor Relations Act in 1935, unionization rates grew quickly. In response, opponents waged anti-union, explicitly white supremacist campaigns to limit worker power and maintain Jim Crow labor relations. These campaigns pursued state legislation as </w:t>
      </w:r>
      <w:r w:rsidRPr="00A75D02">
        <w:rPr>
          <w:rStyle w:val="StyleUnderline"/>
          <w:rFonts w:asciiTheme="minorHAnsi" w:hAnsiTheme="minorHAnsi" w:cstheme="minorHAnsi"/>
          <w:highlight w:val="cyan"/>
        </w:rPr>
        <w:t xml:space="preserve">a means to </w:t>
      </w:r>
      <w:r w:rsidRPr="00A75D02">
        <w:rPr>
          <w:rStyle w:val="Emphasis"/>
          <w:rFonts w:asciiTheme="minorHAnsi" w:hAnsiTheme="minorHAnsi" w:cstheme="minorHAnsi"/>
          <w:highlight w:val="cyan"/>
        </w:rPr>
        <w:t>constrain</w:t>
      </w:r>
      <w:r w:rsidRPr="00A75D02">
        <w:rPr>
          <w:rStyle w:val="StyleUnderline"/>
          <w:rFonts w:asciiTheme="minorHAnsi" w:hAnsiTheme="minorHAnsi" w:cstheme="minorHAnsi"/>
          <w:highlight w:val="cyan"/>
        </w:rPr>
        <w:t xml:space="preserve"> workers’</w:t>
      </w:r>
      <w:r w:rsidRPr="00A75D02">
        <w:rPr>
          <w:rFonts w:asciiTheme="minorHAnsi" w:hAnsiTheme="minorHAnsi" w:cstheme="minorHAnsi"/>
          <w:sz w:val="16"/>
        </w:rPr>
        <w:t xml:space="preserve"> </w:t>
      </w:r>
      <w:r w:rsidRPr="00A75D02">
        <w:rPr>
          <w:rStyle w:val="StyleUnderline"/>
          <w:rFonts w:asciiTheme="minorHAnsi" w:hAnsiTheme="minorHAnsi" w:cstheme="minorHAnsi"/>
          <w:highlight w:val="cyan"/>
        </w:rPr>
        <w:t xml:space="preserve">newly won federal union </w:t>
      </w:r>
      <w:r w:rsidRPr="00A75D02">
        <w:rPr>
          <w:rStyle w:val="Emphasis"/>
          <w:rFonts w:asciiTheme="minorHAnsi" w:hAnsiTheme="minorHAnsi" w:cstheme="minorHAnsi"/>
          <w:highlight w:val="cyan"/>
        </w:rPr>
        <w:t>rights</w:t>
      </w:r>
      <w:r w:rsidRPr="00A75D02">
        <w:rPr>
          <w:rStyle w:val="StyleUnderline"/>
          <w:rFonts w:asciiTheme="minorHAnsi" w:hAnsiTheme="minorHAnsi" w:cstheme="minorHAnsi"/>
          <w:highlight w:val="cyan"/>
        </w:rPr>
        <w:t xml:space="preserve"> via RTW policies</w:t>
      </w:r>
      <w:r w:rsidRPr="00A75D02">
        <w:rPr>
          <w:rFonts w:asciiTheme="minorHAnsi" w:hAnsiTheme="minorHAnsi" w:cstheme="minorHAnsi"/>
          <w:sz w:val="16"/>
        </w:rPr>
        <w:t>, and especially to block multiracial union organizing. RTW laws have since spread to 27 states and continue to generate economic outcomes that disadvantage all workers.</w:t>
      </w:r>
    </w:p>
    <w:p w14:paraId="3B991502" w14:textId="77777777" w:rsidR="00C73F73" w:rsidRPr="00A75D02" w:rsidRDefault="00C73F73" w:rsidP="00C73F73">
      <w:pPr>
        <w:pStyle w:val="Heading4"/>
        <w:rPr>
          <w:rFonts w:asciiTheme="minorHAnsi" w:hAnsiTheme="minorHAnsi" w:cstheme="minorHAnsi"/>
        </w:rPr>
      </w:pPr>
      <w:r w:rsidRPr="00A75D02">
        <w:rPr>
          <w:rFonts w:asciiTheme="minorHAnsi" w:hAnsiTheme="minorHAnsi" w:cstheme="minorHAnsi"/>
        </w:rPr>
        <w:t>B---Creating a right to arbitration to deter bad faith bargaining.</w:t>
      </w:r>
    </w:p>
    <w:p w14:paraId="7AC7C8C3" w14:textId="77777777" w:rsidR="00C73F73" w:rsidRPr="00A75D02" w:rsidRDefault="00C73F73" w:rsidP="00C73F73">
      <w:pPr>
        <w:rPr>
          <w:rFonts w:asciiTheme="minorHAnsi" w:hAnsiTheme="minorHAnsi" w:cstheme="minorHAnsi"/>
        </w:rPr>
      </w:pPr>
      <w:r w:rsidRPr="00A75D02">
        <w:rPr>
          <w:rStyle w:val="Style13ptBold"/>
          <w:rFonts w:asciiTheme="minorHAnsi" w:hAnsiTheme="minorHAnsi" w:cstheme="minorHAnsi"/>
        </w:rPr>
        <w:t>Estreicher ’25</w:t>
      </w:r>
      <w:r w:rsidRPr="00A75D02">
        <w:rPr>
          <w:rFonts w:asciiTheme="minorHAnsi" w:hAnsiTheme="minorHAnsi" w:cstheme="minorHAnsi"/>
        </w:rPr>
        <w:t xml:space="preserve"> [Samuel; May 12</w:t>
      </w:r>
      <w:r w:rsidRPr="00A75D02">
        <w:rPr>
          <w:rFonts w:asciiTheme="minorHAnsi" w:hAnsiTheme="minorHAnsi" w:cstheme="minorHAnsi"/>
          <w:vertAlign w:val="superscript"/>
        </w:rPr>
        <w:t>th</w:t>
      </w:r>
      <w:r w:rsidRPr="00A75D02">
        <w:rPr>
          <w:rFonts w:asciiTheme="minorHAnsi" w:hAnsiTheme="minorHAnsi" w:cstheme="minorHAnsi"/>
        </w:rPr>
        <w:t xml:space="preserve">; "Towards Sustainable Labor Law Reform </w:t>
      </w:r>
      <w:r w:rsidRPr="00A75D02">
        <w:rPr>
          <w:rFonts w:ascii="Segoe UI Symbol" w:hAnsi="Segoe UI Symbol" w:cs="Segoe UI Symbol"/>
        </w:rPr>
        <w:t>✦</w:t>
      </w:r>
      <w:r w:rsidRPr="00A75D02">
        <w:rPr>
          <w:rFonts w:asciiTheme="minorHAnsi" w:hAnsiTheme="minorHAnsi" w:cstheme="minorHAnsi"/>
        </w:rPr>
        <w:t xml:space="preserve"> OnLabor," onlabor, https://onlabor.org/towards-sustainable-labor-law-reform/]</w:t>
      </w:r>
    </w:p>
    <w:p w14:paraId="5D6DD547" w14:textId="77777777" w:rsidR="00C73F73" w:rsidRPr="00A75D02" w:rsidRDefault="00C73F73" w:rsidP="00C73F73">
      <w:pPr>
        <w:rPr>
          <w:rFonts w:asciiTheme="minorHAnsi" w:hAnsiTheme="minorHAnsi" w:cstheme="minorHAnsi"/>
          <w:sz w:val="14"/>
        </w:rPr>
      </w:pPr>
      <w:r w:rsidRPr="00A75D02">
        <w:rPr>
          <w:rFonts w:asciiTheme="minorHAnsi" w:hAnsiTheme="minorHAnsi" w:cstheme="minorHAnsi"/>
          <w:sz w:val="14"/>
        </w:rPr>
        <w:t>B. Deterrence of Bad-Faith Bargaining</w:t>
      </w:r>
    </w:p>
    <w:p w14:paraId="599BE91F" w14:textId="77777777" w:rsidR="00C73F73" w:rsidRPr="00A75D02" w:rsidRDefault="00C73F73" w:rsidP="00C73F73">
      <w:pPr>
        <w:rPr>
          <w:rFonts w:asciiTheme="minorHAnsi" w:hAnsiTheme="minorHAnsi" w:cstheme="minorHAnsi"/>
          <w:sz w:val="14"/>
        </w:rPr>
      </w:pPr>
      <w:r w:rsidRPr="00A75D02">
        <w:rPr>
          <w:rFonts w:asciiTheme="minorHAnsi" w:hAnsiTheme="minorHAnsi" w:cstheme="minorHAnsi"/>
          <w:sz w:val="14"/>
        </w:rPr>
        <w:t xml:space="preserve">Because unions about half of the time are unable to reach a first contract, the PRO Act’s proponents seek </w:t>
      </w:r>
      <w:r w:rsidRPr="00A75D02">
        <w:rPr>
          <w:rStyle w:val="Emphasis"/>
          <w:rFonts w:asciiTheme="minorHAnsi" w:hAnsiTheme="minorHAnsi" w:cstheme="minorHAnsi"/>
          <w:highlight w:val="green"/>
        </w:rPr>
        <w:t>mandatory</w:t>
      </w:r>
      <w:r w:rsidRPr="00A75D02">
        <w:rPr>
          <w:rFonts w:asciiTheme="minorHAnsi" w:hAnsiTheme="minorHAnsi" w:cstheme="minorHAnsi"/>
          <w:sz w:val="14"/>
        </w:rPr>
        <w:t xml:space="preserve"> “</w:t>
      </w:r>
      <w:r w:rsidRPr="00A75D02">
        <w:rPr>
          <w:rStyle w:val="StyleUnderline"/>
          <w:rFonts w:asciiTheme="minorHAnsi" w:hAnsiTheme="minorHAnsi" w:cstheme="minorHAnsi"/>
          <w:highlight w:val="green"/>
        </w:rPr>
        <w:t>interest arbitration</w:t>
      </w:r>
      <w:r w:rsidRPr="00A75D02">
        <w:rPr>
          <w:rFonts w:asciiTheme="minorHAnsi" w:hAnsiTheme="minorHAnsi" w:cstheme="minorHAnsi"/>
          <w:sz w:val="14"/>
        </w:rPr>
        <w:t xml:space="preserve">” </w:t>
      </w:r>
      <w:r w:rsidRPr="00A75D02">
        <w:rPr>
          <w:rStyle w:val="StyleUnderline"/>
          <w:rFonts w:asciiTheme="minorHAnsi" w:hAnsiTheme="minorHAnsi" w:cstheme="minorHAnsi"/>
          <w:highlight w:val="green"/>
        </w:rPr>
        <w:t>as a remedy</w:t>
      </w:r>
      <w:r w:rsidRPr="00A75D02">
        <w:rPr>
          <w:rFonts w:asciiTheme="minorHAnsi" w:hAnsiTheme="minorHAnsi" w:cstheme="minorHAnsi"/>
          <w:sz w:val="14"/>
        </w:rPr>
        <w:t>—which involves an arbitrator imposing a first contract on the basis of what other employers in other, unspecified, contexts have agreed to.</w:t>
      </w:r>
    </w:p>
    <w:p w14:paraId="4D4B2C6B" w14:textId="77777777" w:rsidR="00C73F73" w:rsidRPr="00A75D02" w:rsidRDefault="00C73F73" w:rsidP="00C73F73">
      <w:pPr>
        <w:rPr>
          <w:rFonts w:asciiTheme="minorHAnsi" w:hAnsiTheme="minorHAnsi" w:cstheme="minorHAnsi"/>
          <w:sz w:val="14"/>
        </w:rPr>
      </w:pPr>
      <w:r w:rsidRPr="00A75D02">
        <w:rPr>
          <w:rFonts w:asciiTheme="minorHAnsi" w:hAnsiTheme="minorHAnsi" w:cstheme="minorHAnsi"/>
          <w:sz w:val="14"/>
        </w:rPr>
        <w:t>But it is not clear why arbitral resolution would be preferable to laws setting terms and conditions of employment. Compulsory interest arbitration, after all, involves delegating the power to write contracts to third-parties. Both labor and management should consider measures to remove the incentive to engage in bad-faith bargaining, without the government (via interest arbitration) imposing contracts on the parties. One approach would be to authorize litigation fees and stipulated penalties where either party has not engaged in a serious effort to reach an agreement. </w:t>
      </w:r>
    </w:p>
    <w:p w14:paraId="57F3DCC3" w14:textId="77777777" w:rsidR="00C73F73" w:rsidRPr="00A75D02" w:rsidRDefault="00C73F73" w:rsidP="00C73F73">
      <w:pPr>
        <w:rPr>
          <w:rFonts w:asciiTheme="minorHAnsi" w:hAnsiTheme="minorHAnsi" w:cstheme="minorHAnsi"/>
        </w:rPr>
      </w:pPr>
      <w:r w:rsidRPr="00A75D02">
        <w:rPr>
          <w:rFonts w:asciiTheme="minorHAnsi" w:hAnsiTheme="minorHAnsi" w:cstheme="minorHAnsi"/>
        </w:rPr>
        <w:t>III. </w:t>
      </w:r>
      <w:r w:rsidRPr="00A75D02">
        <w:rPr>
          <w:rStyle w:val="StyleUnderline"/>
          <w:rFonts w:asciiTheme="minorHAnsi" w:hAnsiTheme="minorHAnsi" w:cstheme="minorHAnsi"/>
        </w:rPr>
        <w:t>Creating Incentives for Unions to Take a Varied Approach to Their Role</w:t>
      </w:r>
      <w:r w:rsidRPr="00A75D02">
        <w:rPr>
          <w:rFonts w:asciiTheme="minorHAnsi" w:hAnsiTheme="minorHAnsi" w:cstheme="minorHAnsi"/>
        </w:rPr>
        <w:t>  </w:t>
      </w:r>
    </w:p>
    <w:p w14:paraId="41690127" w14:textId="77777777" w:rsidR="00C73F73" w:rsidRPr="00A75D02" w:rsidRDefault="00C73F73" w:rsidP="00C73F73">
      <w:pPr>
        <w:rPr>
          <w:rFonts w:asciiTheme="minorHAnsi" w:hAnsiTheme="minorHAnsi" w:cstheme="minorHAnsi"/>
        </w:rPr>
      </w:pPr>
      <w:r w:rsidRPr="00A75D02">
        <w:rPr>
          <w:rFonts w:asciiTheme="minorHAnsi" w:hAnsiTheme="minorHAnsi" w:cstheme="minorHAnsi"/>
        </w:rPr>
        <w:t xml:space="preserve">A. </w:t>
      </w:r>
      <w:r w:rsidRPr="00A75D02">
        <w:rPr>
          <w:rStyle w:val="Emphasis"/>
          <w:rFonts w:asciiTheme="minorHAnsi" w:hAnsiTheme="minorHAnsi" w:cstheme="minorHAnsi"/>
          <w:highlight w:val="green"/>
        </w:rPr>
        <w:t>Altering</w:t>
      </w:r>
      <w:r w:rsidRPr="00A75D02">
        <w:rPr>
          <w:rFonts w:asciiTheme="minorHAnsi" w:hAnsiTheme="minorHAnsi" w:cstheme="minorHAnsi"/>
        </w:rPr>
        <w:t xml:space="preserve"> </w:t>
      </w:r>
      <w:r w:rsidRPr="00A75D02">
        <w:rPr>
          <w:rFonts w:asciiTheme="minorHAnsi" w:hAnsiTheme="minorHAnsi" w:cstheme="minorHAnsi"/>
          <w:sz w:val="16"/>
        </w:rPr>
        <w:t xml:space="preserve">the </w:t>
      </w:r>
      <w:r w:rsidRPr="00A75D02">
        <w:rPr>
          <w:rStyle w:val="StyleUnderline"/>
          <w:rFonts w:asciiTheme="minorHAnsi" w:hAnsiTheme="minorHAnsi" w:cstheme="minorHAnsi"/>
          <w:highlight w:val="green"/>
        </w:rPr>
        <w:t>Remedies for DFR Violations</w:t>
      </w:r>
      <w:r w:rsidRPr="00A75D02">
        <w:rPr>
          <w:rFonts w:asciiTheme="minorHAnsi" w:hAnsiTheme="minorHAnsi" w:cstheme="minorHAnsi"/>
        </w:rPr>
        <w:t> </w:t>
      </w:r>
    </w:p>
    <w:p w14:paraId="745E069D" w14:textId="77777777" w:rsidR="00C73F73" w:rsidRPr="00A75D02" w:rsidRDefault="00C73F73" w:rsidP="00C73F73">
      <w:pPr>
        <w:rPr>
          <w:rFonts w:asciiTheme="minorHAnsi" w:hAnsiTheme="minorHAnsi" w:cstheme="minorHAnsi"/>
          <w:sz w:val="16"/>
        </w:rPr>
      </w:pPr>
      <w:r w:rsidRPr="00A75D02">
        <w:rPr>
          <w:rStyle w:val="StyleUnderline"/>
          <w:rFonts w:asciiTheme="minorHAnsi" w:hAnsiTheme="minorHAnsi" w:cstheme="minorHAnsi"/>
          <w:highlight w:val="green"/>
        </w:rPr>
        <w:t xml:space="preserve">When unions are </w:t>
      </w:r>
      <w:r w:rsidRPr="00A75D02">
        <w:rPr>
          <w:rStyle w:val="Emphasis"/>
          <w:rFonts w:asciiTheme="minorHAnsi" w:hAnsiTheme="minorHAnsi" w:cstheme="minorHAnsi"/>
          <w:highlight w:val="green"/>
        </w:rPr>
        <w:t>exclusive</w:t>
      </w:r>
      <w:r w:rsidRPr="00A75D02">
        <w:rPr>
          <w:rStyle w:val="StyleUnderline"/>
          <w:rFonts w:asciiTheme="minorHAnsi" w:hAnsiTheme="minorHAnsi" w:cstheme="minorHAnsi"/>
          <w:highlight w:val="green"/>
        </w:rPr>
        <w:t xml:space="preserve"> bargaining agents</w:t>
      </w:r>
      <w:r w:rsidRPr="00A75D02">
        <w:rPr>
          <w:rFonts w:asciiTheme="minorHAnsi" w:hAnsiTheme="minorHAnsi" w:cstheme="minorHAnsi"/>
          <w:sz w:val="16"/>
        </w:rPr>
        <w:t xml:space="preserve">, </w:t>
      </w:r>
      <w:r w:rsidRPr="00A75D02">
        <w:rPr>
          <w:rStyle w:val="StyleUnderline"/>
          <w:rFonts w:asciiTheme="minorHAnsi" w:hAnsiTheme="minorHAnsi" w:cstheme="minorHAnsi"/>
          <w:highlight w:val="green"/>
        </w:rPr>
        <w:t xml:space="preserve">they owe an </w:t>
      </w:r>
      <w:r w:rsidRPr="00A75D02">
        <w:rPr>
          <w:rStyle w:val="Emphasis"/>
          <w:rFonts w:asciiTheme="minorHAnsi" w:hAnsiTheme="minorHAnsi" w:cstheme="minorHAnsi"/>
          <w:highlight w:val="green"/>
        </w:rPr>
        <w:t>implied duty</w:t>
      </w:r>
      <w:r w:rsidRPr="00A75D02">
        <w:rPr>
          <w:rStyle w:val="StyleUnderline"/>
          <w:rFonts w:asciiTheme="minorHAnsi" w:hAnsiTheme="minorHAnsi" w:cstheme="minorHAnsi"/>
          <w:highlight w:val="green"/>
        </w:rPr>
        <w:t xml:space="preserve"> to represent fairly</w:t>
      </w:r>
      <w:r w:rsidRPr="00A75D02">
        <w:rPr>
          <w:rFonts w:asciiTheme="minorHAnsi" w:hAnsiTheme="minorHAnsi" w:cstheme="minorHAnsi"/>
          <w:sz w:val="16"/>
        </w:rPr>
        <w:t xml:space="preserve"> the </w:t>
      </w:r>
      <w:r w:rsidRPr="00A75D02">
        <w:rPr>
          <w:rStyle w:val="Emphasis"/>
          <w:rFonts w:asciiTheme="minorHAnsi" w:hAnsiTheme="minorHAnsi" w:cstheme="minorHAnsi"/>
          <w:highlight w:val="green"/>
        </w:rPr>
        <w:t>interests</w:t>
      </w:r>
      <w:r w:rsidRPr="00A75D02">
        <w:rPr>
          <w:rFonts w:asciiTheme="minorHAnsi" w:hAnsiTheme="minorHAnsi" w:cstheme="minorHAnsi"/>
          <w:sz w:val="16"/>
        </w:rPr>
        <w:t xml:space="preserve"> of all represented employees. </w:t>
      </w:r>
      <w:r w:rsidRPr="00A75D02">
        <w:rPr>
          <w:rStyle w:val="StyleUnderline"/>
          <w:rFonts w:asciiTheme="minorHAnsi" w:hAnsiTheme="minorHAnsi" w:cstheme="minorHAnsi"/>
          <w:highlight w:val="green"/>
        </w:rPr>
        <w:t>A breach of this Duty</w:t>
      </w:r>
      <w:r w:rsidRPr="00A75D02">
        <w:rPr>
          <w:rFonts w:asciiTheme="minorHAnsi" w:hAnsiTheme="minorHAnsi" w:cstheme="minorHAnsi"/>
          <w:sz w:val="16"/>
        </w:rPr>
        <w:t xml:space="preserve"> of Fair Representation (DFR) </w:t>
      </w:r>
      <w:r w:rsidRPr="00A75D02">
        <w:rPr>
          <w:rStyle w:val="StyleUnderline"/>
          <w:rFonts w:asciiTheme="minorHAnsi" w:hAnsiTheme="minorHAnsi" w:cstheme="minorHAnsi"/>
          <w:highlight w:val="green"/>
        </w:rPr>
        <w:t>can result in</w:t>
      </w:r>
      <w:r w:rsidRPr="00A75D02">
        <w:rPr>
          <w:rFonts w:asciiTheme="minorHAnsi" w:hAnsiTheme="minorHAnsi" w:cstheme="minorHAnsi"/>
          <w:sz w:val="16"/>
        </w:rPr>
        <w:t xml:space="preserve"> jury-trial </w:t>
      </w:r>
      <w:r w:rsidRPr="00A75D02">
        <w:rPr>
          <w:rStyle w:val="Emphasis"/>
          <w:rFonts w:asciiTheme="minorHAnsi" w:hAnsiTheme="minorHAnsi" w:cstheme="minorHAnsi"/>
          <w:highlight w:val="green"/>
        </w:rPr>
        <w:t>litigation</w:t>
      </w:r>
      <w:r w:rsidRPr="00A75D02">
        <w:rPr>
          <w:rFonts w:asciiTheme="minorHAnsi" w:hAnsiTheme="minorHAnsi" w:cstheme="minorHAnsi"/>
          <w:sz w:val="16"/>
        </w:rPr>
        <w:t xml:space="preserve"> and damages awards against the union. </w:t>
      </w:r>
      <w:r w:rsidRPr="00A75D02">
        <w:rPr>
          <w:rStyle w:val="StyleUnderline"/>
          <w:rFonts w:asciiTheme="minorHAnsi" w:hAnsiTheme="minorHAnsi" w:cstheme="minorHAnsi"/>
          <w:highlight w:val="green"/>
        </w:rPr>
        <w:t>Unions</w:t>
      </w:r>
      <w:r w:rsidRPr="00A75D02">
        <w:rPr>
          <w:rFonts w:asciiTheme="minorHAnsi" w:hAnsiTheme="minorHAnsi" w:cstheme="minorHAnsi"/>
          <w:sz w:val="16"/>
        </w:rPr>
        <w:t xml:space="preserve"> in many areas </w:t>
      </w:r>
      <w:r w:rsidRPr="00A75D02">
        <w:rPr>
          <w:rStyle w:val="StyleUnderline"/>
          <w:rFonts w:asciiTheme="minorHAnsi" w:hAnsiTheme="minorHAnsi" w:cstheme="minorHAnsi"/>
          <w:highlight w:val="green"/>
        </w:rPr>
        <w:t xml:space="preserve">take to </w:t>
      </w:r>
      <w:r w:rsidRPr="00A75D02">
        <w:rPr>
          <w:rStyle w:val="Emphasis"/>
          <w:rFonts w:asciiTheme="minorHAnsi" w:hAnsiTheme="minorHAnsi" w:cstheme="minorHAnsi"/>
          <w:highlight w:val="green"/>
        </w:rPr>
        <w:t>arbitration grievances</w:t>
      </w:r>
      <w:r w:rsidRPr="00A75D02">
        <w:rPr>
          <w:rStyle w:val="StyleUnderline"/>
          <w:rFonts w:asciiTheme="minorHAnsi" w:hAnsiTheme="minorHAnsi" w:cstheme="minorHAnsi"/>
          <w:highlight w:val="green"/>
        </w:rPr>
        <w:t xml:space="preserve"> of employees</w:t>
      </w:r>
      <w:r w:rsidRPr="00A75D02">
        <w:rPr>
          <w:rFonts w:asciiTheme="minorHAnsi" w:hAnsiTheme="minorHAnsi" w:cstheme="minorHAnsi"/>
          <w:sz w:val="16"/>
        </w:rPr>
        <w:t xml:space="preserve"> whom they know are guilty of serious misconduct </w:t>
      </w:r>
      <w:r w:rsidRPr="00A75D02">
        <w:rPr>
          <w:rStyle w:val="StyleUnderline"/>
          <w:rFonts w:asciiTheme="minorHAnsi" w:hAnsiTheme="minorHAnsi" w:cstheme="minorHAnsi"/>
          <w:highlight w:val="green"/>
        </w:rPr>
        <w:t xml:space="preserve">because that is a </w:t>
      </w:r>
      <w:r w:rsidRPr="00A75D02">
        <w:rPr>
          <w:rStyle w:val="Emphasis"/>
          <w:rFonts w:asciiTheme="minorHAnsi" w:hAnsiTheme="minorHAnsi" w:cstheme="minorHAnsi"/>
          <w:highlight w:val="green"/>
        </w:rPr>
        <w:t>safer course</w:t>
      </w:r>
      <w:r w:rsidRPr="00A75D02">
        <w:rPr>
          <w:rStyle w:val="StyleUnderline"/>
          <w:rFonts w:asciiTheme="minorHAnsi" w:hAnsiTheme="minorHAnsi" w:cstheme="minorHAnsi"/>
          <w:highlight w:val="green"/>
        </w:rPr>
        <w:t xml:space="preserve"> than is a </w:t>
      </w:r>
      <w:r w:rsidRPr="00A75D02">
        <w:rPr>
          <w:rStyle w:val="Emphasis"/>
          <w:rFonts w:asciiTheme="minorHAnsi" w:hAnsiTheme="minorHAnsi" w:cstheme="minorHAnsi"/>
          <w:highlight w:val="green"/>
        </w:rPr>
        <w:t>costly</w:t>
      </w:r>
      <w:r w:rsidRPr="00A75D02">
        <w:rPr>
          <w:rStyle w:val="StyleUnderline"/>
          <w:rFonts w:asciiTheme="minorHAnsi" w:hAnsiTheme="minorHAnsi" w:cstheme="minorHAnsi"/>
          <w:highlight w:val="green"/>
        </w:rPr>
        <w:t xml:space="preserve"> DFR jury-tried </w:t>
      </w:r>
      <w:r w:rsidRPr="00A75D02">
        <w:rPr>
          <w:rStyle w:val="Emphasis"/>
          <w:rFonts w:asciiTheme="minorHAnsi" w:hAnsiTheme="minorHAnsi" w:cstheme="minorHAnsi"/>
          <w:highlight w:val="green"/>
        </w:rPr>
        <w:t>suit</w:t>
      </w:r>
      <w:r w:rsidRPr="00A75D02">
        <w:rPr>
          <w:rFonts w:asciiTheme="minorHAnsi" w:hAnsiTheme="minorHAnsi" w:cstheme="minorHAnsi"/>
          <w:sz w:val="16"/>
        </w:rPr>
        <w:t xml:space="preserve"> by the disgruntled employee. </w:t>
      </w:r>
    </w:p>
    <w:p w14:paraId="56309FE2" w14:textId="77777777" w:rsidR="00C73F73" w:rsidRPr="00A75D02" w:rsidRDefault="00C73F73" w:rsidP="00C73F73">
      <w:pPr>
        <w:rPr>
          <w:rFonts w:asciiTheme="minorHAnsi" w:hAnsiTheme="minorHAnsi" w:cstheme="minorHAnsi"/>
        </w:rPr>
      </w:pPr>
      <w:r w:rsidRPr="00A75D02">
        <w:rPr>
          <w:rStyle w:val="StyleUnderline"/>
          <w:rFonts w:asciiTheme="minorHAnsi" w:hAnsiTheme="minorHAnsi" w:cstheme="minorHAnsi"/>
          <w:highlight w:val="green"/>
        </w:rPr>
        <w:t>Re-arbitration</w:t>
      </w:r>
      <w:r w:rsidRPr="00A75D02">
        <w:rPr>
          <w:rFonts w:asciiTheme="minorHAnsi" w:hAnsiTheme="minorHAnsi" w:cstheme="minorHAnsi"/>
        </w:rPr>
        <w:t xml:space="preserve">, </w:t>
      </w:r>
      <w:r w:rsidRPr="00A75D02">
        <w:rPr>
          <w:rStyle w:val="StyleUnderline"/>
          <w:rFonts w:asciiTheme="minorHAnsi" w:hAnsiTheme="minorHAnsi" w:cstheme="minorHAnsi"/>
        </w:rPr>
        <w:t>not a</w:t>
      </w:r>
      <w:r w:rsidRPr="00A75D02">
        <w:rPr>
          <w:rFonts w:asciiTheme="minorHAnsi" w:hAnsiTheme="minorHAnsi" w:cstheme="minorHAnsi"/>
        </w:rPr>
        <w:t xml:space="preserve"> </w:t>
      </w:r>
      <w:r w:rsidRPr="00A75D02">
        <w:rPr>
          <w:rFonts w:asciiTheme="minorHAnsi" w:hAnsiTheme="minorHAnsi" w:cstheme="minorHAnsi"/>
          <w:sz w:val="16"/>
        </w:rPr>
        <w:t xml:space="preserve">jury </w:t>
      </w:r>
      <w:r w:rsidRPr="00A75D02">
        <w:rPr>
          <w:rStyle w:val="StyleUnderline"/>
          <w:rFonts w:asciiTheme="minorHAnsi" w:hAnsiTheme="minorHAnsi" w:cstheme="minorHAnsi"/>
        </w:rPr>
        <w:t>trial</w:t>
      </w:r>
      <w:r w:rsidRPr="00A75D02">
        <w:rPr>
          <w:rFonts w:asciiTheme="minorHAnsi" w:hAnsiTheme="minorHAnsi" w:cstheme="minorHAnsi"/>
        </w:rPr>
        <w:t xml:space="preserve">, </w:t>
      </w:r>
      <w:r w:rsidRPr="00A75D02">
        <w:rPr>
          <w:rStyle w:val="StyleUnderline"/>
          <w:rFonts w:asciiTheme="minorHAnsi" w:hAnsiTheme="minorHAnsi" w:cstheme="minorHAnsi"/>
          <w:highlight w:val="green"/>
        </w:rPr>
        <w:t xml:space="preserve">should be the exclusive </w:t>
      </w:r>
      <w:r w:rsidRPr="00A75D02">
        <w:rPr>
          <w:rStyle w:val="Emphasis"/>
          <w:rFonts w:asciiTheme="minorHAnsi" w:hAnsiTheme="minorHAnsi" w:cstheme="minorHAnsi"/>
          <w:highlight w:val="green"/>
        </w:rPr>
        <w:t>remedy</w:t>
      </w:r>
      <w:r w:rsidRPr="00A75D02">
        <w:rPr>
          <w:rStyle w:val="StyleUnderline"/>
          <w:rFonts w:asciiTheme="minorHAnsi" w:hAnsiTheme="minorHAnsi" w:cstheme="minorHAnsi"/>
          <w:highlight w:val="green"/>
        </w:rPr>
        <w:t xml:space="preserve"> for a DFR </w:t>
      </w:r>
      <w:r w:rsidRPr="00A75D02">
        <w:rPr>
          <w:rStyle w:val="Emphasis"/>
          <w:rFonts w:asciiTheme="minorHAnsi" w:hAnsiTheme="minorHAnsi" w:cstheme="minorHAnsi"/>
          <w:highlight w:val="green"/>
        </w:rPr>
        <w:t>breach</w:t>
      </w:r>
      <w:r w:rsidRPr="00A75D02">
        <w:rPr>
          <w:rFonts w:asciiTheme="minorHAnsi" w:hAnsiTheme="minorHAnsi" w:cstheme="minorHAnsi"/>
          <w:sz w:val="16"/>
        </w:rPr>
        <w:t xml:space="preserve">. The </w:t>
      </w:r>
      <w:r w:rsidRPr="00A75D02">
        <w:rPr>
          <w:rStyle w:val="StyleUnderline"/>
          <w:rFonts w:asciiTheme="minorHAnsi" w:hAnsiTheme="minorHAnsi" w:cstheme="minorHAnsi"/>
          <w:highlight w:val="green"/>
        </w:rPr>
        <w:t>grievant would be given an equal say</w:t>
      </w:r>
      <w:r w:rsidRPr="00A75D02">
        <w:rPr>
          <w:rFonts w:asciiTheme="minorHAnsi" w:hAnsiTheme="minorHAnsi" w:cstheme="minorHAnsi"/>
          <w:sz w:val="16"/>
        </w:rPr>
        <w:t xml:space="preserve"> in the selection of the arbitrator </w:t>
      </w:r>
      <w:r w:rsidRPr="00A75D02">
        <w:rPr>
          <w:rStyle w:val="StyleUnderline"/>
          <w:rFonts w:asciiTheme="minorHAnsi" w:hAnsiTheme="minorHAnsi" w:cstheme="minorHAnsi"/>
          <w:highlight w:val="green"/>
        </w:rPr>
        <w:t>and would participate in the hearing</w:t>
      </w:r>
      <w:r w:rsidRPr="00A75D02">
        <w:rPr>
          <w:rFonts w:asciiTheme="minorHAnsi" w:hAnsiTheme="minorHAnsi" w:cstheme="minorHAnsi"/>
          <w:sz w:val="16"/>
        </w:rPr>
        <w:t>; and, as a consequence of a claimed DFR violation found to have merit</w:t>
      </w:r>
      <w:r w:rsidRPr="00A75D02">
        <w:rPr>
          <w:rStyle w:val="StyleUnderline"/>
          <w:rFonts w:asciiTheme="minorHAnsi" w:hAnsiTheme="minorHAnsi" w:cstheme="minorHAnsi"/>
          <w:highlight w:val="green"/>
        </w:rPr>
        <w:t>, the union would bear the cost of the re-arbitration</w:t>
      </w:r>
      <w:r w:rsidRPr="00A75D02">
        <w:rPr>
          <w:rFonts w:asciiTheme="minorHAnsi" w:hAnsiTheme="minorHAnsi" w:cstheme="minorHAnsi"/>
          <w:sz w:val="16"/>
        </w:rPr>
        <w:t xml:space="preserve">. </w:t>
      </w:r>
      <w:r w:rsidRPr="00A75D02">
        <w:rPr>
          <w:rStyle w:val="StyleUnderline"/>
          <w:rFonts w:asciiTheme="minorHAnsi" w:hAnsiTheme="minorHAnsi" w:cstheme="minorHAnsi"/>
          <w:highlight w:val="green"/>
        </w:rPr>
        <w:t xml:space="preserve">This alternative is </w:t>
      </w:r>
      <w:r w:rsidRPr="00A75D02">
        <w:rPr>
          <w:rStyle w:val="Emphasis"/>
          <w:rFonts w:asciiTheme="minorHAnsi" w:hAnsiTheme="minorHAnsi" w:cstheme="minorHAnsi"/>
          <w:highlight w:val="green"/>
        </w:rPr>
        <w:t>permitted</w:t>
      </w:r>
      <w:r w:rsidRPr="00A75D02">
        <w:rPr>
          <w:rFonts w:asciiTheme="minorHAnsi" w:hAnsiTheme="minorHAnsi" w:cstheme="minorHAnsi"/>
          <w:sz w:val="16"/>
        </w:rPr>
        <w:t xml:space="preserve"> </w:t>
      </w:r>
      <w:r w:rsidRPr="00A75D02">
        <w:rPr>
          <w:rStyle w:val="StyleUnderline"/>
          <w:rFonts w:asciiTheme="minorHAnsi" w:hAnsiTheme="minorHAnsi" w:cstheme="minorHAnsi"/>
          <w:highlight w:val="green"/>
        </w:rPr>
        <w:t>by</w:t>
      </w:r>
      <w:r w:rsidRPr="00A75D02">
        <w:rPr>
          <w:rFonts w:asciiTheme="minorHAnsi" w:hAnsiTheme="minorHAnsi" w:cstheme="minorHAnsi"/>
          <w:sz w:val="16"/>
        </w:rPr>
        <w:t xml:space="preserve"> the Supreme Court’s decision in </w:t>
      </w:r>
      <w:r w:rsidRPr="00A75D02">
        <w:rPr>
          <w:rStyle w:val="Emphasis"/>
          <w:rFonts w:asciiTheme="minorHAnsi" w:hAnsiTheme="minorHAnsi" w:cstheme="minorHAnsi"/>
          <w:highlight w:val="green"/>
        </w:rPr>
        <w:t>Vaca v. Sipes</w:t>
      </w:r>
      <w:r w:rsidRPr="00A75D02">
        <w:rPr>
          <w:rFonts w:asciiTheme="minorHAnsi" w:hAnsiTheme="minorHAnsi" w:cstheme="minorHAnsi"/>
          <w:sz w:val="16"/>
        </w:rPr>
        <w:t xml:space="preserve">, 386 U.S. 171, 190–91 (1967), </w:t>
      </w:r>
      <w:r w:rsidRPr="00A75D02">
        <w:rPr>
          <w:rStyle w:val="StyleUnderline"/>
          <w:rFonts w:asciiTheme="minorHAnsi" w:hAnsiTheme="minorHAnsi" w:cstheme="minorHAnsi"/>
          <w:highlight w:val="green"/>
        </w:rPr>
        <w:t xml:space="preserve">but has </w:t>
      </w:r>
      <w:r w:rsidRPr="00A75D02">
        <w:rPr>
          <w:rStyle w:val="Emphasis"/>
          <w:rFonts w:asciiTheme="minorHAnsi" w:hAnsiTheme="minorHAnsi" w:cstheme="minorHAnsi"/>
          <w:highlight w:val="green"/>
        </w:rPr>
        <w:t>not</w:t>
      </w:r>
      <w:r w:rsidRPr="00A75D02">
        <w:rPr>
          <w:rStyle w:val="StyleUnderline"/>
          <w:rFonts w:asciiTheme="minorHAnsi" w:hAnsiTheme="minorHAnsi" w:cstheme="minorHAnsi"/>
          <w:highlight w:val="green"/>
        </w:rPr>
        <w:t xml:space="preserve"> </w:t>
      </w:r>
      <w:r w:rsidRPr="00A75D02">
        <w:rPr>
          <w:rStyle w:val="StyleUnderline"/>
          <w:rFonts w:asciiTheme="minorHAnsi" w:hAnsiTheme="minorHAnsi" w:cstheme="minorHAnsi"/>
        </w:rPr>
        <w:t>been</w:t>
      </w:r>
      <w:r w:rsidRPr="00A75D02">
        <w:rPr>
          <w:rStyle w:val="StyleUnderline"/>
          <w:rFonts w:asciiTheme="minorHAnsi" w:hAnsiTheme="minorHAnsi" w:cstheme="minorHAnsi"/>
          <w:highlight w:val="green"/>
        </w:rPr>
        <w:t xml:space="preserve"> </w:t>
      </w:r>
      <w:r w:rsidRPr="00A75D02">
        <w:rPr>
          <w:rStyle w:val="Emphasis"/>
          <w:rFonts w:asciiTheme="minorHAnsi" w:hAnsiTheme="minorHAnsi" w:cstheme="minorHAnsi"/>
          <w:highlight w:val="green"/>
        </w:rPr>
        <w:t>picked up</w:t>
      </w:r>
      <w:r w:rsidRPr="00A75D02">
        <w:rPr>
          <w:rStyle w:val="StyleUnderline"/>
          <w:rFonts w:asciiTheme="minorHAnsi" w:hAnsiTheme="minorHAnsi" w:cstheme="minorHAnsi"/>
          <w:highlight w:val="green"/>
        </w:rPr>
        <w:t xml:space="preserve"> in practice</w:t>
      </w:r>
      <w:r w:rsidRPr="00A75D02">
        <w:rPr>
          <w:rFonts w:asciiTheme="minorHAnsi" w:hAnsiTheme="minorHAnsi" w:cstheme="minorHAnsi"/>
          <w:sz w:val="16"/>
        </w:rPr>
        <w:t xml:space="preserve"> or the case law.</w:t>
      </w:r>
    </w:p>
    <w:p w14:paraId="22727BD8" w14:textId="77777777" w:rsidR="00C73F73" w:rsidRPr="00A75D02" w:rsidRDefault="00C73F73" w:rsidP="00C73F73">
      <w:pPr>
        <w:pStyle w:val="Heading4"/>
        <w:rPr>
          <w:rFonts w:asciiTheme="minorHAnsi" w:hAnsiTheme="minorHAnsi" w:cstheme="minorHAnsi"/>
        </w:rPr>
      </w:pPr>
      <w:r w:rsidRPr="00A75D02">
        <w:rPr>
          <w:rFonts w:asciiTheme="minorHAnsi" w:hAnsiTheme="minorHAnsi" w:cstheme="minorHAnsi"/>
        </w:rPr>
        <w:t>C---Promoting Sectoral bargaining for all workers</w:t>
      </w:r>
    </w:p>
    <w:p w14:paraId="1D05BFAC" w14:textId="77777777" w:rsidR="00C73F73" w:rsidRPr="00A75D02" w:rsidRDefault="00C73F73" w:rsidP="00C73F73">
      <w:pPr>
        <w:rPr>
          <w:rFonts w:asciiTheme="minorHAnsi" w:hAnsiTheme="minorHAnsi" w:cstheme="minorHAnsi"/>
        </w:rPr>
      </w:pPr>
      <w:r w:rsidRPr="00A75D02">
        <w:rPr>
          <w:rStyle w:val="Style13ptBold"/>
          <w:rFonts w:asciiTheme="minorHAnsi" w:hAnsiTheme="minorHAnsi" w:cstheme="minorHAnsi"/>
        </w:rPr>
        <w:t>Madland ’24</w:t>
      </w:r>
      <w:r w:rsidRPr="00A75D02">
        <w:rPr>
          <w:rFonts w:asciiTheme="minorHAnsi" w:hAnsiTheme="minorHAnsi" w:cstheme="minorHAnsi"/>
        </w:rPr>
        <w:t xml:space="preserve"> [David; April 22</w:t>
      </w:r>
      <w:r w:rsidRPr="00A75D02">
        <w:rPr>
          <w:rFonts w:asciiTheme="minorHAnsi" w:hAnsiTheme="minorHAnsi" w:cstheme="minorHAnsi"/>
          <w:vertAlign w:val="superscript"/>
        </w:rPr>
        <w:t>nd</w:t>
      </w:r>
      <w:r w:rsidRPr="00A75D02">
        <w:rPr>
          <w:rFonts w:asciiTheme="minorHAnsi" w:hAnsiTheme="minorHAnsi" w:cstheme="minorHAnsi"/>
        </w:rPr>
        <w:t>; senior fellow and the senior adviser to the American Worker Project at American Progress; "Sectoral Bargaining Can Support High Union Membership," Center for American Progress, https://www.americanprogress.org/article/sectoral-bargaining-can-support-high-union-membership/]</w:t>
      </w:r>
    </w:p>
    <w:p w14:paraId="0096F7CA" w14:textId="77777777" w:rsidR="00C73F73" w:rsidRPr="00A75D02" w:rsidRDefault="00C73F73" w:rsidP="00C73F73">
      <w:pPr>
        <w:rPr>
          <w:rFonts w:asciiTheme="minorHAnsi" w:hAnsiTheme="minorHAnsi" w:cstheme="minorHAnsi"/>
          <w:sz w:val="14"/>
        </w:rPr>
      </w:pPr>
      <w:r w:rsidRPr="00A75D02">
        <w:rPr>
          <w:rFonts w:asciiTheme="minorHAnsi" w:hAnsiTheme="minorHAnsi" w:cstheme="minorHAnsi"/>
          <w:sz w:val="14"/>
        </w:rPr>
        <w:t>Conclusion</w:t>
      </w:r>
    </w:p>
    <w:p w14:paraId="3AACACBE"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 xml:space="preserve">The research is clear: Sectoral bargaining typically increases contract coverage in ways that do not hinder union membership. Rather, </w:t>
      </w:r>
      <w:r w:rsidRPr="00A75D02">
        <w:rPr>
          <w:rStyle w:val="Emphasis"/>
          <w:rFonts w:asciiTheme="minorHAnsi" w:hAnsiTheme="minorHAnsi" w:cstheme="minorHAnsi"/>
          <w:highlight w:val="cyan"/>
        </w:rPr>
        <w:t>sectoral bargaining</w:t>
      </w:r>
      <w:r w:rsidRPr="00A75D02">
        <w:rPr>
          <w:rStyle w:val="StyleUnderline"/>
          <w:rFonts w:asciiTheme="minorHAnsi" w:hAnsiTheme="minorHAnsi" w:cstheme="minorHAnsi"/>
          <w:highlight w:val="cyan"/>
        </w:rPr>
        <w:t xml:space="preserve"> can</w:t>
      </w:r>
      <w:r w:rsidRPr="00A75D02">
        <w:rPr>
          <w:rFonts w:asciiTheme="minorHAnsi" w:hAnsiTheme="minorHAnsi" w:cstheme="minorHAnsi"/>
          <w:sz w:val="16"/>
        </w:rPr>
        <w:t xml:space="preserve"> encourage worker engagement and make their efforts more likely to succeed, creating a virtuous circle that boosts union membership. Thus, sectoral bargaining can </w:t>
      </w:r>
      <w:r w:rsidRPr="00A75D02">
        <w:rPr>
          <w:rStyle w:val="StyleUnderline"/>
          <w:rFonts w:asciiTheme="minorHAnsi" w:hAnsiTheme="minorHAnsi" w:cstheme="minorHAnsi"/>
          <w:highlight w:val="cyan"/>
        </w:rPr>
        <w:t xml:space="preserve">support </w:t>
      </w:r>
      <w:r w:rsidRPr="00A75D02">
        <w:rPr>
          <w:rStyle w:val="Emphasis"/>
          <w:rFonts w:asciiTheme="minorHAnsi" w:hAnsiTheme="minorHAnsi" w:cstheme="minorHAnsi"/>
          <w:highlight w:val="cyan"/>
        </w:rPr>
        <w:t>high</w:t>
      </w:r>
      <w:r w:rsidRPr="00A75D02">
        <w:rPr>
          <w:rStyle w:val="StyleUnderline"/>
          <w:rFonts w:asciiTheme="minorHAnsi" w:hAnsiTheme="minorHAnsi" w:cstheme="minorHAnsi"/>
          <w:highlight w:val="cyan"/>
        </w:rPr>
        <w:t xml:space="preserve"> union </w:t>
      </w:r>
      <w:r w:rsidRPr="00A75D02">
        <w:rPr>
          <w:rStyle w:val="Emphasis"/>
          <w:rFonts w:asciiTheme="minorHAnsi" w:hAnsiTheme="minorHAnsi" w:cstheme="minorHAnsi"/>
          <w:highlight w:val="cyan"/>
        </w:rPr>
        <w:t>membership</w:t>
      </w:r>
      <w:r w:rsidRPr="00A75D02">
        <w:rPr>
          <w:rFonts w:asciiTheme="minorHAnsi" w:hAnsiTheme="minorHAnsi" w:cstheme="minorHAnsi"/>
          <w:sz w:val="16"/>
        </w:rPr>
        <w:t>.</w:t>
      </w:r>
    </w:p>
    <w:p w14:paraId="0D6BBCE2" w14:textId="77777777" w:rsidR="00C73F73" w:rsidRPr="00A75D02" w:rsidRDefault="00C73F73" w:rsidP="00C73F73">
      <w:pPr>
        <w:rPr>
          <w:rFonts w:asciiTheme="minorHAnsi" w:hAnsiTheme="minorHAnsi" w:cstheme="minorHAnsi"/>
          <w:sz w:val="14"/>
        </w:rPr>
      </w:pPr>
      <w:r w:rsidRPr="00A75D02">
        <w:rPr>
          <w:rFonts w:asciiTheme="minorHAnsi" w:hAnsiTheme="minorHAnsi" w:cstheme="minorHAnsi"/>
          <w:sz w:val="16"/>
        </w:rPr>
        <w:t xml:space="preserve">Still, sectoral bargaining best fosters union membership when it operates in conjunction with grassroots organizing and other policies such as strong worker rights, union access to workers, and policies that incentivize membership. Therefore, </w:t>
      </w:r>
      <w:r w:rsidRPr="00A75D02">
        <w:rPr>
          <w:rStyle w:val="StyleUnderline"/>
          <w:rFonts w:asciiTheme="minorHAnsi" w:hAnsiTheme="minorHAnsi" w:cstheme="minorHAnsi"/>
          <w:highlight w:val="cyan"/>
        </w:rPr>
        <w:t xml:space="preserve">policies to </w:t>
      </w:r>
      <w:r w:rsidRPr="00A75D02">
        <w:rPr>
          <w:rStyle w:val="Emphasis"/>
          <w:rFonts w:asciiTheme="minorHAnsi" w:hAnsiTheme="minorHAnsi" w:cstheme="minorHAnsi"/>
          <w:highlight w:val="cyan"/>
        </w:rPr>
        <w:t>promote</w:t>
      </w:r>
      <w:r w:rsidRPr="00A75D02">
        <w:rPr>
          <w:rStyle w:val="StyleUnderline"/>
          <w:rFonts w:asciiTheme="minorHAnsi" w:hAnsiTheme="minorHAnsi" w:cstheme="minorHAnsi"/>
          <w:highlight w:val="cyan"/>
        </w:rPr>
        <w:t xml:space="preserve"> sectoral bargaining in the United States </w:t>
      </w:r>
      <w:r w:rsidRPr="00A75D02">
        <w:rPr>
          <w:rStyle w:val="Emphasis"/>
          <w:rFonts w:asciiTheme="minorHAnsi" w:hAnsiTheme="minorHAnsi" w:cstheme="minorHAnsi"/>
          <w:highlight w:val="cyan"/>
        </w:rPr>
        <w:t>should</w:t>
      </w:r>
      <w:r w:rsidRPr="00A75D02">
        <w:rPr>
          <w:rStyle w:val="StyleUnderline"/>
          <w:rFonts w:asciiTheme="minorHAnsi" w:hAnsiTheme="minorHAnsi" w:cstheme="minorHAnsi"/>
          <w:highlight w:val="cyan"/>
        </w:rPr>
        <w:t xml:space="preserve"> be </w:t>
      </w:r>
      <w:r w:rsidRPr="00A75D02">
        <w:rPr>
          <w:rStyle w:val="Emphasis"/>
          <w:rFonts w:asciiTheme="minorHAnsi" w:hAnsiTheme="minorHAnsi" w:cstheme="minorHAnsi"/>
          <w:highlight w:val="cyan"/>
        </w:rPr>
        <w:t>advanced</w:t>
      </w:r>
      <w:r w:rsidRPr="00A75D02">
        <w:rPr>
          <w:rStyle w:val="StyleUnderline"/>
          <w:rFonts w:asciiTheme="minorHAnsi" w:hAnsiTheme="minorHAnsi" w:cstheme="minorHAnsi"/>
          <w:highlight w:val="cyan"/>
        </w:rPr>
        <w:t xml:space="preserve"> </w:t>
      </w:r>
      <w:r w:rsidRPr="00A75D02">
        <w:rPr>
          <w:rFonts w:asciiTheme="minorHAnsi" w:hAnsiTheme="minorHAnsi" w:cstheme="minorHAnsi"/>
          <w:sz w:val="14"/>
        </w:rPr>
        <w:t>together with other reforms.</w:t>
      </w:r>
    </w:p>
    <w:p w14:paraId="7939F075" w14:textId="77777777" w:rsidR="00C73F73" w:rsidRPr="00A75D02" w:rsidRDefault="00C73F73" w:rsidP="00C73F73">
      <w:pPr>
        <w:pStyle w:val="Heading4"/>
        <w:rPr>
          <w:rFonts w:asciiTheme="minorHAnsi" w:hAnsiTheme="minorHAnsi" w:cstheme="minorHAnsi"/>
        </w:rPr>
      </w:pPr>
      <w:r w:rsidRPr="00A75D02">
        <w:rPr>
          <w:rFonts w:asciiTheme="minorHAnsi" w:hAnsiTheme="minorHAnsi" w:cstheme="minorHAnsi"/>
        </w:rPr>
        <w:t>D---Legalizing secondary actions/expanding strike rights for all workers.</w:t>
      </w:r>
    </w:p>
    <w:p w14:paraId="3ECAA7D9" w14:textId="77777777" w:rsidR="00C73F73" w:rsidRPr="00A75D02" w:rsidRDefault="00C73F73" w:rsidP="00C73F73">
      <w:pPr>
        <w:rPr>
          <w:rFonts w:asciiTheme="minorHAnsi" w:hAnsiTheme="minorHAnsi" w:cstheme="minorHAnsi"/>
        </w:rPr>
      </w:pPr>
      <w:r w:rsidRPr="00A75D02">
        <w:rPr>
          <w:rStyle w:val="Style13ptBold"/>
          <w:rFonts w:asciiTheme="minorHAnsi" w:hAnsiTheme="minorHAnsi" w:cstheme="minorHAnsi"/>
        </w:rPr>
        <w:t>NLRB ND</w:t>
      </w:r>
      <w:r w:rsidRPr="00A75D02">
        <w:rPr>
          <w:rFonts w:asciiTheme="minorHAnsi" w:hAnsiTheme="minorHAnsi" w:cstheme="minorHAnsi"/>
        </w:rPr>
        <w:t xml:space="preserve"> ["The Right to Strike," National Labor Relations Board, https://www.nlrb.gov/strikes]</w:t>
      </w:r>
    </w:p>
    <w:p w14:paraId="7F9606AC" w14:textId="77777777" w:rsidR="00C73F73" w:rsidRPr="00A75D02" w:rsidRDefault="00C73F73" w:rsidP="00C73F73">
      <w:pPr>
        <w:rPr>
          <w:rStyle w:val="StyleUnderline"/>
          <w:rFonts w:asciiTheme="minorHAnsi" w:hAnsiTheme="minorHAnsi" w:cstheme="minorHAnsi"/>
        </w:rPr>
      </w:pPr>
      <w:r w:rsidRPr="00A75D02">
        <w:rPr>
          <w:rStyle w:val="StyleUnderline"/>
          <w:rFonts w:asciiTheme="minorHAnsi" w:hAnsiTheme="minorHAnsi" w:cstheme="minorHAnsi"/>
        </w:rPr>
        <w:t>The Right to Strike</w:t>
      </w:r>
    </w:p>
    <w:p w14:paraId="398AE254" w14:textId="77777777" w:rsidR="00C73F73" w:rsidRPr="00A75D02" w:rsidRDefault="00C73F73" w:rsidP="00C73F73">
      <w:pPr>
        <w:rPr>
          <w:rFonts w:asciiTheme="minorHAnsi" w:hAnsiTheme="minorHAnsi" w:cstheme="minorHAnsi"/>
          <w:sz w:val="14"/>
        </w:rPr>
      </w:pPr>
      <w:r w:rsidRPr="00A75D02">
        <w:rPr>
          <w:rFonts w:asciiTheme="minorHAnsi" w:hAnsiTheme="minorHAnsi" w:cstheme="minorHAnsi"/>
          <w:sz w:val="14"/>
        </w:rPr>
        <w:t>Section 7 of the </w:t>
      </w:r>
      <w:r w:rsidRPr="00A75D02">
        <w:rPr>
          <w:rFonts w:asciiTheme="minorHAnsi" w:hAnsiTheme="minorHAnsi" w:cstheme="minorHAnsi"/>
        </w:rPr>
        <w:t>National Labor Relations Act</w:t>
      </w:r>
      <w:r w:rsidRPr="00A75D02">
        <w:rPr>
          <w:rFonts w:asciiTheme="minorHAnsi" w:hAnsiTheme="minorHAnsi" w:cstheme="minorHAnsi"/>
          <w:sz w:val="14"/>
        </w:rPr>
        <w:t> (NLRA) states in part, “Employees shall have the right. . . to engage in other concerted activities for the purpose of collective bargaining or other mutual aid or protection.” Strikes are included among the concerted activities protected for employees by this section. The U.S. Supreme Court has upheld the right of employees to go on strike whether they have a union or not. Specifically, in 1962, the Supreme Court in </w:t>
      </w:r>
      <w:r w:rsidRPr="00A75D02">
        <w:rPr>
          <w:rFonts w:asciiTheme="minorHAnsi" w:hAnsiTheme="minorHAnsi" w:cstheme="minorHAnsi"/>
          <w:i/>
          <w:iCs/>
          <w:sz w:val="14"/>
        </w:rPr>
        <w:t>NLRB v. Washington Aluminum</w:t>
      </w:r>
      <w:r w:rsidRPr="00A75D02">
        <w:rPr>
          <w:rFonts w:asciiTheme="minorHAnsi" w:hAnsiTheme="minorHAnsi" w:cstheme="minorHAnsi"/>
          <w:sz w:val="14"/>
        </w:rPr>
        <w:t> upheld the NLRB’s decision that workers in a non-unionized workplace who walked out because it was too cold were protected under the NLRA and the employer could not fire them.</w:t>
      </w:r>
    </w:p>
    <w:p w14:paraId="20199572"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 xml:space="preserve">While the right to strike is a fundamental right under the NLRA, </w:t>
      </w:r>
      <w:r w:rsidRPr="00A75D02">
        <w:rPr>
          <w:rStyle w:val="StyleUnderline"/>
          <w:rFonts w:asciiTheme="minorHAnsi" w:hAnsiTheme="minorHAnsi" w:cstheme="minorHAnsi"/>
          <w:highlight w:val="cyan"/>
        </w:rPr>
        <w:t>there are</w:t>
      </w:r>
      <w:r w:rsidRPr="00A75D02">
        <w:rPr>
          <w:rFonts w:asciiTheme="minorHAnsi" w:hAnsiTheme="minorHAnsi" w:cstheme="minorHAnsi"/>
          <w:sz w:val="16"/>
        </w:rPr>
        <w:t xml:space="preserve"> also many </w:t>
      </w:r>
      <w:r w:rsidRPr="00A75D02">
        <w:rPr>
          <w:rStyle w:val="StyleUnderline"/>
          <w:rFonts w:asciiTheme="minorHAnsi" w:hAnsiTheme="minorHAnsi" w:cstheme="minorHAnsi"/>
          <w:highlight w:val="cyan"/>
        </w:rPr>
        <w:t>limit</w:t>
      </w:r>
      <w:r w:rsidRPr="00A75D02">
        <w:rPr>
          <w:rFonts w:asciiTheme="minorHAnsi" w:hAnsiTheme="minorHAnsi" w:cstheme="minorHAnsi"/>
          <w:sz w:val="16"/>
        </w:rPr>
        <w:t>ation</w:t>
      </w:r>
      <w:r w:rsidRPr="00A75D02">
        <w:rPr>
          <w:rStyle w:val="StyleUnderline"/>
          <w:rFonts w:asciiTheme="minorHAnsi" w:hAnsiTheme="minorHAnsi" w:cstheme="minorHAnsi"/>
          <w:highlight w:val="cyan"/>
        </w:rPr>
        <w:t>s</w:t>
      </w:r>
      <w:r w:rsidRPr="00A75D02">
        <w:rPr>
          <w:rFonts w:asciiTheme="minorHAnsi" w:hAnsiTheme="minorHAnsi" w:cstheme="minorHAnsi"/>
          <w:sz w:val="16"/>
        </w:rPr>
        <w:t xml:space="preserve"> and qualifications </w:t>
      </w:r>
      <w:r w:rsidRPr="00A75D02">
        <w:rPr>
          <w:rStyle w:val="StyleUnderline"/>
          <w:rFonts w:asciiTheme="minorHAnsi" w:hAnsiTheme="minorHAnsi" w:cstheme="minorHAnsi"/>
          <w:highlight w:val="cyan"/>
        </w:rPr>
        <w:t>on</w:t>
      </w:r>
      <w:r w:rsidRPr="00A75D02">
        <w:rPr>
          <w:rFonts w:asciiTheme="minorHAnsi" w:hAnsiTheme="minorHAnsi" w:cstheme="minorHAnsi"/>
          <w:sz w:val="16"/>
        </w:rPr>
        <w:t xml:space="preserve"> the exercise of </w:t>
      </w:r>
      <w:r w:rsidRPr="00A75D02">
        <w:rPr>
          <w:rStyle w:val="StyleUnderline"/>
          <w:rFonts w:asciiTheme="minorHAnsi" w:hAnsiTheme="minorHAnsi" w:cstheme="minorHAnsi"/>
          <w:highlight w:val="cyan"/>
        </w:rPr>
        <w:t>that right</w:t>
      </w:r>
      <w:r w:rsidRPr="00A75D02">
        <w:rPr>
          <w:rFonts w:asciiTheme="minorHAnsi" w:hAnsiTheme="minorHAnsi" w:cstheme="minorHAnsi"/>
          <w:sz w:val="16"/>
        </w:rPr>
        <w:t>. The following is only a brief outline. A detailed analysis of the law concerning strikes, and application of the law to all the factual situations that can arise in connection with strikes, is beyond the scope of this site. Employees and employers who anticipate being involved in strike action should proceed cautiously and on the basis of competent advice.</w:t>
      </w:r>
    </w:p>
    <w:p w14:paraId="10870398"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 xml:space="preserve">Lawful and </w:t>
      </w:r>
      <w:r w:rsidRPr="00A75D02">
        <w:rPr>
          <w:rStyle w:val="Emphasis"/>
          <w:rFonts w:asciiTheme="minorHAnsi" w:hAnsiTheme="minorHAnsi" w:cstheme="minorHAnsi"/>
          <w:highlight w:val="cyan"/>
        </w:rPr>
        <w:t>unlawful strikes</w:t>
      </w:r>
      <w:r w:rsidRPr="00A75D02">
        <w:rPr>
          <w:rFonts w:asciiTheme="minorHAnsi" w:hAnsiTheme="minorHAnsi" w:cstheme="minorHAnsi"/>
          <w:sz w:val="16"/>
        </w:rPr>
        <w:t xml:space="preserve">. The lawfulness of a strike may </w:t>
      </w:r>
      <w:r w:rsidRPr="00A75D02">
        <w:rPr>
          <w:rStyle w:val="StyleUnderline"/>
          <w:rFonts w:asciiTheme="minorHAnsi" w:hAnsiTheme="minorHAnsi" w:cstheme="minorHAnsi"/>
          <w:highlight w:val="cyan"/>
        </w:rPr>
        <w:t xml:space="preserve">depend on the </w:t>
      </w:r>
      <w:r w:rsidRPr="00A75D02">
        <w:rPr>
          <w:rStyle w:val="Emphasis"/>
          <w:rFonts w:asciiTheme="minorHAnsi" w:hAnsiTheme="minorHAnsi" w:cstheme="minorHAnsi"/>
          <w:highlight w:val="cyan"/>
        </w:rPr>
        <w:t>object</w:t>
      </w:r>
      <w:r w:rsidRPr="00A75D02">
        <w:rPr>
          <w:rStyle w:val="StyleUnderline"/>
          <w:rFonts w:asciiTheme="minorHAnsi" w:hAnsiTheme="minorHAnsi" w:cstheme="minorHAnsi"/>
          <w:highlight w:val="cyan"/>
        </w:rPr>
        <w:t xml:space="preserve">, </w:t>
      </w:r>
      <w:r w:rsidRPr="00A75D02">
        <w:rPr>
          <w:rStyle w:val="StyleUnderline"/>
          <w:rFonts w:asciiTheme="minorHAnsi" w:hAnsiTheme="minorHAnsi" w:cstheme="minorHAnsi"/>
        </w:rPr>
        <w:t xml:space="preserve">or </w:t>
      </w:r>
      <w:r w:rsidRPr="00A75D02">
        <w:rPr>
          <w:rStyle w:val="Emphasis"/>
          <w:rFonts w:asciiTheme="minorHAnsi" w:hAnsiTheme="minorHAnsi" w:cstheme="minorHAnsi"/>
          <w:highlight w:val="cyan"/>
        </w:rPr>
        <w:t>purpose</w:t>
      </w:r>
      <w:r w:rsidRPr="00A75D02">
        <w:rPr>
          <w:rStyle w:val="StyleUnderline"/>
          <w:rFonts w:asciiTheme="minorHAnsi" w:hAnsiTheme="minorHAnsi" w:cstheme="minorHAnsi"/>
          <w:highlight w:val="cyan"/>
        </w:rPr>
        <w:t xml:space="preserve">, </w:t>
      </w:r>
      <w:r w:rsidRPr="00A75D02">
        <w:rPr>
          <w:rStyle w:val="StyleUnderline"/>
          <w:rFonts w:asciiTheme="minorHAnsi" w:hAnsiTheme="minorHAnsi" w:cstheme="minorHAnsi"/>
        </w:rPr>
        <w:t xml:space="preserve">of the strike, on its </w:t>
      </w:r>
      <w:r w:rsidRPr="00A75D02">
        <w:rPr>
          <w:rStyle w:val="Emphasis"/>
          <w:rFonts w:asciiTheme="minorHAnsi" w:hAnsiTheme="minorHAnsi" w:cstheme="minorHAnsi"/>
          <w:highlight w:val="cyan"/>
        </w:rPr>
        <w:t>timing</w:t>
      </w:r>
      <w:r w:rsidRPr="00A75D02">
        <w:rPr>
          <w:rStyle w:val="StyleUnderline"/>
          <w:rFonts w:asciiTheme="minorHAnsi" w:hAnsiTheme="minorHAnsi" w:cstheme="minorHAnsi"/>
          <w:highlight w:val="cyan"/>
        </w:rPr>
        <w:t xml:space="preserve">, or </w:t>
      </w:r>
      <w:r w:rsidRPr="00A75D02">
        <w:rPr>
          <w:rStyle w:val="StyleUnderline"/>
          <w:rFonts w:asciiTheme="minorHAnsi" w:hAnsiTheme="minorHAnsi" w:cstheme="minorHAnsi"/>
        </w:rPr>
        <w:t xml:space="preserve">on the </w:t>
      </w:r>
      <w:r w:rsidRPr="00A75D02">
        <w:rPr>
          <w:rStyle w:val="Emphasis"/>
          <w:rFonts w:asciiTheme="minorHAnsi" w:hAnsiTheme="minorHAnsi" w:cstheme="minorHAnsi"/>
          <w:highlight w:val="cyan"/>
        </w:rPr>
        <w:t>conduct</w:t>
      </w:r>
      <w:r w:rsidRPr="00A75D02">
        <w:rPr>
          <w:rFonts w:asciiTheme="minorHAnsi" w:hAnsiTheme="minorHAnsi" w:cstheme="minorHAnsi"/>
          <w:sz w:val="16"/>
        </w:rPr>
        <w:t xml:space="preserve">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questions of whether employers can lawfully terminate or replace workers or whether workers have a right to return to their jobs, with reinstatement and monetary relief.</w:t>
      </w:r>
    </w:p>
    <w:p w14:paraId="26A19525" w14:textId="77777777" w:rsidR="00C73F73" w:rsidRPr="00A75D02" w:rsidRDefault="00C73F73" w:rsidP="00C73F73">
      <w:pPr>
        <w:rPr>
          <w:rFonts w:asciiTheme="minorHAnsi" w:hAnsiTheme="minorHAnsi" w:cstheme="minorHAnsi"/>
          <w:sz w:val="14"/>
        </w:rPr>
      </w:pPr>
      <w:r w:rsidRPr="00A75D02">
        <w:rPr>
          <w:rFonts w:asciiTheme="minorHAnsi" w:hAnsiTheme="minorHAnsi" w:cstheme="minorHAnsi"/>
          <w:sz w:val="14"/>
        </w:rPr>
        <w:t>Strikes for a lawful object. Employees who strike for a lawful object fall into two classes “unfair labor practice strikers” and “economic strikers.” Both classes continue as employees, but unfair labor practice strikers have greater rights of reinstatement to their jobs. </w:t>
      </w:r>
    </w:p>
    <w:p w14:paraId="1FE36564" w14:textId="77777777" w:rsidR="00C73F73" w:rsidRPr="00A75D02" w:rsidRDefault="00C73F73" w:rsidP="00C73F73">
      <w:pPr>
        <w:rPr>
          <w:rFonts w:asciiTheme="minorHAnsi" w:hAnsiTheme="minorHAnsi" w:cstheme="minorHAnsi"/>
          <w:sz w:val="14"/>
        </w:rPr>
      </w:pPr>
      <w:r w:rsidRPr="00A75D02">
        <w:rPr>
          <w:rFonts w:asciiTheme="minorHAnsi" w:hAnsiTheme="minorHAnsi" w:cstheme="minorHAnsi"/>
          <w:sz w:val="14"/>
        </w:rPr>
        <w:t>Unfair labor practice strikers defined. Employees who strike to protest an unfair labor practice committed by their employer are called unfair labor practice strikers. Such strikers can be neither discharged nor permanently replaced. When the strike ends, unfair labor practice strikers, absent serious misconduct on their part, are entitled to have their jobs back even if employees hired to do their work have to be discharged. </w:t>
      </w:r>
    </w:p>
    <w:p w14:paraId="71B56299"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 xml:space="preserve">Economic strikers defined. If the object of a strike is to obtain from the employer some economic concession such as higher wages, shorter hours, or better working conditions, the striking employees are called </w:t>
      </w:r>
      <w:r w:rsidRPr="00A75D02">
        <w:rPr>
          <w:rStyle w:val="StyleUnderline"/>
          <w:rFonts w:asciiTheme="minorHAnsi" w:hAnsiTheme="minorHAnsi" w:cstheme="minorHAnsi"/>
          <w:highlight w:val="cyan"/>
        </w:rPr>
        <w:t>economic strikers</w:t>
      </w:r>
      <w:r w:rsidRPr="00A75D02">
        <w:rPr>
          <w:rFonts w:asciiTheme="minorHAnsi" w:hAnsiTheme="minorHAnsi" w:cstheme="minorHAnsi"/>
          <w:sz w:val="16"/>
        </w:rPr>
        <w:t xml:space="preserve">. They retain their status as employees and </w:t>
      </w:r>
      <w:r w:rsidRPr="00A75D02">
        <w:rPr>
          <w:rStyle w:val="Emphasis"/>
          <w:rFonts w:asciiTheme="minorHAnsi" w:hAnsiTheme="minorHAnsi" w:cstheme="minorHAnsi"/>
          <w:highlight w:val="cyan"/>
        </w:rPr>
        <w:t>cannot</w:t>
      </w:r>
      <w:r w:rsidRPr="00A75D02">
        <w:rPr>
          <w:rStyle w:val="StyleUnderline"/>
          <w:rFonts w:asciiTheme="minorHAnsi" w:hAnsiTheme="minorHAnsi" w:cstheme="minorHAnsi"/>
          <w:highlight w:val="cyan"/>
        </w:rPr>
        <w:t xml:space="preserve"> be </w:t>
      </w:r>
      <w:r w:rsidRPr="00A75D02">
        <w:rPr>
          <w:rStyle w:val="Emphasis"/>
          <w:rFonts w:asciiTheme="minorHAnsi" w:hAnsiTheme="minorHAnsi" w:cstheme="minorHAnsi"/>
          <w:highlight w:val="cyan"/>
        </w:rPr>
        <w:t>discharged</w:t>
      </w:r>
      <w:r w:rsidRPr="00A75D02">
        <w:rPr>
          <w:rStyle w:val="StyleUnderline"/>
          <w:rFonts w:asciiTheme="minorHAnsi" w:hAnsiTheme="minorHAnsi" w:cstheme="minorHAnsi"/>
          <w:highlight w:val="cyan"/>
        </w:rPr>
        <w:t xml:space="preserve">, but they can be </w:t>
      </w:r>
      <w:r w:rsidRPr="00A75D02">
        <w:rPr>
          <w:rStyle w:val="Emphasis"/>
          <w:rFonts w:asciiTheme="minorHAnsi" w:hAnsiTheme="minorHAnsi" w:cstheme="minorHAnsi"/>
          <w:highlight w:val="cyan"/>
        </w:rPr>
        <w:t>replaced</w:t>
      </w:r>
      <w:r w:rsidRPr="00A75D02">
        <w:rPr>
          <w:rFonts w:asciiTheme="minorHAnsi" w:hAnsiTheme="minorHAnsi" w:cstheme="minorHAnsi"/>
          <w:sz w:val="16"/>
        </w:rPr>
        <w:t xml:space="preserve"> by their employer under certain circumstances. </w:t>
      </w:r>
    </w:p>
    <w:p w14:paraId="56948D67" w14:textId="77777777" w:rsidR="00C73F73" w:rsidRPr="00A75D02" w:rsidRDefault="00C73F73" w:rsidP="00C73F73">
      <w:pPr>
        <w:rPr>
          <w:rFonts w:asciiTheme="minorHAnsi" w:hAnsiTheme="minorHAnsi" w:cstheme="minorHAnsi"/>
          <w:sz w:val="14"/>
        </w:rPr>
      </w:pPr>
      <w:r w:rsidRPr="00A75D02">
        <w:rPr>
          <w:rFonts w:asciiTheme="minorHAnsi" w:hAnsiTheme="minorHAnsi" w:cstheme="minorHAnsi"/>
          <w:sz w:val="14"/>
        </w:rPr>
        <w:t>If the Board finds that economic strikers or unfair labor practice strikers who have made an unconditional request for reinstatement have been unlawfully denied reinstatement by their employer, the Board may award such strikers monetary relief starting at the time they should have been reinstated. </w:t>
      </w:r>
    </w:p>
    <w:p w14:paraId="1C019225" w14:textId="77777777" w:rsidR="00C73F73" w:rsidRPr="00A75D02" w:rsidRDefault="00C73F73" w:rsidP="00C73F73">
      <w:pPr>
        <w:rPr>
          <w:rFonts w:asciiTheme="minorHAnsi" w:hAnsiTheme="minorHAnsi" w:cstheme="minorHAnsi"/>
          <w:sz w:val="14"/>
        </w:rPr>
      </w:pPr>
      <w:r w:rsidRPr="00A75D02">
        <w:rPr>
          <w:rFonts w:asciiTheme="minorHAnsi" w:hAnsiTheme="minorHAnsi" w:cstheme="minorHAnsi"/>
          <w:sz w:val="14"/>
        </w:rPr>
        <w:t>Strikes unlawful because of purpose. A strike may be unlawful because an object, or purpose, of the strike is unlawful. A strike in support of an unfair labor practice committed by a union, or one that would cause an employer to commit an unfair labor practice, may be a strike for an unlawful object. For example, it is an unfair labor practice under Section 8(a)(3) of the NLRA for an employer to discharge an employee for failure to make certain lawful payments to the union when there is no union-security agreement in effect. A strike to compel an employer to do this would be a strike for an unlawful object and, therefore, an unlawful strike. </w:t>
      </w:r>
    </w:p>
    <w:p w14:paraId="0350543C"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 xml:space="preserve">Furthermore, Section 8(b)(4) of the Act prohibits strikes for certain objects even though the objects are not necessarily unlawful if achieved by other means. An example of this would be a </w:t>
      </w:r>
      <w:r w:rsidRPr="00A75D02">
        <w:rPr>
          <w:rStyle w:val="StyleUnderline"/>
          <w:rFonts w:asciiTheme="minorHAnsi" w:hAnsiTheme="minorHAnsi" w:cstheme="minorHAnsi"/>
          <w:highlight w:val="cyan"/>
        </w:rPr>
        <w:t xml:space="preserve">strike to </w:t>
      </w:r>
      <w:r w:rsidRPr="00A75D02">
        <w:rPr>
          <w:rStyle w:val="Emphasis"/>
          <w:rFonts w:asciiTheme="minorHAnsi" w:hAnsiTheme="minorHAnsi" w:cstheme="minorHAnsi"/>
          <w:highlight w:val="cyan"/>
        </w:rPr>
        <w:t>compel</w:t>
      </w:r>
      <w:r w:rsidRPr="00A75D02">
        <w:rPr>
          <w:rStyle w:val="StyleUnderline"/>
          <w:rFonts w:asciiTheme="minorHAnsi" w:hAnsiTheme="minorHAnsi" w:cstheme="minorHAnsi"/>
          <w:highlight w:val="cyan"/>
        </w:rPr>
        <w:t xml:space="preserve"> Employer A to </w:t>
      </w:r>
      <w:r w:rsidRPr="00A75D02">
        <w:rPr>
          <w:rStyle w:val="Emphasis"/>
          <w:rFonts w:asciiTheme="minorHAnsi" w:hAnsiTheme="minorHAnsi" w:cstheme="minorHAnsi"/>
          <w:highlight w:val="cyan"/>
        </w:rPr>
        <w:t xml:space="preserve">cease </w:t>
      </w:r>
      <w:r w:rsidRPr="00A75D02">
        <w:rPr>
          <w:rStyle w:val="Emphasis"/>
          <w:rFonts w:asciiTheme="minorHAnsi" w:hAnsiTheme="minorHAnsi" w:cstheme="minorHAnsi"/>
        </w:rPr>
        <w:t>doing</w:t>
      </w:r>
      <w:r w:rsidRPr="00A75D02">
        <w:rPr>
          <w:rStyle w:val="StyleUnderline"/>
          <w:rFonts w:asciiTheme="minorHAnsi" w:hAnsiTheme="minorHAnsi" w:cstheme="minorHAnsi"/>
        </w:rPr>
        <w:t xml:space="preserve"> </w:t>
      </w:r>
      <w:r w:rsidRPr="00A75D02">
        <w:rPr>
          <w:rStyle w:val="Emphasis"/>
          <w:rFonts w:asciiTheme="minorHAnsi" w:hAnsiTheme="minorHAnsi" w:cstheme="minorHAnsi"/>
          <w:highlight w:val="cyan"/>
        </w:rPr>
        <w:t>business</w:t>
      </w:r>
      <w:r w:rsidRPr="00A75D02">
        <w:rPr>
          <w:rStyle w:val="StyleUnderline"/>
          <w:rFonts w:asciiTheme="minorHAnsi" w:hAnsiTheme="minorHAnsi" w:cstheme="minorHAnsi"/>
          <w:highlight w:val="cyan"/>
        </w:rPr>
        <w:t xml:space="preserve"> with Employer B.</w:t>
      </w:r>
      <w:r w:rsidRPr="00A75D02">
        <w:rPr>
          <w:rFonts w:asciiTheme="minorHAnsi" w:hAnsiTheme="minorHAnsi" w:cstheme="minorHAnsi"/>
          <w:sz w:val="16"/>
        </w:rPr>
        <w:t xml:space="preserve"> It is not unlawful for Employer A voluntarily to stop doing business with Employer B, nor is it unlawful for a union merely to request that it do so. It is, however, unlawful for the union to strike with an object of forcing the employer to do so. These points will be covered in more detail in the explanation of Section 8(b)(4). In any event, employees who participate in an unlawful strike may be discharged and are not entitled to reinstatement. </w:t>
      </w:r>
    </w:p>
    <w:p w14:paraId="3BBC3D84"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 xml:space="preserve">Section 8(b)(7) of the Act also restricts </w:t>
      </w:r>
      <w:r w:rsidRPr="00A75D02">
        <w:rPr>
          <w:rStyle w:val="Emphasis"/>
          <w:rFonts w:asciiTheme="minorHAnsi" w:hAnsiTheme="minorHAnsi" w:cstheme="minorHAnsi"/>
          <w:highlight w:val="cyan"/>
        </w:rPr>
        <w:t>picketing</w:t>
      </w:r>
      <w:r w:rsidRPr="00A75D02">
        <w:rPr>
          <w:rFonts w:asciiTheme="minorHAnsi" w:hAnsiTheme="minorHAnsi" w:cstheme="minorHAnsi"/>
          <w:sz w:val="16"/>
        </w:rPr>
        <w:t xml:space="preserve"> </w:t>
      </w:r>
      <w:r w:rsidRPr="00A75D02">
        <w:rPr>
          <w:rStyle w:val="StyleUnderline"/>
          <w:rFonts w:asciiTheme="minorHAnsi" w:hAnsiTheme="minorHAnsi" w:cstheme="minorHAnsi"/>
          <w:highlight w:val="cyan"/>
        </w:rPr>
        <w:t xml:space="preserve">with a purpose of </w:t>
      </w:r>
      <w:r w:rsidRPr="00A75D02">
        <w:rPr>
          <w:rStyle w:val="Emphasis"/>
          <w:rFonts w:asciiTheme="minorHAnsi" w:hAnsiTheme="minorHAnsi" w:cstheme="minorHAnsi"/>
          <w:highlight w:val="cyan"/>
        </w:rPr>
        <w:t>gaining recognition</w:t>
      </w:r>
      <w:r w:rsidRPr="00A75D02">
        <w:rPr>
          <w:rFonts w:asciiTheme="minorHAnsi" w:hAnsiTheme="minorHAnsi" w:cstheme="minorHAnsi"/>
          <w:sz w:val="16"/>
        </w:rPr>
        <w:t xml:space="preserve"> </w:t>
      </w:r>
      <w:r w:rsidRPr="00A75D02">
        <w:rPr>
          <w:rStyle w:val="StyleUnderline"/>
          <w:rFonts w:asciiTheme="minorHAnsi" w:hAnsiTheme="minorHAnsi" w:cstheme="minorHAnsi"/>
          <w:highlight w:val="cyan"/>
        </w:rPr>
        <w:t>for more than 30 days</w:t>
      </w:r>
      <w:r w:rsidRPr="00A75D02">
        <w:rPr>
          <w:rFonts w:asciiTheme="minorHAnsi" w:hAnsiTheme="minorHAnsi" w:cstheme="minorHAnsi"/>
          <w:sz w:val="16"/>
        </w:rPr>
        <w:t xml:space="preserve"> under certain circumstances.</w:t>
      </w:r>
    </w:p>
    <w:p w14:paraId="3F90C1E1"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 xml:space="preserve">Strikes unlawful because of timing—Effect of no-strike provision in a contract. A strike that </w:t>
      </w:r>
      <w:r w:rsidRPr="00A75D02">
        <w:rPr>
          <w:rStyle w:val="StyleUnderline"/>
          <w:rFonts w:asciiTheme="minorHAnsi" w:hAnsiTheme="minorHAnsi" w:cstheme="minorHAnsi"/>
          <w:highlight w:val="cyan"/>
        </w:rPr>
        <w:t xml:space="preserve">violates a </w:t>
      </w:r>
      <w:r w:rsidRPr="00A75D02">
        <w:rPr>
          <w:rStyle w:val="Emphasis"/>
          <w:rFonts w:asciiTheme="minorHAnsi" w:hAnsiTheme="minorHAnsi" w:cstheme="minorHAnsi"/>
          <w:highlight w:val="cyan"/>
        </w:rPr>
        <w:t>no-strike provision</w:t>
      </w:r>
      <w:r w:rsidRPr="00A75D02">
        <w:rPr>
          <w:rFonts w:asciiTheme="minorHAnsi" w:hAnsiTheme="minorHAnsi" w:cstheme="minorHAnsi"/>
          <w:sz w:val="16"/>
        </w:rPr>
        <w:t xml:space="preserve"> of a contract is not protected by the Act, and the striking employees can be discharged or otherwise disciplined, unless the strike is called to protest certain kinds of unfair labor practices committed by the employer. It should be noted that not all refusals to work are considered strikes and thus violations of no-strike provisions. A walkout because of conditions abnormally dangerous to health, such as a defective ventilation system in a spray-painting shop, has been held not to violate a no-strike provision. </w:t>
      </w:r>
    </w:p>
    <w:p w14:paraId="2F6AA5D0"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Same—</w:t>
      </w:r>
      <w:r w:rsidRPr="00A75D02">
        <w:rPr>
          <w:rStyle w:val="StyleUnderline"/>
          <w:rFonts w:asciiTheme="minorHAnsi" w:hAnsiTheme="minorHAnsi" w:cstheme="minorHAnsi"/>
          <w:highlight w:val="cyan"/>
        </w:rPr>
        <w:t xml:space="preserve">Strikes at </w:t>
      </w:r>
      <w:r w:rsidRPr="00A75D02">
        <w:rPr>
          <w:rStyle w:val="Emphasis"/>
          <w:rFonts w:asciiTheme="minorHAnsi" w:hAnsiTheme="minorHAnsi" w:cstheme="minorHAnsi"/>
          <w:highlight w:val="cyan"/>
        </w:rPr>
        <w:t>end</w:t>
      </w:r>
      <w:r w:rsidRPr="00A75D02">
        <w:rPr>
          <w:rStyle w:val="StyleUnderline"/>
          <w:rFonts w:asciiTheme="minorHAnsi" w:hAnsiTheme="minorHAnsi" w:cstheme="minorHAnsi"/>
          <w:highlight w:val="cyan"/>
        </w:rPr>
        <w:t xml:space="preserve"> of </w:t>
      </w:r>
      <w:r w:rsidRPr="00A75D02">
        <w:rPr>
          <w:rStyle w:val="Emphasis"/>
          <w:rFonts w:asciiTheme="minorHAnsi" w:hAnsiTheme="minorHAnsi" w:cstheme="minorHAnsi"/>
          <w:highlight w:val="cyan"/>
        </w:rPr>
        <w:t>contract</w:t>
      </w:r>
      <w:r w:rsidRPr="00A75D02">
        <w:rPr>
          <w:rStyle w:val="StyleUnderline"/>
          <w:rFonts w:asciiTheme="minorHAnsi" w:hAnsiTheme="minorHAnsi" w:cstheme="minorHAnsi"/>
          <w:highlight w:val="cyan"/>
        </w:rPr>
        <w:t xml:space="preserve"> period</w:t>
      </w:r>
      <w:r w:rsidRPr="00A75D02">
        <w:rPr>
          <w:rFonts w:asciiTheme="minorHAnsi" w:hAnsiTheme="minorHAnsi" w:cstheme="minorHAnsi"/>
          <w:sz w:val="16"/>
        </w:rPr>
        <w:t>. Section 8(d) provides that when either party desires to terminate or change an existing contract, it must comply with certain conditions, including providing written notice to the other party and notifying the Federal Mediation and Conciliation Service and State or Territorial agencies. If these requirements are not met, a strike to terminate or change a contract is unlawful and participating strikers lose their status as employees of the employer engaged in the labor dispute. If the strike was caused by the unfair labor practice of the employer, however, the strikers are classified as unfair labor practice strikers and their status is not affected by failure to follow the required procedure. </w:t>
      </w:r>
    </w:p>
    <w:p w14:paraId="2967E492"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 xml:space="preserve">Strikes unlawful because of misconduct of strikers or other loss of protection. The U.S. Supreme Court has ruled that a “sitdown” strike, </w:t>
      </w:r>
      <w:r w:rsidRPr="00A75D02">
        <w:rPr>
          <w:rStyle w:val="StyleUnderline"/>
          <w:rFonts w:asciiTheme="minorHAnsi" w:hAnsiTheme="minorHAnsi" w:cstheme="minorHAnsi"/>
          <w:highlight w:val="cyan"/>
        </w:rPr>
        <w:t xml:space="preserve">when employees </w:t>
      </w:r>
      <w:r w:rsidRPr="00A75D02">
        <w:rPr>
          <w:rStyle w:val="StyleUnderline"/>
          <w:rFonts w:asciiTheme="minorHAnsi" w:hAnsiTheme="minorHAnsi" w:cstheme="minorHAnsi"/>
        </w:rPr>
        <w:t xml:space="preserve">simply </w:t>
      </w:r>
      <w:r w:rsidRPr="00A75D02">
        <w:rPr>
          <w:rStyle w:val="Emphasis"/>
          <w:rFonts w:asciiTheme="minorHAnsi" w:hAnsiTheme="minorHAnsi" w:cstheme="minorHAnsi"/>
          <w:highlight w:val="cyan"/>
        </w:rPr>
        <w:t>stay</w:t>
      </w:r>
      <w:r w:rsidRPr="00A75D02">
        <w:rPr>
          <w:rStyle w:val="StyleUnderline"/>
          <w:rFonts w:asciiTheme="minorHAnsi" w:hAnsiTheme="minorHAnsi" w:cstheme="minorHAnsi"/>
          <w:highlight w:val="cyan"/>
        </w:rPr>
        <w:t xml:space="preserve"> in the plant and </w:t>
      </w:r>
      <w:r w:rsidRPr="00A75D02">
        <w:rPr>
          <w:rStyle w:val="Emphasis"/>
          <w:rFonts w:asciiTheme="minorHAnsi" w:hAnsiTheme="minorHAnsi" w:cstheme="minorHAnsi"/>
          <w:highlight w:val="cyan"/>
        </w:rPr>
        <w:t>refuse</w:t>
      </w:r>
      <w:r w:rsidRPr="00A75D02">
        <w:rPr>
          <w:rStyle w:val="StyleUnderline"/>
          <w:rFonts w:asciiTheme="minorHAnsi" w:hAnsiTheme="minorHAnsi" w:cstheme="minorHAnsi"/>
          <w:highlight w:val="cyan"/>
        </w:rPr>
        <w:t xml:space="preserve"> to work is </w:t>
      </w:r>
      <w:r w:rsidRPr="00A75D02">
        <w:rPr>
          <w:rStyle w:val="Emphasis"/>
          <w:rFonts w:asciiTheme="minorHAnsi" w:hAnsiTheme="minorHAnsi" w:cstheme="minorHAnsi"/>
          <w:highlight w:val="cyan"/>
        </w:rPr>
        <w:t>not protected</w:t>
      </w:r>
      <w:r w:rsidRPr="00A75D02">
        <w:rPr>
          <w:rFonts w:asciiTheme="minorHAnsi" w:hAnsiTheme="minorHAnsi" w:cstheme="minorHAnsi"/>
          <w:sz w:val="16"/>
        </w:rPr>
        <w:t xml:space="preserve"> by the law. The NLRB has also held that workers who engage in </w:t>
      </w:r>
      <w:r w:rsidRPr="00A75D02">
        <w:rPr>
          <w:rStyle w:val="Emphasis"/>
          <w:rFonts w:asciiTheme="minorHAnsi" w:hAnsiTheme="minorHAnsi" w:cstheme="minorHAnsi"/>
          <w:highlight w:val="cyan"/>
        </w:rPr>
        <w:t>intermittent strikes</w:t>
      </w:r>
      <w:r w:rsidRPr="00A75D02">
        <w:rPr>
          <w:rFonts w:asciiTheme="minorHAnsi" w:hAnsiTheme="minorHAnsi" w:cstheme="minorHAnsi"/>
          <w:sz w:val="16"/>
        </w:rPr>
        <w:t xml:space="preserve">, or strikes that involve “a plan to strike, return to work, and strike again” are </w:t>
      </w:r>
      <w:r w:rsidRPr="00A75D02">
        <w:rPr>
          <w:rStyle w:val="StyleUnderline"/>
          <w:rFonts w:asciiTheme="minorHAnsi" w:hAnsiTheme="minorHAnsi" w:cstheme="minorHAnsi"/>
          <w:highlight w:val="cyan"/>
        </w:rPr>
        <w:t>not protected</w:t>
      </w:r>
      <w:r w:rsidRPr="00A75D02">
        <w:rPr>
          <w:rFonts w:asciiTheme="minorHAnsi" w:hAnsiTheme="minorHAnsi" w:cstheme="minorHAnsi"/>
          <w:sz w:val="16"/>
        </w:rPr>
        <w:t>, though the NLRB General Counsel is urging the NLRB to reconsider this area of law. The NLRB has also held that the NLRA does not protect strikers who fail to take “reasonable precautions” to protect their employer’s property from foreseeable, aggravated, and imminent danger due to the sudden cessation of work.</w:t>
      </w:r>
    </w:p>
    <w:p w14:paraId="11B87DDF" w14:textId="77777777" w:rsidR="00C73F73" w:rsidRPr="00A75D02" w:rsidRDefault="00C73F73" w:rsidP="00C73F73">
      <w:pPr>
        <w:rPr>
          <w:rFonts w:asciiTheme="minorHAnsi" w:hAnsiTheme="minorHAnsi" w:cstheme="minorHAnsi"/>
          <w:sz w:val="14"/>
        </w:rPr>
      </w:pPr>
      <w:r w:rsidRPr="00A75D02">
        <w:rPr>
          <w:rFonts w:asciiTheme="minorHAnsi" w:hAnsiTheme="minorHAnsi" w:cstheme="minorHAnsi"/>
          <w:sz w:val="14"/>
        </w:rPr>
        <w:t>Strikers who engage in serious misconduct in the course of a strike may be refused reinstatement to their former jobs. This applies to both economic strikers and unfair labor practice strikers.</w:t>
      </w:r>
    </w:p>
    <w:p w14:paraId="6DC19CC4" w14:textId="77777777" w:rsidR="00C73F73" w:rsidRPr="00A75D02" w:rsidRDefault="00C73F73" w:rsidP="00C73F73">
      <w:pPr>
        <w:rPr>
          <w:rFonts w:asciiTheme="minorHAnsi" w:hAnsiTheme="minorHAnsi" w:cstheme="minorHAnsi"/>
          <w:sz w:val="14"/>
        </w:rPr>
      </w:pPr>
      <w:r w:rsidRPr="00A75D02">
        <w:rPr>
          <w:rFonts w:asciiTheme="minorHAnsi" w:hAnsiTheme="minorHAnsi" w:cstheme="minorHAnsi"/>
          <w:sz w:val="14"/>
        </w:rPr>
        <w:t>Examples of serious misconduct that could cause the employees involved to lose their right to reinstatement are:</w:t>
      </w:r>
    </w:p>
    <w:p w14:paraId="37A7F35B" w14:textId="77777777" w:rsidR="00C73F73" w:rsidRPr="00A75D02" w:rsidRDefault="00C73F73" w:rsidP="00C73F73">
      <w:pPr>
        <w:numPr>
          <w:ilvl w:val="0"/>
          <w:numId w:val="16"/>
        </w:numPr>
        <w:rPr>
          <w:rFonts w:asciiTheme="minorHAnsi" w:hAnsiTheme="minorHAnsi" w:cstheme="minorHAnsi"/>
          <w:sz w:val="14"/>
        </w:rPr>
      </w:pPr>
      <w:r w:rsidRPr="00A75D02">
        <w:rPr>
          <w:rFonts w:asciiTheme="minorHAnsi" w:hAnsiTheme="minorHAnsi" w:cstheme="minorHAnsi"/>
          <w:sz w:val="14"/>
        </w:rPr>
        <w:t>Strikers physically blocking persons from entering or leaving a struck plant.</w:t>
      </w:r>
    </w:p>
    <w:p w14:paraId="412FB01E" w14:textId="77777777" w:rsidR="00C73F73" w:rsidRPr="00A75D02" w:rsidRDefault="00C73F73" w:rsidP="00C73F73">
      <w:pPr>
        <w:numPr>
          <w:ilvl w:val="0"/>
          <w:numId w:val="16"/>
        </w:numPr>
        <w:rPr>
          <w:rFonts w:asciiTheme="minorHAnsi" w:hAnsiTheme="minorHAnsi" w:cstheme="minorHAnsi"/>
          <w:sz w:val="14"/>
        </w:rPr>
      </w:pPr>
      <w:r w:rsidRPr="00A75D02">
        <w:rPr>
          <w:rFonts w:asciiTheme="minorHAnsi" w:hAnsiTheme="minorHAnsi" w:cstheme="minorHAnsi"/>
          <w:sz w:val="14"/>
        </w:rPr>
        <w:t>Strikers threatening violence against nonstriking employees.</w:t>
      </w:r>
    </w:p>
    <w:p w14:paraId="5D84425E" w14:textId="77777777" w:rsidR="00C73F73" w:rsidRPr="00A75D02" w:rsidRDefault="00C73F73" w:rsidP="00C73F73">
      <w:pPr>
        <w:numPr>
          <w:ilvl w:val="0"/>
          <w:numId w:val="16"/>
        </w:numPr>
        <w:rPr>
          <w:rFonts w:asciiTheme="minorHAnsi" w:hAnsiTheme="minorHAnsi" w:cstheme="minorHAnsi"/>
          <w:sz w:val="14"/>
        </w:rPr>
      </w:pPr>
      <w:r w:rsidRPr="00A75D02">
        <w:rPr>
          <w:rFonts w:asciiTheme="minorHAnsi" w:hAnsiTheme="minorHAnsi" w:cstheme="minorHAnsi"/>
          <w:sz w:val="14"/>
        </w:rPr>
        <w:t>Strikers attacking management representatives. </w:t>
      </w:r>
    </w:p>
    <w:p w14:paraId="35F2F753"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Section 8(g)—</w:t>
      </w:r>
      <w:r w:rsidRPr="00A75D02">
        <w:rPr>
          <w:rStyle w:val="StyleUnderline"/>
          <w:rFonts w:asciiTheme="minorHAnsi" w:hAnsiTheme="minorHAnsi" w:cstheme="minorHAnsi"/>
          <w:highlight w:val="cyan"/>
        </w:rPr>
        <w:t>Striking</w:t>
      </w:r>
      <w:r w:rsidRPr="00A75D02">
        <w:rPr>
          <w:rFonts w:asciiTheme="minorHAnsi" w:hAnsiTheme="minorHAnsi" w:cstheme="minorHAnsi"/>
          <w:sz w:val="16"/>
        </w:rPr>
        <w:t xml:space="preserve"> or Picketing </w:t>
      </w:r>
      <w:r w:rsidRPr="00A75D02">
        <w:rPr>
          <w:rStyle w:val="StyleUnderline"/>
          <w:rFonts w:asciiTheme="minorHAnsi" w:hAnsiTheme="minorHAnsi" w:cstheme="minorHAnsi"/>
          <w:highlight w:val="cyan"/>
        </w:rPr>
        <w:t xml:space="preserve">a </w:t>
      </w:r>
      <w:r w:rsidRPr="00A75D02">
        <w:rPr>
          <w:rStyle w:val="Emphasis"/>
          <w:rFonts w:asciiTheme="minorHAnsi" w:hAnsiTheme="minorHAnsi" w:cstheme="minorHAnsi"/>
          <w:highlight w:val="cyan"/>
        </w:rPr>
        <w:t>Health Care Institution</w:t>
      </w:r>
      <w:r w:rsidRPr="00A75D02">
        <w:rPr>
          <w:rFonts w:asciiTheme="minorHAnsi" w:hAnsiTheme="minorHAnsi" w:cstheme="minorHAnsi"/>
          <w:sz w:val="16"/>
        </w:rPr>
        <w:t xml:space="preserve"> Without Notice. Section 8(g) prohibits a labor organization from engaging in a strike, picketing, or other concerted refusal to work at any health care institution without first giving at least 10 days’ notice in writing to the institution and the Federal Mediation and Conciliation Service. </w:t>
      </w:r>
    </w:p>
    <w:p w14:paraId="45070990" w14:textId="77777777" w:rsidR="00C73F73" w:rsidRPr="00A75D02" w:rsidRDefault="00C73F73" w:rsidP="00C73F73">
      <w:pPr>
        <w:rPr>
          <w:rFonts w:asciiTheme="minorHAnsi" w:hAnsiTheme="minorHAnsi" w:cstheme="minorHAnsi"/>
          <w:sz w:val="14"/>
        </w:rPr>
      </w:pPr>
      <w:r w:rsidRPr="00A75D02">
        <w:rPr>
          <w:rFonts w:asciiTheme="minorHAnsi" w:hAnsiTheme="minorHAnsi" w:cstheme="minorHAnsi"/>
          <w:sz w:val="14"/>
        </w:rPr>
        <w:t>For more information please see the  </w:t>
      </w:r>
      <w:r w:rsidRPr="00A75D02">
        <w:rPr>
          <w:rFonts w:asciiTheme="minorHAnsi" w:hAnsiTheme="minorHAnsi" w:cstheme="minorHAnsi"/>
        </w:rPr>
        <w:t>Basic Guide to the National Labor Relations Act</w:t>
      </w:r>
      <w:r w:rsidRPr="00A75D02">
        <w:rPr>
          <w:rFonts w:asciiTheme="minorHAnsi" w:hAnsiTheme="minorHAnsi" w:cstheme="minorHAnsi"/>
          <w:sz w:val="14"/>
        </w:rPr>
        <w:t>. For those workers covered by the Railway Labor Act, you may contact the </w:t>
      </w:r>
      <w:r w:rsidRPr="00A75D02">
        <w:rPr>
          <w:rFonts w:asciiTheme="minorHAnsi" w:hAnsiTheme="minorHAnsi" w:cstheme="minorHAnsi"/>
        </w:rPr>
        <w:t>National Mediation Board</w:t>
      </w:r>
      <w:r w:rsidRPr="00A75D02">
        <w:rPr>
          <w:rFonts w:asciiTheme="minorHAnsi" w:hAnsiTheme="minorHAnsi" w:cstheme="minorHAnsi"/>
          <w:sz w:val="14"/>
        </w:rPr>
        <w:t> with questions.</w:t>
      </w:r>
    </w:p>
    <w:p w14:paraId="3A06AE0F" w14:textId="77777777" w:rsidR="00C73F73" w:rsidRPr="00A75D02" w:rsidRDefault="00C73F73" w:rsidP="00C73F73">
      <w:pPr>
        <w:pStyle w:val="Heading4"/>
        <w:rPr>
          <w:rFonts w:asciiTheme="minorHAnsi" w:hAnsiTheme="minorHAnsi" w:cstheme="minorHAnsi"/>
        </w:rPr>
      </w:pPr>
      <w:r w:rsidRPr="00A75D02">
        <w:rPr>
          <w:rFonts w:asciiTheme="minorHAnsi" w:hAnsiTheme="minorHAnsi" w:cstheme="minorHAnsi"/>
        </w:rPr>
        <w:t>E---A right to be free of at-will employment.</w:t>
      </w:r>
    </w:p>
    <w:p w14:paraId="2D5039A3" w14:textId="77777777" w:rsidR="00C73F73" w:rsidRPr="00A75D02" w:rsidRDefault="00C73F73" w:rsidP="00C73F73">
      <w:pPr>
        <w:rPr>
          <w:rFonts w:asciiTheme="minorHAnsi" w:hAnsiTheme="minorHAnsi" w:cstheme="minorHAnsi"/>
        </w:rPr>
      </w:pPr>
      <w:r w:rsidRPr="00A75D02">
        <w:rPr>
          <w:rStyle w:val="Style13ptBold"/>
          <w:rFonts w:asciiTheme="minorHAnsi" w:hAnsiTheme="minorHAnsi" w:cstheme="minorHAnsi"/>
        </w:rPr>
        <w:t>Miller ’21</w:t>
      </w:r>
      <w:r w:rsidRPr="00A75D02">
        <w:rPr>
          <w:rFonts w:asciiTheme="minorHAnsi" w:hAnsiTheme="minorHAnsi" w:cstheme="minorHAnsi"/>
        </w:rPr>
        <w:t xml:space="preserve"> [Joseph; March 11th; Senior Advocacy &amp; Policy Associate at the Roosovelt Institute  "To Build Worker Power, </w:t>
      </w:r>
      <w:r w:rsidRPr="00A75D02">
        <w:rPr>
          <w:rStyle w:val="StyleUnderline"/>
          <w:rFonts w:asciiTheme="minorHAnsi" w:hAnsiTheme="minorHAnsi" w:cstheme="minorHAnsi"/>
          <w:highlight w:val="green"/>
        </w:rPr>
        <w:t>End At-Will Employment</w:t>
      </w:r>
      <w:r w:rsidRPr="00A75D02">
        <w:rPr>
          <w:rFonts w:asciiTheme="minorHAnsi" w:hAnsiTheme="minorHAnsi" w:cstheme="minorHAnsi"/>
        </w:rPr>
        <w:t>," Roosevelt Institute, https://rooseveltinstitute.org/blog/to-build-worker-power-end-at-will-employment/]</w:t>
      </w:r>
    </w:p>
    <w:p w14:paraId="79BFE0ED" w14:textId="77777777" w:rsidR="00C73F73" w:rsidRPr="00A75D02" w:rsidRDefault="00C73F73" w:rsidP="00C73F73">
      <w:pPr>
        <w:rPr>
          <w:rFonts w:asciiTheme="minorHAnsi" w:hAnsiTheme="minorHAnsi" w:cstheme="minorHAnsi"/>
          <w:sz w:val="16"/>
        </w:rPr>
      </w:pPr>
      <w:r w:rsidRPr="00A75D02">
        <w:rPr>
          <w:rStyle w:val="StyleUnderline"/>
          <w:rFonts w:asciiTheme="minorHAnsi" w:hAnsiTheme="minorHAnsi" w:cstheme="minorHAnsi"/>
          <w:highlight w:val="green"/>
        </w:rPr>
        <w:t>At-will employment</w:t>
      </w:r>
      <w:r w:rsidRPr="00A75D02">
        <w:rPr>
          <w:rFonts w:asciiTheme="minorHAnsi" w:hAnsiTheme="minorHAnsi" w:cstheme="minorHAnsi"/>
          <w:sz w:val="16"/>
        </w:rPr>
        <w:t xml:space="preserve"> actively </w:t>
      </w:r>
      <w:r w:rsidRPr="00A75D02">
        <w:rPr>
          <w:rStyle w:val="StyleUnderline"/>
          <w:rFonts w:asciiTheme="minorHAnsi" w:hAnsiTheme="minorHAnsi" w:cstheme="minorHAnsi"/>
          <w:highlight w:val="green"/>
        </w:rPr>
        <w:t>stifles</w:t>
      </w:r>
      <w:r w:rsidRPr="00A75D02">
        <w:rPr>
          <w:rFonts w:asciiTheme="minorHAnsi" w:hAnsiTheme="minorHAnsi" w:cstheme="minorHAnsi"/>
          <w:sz w:val="16"/>
        </w:rPr>
        <w:t xml:space="preserve"> that power, playing a defining role in millions of worker-employer relationships and profoundly influencing the way people think, act, and communicate in the workplace.</w:t>
      </w:r>
    </w:p>
    <w:p w14:paraId="5124E593" w14:textId="77777777" w:rsidR="00C73F73" w:rsidRPr="00A75D02" w:rsidRDefault="00C73F73" w:rsidP="00C73F73">
      <w:pPr>
        <w:rPr>
          <w:rStyle w:val="StyleUnderline"/>
          <w:rFonts w:asciiTheme="minorHAnsi" w:hAnsiTheme="minorHAnsi" w:cstheme="minorHAnsi"/>
        </w:rPr>
      </w:pPr>
      <w:r w:rsidRPr="00A75D02">
        <w:rPr>
          <w:rFonts w:asciiTheme="minorHAnsi" w:hAnsiTheme="minorHAnsi" w:cstheme="minorHAnsi"/>
          <w:sz w:val="16"/>
        </w:rPr>
        <w:t xml:space="preserve">Perhaps at-will employment’s most direct impact: It often acts to inhibit the </w:t>
      </w:r>
      <w:r w:rsidRPr="00A75D02">
        <w:rPr>
          <w:rStyle w:val="Emphasis"/>
          <w:rFonts w:asciiTheme="minorHAnsi" w:hAnsiTheme="minorHAnsi" w:cstheme="minorHAnsi"/>
          <w:highlight w:val="green"/>
        </w:rPr>
        <w:t>formation</w:t>
      </w:r>
      <w:r w:rsidRPr="00A75D02">
        <w:rPr>
          <w:rFonts w:asciiTheme="minorHAnsi" w:hAnsiTheme="minorHAnsi" w:cstheme="minorHAnsi"/>
          <w:sz w:val="16"/>
        </w:rPr>
        <w:t xml:space="preserve"> </w:t>
      </w:r>
      <w:r w:rsidRPr="00A75D02">
        <w:rPr>
          <w:rStyle w:val="StyleUnderline"/>
          <w:rFonts w:asciiTheme="minorHAnsi" w:hAnsiTheme="minorHAnsi" w:cstheme="minorHAnsi"/>
          <w:highlight w:val="green"/>
        </w:rPr>
        <w:t>of unions</w:t>
      </w:r>
      <w:r w:rsidRPr="00A75D02">
        <w:rPr>
          <w:rFonts w:asciiTheme="minorHAnsi" w:hAnsiTheme="minorHAnsi" w:cstheme="minorHAnsi"/>
          <w:sz w:val="16"/>
        </w:rPr>
        <w:t xml:space="preserve">. Though firings related to union organizing are technically illegal, the legal shelter provided by the at-will system and substandard enforcement by the National Labor Relations Board </w:t>
      </w:r>
      <w:r w:rsidRPr="00A75D02">
        <w:rPr>
          <w:rStyle w:val="StyleUnderline"/>
          <w:rFonts w:asciiTheme="minorHAnsi" w:hAnsiTheme="minorHAnsi" w:cstheme="minorHAnsi"/>
        </w:rPr>
        <w:t>create incentive for companies</w:t>
      </w:r>
      <w:r w:rsidRPr="00A75D02">
        <w:rPr>
          <w:rFonts w:asciiTheme="minorHAnsi" w:hAnsiTheme="minorHAnsi" w:cstheme="minorHAnsi"/>
          <w:sz w:val="16"/>
        </w:rPr>
        <w:t xml:space="preserve"> like Amazon </w:t>
      </w:r>
      <w:r w:rsidRPr="00A75D02">
        <w:rPr>
          <w:rStyle w:val="StyleUnderline"/>
          <w:rFonts w:asciiTheme="minorHAnsi" w:hAnsiTheme="minorHAnsi" w:cstheme="minorHAnsi"/>
        </w:rPr>
        <w:t xml:space="preserve">to </w:t>
      </w:r>
      <w:r w:rsidRPr="00A75D02">
        <w:rPr>
          <w:rStyle w:val="Emphasis"/>
          <w:rFonts w:asciiTheme="minorHAnsi" w:hAnsiTheme="minorHAnsi" w:cstheme="minorHAnsi"/>
        </w:rPr>
        <w:t>roll</w:t>
      </w:r>
      <w:r w:rsidRPr="00A75D02">
        <w:rPr>
          <w:rStyle w:val="StyleUnderline"/>
          <w:rFonts w:asciiTheme="minorHAnsi" w:hAnsiTheme="minorHAnsi" w:cstheme="minorHAnsi"/>
        </w:rPr>
        <w:t xml:space="preserve"> the dice in </w:t>
      </w:r>
      <w:r w:rsidRPr="00A75D02">
        <w:rPr>
          <w:rStyle w:val="Emphasis"/>
          <w:rFonts w:asciiTheme="minorHAnsi" w:hAnsiTheme="minorHAnsi" w:cstheme="minorHAnsi"/>
        </w:rPr>
        <w:t>court</w:t>
      </w:r>
      <w:r w:rsidRPr="00A75D02">
        <w:rPr>
          <w:rStyle w:val="StyleUnderline"/>
          <w:rFonts w:asciiTheme="minorHAnsi" w:hAnsiTheme="minorHAnsi" w:cstheme="minorHAnsi"/>
        </w:rPr>
        <w:t xml:space="preserve"> rather than risk </w:t>
      </w:r>
      <w:r w:rsidRPr="00A75D02">
        <w:rPr>
          <w:rStyle w:val="Emphasis"/>
          <w:rFonts w:asciiTheme="minorHAnsi" w:hAnsiTheme="minorHAnsi" w:cstheme="minorHAnsi"/>
        </w:rPr>
        <w:t>unionization</w:t>
      </w:r>
      <w:r w:rsidRPr="00A75D02">
        <w:rPr>
          <w:rStyle w:val="StyleUnderline"/>
          <w:rFonts w:asciiTheme="minorHAnsi" w:hAnsiTheme="minorHAnsi" w:cstheme="minorHAnsi"/>
        </w:rPr>
        <w:t>. </w:t>
      </w:r>
    </w:p>
    <w:p w14:paraId="0F880D73"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Moreover, the foundations of union activity—</w:t>
      </w:r>
      <w:r w:rsidRPr="00A75D02">
        <w:rPr>
          <w:rStyle w:val="StyleUnderline"/>
          <w:rFonts w:asciiTheme="minorHAnsi" w:hAnsiTheme="minorHAnsi" w:cstheme="minorHAnsi"/>
          <w:highlight w:val="green"/>
        </w:rPr>
        <w:t xml:space="preserve">airing </w:t>
      </w:r>
      <w:r w:rsidRPr="00A75D02">
        <w:rPr>
          <w:rStyle w:val="Emphasis"/>
          <w:rFonts w:asciiTheme="minorHAnsi" w:hAnsiTheme="minorHAnsi" w:cstheme="minorHAnsi"/>
          <w:highlight w:val="green"/>
        </w:rPr>
        <w:t>grievances</w:t>
      </w:r>
      <w:r w:rsidRPr="00A75D02">
        <w:rPr>
          <w:rStyle w:val="StyleUnderline"/>
          <w:rFonts w:asciiTheme="minorHAnsi" w:hAnsiTheme="minorHAnsi" w:cstheme="minorHAnsi"/>
          <w:highlight w:val="green"/>
        </w:rPr>
        <w:t xml:space="preserve">, worker </w:t>
      </w:r>
      <w:r w:rsidRPr="00A75D02">
        <w:rPr>
          <w:rStyle w:val="Emphasis"/>
          <w:rFonts w:asciiTheme="minorHAnsi" w:hAnsiTheme="minorHAnsi" w:cstheme="minorHAnsi"/>
          <w:highlight w:val="green"/>
        </w:rPr>
        <w:t>organization</w:t>
      </w:r>
      <w:r w:rsidRPr="00A75D02">
        <w:rPr>
          <w:rStyle w:val="StyleUnderline"/>
          <w:rFonts w:asciiTheme="minorHAnsi" w:hAnsiTheme="minorHAnsi" w:cstheme="minorHAnsi"/>
          <w:highlight w:val="green"/>
        </w:rPr>
        <w:t xml:space="preserve">, and agitation—prove </w:t>
      </w:r>
      <w:r w:rsidRPr="00A75D02">
        <w:rPr>
          <w:rStyle w:val="Emphasis"/>
          <w:rFonts w:asciiTheme="minorHAnsi" w:hAnsiTheme="minorHAnsi" w:cstheme="minorHAnsi"/>
          <w:highlight w:val="green"/>
        </w:rPr>
        <w:t>difficult</w:t>
      </w:r>
      <w:r w:rsidRPr="00A75D02">
        <w:rPr>
          <w:rStyle w:val="StyleUnderline"/>
          <w:rFonts w:asciiTheme="minorHAnsi" w:hAnsiTheme="minorHAnsi" w:cstheme="minorHAnsi"/>
          <w:highlight w:val="green"/>
        </w:rPr>
        <w:t xml:space="preserve"> in an </w:t>
      </w:r>
      <w:r w:rsidRPr="00A75D02">
        <w:rPr>
          <w:rStyle w:val="Emphasis"/>
          <w:rFonts w:asciiTheme="minorHAnsi" w:hAnsiTheme="minorHAnsi" w:cstheme="minorHAnsi"/>
          <w:highlight w:val="green"/>
        </w:rPr>
        <w:t>at-will environment</w:t>
      </w:r>
      <w:r w:rsidRPr="00A75D02">
        <w:rPr>
          <w:rStyle w:val="StyleUnderline"/>
          <w:rFonts w:asciiTheme="minorHAnsi" w:hAnsiTheme="minorHAnsi" w:cstheme="minorHAnsi"/>
          <w:highlight w:val="green"/>
        </w:rPr>
        <w:t xml:space="preserve">, where job </w:t>
      </w:r>
      <w:r w:rsidRPr="00A75D02">
        <w:rPr>
          <w:rStyle w:val="Emphasis"/>
          <w:rFonts w:asciiTheme="minorHAnsi" w:hAnsiTheme="minorHAnsi" w:cstheme="minorHAnsi"/>
          <w:highlight w:val="green"/>
        </w:rPr>
        <w:t>security</w:t>
      </w:r>
      <w:r w:rsidRPr="00A75D02">
        <w:rPr>
          <w:rStyle w:val="StyleUnderline"/>
          <w:rFonts w:asciiTheme="minorHAnsi" w:hAnsiTheme="minorHAnsi" w:cstheme="minorHAnsi"/>
          <w:highlight w:val="green"/>
        </w:rPr>
        <w:t xml:space="preserve"> often depends on </w:t>
      </w:r>
      <w:r w:rsidRPr="00A75D02">
        <w:rPr>
          <w:rStyle w:val="Emphasis"/>
          <w:rFonts w:asciiTheme="minorHAnsi" w:hAnsiTheme="minorHAnsi" w:cstheme="minorHAnsi"/>
          <w:highlight w:val="green"/>
        </w:rPr>
        <w:t>avoiding</w:t>
      </w:r>
      <w:r w:rsidRPr="00A75D02">
        <w:rPr>
          <w:rStyle w:val="StyleUnderline"/>
          <w:rFonts w:asciiTheme="minorHAnsi" w:hAnsiTheme="minorHAnsi" w:cstheme="minorHAnsi"/>
          <w:highlight w:val="green"/>
        </w:rPr>
        <w:t xml:space="preserve"> these activities</w:t>
      </w:r>
      <w:r w:rsidRPr="00A75D02">
        <w:rPr>
          <w:rFonts w:asciiTheme="minorHAnsi" w:hAnsiTheme="minorHAnsi" w:cstheme="minorHAnsi"/>
          <w:sz w:val="16"/>
        </w:rPr>
        <w:t xml:space="preserve"> and other actions perceived as rocking the boat. Particularly in the early phases of workplace organizing, threats of termination or retribution in response to unionization drives are common, and unfortunately, often effective.</w:t>
      </w:r>
    </w:p>
    <w:p w14:paraId="7178AE78" w14:textId="77777777" w:rsidR="00C73F73" w:rsidRPr="00A75D02" w:rsidRDefault="00C73F73" w:rsidP="00C73F73">
      <w:pPr>
        <w:pStyle w:val="Heading4"/>
        <w:rPr>
          <w:rFonts w:asciiTheme="minorHAnsi" w:hAnsiTheme="minorHAnsi" w:cstheme="minorHAnsi"/>
        </w:rPr>
      </w:pPr>
      <w:r w:rsidRPr="00A75D02">
        <w:rPr>
          <w:rFonts w:asciiTheme="minorHAnsi" w:hAnsiTheme="minorHAnsi" w:cstheme="minorHAnsi"/>
        </w:rPr>
        <w:t>F--- Amending Section 10i of the NLRA</w:t>
      </w:r>
    </w:p>
    <w:p w14:paraId="3DCA2C8D" w14:textId="77777777" w:rsidR="00C73F73" w:rsidRPr="00A75D02" w:rsidRDefault="00C73F73" w:rsidP="00C73F73">
      <w:pPr>
        <w:rPr>
          <w:rFonts w:asciiTheme="minorHAnsi" w:hAnsiTheme="minorHAnsi" w:cstheme="minorHAnsi"/>
        </w:rPr>
      </w:pPr>
      <w:r w:rsidRPr="00A75D02">
        <w:rPr>
          <w:rStyle w:val="Style13ptBold"/>
          <w:rFonts w:asciiTheme="minorHAnsi" w:hAnsiTheme="minorHAnsi" w:cstheme="minorHAnsi"/>
        </w:rPr>
        <w:t>Estreicher ’25</w:t>
      </w:r>
      <w:r w:rsidRPr="00A75D02">
        <w:rPr>
          <w:rFonts w:asciiTheme="minorHAnsi" w:hAnsiTheme="minorHAnsi" w:cstheme="minorHAnsi"/>
        </w:rPr>
        <w:t xml:space="preserve"> [Samuel; May 12</w:t>
      </w:r>
      <w:r w:rsidRPr="00A75D02">
        <w:rPr>
          <w:rFonts w:asciiTheme="minorHAnsi" w:hAnsiTheme="minorHAnsi" w:cstheme="minorHAnsi"/>
          <w:vertAlign w:val="superscript"/>
        </w:rPr>
        <w:t>th</w:t>
      </w:r>
      <w:r w:rsidRPr="00A75D02">
        <w:rPr>
          <w:rFonts w:asciiTheme="minorHAnsi" w:hAnsiTheme="minorHAnsi" w:cstheme="minorHAnsi"/>
        </w:rPr>
        <w:t xml:space="preserve">; "Towards Sustainable Labor Law Reform </w:t>
      </w:r>
      <w:r w:rsidRPr="00A75D02">
        <w:rPr>
          <w:rFonts w:ascii="Segoe UI Symbol" w:hAnsi="Segoe UI Symbol" w:cs="Segoe UI Symbol"/>
        </w:rPr>
        <w:t>✦</w:t>
      </w:r>
      <w:r w:rsidRPr="00A75D02">
        <w:rPr>
          <w:rFonts w:asciiTheme="minorHAnsi" w:hAnsiTheme="minorHAnsi" w:cstheme="minorHAnsi"/>
        </w:rPr>
        <w:t xml:space="preserve"> OnLabor," onlabor, https://onlabor.org/towards-sustainable-labor-law-reform/]</w:t>
      </w:r>
    </w:p>
    <w:p w14:paraId="101BF9EA"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A. Section 10(j) of the National Labor Relations Act </w:t>
      </w:r>
    </w:p>
    <w:p w14:paraId="1C4F2D93" w14:textId="77777777"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 xml:space="preserve">It is commonly accepted that </w:t>
      </w:r>
      <w:r w:rsidRPr="00A75D02">
        <w:rPr>
          <w:rStyle w:val="StyleUnderline"/>
          <w:rFonts w:asciiTheme="minorHAnsi" w:hAnsiTheme="minorHAnsi" w:cstheme="minorHAnsi"/>
        </w:rPr>
        <w:t>the</w:t>
      </w:r>
      <w:r w:rsidRPr="00A75D02">
        <w:rPr>
          <w:rFonts w:asciiTheme="minorHAnsi" w:hAnsiTheme="minorHAnsi" w:cstheme="minorHAnsi"/>
          <w:sz w:val="16"/>
        </w:rPr>
        <w:t xml:space="preserve"> </w:t>
      </w:r>
      <w:r w:rsidRPr="00A75D02">
        <w:rPr>
          <w:rStyle w:val="Emphasis"/>
          <w:rFonts w:asciiTheme="minorHAnsi" w:hAnsiTheme="minorHAnsi" w:cstheme="minorHAnsi"/>
          <w:highlight w:val="green"/>
        </w:rPr>
        <w:t>NLRB</w:t>
      </w:r>
      <w:r w:rsidRPr="00A75D02">
        <w:rPr>
          <w:rFonts w:asciiTheme="minorHAnsi" w:hAnsiTheme="minorHAnsi" w:cstheme="minorHAnsi"/>
          <w:sz w:val="16"/>
        </w:rPr>
        <w:t xml:space="preserve"> </w:t>
      </w:r>
      <w:r w:rsidRPr="00A75D02">
        <w:rPr>
          <w:rStyle w:val="StyleUnderline"/>
          <w:rFonts w:asciiTheme="minorHAnsi" w:hAnsiTheme="minorHAnsi" w:cstheme="minorHAnsi"/>
        </w:rPr>
        <w:t>lacks</w:t>
      </w:r>
      <w:r w:rsidRPr="00A75D02">
        <w:rPr>
          <w:rFonts w:asciiTheme="minorHAnsi" w:hAnsiTheme="minorHAnsi" w:cstheme="minorHAnsi"/>
          <w:sz w:val="16"/>
        </w:rPr>
        <w:t xml:space="preserve"> </w:t>
      </w:r>
      <w:r w:rsidRPr="00A75D02">
        <w:rPr>
          <w:rStyle w:val="Emphasis"/>
          <w:rFonts w:asciiTheme="minorHAnsi" w:hAnsiTheme="minorHAnsi" w:cstheme="minorHAnsi"/>
          <w:highlight w:val="green"/>
        </w:rPr>
        <w:t>sufficient</w:t>
      </w:r>
      <w:r w:rsidRPr="00A75D02">
        <w:rPr>
          <w:rFonts w:asciiTheme="minorHAnsi" w:hAnsiTheme="minorHAnsi" w:cstheme="minorHAnsi"/>
          <w:sz w:val="16"/>
        </w:rPr>
        <w:t xml:space="preserve"> remedial </w:t>
      </w:r>
      <w:r w:rsidRPr="00A75D02">
        <w:rPr>
          <w:rStyle w:val="StyleUnderline"/>
          <w:rFonts w:asciiTheme="minorHAnsi" w:hAnsiTheme="minorHAnsi" w:cstheme="minorHAnsi"/>
          <w:highlight w:val="green"/>
        </w:rPr>
        <w:t>authority</w:t>
      </w:r>
      <w:r w:rsidRPr="00A75D02">
        <w:rPr>
          <w:rFonts w:asciiTheme="minorHAnsi" w:hAnsiTheme="minorHAnsi" w:cstheme="minorHAnsi"/>
          <w:sz w:val="16"/>
        </w:rPr>
        <w:t xml:space="preserve"> </w:t>
      </w:r>
      <w:r w:rsidRPr="00A75D02">
        <w:rPr>
          <w:rStyle w:val="StyleUnderline"/>
          <w:rFonts w:asciiTheme="minorHAnsi" w:hAnsiTheme="minorHAnsi" w:cstheme="minorHAnsi"/>
        </w:rPr>
        <w:t xml:space="preserve">to </w:t>
      </w:r>
      <w:r w:rsidRPr="00A75D02">
        <w:rPr>
          <w:rStyle w:val="StyleUnderline"/>
          <w:rFonts w:asciiTheme="minorHAnsi" w:hAnsiTheme="minorHAnsi" w:cstheme="minorHAnsi"/>
          <w:highlight w:val="green"/>
        </w:rPr>
        <w:t>deter</w:t>
      </w:r>
      <w:r w:rsidRPr="00A75D02">
        <w:rPr>
          <w:rFonts w:asciiTheme="minorHAnsi" w:hAnsiTheme="minorHAnsi" w:cstheme="minorHAnsi"/>
          <w:sz w:val="16"/>
        </w:rPr>
        <w:t xml:space="preserve"> </w:t>
      </w:r>
      <w:r w:rsidRPr="00A75D02">
        <w:rPr>
          <w:rStyle w:val="Emphasis"/>
          <w:rFonts w:asciiTheme="minorHAnsi" w:hAnsiTheme="minorHAnsi" w:cstheme="minorHAnsi"/>
          <w:highlight w:val="green"/>
        </w:rPr>
        <w:t>law-breaking</w:t>
      </w:r>
      <w:r w:rsidRPr="00A75D02">
        <w:rPr>
          <w:rFonts w:asciiTheme="minorHAnsi" w:hAnsiTheme="minorHAnsi" w:cstheme="minorHAnsi"/>
          <w:sz w:val="16"/>
        </w:rPr>
        <w:t xml:space="preserve"> </w:t>
      </w:r>
      <w:r w:rsidRPr="00A75D02">
        <w:rPr>
          <w:rStyle w:val="StyleUnderline"/>
          <w:rFonts w:asciiTheme="minorHAnsi" w:hAnsiTheme="minorHAnsi" w:cstheme="minorHAnsi"/>
          <w:highlight w:val="green"/>
        </w:rPr>
        <w:t>by unscrupulous employers</w:t>
      </w:r>
      <w:r w:rsidRPr="00A75D02">
        <w:rPr>
          <w:rFonts w:asciiTheme="minorHAnsi" w:hAnsiTheme="minorHAnsi" w:cstheme="minorHAnsi"/>
          <w:sz w:val="16"/>
        </w:rPr>
        <w:t>. </w:t>
      </w:r>
    </w:p>
    <w:p w14:paraId="4ECD594F" w14:textId="08C9666A" w:rsidR="00C73F73" w:rsidRPr="00C73F73" w:rsidRDefault="00C73F73" w:rsidP="00C73F73">
      <w:pPr>
        <w:rPr>
          <w:rFonts w:asciiTheme="minorHAnsi" w:hAnsiTheme="minorHAnsi" w:cstheme="minorHAnsi"/>
          <w:sz w:val="14"/>
        </w:rPr>
      </w:pPr>
      <w:r w:rsidRPr="00A75D02">
        <w:rPr>
          <w:rFonts w:asciiTheme="minorHAnsi" w:hAnsiTheme="minorHAnsi" w:cstheme="minorHAnsi"/>
          <w:sz w:val="14"/>
        </w:rPr>
        <w:t>The risk of retaliatory discharge to workers who exercise their Section 7 rights can be substantially reduced by clarifying that the agency’s general counsel has authority, without having to obtain the Board’s approval, under a revised Section 10(j), to seek a federal court order of interim reinstatement, where the general counsel demonstrates that it is more likely than not that the discharge was in retaliation for union activity. The general counsel’s office should hold a quick evidentiary hearing before going to court so that the application is not based entirely on affidavits that have not been subject to cross-examination. </w:t>
      </w:r>
      <w:r w:rsidRPr="00A75D02">
        <w:rPr>
          <w:rStyle w:val="StyleUnderline"/>
          <w:rFonts w:asciiTheme="minorHAnsi" w:hAnsiTheme="minorHAnsi" w:cstheme="minorHAnsi"/>
          <w:highlight w:val="green"/>
        </w:rPr>
        <w:t xml:space="preserve">Section 10(j) should be </w:t>
      </w:r>
      <w:r w:rsidRPr="00A75D02">
        <w:rPr>
          <w:rStyle w:val="Emphasis"/>
          <w:rFonts w:asciiTheme="minorHAnsi" w:hAnsiTheme="minorHAnsi" w:cstheme="minorHAnsi"/>
          <w:highlight w:val="green"/>
        </w:rPr>
        <w:t>amended</w:t>
      </w:r>
      <w:r w:rsidRPr="00A75D02">
        <w:rPr>
          <w:rStyle w:val="StyleUnderline"/>
          <w:rFonts w:asciiTheme="minorHAnsi" w:hAnsiTheme="minorHAnsi" w:cstheme="minorHAnsi"/>
          <w:highlight w:val="green"/>
        </w:rPr>
        <w:t xml:space="preserve"> to make clear </w:t>
      </w:r>
      <w:r w:rsidRPr="00A75D02">
        <w:rPr>
          <w:rStyle w:val="Emphasis"/>
          <w:rFonts w:asciiTheme="minorHAnsi" w:hAnsiTheme="minorHAnsi" w:cstheme="minorHAnsi"/>
          <w:highlight w:val="green"/>
        </w:rPr>
        <w:t>interim reinstatement</w:t>
      </w:r>
      <w:r w:rsidRPr="00A75D02">
        <w:rPr>
          <w:rStyle w:val="StyleUnderline"/>
          <w:rFonts w:asciiTheme="minorHAnsi" w:hAnsiTheme="minorHAnsi" w:cstheme="minorHAnsi"/>
          <w:highlight w:val="green"/>
        </w:rPr>
        <w:t xml:space="preserve"> is an </w:t>
      </w:r>
      <w:r w:rsidRPr="00A75D02">
        <w:rPr>
          <w:rStyle w:val="Emphasis"/>
          <w:rFonts w:asciiTheme="minorHAnsi" w:hAnsiTheme="minorHAnsi" w:cstheme="minorHAnsi"/>
          <w:highlight w:val="green"/>
        </w:rPr>
        <w:t>authorized remedy</w:t>
      </w:r>
      <w:r w:rsidRPr="00A75D02">
        <w:rPr>
          <w:rStyle w:val="StyleUnderline"/>
          <w:rFonts w:asciiTheme="minorHAnsi" w:hAnsiTheme="minorHAnsi" w:cstheme="minorHAnsi"/>
          <w:highlight w:val="green"/>
        </w:rPr>
        <w:t xml:space="preserve">, </w:t>
      </w:r>
      <w:r w:rsidRPr="00A75D02">
        <w:rPr>
          <w:rStyle w:val="Emphasis"/>
          <w:rFonts w:asciiTheme="minorHAnsi" w:hAnsiTheme="minorHAnsi" w:cstheme="minorHAnsi"/>
          <w:highlight w:val="green"/>
        </w:rPr>
        <w:t>not</w:t>
      </w:r>
      <w:r w:rsidRPr="00A75D02">
        <w:rPr>
          <w:rStyle w:val="StyleUnderline"/>
          <w:rFonts w:asciiTheme="minorHAnsi" w:hAnsiTheme="minorHAnsi" w:cstheme="minorHAnsi"/>
          <w:highlight w:val="green"/>
        </w:rPr>
        <w:t xml:space="preserve"> an </w:t>
      </w:r>
      <w:r w:rsidRPr="00A75D02">
        <w:rPr>
          <w:rStyle w:val="Emphasis"/>
          <w:rFonts w:asciiTheme="minorHAnsi" w:hAnsiTheme="minorHAnsi" w:cstheme="minorHAnsi"/>
          <w:highlight w:val="green"/>
        </w:rPr>
        <w:t>extraordinary</w:t>
      </w:r>
      <w:r w:rsidRPr="00A75D02">
        <w:rPr>
          <w:rStyle w:val="StyleUnderline"/>
          <w:rFonts w:asciiTheme="minorHAnsi" w:hAnsiTheme="minorHAnsi" w:cstheme="minorHAnsi"/>
          <w:highlight w:val="green"/>
        </w:rPr>
        <w:t xml:space="preserve"> measure</w:t>
      </w:r>
      <w:r w:rsidRPr="00A75D02">
        <w:rPr>
          <w:rFonts w:asciiTheme="minorHAnsi" w:hAnsiTheme="minorHAnsi" w:cstheme="minorHAnsi"/>
          <w:sz w:val="14"/>
        </w:rPr>
        <w:t>. And the court’s role would be limited to determining whether the general counsel had a reasonable basis in the record that serious ULPs are being committed, and that the Board’s usual adjudicative process will come too late to redress the injury to employees’ section 7 rights. </w:t>
      </w:r>
      <w:bookmarkStart w:id="9" w:name="_Hlk212830347"/>
      <w:bookmarkEnd w:id="8"/>
      <w:bookmarkEnd w:id="6"/>
    </w:p>
    <w:p w14:paraId="36E8140A" w14:textId="77777777" w:rsidR="00C73F73" w:rsidRPr="00A75D02" w:rsidRDefault="00C73F73" w:rsidP="00C73F73">
      <w:pPr>
        <w:pStyle w:val="Heading4"/>
        <w:rPr>
          <w:rFonts w:asciiTheme="minorHAnsi" w:hAnsiTheme="minorHAnsi" w:cstheme="minorHAnsi"/>
        </w:rPr>
      </w:pPr>
      <w:r w:rsidRPr="00A75D02">
        <w:rPr>
          <w:rFonts w:asciiTheme="minorHAnsi" w:hAnsiTheme="minorHAnsi" w:cstheme="minorHAnsi"/>
          <w:u w:val="single"/>
        </w:rPr>
        <w:t>2</w:t>
      </w:r>
      <w:r w:rsidRPr="00A75D02">
        <w:rPr>
          <w:rFonts w:asciiTheme="minorHAnsi" w:hAnsiTheme="minorHAnsi" w:cstheme="minorHAnsi"/>
        </w:rPr>
        <w:t>---</w:t>
      </w:r>
      <w:r w:rsidRPr="00A75D02">
        <w:rPr>
          <w:rFonts w:asciiTheme="minorHAnsi" w:hAnsiTheme="minorHAnsi" w:cstheme="minorHAnsi"/>
          <w:u w:val="single"/>
        </w:rPr>
        <w:t>Turn</w:t>
      </w:r>
      <w:r w:rsidRPr="00A75D02">
        <w:rPr>
          <w:rFonts w:asciiTheme="minorHAnsi" w:hAnsiTheme="minorHAnsi" w:cstheme="minorHAnsi"/>
        </w:rPr>
        <w:t xml:space="preserve">---Its predictable to </w:t>
      </w:r>
      <w:r w:rsidRPr="00A75D02">
        <w:rPr>
          <w:rFonts w:asciiTheme="minorHAnsi" w:hAnsiTheme="minorHAnsi" w:cstheme="minorHAnsi"/>
          <w:u w:val="single"/>
        </w:rPr>
        <w:t>scrap</w:t>
      </w:r>
      <w:r w:rsidRPr="00A75D02">
        <w:rPr>
          <w:rFonts w:asciiTheme="minorHAnsi" w:hAnsiTheme="minorHAnsi" w:cstheme="minorHAnsi"/>
        </w:rPr>
        <w:t xml:space="preserve"> predictability if it leads to </w:t>
      </w:r>
      <w:r w:rsidRPr="00A75D02">
        <w:rPr>
          <w:rFonts w:asciiTheme="minorHAnsi" w:hAnsiTheme="minorHAnsi" w:cstheme="minorHAnsi"/>
          <w:u w:val="single"/>
        </w:rPr>
        <w:t>bad results</w:t>
      </w:r>
      <w:r w:rsidRPr="00A75D02">
        <w:rPr>
          <w:rFonts w:asciiTheme="minorHAnsi" w:hAnsiTheme="minorHAnsi" w:cstheme="minorHAnsi"/>
        </w:rPr>
        <w:t xml:space="preserve">. </w:t>
      </w:r>
    </w:p>
    <w:p w14:paraId="005587D2" w14:textId="77777777" w:rsidR="00C73F73" w:rsidRPr="00A75D02" w:rsidRDefault="00C73F73" w:rsidP="00C73F73">
      <w:pPr>
        <w:rPr>
          <w:rFonts w:asciiTheme="minorHAnsi" w:hAnsiTheme="minorHAnsi" w:cstheme="minorHAnsi"/>
        </w:rPr>
      </w:pPr>
      <w:r w:rsidRPr="00A75D02">
        <w:rPr>
          <w:rStyle w:val="Style13ptBold"/>
          <w:rFonts w:asciiTheme="minorHAnsi" w:hAnsiTheme="minorHAnsi" w:cstheme="minorHAnsi"/>
        </w:rPr>
        <w:t xml:space="preserve">Gold ‘6 </w:t>
      </w:r>
      <w:r w:rsidRPr="00A75D02">
        <w:rPr>
          <w:rFonts w:asciiTheme="minorHAnsi" w:hAnsiTheme="minorHAnsi" w:cstheme="minorHAnsi"/>
        </w:rPr>
        <w:t>[Andrew; Assistant Professor, DePaul University College of Law, “Absurd Results, Scrivener's Errors, and Statutory Interpretation,” 75 U. Cin. L. Rev. 25, Fall 2006, WestLaw]</w:t>
      </w:r>
    </w:p>
    <w:p w14:paraId="29FC45F0" w14:textId="158C4DCD" w:rsidR="00C73F73" w:rsidRPr="00A75D02" w:rsidRDefault="00C73F73" w:rsidP="00C73F73">
      <w:pPr>
        <w:rPr>
          <w:rFonts w:asciiTheme="minorHAnsi" w:hAnsiTheme="minorHAnsi" w:cstheme="minorHAnsi"/>
          <w:sz w:val="16"/>
        </w:rPr>
      </w:pPr>
      <w:r w:rsidRPr="00A75D02">
        <w:rPr>
          <w:rFonts w:asciiTheme="minorHAnsi" w:hAnsiTheme="minorHAnsi" w:cstheme="minorHAnsi"/>
          <w:sz w:val="16"/>
        </w:rPr>
        <w:t xml:space="preserve">In order </w:t>
      </w:r>
      <w:r w:rsidRPr="00A75D02">
        <w:rPr>
          <w:rStyle w:val="StyleUnderline"/>
          <w:rFonts w:asciiTheme="minorHAnsi" w:hAnsiTheme="minorHAnsi" w:cstheme="minorHAnsi"/>
          <w:highlight w:val="cyan"/>
        </w:rPr>
        <w:t xml:space="preserve">to avoid </w:t>
      </w:r>
      <w:r w:rsidRPr="00A75D02">
        <w:rPr>
          <w:rStyle w:val="Emphasis"/>
          <w:rFonts w:asciiTheme="minorHAnsi" w:hAnsiTheme="minorHAnsi" w:cstheme="minorHAnsi"/>
          <w:highlight w:val="cyan"/>
        </w:rPr>
        <w:t>odd results</w:t>
      </w:r>
      <w:r w:rsidRPr="00A75D02">
        <w:rPr>
          <w:rFonts w:asciiTheme="minorHAnsi" w:hAnsiTheme="minorHAnsi" w:cstheme="minorHAnsi"/>
          <w:sz w:val="16"/>
        </w:rPr>
        <w:t xml:space="preserve">, however, </w:t>
      </w:r>
      <w:r w:rsidRPr="00A75D02">
        <w:rPr>
          <w:rStyle w:val="StyleUnderline"/>
          <w:rFonts w:asciiTheme="minorHAnsi" w:hAnsiTheme="minorHAnsi" w:cstheme="minorHAnsi"/>
        </w:rPr>
        <w:t xml:space="preserve">courts </w:t>
      </w:r>
      <w:r w:rsidRPr="00A75D02">
        <w:rPr>
          <w:rStyle w:val="StyleUnderline"/>
          <w:rFonts w:asciiTheme="minorHAnsi" w:hAnsiTheme="minorHAnsi" w:cstheme="minorHAnsi"/>
          <w:highlight w:val="cyan"/>
        </w:rPr>
        <w:t>sometimes</w:t>
      </w:r>
      <w:r w:rsidRPr="00A75D02">
        <w:rPr>
          <w:rStyle w:val="StyleUnderline"/>
          <w:rFonts w:asciiTheme="minorHAnsi" w:hAnsiTheme="minorHAnsi" w:cstheme="minorHAnsi"/>
        </w:rPr>
        <w:t xml:space="preserve"> have to </w:t>
      </w:r>
      <w:r w:rsidRPr="00A75D02">
        <w:rPr>
          <w:rStyle w:val="Emphasis"/>
          <w:rFonts w:asciiTheme="minorHAnsi" w:hAnsiTheme="minorHAnsi" w:cstheme="minorHAnsi"/>
          <w:highlight w:val="cyan"/>
        </w:rPr>
        <w:t>rewrite</w:t>
      </w:r>
      <w:r w:rsidRPr="00A75D02">
        <w:rPr>
          <w:rFonts w:asciiTheme="minorHAnsi" w:hAnsiTheme="minorHAnsi" w:cstheme="minorHAnsi"/>
          <w:sz w:val="16"/>
        </w:rPr>
        <w:t xml:space="preserve"> a statute's </w:t>
      </w:r>
      <w:r w:rsidRPr="00A75D02">
        <w:rPr>
          <w:rStyle w:val="Emphasis"/>
          <w:rFonts w:asciiTheme="minorHAnsi" w:hAnsiTheme="minorHAnsi" w:cstheme="minorHAnsi"/>
          <w:highlight w:val="cyan"/>
        </w:rPr>
        <w:t>words</w:t>
      </w:r>
      <w:r w:rsidRPr="00A75D02">
        <w:rPr>
          <w:rFonts w:asciiTheme="minorHAnsi" w:hAnsiTheme="minorHAnsi" w:cstheme="minorHAnsi"/>
          <w:sz w:val="16"/>
        </w:rPr>
        <w:t xml:space="preserve">. For example, </w:t>
      </w:r>
      <w:r w:rsidRPr="00A75D02">
        <w:rPr>
          <w:rStyle w:val="StyleUnderline"/>
          <w:rFonts w:asciiTheme="minorHAnsi" w:hAnsiTheme="minorHAnsi" w:cstheme="minorHAnsi"/>
          <w:highlight w:val="cyan"/>
        </w:rPr>
        <w:t>the Ninth Circuit recently concluded</w:t>
      </w:r>
      <w:r w:rsidRPr="00A75D02">
        <w:rPr>
          <w:rFonts w:asciiTheme="minorHAnsi" w:hAnsiTheme="minorHAnsi" w:cstheme="minorHAnsi"/>
          <w:sz w:val="16"/>
        </w:rPr>
        <w:t xml:space="preserve">, while interpreting the Class Action Fairness Act of 2005, </w:t>
      </w:r>
      <w:r w:rsidRPr="00A75D02">
        <w:rPr>
          <w:rStyle w:val="StyleUnderline"/>
          <w:rFonts w:asciiTheme="minorHAnsi" w:hAnsiTheme="minorHAnsi" w:cstheme="minorHAnsi"/>
          <w:highlight w:val="cyan"/>
        </w:rPr>
        <w:t>that</w:t>
      </w:r>
      <w:r w:rsidRPr="00A75D02">
        <w:rPr>
          <w:rFonts w:asciiTheme="minorHAnsi" w:hAnsiTheme="minorHAnsi" w:cstheme="minorHAnsi"/>
          <w:sz w:val="16"/>
        </w:rPr>
        <w:t xml:space="preserve"> the word </w:t>
      </w:r>
      <w:r w:rsidRPr="00A75D02">
        <w:rPr>
          <w:rStyle w:val="Emphasis"/>
          <w:rFonts w:asciiTheme="minorHAnsi" w:hAnsiTheme="minorHAnsi" w:cstheme="minorHAnsi"/>
          <w:highlight w:val="cyan"/>
        </w:rPr>
        <w:t>“less”</w:t>
      </w:r>
      <w:r w:rsidRPr="00A75D02">
        <w:rPr>
          <w:rStyle w:val="StyleUnderline"/>
          <w:rFonts w:asciiTheme="minorHAnsi" w:hAnsiTheme="minorHAnsi" w:cstheme="minorHAnsi"/>
        </w:rPr>
        <w:t xml:space="preserve"> actually </w:t>
      </w:r>
      <w:r w:rsidRPr="00A75D02">
        <w:rPr>
          <w:rStyle w:val="StyleUnderline"/>
          <w:rFonts w:asciiTheme="minorHAnsi" w:hAnsiTheme="minorHAnsi" w:cstheme="minorHAnsi"/>
          <w:highlight w:val="cyan"/>
        </w:rPr>
        <w:t xml:space="preserve">means </w:t>
      </w:r>
      <w:r w:rsidRPr="00A75D02">
        <w:rPr>
          <w:rStyle w:val="Emphasis"/>
          <w:rFonts w:asciiTheme="minorHAnsi" w:hAnsiTheme="minorHAnsi" w:cstheme="minorHAnsi"/>
          <w:highlight w:val="cyan"/>
        </w:rPr>
        <w:t>“more.”</w:t>
      </w:r>
      <w:r w:rsidRPr="00A75D02">
        <w:rPr>
          <w:rFonts w:asciiTheme="minorHAnsi" w:hAnsiTheme="minorHAnsi" w:cstheme="minorHAnsi"/>
          <w:sz w:val="16"/>
        </w:rPr>
        <w:t xml:space="preserve">4 Other </w:t>
      </w:r>
      <w:r w:rsidRPr="00A75D02">
        <w:rPr>
          <w:rStyle w:val="StyleUnderline"/>
          <w:rFonts w:asciiTheme="minorHAnsi" w:hAnsiTheme="minorHAnsi" w:cstheme="minorHAnsi"/>
        </w:rPr>
        <w:t xml:space="preserve">courts </w:t>
      </w:r>
      <w:r w:rsidRPr="00A75D02">
        <w:rPr>
          <w:rStyle w:val="StyleUnderline"/>
          <w:rFonts w:asciiTheme="minorHAnsi" w:hAnsiTheme="minorHAnsi" w:cstheme="minorHAnsi"/>
          <w:highlight w:val="cyan"/>
        </w:rPr>
        <w:t>have found</w:t>
      </w:r>
      <w:r w:rsidRPr="00A75D02">
        <w:rPr>
          <w:rFonts w:asciiTheme="minorHAnsi" w:hAnsiTheme="minorHAnsi" w:cstheme="minorHAnsi"/>
          <w:sz w:val="16"/>
        </w:rPr>
        <w:t xml:space="preserve"> that the word  </w:t>
      </w:r>
      <w:r w:rsidRPr="00A75D02">
        <w:rPr>
          <w:rStyle w:val="Emphasis"/>
          <w:rFonts w:asciiTheme="minorHAnsi" w:hAnsiTheme="minorHAnsi" w:cstheme="minorHAnsi"/>
          <w:highlight w:val="cyan"/>
        </w:rPr>
        <w:t>“of”</w:t>
      </w:r>
      <w:r w:rsidRPr="00A75D02">
        <w:rPr>
          <w:rFonts w:asciiTheme="minorHAnsi" w:hAnsiTheme="minorHAnsi" w:cstheme="minorHAnsi"/>
          <w:sz w:val="16"/>
          <w:highlight w:val="cyan"/>
        </w:rPr>
        <w:t xml:space="preserve"> </w:t>
      </w:r>
      <w:r w:rsidRPr="00A75D02">
        <w:rPr>
          <w:rStyle w:val="StyleUnderline"/>
          <w:rFonts w:asciiTheme="minorHAnsi" w:hAnsiTheme="minorHAnsi" w:cstheme="minorHAnsi"/>
          <w:highlight w:val="cyan"/>
        </w:rPr>
        <w:t>means</w:t>
      </w:r>
      <w:r w:rsidRPr="00A75D02">
        <w:rPr>
          <w:rFonts w:asciiTheme="minorHAnsi" w:hAnsiTheme="minorHAnsi" w:cstheme="minorHAnsi"/>
          <w:sz w:val="16"/>
          <w:highlight w:val="cyan"/>
        </w:rPr>
        <w:t xml:space="preserve"> </w:t>
      </w:r>
      <w:r w:rsidRPr="00A75D02">
        <w:rPr>
          <w:rStyle w:val="Emphasis"/>
          <w:rFonts w:asciiTheme="minorHAnsi" w:hAnsiTheme="minorHAnsi" w:cstheme="minorHAnsi"/>
          <w:highlight w:val="cyan"/>
        </w:rPr>
        <w:t>“or,”</w:t>
      </w:r>
      <w:r w:rsidRPr="00A75D02">
        <w:rPr>
          <w:rFonts w:asciiTheme="minorHAnsi" w:hAnsiTheme="minorHAnsi" w:cstheme="minorHAnsi"/>
          <w:sz w:val="16"/>
        </w:rPr>
        <w:t xml:space="preserve">5 </w:t>
      </w:r>
      <w:r w:rsidRPr="00A75D02">
        <w:rPr>
          <w:rStyle w:val="StyleUnderline"/>
          <w:rFonts w:asciiTheme="minorHAnsi" w:hAnsiTheme="minorHAnsi" w:cstheme="minorHAnsi"/>
          <w:highlight w:val="cyan"/>
        </w:rPr>
        <w:t>and</w:t>
      </w:r>
      <w:r w:rsidRPr="00A75D02">
        <w:rPr>
          <w:rStyle w:val="StyleUnderline"/>
          <w:rFonts w:asciiTheme="minorHAnsi" w:hAnsiTheme="minorHAnsi" w:cstheme="minorHAnsi"/>
        </w:rPr>
        <w:t xml:space="preserve"> the word</w:t>
      </w:r>
      <w:r w:rsidRPr="00A75D02">
        <w:rPr>
          <w:rFonts w:asciiTheme="minorHAnsi" w:hAnsiTheme="minorHAnsi" w:cstheme="minorHAnsi"/>
          <w:sz w:val="16"/>
        </w:rPr>
        <w:t xml:space="preserve"> </w:t>
      </w:r>
      <w:r w:rsidRPr="00A75D02">
        <w:rPr>
          <w:rStyle w:val="Emphasis"/>
          <w:rFonts w:asciiTheme="minorHAnsi" w:hAnsiTheme="minorHAnsi" w:cstheme="minorHAnsi"/>
          <w:highlight w:val="cyan"/>
        </w:rPr>
        <w:t>“unlawful”</w:t>
      </w:r>
      <w:r w:rsidRPr="00A75D02">
        <w:rPr>
          <w:rFonts w:asciiTheme="minorHAnsi" w:hAnsiTheme="minorHAnsi" w:cstheme="minorHAnsi"/>
          <w:sz w:val="16"/>
          <w:highlight w:val="cyan"/>
        </w:rPr>
        <w:t xml:space="preserve"> </w:t>
      </w:r>
      <w:r w:rsidRPr="00A75D02">
        <w:rPr>
          <w:rStyle w:val="StyleUnderline"/>
          <w:rFonts w:asciiTheme="minorHAnsi" w:hAnsiTheme="minorHAnsi" w:cstheme="minorHAnsi"/>
          <w:highlight w:val="cyan"/>
        </w:rPr>
        <w:t>means</w:t>
      </w:r>
      <w:r w:rsidRPr="00A75D02">
        <w:rPr>
          <w:rFonts w:asciiTheme="minorHAnsi" w:hAnsiTheme="minorHAnsi" w:cstheme="minorHAnsi"/>
          <w:sz w:val="16"/>
          <w:highlight w:val="cyan"/>
        </w:rPr>
        <w:t xml:space="preserve"> </w:t>
      </w:r>
      <w:r w:rsidRPr="00A75D02">
        <w:rPr>
          <w:rStyle w:val="Emphasis"/>
          <w:rFonts w:asciiTheme="minorHAnsi" w:hAnsiTheme="minorHAnsi" w:cstheme="minorHAnsi"/>
          <w:highlight w:val="cyan"/>
        </w:rPr>
        <w:t>“lawful.”</w:t>
      </w:r>
      <w:r w:rsidRPr="00A75D02">
        <w:rPr>
          <w:rFonts w:asciiTheme="minorHAnsi" w:hAnsiTheme="minorHAnsi" w:cstheme="minorHAnsi"/>
          <w:sz w:val="16"/>
        </w:rPr>
        <w:t xml:space="preserve">6 Should </w:t>
      </w:r>
      <w:r w:rsidRPr="00A75D02">
        <w:rPr>
          <w:rStyle w:val="StyleUnderline"/>
          <w:rFonts w:asciiTheme="minorHAnsi" w:hAnsiTheme="minorHAnsi" w:cstheme="minorHAnsi"/>
          <w:highlight w:val="cyan"/>
        </w:rPr>
        <w:t>judges</w:t>
      </w:r>
      <w:r w:rsidRPr="00A75D02">
        <w:rPr>
          <w:rFonts w:asciiTheme="minorHAnsi" w:hAnsiTheme="minorHAnsi" w:cstheme="minorHAnsi"/>
          <w:sz w:val="16"/>
        </w:rPr>
        <w:t xml:space="preserve"> ever </w:t>
      </w:r>
      <w:r w:rsidRPr="00A75D02">
        <w:rPr>
          <w:rStyle w:val="StyleUnderline"/>
          <w:rFonts w:asciiTheme="minorHAnsi" w:hAnsiTheme="minorHAnsi" w:cstheme="minorHAnsi"/>
        </w:rPr>
        <w:t>have the power to</w:t>
      </w:r>
      <w:r w:rsidRPr="00A75D02">
        <w:rPr>
          <w:rFonts w:asciiTheme="minorHAnsi" w:hAnsiTheme="minorHAnsi" w:cstheme="minorHAnsi"/>
          <w:sz w:val="16"/>
        </w:rPr>
        <w:t xml:space="preserve"> </w:t>
      </w:r>
      <w:r w:rsidRPr="00A75D02">
        <w:rPr>
          <w:rStyle w:val="Emphasis"/>
          <w:rFonts w:asciiTheme="minorHAnsi" w:hAnsiTheme="minorHAnsi" w:cstheme="minorHAnsi"/>
          <w:highlight w:val="cyan"/>
        </w:rPr>
        <w:t>revise</w:t>
      </w:r>
      <w:r w:rsidRPr="00A75D02">
        <w:rPr>
          <w:rStyle w:val="StyleUnderline"/>
          <w:rFonts w:asciiTheme="minorHAnsi" w:hAnsiTheme="minorHAnsi" w:cstheme="minorHAnsi"/>
        </w:rPr>
        <w:t xml:space="preserve"> </w:t>
      </w:r>
      <w:r w:rsidRPr="00A75D02">
        <w:rPr>
          <w:rStyle w:val="Emphasis"/>
          <w:rFonts w:asciiTheme="minorHAnsi" w:hAnsiTheme="minorHAnsi" w:cstheme="minorHAnsi"/>
        </w:rPr>
        <w:t>unambiguous</w:t>
      </w:r>
      <w:r w:rsidRPr="00A75D02">
        <w:rPr>
          <w:rStyle w:val="StyleUnderline"/>
          <w:rFonts w:asciiTheme="minorHAnsi" w:hAnsiTheme="minorHAnsi" w:cstheme="minorHAnsi"/>
        </w:rPr>
        <w:t xml:space="preserve"> </w:t>
      </w:r>
      <w:r w:rsidRPr="00A75D02">
        <w:rPr>
          <w:rStyle w:val="StyleUnderline"/>
          <w:rFonts w:asciiTheme="minorHAnsi" w:hAnsiTheme="minorHAnsi" w:cstheme="minorHAnsi"/>
          <w:highlight w:val="cyan"/>
        </w:rPr>
        <w:t>statutes</w:t>
      </w:r>
      <w:r w:rsidRPr="00A75D02">
        <w:rPr>
          <w:rFonts w:asciiTheme="minorHAnsi" w:hAnsiTheme="minorHAnsi" w:cstheme="minorHAnsi"/>
          <w:sz w:val="16"/>
        </w:rPr>
        <w:t>? Textualists generally say no to this question, and yet they recognize *26 exceptions. These exceptions, and their reconciliation with textualism, are the topic of this article.</w:t>
      </w:r>
      <w:bookmarkStart w:id="10" w:name="_Hlk212830367"/>
      <w:bookmarkEnd w:id="9"/>
    </w:p>
    <w:p w14:paraId="4E13E0D4" w14:textId="77777777" w:rsidR="00C73F73" w:rsidRPr="00A75D02" w:rsidRDefault="00C73F73" w:rsidP="00C73F73">
      <w:pPr>
        <w:pStyle w:val="Heading4"/>
        <w:rPr>
          <w:rFonts w:asciiTheme="minorHAnsi" w:hAnsiTheme="minorHAnsi" w:cstheme="minorHAnsi"/>
        </w:rPr>
      </w:pPr>
      <w:r w:rsidRPr="00A75D02">
        <w:rPr>
          <w:rFonts w:asciiTheme="minorHAnsi" w:hAnsiTheme="minorHAnsi" w:cstheme="minorHAnsi"/>
        </w:rPr>
        <w:t>4---</w:t>
      </w:r>
      <w:r w:rsidRPr="00A75D02">
        <w:rPr>
          <w:rFonts w:asciiTheme="minorHAnsi" w:hAnsiTheme="minorHAnsi" w:cstheme="minorHAnsi"/>
          <w:u w:val="single"/>
        </w:rPr>
        <w:t xml:space="preserve">Not real </w:t>
      </w:r>
      <w:r w:rsidRPr="00A75D02">
        <w:rPr>
          <w:rFonts w:asciiTheme="minorHAnsi" w:hAnsiTheme="minorHAnsi" w:cstheme="minorHAnsi"/>
        </w:rPr>
        <w:t>world.</w:t>
      </w:r>
    </w:p>
    <w:p w14:paraId="6BA4FA48" w14:textId="77777777" w:rsidR="00C73F73" w:rsidRPr="00A75D02" w:rsidRDefault="00C73F73" w:rsidP="00C73F73">
      <w:pPr>
        <w:rPr>
          <w:rFonts w:asciiTheme="minorHAnsi" w:hAnsiTheme="minorHAnsi" w:cstheme="minorHAnsi"/>
        </w:rPr>
      </w:pPr>
      <w:r w:rsidRPr="00A75D02">
        <w:rPr>
          <w:rStyle w:val="Style13ptBold"/>
          <w:rFonts w:asciiTheme="minorHAnsi" w:hAnsiTheme="minorHAnsi" w:cstheme="minorHAnsi"/>
        </w:rPr>
        <w:t>Sciullo ‘18</w:t>
      </w:r>
      <w:r w:rsidRPr="00A75D02">
        <w:rPr>
          <w:rFonts w:asciiTheme="minorHAnsi" w:hAnsiTheme="minorHAnsi" w:cstheme="minorHAnsi"/>
        </w:rPr>
        <w:t xml:space="preserve"> [Nick, J.D. West Virginia University; Ph.D., Georgia State University. Assistant Professor of Communication at Texas A &amp; M., The Forensic of Pi Kappa Delta, "Competing Interpretations and Reasonability in Topicality Debates: An Argument for Ground andEducation",https://www.academia.edu/39411841/Competing_Interpretations_and_Reasonability_in_Topicality_Debates_An_Argument_for_Ground_and_Education]</w:t>
      </w:r>
    </w:p>
    <w:p w14:paraId="3322911F" w14:textId="77777777" w:rsidR="00C73F73" w:rsidRPr="00A75D02" w:rsidRDefault="00C73F73" w:rsidP="00C73F73">
      <w:pPr>
        <w:rPr>
          <w:rFonts w:asciiTheme="minorHAnsi" w:hAnsiTheme="minorHAnsi" w:cstheme="minorHAnsi"/>
          <w:sz w:val="12"/>
        </w:rPr>
      </w:pPr>
      <w:r w:rsidRPr="00A75D02">
        <w:rPr>
          <w:rFonts w:asciiTheme="minorHAnsi" w:hAnsiTheme="minorHAnsi" w:cstheme="minorHAnsi"/>
          <w:sz w:val="12"/>
        </w:rPr>
        <w:t xml:space="preserve">Of course, an affirmative need not present the reasonable definition, but rather </w:t>
      </w:r>
      <w:r w:rsidRPr="00A75D02">
        <w:rPr>
          <w:rFonts w:asciiTheme="minorHAnsi" w:hAnsiTheme="minorHAnsi" w:cstheme="minorHAnsi"/>
          <w:u w:val="single"/>
        </w:rPr>
        <w:t>only a</w:t>
      </w:r>
      <w:r w:rsidRPr="00A75D02">
        <w:rPr>
          <w:rFonts w:asciiTheme="minorHAnsi" w:hAnsiTheme="minorHAnsi" w:cstheme="minorHAnsi"/>
          <w:highlight w:val="cyan"/>
          <w:u w:val="single"/>
        </w:rPr>
        <w:t xml:space="preserve"> </w:t>
      </w:r>
      <w:r w:rsidRPr="00A75D02">
        <w:rPr>
          <w:rStyle w:val="Emphasis"/>
          <w:rFonts w:asciiTheme="minorHAnsi" w:hAnsiTheme="minorHAnsi" w:cstheme="minorHAnsi"/>
          <w:highlight w:val="cyan"/>
        </w:rPr>
        <w:t>reasonable definition</w:t>
      </w:r>
      <w:r w:rsidRPr="00A75D02">
        <w:rPr>
          <w:rFonts w:asciiTheme="minorHAnsi" w:hAnsiTheme="minorHAnsi" w:cstheme="minorHAnsi"/>
          <w:sz w:val="12"/>
        </w:rPr>
        <w:t xml:space="preserve">. Yet, something feels </w:t>
      </w:r>
      <w:r w:rsidRPr="00A75D02">
        <w:rPr>
          <w:rFonts w:asciiTheme="minorHAnsi" w:hAnsiTheme="minorHAnsi" w:cstheme="minorHAnsi"/>
          <w:u w:val="single"/>
        </w:rPr>
        <w:t xml:space="preserve">quite </w:t>
      </w:r>
      <w:r w:rsidRPr="00A75D02">
        <w:rPr>
          <w:rStyle w:val="Emphasis"/>
          <w:rFonts w:asciiTheme="minorHAnsi" w:hAnsiTheme="minorHAnsi" w:cstheme="minorHAnsi"/>
          <w:highlight w:val="cyan"/>
        </w:rPr>
        <w:t>unsettling</w:t>
      </w:r>
      <w:r w:rsidRPr="00A75D02">
        <w:rPr>
          <w:rFonts w:asciiTheme="minorHAnsi" w:hAnsiTheme="minorHAnsi" w:cstheme="minorHAnsi"/>
          <w:sz w:val="12"/>
        </w:rPr>
        <w:t xml:space="preserve"> about this. If the only threshold is that the affirmative has a reasonable definition, then this </w:t>
      </w:r>
      <w:r w:rsidRPr="00A75D02">
        <w:rPr>
          <w:rStyle w:val="Emphasis"/>
          <w:rFonts w:asciiTheme="minorHAnsi" w:hAnsiTheme="minorHAnsi" w:cstheme="minorHAnsi"/>
          <w:highlight w:val="cyan"/>
        </w:rPr>
        <w:t>deference</w:t>
      </w:r>
      <w:r w:rsidRPr="00A75D02">
        <w:rPr>
          <w:rFonts w:asciiTheme="minorHAnsi" w:hAnsiTheme="minorHAnsi" w:cstheme="minorHAnsi"/>
          <w:highlight w:val="cyan"/>
          <w:u w:val="single"/>
        </w:rPr>
        <w:t xml:space="preserve"> to the affirmative</w:t>
      </w:r>
      <w:r w:rsidRPr="00A75D02">
        <w:rPr>
          <w:rFonts w:asciiTheme="minorHAnsi" w:hAnsiTheme="minorHAnsi" w:cstheme="minorHAnsi"/>
          <w:sz w:val="12"/>
        </w:rPr>
        <w:t xml:space="preserve"> seems to take away one of the negative's core positions and </w:t>
      </w:r>
      <w:r w:rsidRPr="00A75D02">
        <w:rPr>
          <w:rFonts w:asciiTheme="minorHAnsi" w:hAnsiTheme="minorHAnsi" w:cstheme="minorHAnsi"/>
          <w:highlight w:val="cyan"/>
          <w:u w:val="single"/>
        </w:rPr>
        <w:t>prevent</w:t>
      </w:r>
      <w:r w:rsidRPr="00A75D02">
        <w:rPr>
          <w:rFonts w:asciiTheme="minorHAnsi" w:hAnsiTheme="minorHAnsi" w:cstheme="minorHAnsi"/>
          <w:u w:val="single"/>
        </w:rPr>
        <w:t xml:space="preserve"> the </w:t>
      </w:r>
      <w:r w:rsidRPr="00A75D02">
        <w:rPr>
          <w:rStyle w:val="Emphasis"/>
          <w:rFonts w:asciiTheme="minorHAnsi" w:hAnsiTheme="minorHAnsi" w:cstheme="minorHAnsi"/>
          <w:highlight w:val="cyan"/>
        </w:rPr>
        <w:t>real-world debates</w:t>
      </w:r>
      <w:r w:rsidRPr="00A75D02">
        <w:rPr>
          <w:rFonts w:asciiTheme="minorHAnsi" w:hAnsiTheme="minorHAnsi" w:cstheme="minorHAnsi"/>
          <w:u w:val="single"/>
        </w:rPr>
        <w:t xml:space="preserve"> </w:t>
      </w:r>
      <w:r w:rsidRPr="00A75D02">
        <w:rPr>
          <w:rFonts w:asciiTheme="minorHAnsi" w:hAnsiTheme="minorHAnsi" w:cstheme="minorHAnsi"/>
          <w:highlight w:val="cyan"/>
          <w:u w:val="single"/>
        </w:rPr>
        <w:t xml:space="preserve">that </w:t>
      </w:r>
      <w:r w:rsidRPr="00A75D02">
        <w:rPr>
          <w:rFonts w:asciiTheme="minorHAnsi" w:hAnsiTheme="minorHAnsi" w:cstheme="minorHAnsi"/>
          <w:u w:val="single"/>
        </w:rPr>
        <w:t xml:space="preserve">occur in </w:t>
      </w:r>
      <w:r w:rsidRPr="00A75D02">
        <w:rPr>
          <w:rStyle w:val="Emphasis"/>
          <w:rFonts w:asciiTheme="minorHAnsi" w:hAnsiTheme="minorHAnsi" w:cstheme="minorHAnsi"/>
        </w:rPr>
        <w:t>legislatures</w:t>
      </w:r>
      <w:r w:rsidRPr="00A75D02">
        <w:rPr>
          <w:rFonts w:asciiTheme="minorHAnsi" w:hAnsiTheme="minorHAnsi" w:cstheme="minorHAnsi"/>
          <w:u w:val="single"/>
        </w:rPr>
        <w:t xml:space="preserve">, </w:t>
      </w:r>
      <w:r w:rsidRPr="00A75D02">
        <w:rPr>
          <w:rStyle w:val="Emphasis"/>
          <w:rFonts w:asciiTheme="minorHAnsi" w:hAnsiTheme="minorHAnsi" w:cstheme="minorHAnsi"/>
        </w:rPr>
        <w:t>law</w:t>
      </w:r>
      <w:r w:rsidRPr="00A75D02">
        <w:rPr>
          <w:rFonts w:asciiTheme="minorHAnsi" w:hAnsiTheme="minorHAnsi" w:cstheme="minorHAnsi"/>
          <w:u w:val="single"/>
        </w:rPr>
        <w:t xml:space="preserve"> offices, public relations </w:t>
      </w:r>
      <w:r w:rsidRPr="00A75D02">
        <w:rPr>
          <w:rStyle w:val="Emphasis"/>
          <w:rFonts w:asciiTheme="minorHAnsi" w:hAnsiTheme="minorHAnsi" w:cstheme="minorHAnsi"/>
        </w:rPr>
        <w:t>firms</w:t>
      </w:r>
      <w:r w:rsidRPr="00A75D02">
        <w:rPr>
          <w:rFonts w:asciiTheme="minorHAnsi" w:hAnsiTheme="minorHAnsi" w:cstheme="minorHAnsi"/>
          <w:u w:val="single"/>
        </w:rPr>
        <w:t xml:space="preserve">, and non-profit </w:t>
      </w:r>
      <w:r w:rsidRPr="00A75D02">
        <w:rPr>
          <w:rStyle w:val="Emphasis"/>
          <w:rFonts w:asciiTheme="minorHAnsi" w:hAnsiTheme="minorHAnsi" w:cstheme="minorHAnsi"/>
        </w:rPr>
        <w:t>organizations</w:t>
      </w:r>
      <w:r w:rsidRPr="00A75D02">
        <w:rPr>
          <w:rFonts w:asciiTheme="minorHAnsi" w:hAnsiTheme="minorHAnsi" w:cstheme="minorHAnsi"/>
          <w:u w:val="single"/>
        </w:rPr>
        <w:t xml:space="preserve"> that </w:t>
      </w:r>
      <w:r w:rsidRPr="00A75D02">
        <w:rPr>
          <w:rFonts w:asciiTheme="minorHAnsi" w:hAnsiTheme="minorHAnsi" w:cstheme="minorHAnsi"/>
          <w:highlight w:val="cyan"/>
          <w:u w:val="single"/>
        </w:rPr>
        <w:t>drive</w:t>
      </w:r>
      <w:r w:rsidRPr="00A75D02">
        <w:rPr>
          <w:rFonts w:asciiTheme="minorHAnsi" w:hAnsiTheme="minorHAnsi" w:cstheme="minorHAnsi"/>
          <w:u w:val="single"/>
        </w:rPr>
        <w:t xml:space="preserve"> messaging, </w:t>
      </w:r>
      <w:r w:rsidRPr="00A75D02">
        <w:rPr>
          <w:rStyle w:val="Emphasis"/>
          <w:rFonts w:asciiTheme="minorHAnsi" w:hAnsiTheme="minorHAnsi" w:cstheme="minorHAnsi"/>
          <w:highlight w:val="cyan"/>
        </w:rPr>
        <w:t>research</w:t>
      </w:r>
      <w:r w:rsidRPr="00A75D02">
        <w:rPr>
          <w:rFonts w:asciiTheme="minorHAnsi" w:hAnsiTheme="minorHAnsi" w:cstheme="minorHAnsi"/>
          <w:highlight w:val="cyan"/>
          <w:u w:val="single"/>
        </w:rPr>
        <w:t xml:space="preserve">, and </w:t>
      </w:r>
      <w:r w:rsidRPr="00A75D02">
        <w:rPr>
          <w:rStyle w:val="Emphasis"/>
          <w:rFonts w:asciiTheme="minorHAnsi" w:hAnsiTheme="minorHAnsi" w:cstheme="minorHAnsi"/>
          <w:highlight w:val="cyan"/>
        </w:rPr>
        <w:t>advocacy</w:t>
      </w:r>
      <w:r w:rsidRPr="00A75D02">
        <w:rPr>
          <w:rFonts w:asciiTheme="minorHAnsi" w:hAnsiTheme="minorHAnsi" w:cstheme="minorHAnsi"/>
          <w:sz w:val="12"/>
        </w:rPr>
        <w:t>. In a debate, one might prove that increase means to "add to an existing thing," but if the thing being increased in the resolution does not currently exist, then this definition that renders the resolution inoperable is not at all reasonable. Reasonability may be a floor, but it should not function as a way to resolve complex debates about competing ideas about language</w:t>
      </w:r>
    </w:p>
    <w:bookmarkEnd w:id="10"/>
    <w:p w14:paraId="50261A91" w14:textId="77777777" w:rsidR="00C73F73" w:rsidRPr="00A75D02" w:rsidRDefault="00C73F73" w:rsidP="00C73F73">
      <w:pPr>
        <w:rPr>
          <w:rFonts w:asciiTheme="minorHAnsi" w:hAnsiTheme="minorHAnsi" w:cstheme="minorHAnsi"/>
        </w:rPr>
      </w:pPr>
    </w:p>
    <w:p w14:paraId="60D61161" w14:textId="77777777" w:rsidR="00C73F73" w:rsidRPr="005D388F" w:rsidRDefault="00C73F73" w:rsidP="00C73F73"/>
    <w:p w14:paraId="6DBE13B2" w14:textId="77777777" w:rsidR="00C73F73" w:rsidRPr="00C73F73" w:rsidRDefault="00C73F73" w:rsidP="00C73F73"/>
    <w:sectPr w:rsidR="00C73F73" w:rsidRPr="00C73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76D17" w14:textId="77777777" w:rsidR="00553359" w:rsidRDefault="00553359" w:rsidP="00066D2C">
      <w:pPr>
        <w:spacing w:after="0" w:line="240" w:lineRule="auto"/>
      </w:pPr>
      <w:r>
        <w:separator/>
      </w:r>
    </w:p>
  </w:endnote>
  <w:endnote w:type="continuationSeparator" w:id="0">
    <w:p w14:paraId="42899587" w14:textId="77777777" w:rsidR="00553359" w:rsidRDefault="0055335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F1E9B" w14:textId="77777777" w:rsidR="00553359" w:rsidRDefault="00553359" w:rsidP="00066D2C">
      <w:pPr>
        <w:spacing w:after="0" w:line="240" w:lineRule="auto"/>
      </w:pPr>
      <w:r>
        <w:separator/>
      </w:r>
    </w:p>
  </w:footnote>
  <w:footnote w:type="continuationSeparator" w:id="0">
    <w:p w14:paraId="1E22EAB0" w14:textId="77777777" w:rsidR="00553359" w:rsidRDefault="0055335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C8607B"/>
    <w:multiLevelType w:val="multilevel"/>
    <w:tmpl w:val="256E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A0346E"/>
    <w:multiLevelType w:val="multilevel"/>
    <w:tmpl w:val="BEB4A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448206125">
    <w:abstractNumId w:val="15"/>
  </w:num>
  <w:num w:numId="16" w16cid:durableId="16890664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5523730128"/>
    <w:docVar w:name="Team" w:val="Michigan"/>
    <w:docVar w:name="VerbatimVersion" w:val="6.0.0"/>
    <w:docVar w:name="WordVersion" w:val="16.0"/>
  </w:docVars>
  <w:rsids>
    <w:rsidRoot w:val="00D4451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797"/>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E62"/>
    <w:rsid w:val="00180A4E"/>
    <w:rsid w:val="00181F58"/>
    <w:rsid w:val="00186B65"/>
    <w:rsid w:val="00190CDA"/>
    <w:rsid w:val="001917F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6B39"/>
    <w:rsid w:val="002573AF"/>
    <w:rsid w:val="00263CC5"/>
    <w:rsid w:val="0026551D"/>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11A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1DF"/>
    <w:rsid w:val="003F3920"/>
    <w:rsid w:val="003F4D5F"/>
    <w:rsid w:val="0040145F"/>
    <w:rsid w:val="00405AD7"/>
    <w:rsid w:val="004127EF"/>
    <w:rsid w:val="00414EB4"/>
    <w:rsid w:val="004208C6"/>
    <w:rsid w:val="00425531"/>
    <w:rsid w:val="00425A83"/>
    <w:rsid w:val="00426CC6"/>
    <w:rsid w:val="00431374"/>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2143"/>
    <w:rsid w:val="00492C2E"/>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E90"/>
    <w:rsid w:val="00544936"/>
    <w:rsid w:val="005449A8"/>
    <w:rsid w:val="0055242A"/>
    <w:rsid w:val="005525AE"/>
    <w:rsid w:val="00553359"/>
    <w:rsid w:val="005546C5"/>
    <w:rsid w:val="005558FC"/>
    <w:rsid w:val="00557B59"/>
    <w:rsid w:val="00565142"/>
    <w:rsid w:val="00567D6A"/>
    <w:rsid w:val="00567D90"/>
    <w:rsid w:val="005733BB"/>
    <w:rsid w:val="00574126"/>
    <w:rsid w:val="00575723"/>
    <w:rsid w:val="00583644"/>
    <w:rsid w:val="00585F11"/>
    <w:rsid w:val="005906F9"/>
    <w:rsid w:val="005932B4"/>
    <w:rsid w:val="005A3550"/>
    <w:rsid w:val="005A4DE4"/>
    <w:rsid w:val="005A6204"/>
    <w:rsid w:val="005A6D5A"/>
    <w:rsid w:val="005B41CE"/>
    <w:rsid w:val="005B566C"/>
    <w:rsid w:val="005B5DC5"/>
    <w:rsid w:val="005B6286"/>
    <w:rsid w:val="005B70A1"/>
    <w:rsid w:val="005C1630"/>
    <w:rsid w:val="005C2AEB"/>
    <w:rsid w:val="005C3264"/>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161D"/>
    <w:rsid w:val="008247A4"/>
    <w:rsid w:val="00825D47"/>
    <w:rsid w:val="008272A6"/>
    <w:rsid w:val="0083142D"/>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CEA"/>
    <w:rsid w:val="008C2555"/>
    <w:rsid w:val="008C29FB"/>
    <w:rsid w:val="008C5B87"/>
    <w:rsid w:val="008D0448"/>
    <w:rsid w:val="008D0677"/>
    <w:rsid w:val="008D0C9E"/>
    <w:rsid w:val="008D2F03"/>
    <w:rsid w:val="008D4F84"/>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972"/>
    <w:rsid w:val="009D399A"/>
    <w:rsid w:val="009D4A50"/>
    <w:rsid w:val="009D5FD0"/>
    <w:rsid w:val="009D66BC"/>
    <w:rsid w:val="009E418E"/>
    <w:rsid w:val="009E53AF"/>
    <w:rsid w:val="009E6D4B"/>
    <w:rsid w:val="009E6DF5"/>
    <w:rsid w:val="009F02C5"/>
    <w:rsid w:val="009F076C"/>
    <w:rsid w:val="009F34CC"/>
    <w:rsid w:val="009F3C4D"/>
    <w:rsid w:val="009F479E"/>
    <w:rsid w:val="009F62C1"/>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829A2"/>
    <w:rsid w:val="00A90163"/>
    <w:rsid w:val="00AA0B4F"/>
    <w:rsid w:val="00AA1AC0"/>
    <w:rsid w:val="00AA3B66"/>
    <w:rsid w:val="00AA5803"/>
    <w:rsid w:val="00AA584F"/>
    <w:rsid w:val="00AB2843"/>
    <w:rsid w:val="00AB3118"/>
    <w:rsid w:val="00AB6F32"/>
    <w:rsid w:val="00AC21A9"/>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931"/>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01F"/>
    <w:rsid w:val="00C70F75"/>
    <w:rsid w:val="00C72510"/>
    <w:rsid w:val="00C731CA"/>
    <w:rsid w:val="00C73F73"/>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4C1"/>
    <w:rsid w:val="00CD105E"/>
    <w:rsid w:val="00CD4AE6"/>
    <w:rsid w:val="00CD5211"/>
    <w:rsid w:val="00CD57F9"/>
    <w:rsid w:val="00CD5CD1"/>
    <w:rsid w:val="00CE0BB8"/>
    <w:rsid w:val="00CE54E0"/>
    <w:rsid w:val="00CE5835"/>
    <w:rsid w:val="00CE6FA1"/>
    <w:rsid w:val="00CF1938"/>
    <w:rsid w:val="00CF24CD"/>
    <w:rsid w:val="00CF4B57"/>
    <w:rsid w:val="00D01F0A"/>
    <w:rsid w:val="00D0304E"/>
    <w:rsid w:val="00D13012"/>
    <w:rsid w:val="00D14159"/>
    <w:rsid w:val="00D14990"/>
    <w:rsid w:val="00D24268"/>
    <w:rsid w:val="00D25BE6"/>
    <w:rsid w:val="00D321DB"/>
    <w:rsid w:val="00D32460"/>
    <w:rsid w:val="00D32EBF"/>
    <w:rsid w:val="00D343B3"/>
    <w:rsid w:val="00D35073"/>
    <w:rsid w:val="00D36085"/>
    <w:rsid w:val="00D421D9"/>
    <w:rsid w:val="00D4451F"/>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23A"/>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26C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B3D"/>
    <w:rsid w:val="00E65E56"/>
    <w:rsid w:val="00E664D0"/>
    <w:rsid w:val="00E66A82"/>
    <w:rsid w:val="00E66F94"/>
    <w:rsid w:val="00E670E5"/>
    <w:rsid w:val="00E6767D"/>
    <w:rsid w:val="00E717C1"/>
    <w:rsid w:val="00E71E63"/>
    <w:rsid w:val="00E76D4C"/>
    <w:rsid w:val="00E81786"/>
    <w:rsid w:val="00E8562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2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020AB"/>
  <w15:chartTrackingRefBased/>
  <w15:docId w15:val="{A3B1A968-219B-4747-81E6-F4DCEE80A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3F73"/>
    <w:rPr>
      <w:sz w:val="22"/>
    </w:rPr>
  </w:style>
  <w:style w:type="paragraph" w:styleId="Heading1">
    <w:name w:val="heading 1"/>
    <w:aliases w:val="Pocket"/>
    <w:basedOn w:val="Normal"/>
    <w:next w:val="Normal"/>
    <w:link w:val="Heading1Char"/>
    <w:qFormat/>
    <w:rsid w:val="00C73F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Char2,BlockText,BLOCK,Heading 2 Char Char Char Char Char Char Char Char Char Char Char,Super Script,Char Char Char Char1"/>
    <w:basedOn w:val="Normal"/>
    <w:next w:val="Normal"/>
    <w:link w:val="Heading2Char"/>
    <w:uiPriority w:val="1"/>
    <w:qFormat/>
    <w:rsid w:val="00C73F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no"/>
    <w:basedOn w:val="Normal"/>
    <w:next w:val="Normal"/>
    <w:link w:val="Heading3Char"/>
    <w:uiPriority w:val="2"/>
    <w:qFormat/>
    <w:rsid w:val="00C73F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Ta"/>
    <w:basedOn w:val="Normal"/>
    <w:next w:val="Normal"/>
    <w:link w:val="Heading4Char"/>
    <w:uiPriority w:val="3"/>
    <w:qFormat/>
    <w:rsid w:val="00C73F7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73F7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73F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3F73"/>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C73F73"/>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C73F73"/>
    <w:rPr>
      <w:color w:val="auto"/>
      <w:u w:val="none"/>
    </w:rPr>
  </w:style>
  <w:style w:type="character" w:customStyle="1" w:styleId="Heading1Char">
    <w:name w:val="Heading 1 Char"/>
    <w:aliases w:val="Pocket Char"/>
    <w:basedOn w:val="DefaultParagraphFont"/>
    <w:link w:val="Heading1"/>
    <w:rsid w:val="00C73F73"/>
    <w:rPr>
      <w:rFonts w:eastAsiaTheme="majorEastAsia"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Char2 Char,BlockText Char,BLOCK Char,Super Script Char,Char Char Char Char1 Char"/>
    <w:basedOn w:val="DefaultParagraphFont"/>
    <w:link w:val="Heading2"/>
    <w:uiPriority w:val="1"/>
    <w:rsid w:val="00C73F73"/>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C73F73"/>
    <w:rPr>
      <w:rFonts w:eastAsiaTheme="majorEastAsia"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C73F73"/>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73F73"/>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tation Char Char Char,ci,c,Bo,B,cite"/>
    <w:basedOn w:val="DefaultParagraphFont"/>
    <w:uiPriority w:val="7"/>
    <w:qFormat/>
    <w:rsid w:val="00C73F73"/>
    <w:rPr>
      <w:b w:val="0"/>
      <w:sz w:val="22"/>
      <w:u w:val="single"/>
    </w:rPr>
  </w:style>
  <w:style w:type="character" w:styleId="Strong">
    <w:name w:val="Strong"/>
    <w:basedOn w:val="DefaultParagraphFont"/>
    <w:uiPriority w:val="22"/>
    <w:qFormat/>
    <w:rsid w:val="00C73F73"/>
    <w:rPr>
      <w:b/>
      <w:bCs/>
    </w:rPr>
  </w:style>
  <w:style w:type="character" w:styleId="BookTitle">
    <w:name w:val="Book Title"/>
    <w:basedOn w:val="DefaultParagraphFont"/>
    <w:uiPriority w:val="33"/>
    <w:qFormat/>
    <w:rsid w:val="00C73F73"/>
    <w:rPr>
      <w:b/>
      <w:bCs/>
      <w:i/>
      <w:iCs/>
      <w:spacing w:val="5"/>
    </w:rPr>
  </w:style>
  <w:style w:type="character" w:customStyle="1" w:styleId="Heading5Char">
    <w:name w:val="Heading 5 Char"/>
    <w:basedOn w:val="DefaultParagraphFont"/>
    <w:link w:val="Heading5"/>
    <w:uiPriority w:val="9"/>
    <w:semiHidden/>
    <w:rsid w:val="00C73F73"/>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C73F73"/>
  </w:style>
  <w:style w:type="paragraph" w:styleId="Header">
    <w:name w:val="header"/>
    <w:basedOn w:val="Normal"/>
    <w:link w:val="HeaderChar"/>
    <w:uiPriority w:val="99"/>
    <w:semiHidden/>
    <w:rsid w:val="00C73F7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3F73"/>
    <w:rPr>
      <w:sz w:val="22"/>
    </w:rPr>
  </w:style>
  <w:style w:type="paragraph" w:styleId="Footer">
    <w:name w:val="footer"/>
    <w:basedOn w:val="Normal"/>
    <w:link w:val="FooterChar"/>
    <w:uiPriority w:val="99"/>
    <w:semiHidden/>
    <w:rsid w:val="00C73F7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3F73"/>
    <w:rPr>
      <w:sz w:val="22"/>
    </w:rPr>
  </w:style>
  <w:style w:type="paragraph" w:styleId="BodyText">
    <w:name w:val="Body Text"/>
    <w:basedOn w:val="Normal"/>
    <w:link w:val="BodyTextChar"/>
    <w:uiPriority w:val="99"/>
    <w:unhideWhenUsed/>
    <w:rsid w:val="00C73F73"/>
    <w:pPr>
      <w:spacing w:after="120"/>
    </w:pPr>
  </w:style>
  <w:style w:type="character" w:customStyle="1" w:styleId="BodyTextChar">
    <w:name w:val="Body Text Char"/>
    <w:basedOn w:val="DefaultParagraphFont"/>
    <w:link w:val="BodyText"/>
    <w:uiPriority w:val="99"/>
    <w:rsid w:val="00C73F73"/>
    <w:rPr>
      <w:sz w:val="22"/>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C73F73"/>
    <w:pPr>
      <w:spacing w:after="0" w:line="240" w:lineRule="auto"/>
    </w:p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C73F73"/>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C73F73"/>
    <w:rPr>
      <w:color w:val="auto"/>
      <w:u w:val="none"/>
    </w:rPr>
  </w:style>
  <w:style w:type="character" w:styleId="UnresolvedMention">
    <w:name w:val="Unresolved Mention"/>
    <w:basedOn w:val="DefaultParagraphFont"/>
    <w:uiPriority w:val="99"/>
    <w:semiHidden/>
    <w:unhideWhenUsed/>
    <w:rsid w:val="00C73F73"/>
    <w:rPr>
      <w:color w:val="605E5C"/>
      <w:shd w:val="clear" w:color="auto" w:fill="E1DFDD"/>
    </w:rPr>
  </w:style>
  <w:style w:type="paragraph" w:customStyle="1" w:styleId="Analytics">
    <w:name w:val="Analytics"/>
    <w:basedOn w:val="Normal"/>
    <w:link w:val="AnalyticsChar"/>
    <w:autoRedefine/>
    <w:uiPriority w:val="5"/>
    <w:qFormat/>
    <w:rsid w:val="00C73F73"/>
    <w:rPr>
      <w:b/>
      <w:sz w:val="26"/>
    </w:rPr>
  </w:style>
  <w:style w:type="character" w:customStyle="1" w:styleId="AnalyticsChar">
    <w:name w:val="Analytics Char"/>
    <w:basedOn w:val="DefaultParagraphFont"/>
    <w:link w:val="Analytics"/>
    <w:uiPriority w:val="5"/>
    <w:rsid w:val="00C73F73"/>
    <w:rPr>
      <w:b/>
      <w:sz w:val="26"/>
    </w:rPr>
  </w:style>
  <w:style w:type="paragraph" w:customStyle="1" w:styleId="textbold">
    <w:name w:val="text bold"/>
    <w:basedOn w:val="Normal"/>
    <w:link w:val="Emphasis"/>
    <w:autoRedefine/>
    <w:uiPriority w:val="8"/>
    <w:qFormat/>
    <w:rsid w:val="00D4451F"/>
    <w:pPr>
      <w:widowControl w:val="0"/>
      <w:ind w:left="720"/>
      <w:jc w:val="both"/>
    </w:pPr>
    <w:rPr>
      <w:b/>
      <w:iCs/>
      <w:sz w:val="24"/>
      <w:u w:val="single"/>
      <w:bdr w:val="single" w:sz="8" w:space="0" w:color="auto"/>
    </w:rPr>
  </w:style>
  <w:style w:type="paragraph" w:customStyle="1" w:styleId="UnderlinePara">
    <w:name w:val="Underline Para"/>
    <w:basedOn w:val="Normal"/>
    <w:uiPriority w:val="7"/>
    <w:qFormat/>
    <w:rsid w:val="00D4451F"/>
    <w:pPr>
      <w:widowControl w:val="0"/>
      <w:suppressAutoHyphens/>
      <w:spacing w:after="200"/>
      <w:contextualSpacing/>
    </w:pPr>
    <w:rPr>
      <w:rFonts w:asciiTheme="minorHAnsi" w:eastAsiaTheme="minorEastAsia" w:hAnsiTheme="minorHAnsi" w:cstheme="minorBidi"/>
      <w:u w:val="single"/>
    </w:rPr>
  </w:style>
  <w:style w:type="character" w:customStyle="1" w:styleId="AAAUNDERLINEKEYBOARD">
    <w:name w:val="AAA UNDERLINE KEYBOARD"/>
    <w:basedOn w:val="DefaultParagraphFont"/>
    <w:uiPriority w:val="6"/>
    <w:qFormat/>
    <w:rsid w:val="00D4451F"/>
    <w:rPr>
      <w:b w:val="0"/>
      <w:sz w:val="22"/>
      <w:u w:val="single"/>
    </w:rPr>
  </w:style>
  <w:style w:type="character" w:customStyle="1" w:styleId="Boxes">
    <w:name w:val="Boxes"/>
    <w:basedOn w:val="Emphasis"/>
    <w:qFormat/>
    <w:rsid w:val="00D4451F"/>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D4451F"/>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Theme="minorHAnsi" w:cs="Calibri"/>
      <w:b w:val="0"/>
      <w:sz w:val="14"/>
      <w:szCs w:val="14"/>
    </w:rPr>
  </w:style>
  <w:style w:type="paragraph" w:customStyle="1" w:styleId="Emphasis1">
    <w:name w:val="Emphasis1"/>
    <w:basedOn w:val="Normal"/>
    <w:autoRedefine/>
    <w:uiPriority w:val="8"/>
    <w:qFormat/>
    <w:rsid w:val="00D4451F"/>
    <w:pPr>
      <w:pBdr>
        <w:top w:val="single" w:sz="4" w:space="1" w:color="auto"/>
        <w:left w:val="single" w:sz="4" w:space="4" w:color="auto"/>
        <w:bottom w:val="single" w:sz="4" w:space="1" w:color="auto"/>
        <w:right w:val="single" w:sz="4" w:space="4" w:color="auto"/>
      </w:pBdr>
      <w:ind w:left="720"/>
      <w:jc w:val="both"/>
    </w:pPr>
    <w:rPr>
      <w:rFonts w:eastAsiaTheme="minorEastAsia"/>
      <w:b/>
      <w:iCs/>
      <w:sz w:val="24"/>
      <w:szCs w:val="24"/>
      <w:u w:val="single"/>
      <w:bdr w:val="single" w:sz="8" w:space="0" w:color="auto"/>
    </w:rPr>
  </w:style>
  <w:style w:type="paragraph" w:styleId="Title">
    <w:name w:val="Title"/>
    <w:aliases w:val="Cites and Cards,UNDERLINE,Bold Underlined,title,Block Heading,Read This,Non Read Text,Debate Normal,Warrants"/>
    <w:basedOn w:val="Normal"/>
    <w:next w:val="Normal"/>
    <w:link w:val="TitleChar"/>
    <w:uiPriority w:val="99"/>
    <w:qFormat/>
    <w:rsid w:val="00D44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7"/>
    <w:qFormat/>
    <w:rsid w:val="00D4451F"/>
    <w:rPr>
      <w:rFonts w:asciiTheme="majorHAnsi" w:eastAsiaTheme="majorEastAsia" w:hAnsiTheme="majorHAnsi" w:cstheme="majorBidi"/>
      <w:spacing w:val="-10"/>
      <w:kern w:val="28"/>
      <w:sz w:val="56"/>
      <w:szCs w:val="56"/>
    </w:rPr>
  </w:style>
  <w:style w:type="paragraph" w:customStyle="1" w:styleId="NoSpacing61">
    <w:name w:val="No Spacing61"/>
    <w:basedOn w:val="Heading1"/>
    <w:next w:val="NoSpacing"/>
    <w:autoRedefine/>
    <w:uiPriority w:val="99"/>
    <w:qFormat/>
    <w:rsid w:val="0026551D"/>
    <w:pPr>
      <w:keepNext w:val="0"/>
      <w:keepLines w:val="0"/>
      <w:spacing w:before="0" w:line="254" w:lineRule="auto"/>
      <w:outlineLvl w:val="9"/>
    </w:pPr>
    <w:rPr>
      <w:rFonts w:eastAsiaTheme="minorHAnsi" w:cs="Calibri"/>
      <w:b w:val="0"/>
      <w:sz w:val="14"/>
      <w:szCs w:val="1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DD323A"/>
    <w:pPr>
      <w:spacing w:before="100" w:beforeAutospacing="1" w:after="100" w:afterAutospacing="1"/>
    </w:pPr>
    <w:rPr>
      <w:rFonts w:ascii="Times New Roman" w:eastAsia="Times New Roman" w:hAnsi="Times New Roman" w:cs="Times New Roman"/>
      <w:sz w:val="24"/>
      <w:szCs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DD323A"/>
    <w:rPr>
      <w:rFonts w:ascii="Times New Roman" w:eastAsia="Times New Roman" w:hAnsi="Times New Roman" w:cs="Times New Roman"/>
      <w:sz w:val="24"/>
      <w:szCs w:val="24"/>
    </w:rPr>
  </w:style>
  <w:style w:type="paragraph" w:customStyle="1" w:styleId="output">
    <w:name w:val="output"/>
    <w:basedOn w:val="Normal"/>
    <w:uiPriority w:val="99"/>
    <w:qFormat/>
    <w:rsid w:val="00DD323A"/>
    <w:pPr>
      <w:spacing w:before="100" w:beforeAutospacing="1" w:after="100" w:afterAutospacing="1"/>
    </w:pPr>
    <w:rPr>
      <w:rFonts w:ascii="Times New Roman" w:eastAsia="Times New Roman" w:hAnsi="Times New Roman" w:cs="Times New Roman"/>
      <w:sz w:val="24"/>
      <w:szCs w:val="24"/>
    </w:rPr>
  </w:style>
  <w:style w:type="paragraph" w:customStyle="1" w:styleId="pw-post-body-paragraph">
    <w:name w:val="pw-post-body-paragraph"/>
    <w:basedOn w:val="Normal"/>
    <w:rsid w:val="00DD323A"/>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aliases w:val="6 font,List Paragraph1,List Paragraph2,Colorful List - Accent 11"/>
    <w:basedOn w:val="Normal"/>
    <w:uiPriority w:val="99"/>
    <w:unhideWhenUsed/>
    <w:qFormat/>
    <w:rsid w:val="00DD323A"/>
    <w:pPr>
      <w:ind w:left="720"/>
      <w:contextualSpacing/>
    </w:pPr>
  </w:style>
  <w:style w:type="paragraph" w:customStyle="1" w:styleId="articleparagraphrootwy3ui">
    <w:name w:val="articleparagraph_root__wy3ui"/>
    <w:basedOn w:val="Normal"/>
    <w:rsid w:val="00DD323A"/>
    <w:pPr>
      <w:spacing w:before="100" w:beforeAutospacing="1" w:after="100" w:afterAutospacing="1"/>
    </w:pPr>
    <w:rPr>
      <w:rFonts w:ascii="Times New Roman" w:eastAsia="Times New Roman" w:hAnsi="Times New Roman" w:cs="Times New Roman"/>
      <w:sz w:val="24"/>
      <w:szCs w:val="24"/>
    </w:rPr>
  </w:style>
  <w:style w:type="character" w:styleId="IntenseEmphasis">
    <w:name w:val="Intense Emphasis"/>
    <w:aliases w:val="Cites and Cards Char,UNDERLINE Char,Bold Underlined Char,title Char,Block Heading Char,Read This Char,Non Read Text Char,Debate Normal Char,Warrants Char"/>
    <w:basedOn w:val="DefaultParagraphFont"/>
    <w:uiPriority w:val="99"/>
    <w:qFormat/>
    <w:rsid w:val="00DD323A"/>
    <w:rPr>
      <w:rFonts w:ascii="Times New Roman" w:hAnsi="Times New Roman" w:cs="Times New Roman" w:hint="default"/>
      <w:sz w:val="24"/>
      <w:u w:val="single"/>
    </w:rPr>
  </w:style>
  <w:style w:type="paragraph" w:customStyle="1" w:styleId="has-drop-cap">
    <w:name w:val="has-drop-cap"/>
    <w:basedOn w:val="Normal"/>
    <w:rsid w:val="00DD323A"/>
    <w:pPr>
      <w:spacing w:before="100" w:beforeAutospacing="1" w:after="100" w:afterAutospacing="1"/>
    </w:pPr>
    <w:rPr>
      <w:rFonts w:ascii="Times New Roman" w:eastAsia="Times New Roman" w:hAnsi="Times New Roman" w:cs="Times New Roman"/>
      <w:sz w:val="24"/>
      <w:szCs w:val="24"/>
    </w:rPr>
  </w:style>
  <w:style w:type="paragraph" w:customStyle="1" w:styleId="Emphasize">
    <w:name w:val="Emphasize"/>
    <w:basedOn w:val="Normal"/>
    <w:autoRedefine/>
    <w:uiPriority w:val="7"/>
    <w:qFormat/>
    <w:rsid w:val="00DD323A"/>
    <w:pPr>
      <w:pBdr>
        <w:top w:val="single" w:sz="18" w:space="0" w:color="auto"/>
        <w:left w:val="single" w:sz="18" w:space="0" w:color="auto"/>
        <w:bottom w:val="single" w:sz="18" w:space="0" w:color="auto"/>
        <w:right w:val="single" w:sz="18" w:space="0" w:color="auto"/>
      </w:pBdr>
      <w:tabs>
        <w:tab w:val="left" w:pos="6870"/>
      </w:tabs>
      <w:spacing w:line="252" w:lineRule="auto"/>
      <w:jc w:val="center"/>
    </w:pPr>
    <w:rPr>
      <w:b/>
      <w:iCs/>
      <w:u w:val="single"/>
    </w:rPr>
  </w:style>
  <w:style w:type="character" w:customStyle="1" w:styleId="wikigeneratedlinkcontent">
    <w:name w:val="wikigeneratedlinkcontent"/>
    <w:basedOn w:val="DefaultParagraphFont"/>
    <w:rsid w:val="00DD323A"/>
  </w:style>
  <w:style w:type="character" w:customStyle="1" w:styleId="klink">
    <w:name w:val="klink"/>
    <w:basedOn w:val="DefaultParagraphFont"/>
    <w:rsid w:val="00DD323A"/>
  </w:style>
  <w:style w:type="character" w:customStyle="1" w:styleId="TitleChar1">
    <w:name w:val="Title Char1"/>
    <w:basedOn w:val="DefaultParagraphFont"/>
    <w:uiPriority w:val="10"/>
    <w:rsid w:val="00DD323A"/>
    <w:rPr>
      <w:rFonts w:asciiTheme="majorHAnsi" w:eastAsiaTheme="majorEastAsia" w:hAnsiTheme="majorHAnsi" w:cstheme="majorBidi"/>
      <w:spacing w:val="-10"/>
      <w:kern w:val="28"/>
      <w:sz w:val="56"/>
      <w:szCs w:val="56"/>
    </w:rPr>
  </w:style>
  <w:style w:type="paragraph" w:customStyle="1" w:styleId="comp">
    <w:name w:val="comp"/>
    <w:basedOn w:val="Normal"/>
    <w:rsid w:val="00DD323A"/>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DD323A"/>
    <w:pPr>
      <w:spacing w:before="100" w:beforeAutospacing="1" w:after="100" w:afterAutospacing="1"/>
    </w:pPr>
    <w:rPr>
      <w:rFonts w:ascii="Times New Roman" w:eastAsia="Times New Roman" w:hAnsi="Times New Roman" w:cs="Times New Roman"/>
      <w:sz w:val="24"/>
      <w:szCs w:val="24"/>
    </w:rPr>
  </w:style>
  <w:style w:type="character" w:customStyle="1" w:styleId="q-box">
    <w:name w:val="q-box"/>
    <w:basedOn w:val="DefaultParagraphFont"/>
    <w:rsid w:val="00DD323A"/>
  </w:style>
  <w:style w:type="character" w:customStyle="1" w:styleId="q-text">
    <w:name w:val="q-text"/>
    <w:basedOn w:val="DefaultParagraphFont"/>
    <w:rsid w:val="00DD323A"/>
  </w:style>
  <w:style w:type="character" w:customStyle="1" w:styleId="ld-dropcap">
    <w:name w:val="ld-dropcap"/>
    <w:basedOn w:val="DefaultParagraphFont"/>
    <w:rsid w:val="00DD323A"/>
  </w:style>
  <w:style w:type="character" w:customStyle="1" w:styleId="org">
    <w:name w:val="org"/>
    <w:basedOn w:val="DefaultParagraphFont"/>
    <w:rsid w:val="00DD323A"/>
  </w:style>
  <w:style w:type="character" w:customStyle="1" w:styleId="q-inline">
    <w:name w:val="q-inline"/>
    <w:basedOn w:val="DefaultParagraphFont"/>
    <w:rsid w:val="00DD323A"/>
  </w:style>
  <w:style w:type="character" w:customStyle="1" w:styleId="oahvym-0">
    <w:name w:val="oahvym-0"/>
    <w:basedOn w:val="DefaultParagraphFont"/>
    <w:rsid w:val="00DD323A"/>
  </w:style>
  <w:style w:type="paragraph" w:customStyle="1" w:styleId="StyleStyle4ArialNarrow9pt">
    <w:name w:val="Style Style4 + Arial Narrow 9 pt"/>
    <w:basedOn w:val="Normal"/>
    <w:link w:val="StyleStyle4ArialNarrow9ptChar"/>
    <w:qFormat/>
    <w:rsid w:val="00DD323A"/>
    <w:rPr>
      <w:rFonts w:eastAsia="Times New Roman"/>
      <w:u w:val="single"/>
    </w:rPr>
  </w:style>
  <w:style w:type="character" w:customStyle="1" w:styleId="StyleStyle4ArialNarrow9ptChar">
    <w:name w:val="Style Style4 + Arial Narrow 9 pt Char"/>
    <w:basedOn w:val="DefaultParagraphFont"/>
    <w:link w:val="StyleStyle4ArialNarrow9pt"/>
    <w:rsid w:val="00DD323A"/>
    <w:rPr>
      <w:rFonts w:eastAsia="Times New Roman"/>
      <w:sz w:val="22"/>
      <w:u w:val="single"/>
    </w:rPr>
  </w:style>
  <w:style w:type="paragraph" w:customStyle="1" w:styleId="CiteSpacing">
    <w:name w:val="CiteSpacing"/>
    <w:basedOn w:val="Normal"/>
    <w:uiPriority w:val="4"/>
    <w:qFormat/>
    <w:rsid w:val="00DD323A"/>
    <w:pPr>
      <w:spacing w:before="60" w:after="60"/>
    </w:pPr>
  </w:style>
  <w:style w:type="paragraph" w:customStyle="1" w:styleId="Cards">
    <w:name w:val="Cards"/>
    <w:next w:val="Normal"/>
    <w:link w:val="CardsChar"/>
    <w:qFormat/>
    <w:rsid w:val="00DD323A"/>
    <w:pPr>
      <w:widowControl w:val="0"/>
      <w:spacing w:after="0" w:line="240" w:lineRule="auto"/>
      <w:ind w:right="432"/>
    </w:pPr>
    <w:rPr>
      <w:rFonts w:ascii="Georgia" w:eastAsia="Times New Roman" w:hAnsi="Georgia" w:cs="Times New Roman"/>
      <w:sz w:val="22"/>
      <w:szCs w:val="24"/>
    </w:rPr>
  </w:style>
  <w:style w:type="character" w:customStyle="1" w:styleId="CardsChar">
    <w:name w:val="Cards Char"/>
    <w:link w:val="Cards"/>
    <w:rsid w:val="00DD323A"/>
    <w:rPr>
      <w:rFonts w:ascii="Georgia" w:eastAsia="Times New Roman" w:hAnsi="Georgia" w:cs="Times New Roman"/>
      <w:sz w:val="22"/>
      <w:szCs w:val="24"/>
    </w:rPr>
  </w:style>
  <w:style w:type="character" w:customStyle="1" w:styleId="REALsmall">
    <w:name w:val="REAL small"/>
    <w:basedOn w:val="DefaultParagraphFont"/>
    <w:uiPriority w:val="1"/>
    <w:qFormat/>
    <w:rsid w:val="00DD323A"/>
    <w:rPr>
      <w:rFonts w:ascii="Georgia" w:hAnsi="Georgia"/>
      <w:sz w:val="16"/>
    </w:rPr>
  </w:style>
  <w:style w:type="character" w:customStyle="1" w:styleId="BoxBoxBox">
    <w:name w:val="Box Box Box"/>
    <w:basedOn w:val="DefaultParagraphFont"/>
    <w:uiPriority w:val="1"/>
    <w:qFormat/>
    <w:rsid w:val="00DD323A"/>
    <w:rPr>
      <w:rFonts w:ascii="Georgia" w:hAnsi="Georgia"/>
      <w:b/>
      <w:sz w:val="22"/>
      <w:u w:val="single"/>
      <w:bdr w:val="single" w:sz="8" w:space="0" w:color="auto"/>
    </w:rPr>
  </w:style>
  <w:style w:type="character" w:customStyle="1" w:styleId="Style9pt">
    <w:name w:val="Style 9 pt"/>
    <w:basedOn w:val="DefaultParagraphFont"/>
    <w:rsid w:val="00DD323A"/>
    <w:rPr>
      <w:rFonts w:ascii="Times New Roman" w:hAnsi="Times New Roman" w:cs="Times New Roman" w:hint="default"/>
      <w:sz w:val="20"/>
    </w:rPr>
  </w:style>
  <w:style w:type="paragraph" w:customStyle="1" w:styleId="StyleStyle4ArialNarrow9ptBold">
    <w:name w:val="Style Style4 + Arial Narrow 9 pt Bold"/>
    <w:basedOn w:val="Normal"/>
    <w:link w:val="StyleStyle4ArialNarrow9ptBoldChar"/>
    <w:rsid w:val="00DD323A"/>
    <w:rPr>
      <w:rFonts w:ascii="Times New Roman" w:eastAsia="Times New Roman" w:hAnsi="Times New Roman" w:cs="Times New Roman"/>
      <w:b/>
      <w:bCs/>
      <w:sz w:val="20"/>
      <w:u w:val="single"/>
    </w:rPr>
  </w:style>
  <w:style w:type="character" w:customStyle="1" w:styleId="StyleStyle4ArialNarrow9ptBoldChar">
    <w:name w:val="Style Style4 + Arial Narrow 9 pt Bold Char"/>
    <w:basedOn w:val="DefaultParagraphFont"/>
    <w:link w:val="StyleStyle4ArialNarrow9ptBold"/>
    <w:rsid w:val="00DD323A"/>
    <w:rPr>
      <w:rFonts w:ascii="Times New Roman" w:eastAsia="Times New Roman" w:hAnsi="Times New Roman" w:cs="Times New Roman"/>
      <w:b/>
      <w:bCs/>
      <w:sz w:val="20"/>
      <w:u w:val="single"/>
    </w:rPr>
  </w:style>
  <w:style w:type="paragraph" w:customStyle="1" w:styleId="Boldunderline">
    <w:name w:val="Bold/underline"/>
    <w:basedOn w:val="Normal"/>
    <w:link w:val="BoldunderlineChar"/>
    <w:autoRedefine/>
    <w:rsid w:val="00DD323A"/>
    <w:rPr>
      <w:rFonts w:eastAsia="Times New Roman"/>
      <w:b/>
      <w:sz w:val="24"/>
      <w:szCs w:val="24"/>
      <w:u w:val="single"/>
    </w:rPr>
  </w:style>
  <w:style w:type="character" w:customStyle="1" w:styleId="BoldunderlineChar">
    <w:name w:val="Bold/underline Char"/>
    <w:basedOn w:val="DefaultParagraphFont"/>
    <w:link w:val="Boldunderline"/>
    <w:rsid w:val="00DD323A"/>
    <w:rPr>
      <w:rFonts w:eastAsia="Times New Roman"/>
      <w:b/>
      <w:sz w:val="24"/>
      <w:szCs w:val="24"/>
      <w:u w:val="single"/>
    </w:rPr>
  </w:style>
  <w:style w:type="paragraph" w:customStyle="1" w:styleId="Minimize">
    <w:name w:val="Minimize"/>
    <w:basedOn w:val="Normal"/>
    <w:link w:val="MinimizeChar"/>
    <w:autoRedefine/>
    <w:rsid w:val="00DD323A"/>
    <w:rPr>
      <w:szCs w:val="20"/>
    </w:rPr>
  </w:style>
  <w:style w:type="character" w:customStyle="1" w:styleId="MinimizeChar">
    <w:name w:val="Minimize Char"/>
    <w:link w:val="Minimize"/>
    <w:rsid w:val="00DD323A"/>
    <w:rPr>
      <w:sz w:val="22"/>
      <w:szCs w:val="20"/>
    </w:rPr>
  </w:style>
  <w:style w:type="paragraph" w:styleId="DocumentMap">
    <w:name w:val="Document Map"/>
    <w:basedOn w:val="Normal"/>
    <w:link w:val="DocumentMapChar"/>
    <w:uiPriority w:val="99"/>
    <w:semiHidden/>
    <w:unhideWhenUsed/>
    <w:rsid w:val="00DD323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D323A"/>
    <w:rPr>
      <w:rFonts w:ascii="Lucida Grande" w:hAnsi="Lucida Grande" w:cs="Lucida Grande"/>
      <w:sz w:val="24"/>
    </w:rPr>
  </w:style>
  <w:style w:type="table" w:styleId="TableGrid">
    <w:name w:val="Table Grid"/>
    <w:basedOn w:val="TableNormal"/>
    <w:uiPriority w:val="39"/>
    <w:rsid w:val="00DD323A"/>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Underline411pt">
    <w:name w:val="Style Style Underline4 + 11 pt"/>
    <w:basedOn w:val="DefaultParagraphFont"/>
    <w:rsid w:val="00DD323A"/>
    <w:rPr>
      <w:sz w:val="20"/>
      <w:u w:val="single"/>
    </w:rPr>
  </w:style>
  <w:style w:type="character" w:customStyle="1" w:styleId="Style11pt">
    <w:name w:val="Style 11 pt"/>
    <w:basedOn w:val="DefaultParagraphFont"/>
    <w:rsid w:val="00DD323A"/>
    <w:rPr>
      <w:sz w:val="20"/>
    </w:rPr>
  </w:style>
  <w:style w:type="character" w:customStyle="1" w:styleId="StyleStyleUnderline311pt">
    <w:name w:val="Style Style Underline3 + 11 pt"/>
    <w:basedOn w:val="DefaultParagraphFont"/>
    <w:rsid w:val="00DD323A"/>
    <w:rPr>
      <w:sz w:val="20"/>
      <w:u w:val="single"/>
    </w:rPr>
  </w:style>
  <w:style w:type="character" w:customStyle="1" w:styleId="Style1Char">
    <w:name w:val="Style1 Char"/>
    <w:basedOn w:val="DefaultParagraphFont"/>
    <w:rsid w:val="00DD323A"/>
    <w:rPr>
      <w:rFonts w:eastAsia="SimSun"/>
      <w:sz w:val="20"/>
      <w:szCs w:val="24"/>
      <w:u w:val="single"/>
      <w:lang w:val="en-US" w:eastAsia="zh-CN" w:bidi="ar-SA"/>
    </w:rPr>
  </w:style>
  <w:style w:type="paragraph" w:customStyle="1" w:styleId="Top">
    <w:name w:val="Top"/>
    <w:basedOn w:val="Heading5"/>
    <w:link w:val="TopChar"/>
    <w:uiPriority w:val="4"/>
    <w:qFormat/>
    <w:rsid w:val="00DD323A"/>
    <w:pPr>
      <w:jc w:val="center"/>
    </w:pPr>
    <w:rPr>
      <w:rFonts w:ascii="Times New Roman" w:hAnsi="Times New Roman" w:cs="Times New Roman"/>
      <w:b/>
    </w:rPr>
  </w:style>
  <w:style w:type="character" w:customStyle="1" w:styleId="TopChar">
    <w:name w:val="Top Char"/>
    <w:basedOn w:val="Heading5Char"/>
    <w:link w:val="Top"/>
    <w:uiPriority w:val="4"/>
    <w:rsid w:val="00DD323A"/>
    <w:rPr>
      <w:rFonts w:ascii="Times New Roman" w:eastAsiaTheme="majorEastAsia" w:hAnsi="Times New Roman" w:cs="Times New Roman"/>
      <w:b/>
      <w:color w:val="2F5496" w:themeColor="accent1" w:themeShade="BF"/>
      <w:sz w:val="22"/>
      <w:szCs w:val="22"/>
    </w:rPr>
  </w:style>
  <w:style w:type="paragraph" w:customStyle="1" w:styleId="Top-LevelHeading">
    <w:name w:val="Top-Level Heading"/>
    <w:basedOn w:val="Heading1"/>
    <w:link w:val="Top-LevelHeadingChar"/>
    <w:uiPriority w:val="4"/>
    <w:qFormat/>
    <w:rsid w:val="00DD323A"/>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DD323A"/>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DD323A"/>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DD323A"/>
    <w:rPr>
      <w:rFonts w:ascii="Times New Roman Bold" w:eastAsiaTheme="majorEastAsia" w:hAnsi="Times New Roman Bold" w:cstheme="majorBidi"/>
      <w:b/>
      <w:sz w:val="44"/>
      <w:szCs w:val="26"/>
      <w:u w:val="double"/>
    </w:rPr>
  </w:style>
  <w:style w:type="paragraph" w:customStyle="1" w:styleId="Analytic">
    <w:name w:val="Analytic"/>
    <w:basedOn w:val="Normal"/>
    <w:link w:val="AnalyticChar"/>
    <w:autoRedefine/>
    <w:uiPriority w:val="4"/>
    <w:qFormat/>
    <w:rsid w:val="00DD323A"/>
    <w:rPr>
      <w:b/>
      <w:bCs/>
      <w:sz w:val="26"/>
      <w:szCs w:val="26"/>
    </w:rPr>
  </w:style>
  <w:style w:type="character" w:customStyle="1" w:styleId="AnalyticChar">
    <w:name w:val="Analytic Char"/>
    <w:basedOn w:val="DefaultParagraphFont"/>
    <w:link w:val="Analytic"/>
    <w:uiPriority w:val="4"/>
    <w:rsid w:val="00DD323A"/>
    <w:rPr>
      <w:b/>
      <w:bCs/>
      <w:sz w:val="26"/>
      <w:szCs w:val="26"/>
    </w:rPr>
  </w:style>
  <w:style w:type="paragraph" w:customStyle="1" w:styleId="CiteSpacing0">
    <w:name w:val="Cite Spacing"/>
    <w:basedOn w:val="Normal"/>
    <w:uiPriority w:val="4"/>
    <w:qFormat/>
    <w:rsid w:val="00DD323A"/>
    <w:pPr>
      <w:spacing w:before="60" w:after="60" w:line="256" w:lineRule="auto"/>
    </w:pPr>
  </w:style>
  <w:style w:type="paragraph" w:customStyle="1" w:styleId="AnalyticsFAKE">
    <w:name w:val="AnalyticsFAKE"/>
    <w:basedOn w:val="Heading4"/>
    <w:link w:val="AnalyticsFAKEChar"/>
    <w:autoRedefine/>
    <w:uiPriority w:val="4"/>
    <w:qFormat/>
    <w:rsid w:val="00DD323A"/>
    <w:rPr>
      <w:color w:val="262626" w:themeColor="text1" w:themeTint="D9"/>
    </w:rPr>
  </w:style>
  <w:style w:type="character" w:customStyle="1" w:styleId="AnalyticsFAKEChar">
    <w:name w:val="AnalyticsFAKE Char"/>
    <w:basedOn w:val="DefaultParagraphFont"/>
    <w:link w:val="AnalyticsFAKE"/>
    <w:uiPriority w:val="4"/>
    <w:rsid w:val="00DD323A"/>
    <w:rPr>
      <w:rFonts w:eastAsiaTheme="majorEastAsia" w:cstheme="majorBidi"/>
      <w:b/>
      <w:iCs/>
      <w:color w:val="262626" w:themeColor="text1" w:themeTint="D9"/>
      <w:sz w:val="26"/>
    </w:rPr>
  </w:style>
  <w:style w:type="paragraph" w:customStyle="1" w:styleId="StyleUnderlining11pt">
    <w:name w:val="Style Underlining + 11 pt"/>
    <w:basedOn w:val="Normal"/>
    <w:link w:val="StyleUnderlining11ptChar"/>
    <w:rsid w:val="00DD323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DD323A"/>
    <w:rPr>
      <w:rFonts w:eastAsia="Times New Roman"/>
      <w:sz w:val="22"/>
      <w:szCs w:val="24"/>
      <w:u w:val="single"/>
      <w:lang w:val="en-GB"/>
    </w:rPr>
  </w:style>
  <w:style w:type="paragraph" w:customStyle="1" w:styleId="StyleStyleMicroText7ptArialNarrow10pt">
    <w:name w:val="Style Style MicroText + 7 pt + Arial Narrow 10 pt"/>
    <w:basedOn w:val="Normal"/>
    <w:link w:val="StyleStyleMicroText7ptArialNarrow10ptChar"/>
    <w:rsid w:val="00DD323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DD323A"/>
    <w:rPr>
      <w:rFonts w:eastAsia="Times New Roman"/>
      <w:sz w:val="22"/>
      <w:szCs w:val="24"/>
    </w:rPr>
  </w:style>
  <w:style w:type="character" w:customStyle="1" w:styleId="apple-converted-space">
    <w:name w:val="apple-converted-space"/>
    <w:basedOn w:val="DefaultParagraphFont"/>
    <w:rsid w:val="00DD323A"/>
  </w:style>
  <w:style w:type="character" w:customStyle="1" w:styleId="Emphasis2">
    <w:name w:val="Emphasis 2"/>
    <w:uiPriority w:val="1"/>
    <w:qFormat/>
    <w:rsid w:val="00DD323A"/>
    <w:rPr>
      <w:rFonts w:ascii="Times New Roman" w:hAnsi="Times New Roman" w:cs="Times New Roman" w:hint="default"/>
      <w:b/>
      <w:bCs w:val="0"/>
      <w:i w:val="0"/>
      <w:iCs/>
      <w:sz w:val="22"/>
      <w:u w:val="single"/>
      <w:bdr w:val="single" w:sz="2" w:space="0" w:color="auto" w:frame="1"/>
    </w:rPr>
  </w:style>
  <w:style w:type="character" w:customStyle="1" w:styleId="eop">
    <w:name w:val="eop"/>
    <w:basedOn w:val="DefaultParagraphFont"/>
    <w:rsid w:val="00C73F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77/0896920516681427" TargetMode="External"/><Relationship Id="rId21" Type="http://schemas.openxmlformats.org/officeDocument/2006/relationships/hyperlink" Target="https://plato.stanford.edu/entries/generics/" TargetMode="External"/><Relationship Id="rId42" Type="http://schemas.openxmlformats.org/officeDocument/2006/relationships/hyperlink" Target="http://foreignpolicy.com/2017/06/09/the-thucydides-trap/" TargetMode="External"/><Relationship Id="rId47" Type="http://schemas.openxmlformats.org/officeDocument/2006/relationships/image" Target="media/image1.png"/><Relationship Id="rId63" Type="http://schemas.openxmlformats.org/officeDocument/2006/relationships/hyperlink" Target="https://www.quora.com/If-someone-bored-right-through-the-Earths-crust-to-the-mantle-would-it-cause-a-volcanic-eruption-or-what-would-result" TargetMode="External"/><Relationship Id="rId68" Type="http://schemas.openxmlformats.org/officeDocument/2006/relationships/hyperlink" Target="https://en.wikipedia.org/wiki/Tsar_Bomba"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lato.stanford.edu/entries/generics/" TargetMode="External"/><Relationship Id="rId29" Type="http://schemas.openxmlformats.org/officeDocument/2006/relationships/hyperlink" Target="https://aeon.co/essays/could-we-reboot-a-modern-civilisation-without-fossil-fuels" TargetMode="External"/><Relationship Id="rId11" Type="http://schemas.openxmlformats.org/officeDocument/2006/relationships/hyperlink" Target="https://www.mirror.co.uk/all-about/ukraine" TargetMode="External"/><Relationship Id="rId24" Type="http://schemas.openxmlformats.org/officeDocument/2006/relationships/hyperlink" Target="https://plato.stanford.edu/entries/generics/" TargetMode="External"/><Relationship Id="rId32" Type="http://schemas.openxmlformats.org/officeDocument/2006/relationships/hyperlink" Target="https://www.cnbc.com/2018/08/22/scientists-surprised-arctic-ground-may-not-be-freezingeven-in-winter.html" TargetMode="External"/><Relationship Id="rId37" Type="http://schemas.openxmlformats.org/officeDocument/2006/relationships/hyperlink" Target="https://www.the-trouble.com/content/2018/10/18/avoiding-climate-imperialism-a-leftist-vision-of-geoengineering" TargetMode="External"/><Relationship Id="rId40" Type="http://schemas.openxmlformats.org/officeDocument/2006/relationships/hyperlink" Target="https://www.theguardian.com/world/2018/nov/01/bolsonaro-environment-agriculture-ministries-amazon" TargetMode="External"/><Relationship Id="rId45" Type="http://schemas.openxmlformats.org/officeDocument/2006/relationships/hyperlink" Target="https://www.scribd.com/doc/6250354/The-structure-of-the-global-catastrophe-new-version-2016-with-maps" TargetMode="External"/><Relationship Id="rId53" Type="http://schemas.openxmlformats.org/officeDocument/2006/relationships/hyperlink" Target="https://www.amacad.org/publication/daedalus/failed-pandemic-response-symptom-diseased-administrative-state" TargetMode="External"/><Relationship Id="rId58" Type="http://schemas.openxmlformats.org/officeDocument/2006/relationships/hyperlink" Target="https://www.amacad.org/publication/daedalus/failed-pandemic-response-symptom-diseased-administrative-state" TargetMode="External"/><Relationship Id="rId66" Type="http://schemas.openxmlformats.org/officeDocument/2006/relationships/hyperlink" Target="https://www.quora.com/What-kind-of-futuristic-weapon-will-be-more-destructive-than-nuclear-weapons-are-today" TargetMode="External"/><Relationship Id="rId5" Type="http://schemas.openxmlformats.org/officeDocument/2006/relationships/webSettings" Target="webSettings.xml"/><Relationship Id="rId61" Type="http://schemas.openxmlformats.org/officeDocument/2006/relationships/hyperlink" Target="https://www.nbcnews.com/mach/science/how-many-humans-would-it-take-keep-our-species-alive-ncna90015%5d" TargetMode="External"/><Relationship Id="rId19" Type="http://schemas.openxmlformats.org/officeDocument/2006/relationships/hyperlink" Target="https://plato.stanford.edu/entries/generics/" TargetMode="External"/><Relationship Id="rId14" Type="http://schemas.openxmlformats.org/officeDocument/2006/relationships/hyperlink" Target="http://www.legis.la.gov/legis/Glossary.aspx" TargetMode="External"/><Relationship Id="rId22" Type="http://schemas.openxmlformats.org/officeDocument/2006/relationships/hyperlink" Target="https://plato.stanford.edu/entries/generics/" TargetMode="External"/><Relationship Id="rId27" Type="http://schemas.openxmlformats.org/officeDocument/2006/relationships/hyperlink" Target="https://doi.org/10.1163/9789004415577_009" TargetMode="External"/><Relationship Id="rId30" Type="http://schemas.openxmlformats.org/officeDocument/2006/relationships/hyperlink" Target="https://www.the-trouble.com/content/2019/1/4/deathly-salvation" TargetMode="External"/><Relationship Id="rId35" Type="http://schemas.openxmlformats.org/officeDocument/2006/relationships/hyperlink" Target="https://phys.org/news/2018-07-ocean-acidification-million-years.html" TargetMode="External"/><Relationship Id="rId43" Type="http://schemas.openxmlformats.org/officeDocument/2006/relationships/hyperlink" Target="https://www.semo.edu/writing/pdf/Helix-2020.pdf" TargetMode="External"/><Relationship Id="rId48" Type="http://schemas.openxmlformats.org/officeDocument/2006/relationships/hyperlink" Target="https://www.amacad.org/publication/daedalus/failed-pandemic-response-symptom-diseased-administrative-state" TargetMode="External"/><Relationship Id="rId56" Type="http://schemas.openxmlformats.org/officeDocument/2006/relationships/hyperlink" Target="https://www.amacad.org/publication/daedalus/failed-pandemic-response-symptom-diseased-administrative-state" TargetMode="External"/><Relationship Id="rId64" Type="http://schemas.openxmlformats.org/officeDocument/2006/relationships/hyperlink" Target="https://forum.effectivealtruism.org/posts/GYyfRupxmBHdNygGt/the-future-of-nuclear-war" TargetMode="External"/><Relationship Id="rId69" Type="http://schemas.openxmlformats.org/officeDocument/2006/relationships/hyperlink" Target="https://www.lesswrong.com/posts/DWHkxqX4t79aThDkg/my-current-thoughts-on-the-risks-from-seti" TargetMode="External"/><Relationship Id="rId8" Type="http://schemas.openxmlformats.org/officeDocument/2006/relationships/hyperlink" Target="https://www.mirror.co.uk/news/world-news/finland-builds-500-underground-shelters-26948577" TargetMode="External"/><Relationship Id="rId51" Type="http://schemas.openxmlformats.org/officeDocument/2006/relationships/hyperlink" Target="https://www.amacad.org/publication/daedalus/failed-pandemic-response-symptom-diseased-administrative-state" TargetMode="External"/><Relationship Id="rId3" Type="http://schemas.openxmlformats.org/officeDocument/2006/relationships/styles" Target="styles.xml"/><Relationship Id="rId12" Type="http://schemas.openxmlformats.org/officeDocument/2006/relationships/hyperlink" Target="https://www.mirror.co.uk/all-about/boris-johnson" TargetMode="External"/><Relationship Id="rId17" Type="http://schemas.openxmlformats.org/officeDocument/2006/relationships/hyperlink" Target="https://plato.stanford.edu/entries/generics/" TargetMode="External"/><Relationship Id="rId25" Type="http://schemas.openxmlformats.org/officeDocument/2006/relationships/hyperlink" Target="https://plato.stanford.edu/entries/generics/" TargetMode="External"/><Relationship Id="rId33" Type="http://schemas.openxmlformats.org/officeDocument/2006/relationships/hyperlink" Target="https://www.cnn.com/2018/07/19/europe/sweden-forest-fires-wxc-intl/index.html" TargetMode="External"/><Relationship Id="rId38" Type="http://schemas.openxmlformats.org/officeDocument/2006/relationships/hyperlink" Target="http://www.huffingtonpost.co.uk/adnan-aldaini/global-warming-delusions-_b_3175118.html" TargetMode="External"/><Relationship Id="rId46" Type="http://schemas.openxmlformats.org/officeDocument/2006/relationships/hyperlink" Target="https://www.amacad.org/publication/daedalus/failed-pandemic-response-symptom-diseased-administrative-state" TargetMode="External"/><Relationship Id="rId59" Type="http://schemas.openxmlformats.org/officeDocument/2006/relationships/hyperlink" Target="https://www.history.com/news/nuclear-fallout-shelters-were-never-going-to-work" TargetMode="External"/><Relationship Id="rId67" Type="http://schemas.openxmlformats.org/officeDocument/2006/relationships/hyperlink" Target="https://www.quora.com/What-is-the-efficiency-of-a-nuclear-bomb-to-convert-matter-into-energy" TargetMode="External"/><Relationship Id="rId20" Type="http://schemas.openxmlformats.org/officeDocument/2006/relationships/hyperlink" Target="https://plato.stanford.edu/entries/generics/" TargetMode="External"/><Relationship Id="rId41" Type="http://schemas.openxmlformats.org/officeDocument/2006/relationships/hyperlink" Target="https://insideclimatenews.org/news/06022018/eia-trump-greenhouse-gas-emissions-rise-climate-change-natural-gas-wind-solar-energy" TargetMode="External"/><Relationship Id="rId54" Type="http://schemas.openxmlformats.org/officeDocument/2006/relationships/hyperlink" Target="https://www.amacad.org/publication/daedalus/failed-pandemic-response-symptom-diseased-administrative-state" TargetMode="External"/><Relationship Id="rId62" Type="http://schemas.openxmlformats.org/officeDocument/2006/relationships/hyperlink" Target="https://medium.com/@jcaldwell9/why-vladimir-putin-will-wage-global-nuclear-war-2a9d352e3cb1"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psnlab.princeton.edu/" TargetMode="External"/><Relationship Id="rId23" Type="http://schemas.openxmlformats.org/officeDocument/2006/relationships/hyperlink" Target="https://plato.stanford.edu/entries/generics/" TargetMode="External"/><Relationship Id="rId28" Type="http://schemas.openxmlformats.org/officeDocument/2006/relationships/hyperlink" Target="https://medium.com/@jcaldwell9/reasons-why-nuclear-war-is-inevitable-332ad4581a61" TargetMode="External"/><Relationship Id="rId36" Type="http://schemas.openxmlformats.org/officeDocument/2006/relationships/hyperlink" Target="https://newrepublic.com/article/148861/climate-change-authoritarian-leaders" TargetMode="External"/><Relationship Id="rId49" Type="http://schemas.openxmlformats.org/officeDocument/2006/relationships/image" Target="media/image2.png"/><Relationship Id="rId57" Type="http://schemas.openxmlformats.org/officeDocument/2006/relationships/hyperlink" Target="https://www.amacad.org/publication/daedalus/failed-pandemic-response-symptom-diseased-administrative-state" TargetMode="External"/><Relationship Id="rId10" Type="http://schemas.openxmlformats.org/officeDocument/2006/relationships/hyperlink" Target="https://www.mirror.co.uk/all-about/vladimir-putin" TargetMode="External"/><Relationship Id="rId31" Type="http://schemas.openxmlformats.org/officeDocument/2006/relationships/hyperlink" Target="https://www.theguardian.com/environment/2018/oct/08/global-warming-must-not-exceed-15c-warns-landmark-un-report" TargetMode="External"/><Relationship Id="rId44" Type="http://schemas.openxmlformats.org/officeDocument/2006/relationships/hyperlink" Target="https://www.salon.com/2022/08/06/would-artificial-superintelligence-lead-to-the-end-of-life-on-earth-its-not-a-stupid-question/" TargetMode="External"/><Relationship Id="rId52" Type="http://schemas.openxmlformats.org/officeDocument/2006/relationships/hyperlink" Target="https://www.amacad.org/publication/daedalus/failed-pandemic-response-symptom-diseased-administrative-state" TargetMode="External"/><Relationship Id="rId60" Type="http://schemas.openxmlformats.org/officeDocument/2006/relationships/image" Target="media/image4.png"/><Relationship Id="rId65" Type="http://schemas.openxmlformats.org/officeDocument/2006/relationships/hyperlink" Target="https://forum.effectivealtruism.org/posts/GYyfRupxmBHdNygGt/the-future-of-nuclear-war" TargetMode="External"/><Relationship Id="rId4" Type="http://schemas.openxmlformats.org/officeDocument/2006/relationships/settings" Target="settings.xml"/><Relationship Id="rId9" Type="http://schemas.openxmlformats.org/officeDocument/2006/relationships/hyperlink" Target="https://www.mirror.co.uk/all-about/russia" TargetMode="External"/><Relationship Id="rId13" Type="http://schemas.openxmlformats.org/officeDocument/2006/relationships/hyperlink" Target="https://www.mirror.co.uk/all-about/russia" TargetMode="External"/><Relationship Id="rId18" Type="http://schemas.openxmlformats.org/officeDocument/2006/relationships/hyperlink" Target="https://plato.stanford.edu/entries/generics/" TargetMode="External"/><Relationship Id="rId39" Type="http://schemas.openxmlformats.org/officeDocument/2006/relationships/hyperlink" Target="https://www.bbc.co.uk/news/world-europe-36130006" TargetMode="External"/><Relationship Id="rId34" Type="http://schemas.openxmlformats.org/officeDocument/2006/relationships/hyperlink" Target="https://twitter.com/GeorgeMonbiot/status/968740684114092032" TargetMode="External"/><Relationship Id="rId50" Type="http://schemas.openxmlformats.org/officeDocument/2006/relationships/hyperlink" Target="https://www.amacad.org/publication/daedalus/failed-pandemic-response-symptom-diseased-administrative-state" TargetMode="External"/><Relationship Id="rId55"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48813</Words>
  <Characters>489686</Characters>
  <Application>Microsoft Office Word</Application>
  <DocSecurity>0</DocSecurity>
  <Lines>5154</Lines>
  <Paragraphs>1370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3</cp:revision>
  <dcterms:created xsi:type="dcterms:W3CDTF">2025-11-03T20:03:00Z</dcterms:created>
  <dcterms:modified xsi:type="dcterms:W3CDTF">2025-11-03T20:03:00Z</dcterms:modified>
</cp:coreProperties>
</file>