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7F42" w14:textId="241EA49C" w:rsidR="005D388F" w:rsidRDefault="00730180" w:rsidP="00730180">
      <w:pPr>
        <w:pStyle w:val="Heading1"/>
      </w:pPr>
      <w:r>
        <w:t>Wiki Doc R6 Zaga</w:t>
      </w:r>
    </w:p>
    <w:p w14:paraId="2DEE95F0" w14:textId="158E2A7D" w:rsidR="00730180" w:rsidRDefault="00730180" w:rsidP="00730180">
      <w:pPr>
        <w:pStyle w:val="Heading2"/>
      </w:pPr>
      <w:r>
        <w:t>1AC</w:t>
      </w:r>
    </w:p>
    <w:p w14:paraId="592413E7" w14:textId="0E86AC0E" w:rsidR="00730180" w:rsidRDefault="00730180" w:rsidP="00730180">
      <w:pPr>
        <w:pStyle w:val="Heading2"/>
      </w:pPr>
      <w:r>
        <w:t>2AC</w:t>
      </w:r>
    </w:p>
    <w:p w14:paraId="17486DB3" w14:textId="77777777" w:rsidR="00730180" w:rsidRDefault="00730180" w:rsidP="00730180">
      <w:pPr>
        <w:pStyle w:val="Heading3"/>
      </w:pPr>
      <w:r>
        <w:t>Expertise</w:t>
      </w:r>
    </w:p>
    <w:p w14:paraId="50A5383B" w14:textId="77777777" w:rsidR="00730180" w:rsidRDefault="00730180" w:rsidP="00730180">
      <w:pPr>
        <w:pStyle w:val="Heading4"/>
      </w:pPr>
      <w:r w:rsidRPr="008E0920">
        <w:rPr>
          <w:b w:val="0"/>
          <w:bCs/>
        </w:rPr>
        <w:t>2 million people work for the government---</w:t>
      </w:r>
      <w:r>
        <w:rPr>
          <w:b w:val="0"/>
          <w:bCs/>
        </w:rPr>
        <w:t>obviously</w:t>
      </w:r>
      <w:r w:rsidRPr="008E0920">
        <w:rPr>
          <w:b w:val="0"/>
          <w:bCs/>
        </w:rPr>
        <w:t>, most haven’t quit---</w:t>
      </w:r>
      <w:r>
        <w:t xml:space="preserve">current damage is </w:t>
      </w:r>
      <w:r w:rsidRPr="00874A94">
        <w:rPr>
          <w:u w:val="single"/>
        </w:rPr>
        <w:t>not yet fatal</w:t>
      </w:r>
    </w:p>
    <w:p w14:paraId="6D6AFEDB" w14:textId="77777777" w:rsidR="00730180" w:rsidRDefault="00730180" w:rsidP="00730180">
      <w:r w:rsidRPr="007359EA">
        <w:rPr>
          <w:rStyle w:val="Style13ptBold"/>
        </w:rPr>
        <w:t>Vittori 25</w:t>
      </w:r>
      <w:r>
        <w:t xml:space="preserve"> [Jodi Vittori, professor of practice and the co-chair of the Global Politics and Security Concentration of the Master of Science in Foreign Service at Georgetown University, non-resident associate fellow with the Centre for Finance and Security at the Royal United Services Institute, “America’s ‘Ungoverning’ in Global Context,” Survival, 67(4), 2025, pp.127-146, DOI 10.1080/00396338.2025.2534290]</w:t>
      </w:r>
    </w:p>
    <w:p w14:paraId="3CC00614" w14:textId="77777777" w:rsidR="00730180" w:rsidRPr="000B2FEE" w:rsidRDefault="00730180" w:rsidP="00730180">
      <w:pPr>
        <w:rPr>
          <w:sz w:val="16"/>
        </w:rPr>
      </w:pPr>
      <w:r w:rsidRPr="00BB2900">
        <w:rPr>
          <w:rStyle w:val="StyleUnderline"/>
        </w:rPr>
        <w:t xml:space="preserve">It is unclear </w:t>
      </w:r>
      <w:r w:rsidRPr="00BB2900">
        <w:rPr>
          <w:rStyle w:val="Emphasis"/>
        </w:rPr>
        <w:t>how far</w:t>
      </w:r>
      <w:r w:rsidRPr="00BB2900">
        <w:rPr>
          <w:rStyle w:val="StyleUnderline"/>
        </w:rPr>
        <w:t xml:space="preserve"> the ungoverning of the </w:t>
      </w:r>
      <w:r w:rsidRPr="00BB2900">
        <w:rPr>
          <w:rStyle w:val="Emphasis"/>
        </w:rPr>
        <w:t>U</w:t>
      </w:r>
      <w:r w:rsidRPr="00BB2900">
        <w:rPr>
          <w:sz w:val="16"/>
        </w:rPr>
        <w:t xml:space="preserve">nited </w:t>
      </w:r>
      <w:r w:rsidRPr="00BB2900">
        <w:rPr>
          <w:rStyle w:val="Emphasis"/>
        </w:rPr>
        <w:t>S</w:t>
      </w:r>
      <w:r w:rsidRPr="00BB2900">
        <w:rPr>
          <w:sz w:val="16"/>
        </w:rPr>
        <w:t xml:space="preserve">tates </w:t>
      </w:r>
      <w:r w:rsidRPr="00BB2900">
        <w:rPr>
          <w:rStyle w:val="Emphasis"/>
        </w:rPr>
        <w:t>will go</w:t>
      </w:r>
      <w:r w:rsidRPr="00BB2900">
        <w:rPr>
          <w:sz w:val="16"/>
        </w:rPr>
        <w:t xml:space="preserve">. </w:t>
      </w:r>
      <w:r w:rsidRPr="00BB2900">
        <w:rPr>
          <w:rStyle w:val="Emphasis"/>
        </w:rPr>
        <w:t>Lawsuits</w:t>
      </w:r>
      <w:r w:rsidRPr="00BB2900">
        <w:rPr>
          <w:sz w:val="16"/>
        </w:rPr>
        <w:t xml:space="preserve"> by states and civil-society groups </w:t>
      </w:r>
      <w:r w:rsidRPr="00BB2900">
        <w:rPr>
          <w:rStyle w:val="StyleUnderline"/>
        </w:rPr>
        <w:t xml:space="preserve">have </w:t>
      </w:r>
      <w:r w:rsidRPr="00BB2900">
        <w:rPr>
          <w:rStyle w:val="Emphasis"/>
        </w:rPr>
        <w:t>blunted</w:t>
      </w:r>
      <w:r w:rsidRPr="00BB2900">
        <w:rPr>
          <w:rStyle w:val="StyleUnderline"/>
        </w:rPr>
        <w:t xml:space="preserve"> </w:t>
      </w:r>
      <w:proofErr w:type="gramStart"/>
      <w:r w:rsidRPr="00BB2900">
        <w:rPr>
          <w:rStyle w:val="StyleUnderline"/>
        </w:rPr>
        <w:t>a number of</w:t>
      </w:r>
      <w:proofErr w:type="gramEnd"/>
      <w:r w:rsidRPr="00BB2900">
        <w:rPr>
          <w:rStyle w:val="StyleUnderline"/>
        </w:rPr>
        <w:t xml:space="preserve"> </w:t>
      </w:r>
      <w:r w:rsidRPr="00BB2900">
        <w:rPr>
          <w:rStyle w:val="Emphasis"/>
        </w:rPr>
        <w:t>Trump’s efforts</w:t>
      </w:r>
      <w:r w:rsidRPr="00BB2900">
        <w:rPr>
          <w:sz w:val="16"/>
        </w:rPr>
        <w:t xml:space="preserve">. Growing popular protests, a troubled economy and general discomfort with his tilt towards autocracy may motivate Congress – especially if the midterm elections improve Democrats’ standing – to reassert its constitutional responsibilities and prerogatives. Furthermore, the United States has a venerable and venerated Constitution, a highly professionalised military and a fundamentally strong economy. Although Trump’s </w:t>
      </w:r>
      <w:proofErr w:type="gramStart"/>
      <w:r w:rsidRPr="00BB2900">
        <w:rPr>
          <w:sz w:val="16"/>
        </w:rPr>
        <w:t>machinations</w:t>
      </w:r>
      <w:proofErr w:type="gramEnd"/>
      <w:r w:rsidRPr="00BB2900">
        <w:rPr>
          <w:sz w:val="16"/>
        </w:rPr>
        <w:t xml:space="preserve"> have shaken all three</w:t>
      </w:r>
      <w:r w:rsidRPr="000B2FEE">
        <w:rPr>
          <w:sz w:val="16"/>
        </w:rPr>
        <w:t xml:space="preserve"> edifices, they remain potential sources of political re</w:t>
      </w:r>
      <w:r w:rsidRPr="00BB2900">
        <w:rPr>
          <w:sz w:val="16"/>
        </w:rPr>
        <w:t xml:space="preserve">silience. </w:t>
      </w:r>
      <w:r w:rsidRPr="00BB2900">
        <w:rPr>
          <w:rStyle w:val="StyleUnderline"/>
        </w:rPr>
        <w:t xml:space="preserve">In shrinking, denaturing and </w:t>
      </w:r>
      <w:r w:rsidRPr="00BB2900">
        <w:rPr>
          <w:rStyle w:val="Emphasis"/>
        </w:rPr>
        <w:t>corrupting</w:t>
      </w:r>
      <w:r w:rsidRPr="00BB2900">
        <w:rPr>
          <w:rStyle w:val="StyleUnderline"/>
        </w:rPr>
        <w:t xml:space="preserve"> the </w:t>
      </w:r>
      <w:r w:rsidRPr="00BB2900">
        <w:rPr>
          <w:rStyle w:val="Emphasis"/>
        </w:rPr>
        <w:t>federal workforce</w:t>
      </w:r>
      <w:r w:rsidRPr="00BB2900">
        <w:rPr>
          <w:rStyle w:val="StyleUnderline"/>
        </w:rPr>
        <w:t>, however, the Trump</w:t>
      </w:r>
      <w:r w:rsidRPr="00340C21">
        <w:rPr>
          <w:rStyle w:val="StyleUnderline"/>
        </w:rPr>
        <w:t xml:space="preserve"> administration </w:t>
      </w:r>
      <w:r w:rsidRPr="00BB2900">
        <w:rPr>
          <w:rStyle w:val="StyleUnderline"/>
        </w:rPr>
        <w:t xml:space="preserve">has </w:t>
      </w:r>
      <w:r w:rsidRPr="009125DD">
        <w:rPr>
          <w:rStyle w:val="Emphasis"/>
          <w:highlight w:val="cyan"/>
        </w:rPr>
        <w:t>already dismantled</w:t>
      </w:r>
      <w:r w:rsidRPr="00BB2900">
        <w:rPr>
          <w:rStyle w:val="Emphasis"/>
        </w:rPr>
        <w:t xml:space="preserve"> the administrative state </w:t>
      </w:r>
      <w:r w:rsidRPr="009125DD">
        <w:rPr>
          <w:rStyle w:val="Emphasis"/>
          <w:highlight w:val="cyan"/>
        </w:rPr>
        <w:t>to a</w:t>
      </w:r>
      <w:r w:rsidRPr="00340C21">
        <w:rPr>
          <w:rStyle w:val="Emphasis"/>
        </w:rPr>
        <w:t xml:space="preserve"> significant </w:t>
      </w:r>
      <w:r w:rsidRPr="009125DD">
        <w:rPr>
          <w:rStyle w:val="Emphasis"/>
          <w:highlight w:val="cyan"/>
        </w:rPr>
        <w:t>degree</w:t>
      </w:r>
      <w:r w:rsidRPr="00340C21">
        <w:rPr>
          <w:rStyle w:val="StyleUnderline"/>
        </w:rPr>
        <w:t xml:space="preserve">. </w:t>
      </w:r>
      <w:r w:rsidRPr="009125DD">
        <w:rPr>
          <w:rStyle w:val="Emphasis"/>
          <w:highlight w:val="cyan"/>
        </w:rPr>
        <w:t>Even if</w:t>
      </w:r>
      <w:r w:rsidRPr="00340C21">
        <w:rPr>
          <w:rStyle w:val="StyleUnderline"/>
        </w:rPr>
        <w:t xml:space="preserve"> his efforts </w:t>
      </w:r>
      <w:r w:rsidRPr="009125DD">
        <w:rPr>
          <w:rStyle w:val="Emphasis"/>
          <w:highlight w:val="cyan"/>
        </w:rPr>
        <w:t>ceased immediately</w:t>
      </w:r>
      <w:r w:rsidRPr="00340C21">
        <w:rPr>
          <w:rStyle w:val="StyleUnderline"/>
        </w:rPr>
        <w:t xml:space="preserve">, American </w:t>
      </w:r>
      <w:r w:rsidRPr="009125DD">
        <w:rPr>
          <w:rStyle w:val="Emphasis"/>
          <w:highlight w:val="cyan"/>
        </w:rPr>
        <w:t>civil servants</w:t>
      </w:r>
      <w:r w:rsidRPr="009125DD">
        <w:rPr>
          <w:rStyle w:val="StyleUnderline"/>
          <w:highlight w:val="cyan"/>
        </w:rPr>
        <w:t xml:space="preserve"> were </w:t>
      </w:r>
      <w:r w:rsidRPr="009125DD">
        <w:rPr>
          <w:rStyle w:val="Emphasis"/>
          <w:highlight w:val="cyan"/>
        </w:rPr>
        <w:t>offered</w:t>
      </w:r>
      <w:r w:rsidRPr="00340C21">
        <w:rPr>
          <w:rStyle w:val="Emphasis"/>
        </w:rPr>
        <w:t xml:space="preserve"> their old </w:t>
      </w:r>
      <w:r w:rsidRPr="009125DD">
        <w:rPr>
          <w:rStyle w:val="Emphasis"/>
          <w:highlight w:val="cyan"/>
        </w:rPr>
        <w:t>jobs back</w:t>
      </w:r>
      <w:r w:rsidRPr="00340C21">
        <w:rPr>
          <w:rStyle w:val="StyleUnderline"/>
        </w:rPr>
        <w:t xml:space="preserve"> and withheld funding were restored, </w:t>
      </w:r>
      <w:r w:rsidRPr="009125DD">
        <w:rPr>
          <w:rStyle w:val="Emphasis"/>
          <w:highlight w:val="cyan"/>
        </w:rPr>
        <w:t>some</w:t>
      </w:r>
      <w:r w:rsidRPr="009125DD">
        <w:rPr>
          <w:rStyle w:val="StyleUnderline"/>
          <w:highlight w:val="cyan"/>
        </w:rPr>
        <w:t xml:space="preserve"> of the </w:t>
      </w:r>
      <w:r w:rsidRPr="009125DD">
        <w:rPr>
          <w:rStyle w:val="Emphasis"/>
          <w:highlight w:val="cyan"/>
        </w:rPr>
        <w:t>damage</w:t>
      </w:r>
      <w:r w:rsidRPr="00340C21">
        <w:rPr>
          <w:rStyle w:val="StyleUnderline"/>
        </w:rPr>
        <w:t xml:space="preserve"> done to American democratic and economic institutions </w:t>
      </w:r>
      <w:r w:rsidRPr="009125DD">
        <w:rPr>
          <w:rStyle w:val="StyleUnderline"/>
        </w:rPr>
        <w:t xml:space="preserve">could be </w:t>
      </w:r>
      <w:r w:rsidRPr="009125DD">
        <w:rPr>
          <w:rStyle w:val="Emphasis"/>
          <w:highlight w:val="cyan"/>
        </w:rPr>
        <w:t>irreversible</w:t>
      </w:r>
      <w:r w:rsidRPr="000B2FEE">
        <w:rPr>
          <w:sz w:val="16"/>
        </w:rPr>
        <w:t>.</w:t>
      </w:r>
    </w:p>
    <w:p w14:paraId="2DB6041C" w14:textId="77777777" w:rsidR="00730180" w:rsidRPr="000B2FEE" w:rsidRDefault="00730180" w:rsidP="00730180">
      <w:pPr>
        <w:rPr>
          <w:sz w:val="16"/>
        </w:rPr>
      </w:pPr>
      <w:r w:rsidRPr="009125DD">
        <w:rPr>
          <w:rStyle w:val="StyleUnderline"/>
        </w:rPr>
        <w:t xml:space="preserve">What is </w:t>
      </w:r>
      <w:r w:rsidRPr="009125DD">
        <w:rPr>
          <w:rStyle w:val="Emphasis"/>
        </w:rPr>
        <w:t>unprecedented</w:t>
      </w:r>
      <w:r w:rsidRPr="009125DD">
        <w:rPr>
          <w:rStyle w:val="StyleUnderline"/>
        </w:rPr>
        <w:t xml:space="preserve"> and </w:t>
      </w:r>
      <w:r w:rsidRPr="009125DD">
        <w:rPr>
          <w:rStyle w:val="Emphasis"/>
        </w:rPr>
        <w:t>alarming</w:t>
      </w:r>
      <w:r w:rsidRPr="009125DD">
        <w:rPr>
          <w:rStyle w:val="StyleUnderline"/>
        </w:rPr>
        <w:t xml:space="preserve"> about the ungoverning that Trump has unleashed is that it is </w:t>
      </w:r>
      <w:r w:rsidRPr="009125DD">
        <w:rPr>
          <w:rStyle w:val="Emphasis"/>
        </w:rPr>
        <w:t>occurring in a mature democracy</w:t>
      </w:r>
      <w:r w:rsidRPr="009125DD">
        <w:rPr>
          <w:rStyle w:val="StyleUnderline"/>
        </w:rPr>
        <w:t xml:space="preserve"> with putatively </w:t>
      </w:r>
      <w:r w:rsidRPr="009125DD">
        <w:rPr>
          <w:rStyle w:val="Emphasis"/>
        </w:rPr>
        <w:t>entrenched governmental structures</w:t>
      </w:r>
      <w:r w:rsidRPr="009125DD">
        <w:rPr>
          <w:sz w:val="16"/>
        </w:rPr>
        <w:t xml:space="preserve">. The underlying political motivations – dashed economic expectations of the white working class, latent racism and xenophobia, broader culture wars between ‘woke’ and more conventional types – are </w:t>
      </w:r>
      <w:proofErr w:type="gramStart"/>
      <w:r w:rsidRPr="009125DD">
        <w:rPr>
          <w:sz w:val="16"/>
        </w:rPr>
        <w:t>fairly clear</w:t>
      </w:r>
      <w:proofErr w:type="gramEnd"/>
      <w:r w:rsidRPr="009125DD">
        <w:rPr>
          <w:sz w:val="16"/>
        </w:rPr>
        <w:t xml:space="preserve"> at this point. Nevertheless, Trump’s seizure and command of the process have been shocking and traumatic. Explicitly or implicitly, he has effectively i</w:t>
      </w:r>
      <w:r w:rsidRPr="000B2FEE">
        <w:rPr>
          <w:sz w:val="16"/>
        </w:rPr>
        <w:t xml:space="preserve">nstrumentalised all five means of ungoverning discussed here: ideology, corruption, warlordism, coup-proofing and mental instability, real or perceived. The partisan and cynically </w:t>
      </w:r>
      <w:r w:rsidRPr="009125DD">
        <w:rPr>
          <w:sz w:val="16"/>
        </w:rPr>
        <w:t xml:space="preserve">compliant Republican congressional majorities, of course, bear major responsibility for facilitating state capture, as does </w:t>
      </w:r>
      <w:r w:rsidRPr="009125DD">
        <w:rPr>
          <w:rStyle w:val="StyleUnderline"/>
        </w:rPr>
        <w:t xml:space="preserve">a </w:t>
      </w:r>
      <w:r w:rsidRPr="009125DD">
        <w:rPr>
          <w:rStyle w:val="Emphasis"/>
        </w:rPr>
        <w:t>Supreme Court</w:t>
      </w:r>
      <w:r w:rsidRPr="009125DD">
        <w:rPr>
          <w:rStyle w:val="StyleUnderline"/>
        </w:rPr>
        <w:t xml:space="preserve"> skewed to the right and apparently </w:t>
      </w:r>
      <w:r w:rsidRPr="009125DD">
        <w:rPr>
          <w:rStyle w:val="Emphasis"/>
        </w:rPr>
        <w:t>intent on according the president unprecedented executive authority</w:t>
      </w:r>
      <w:r w:rsidRPr="009125DD">
        <w:rPr>
          <w:rStyle w:val="StyleUnderline"/>
        </w:rPr>
        <w:t xml:space="preserve"> that </w:t>
      </w:r>
      <w:r w:rsidRPr="009125DD">
        <w:rPr>
          <w:rStyle w:val="Emphasis"/>
        </w:rPr>
        <w:t>disparages</w:t>
      </w:r>
      <w:r w:rsidRPr="009125DD">
        <w:rPr>
          <w:rStyle w:val="StyleUnderline"/>
        </w:rPr>
        <w:t xml:space="preserve"> the </w:t>
      </w:r>
      <w:r w:rsidRPr="009125DD">
        <w:rPr>
          <w:rStyle w:val="Emphasis"/>
        </w:rPr>
        <w:t>separation of powers</w:t>
      </w:r>
      <w:r w:rsidRPr="009125DD">
        <w:rPr>
          <w:sz w:val="16"/>
        </w:rPr>
        <w:t>.</w:t>
      </w:r>
    </w:p>
    <w:p w14:paraId="3AC86DA7" w14:textId="77777777" w:rsidR="00730180" w:rsidRPr="000B2FEE" w:rsidRDefault="00730180" w:rsidP="00730180">
      <w:pPr>
        <w:rPr>
          <w:sz w:val="16"/>
        </w:rPr>
      </w:pPr>
      <w:r w:rsidRPr="000B2FEE">
        <w:rPr>
          <w:sz w:val="16"/>
        </w:rPr>
        <w:t xml:space="preserve">The warlordist dimension of Trump’s agenda is probably negligible. Extremist ideology and the mental instability of elected leaders are difficult for democracies to systemically preclude; just ask, say, Germany and the Philippines, respectively. The protection of democracies against corruption and coup-proofing may be more feasible by virtue of the substantially bipartisan nature of the standards that govern self-dealing and civil–military relations, respectively. Even so, Trump’s ongoing self-aggrandisement through his office and his controversial deployment of the National Guard and active-duty military for domestic law enforcement have shown that these standards too are vulnerable. </w:t>
      </w:r>
      <w:r w:rsidRPr="00C41DDD">
        <w:rPr>
          <w:rStyle w:val="Emphasis"/>
          <w:highlight w:val="green"/>
        </w:rPr>
        <w:t>Should</w:t>
      </w:r>
      <w:r w:rsidRPr="000B2FEE">
        <w:rPr>
          <w:sz w:val="16"/>
        </w:rPr>
        <w:t xml:space="preserve"> Congress and </w:t>
      </w:r>
      <w:r w:rsidRPr="00C41DDD">
        <w:rPr>
          <w:rStyle w:val="StyleUnderline"/>
        </w:rPr>
        <w:t xml:space="preserve">the </w:t>
      </w:r>
      <w:r w:rsidRPr="00C41DDD">
        <w:rPr>
          <w:rStyle w:val="Emphasis"/>
          <w:highlight w:val="green"/>
        </w:rPr>
        <w:t>courts resolve</w:t>
      </w:r>
      <w:r w:rsidRPr="00C41DDD">
        <w:rPr>
          <w:rStyle w:val="StyleUnderline"/>
        </w:rPr>
        <w:t xml:space="preserve"> these issues </w:t>
      </w:r>
      <w:r w:rsidRPr="00C41DDD">
        <w:rPr>
          <w:rStyle w:val="Emphasis"/>
          <w:highlight w:val="green"/>
        </w:rPr>
        <w:t>against</w:t>
      </w:r>
      <w:r w:rsidRPr="00C41DDD">
        <w:rPr>
          <w:rStyle w:val="StyleUnderline"/>
        </w:rPr>
        <w:t xml:space="preserve"> the </w:t>
      </w:r>
      <w:r w:rsidRPr="00C41DDD">
        <w:rPr>
          <w:rStyle w:val="Emphasis"/>
          <w:highlight w:val="green"/>
        </w:rPr>
        <w:t>Trump</w:t>
      </w:r>
      <w:r w:rsidRPr="00C41DDD">
        <w:rPr>
          <w:rStyle w:val="StyleUnderline"/>
        </w:rPr>
        <w:t xml:space="preserve"> administration</w:t>
      </w:r>
      <w:r w:rsidRPr="00C41DDD">
        <w:rPr>
          <w:rStyle w:val="StyleUnderline"/>
          <w:highlight w:val="green"/>
        </w:rPr>
        <w:t>,</w:t>
      </w:r>
      <w:r w:rsidRPr="00C41DDD">
        <w:rPr>
          <w:rStyle w:val="StyleUnderline"/>
        </w:rPr>
        <w:t xml:space="preserve"> they </w:t>
      </w:r>
      <w:r w:rsidRPr="00C41DDD">
        <w:rPr>
          <w:rStyle w:val="Emphasis"/>
          <w:highlight w:val="green"/>
        </w:rPr>
        <w:t>wo</w:t>
      </w:r>
      <w:r w:rsidRPr="00874A94">
        <w:rPr>
          <w:rStyle w:val="Emphasis"/>
          <w:highlight w:val="green"/>
        </w:rPr>
        <w:t xml:space="preserve">uld go some distance in stopping the </w:t>
      </w:r>
      <w:r w:rsidRPr="00C41DDD">
        <w:rPr>
          <w:rStyle w:val="Emphasis"/>
          <w:highlight w:val="green"/>
        </w:rPr>
        <w:t>r</w:t>
      </w:r>
      <w:r w:rsidRPr="00586307">
        <w:rPr>
          <w:rStyle w:val="Emphasis"/>
          <w:highlight w:val="green"/>
        </w:rPr>
        <w:t>ot</w:t>
      </w:r>
      <w:r w:rsidRPr="00586307">
        <w:rPr>
          <w:rStyle w:val="StyleUnderline"/>
          <w:highlight w:val="green"/>
        </w:rPr>
        <w:t xml:space="preserve"> of</w:t>
      </w:r>
      <w:r w:rsidRPr="00C41DDD">
        <w:rPr>
          <w:rStyle w:val="StyleUnderline"/>
        </w:rPr>
        <w:t xml:space="preserve"> executive nihilism via </w:t>
      </w:r>
      <w:r w:rsidRPr="00586307">
        <w:rPr>
          <w:rStyle w:val="Emphasis"/>
          <w:highlight w:val="green"/>
        </w:rPr>
        <w:t>ungoverning</w:t>
      </w:r>
      <w:r w:rsidRPr="00C41DDD">
        <w:rPr>
          <w:rStyle w:val="StyleUnderline"/>
        </w:rPr>
        <w:t xml:space="preserve">. </w:t>
      </w:r>
      <w:r w:rsidRPr="00586307">
        <w:rPr>
          <w:rStyle w:val="StyleUnderline"/>
        </w:rPr>
        <w:t xml:space="preserve">The fact remains, as </w:t>
      </w:r>
      <w:r w:rsidRPr="00586307">
        <w:rPr>
          <w:rStyle w:val="Emphasis"/>
        </w:rPr>
        <w:t>Stephen Hanson and Jeffrey Kopstein</w:t>
      </w:r>
      <w:r w:rsidRPr="00586307">
        <w:rPr>
          <w:rStyle w:val="StyleUnderline"/>
        </w:rPr>
        <w:t xml:space="preserve"> point out, that there is a </w:t>
      </w:r>
      <w:r w:rsidRPr="00586307">
        <w:rPr>
          <w:rStyle w:val="Emphasis"/>
        </w:rPr>
        <w:t xml:space="preserve">broad movement against modern administrative </w:t>
      </w:r>
      <w:proofErr w:type="gramStart"/>
      <w:r w:rsidRPr="00586307">
        <w:rPr>
          <w:rStyle w:val="Emphasis"/>
        </w:rPr>
        <w:t>states</w:t>
      </w:r>
      <w:r w:rsidRPr="00586307">
        <w:rPr>
          <w:sz w:val="16"/>
        </w:rPr>
        <w:t>.Footnote</w:t>
      </w:r>
      <w:proofErr w:type="gramEnd"/>
      <w:r w:rsidRPr="00586307">
        <w:rPr>
          <w:sz w:val="16"/>
        </w:rPr>
        <w:t xml:space="preserve">78 </w:t>
      </w:r>
      <w:r w:rsidRPr="00586307">
        <w:rPr>
          <w:rStyle w:val="Emphasis"/>
        </w:rPr>
        <w:t>Trump</w:t>
      </w:r>
      <w:r w:rsidRPr="00586307">
        <w:rPr>
          <w:rStyle w:val="StyleUnderline"/>
        </w:rPr>
        <w:t xml:space="preserve"> has now </w:t>
      </w:r>
      <w:r w:rsidRPr="00586307">
        <w:rPr>
          <w:rStyle w:val="Emphasis"/>
        </w:rPr>
        <w:t>normalised</w:t>
      </w:r>
      <w:r w:rsidRPr="00586307">
        <w:rPr>
          <w:rStyle w:val="StyleUnderline"/>
        </w:rPr>
        <w:t xml:space="preserve"> – for some </w:t>
      </w:r>
      <w:r w:rsidRPr="00586307">
        <w:rPr>
          <w:rStyle w:val="Emphasis"/>
        </w:rPr>
        <w:t>even valorised</w:t>
      </w:r>
      <w:r w:rsidRPr="00586307">
        <w:rPr>
          <w:rStyle w:val="StyleUnderline"/>
        </w:rPr>
        <w:t xml:space="preserve"> – ungoverning </w:t>
      </w:r>
      <w:r w:rsidRPr="00586307">
        <w:rPr>
          <w:rStyle w:val="Emphasis"/>
        </w:rPr>
        <w:t>in established democracies</w:t>
      </w:r>
      <w:r w:rsidRPr="00586307">
        <w:rPr>
          <w:rStyle w:val="StyleUnderline"/>
        </w:rPr>
        <w:t xml:space="preserve">. </w:t>
      </w:r>
      <w:r w:rsidRPr="00586307">
        <w:rPr>
          <w:rStyle w:val="Emphasis"/>
        </w:rPr>
        <w:t>More should be anticipated</w:t>
      </w:r>
      <w:r w:rsidRPr="00586307">
        <w:rPr>
          <w:sz w:val="16"/>
        </w:rPr>
        <w:t>.</w:t>
      </w:r>
    </w:p>
    <w:p w14:paraId="34CF1CAE" w14:textId="77777777" w:rsidR="00730180" w:rsidRDefault="00730180" w:rsidP="00730180">
      <w:pPr>
        <w:pStyle w:val="Heading3"/>
      </w:pPr>
      <w:r>
        <w:t>Personalism</w:t>
      </w:r>
    </w:p>
    <w:p w14:paraId="782924E9" w14:textId="6DD1E2F8" w:rsidR="00730180" w:rsidRDefault="00730180" w:rsidP="00730180">
      <w:pPr>
        <w:pStyle w:val="Heading4"/>
      </w:pPr>
      <w:r>
        <w:t>“Civil service” means career and appointments---and excludes armed forces</w:t>
      </w:r>
    </w:p>
    <w:p w14:paraId="5D79E7AF" w14:textId="77777777" w:rsidR="00730180" w:rsidRDefault="00730180" w:rsidP="00730180">
      <w:r w:rsidRPr="0089273A">
        <w:rPr>
          <w:rStyle w:val="Style13ptBold"/>
        </w:rPr>
        <w:t>U.S. Code No Date</w:t>
      </w:r>
      <w:r>
        <w:t xml:space="preserve"> [5 U.S. Code § 2101 - Civil service; armed forces; uniformed services, Legal Information Institute, Cornell Law School, https://www.law.cornell.edu/uscode/text/5/2101]</w:t>
      </w:r>
    </w:p>
    <w:p w14:paraId="28BA089B" w14:textId="77777777" w:rsidR="00730180" w:rsidRDefault="00730180" w:rsidP="00730180">
      <w:r>
        <w:t>(1) the “</w:t>
      </w:r>
      <w:r w:rsidRPr="00C93F78">
        <w:rPr>
          <w:highlight w:val="green"/>
        </w:rPr>
        <w:t xml:space="preserve">civil service” consists of all appointive positions in the executive, judicial, and legislative branches of the Government of the United States, except positions in the uniformed </w:t>
      </w:r>
      <w:proofErr w:type="gramStart"/>
      <w:r w:rsidRPr="00C93F78">
        <w:rPr>
          <w:highlight w:val="green"/>
        </w:rPr>
        <w:t>services</w:t>
      </w:r>
      <w:r>
        <w:t>;</w:t>
      </w:r>
      <w:proofErr w:type="gramEnd"/>
    </w:p>
    <w:p w14:paraId="6D894200" w14:textId="77777777" w:rsidR="00730180" w:rsidRDefault="00730180" w:rsidP="00730180">
      <w:pPr>
        <w:pStyle w:val="Heading2"/>
      </w:pPr>
      <w:r>
        <w:t>OFF</w:t>
      </w:r>
    </w:p>
    <w:p w14:paraId="45B5F029" w14:textId="77777777" w:rsidR="00730180" w:rsidRDefault="00730180" w:rsidP="00730180">
      <w:pPr>
        <w:pStyle w:val="Heading3"/>
      </w:pPr>
      <w:r>
        <w:t>T: Subsets---2AC</w:t>
      </w:r>
    </w:p>
    <w:p w14:paraId="3B642D56" w14:textId="77777777" w:rsidR="00730180" w:rsidRDefault="00730180" w:rsidP="00730180">
      <w:pPr>
        <w:pStyle w:val="Heading4"/>
      </w:pPr>
      <w:r>
        <w:t xml:space="preserve">Counter-interp: </w:t>
      </w:r>
      <w:r w:rsidRPr="007B1AE4">
        <w:rPr>
          <w:u w:val="single"/>
        </w:rPr>
        <w:t>no article</w:t>
      </w:r>
      <w:r>
        <w:t xml:space="preserve"> means </w:t>
      </w:r>
      <w:r w:rsidRPr="007B1AE4">
        <w:rPr>
          <w:u w:val="single"/>
        </w:rPr>
        <w:t>yes subsets</w:t>
      </w:r>
    </w:p>
    <w:p w14:paraId="0D2C13E9" w14:textId="77777777" w:rsidR="00730180" w:rsidRDefault="00730180" w:rsidP="00730180">
      <w:r>
        <w:t>---DP = determiner phrase (i.e. a noun phrase opening with a determiner like the, a, some, all)</w:t>
      </w:r>
    </w:p>
    <w:p w14:paraId="6F04990C" w14:textId="77777777" w:rsidR="00730180" w:rsidRPr="0065643D" w:rsidRDefault="00730180" w:rsidP="00730180">
      <w:r>
        <w:t>---PP = prepositional phrase</w:t>
      </w:r>
    </w:p>
    <w:p w14:paraId="1E706589" w14:textId="77777777" w:rsidR="00730180" w:rsidRDefault="00730180" w:rsidP="00730180">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58F3FC21" w14:textId="77777777" w:rsidR="00730180" w:rsidRPr="000F44AD" w:rsidRDefault="00730180" w:rsidP="00730180">
      <w:pPr>
        <w:rPr>
          <w:sz w:val="16"/>
        </w:rPr>
      </w:pPr>
      <w:r w:rsidRPr="000F44AD">
        <w:rPr>
          <w:sz w:val="16"/>
        </w:rPr>
        <w:t xml:space="preserve">So </w:t>
      </w:r>
      <w:proofErr w:type="gramStart"/>
      <w:r w:rsidRPr="000F44AD">
        <w:rPr>
          <w:sz w:val="16"/>
        </w:rPr>
        <w:t>far</w:t>
      </w:r>
      <w:proofErr w:type="gramEnd"/>
      <w:r w:rsidRPr="000F44AD">
        <w:rPr>
          <w:sz w:val="16"/>
        </w:rPr>
        <w:t xml:space="preserve">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w:t>
      </w:r>
      <w:proofErr w:type="gramStart"/>
      <w:r w:rsidRPr="007A6328">
        <w:rPr>
          <w:rStyle w:val="Emphasis"/>
          <w:highlight w:val="green"/>
        </w:rPr>
        <w:t xml:space="preserve">article </w:t>
      </w:r>
      <w:r w:rsidRPr="007A6328">
        <w:rPr>
          <w:rStyle w:val="Emphasis"/>
          <w:i/>
          <w:iCs w:val="0"/>
          <w:highlight w:val="green"/>
        </w:rPr>
        <w:t>a</w:t>
      </w:r>
      <w:proofErr w:type="gramEnd"/>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w:t>
      </w:r>
      <w:proofErr w:type="gramStart"/>
      <w:r w:rsidRPr="000F44AD">
        <w:rPr>
          <w:sz w:val="16"/>
        </w:rPr>
        <w:t xml:space="preserve">the </w:t>
      </w:r>
      <w:r w:rsidRPr="000F44AD">
        <w:rPr>
          <w:i/>
          <w:iCs/>
          <w:sz w:val="16"/>
        </w:rPr>
        <w:t>some</w:t>
      </w:r>
      <w:proofErr w:type="gramEnd"/>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231C6325" w14:textId="77777777" w:rsidR="00730180" w:rsidRPr="000F44AD" w:rsidRDefault="00730180" w:rsidP="00730180">
      <w:pPr>
        <w:rPr>
          <w:sz w:val="16"/>
        </w:rPr>
      </w:pPr>
      <w:r w:rsidRPr="000F44AD">
        <w:rPr>
          <w:sz w:val="16"/>
        </w:rPr>
        <w:t>(8) We’re far from some gas station.</w:t>
      </w:r>
    </w:p>
    <w:p w14:paraId="13143E2A" w14:textId="77777777" w:rsidR="00730180" w:rsidRPr="000F44AD" w:rsidRDefault="00730180" w:rsidP="00730180">
      <w:pPr>
        <w:rPr>
          <w:sz w:val="16"/>
        </w:rPr>
      </w:pPr>
      <w:r w:rsidRPr="000F44AD">
        <w:rPr>
          <w:sz w:val="16"/>
        </w:rPr>
        <w:t>(9) The dog is outside some doghouse.</w:t>
      </w:r>
    </w:p>
    <w:p w14:paraId="0AA17BD2" w14:textId="77777777" w:rsidR="00730180" w:rsidRPr="000F44AD" w:rsidRDefault="00730180" w:rsidP="00730180">
      <w:pPr>
        <w:rPr>
          <w:sz w:val="16"/>
        </w:rPr>
      </w:pPr>
      <w:r w:rsidRPr="000F44AD">
        <w:rPr>
          <w:sz w:val="16"/>
        </w:rPr>
        <w:t xml:space="preserve">These examples, in contrast to their parallels with </w:t>
      </w:r>
      <w:proofErr w:type="gramStart"/>
      <w:r w:rsidRPr="000F44AD">
        <w:rPr>
          <w:sz w:val="16"/>
        </w:rPr>
        <w:t>the article</w:t>
      </w:r>
      <w:proofErr w:type="gramEnd"/>
      <w:r w:rsidRPr="000F44AD">
        <w:rPr>
          <w:sz w:val="16"/>
        </w:rPr>
        <w:t xml:space="preserv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w:t>
      </w:r>
      <w:proofErr w:type="gramStart"/>
      <w:r w:rsidRPr="000F44AD">
        <w:rPr>
          <w:sz w:val="16"/>
        </w:rPr>
        <w:t>indefinites</w:t>
      </w:r>
      <w:proofErr w:type="gramEnd"/>
      <w:r w:rsidRPr="000F44AD">
        <w:rPr>
          <w:sz w:val="16"/>
        </w:rPr>
        <w:t>.</w:t>
      </w:r>
    </w:p>
    <w:p w14:paraId="7017E15B" w14:textId="77777777" w:rsidR="00730180" w:rsidRPr="007A6328" w:rsidRDefault="00730180" w:rsidP="00730180">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iCs w:val="0"/>
        </w:rPr>
        <w:t>a</w:t>
      </w:r>
      <w:r w:rsidRPr="007A6328">
        <w:rPr>
          <w:rStyle w:val="Emphasis"/>
        </w:rPr>
        <w:t xml:space="preserve"> </w:t>
      </w:r>
      <w:proofErr w:type="gramStart"/>
      <w:r w:rsidRPr="007A6328">
        <w:rPr>
          <w:rStyle w:val="Emphasis"/>
        </w:rPr>
        <w:t>indefinites</w:t>
      </w:r>
      <w:proofErr w:type="gramEnd"/>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5F2D577E" w14:textId="77777777" w:rsidR="00730180" w:rsidRPr="000F44AD" w:rsidRDefault="00730180" w:rsidP="00730180">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69826B4A" w14:textId="77777777" w:rsidR="00730180" w:rsidRPr="000F44AD" w:rsidRDefault="00730180" w:rsidP="00730180">
      <w:pPr>
        <w:rPr>
          <w:sz w:val="16"/>
        </w:rPr>
      </w:pPr>
      <w:r w:rsidRPr="000F44AD">
        <w:rPr>
          <w:sz w:val="16"/>
        </w:rPr>
        <w:t>(11) We’re close to/far from the lakes.</w:t>
      </w:r>
    </w:p>
    <w:p w14:paraId="4B5AF303" w14:textId="77777777" w:rsidR="00730180" w:rsidRPr="000F44AD" w:rsidRDefault="00730180" w:rsidP="00730180">
      <w:pPr>
        <w:rPr>
          <w:sz w:val="16"/>
        </w:rPr>
      </w:pPr>
      <w:r w:rsidRPr="000F44AD">
        <w:rPr>
          <w:sz w:val="16"/>
        </w:rPr>
        <w:t>(12) We’re close to/far from the lake.</w:t>
      </w:r>
    </w:p>
    <w:p w14:paraId="7B29A0F7" w14:textId="77777777" w:rsidR="00730180" w:rsidRPr="000F44AD" w:rsidRDefault="00730180" w:rsidP="00730180">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xml:space="preserve">,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w:t>
      </w:r>
      <w:proofErr w:type="gramStart"/>
      <w:r w:rsidRPr="000F44AD">
        <w:rPr>
          <w:sz w:val="16"/>
        </w:rPr>
        <w:t>examples, and</w:t>
      </w:r>
      <w:proofErr w:type="gramEnd"/>
      <w:r w:rsidRPr="000F44AD">
        <w:rPr>
          <w:sz w:val="16"/>
        </w:rPr>
        <w:t xml:space="preserve"> leave the semantics of plurals and part-whole structures beyond the scope of this paper.</w:t>
      </w:r>
    </w:p>
    <w:p w14:paraId="07110CA2" w14:textId="77777777" w:rsidR="00730180" w:rsidRDefault="00730180" w:rsidP="00730180"/>
    <w:p w14:paraId="04DC5176" w14:textId="77777777" w:rsidR="00730180" w:rsidRDefault="00730180" w:rsidP="00730180">
      <w:pPr>
        <w:pStyle w:val="Heading3"/>
      </w:pPr>
      <w:r>
        <w:t>Police Unions PIC---2AC</w:t>
      </w:r>
    </w:p>
    <w:p w14:paraId="132DD364" w14:textId="77777777" w:rsidR="00730180" w:rsidRPr="000E3A04" w:rsidRDefault="00730180" w:rsidP="00730180"/>
    <w:p w14:paraId="6462A710" w14:textId="77777777" w:rsidR="00730180" w:rsidRPr="000E3A04" w:rsidRDefault="00730180" w:rsidP="00730180"/>
    <w:p w14:paraId="37AFF345" w14:textId="77777777" w:rsidR="00730180" w:rsidRDefault="00730180" w:rsidP="00730180">
      <w:pPr>
        <w:pStyle w:val="Heading4"/>
      </w:pPr>
      <w:r>
        <w:t xml:space="preserve">A---“workers” as a </w:t>
      </w:r>
      <w:r w:rsidRPr="00643378">
        <w:rPr>
          <w:u w:val="single"/>
        </w:rPr>
        <w:t>bare plural</w:t>
      </w:r>
      <w:r>
        <w:t xml:space="preserve"> admits </w:t>
      </w:r>
      <w:r w:rsidRPr="00643378">
        <w:rPr>
          <w:u w:val="single"/>
        </w:rPr>
        <w:t>exceptions</w:t>
      </w:r>
    </w:p>
    <w:p w14:paraId="74146B77" w14:textId="77777777" w:rsidR="00730180" w:rsidRDefault="00730180" w:rsidP="00730180">
      <w:r w:rsidRPr="001C54D8">
        <w:rPr>
          <w:rStyle w:val="Style13ptBold"/>
        </w:rPr>
        <w:t>Carlson 77</w:t>
      </w:r>
      <w:r>
        <w:t xml:space="preserve"> [Greg N Carlson, PhD candidate, Linguistics, University of Massachusetts at Amherst, MA Linguistics, University of Iowa, “A Unified Analysis of the English Bare Plural,” Linguistics and Philosophy, 1, 1977, pp.413-457, SpringerNature Link]</w:t>
      </w:r>
      <w:r w:rsidRPr="00E562BB">
        <w:t xml:space="preserve"> </w:t>
      </w:r>
      <w:r>
        <w:t>*added [zero article] in brackets to clarify intended meaning of phi</w:t>
      </w:r>
    </w:p>
    <w:p w14:paraId="4E6BA66C" w14:textId="77777777" w:rsidR="00730180" w:rsidRPr="00C55C47" w:rsidRDefault="00730180" w:rsidP="00730180">
      <w:pPr>
        <w:tabs>
          <w:tab w:val="left" w:pos="171"/>
        </w:tabs>
        <w:rPr>
          <w:sz w:val="16"/>
        </w:rPr>
      </w:pPr>
      <w:r w:rsidRPr="00C55C47">
        <w:rPr>
          <w:sz w:val="16"/>
        </w:rPr>
        <w:t>0. INTRODUCTION</w:t>
      </w:r>
    </w:p>
    <w:p w14:paraId="12DC502F" w14:textId="77777777" w:rsidR="00730180" w:rsidRPr="00C55C47" w:rsidRDefault="00730180" w:rsidP="00730180">
      <w:pPr>
        <w:tabs>
          <w:tab w:val="left" w:pos="171"/>
        </w:tabs>
        <w:rPr>
          <w:sz w:val="16"/>
        </w:rPr>
      </w:pPr>
      <w:r w:rsidRPr="00C55C47">
        <w:rPr>
          <w:sz w:val="16"/>
        </w:rPr>
        <w:t xml:space="preserve">This study deals with the English </w:t>
      </w:r>
      <w:r w:rsidRPr="00F5396C">
        <w:rPr>
          <w:rStyle w:val="StyleUnderline"/>
          <w:highlight w:val="green"/>
        </w:rPr>
        <w:t>‘</w:t>
      </w:r>
      <w:r w:rsidRPr="00F5396C">
        <w:rPr>
          <w:rStyle w:val="Emphasis"/>
          <w:highlight w:val="green"/>
        </w:rPr>
        <w:t>bare plural</w:t>
      </w:r>
      <w:r w:rsidRPr="00F5396C">
        <w:rPr>
          <w:rStyle w:val="StyleUnderline"/>
          <w:highlight w:val="green"/>
        </w:rPr>
        <w:t>’</w:t>
      </w:r>
      <w:r w:rsidRPr="00C55C47">
        <w:rPr>
          <w:sz w:val="16"/>
        </w:rPr>
        <w:t xml:space="preserve"> construction, by which I </w:t>
      </w:r>
      <w:r w:rsidRPr="00C87511">
        <w:rPr>
          <w:rStyle w:val="StyleUnderline"/>
        </w:rPr>
        <w:t xml:space="preserve">mean </w:t>
      </w:r>
      <w:r w:rsidRPr="00C87511">
        <w:rPr>
          <w:rStyle w:val="Emphasis"/>
        </w:rPr>
        <w:t xml:space="preserve">plural </w:t>
      </w:r>
      <w:r w:rsidRPr="00F5396C">
        <w:rPr>
          <w:rStyle w:val="Emphasis"/>
          <w:highlight w:val="green"/>
        </w:rPr>
        <w:t>Noun Phrases</w:t>
      </w:r>
      <w:r w:rsidRPr="00C55C47">
        <w:rPr>
          <w:sz w:val="16"/>
        </w:rPr>
        <w:t xml:space="preserve"> of English </w:t>
      </w:r>
      <w:r w:rsidRPr="00C87511">
        <w:rPr>
          <w:rStyle w:val="StyleUnderline"/>
        </w:rPr>
        <w:t xml:space="preserve">which exhibit </w:t>
      </w:r>
      <w:r w:rsidRPr="00C87511">
        <w:rPr>
          <w:rStyle w:val="Emphasis"/>
        </w:rPr>
        <w:t>no quantifier or determiner</w:t>
      </w:r>
      <w:r w:rsidRPr="00C87511">
        <w:rPr>
          <w:rStyle w:val="StyleUnderline"/>
        </w:rPr>
        <w:t xml:space="preserve"> before the head noun (like ‘dogs’, ‘ineffective arguments’, or ‘old white houses that have been painted dozens of times’)</w:t>
      </w:r>
      <w:r w:rsidRPr="00C55C47">
        <w:rPr>
          <w:sz w:val="16"/>
        </w:rPr>
        <w:t xml:space="preserve">. For ease of reference, however, </w:t>
      </w:r>
      <w:r w:rsidRPr="00D20FAB">
        <w:rPr>
          <w:rStyle w:val="StyleUnderline"/>
        </w:rPr>
        <w:t xml:space="preserve">I will speak of these NP’s as containing a </w:t>
      </w:r>
      <w:r w:rsidRPr="00AA6CBE">
        <w:rPr>
          <w:rStyle w:val="Emphasis"/>
        </w:rPr>
        <w:t xml:space="preserve">null </w:t>
      </w:r>
      <w:proofErr w:type="gramStart"/>
      <w:r w:rsidRPr="00AA6CBE">
        <w:rPr>
          <w:rStyle w:val="Emphasis"/>
        </w:rPr>
        <w:t>determiner</w:t>
      </w:r>
      <w:r w:rsidRPr="00D20FAB">
        <w:rPr>
          <w:rStyle w:val="StyleUnderline"/>
        </w:rPr>
        <w:t>, and</w:t>
      </w:r>
      <w:proofErr w:type="gramEnd"/>
      <w:r w:rsidRPr="00D20FAB">
        <w:rPr>
          <w:rStyle w:val="StyleUnderline"/>
        </w:rPr>
        <w:t xml:space="preserve"> leave open the question of whether there is any determiner present at all</w:t>
      </w:r>
      <w:r w:rsidRPr="00C55C47">
        <w:rPr>
          <w:sz w:val="16"/>
        </w:rPr>
        <w:t xml:space="preserve">. This construction </w:t>
      </w:r>
      <w:r w:rsidRPr="00C73B77">
        <w:rPr>
          <w:rStyle w:val="StyleUnderline"/>
        </w:rPr>
        <w:t>has long posed a semantic puzzle</w:t>
      </w:r>
      <w:r w:rsidRPr="00C55C47">
        <w:rPr>
          <w:sz w:val="16"/>
        </w:rPr>
        <w:t xml:space="preserve"> for grammarians and philosophers alike, chiefly </w:t>
      </w:r>
      <w:r w:rsidRPr="00C73B77">
        <w:rPr>
          <w:rStyle w:val="StyleUnderline"/>
        </w:rPr>
        <w:t>because of the diversity of its possible interpretations</w:t>
      </w:r>
      <w:r w:rsidRPr="00C55C47">
        <w:rPr>
          <w:sz w:val="16"/>
        </w:rPr>
        <w:t xml:space="preserve">. Although there is no agreed-upon inventory of distinct uses, </w:t>
      </w:r>
      <w:r w:rsidRPr="00D20FAB">
        <w:rPr>
          <w:rStyle w:val="StyleUnderline"/>
        </w:rPr>
        <w:t xml:space="preserve">there seems to be a basic </w:t>
      </w:r>
      <w:r w:rsidRPr="00C73B77">
        <w:rPr>
          <w:rStyle w:val="StyleUnderline"/>
          <w:highlight w:val="green"/>
        </w:rPr>
        <w:t>split between</w:t>
      </w:r>
      <w:r w:rsidRPr="00D20FAB">
        <w:rPr>
          <w:rStyle w:val="StyleUnderline"/>
        </w:rPr>
        <w:t xml:space="preserve"> the </w:t>
      </w:r>
      <w:r w:rsidRPr="00C73B77">
        <w:rPr>
          <w:rStyle w:val="StyleUnderline"/>
          <w:highlight w:val="green"/>
        </w:rPr>
        <w:t>‘</w:t>
      </w:r>
      <w:r w:rsidRPr="00C73B77">
        <w:rPr>
          <w:rStyle w:val="Emphasis"/>
          <w:highlight w:val="green"/>
        </w:rPr>
        <w:t>generic</w:t>
      </w:r>
      <w:r w:rsidRPr="00C73B77">
        <w:rPr>
          <w:rStyle w:val="StyleUnderline"/>
          <w:highlight w:val="green"/>
        </w:rPr>
        <w:t>’ and ‘</w:t>
      </w:r>
      <w:r w:rsidRPr="00C73B77">
        <w:rPr>
          <w:rStyle w:val="Emphasis"/>
          <w:highlight w:val="green"/>
        </w:rPr>
        <w:t>existential</w:t>
      </w:r>
      <w:r w:rsidRPr="00C73B77">
        <w:rPr>
          <w:rStyle w:val="StyleUnderline"/>
          <w:highlight w:val="green"/>
        </w:rPr>
        <w:t>’ uses</w:t>
      </w:r>
      <w:r w:rsidRPr="00C55C47">
        <w:rPr>
          <w:sz w:val="16"/>
        </w:rPr>
        <w:t>, with further subdivisions among the generic uses.</w:t>
      </w:r>
    </w:p>
    <w:p w14:paraId="28FCD179" w14:textId="77777777" w:rsidR="00730180" w:rsidRPr="00C55C47" w:rsidRDefault="00730180" w:rsidP="00730180">
      <w:pPr>
        <w:tabs>
          <w:tab w:val="left" w:pos="171"/>
        </w:tabs>
        <w:rPr>
          <w:sz w:val="16"/>
        </w:rPr>
      </w:pPr>
      <w:r w:rsidRPr="00C95427">
        <w:rPr>
          <w:rStyle w:val="StyleUnderline"/>
          <w:highlight w:val="green"/>
        </w:rPr>
        <w:t xml:space="preserve">The </w:t>
      </w:r>
      <w:r w:rsidRPr="00C95427">
        <w:rPr>
          <w:rStyle w:val="Emphasis"/>
          <w:highlight w:val="green"/>
        </w:rPr>
        <w:t>generic</w:t>
      </w:r>
      <w:r w:rsidRPr="00963F1E">
        <w:rPr>
          <w:rStyle w:val="StyleUnderline"/>
        </w:rPr>
        <w:t xml:space="preserve"> is most naturally </w:t>
      </w:r>
      <w:r w:rsidRPr="008B7A3A">
        <w:rPr>
          <w:rStyle w:val="StyleUnderline"/>
        </w:rPr>
        <w:t>regarded as something like a universal quantifier, as would seem appropriate for representing the truth-conditions of (1a); however, in many cases</w:t>
      </w:r>
      <w:r w:rsidRPr="00963F1E">
        <w:rPr>
          <w:rStyle w:val="StyleUnderline"/>
        </w:rPr>
        <w:t xml:space="preserve"> this </w:t>
      </w:r>
      <w:r w:rsidRPr="00C95427">
        <w:rPr>
          <w:rStyle w:val="Emphasis"/>
          <w:highlight w:val="green"/>
        </w:rPr>
        <w:t>‘universal’ admits of exceptions</w:t>
      </w:r>
      <w:r w:rsidRPr="00C95427">
        <w:rPr>
          <w:rStyle w:val="StyleUnderline"/>
          <w:highlight w:val="green"/>
        </w:rPr>
        <w:t>, and</w:t>
      </w:r>
      <w:r w:rsidRPr="00963F1E">
        <w:rPr>
          <w:rStyle w:val="StyleUnderline"/>
        </w:rPr>
        <w:t xml:space="preserve"> appears to </w:t>
      </w:r>
      <w:r w:rsidRPr="00C95427">
        <w:rPr>
          <w:rStyle w:val="Emphasis"/>
          <w:highlight w:val="green"/>
        </w:rPr>
        <w:t>have the force of ‘most’</w:t>
      </w:r>
      <w:r w:rsidRPr="00C55C47">
        <w:rPr>
          <w:sz w:val="16"/>
        </w:rPr>
        <w:t>, as in the examples of (1b).</w:t>
      </w:r>
    </w:p>
    <w:p w14:paraId="05FCE3DB" w14:textId="77777777" w:rsidR="00730180" w:rsidRPr="00C55C47" w:rsidRDefault="00730180" w:rsidP="00730180">
      <w:pPr>
        <w:tabs>
          <w:tab w:val="left" w:pos="171"/>
          <w:tab w:val="left" w:pos="450"/>
          <w:tab w:val="left" w:pos="711"/>
        </w:tabs>
        <w:rPr>
          <w:sz w:val="16"/>
        </w:rPr>
      </w:pPr>
      <w:r w:rsidRPr="00C55C47">
        <w:rPr>
          <w:sz w:val="16"/>
        </w:rPr>
        <w:tab/>
        <w:t>(1)</w:t>
      </w:r>
      <w:r w:rsidRPr="00C55C47">
        <w:rPr>
          <w:sz w:val="16"/>
        </w:rPr>
        <w:tab/>
        <w:t>a.</w:t>
      </w:r>
      <w:r w:rsidRPr="00C55C47">
        <w:rPr>
          <w:sz w:val="16"/>
        </w:rPr>
        <w:tab/>
        <w:t>Horses are mammals/creatures/material objects.</w:t>
      </w:r>
    </w:p>
    <w:p w14:paraId="51BDF451" w14:textId="77777777" w:rsidR="00730180" w:rsidRPr="00C55C47" w:rsidRDefault="00730180" w:rsidP="00730180">
      <w:pPr>
        <w:tabs>
          <w:tab w:val="left" w:pos="171"/>
          <w:tab w:val="left" w:pos="450"/>
          <w:tab w:val="left" w:pos="711"/>
        </w:tabs>
        <w:rPr>
          <w:sz w:val="16"/>
        </w:rPr>
      </w:pPr>
      <w:r w:rsidRPr="00C55C47">
        <w:rPr>
          <w:sz w:val="16"/>
        </w:rPr>
        <w:tab/>
      </w:r>
      <w:r w:rsidRPr="00C55C47">
        <w:rPr>
          <w:sz w:val="16"/>
        </w:rPr>
        <w:tab/>
        <w:t>b.</w:t>
      </w:r>
      <w:r w:rsidRPr="00C55C47">
        <w:rPr>
          <w:sz w:val="16"/>
        </w:rPr>
        <w:tab/>
        <w:t>Horses are smart/larger than mules/good pets.</w:t>
      </w:r>
    </w:p>
    <w:p w14:paraId="7F52A442" w14:textId="77777777" w:rsidR="00730180" w:rsidRPr="00C55C47" w:rsidRDefault="00730180" w:rsidP="00730180">
      <w:pPr>
        <w:tabs>
          <w:tab w:val="left" w:pos="171"/>
        </w:tabs>
        <w:rPr>
          <w:sz w:val="16"/>
        </w:rPr>
      </w:pPr>
      <w:r w:rsidRPr="00C55C47">
        <w:rPr>
          <w:sz w:val="16"/>
        </w:rPr>
        <w:t xml:space="preserve">These uses may be opposed to the use of the generic exemplified in (2), where </w:t>
      </w:r>
      <w:proofErr w:type="gramStart"/>
      <w:r w:rsidRPr="00C55C47">
        <w:rPr>
          <w:sz w:val="16"/>
        </w:rPr>
        <w:t>it is clear that a</w:t>
      </w:r>
      <w:proofErr w:type="gramEnd"/>
      <w:r w:rsidRPr="00C55C47">
        <w:rPr>
          <w:sz w:val="16"/>
        </w:rPr>
        <w:t xml:space="preserve"> universal quantifier or the quantifier ‘most’ would simply be inappropriate.</w:t>
      </w:r>
    </w:p>
    <w:p w14:paraId="20747A34" w14:textId="77777777" w:rsidR="00730180" w:rsidRPr="00C55C47" w:rsidRDefault="00730180" w:rsidP="00730180">
      <w:pPr>
        <w:tabs>
          <w:tab w:val="left" w:pos="171"/>
          <w:tab w:val="left" w:pos="450"/>
          <w:tab w:val="left" w:pos="711"/>
        </w:tabs>
        <w:rPr>
          <w:sz w:val="16"/>
        </w:rPr>
      </w:pPr>
      <w:r w:rsidRPr="00C55C47">
        <w:rPr>
          <w:sz w:val="16"/>
        </w:rPr>
        <w:tab/>
        <w:t>(2)</w:t>
      </w:r>
      <w:r w:rsidRPr="00C55C47">
        <w:rPr>
          <w:sz w:val="16"/>
        </w:rPr>
        <w:tab/>
        <w:t>a.</w:t>
      </w:r>
      <w:r w:rsidRPr="00C55C47">
        <w:rPr>
          <w:sz w:val="16"/>
        </w:rPr>
        <w:tab/>
        <w:t>Horses are widespread.</w:t>
      </w:r>
    </w:p>
    <w:p w14:paraId="2F80EB0B" w14:textId="77777777" w:rsidR="00730180" w:rsidRPr="00C55C47" w:rsidRDefault="00730180" w:rsidP="00730180">
      <w:pPr>
        <w:tabs>
          <w:tab w:val="left" w:pos="171"/>
          <w:tab w:val="left" w:pos="450"/>
          <w:tab w:val="left" w:pos="711"/>
        </w:tabs>
        <w:rPr>
          <w:sz w:val="16"/>
        </w:rPr>
      </w:pPr>
      <w:r w:rsidRPr="00C55C47">
        <w:rPr>
          <w:sz w:val="16"/>
        </w:rPr>
        <w:tab/>
      </w:r>
      <w:r w:rsidRPr="00C55C47">
        <w:rPr>
          <w:sz w:val="16"/>
        </w:rPr>
        <w:tab/>
        <w:t>b.</w:t>
      </w:r>
      <w:r w:rsidRPr="00C55C47">
        <w:rPr>
          <w:sz w:val="16"/>
        </w:rPr>
        <w:tab/>
        <w:t>Horses are extinct.</w:t>
      </w:r>
    </w:p>
    <w:p w14:paraId="7FC5C9C7" w14:textId="77777777" w:rsidR="00730180" w:rsidRPr="00C55C47" w:rsidRDefault="00730180" w:rsidP="00730180">
      <w:pPr>
        <w:tabs>
          <w:tab w:val="left" w:pos="171"/>
          <w:tab w:val="left" w:pos="450"/>
          <w:tab w:val="left" w:pos="711"/>
        </w:tabs>
        <w:rPr>
          <w:sz w:val="16"/>
        </w:rPr>
      </w:pPr>
      <w:r w:rsidRPr="00C55C47">
        <w:rPr>
          <w:sz w:val="16"/>
        </w:rPr>
        <w:tab/>
      </w:r>
      <w:r w:rsidRPr="00C55C47">
        <w:rPr>
          <w:sz w:val="16"/>
        </w:rPr>
        <w:tab/>
        <w:t>c.</w:t>
      </w:r>
      <w:r w:rsidRPr="00C55C47">
        <w:rPr>
          <w:sz w:val="16"/>
        </w:rPr>
        <w:tab/>
        <w:t>Horses are indigenous to eastern Chile.</w:t>
      </w:r>
    </w:p>
    <w:p w14:paraId="61DACDC1" w14:textId="77777777" w:rsidR="00730180" w:rsidRPr="00C55C47" w:rsidRDefault="00730180" w:rsidP="00730180">
      <w:pPr>
        <w:tabs>
          <w:tab w:val="left" w:pos="171"/>
        </w:tabs>
        <w:rPr>
          <w:sz w:val="16"/>
        </w:rPr>
      </w:pPr>
      <w:r w:rsidRPr="00C55C47">
        <w:rPr>
          <w:sz w:val="16"/>
        </w:rPr>
        <w:t>Perhaps other sorts of generic uses can be distinguished, but these examples should suffice to illustrate the variety of generic interpretations that arise.</w:t>
      </w:r>
    </w:p>
    <w:p w14:paraId="221445B3" w14:textId="77777777" w:rsidR="00730180" w:rsidRPr="00C55C47" w:rsidRDefault="00730180" w:rsidP="00730180">
      <w:pPr>
        <w:tabs>
          <w:tab w:val="left" w:pos="171"/>
        </w:tabs>
        <w:rPr>
          <w:sz w:val="16"/>
        </w:rPr>
      </w:pPr>
      <w:r w:rsidRPr="00C55C47">
        <w:rPr>
          <w:sz w:val="16"/>
        </w:rPr>
        <w:t xml:space="preserve">There is </w:t>
      </w:r>
      <w:r w:rsidRPr="00F54B17">
        <w:rPr>
          <w:rStyle w:val="StyleUnderline"/>
        </w:rPr>
        <w:t>a</w:t>
      </w:r>
      <w:r w:rsidRPr="00C55C47">
        <w:rPr>
          <w:sz w:val="16"/>
        </w:rPr>
        <w:t xml:space="preserve">nother quite </w:t>
      </w:r>
      <w:r w:rsidRPr="00F54B17">
        <w:rPr>
          <w:rStyle w:val="StyleUnderline"/>
        </w:rPr>
        <w:t xml:space="preserve">distinct use of the </w:t>
      </w:r>
      <w:r w:rsidRPr="00F54B17">
        <w:rPr>
          <w:rStyle w:val="Emphasis"/>
        </w:rPr>
        <w:t>bare plural</w:t>
      </w:r>
      <w:r w:rsidRPr="00C55C47">
        <w:rPr>
          <w:sz w:val="16"/>
        </w:rPr>
        <w:t xml:space="preserve"> which </w:t>
      </w:r>
      <w:r w:rsidRPr="00F54B17">
        <w:rPr>
          <w:rStyle w:val="StyleUnderline"/>
        </w:rPr>
        <w:t xml:space="preserve">has been commonly referred to as </w:t>
      </w:r>
      <w:r w:rsidRPr="00C95427">
        <w:rPr>
          <w:rStyle w:val="StyleUnderline"/>
          <w:highlight w:val="green"/>
        </w:rPr>
        <w:t>the ‘</w:t>
      </w:r>
      <w:r w:rsidRPr="00C95427">
        <w:rPr>
          <w:rStyle w:val="Emphasis"/>
          <w:highlight w:val="green"/>
        </w:rPr>
        <w:t>indefinite plural</w:t>
      </w:r>
      <w:r w:rsidRPr="00C95427">
        <w:rPr>
          <w:rStyle w:val="StyleUnderline"/>
          <w:highlight w:val="green"/>
        </w:rPr>
        <w:t>’</w:t>
      </w:r>
      <w:r w:rsidRPr="002C0BF4">
        <w:rPr>
          <w:rStyle w:val="StyleUnderline"/>
        </w:rPr>
        <w:t xml:space="preserve">, since in many cases it seems to be the semantic plural of the NP’s determined by the singular indefinite article </w:t>
      </w:r>
      <w:r w:rsidRPr="002C0BF4">
        <w:rPr>
          <w:rStyle w:val="StyleUnderline"/>
          <w:i/>
          <w:iCs/>
        </w:rPr>
        <w:t>a</w:t>
      </w:r>
      <w:r w:rsidRPr="002C0BF4">
        <w:rPr>
          <w:rStyle w:val="StyleUnderline"/>
        </w:rPr>
        <w:t>(</w:t>
      </w:r>
      <w:r w:rsidRPr="002C0BF4">
        <w:rPr>
          <w:rStyle w:val="StyleUnderline"/>
          <w:i/>
          <w:iCs/>
        </w:rPr>
        <w:t>n</w:t>
      </w:r>
      <w:r w:rsidRPr="002C0BF4">
        <w:rPr>
          <w:rStyle w:val="StyleUnderline"/>
        </w:rPr>
        <w:t>)</w:t>
      </w:r>
      <w:r w:rsidRPr="00C55C47">
        <w:rPr>
          <w:sz w:val="16"/>
        </w:rPr>
        <w:t xml:space="preserve">. </w:t>
      </w:r>
      <w:r w:rsidRPr="002C0BF4">
        <w:rPr>
          <w:rStyle w:val="StyleUnderline"/>
        </w:rPr>
        <w:t xml:space="preserve">This use of the bare plural </w:t>
      </w:r>
      <w:r w:rsidRPr="00C2754E">
        <w:rPr>
          <w:rStyle w:val="Emphasis"/>
        </w:rPr>
        <w:t>lacks the universal flavor of the generics</w:t>
      </w:r>
      <w:r w:rsidRPr="002C0BF4">
        <w:rPr>
          <w:rStyle w:val="StyleUnderline"/>
        </w:rPr>
        <w:t xml:space="preserve"> and seems to be most appropriately modeled by </w:t>
      </w:r>
      <w:r w:rsidRPr="00C95427">
        <w:rPr>
          <w:rStyle w:val="StyleUnderline"/>
          <w:highlight w:val="green"/>
        </w:rPr>
        <w:t xml:space="preserve">an </w:t>
      </w:r>
      <w:r w:rsidRPr="00C95427">
        <w:rPr>
          <w:rStyle w:val="Emphasis"/>
          <w:highlight w:val="green"/>
        </w:rPr>
        <w:t>existential quantifier</w:t>
      </w:r>
      <w:r w:rsidRPr="00C95427">
        <w:rPr>
          <w:rStyle w:val="StyleUnderline"/>
          <w:highlight w:val="green"/>
        </w:rPr>
        <w:t xml:space="preserve"> having</w:t>
      </w:r>
      <w:r w:rsidRPr="002C0BF4">
        <w:rPr>
          <w:rStyle w:val="StyleUnderline"/>
        </w:rPr>
        <w:t xml:space="preserve"> essentially </w:t>
      </w:r>
      <w:r w:rsidRPr="00C95427">
        <w:rPr>
          <w:rStyle w:val="StyleUnderline"/>
          <w:highlight w:val="green"/>
        </w:rPr>
        <w:t xml:space="preserve">the force of </w:t>
      </w:r>
      <w:r w:rsidRPr="00C95427">
        <w:rPr>
          <w:rStyle w:val="Emphasis"/>
          <w:i/>
          <w:iCs w:val="0"/>
          <w:highlight w:val="green"/>
        </w:rPr>
        <w:t>some</w:t>
      </w:r>
      <w:r w:rsidRPr="00C55C47">
        <w:rPr>
          <w:sz w:val="16"/>
        </w:rPr>
        <w:t>. A few examples are given in (3).</w:t>
      </w:r>
    </w:p>
    <w:p w14:paraId="7EC29CAB" w14:textId="77777777" w:rsidR="00730180" w:rsidRPr="00C55C47" w:rsidRDefault="00730180" w:rsidP="00730180">
      <w:pPr>
        <w:tabs>
          <w:tab w:val="left" w:pos="171"/>
          <w:tab w:val="left" w:pos="450"/>
          <w:tab w:val="left" w:pos="711"/>
        </w:tabs>
        <w:rPr>
          <w:sz w:val="16"/>
        </w:rPr>
      </w:pPr>
      <w:r w:rsidRPr="00C55C47">
        <w:rPr>
          <w:sz w:val="16"/>
        </w:rPr>
        <w:tab/>
        <w:t>(3)</w:t>
      </w:r>
      <w:r w:rsidRPr="00C55C47">
        <w:rPr>
          <w:sz w:val="16"/>
        </w:rPr>
        <w:tab/>
        <w:t>a.</w:t>
      </w:r>
      <w:r w:rsidRPr="00C55C47">
        <w:rPr>
          <w:sz w:val="16"/>
        </w:rPr>
        <w:tab/>
      </w:r>
      <w:r w:rsidRPr="00C55C47">
        <w:rPr>
          <w:i/>
          <w:iCs/>
          <w:sz w:val="16"/>
        </w:rPr>
        <w:t>Doctors</w:t>
      </w:r>
      <w:r w:rsidRPr="00C55C47">
        <w:rPr>
          <w:sz w:val="16"/>
        </w:rPr>
        <w:t xml:space="preserve"> tried to save the dying boy.</w:t>
      </w:r>
    </w:p>
    <w:p w14:paraId="0B01589D" w14:textId="77777777" w:rsidR="00730180" w:rsidRPr="00C55C47" w:rsidRDefault="00730180" w:rsidP="00730180">
      <w:pPr>
        <w:tabs>
          <w:tab w:val="left" w:pos="171"/>
          <w:tab w:val="left" w:pos="450"/>
          <w:tab w:val="left" w:pos="711"/>
        </w:tabs>
        <w:rPr>
          <w:sz w:val="16"/>
        </w:rPr>
      </w:pPr>
      <w:r w:rsidRPr="00C55C47">
        <w:rPr>
          <w:sz w:val="16"/>
        </w:rPr>
        <w:tab/>
      </w:r>
      <w:r w:rsidRPr="00C55C47">
        <w:rPr>
          <w:sz w:val="16"/>
        </w:rPr>
        <w:tab/>
        <w:t>b.</w:t>
      </w:r>
      <w:r w:rsidRPr="00C55C47">
        <w:rPr>
          <w:sz w:val="16"/>
        </w:rPr>
        <w:tab/>
        <w:t xml:space="preserve">Knute threw </w:t>
      </w:r>
      <w:r w:rsidRPr="00C55C47">
        <w:rPr>
          <w:i/>
          <w:iCs/>
          <w:sz w:val="16"/>
        </w:rPr>
        <w:t>rotten peaches</w:t>
      </w:r>
      <w:r w:rsidRPr="00C55C47">
        <w:rPr>
          <w:sz w:val="16"/>
        </w:rPr>
        <w:t xml:space="preserve"> at the library.</w:t>
      </w:r>
    </w:p>
    <w:p w14:paraId="4DB148B0" w14:textId="77777777" w:rsidR="00730180" w:rsidRPr="00C55C47" w:rsidRDefault="00730180" w:rsidP="00730180">
      <w:pPr>
        <w:tabs>
          <w:tab w:val="left" w:pos="171"/>
          <w:tab w:val="left" w:pos="450"/>
          <w:tab w:val="left" w:pos="711"/>
        </w:tabs>
        <w:rPr>
          <w:sz w:val="16"/>
        </w:rPr>
      </w:pPr>
      <w:r w:rsidRPr="00C55C47">
        <w:rPr>
          <w:sz w:val="16"/>
        </w:rPr>
        <w:tab/>
      </w:r>
      <w:r w:rsidRPr="00C55C47">
        <w:rPr>
          <w:sz w:val="16"/>
        </w:rPr>
        <w:tab/>
        <w:t>c.</w:t>
      </w:r>
      <w:r w:rsidRPr="00C55C47">
        <w:rPr>
          <w:sz w:val="16"/>
        </w:rPr>
        <w:tab/>
      </w:r>
      <w:r w:rsidRPr="00C55C47">
        <w:rPr>
          <w:i/>
          <w:iCs/>
          <w:sz w:val="16"/>
        </w:rPr>
        <w:t>Mice</w:t>
      </w:r>
      <w:r w:rsidRPr="00C55C47">
        <w:rPr>
          <w:sz w:val="16"/>
        </w:rPr>
        <w:t xml:space="preserve"> will come out of that wall if you pound on it.</w:t>
      </w:r>
    </w:p>
    <w:p w14:paraId="253E76FC" w14:textId="77777777" w:rsidR="00730180" w:rsidRDefault="00730180" w:rsidP="00730180">
      <w:pPr>
        <w:pStyle w:val="Heading4"/>
      </w:pPr>
      <w:r>
        <w:t xml:space="preserve">B---“restore” </w:t>
      </w:r>
      <w:r w:rsidRPr="000E3A04">
        <w:rPr>
          <w:u w:val="single"/>
        </w:rPr>
        <w:t>only</w:t>
      </w:r>
      <w:r>
        <w:t xml:space="preserve"> gives CBRs to unions Trump stripped---</w:t>
      </w:r>
      <w:r w:rsidRPr="000E3A04">
        <w:rPr>
          <w:u w:val="single"/>
        </w:rPr>
        <w:t>excludes police</w:t>
      </w:r>
    </w:p>
    <w:p w14:paraId="68675C5D" w14:textId="77777777" w:rsidR="00730180" w:rsidRDefault="00730180" w:rsidP="00730180">
      <w:r w:rsidRPr="00C55608">
        <w:rPr>
          <w:rStyle w:val="Style13ptBold"/>
        </w:rPr>
        <w:t>Reznick 25</w:t>
      </w:r>
      <w:r>
        <w:t xml:space="preserve"> [Alisa Reznick, senior field correspondent covering stories across southern Arizona and the borderlands for the Tucson bureau of KJZZ's Fronteras Desk, winner of a Edward R. Murrow Award for her coverage of Indigenous-led protests against border wall construction, “Trump administration moves to end contracts with some federal employee unions,” KJZZ 91.5 Phoenix, 8-13-2025, https://www.kjzz.org/politics/2025-08-13/trump-administration-moves-to-end-contracts-with-some-federal-employee-unions]</w:t>
      </w:r>
    </w:p>
    <w:p w14:paraId="604F4C2D" w14:textId="77777777" w:rsidR="00730180" w:rsidRPr="00C55608" w:rsidRDefault="00730180" w:rsidP="00730180">
      <w:pPr>
        <w:rPr>
          <w:sz w:val="16"/>
        </w:rPr>
      </w:pPr>
      <w:r w:rsidRPr="00C55608">
        <w:rPr>
          <w:sz w:val="16"/>
        </w:rPr>
        <w:t xml:space="preserve">The </w:t>
      </w:r>
      <w:r w:rsidRPr="00C55608">
        <w:rPr>
          <w:rStyle w:val="StyleUnderline"/>
          <w:highlight w:val="green"/>
        </w:rPr>
        <w:t>Trump</w:t>
      </w:r>
      <w:r w:rsidRPr="00C55608">
        <w:rPr>
          <w:sz w:val="16"/>
        </w:rPr>
        <w:t xml:space="preserve"> administration has </w:t>
      </w:r>
      <w:r w:rsidRPr="00C55608">
        <w:rPr>
          <w:rStyle w:val="StyleUnderline"/>
          <w:highlight w:val="green"/>
        </w:rPr>
        <w:t>severed</w:t>
      </w:r>
      <w:r w:rsidRPr="00C55608">
        <w:rPr>
          <w:rStyle w:val="StyleUnderline"/>
        </w:rPr>
        <w:t xml:space="preserve"> contracts with </w:t>
      </w:r>
      <w:r w:rsidRPr="00C55608">
        <w:rPr>
          <w:rStyle w:val="StyleUnderline"/>
          <w:highlight w:val="green"/>
        </w:rPr>
        <w:t>a handful of unions</w:t>
      </w:r>
      <w:r w:rsidRPr="00C55608">
        <w:rPr>
          <w:rStyle w:val="StyleUnderline"/>
        </w:rPr>
        <w:t xml:space="preserve"> for federal employees</w:t>
      </w:r>
      <w:r w:rsidRPr="00C55608">
        <w:rPr>
          <w:sz w:val="16"/>
        </w:rPr>
        <w:t>. It’s the latest development to come from an executive order action in March that removed collective bargaining rights for more than a million federal workers at more than 24 agencies.</w:t>
      </w:r>
    </w:p>
    <w:p w14:paraId="5D2A45DE" w14:textId="77777777" w:rsidR="00730180" w:rsidRPr="00C55608" w:rsidRDefault="00730180" w:rsidP="00730180">
      <w:pPr>
        <w:rPr>
          <w:rStyle w:val="StyleUnderline"/>
        </w:rPr>
      </w:pPr>
      <w:r w:rsidRPr="00C55608">
        <w:rPr>
          <w:rStyle w:val="StyleUnderline"/>
        </w:rPr>
        <w:t xml:space="preserve">The order excludes agencies from the Civil Service Reform Act — which allows federal unions to negotiate for improved working conditions. It argues that process is a threat to national security — </w:t>
      </w:r>
      <w:r w:rsidRPr="00C55608">
        <w:rPr>
          <w:rStyle w:val="StyleUnderline"/>
          <w:highlight w:val="green"/>
        </w:rPr>
        <w:t xml:space="preserve">though the order </w:t>
      </w:r>
      <w:r w:rsidRPr="000E3A04">
        <w:rPr>
          <w:rStyle w:val="Emphasis"/>
          <w:highlight w:val="green"/>
        </w:rPr>
        <w:t>doesn’t apply to law enforcement</w:t>
      </w:r>
      <w:r w:rsidRPr="00C55608">
        <w:rPr>
          <w:rStyle w:val="StyleUnderline"/>
          <w:highlight w:val="green"/>
        </w:rPr>
        <w:t xml:space="preserve"> agencies</w:t>
      </w:r>
      <w:r w:rsidRPr="000E3A04">
        <w:rPr>
          <w:rStyle w:val="StyleUnderline"/>
        </w:rPr>
        <w:t xml:space="preserve"> like Border Patrol.</w:t>
      </w:r>
    </w:p>
    <w:p w14:paraId="39C74897" w14:textId="77777777" w:rsidR="00730180" w:rsidRPr="00C55608" w:rsidRDefault="00730180" w:rsidP="00730180">
      <w:pPr>
        <w:rPr>
          <w:sz w:val="16"/>
        </w:rPr>
      </w:pPr>
      <w:r w:rsidRPr="00C55608">
        <w:rPr>
          <w:sz w:val="16"/>
        </w:rPr>
        <w:t>Those impacted include the Bureau of Land Management, Health and Human Services, the VA and others.</w:t>
      </w:r>
    </w:p>
    <w:p w14:paraId="2D3894C2" w14:textId="77777777" w:rsidR="00730180" w:rsidRPr="000E3A04" w:rsidRDefault="00730180" w:rsidP="00730180"/>
    <w:p w14:paraId="6D3B1916" w14:textId="77777777" w:rsidR="00730180" w:rsidRPr="00F57A6A" w:rsidRDefault="00730180" w:rsidP="00730180"/>
    <w:p w14:paraId="0F3E561C" w14:textId="77777777" w:rsidR="00730180" w:rsidRDefault="00730180" w:rsidP="00730180">
      <w:pPr>
        <w:pStyle w:val="Heading4"/>
      </w:pPr>
      <w:r>
        <w:t xml:space="preserve">Their ev </w:t>
      </w:r>
      <w:r w:rsidRPr="000E3A04">
        <w:rPr>
          <w:u w:val="single"/>
        </w:rPr>
        <w:t>entirely</w:t>
      </w:r>
      <w:r>
        <w:t xml:space="preserve"> assumes </w:t>
      </w:r>
      <w:r w:rsidRPr="000E3A04">
        <w:rPr>
          <w:u w:val="single"/>
        </w:rPr>
        <w:t>state</w:t>
      </w:r>
      <w:r>
        <w:t xml:space="preserve"> and </w:t>
      </w:r>
      <w:r w:rsidRPr="000E3A04">
        <w:rPr>
          <w:u w:val="single"/>
        </w:rPr>
        <w:t>local</w:t>
      </w:r>
      <w:r>
        <w:t xml:space="preserve"> police unions---BUT the </w:t>
      </w:r>
      <w:r w:rsidRPr="000E3A04">
        <w:rPr>
          <w:u w:val="single"/>
        </w:rPr>
        <w:t xml:space="preserve">net </w:t>
      </w:r>
      <w:proofErr w:type="gramStart"/>
      <w:r w:rsidRPr="000E3A04">
        <w:rPr>
          <w:u w:val="single"/>
        </w:rPr>
        <w:t>benefit’s</w:t>
      </w:r>
      <w:proofErr w:type="gramEnd"/>
      <w:r w:rsidRPr="000E3A04">
        <w:rPr>
          <w:u w:val="single"/>
        </w:rPr>
        <w:t xml:space="preserve"> backwards</w:t>
      </w:r>
      <w:r>
        <w:t xml:space="preserve"> for </w:t>
      </w:r>
      <w:r w:rsidRPr="000E3A04">
        <w:rPr>
          <w:u w:val="single"/>
        </w:rPr>
        <w:t>feds</w:t>
      </w:r>
    </w:p>
    <w:p w14:paraId="657A200D" w14:textId="77777777" w:rsidR="00730180" w:rsidRDefault="00730180" w:rsidP="00730180">
      <w:r w:rsidRPr="00847046">
        <w:rPr>
          <w:rStyle w:val="Style13ptBold"/>
        </w:rPr>
        <w:t>Verkuil 23</w:t>
      </w:r>
      <w:r>
        <w:t xml:space="preserve"> [Paul R. Verkuil, President Emeritus of William and Mary, Senior Fellow and Former Chairman of the Administrative Conference of the United States, Distinguished Fellow at the C. Boyden Gray Center for the Study of the Administrative State, “Alternative Ways to Define Public Accountability,” Harvard Journal of Law &amp; Public Policy Per Curiam, 1, Summer 2023, NexisUni]</w:t>
      </w:r>
    </w:p>
    <w:p w14:paraId="192C6F30" w14:textId="77777777" w:rsidR="00730180" w:rsidRPr="004D1E73" w:rsidRDefault="00730180" w:rsidP="00730180">
      <w:pPr>
        <w:rPr>
          <w:sz w:val="16"/>
        </w:rPr>
      </w:pPr>
      <w:r w:rsidRPr="004D1E73">
        <w:rPr>
          <w:sz w:val="16"/>
        </w:rPr>
        <w:t>WHERE PUBLIC UNIONS ARE THE MOST PROBLEMATIC</w:t>
      </w:r>
    </w:p>
    <w:p w14:paraId="58B23D75" w14:textId="77777777" w:rsidR="00730180" w:rsidRPr="004D1E73" w:rsidRDefault="00730180" w:rsidP="00730180">
      <w:pPr>
        <w:rPr>
          <w:sz w:val="16"/>
        </w:rPr>
      </w:pPr>
      <w:r w:rsidRPr="00A2188B">
        <w:rPr>
          <w:rStyle w:val="Emphasis"/>
        </w:rPr>
        <w:t>Howard</w:t>
      </w:r>
      <w:r w:rsidRPr="00A2188B">
        <w:rPr>
          <w:rStyle w:val="StyleUnderline"/>
        </w:rPr>
        <w:t xml:space="preserve"> sets out significant deficiencies of </w:t>
      </w:r>
      <w:r w:rsidRPr="00A2188B">
        <w:rPr>
          <w:rStyle w:val="Emphasis"/>
        </w:rPr>
        <w:t>teachers</w:t>
      </w:r>
      <w:r w:rsidRPr="00A2188B">
        <w:rPr>
          <w:rStyle w:val="StyleUnderline"/>
        </w:rPr>
        <w:t xml:space="preserve"> and </w:t>
      </w:r>
      <w:r w:rsidRPr="00A2188B">
        <w:rPr>
          <w:rStyle w:val="Emphasis"/>
        </w:rPr>
        <w:t>police unions</w:t>
      </w:r>
      <w:r w:rsidRPr="00A2188B">
        <w:rPr>
          <w:rStyle w:val="StyleUnderline"/>
        </w:rPr>
        <w:t xml:space="preserve"> at the </w:t>
      </w:r>
      <w:r w:rsidRPr="00A2188B">
        <w:rPr>
          <w:rStyle w:val="Emphasis"/>
        </w:rPr>
        <w:t xml:space="preserve">local </w:t>
      </w:r>
      <w:proofErr w:type="gramStart"/>
      <w:r w:rsidRPr="00A2188B">
        <w:rPr>
          <w:rStyle w:val="Emphasis"/>
        </w:rPr>
        <w:t>level</w:t>
      </w:r>
      <w:r w:rsidRPr="004D1E73">
        <w:rPr>
          <w:sz w:val="16"/>
        </w:rPr>
        <w:t>, and</w:t>
      </w:r>
      <w:proofErr w:type="gramEnd"/>
      <w:r w:rsidRPr="004D1E73">
        <w:rPr>
          <w:sz w:val="16"/>
        </w:rPr>
        <w:t xml:space="preserve"> makes a case that they have often turned the public interest into their own private interest. They stand against reforms like public charter schools with proven success records (e.g., Kipp Academies) and refuse to accept independent oversight (e.g., civilian review boards). They use political power ruthlessly and are in some ways the epitome of Not Accountable. As Howard shows, they are often complacent if not corrupt. Let me provide an example he did not use. In Vergara v. California</w:t>
      </w:r>
      <w:proofErr w:type="gramStart"/>
      <w:r w:rsidRPr="004D1E73">
        <w:rPr>
          <w:sz w:val="16"/>
        </w:rPr>
        <w:t>,7</w:t>
      </w:r>
      <w:proofErr w:type="gramEnd"/>
      <w:r w:rsidRPr="004D1E73">
        <w:rPr>
          <w:sz w:val="16"/>
        </w:rPr>
        <w:t xml:space="preserve"> conservative reform groups argued that under the California Constitution minority students were denied a right to education and equal protection due to teachers' unions tenure and seniority rules. Plaintiffs won in the trial </w:t>
      </w:r>
      <w:proofErr w:type="gramStart"/>
      <w:r w:rsidRPr="004D1E73">
        <w:rPr>
          <w:sz w:val="16"/>
        </w:rPr>
        <w:t>court, but</w:t>
      </w:r>
      <w:proofErr w:type="gramEnd"/>
      <w:r w:rsidRPr="004D1E73">
        <w:rPr>
          <w:sz w:val="16"/>
        </w:rPr>
        <w:t xml:space="preserve"> lost the constitutional arguments in the appellate court.8 The California Supreme Court denied review and the case ended.9 Interestingly, two of the liberal justices (Liu and Cuellar) dissented on the denial of review because they wanted to hear more about the policy impact of the teacher rules at issue. These included a two-year tenure requirement, which in effect meant that new teachers are evaluated for permanent employment after one year of teaching, making California an outlier among states with tenure requirements. In addition, the seniority system mandated a seniority process that retained even deficient senior teachers over more competent newer ones. The consequences for minority children in many schools were negative. Even though the constitutional claims were unpersuasive, the merits issues remained serious. In the aftermath of the case, the union fought legislative change (even the indefensible two-year tenure requirement) and stonewalled all reforms.10 Such "victories" are driven more by political power than care for students and reflect a troubling disregard for the public interest.</w:t>
      </w:r>
    </w:p>
    <w:p w14:paraId="48EC941C" w14:textId="77777777" w:rsidR="00730180" w:rsidRPr="004D1E73" w:rsidRDefault="00730180" w:rsidP="00730180">
      <w:pPr>
        <w:rPr>
          <w:sz w:val="16"/>
        </w:rPr>
      </w:pPr>
      <w:r w:rsidRPr="004D1E73">
        <w:rPr>
          <w:sz w:val="16"/>
        </w:rPr>
        <w:t>PUBLIC ACCOUNTABILITY AT THE FEDERAL LEVEL</w:t>
      </w:r>
    </w:p>
    <w:p w14:paraId="36FAD183" w14:textId="77777777" w:rsidR="00730180" w:rsidRPr="000E3A04" w:rsidRDefault="00730180" w:rsidP="00730180">
      <w:pPr>
        <w:rPr>
          <w:sz w:val="16"/>
          <w:szCs w:val="16"/>
        </w:rPr>
      </w:pPr>
      <w:r w:rsidRPr="00A2188B">
        <w:rPr>
          <w:rStyle w:val="StyleUnderline"/>
        </w:rPr>
        <w:t>When Howard sh</w:t>
      </w:r>
      <w:r w:rsidRPr="00B409AB">
        <w:rPr>
          <w:rStyle w:val="StyleUnderline"/>
        </w:rPr>
        <w:t>ifts to federal public unions, however, the same attacks do not work</w:t>
      </w:r>
      <w:r w:rsidRPr="004D1E73">
        <w:rPr>
          <w:sz w:val="16"/>
        </w:rPr>
        <w:t xml:space="preserve">. </w:t>
      </w:r>
      <w:r w:rsidRPr="00C338B1">
        <w:rPr>
          <w:rStyle w:val="Emphasis"/>
          <w:highlight w:val="green"/>
        </w:rPr>
        <w:t>Federal unions</w:t>
      </w:r>
      <w:r w:rsidRPr="00B409AB">
        <w:rPr>
          <w:rStyle w:val="Emphasis"/>
        </w:rPr>
        <w:t xml:space="preserve"> can</w:t>
      </w:r>
      <w:r w:rsidRPr="00C338B1">
        <w:rPr>
          <w:rStyle w:val="Emphasis"/>
          <w:highlight w:val="green"/>
        </w:rPr>
        <w:t>not</w:t>
      </w:r>
      <w:r w:rsidRPr="00B409AB">
        <w:rPr>
          <w:rStyle w:val="Emphasis"/>
        </w:rPr>
        <w:t xml:space="preserve"> be made into </w:t>
      </w:r>
      <w:r w:rsidRPr="00C338B1">
        <w:rPr>
          <w:rStyle w:val="Emphasis"/>
          <w:highlight w:val="green"/>
        </w:rPr>
        <w:t>bogeymen like local</w:t>
      </w:r>
      <w:r w:rsidRPr="000E3A04">
        <w:rPr>
          <w:sz w:val="16"/>
          <w:szCs w:val="16"/>
        </w:rPr>
        <w:t xml:space="preserve"> teachers' and </w:t>
      </w:r>
      <w:r w:rsidRPr="000E3A04">
        <w:rPr>
          <w:rStyle w:val="Emphasis"/>
          <w:highlight w:val="green"/>
        </w:rPr>
        <w:t>police unions</w:t>
      </w:r>
      <w:r w:rsidRPr="00B409AB">
        <w:rPr>
          <w:rStyle w:val="StyleUnderline"/>
        </w:rPr>
        <w:t xml:space="preserve">. They are </w:t>
      </w:r>
      <w:r w:rsidRPr="00C338B1">
        <w:rPr>
          <w:rStyle w:val="Emphasis"/>
          <w:highlight w:val="green"/>
        </w:rPr>
        <w:t>neither</w:t>
      </w:r>
      <w:r w:rsidRPr="00C338B1">
        <w:rPr>
          <w:rStyle w:val="StyleUnderline"/>
          <w:highlight w:val="green"/>
        </w:rPr>
        <w:t xml:space="preserve"> as </w:t>
      </w:r>
      <w:r w:rsidRPr="00C338B1">
        <w:rPr>
          <w:rStyle w:val="Emphasis"/>
          <w:highlight w:val="green"/>
        </w:rPr>
        <w:t>powerful</w:t>
      </w:r>
      <w:r w:rsidRPr="00C338B1">
        <w:rPr>
          <w:rStyle w:val="StyleUnderline"/>
          <w:highlight w:val="green"/>
        </w:rPr>
        <w:t xml:space="preserve"> nor</w:t>
      </w:r>
      <w:r w:rsidRPr="00923FA6">
        <w:rPr>
          <w:rStyle w:val="StyleUnderline"/>
        </w:rPr>
        <w:t xml:space="preserve"> as </w:t>
      </w:r>
      <w:r w:rsidRPr="00C338B1">
        <w:rPr>
          <w:rStyle w:val="Emphasis"/>
          <w:highlight w:val="green"/>
        </w:rPr>
        <w:t>entitled</w:t>
      </w:r>
      <w:r w:rsidRPr="00B409AB">
        <w:rPr>
          <w:rStyle w:val="StyleUnderline"/>
        </w:rPr>
        <w:t xml:space="preserve">. This is so for several reasons. </w:t>
      </w:r>
      <w:r w:rsidRPr="00923FA6">
        <w:rPr>
          <w:rStyle w:val="StyleUnderline"/>
        </w:rPr>
        <w:t xml:space="preserve">They </w:t>
      </w:r>
      <w:r w:rsidRPr="00A14D3C">
        <w:rPr>
          <w:rStyle w:val="Emphasis"/>
          <w:highlight w:val="green"/>
        </w:rPr>
        <w:t>cannot bargain over wages</w:t>
      </w:r>
      <w:r w:rsidRPr="00923FA6">
        <w:rPr>
          <w:rStyle w:val="StyleUnderline"/>
        </w:rPr>
        <w:t xml:space="preserve"> and if they </w:t>
      </w:r>
      <w:r w:rsidRPr="00A14D3C">
        <w:rPr>
          <w:rStyle w:val="Emphasis"/>
          <w:highlight w:val="green"/>
        </w:rPr>
        <w:t>strike</w:t>
      </w:r>
      <w:r w:rsidRPr="00923FA6">
        <w:rPr>
          <w:rStyle w:val="StyleUnderline"/>
        </w:rPr>
        <w:t>, they can be dismissed (as were the air traffic controllers under President Reagan)</w:t>
      </w:r>
      <w:r w:rsidRPr="00923FA6">
        <w:rPr>
          <w:sz w:val="16"/>
        </w:rPr>
        <w:t xml:space="preserve">.11 [*3]  </w:t>
      </w:r>
      <w:r w:rsidRPr="00923FA6">
        <w:rPr>
          <w:rStyle w:val="StyleUnderline"/>
        </w:rPr>
        <w:t xml:space="preserve">Moreover, they are </w:t>
      </w:r>
      <w:r w:rsidRPr="000E3A04">
        <w:rPr>
          <w:rStyle w:val="StyleUnderline"/>
          <w:highlight w:val="green"/>
        </w:rPr>
        <w:t>subject to</w:t>
      </w:r>
      <w:r w:rsidRPr="00923FA6">
        <w:rPr>
          <w:rStyle w:val="StyleUnderline"/>
        </w:rPr>
        <w:t xml:space="preserve"> the </w:t>
      </w:r>
      <w:r w:rsidRPr="000E3A04">
        <w:rPr>
          <w:rStyle w:val="Emphasis"/>
          <w:highlight w:val="green"/>
        </w:rPr>
        <w:t>ethical limitations</w:t>
      </w:r>
      <w:r w:rsidRPr="00923FA6">
        <w:rPr>
          <w:rStyle w:val="StyleUnderline"/>
        </w:rPr>
        <w:t xml:space="preserve"> of the </w:t>
      </w:r>
      <w:r w:rsidRPr="00923FA6">
        <w:rPr>
          <w:rStyle w:val="Emphasis"/>
        </w:rPr>
        <w:t>Hatch Act</w:t>
      </w:r>
      <w:r w:rsidRPr="00923FA6">
        <w:rPr>
          <w:sz w:val="16"/>
        </w:rPr>
        <w:t xml:space="preserve">,12 </w:t>
      </w:r>
      <w:r w:rsidRPr="000E3A04">
        <w:rPr>
          <w:sz w:val="16"/>
          <w:szCs w:val="16"/>
        </w:rPr>
        <w:t>which prohibits federal employees from soliciting or receiving political contributions or running for public office</w:t>
      </w:r>
      <w:r w:rsidRPr="00923FA6">
        <w:rPr>
          <w:sz w:val="16"/>
        </w:rPr>
        <w:t xml:space="preserve">.13 </w:t>
      </w:r>
      <w:r w:rsidRPr="000E3A04">
        <w:rPr>
          <w:sz w:val="16"/>
          <w:szCs w:val="16"/>
        </w:rPr>
        <w:t xml:space="preserve">So they have less power than the teachers or police unions and, as a result, lower membership and less ability to fund political campaigns. Moreover, unlike </w:t>
      </w:r>
      <w:proofErr w:type="gramStart"/>
      <w:r w:rsidRPr="000E3A04">
        <w:rPr>
          <w:sz w:val="16"/>
          <w:szCs w:val="16"/>
        </w:rPr>
        <w:t>teachers</w:t>
      </w:r>
      <w:proofErr w:type="gramEnd"/>
      <w:r w:rsidRPr="000E3A04">
        <w:rPr>
          <w:sz w:val="16"/>
          <w:szCs w:val="16"/>
        </w:rPr>
        <w:t xml:space="preserve"> unions, federal employee unions have hardly any influence over members of Congress (except for a few, like Congressman Steny Hoyer, who have federal employees in their districts). Howard says teachers' unions control state legislatures through political contributions and voter turnout. Certainly, the aftermath of the Vergara case suggests </w:t>
      </w:r>
      <w:proofErr w:type="gramStart"/>
      <w:r w:rsidRPr="000E3A04">
        <w:rPr>
          <w:sz w:val="16"/>
          <w:szCs w:val="16"/>
        </w:rPr>
        <w:t>that</w:t>
      </w:r>
      <w:proofErr w:type="gramEnd"/>
      <w:r w:rsidRPr="000E3A04">
        <w:rPr>
          <w:sz w:val="16"/>
          <w:szCs w:val="16"/>
        </w:rPr>
        <w:t xml:space="preserve"> is true for California.</w:t>
      </w:r>
    </w:p>
    <w:p w14:paraId="4F44522D" w14:textId="77777777" w:rsidR="00730180" w:rsidRPr="000E3A04" w:rsidRDefault="00730180" w:rsidP="00730180">
      <w:pPr>
        <w:rPr>
          <w:sz w:val="16"/>
          <w:szCs w:val="16"/>
        </w:rPr>
      </w:pPr>
      <w:r w:rsidRPr="000E3A04">
        <w:rPr>
          <w:sz w:val="16"/>
          <w:szCs w:val="16"/>
        </w:rPr>
        <w:t xml:space="preserve">But do federal unions nonetheless produce a "moldy culture" for the federal government as Howard forcefully argues? Here I </w:t>
      </w:r>
      <w:proofErr w:type="gramStart"/>
      <w:r w:rsidRPr="000E3A04">
        <w:rPr>
          <w:sz w:val="16"/>
          <w:szCs w:val="16"/>
        </w:rPr>
        <w:t>must as</w:t>
      </w:r>
      <w:proofErr w:type="gramEnd"/>
      <w:r w:rsidRPr="000E3A04">
        <w:rPr>
          <w:sz w:val="16"/>
          <w:szCs w:val="16"/>
        </w:rPr>
        <w:t xml:space="preserve"> forcefully disagree </w:t>
      </w:r>
      <w:proofErr w:type="gramStart"/>
      <w:r w:rsidRPr="000E3A04">
        <w:rPr>
          <w:sz w:val="16"/>
          <w:szCs w:val="16"/>
        </w:rPr>
        <w:t>on the basis of</w:t>
      </w:r>
      <w:proofErr w:type="gramEnd"/>
      <w:r w:rsidRPr="000E3A04">
        <w:rPr>
          <w:sz w:val="16"/>
          <w:szCs w:val="16"/>
        </w:rPr>
        <w:t xml:space="preserve"> both my own government experience and that of many career leaders </w:t>
      </w:r>
      <w:proofErr w:type="gramStart"/>
      <w:r w:rsidRPr="000E3A04">
        <w:rPr>
          <w:sz w:val="16"/>
          <w:szCs w:val="16"/>
        </w:rPr>
        <w:t>of</w:t>
      </w:r>
      <w:proofErr w:type="gramEnd"/>
      <w:r w:rsidRPr="000E3A04">
        <w:rPr>
          <w:sz w:val="16"/>
          <w:szCs w:val="16"/>
        </w:rPr>
        <w:t xml:space="preserve"> the civil service. In informal interviews with career HR officials (active and retired), I found no such feelings. In fact, just the opposite. One senior official told me: "I see unions as a complement to good governance." Federal unions provide a way for government employees to connect with the vast bureaucracy of which they are a part. In some respects, they encourage professionalism among their members. Top civil servants at the policy level (such as the Senior Executive Service) are not union members, of course, but there is little </w:t>
      </w:r>
      <w:proofErr w:type="gramStart"/>
      <w:r w:rsidRPr="000E3A04">
        <w:rPr>
          <w:sz w:val="16"/>
          <w:szCs w:val="16"/>
        </w:rPr>
        <w:t>resentment of them that exists</w:t>
      </w:r>
      <w:proofErr w:type="gramEnd"/>
      <w:r w:rsidRPr="000E3A04">
        <w:rPr>
          <w:sz w:val="16"/>
          <w:szCs w:val="16"/>
        </w:rPr>
        <w:t xml:space="preserve"> among state and local government managers. If federal unions are not a threat to good governance and may even be an asset, what makes them unconstitutional?</w:t>
      </w:r>
    </w:p>
    <w:p w14:paraId="0B115C0C" w14:textId="77777777" w:rsidR="00730180" w:rsidRPr="004D1E73" w:rsidRDefault="00730180" w:rsidP="00730180">
      <w:pPr>
        <w:rPr>
          <w:sz w:val="16"/>
        </w:rPr>
      </w:pPr>
      <w:r w:rsidRPr="00722112">
        <w:rPr>
          <w:rStyle w:val="StyleUnderline"/>
        </w:rPr>
        <w:t xml:space="preserve">Howard says </w:t>
      </w:r>
      <w:r w:rsidRPr="006378D1">
        <w:rPr>
          <w:rStyle w:val="StyleUnderline"/>
          <w:highlight w:val="green"/>
        </w:rPr>
        <w:t>that</w:t>
      </w:r>
      <w:r w:rsidRPr="00722112">
        <w:rPr>
          <w:rStyle w:val="StyleUnderline"/>
        </w:rPr>
        <w:t xml:space="preserve"> "The American Republic no longer works because union controls </w:t>
      </w:r>
      <w:r w:rsidRPr="006378D1">
        <w:rPr>
          <w:rStyle w:val="StyleUnderline"/>
          <w:highlight w:val="green"/>
        </w:rPr>
        <w:t>disempower</w:t>
      </w:r>
      <w:r w:rsidRPr="00722112">
        <w:rPr>
          <w:rStyle w:val="StyleUnderline"/>
        </w:rPr>
        <w:t xml:space="preserve"> elected </w:t>
      </w:r>
      <w:r w:rsidRPr="006378D1">
        <w:rPr>
          <w:rStyle w:val="StyleUnderline"/>
          <w:highlight w:val="green"/>
        </w:rPr>
        <w:t>officials from managing</w:t>
      </w:r>
      <w:r w:rsidRPr="00722112">
        <w:rPr>
          <w:rStyle w:val="StyleUnderline"/>
        </w:rPr>
        <w:t xml:space="preserve"> government."</w:t>
      </w:r>
      <w:r w:rsidRPr="004D1E73">
        <w:rPr>
          <w:sz w:val="16"/>
        </w:rPr>
        <w:t xml:space="preserve">14 </w:t>
      </w:r>
      <w:r w:rsidRPr="00722112">
        <w:rPr>
          <w:rStyle w:val="StyleUnderline"/>
        </w:rPr>
        <w:t xml:space="preserve">This </w:t>
      </w:r>
      <w:r w:rsidRPr="00722112">
        <w:rPr>
          <w:rStyle w:val="Emphasis"/>
        </w:rPr>
        <w:t xml:space="preserve">simply </w:t>
      </w:r>
      <w:r w:rsidRPr="006378D1">
        <w:rPr>
          <w:rStyle w:val="Emphasis"/>
          <w:highlight w:val="green"/>
        </w:rPr>
        <w:t>is not true at the federal level</w:t>
      </w:r>
      <w:r w:rsidRPr="00722112">
        <w:rPr>
          <w:rStyle w:val="StyleUnderline"/>
        </w:rPr>
        <w:t xml:space="preserve"> where Howard locates his constitutional remedies</w:t>
      </w:r>
      <w:r w:rsidRPr="004D1E73">
        <w:rPr>
          <w:sz w:val="16"/>
        </w:rPr>
        <w:t>. These include the Guarantee Clause, the non-delegation doctrine and Article II and presidential power more generally. Howard is not a constitutional lawyer, and his references are more conclusory than analytic, so just a few rebuttal points: the Guarantee Clause has so far been declared nonjusticable,15 the non-delegation doctrine was last successfully employed in 1935, when the Supreme Court in Schechter Poultry16 brought down the National Industrial Recovery Act. And even those who express the unitary Executive theory under Article II would be hard pressed to employ it in this context.17 Moreover, in Seila Law,18 which denied for-cause protection to the single head of the Consumer Financial Protection Bureau, the Court recognized two exceptions to its ruling: "one for multimember expert agencies that do not wield substantial executive power, and one for inferior officers with limited duties  [*4]  and no policymaking or administrative authority."19 By citing the Perkins case, the Court essentially upheld the constitutionality of the Civil Service, but there will be continuing arguments about its limits to policymaking officials.20</w:t>
      </w:r>
    </w:p>
    <w:p w14:paraId="3404E7B7" w14:textId="77777777" w:rsidR="00730180" w:rsidRDefault="00730180" w:rsidP="00730180">
      <w:pPr>
        <w:pStyle w:val="Heading3"/>
      </w:pPr>
      <w:r>
        <w:t>Social Movements DA---2AC</w:t>
      </w:r>
    </w:p>
    <w:p w14:paraId="4157F5E9" w14:textId="77777777" w:rsidR="00730180" w:rsidRDefault="00730180" w:rsidP="00730180">
      <w:pPr>
        <w:pStyle w:val="Heading4"/>
      </w:pPr>
      <w:r>
        <w:t>A---State-based anticapitalist movements are a political death wish.</w:t>
      </w:r>
    </w:p>
    <w:p w14:paraId="6681CBA0" w14:textId="77777777" w:rsidR="00730180" w:rsidRPr="00FE5AA0" w:rsidRDefault="00730180" w:rsidP="00730180">
      <w:r>
        <w:t xml:space="preserve">Dr. Noah </w:t>
      </w:r>
      <w:r w:rsidRPr="00A87D08">
        <w:rPr>
          <w:rStyle w:val="Style13ptBold"/>
        </w:rPr>
        <w:t>Smith 21</w:t>
      </w:r>
      <w:r>
        <w:t xml:space="preserve">, </w:t>
      </w:r>
      <w:r w:rsidRPr="00722D27">
        <w:t xml:space="preserve">Ph.D. in Economics from the University of Michigan, </w:t>
      </w:r>
      <w:r>
        <w:t xml:space="preserve">Former Assistant Professor of Finance at Stony Brook University, Former Economics </w:t>
      </w:r>
      <w:r w:rsidRPr="00722D27">
        <w:t xml:space="preserve">Columnist </w:t>
      </w:r>
      <w:r>
        <w:t>for Bloomberg, “People are Realizing That Degrowth is Bad,” 9/6/2021, Noahpinion, https://noahpinion.substack.com/p/people-are-realizing-that-degrowth</w:t>
      </w:r>
    </w:p>
    <w:p w14:paraId="1C6DAD1E" w14:textId="77777777" w:rsidR="00730180" w:rsidRPr="002C34A1" w:rsidRDefault="00730180" w:rsidP="00730180">
      <w:pPr>
        <w:rPr>
          <w:sz w:val="16"/>
        </w:rPr>
      </w:pPr>
      <w:r w:rsidRPr="002C34A1">
        <w:rPr>
          <w:sz w:val="16"/>
        </w:rPr>
        <w:t xml:space="preserve">Let us suppose, for the sake of the argument, that we </w:t>
      </w:r>
      <w:r w:rsidRPr="00A40B1D">
        <w:rPr>
          <w:rStyle w:val="StyleUnderline"/>
        </w:rPr>
        <w:t>interpret “</w:t>
      </w:r>
      <w:r w:rsidRPr="00FE5AA0">
        <w:rPr>
          <w:rStyle w:val="StyleUnderline"/>
          <w:highlight w:val="cyan"/>
        </w:rPr>
        <w:t>degrowth</w:t>
      </w:r>
      <w:r w:rsidRPr="00A40B1D">
        <w:rPr>
          <w:rStyle w:val="StyleUnderline"/>
        </w:rPr>
        <w:t xml:space="preserve">” as the decision </w:t>
      </w:r>
      <w:r w:rsidRPr="00FE5AA0">
        <w:rPr>
          <w:rStyle w:val="StyleUnderline"/>
          <w:highlight w:val="cyan"/>
        </w:rPr>
        <w:t>to fix</w:t>
      </w:r>
      <w:r w:rsidRPr="00A40B1D">
        <w:rPr>
          <w:rStyle w:val="StyleUnderline"/>
        </w:rPr>
        <w:t xml:space="preserve"> global </w:t>
      </w:r>
      <w:r w:rsidRPr="00FE5AA0">
        <w:rPr>
          <w:rStyle w:val="StyleUnderline"/>
          <w:highlight w:val="cyan"/>
        </w:rPr>
        <w:t>GDP</w:t>
      </w:r>
      <w:r w:rsidRPr="002C34A1">
        <w:rPr>
          <w:sz w:val="16"/>
        </w:rPr>
        <w:t xml:space="preserve"> at its current level…Then, unless we change the distribution of income, we are condemning to permanent abject poverty some 15 percent of world population that currently earn less than $1.90 per day and some quarter of humankind who earn less than $2.50 per day…</w:t>
      </w:r>
      <w:r w:rsidRPr="00FE5AA0">
        <w:rPr>
          <w:rStyle w:val="StyleUnderline"/>
          <w:highlight w:val="cyan"/>
        </w:rPr>
        <w:t>Keeping</w:t>
      </w:r>
      <w:r w:rsidRPr="00A40B1D">
        <w:rPr>
          <w:rStyle w:val="StyleUnderline"/>
        </w:rPr>
        <w:t xml:space="preserve"> so many </w:t>
      </w:r>
      <w:r w:rsidRPr="00FE5AA0">
        <w:rPr>
          <w:rStyle w:val="StyleUnderline"/>
          <w:highlight w:val="cyan"/>
        </w:rPr>
        <w:t>people in</w:t>
      </w:r>
      <w:r w:rsidRPr="00A40B1D">
        <w:rPr>
          <w:rStyle w:val="StyleUnderline"/>
        </w:rPr>
        <w:t xml:space="preserve"> abject </w:t>
      </w:r>
      <w:r w:rsidRPr="000B2FAC">
        <w:rPr>
          <w:rStyle w:val="StyleUnderline"/>
          <w:highlight w:val="cyan"/>
        </w:rPr>
        <w:t>poverty so</w:t>
      </w:r>
      <w:r w:rsidRPr="00A40B1D">
        <w:rPr>
          <w:rStyle w:val="StyleUnderline"/>
        </w:rPr>
        <w:t xml:space="preserve"> that </w:t>
      </w:r>
      <w:r w:rsidRPr="00226617">
        <w:rPr>
          <w:rStyle w:val="StyleUnderline"/>
          <w:highlight w:val="cyan"/>
        </w:rPr>
        <w:t>the ri</w:t>
      </w:r>
      <w:r w:rsidRPr="00FE5AA0">
        <w:rPr>
          <w:rStyle w:val="StyleUnderline"/>
          <w:highlight w:val="cyan"/>
        </w:rPr>
        <w:t>ch</w:t>
      </w:r>
      <w:r w:rsidRPr="00A40B1D">
        <w:rPr>
          <w:rStyle w:val="StyleUnderline"/>
        </w:rPr>
        <w:t xml:space="preserve"> can </w:t>
      </w:r>
      <w:r w:rsidRPr="000B2FAC">
        <w:rPr>
          <w:rStyle w:val="StyleUnderline"/>
          <w:highlight w:val="cyan"/>
        </w:rPr>
        <w:t>continue</w:t>
      </w:r>
      <w:r w:rsidRPr="00A40B1D">
        <w:rPr>
          <w:rStyle w:val="StyleUnderline"/>
        </w:rPr>
        <w:t xml:space="preserve"> to </w:t>
      </w:r>
      <w:r w:rsidRPr="000B2FAC">
        <w:rPr>
          <w:rStyle w:val="StyleUnderline"/>
        </w:rPr>
        <w:t>enjoy</w:t>
      </w:r>
      <w:r w:rsidRPr="00A40B1D">
        <w:rPr>
          <w:rStyle w:val="StyleUnderline"/>
        </w:rPr>
        <w:t xml:space="preserve"> their </w:t>
      </w:r>
      <w:r w:rsidRPr="000B2FAC">
        <w:rPr>
          <w:rStyle w:val="StyleUnderline"/>
        </w:rPr>
        <w:t xml:space="preserve">current standard of </w:t>
      </w:r>
      <w:r w:rsidRPr="00226617">
        <w:rPr>
          <w:rStyle w:val="StyleUnderline"/>
          <w:highlight w:val="cyan"/>
        </w:rPr>
        <w:t>living</w:t>
      </w:r>
      <w:r w:rsidRPr="00A40B1D">
        <w:rPr>
          <w:rStyle w:val="StyleUnderline"/>
        </w:rPr>
        <w:t xml:space="preserve"> is obviously something that the proponents of degrowth would not condone</w:t>
      </w:r>
      <w:r w:rsidRPr="002C34A1">
        <w:rPr>
          <w:sz w:val="16"/>
        </w:rPr>
        <w:t xml:space="preserve">. </w:t>
      </w:r>
    </w:p>
    <w:p w14:paraId="36971245" w14:textId="77777777" w:rsidR="00730180" w:rsidRPr="002C34A1" w:rsidRDefault="00730180" w:rsidP="00730180">
      <w:pPr>
        <w:rPr>
          <w:sz w:val="16"/>
        </w:rPr>
      </w:pPr>
      <w:r w:rsidRPr="00A40B1D">
        <w:rPr>
          <w:rStyle w:val="StyleUnderline"/>
        </w:rPr>
        <w:t xml:space="preserve">Enforcing </w:t>
      </w:r>
      <w:r w:rsidRPr="00A40B1D">
        <w:rPr>
          <w:rStyle w:val="Emphasis"/>
        </w:rPr>
        <w:t xml:space="preserve">global degrowth would require </w:t>
      </w:r>
      <w:r w:rsidRPr="00FE5AA0">
        <w:rPr>
          <w:rStyle w:val="Emphasis"/>
          <w:highlight w:val="cyan"/>
        </w:rPr>
        <w:t>freezing</w:t>
      </w:r>
      <w:r w:rsidRPr="00226617">
        <w:rPr>
          <w:rStyle w:val="Emphasis"/>
        </w:rPr>
        <w:t xml:space="preserve"> world </w:t>
      </w:r>
      <w:r w:rsidRPr="00FE5AA0">
        <w:rPr>
          <w:rStyle w:val="Emphasis"/>
          <w:highlight w:val="cyan"/>
        </w:rPr>
        <w:t>income</w:t>
      </w:r>
      <w:r w:rsidRPr="002C34A1">
        <w:rPr>
          <w:sz w:val="16"/>
        </w:rPr>
        <w:t xml:space="preserve"> at about $17,000/year. </w:t>
      </w:r>
      <w:r w:rsidRPr="00A40B1D">
        <w:rPr>
          <w:rStyle w:val="StyleUnderline"/>
        </w:rPr>
        <w:t xml:space="preserve">That </w:t>
      </w:r>
      <w:r w:rsidRPr="00226617">
        <w:rPr>
          <w:rStyle w:val="StyleUnderline"/>
        </w:rPr>
        <w:t>means that most people</w:t>
      </w:r>
      <w:r w:rsidRPr="00226617">
        <w:rPr>
          <w:sz w:val="16"/>
        </w:rPr>
        <w:t xml:space="preserve"> in the world </w:t>
      </w:r>
      <w:r w:rsidRPr="00226617">
        <w:rPr>
          <w:rStyle w:val="StyleUnderline"/>
        </w:rPr>
        <w:t>would never even come close to current rich-world living standards</w:t>
      </w:r>
      <w:r w:rsidRPr="00A40B1D">
        <w:rPr>
          <w:rStyle w:val="StyleUnderline"/>
        </w:rPr>
        <w:t xml:space="preserve"> </w:t>
      </w:r>
      <w:r w:rsidRPr="002C34A1">
        <w:rPr>
          <w:sz w:val="16"/>
        </w:rPr>
        <w:t xml:space="preserve">— instead, they would at best only be able to reach the level currently enjoyed in China or Botswana. Perhaps that’s not such a horrible fate, but as Milanovic notes, </w:t>
      </w:r>
      <w:r w:rsidRPr="00A40B1D">
        <w:rPr>
          <w:rStyle w:val="Emphasis"/>
        </w:rPr>
        <w:t xml:space="preserve">this </w:t>
      </w:r>
      <w:r w:rsidRPr="00226617">
        <w:rPr>
          <w:rStyle w:val="Emphasis"/>
          <w:highlight w:val="cyan"/>
        </w:rPr>
        <w:t>would</w:t>
      </w:r>
      <w:r w:rsidRPr="00A40B1D">
        <w:rPr>
          <w:rStyle w:val="Emphasis"/>
        </w:rPr>
        <w:t xml:space="preserve"> require </w:t>
      </w:r>
      <w:r w:rsidRPr="00FE5AA0">
        <w:rPr>
          <w:rStyle w:val="Emphasis"/>
          <w:highlight w:val="cyan"/>
        </w:rPr>
        <w:t>impoverish</w:t>
      </w:r>
      <w:r w:rsidRPr="00226617">
        <w:rPr>
          <w:rStyle w:val="Emphasis"/>
        </w:rPr>
        <w:t>ing</w:t>
      </w:r>
      <w:r w:rsidRPr="00A40B1D">
        <w:rPr>
          <w:rStyle w:val="Emphasis"/>
        </w:rPr>
        <w:t xml:space="preserve"> most of the population of </w:t>
      </w:r>
      <w:r w:rsidRPr="00FE5AA0">
        <w:rPr>
          <w:rStyle w:val="Emphasis"/>
          <w:highlight w:val="cyan"/>
        </w:rPr>
        <w:t>developed countries</w:t>
      </w:r>
      <w:r w:rsidRPr="002C34A1">
        <w:rPr>
          <w:sz w:val="16"/>
        </w:rPr>
        <w:t>. He elaborates on this point in his new post, pulling no punches:</w:t>
      </w:r>
    </w:p>
    <w:p w14:paraId="5CA4A7A6" w14:textId="77777777" w:rsidR="00730180" w:rsidRPr="002C34A1" w:rsidRDefault="00730180" w:rsidP="00730180">
      <w:pPr>
        <w:rPr>
          <w:sz w:val="16"/>
        </w:rPr>
      </w:pPr>
      <w:r w:rsidRPr="002C34A1">
        <w:rPr>
          <w:sz w:val="16"/>
        </w:rPr>
        <w:t xml:space="preserve">[In order to avoid keeping most of the world in poverty, </w:t>
      </w:r>
      <w:r w:rsidRPr="00A40B1D">
        <w:rPr>
          <w:rStyle w:val="StyleUnderline"/>
        </w:rPr>
        <w:t xml:space="preserve">degrowthers must] introduce a </w:t>
      </w:r>
      <w:r w:rsidRPr="00FE5AA0">
        <w:rPr>
          <w:rStyle w:val="StyleUnderline"/>
          <w:highlight w:val="cyan"/>
        </w:rPr>
        <w:t>different [income] distribution</w:t>
      </w:r>
      <w:r w:rsidRPr="002C34A1">
        <w:rPr>
          <w:sz w:val="16"/>
        </w:rPr>
        <w:t xml:space="preserve"> (B) where everybody who is above the current mean world income ($PPP 16 per day) is driven down to this mean, and the poor countries and people are, at least for a while, allowed to continue growing until they too achieve the level of $PPP 16 per day. But the problem with that approach is </w:t>
      </w:r>
      <w:r w:rsidRPr="00A40B1D">
        <w:rPr>
          <w:rStyle w:val="StyleUnderline"/>
        </w:rPr>
        <w:t xml:space="preserve">that one </w:t>
      </w:r>
      <w:r w:rsidRPr="00226617">
        <w:rPr>
          <w:rStyle w:val="StyleUnderline"/>
        </w:rPr>
        <w:t>would</w:t>
      </w:r>
      <w:r w:rsidRPr="00A40B1D">
        <w:rPr>
          <w:rStyle w:val="StyleUnderline"/>
        </w:rPr>
        <w:t xml:space="preserve"> have to </w:t>
      </w:r>
      <w:r w:rsidRPr="00226617">
        <w:rPr>
          <w:rStyle w:val="StyleUnderline"/>
        </w:rPr>
        <w:t>engage in</w:t>
      </w:r>
      <w:r w:rsidRPr="00A40B1D">
        <w:rPr>
          <w:rStyle w:val="StyleUnderline"/>
        </w:rPr>
        <w:t xml:space="preserve"> </w:t>
      </w:r>
      <w:r w:rsidRPr="00226617">
        <w:rPr>
          <w:rStyle w:val="StyleUnderline"/>
          <w:highlight w:val="cyan"/>
        </w:rPr>
        <w:t>a m</w:t>
      </w:r>
      <w:r w:rsidRPr="00FE5AA0">
        <w:rPr>
          <w:rStyle w:val="StyleUnderline"/>
          <w:highlight w:val="cyan"/>
        </w:rPr>
        <w:t>assive reduction</w:t>
      </w:r>
      <w:r w:rsidRPr="00A40B1D">
        <w:rPr>
          <w:rStyle w:val="StyleUnderline"/>
        </w:rPr>
        <w:t xml:space="preserve"> of incomes </w:t>
      </w:r>
      <w:r w:rsidRPr="00FE5AA0">
        <w:rPr>
          <w:rStyle w:val="StyleUnderline"/>
          <w:highlight w:val="cyan"/>
        </w:rPr>
        <w:t>for</w:t>
      </w:r>
      <w:r w:rsidRPr="002C34A1">
        <w:rPr>
          <w:sz w:val="16"/>
        </w:rPr>
        <w:t>…</w:t>
      </w:r>
      <w:r w:rsidRPr="00A40B1D">
        <w:rPr>
          <w:rStyle w:val="Emphasis"/>
        </w:rPr>
        <w:t xml:space="preserve">practically </w:t>
      </w:r>
      <w:proofErr w:type="gramStart"/>
      <w:r w:rsidRPr="00FE5AA0">
        <w:rPr>
          <w:rStyle w:val="Emphasis"/>
          <w:highlight w:val="cyan"/>
        </w:rPr>
        <w:t>all</w:t>
      </w:r>
      <w:r w:rsidRPr="00A40B1D">
        <w:rPr>
          <w:rStyle w:val="Emphasis"/>
        </w:rPr>
        <w:t xml:space="preserve"> of</w:t>
      </w:r>
      <w:proofErr w:type="gramEnd"/>
      <w:r w:rsidRPr="00A40B1D">
        <w:rPr>
          <w:rStyle w:val="Emphasis"/>
        </w:rPr>
        <w:t xml:space="preserve"> the </w:t>
      </w:r>
      <w:r w:rsidRPr="00FE5AA0">
        <w:rPr>
          <w:rStyle w:val="Emphasis"/>
          <w:highlight w:val="cyan"/>
        </w:rPr>
        <w:t>Western population</w:t>
      </w:r>
      <w:r w:rsidRPr="00A40B1D">
        <w:rPr>
          <w:rStyle w:val="StyleUnderline"/>
        </w:rPr>
        <w:t>.</w:t>
      </w:r>
      <w:r w:rsidRPr="002C34A1">
        <w:rPr>
          <w:sz w:val="16"/>
        </w:rPr>
        <w:t xml:space="preserve"> Only 14% of the population in Western countries live at the level of income less than the global mean…</w:t>
      </w:r>
      <w:r w:rsidRPr="00A40B1D">
        <w:rPr>
          <w:rStyle w:val="StyleUnderline"/>
        </w:rPr>
        <w:t>Degrowers</w:t>
      </w:r>
      <w:r w:rsidRPr="002C34A1">
        <w:rPr>
          <w:sz w:val="16"/>
        </w:rPr>
        <w:t xml:space="preserve"> thus </w:t>
      </w:r>
      <w:r w:rsidRPr="00A40B1D">
        <w:rPr>
          <w:rStyle w:val="StyleUnderline"/>
        </w:rPr>
        <w:t xml:space="preserve">need </w:t>
      </w:r>
      <w:r w:rsidRPr="00FE5AA0">
        <w:rPr>
          <w:rStyle w:val="StyleUnderline"/>
          <w:highlight w:val="cyan"/>
        </w:rPr>
        <w:t xml:space="preserve">to convince </w:t>
      </w:r>
      <w:r w:rsidRPr="00FE5AA0">
        <w:rPr>
          <w:rStyle w:val="Emphasis"/>
          <w:highlight w:val="cyan"/>
        </w:rPr>
        <w:t>86%</w:t>
      </w:r>
      <w:r w:rsidRPr="00226617">
        <w:rPr>
          <w:rStyle w:val="Emphasis"/>
        </w:rPr>
        <w:t xml:space="preserve"> of the population</w:t>
      </w:r>
      <w:r w:rsidRPr="00A40B1D">
        <w:rPr>
          <w:rStyle w:val="Emphasis"/>
        </w:rPr>
        <w:t xml:space="preserve"> </w:t>
      </w:r>
      <w:r w:rsidRPr="002C34A1">
        <w:rPr>
          <w:sz w:val="16"/>
        </w:rPr>
        <w:t xml:space="preserve">living </w:t>
      </w:r>
      <w:r w:rsidRPr="00FE5AA0">
        <w:rPr>
          <w:rStyle w:val="Emphasis"/>
          <w:highlight w:val="cyan"/>
        </w:rPr>
        <w:t>in rich countries</w:t>
      </w:r>
      <w:r w:rsidRPr="00A40B1D">
        <w:rPr>
          <w:rStyle w:val="StyleUnderline"/>
        </w:rPr>
        <w:t xml:space="preserve"> that </w:t>
      </w:r>
      <w:r w:rsidRPr="00FE5AA0">
        <w:rPr>
          <w:rStyle w:val="StyleUnderline"/>
          <w:highlight w:val="cyan"/>
        </w:rPr>
        <w:t>their incomes are too high</w:t>
      </w:r>
      <w:r w:rsidRPr="00A40B1D">
        <w:rPr>
          <w:rStyle w:val="StyleUnderline"/>
        </w:rPr>
        <w:t xml:space="preserve"> and need to be reduced</w:t>
      </w:r>
      <w:proofErr w:type="gramStart"/>
      <w:r w:rsidRPr="002C34A1">
        <w:rPr>
          <w:sz w:val="16"/>
        </w:rPr>
        <w:t>….</w:t>
      </w:r>
      <w:r w:rsidRPr="00A40B1D">
        <w:rPr>
          <w:rStyle w:val="StyleUnderline"/>
        </w:rPr>
        <w:t>It</w:t>
      </w:r>
      <w:proofErr w:type="gramEnd"/>
      <w:r w:rsidRPr="00A40B1D">
        <w:rPr>
          <w:rStyle w:val="StyleUnderline"/>
        </w:rPr>
        <w:t xml:space="preserve"> is </w:t>
      </w:r>
      <w:proofErr w:type="gramStart"/>
      <w:r w:rsidRPr="00A40B1D">
        <w:rPr>
          <w:rStyle w:val="StyleUnderline"/>
        </w:rPr>
        <w:t>quite obvious</w:t>
      </w:r>
      <w:proofErr w:type="gramEnd"/>
      <w:r w:rsidRPr="00A40B1D">
        <w:rPr>
          <w:rStyle w:val="StyleUnderline"/>
        </w:rPr>
        <w:t xml:space="preserve"> that </w:t>
      </w:r>
      <w:r w:rsidRPr="00FE5AA0">
        <w:rPr>
          <w:rStyle w:val="StyleUnderline"/>
        </w:rPr>
        <w:t>such</w:t>
      </w:r>
      <w:r w:rsidRPr="00A40B1D">
        <w:rPr>
          <w:rStyle w:val="StyleUnderline"/>
        </w:rPr>
        <w:t xml:space="preserve"> a proposition </w:t>
      </w:r>
      <w:r w:rsidRPr="000B2FAC">
        <w:rPr>
          <w:rStyle w:val="StyleUnderline"/>
          <w:highlight w:val="cyan"/>
        </w:rPr>
        <w:t xml:space="preserve">is a </w:t>
      </w:r>
      <w:r w:rsidRPr="000B2FAC">
        <w:rPr>
          <w:rStyle w:val="Emphasis"/>
          <w:highlight w:val="cyan"/>
        </w:rPr>
        <w:t>political</w:t>
      </w:r>
      <w:r w:rsidRPr="000B2FAC">
        <w:rPr>
          <w:sz w:val="16"/>
          <w:szCs w:val="16"/>
        </w:rPr>
        <w:t xml:space="preserve"> </w:t>
      </w:r>
      <w:r w:rsidRPr="000B2FAC">
        <w:rPr>
          <w:strike/>
          <w:sz w:val="16"/>
          <w:szCs w:val="16"/>
        </w:rPr>
        <w:t>suicide</w:t>
      </w:r>
      <w:r w:rsidRPr="000B2FAC">
        <w:rPr>
          <w:sz w:val="16"/>
          <w:szCs w:val="16"/>
        </w:rPr>
        <w:t xml:space="preserve"> [</w:t>
      </w:r>
      <w:r>
        <w:rPr>
          <w:rStyle w:val="Emphasis"/>
          <w:highlight w:val="cyan"/>
        </w:rPr>
        <w:t>death wish</w:t>
      </w:r>
      <w:r w:rsidRPr="000B2FAC">
        <w:rPr>
          <w:sz w:val="16"/>
          <w:szCs w:val="16"/>
        </w:rPr>
        <w:t>]</w:t>
      </w:r>
      <w:r w:rsidRPr="000B2FAC">
        <w:rPr>
          <w:sz w:val="16"/>
        </w:rPr>
        <w:t>.</w:t>
      </w:r>
    </w:p>
    <w:p w14:paraId="33C06931" w14:textId="77777777" w:rsidR="00730180" w:rsidRPr="002C34A1" w:rsidRDefault="00730180" w:rsidP="00730180">
      <w:pPr>
        <w:rPr>
          <w:sz w:val="16"/>
        </w:rPr>
      </w:pPr>
      <w:r w:rsidRPr="002C34A1">
        <w:rPr>
          <w:sz w:val="16"/>
        </w:rPr>
        <w:t xml:space="preserve">Milanovic quite rightly waves away degrowthers’ </w:t>
      </w:r>
      <w:proofErr w:type="gramStart"/>
      <w:r w:rsidRPr="002C34A1">
        <w:rPr>
          <w:sz w:val="16"/>
        </w:rPr>
        <w:t>protestations</w:t>
      </w:r>
      <w:proofErr w:type="gramEnd"/>
      <w:r w:rsidRPr="002C34A1">
        <w:rPr>
          <w:sz w:val="16"/>
        </w:rPr>
        <w:t xml:space="preserve"> that GDP is not a good measure of human welfare. GDP isn’t perfect, he notes, but it’s close enough where the basic point stands.</w:t>
      </w:r>
    </w:p>
    <w:p w14:paraId="77904720" w14:textId="77777777" w:rsidR="00730180" w:rsidRPr="002C34A1" w:rsidRDefault="00730180" w:rsidP="00730180">
      <w:pPr>
        <w:rPr>
          <w:sz w:val="16"/>
        </w:rPr>
      </w:pPr>
      <w:r w:rsidRPr="002C34A1">
        <w:rPr>
          <w:sz w:val="16"/>
        </w:rPr>
        <w:t xml:space="preserve">Demanding that people in rich countries accept </w:t>
      </w:r>
      <w:proofErr w:type="gramStart"/>
      <w:r w:rsidRPr="002C34A1">
        <w:rPr>
          <w:sz w:val="16"/>
        </w:rPr>
        <w:t>absolutely catastrophic</w:t>
      </w:r>
      <w:proofErr w:type="gramEnd"/>
      <w:r w:rsidRPr="002C34A1">
        <w:rPr>
          <w:sz w:val="16"/>
        </w:rPr>
        <w:t xml:space="preserve"> declines in their living standards is a political non-starter. Klein, on his podcast, tries to point this out as gently as possible:</w:t>
      </w:r>
    </w:p>
    <w:p w14:paraId="75059E04" w14:textId="77777777" w:rsidR="00730180" w:rsidRPr="002C34A1" w:rsidRDefault="00730180" w:rsidP="00730180">
      <w:pPr>
        <w:rPr>
          <w:sz w:val="16"/>
        </w:rPr>
      </w:pPr>
      <w:r w:rsidRPr="002C34A1">
        <w:rPr>
          <w:sz w:val="16"/>
        </w:rPr>
        <w:t xml:space="preserve">I think that </w:t>
      </w:r>
      <w:r w:rsidRPr="00FE5AA0">
        <w:rPr>
          <w:rStyle w:val="StyleUnderline"/>
          <w:highlight w:val="cyan"/>
        </w:rPr>
        <w:t>if</w:t>
      </w:r>
      <w:r w:rsidRPr="00A40B1D">
        <w:rPr>
          <w:rStyle w:val="StyleUnderline"/>
        </w:rPr>
        <w:t xml:space="preserve"> the </w:t>
      </w:r>
      <w:r w:rsidRPr="000B2FAC">
        <w:rPr>
          <w:rStyle w:val="StyleUnderline"/>
        </w:rPr>
        <w:t>political demand</w:t>
      </w:r>
      <w:r w:rsidRPr="00A40B1D">
        <w:rPr>
          <w:rStyle w:val="StyleUnderline"/>
        </w:rPr>
        <w:t xml:space="preserve"> of the [degrowth] movement </w:t>
      </w:r>
      <w:r w:rsidRPr="000B2FAC">
        <w:rPr>
          <w:rStyle w:val="StyleUnderline"/>
        </w:rPr>
        <w:t xml:space="preserve">becomes </w:t>
      </w:r>
      <w:r w:rsidRPr="00FE5AA0">
        <w:rPr>
          <w:rStyle w:val="StyleUnderline"/>
          <w:highlight w:val="cyan"/>
        </w:rPr>
        <w:t>you don’t get</w:t>
      </w:r>
      <w:r w:rsidRPr="00226617">
        <w:rPr>
          <w:rStyle w:val="StyleUnderline"/>
        </w:rPr>
        <w:t xml:space="preserve"> to eat </w:t>
      </w:r>
      <w:r w:rsidRPr="00FE5AA0">
        <w:rPr>
          <w:rStyle w:val="StyleUnderline"/>
          <w:highlight w:val="cyan"/>
        </w:rPr>
        <w:t>beef</w:t>
      </w:r>
      <w:r w:rsidRPr="00A40B1D">
        <w:rPr>
          <w:rStyle w:val="StyleUnderline"/>
        </w:rPr>
        <w:t xml:space="preserve">, you will set climate politics back </w:t>
      </w:r>
      <w:r w:rsidRPr="00A40B1D">
        <w:rPr>
          <w:rStyle w:val="Emphasis"/>
        </w:rPr>
        <w:t>so far, so fast</w:t>
      </w:r>
      <w:r w:rsidRPr="000B2FAC">
        <w:rPr>
          <w:rStyle w:val="Emphasis"/>
        </w:rPr>
        <w:t xml:space="preserve">, </w:t>
      </w:r>
      <w:r w:rsidRPr="00FE5AA0">
        <w:rPr>
          <w:rStyle w:val="Emphasis"/>
          <w:highlight w:val="cyan"/>
        </w:rPr>
        <w:t>it would be disastrous.</w:t>
      </w:r>
      <w:r w:rsidRPr="002C34A1">
        <w:rPr>
          <w:sz w:val="16"/>
        </w:rPr>
        <w:t xml:space="preserve"> Same thing with S.U.V.s. I don’t like S.U.V.s. I don’t drive one. But if you </w:t>
      </w:r>
      <w:proofErr w:type="gramStart"/>
      <w:r w:rsidRPr="002C34A1">
        <w:rPr>
          <w:sz w:val="16"/>
        </w:rPr>
        <w:t>are telling</w:t>
      </w:r>
      <w:proofErr w:type="gramEnd"/>
      <w:r w:rsidRPr="002C34A1">
        <w:rPr>
          <w:sz w:val="16"/>
        </w:rPr>
        <w:t xml:space="preserve"> people in rich countries that </w:t>
      </w:r>
      <w:proofErr w:type="gramStart"/>
      <w:r w:rsidRPr="002C34A1">
        <w:rPr>
          <w:sz w:val="16"/>
        </w:rPr>
        <w:t>the climate</w:t>
      </w:r>
      <w:proofErr w:type="gramEnd"/>
      <w:r w:rsidRPr="002C34A1">
        <w:rPr>
          <w:sz w:val="16"/>
        </w:rPr>
        <w:t xml:space="preserve"> movement is </w:t>
      </w:r>
      <w:proofErr w:type="gramStart"/>
      <w:r w:rsidRPr="002C34A1">
        <w:rPr>
          <w:sz w:val="16"/>
        </w:rPr>
        <w:t>for them not</w:t>
      </w:r>
      <w:proofErr w:type="gramEnd"/>
      <w:r w:rsidRPr="002C34A1">
        <w:rPr>
          <w:sz w:val="16"/>
        </w:rPr>
        <w:t xml:space="preserve"> having the cars they want to have, you are just going to lose. </w:t>
      </w:r>
      <w:r w:rsidRPr="002C34A1">
        <w:rPr>
          <w:rStyle w:val="Emphasis"/>
        </w:rPr>
        <w:t>You are going to lose fast</w:t>
      </w:r>
      <w:r w:rsidRPr="002C34A1">
        <w:rPr>
          <w:sz w:val="16"/>
        </w:rPr>
        <w:t>…This is where the politics of [degrowth] for me fall apart…</w:t>
      </w:r>
    </w:p>
    <w:p w14:paraId="738C0858" w14:textId="77777777" w:rsidR="00730180" w:rsidRPr="002C34A1" w:rsidRDefault="00730180" w:rsidP="00730180">
      <w:pPr>
        <w:rPr>
          <w:sz w:val="16"/>
        </w:rPr>
      </w:pPr>
      <w:r w:rsidRPr="002C34A1">
        <w:rPr>
          <w:rStyle w:val="StyleUnderline"/>
        </w:rPr>
        <w:t xml:space="preserve">I just don’t see the argument for </w:t>
      </w:r>
      <w:r w:rsidRPr="00FE5AA0">
        <w:rPr>
          <w:rStyle w:val="StyleUnderline"/>
          <w:highlight w:val="cyan"/>
        </w:rPr>
        <w:t>degrowth as</w:t>
      </w:r>
      <w:r w:rsidRPr="002C34A1">
        <w:rPr>
          <w:rStyle w:val="StyleUnderline"/>
        </w:rPr>
        <w:t xml:space="preserve"> being anything but an </w:t>
      </w:r>
      <w:r w:rsidRPr="002C34A1">
        <w:rPr>
          <w:rStyle w:val="Emphasis"/>
        </w:rPr>
        <w:t xml:space="preserve">extraordinarily </w:t>
      </w:r>
      <w:r w:rsidRPr="00FE5AA0">
        <w:rPr>
          <w:rStyle w:val="Emphasis"/>
          <w:highlight w:val="cyan"/>
        </w:rPr>
        <w:t>slower</w:t>
      </w:r>
      <w:r w:rsidRPr="002C34A1">
        <w:rPr>
          <w:rStyle w:val="Emphasis"/>
        </w:rPr>
        <w:t xml:space="preserve"> way of approaching </w:t>
      </w:r>
      <w:r w:rsidRPr="00FE5AA0">
        <w:rPr>
          <w:rStyle w:val="StyleUnderline"/>
        </w:rPr>
        <w:t>the</w:t>
      </w:r>
      <w:r w:rsidRPr="002C34A1">
        <w:rPr>
          <w:rStyle w:val="Emphasis"/>
        </w:rPr>
        <w:t xml:space="preserve"> </w:t>
      </w:r>
      <w:r w:rsidRPr="00FE5AA0">
        <w:rPr>
          <w:rStyle w:val="Emphasis"/>
          <w:highlight w:val="cyan"/>
        </w:rPr>
        <w:t>politics</w:t>
      </w:r>
      <w:r w:rsidRPr="002C34A1">
        <w:rPr>
          <w:sz w:val="16"/>
        </w:rPr>
        <w:t xml:space="preserve">, probably counterproductive compared to what we’re doing, which is I think </w:t>
      </w:r>
      <w:r w:rsidRPr="002C34A1">
        <w:rPr>
          <w:rStyle w:val="StyleUnderline"/>
        </w:rPr>
        <w:t xml:space="preserve">you </w:t>
      </w:r>
      <w:r w:rsidRPr="00FE5AA0">
        <w:rPr>
          <w:rStyle w:val="StyleUnderline"/>
          <w:highlight w:val="cyan"/>
        </w:rPr>
        <w:t>can make</w:t>
      </w:r>
      <w:r w:rsidRPr="00226617">
        <w:rPr>
          <w:rStyle w:val="StyleUnderline"/>
        </w:rPr>
        <w:t xml:space="preserve"> tremendous </w:t>
      </w:r>
      <w:r w:rsidRPr="00FE5AA0">
        <w:rPr>
          <w:rStyle w:val="StyleUnderline"/>
          <w:highlight w:val="cyan"/>
        </w:rPr>
        <w:t>strides</w:t>
      </w:r>
      <w:r w:rsidRPr="002C34A1">
        <w:rPr>
          <w:rStyle w:val="StyleUnderline"/>
        </w:rPr>
        <w:t xml:space="preserve"> on climate change by </w:t>
      </w:r>
      <w:r w:rsidRPr="00FE5AA0">
        <w:rPr>
          <w:rStyle w:val="StyleUnderline"/>
          <w:highlight w:val="cyan"/>
        </w:rPr>
        <w:t>deploying renewable</w:t>
      </w:r>
      <w:r w:rsidRPr="002C34A1">
        <w:rPr>
          <w:rStyle w:val="StyleUnderline"/>
        </w:rPr>
        <w:t xml:space="preserve"> energy </w:t>
      </w:r>
      <w:r w:rsidRPr="00FE5AA0">
        <w:rPr>
          <w:rStyle w:val="Emphasis"/>
          <w:highlight w:val="cyan"/>
        </w:rPr>
        <w:t>tech</w:t>
      </w:r>
      <w:r w:rsidRPr="002C34A1">
        <w:rPr>
          <w:rStyle w:val="StyleUnderline"/>
        </w:rPr>
        <w:t>nologies</w:t>
      </w:r>
      <w:r w:rsidRPr="002C34A1">
        <w:rPr>
          <w:sz w:val="16"/>
        </w:rPr>
        <w:t xml:space="preserve"> </w:t>
      </w:r>
      <w:r w:rsidRPr="00FE5AA0">
        <w:rPr>
          <w:rStyle w:val="StyleUnderline"/>
        </w:rPr>
        <w:t>and</w:t>
      </w:r>
      <w:r w:rsidRPr="002C34A1">
        <w:rPr>
          <w:rStyle w:val="StyleUnderline"/>
        </w:rPr>
        <w:t xml:space="preserve"> giving people the opportunity to have a more materially fulfilling life</w:t>
      </w:r>
      <w:r w:rsidRPr="002C34A1">
        <w:rPr>
          <w:sz w:val="16"/>
        </w:rPr>
        <w:t xml:space="preserve"> atop those technologies.</w:t>
      </w:r>
    </w:p>
    <w:p w14:paraId="5E2912C6" w14:textId="77777777" w:rsidR="00730180" w:rsidRPr="002C34A1" w:rsidRDefault="00730180" w:rsidP="00730180">
      <w:pPr>
        <w:rPr>
          <w:sz w:val="16"/>
        </w:rPr>
      </w:pPr>
      <w:r w:rsidRPr="002C34A1">
        <w:rPr>
          <w:rStyle w:val="StyleUnderline"/>
        </w:rPr>
        <w:t>Milanovic is less gentle, calling</w:t>
      </w:r>
      <w:r w:rsidRPr="002C34A1">
        <w:rPr>
          <w:sz w:val="16"/>
        </w:rPr>
        <w:t xml:space="preserve"> </w:t>
      </w:r>
      <w:r w:rsidRPr="002C34A1">
        <w:rPr>
          <w:rStyle w:val="StyleUnderline"/>
        </w:rPr>
        <w:t>this</w:t>
      </w:r>
      <w:r w:rsidRPr="002C34A1">
        <w:rPr>
          <w:rStyle w:val="Emphasis"/>
        </w:rPr>
        <w:t xml:space="preserve"> “</w:t>
      </w:r>
      <w:r w:rsidRPr="00226617">
        <w:rPr>
          <w:rStyle w:val="Emphasis"/>
        </w:rPr>
        <w:t>outright magical thinking</w:t>
      </w:r>
      <w:r w:rsidRPr="002C34A1">
        <w:rPr>
          <w:sz w:val="16"/>
        </w:rPr>
        <w:t xml:space="preserve">”. He is correct. When you look at how much people in America are willing to sacrifice in terms of their material well-being </w:t>
      </w:r>
      <w:proofErr w:type="gramStart"/>
      <w:r w:rsidRPr="002C34A1">
        <w:rPr>
          <w:sz w:val="16"/>
        </w:rPr>
        <w:t>in order to</w:t>
      </w:r>
      <w:proofErr w:type="gramEnd"/>
      <w:r w:rsidRPr="002C34A1">
        <w:rPr>
          <w:sz w:val="16"/>
        </w:rPr>
        <w:t xml:space="preserve"> fight climate change, it’s far less than what Klein is talking about. And Klein is really softballing it here — it’s not just giving up beef and </w:t>
      </w:r>
      <w:proofErr w:type="gramStart"/>
      <w:r w:rsidRPr="002C34A1">
        <w:rPr>
          <w:sz w:val="16"/>
        </w:rPr>
        <w:t>SUVs,</w:t>
      </w:r>
      <w:proofErr w:type="gramEnd"/>
      <w:r w:rsidRPr="002C34A1">
        <w:rPr>
          <w:sz w:val="16"/>
        </w:rPr>
        <w:t xml:space="preserve"> it’s a dramatic reduction in the size of housing and the amount of food and the ease of transportation and the quality of medical care that people in rich countries enjoy. It is, frankly, not happening.</w:t>
      </w:r>
    </w:p>
    <w:p w14:paraId="68C22B0A" w14:textId="77777777" w:rsidR="00730180" w:rsidRPr="002C34A1" w:rsidRDefault="00730180" w:rsidP="00730180">
      <w:pPr>
        <w:rPr>
          <w:sz w:val="16"/>
        </w:rPr>
      </w:pPr>
      <w:proofErr w:type="gramStart"/>
      <w:r w:rsidRPr="002C34A1">
        <w:rPr>
          <w:sz w:val="16"/>
        </w:rPr>
        <w:t>But even</w:t>
      </w:r>
      <w:proofErr w:type="gramEnd"/>
      <w:r w:rsidRPr="002C34A1">
        <w:rPr>
          <w:sz w:val="16"/>
        </w:rPr>
        <w:t xml:space="preserve"> this vastly understates the political and practical difficulties of degrowth. Piper adds several key points. </w:t>
      </w:r>
      <w:proofErr w:type="gramStart"/>
      <w:r w:rsidRPr="002C34A1">
        <w:rPr>
          <w:sz w:val="16"/>
        </w:rPr>
        <w:t>First of all</w:t>
      </w:r>
      <w:proofErr w:type="gramEnd"/>
      <w:r w:rsidRPr="002C34A1">
        <w:rPr>
          <w:sz w:val="16"/>
        </w:rPr>
        <w:t xml:space="preserve">, she notes, </w:t>
      </w:r>
      <w:r w:rsidRPr="00CE07E0">
        <w:rPr>
          <w:rStyle w:val="StyleUnderline"/>
        </w:rPr>
        <w:t>because developed countries</w:t>
      </w:r>
      <w:r w:rsidRPr="000B2FAC">
        <w:rPr>
          <w:rStyle w:val="StyleUnderline"/>
        </w:rPr>
        <w:t xml:space="preserve"> have been </w:t>
      </w:r>
      <w:r w:rsidRPr="00CE07E0">
        <w:rPr>
          <w:rStyle w:val="StyleUnderline"/>
        </w:rPr>
        <w:t>decoupl</w:t>
      </w:r>
      <w:r w:rsidRPr="000B2FAC">
        <w:rPr>
          <w:rStyle w:val="StyleUnderline"/>
        </w:rPr>
        <w:t>ing</w:t>
      </w:r>
      <w:r w:rsidRPr="002C34A1">
        <w:rPr>
          <w:sz w:val="16"/>
        </w:rPr>
        <w:t xml:space="preserve"> resource use and growth for a while now, </w:t>
      </w:r>
      <w:r w:rsidRPr="00FE5AA0">
        <w:rPr>
          <w:rStyle w:val="StyleUnderline"/>
          <w:highlight w:val="cyan"/>
        </w:rPr>
        <w:t>curbing</w:t>
      </w:r>
      <w:r w:rsidRPr="000B2FAC">
        <w:rPr>
          <w:rStyle w:val="StyleUnderline"/>
        </w:rPr>
        <w:t xml:space="preserve"> resource </w:t>
      </w:r>
      <w:r w:rsidRPr="00FE5AA0">
        <w:rPr>
          <w:rStyle w:val="StyleUnderline"/>
          <w:highlight w:val="cyan"/>
        </w:rPr>
        <w:t>use will</w:t>
      </w:r>
      <w:r w:rsidRPr="002C34A1">
        <w:rPr>
          <w:rStyle w:val="StyleUnderline"/>
        </w:rPr>
        <w:t xml:space="preserve"> </w:t>
      </w:r>
      <w:proofErr w:type="gramStart"/>
      <w:r w:rsidRPr="002C34A1">
        <w:rPr>
          <w:sz w:val="16"/>
        </w:rPr>
        <w:t xml:space="preserve">actually </w:t>
      </w:r>
      <w:r w:rsidRPr="002C34A1">
        <w:rPr>
          <w:rStyle w:val="StyleUnderline"/>
        </w:rPr>
        <w:t>cause</w:t>
      </w:r>
      <w:proofErr w:type="gramEnd"/>
      <w:r w:rsidRPr="002C34A1">
        <w:rPr>
          <w:rStyle w:val="StyleUnderline"/>
        </w:rPr>
        <w:t xml:space="preserve"> a lot </w:t>
      </w:r>
      <w:r w:rsidRPr="002C34A1">
        <w:rPr>
          <w:rStyle w:val="Emphasis"/>
        </w:rPr>
        <w:t xml:space="preserve">more </w:t>
      </w:r>
      <w:r w:rsidRPr="00FE5AA0">
        <w:rPr>
          <w:rStyle w:val="Emphasis"/>
          <w:highlight w:val="cyan"/>
        </w:rPr>
        <w:t>restrict</w:t>
      </w:r>
      <w:r w:rsidRPr="00FE5AA0">
        <w:rPr>
          <w:rStyle w:val="StyleUnderline"/>
        </w:rPr>
        <w:t xml:space="preserve">ions </w:t>
      </w:r>
      <w:r w:rsidRPr="002C34A1">
        <w:rPr>
          <w:rStyle w:val="Emphasis"/>
        </w:rPr>
        <w:t xml:space="preserve">on </w:t>
      </w:r>
      <w:r w:rsidRPr="00FE5AA0">
        <w:rPr>
          <w:rStyle w:val="Emphasis"/>
          <w:highlight w:val="cyan"/>
        </w:rPr>
        <w:t>developing countries</w:t>
      </w:r>
      <w:r w:rsidRPr="002C34A1">
        <w:rPr>
          <w:sz w:val="16"/>
        </w:rPr>
        <w:t xml:space="preserve"> than Milanovic’s simple calculations would suggest:</w:t>
      </w:r>
    </w:p>
    <w:p w14:paraId="7BFA1B29" w14:textId="77777777" w:rsidR="00730180" w:rsidRPr="002C34A1" w:rsidRDefault="00730180" w:rsidP="00730180">
      <w:pPr>
        <w:rPr>
          <w:sz w:val="16"/>
        </w:rPr>
      </w:pPr>
      <w:r w:rsidRPr="002C34A1">
        <w:rPr>
          <w:sz w:val="16"/>
        </w:rPr>
        <w:t xml:space="preserve">From a climate change perspective, though, there’s a problem [with </w:t>
      </w:r>
      <w:r w:rsidRPr="002C34A1">
        <w:rPr>
          <w:rStyle w:val="StyleUnderline"/>
        </w:rPr>
        <w:t xml:space="preserve">simply </w:t>
      </w:r>
      <w:r w:rsidRPr="000B2FAC">
        <w:rPr>
          <w:rStyle w:val="StyleUnderline"/>
        </w:rPr>
        <w:t xml:space="preserve">reducing </w:t>
      </w:r>
      <w:proofErr w:type="gramStart"/>
      <w:r w:rsidRPr="000B2FAC">
        <w:rPr>
          <w:rStyle w:val="StyleUnderline"/>
        </w:rPr>
        <w:t>rich-world</w:t>
      </w:r>
      <w:proofErr w:type="gramEnd"/>
      <w:r w:rsidRPr="002C34A1">
        <w:rPr>
          <w:rStyle w:val="StyleUnderline"/>
        </w:rPr>
        <w:t xml:space="preserve"> living </w:t>
      </w:r>
      <w:r w:rsidRPr="000B2FAC">
        <w:rPr>
          <w:rStyle w:val="StyleUnderline"/>
        </w:rPr>
        <w:t>standards</w:t>
      </w:r>
      <w:r w:rsidRPr="002C34A1">
        <w:rPr>
          <w:sz w:val="16"/>
        </w:rPr>
        <w:t xml:space="preserve">]. First, it </w:t>
      </w:r>
      <w:r w:rsidRPr="000B2FAC">
        <w:rPr>
          <w:rStyle w:val="StyleUnderline"/>
        </w:rPr>
        <w:t>means</w:t>
      </w:r>
      <w:r w:rsidRPr="002C34A1">
        <w:rPr>
          <w:sz w:val="16"/>
        </w:rPr>
        <w:t xml:space="preserve"> that </w:t>
      </w:r>
      <w:r w:rsidRPr="00FE5AA0">
        <w:rPr>
          <w:rStyle w:val="StyleUnderline"/>
          <w:highlight w:val="cyan"/>
        </w:rPr>
        <w:t>degrowth would do nothing about</w:t>
      </w:r>
      <w:r w:rsidRPr="000B2FAC">
        <w:rPr>
          <w:rStyle w:val="StyleUnderline"/>
        </w:rPr>
        <w:t xml:space="preserve"> the </w:t>
      </w:r>
      <w:r w:rsidRPr="000B2FAC">
        <w:rPr>
          <w:rStyle w:val="Emphasis"/>
        </w:rPr>
        <w:t xml:space="preserve">bulk of </w:t>
      </w:r>
      <w:proofErr w:type="gramStart"/>
      <w:r w:rsidRPr="00FE5AA0">
        <w:rPr>
          <w:rStyle w:val="Emphasis"/>
          <w:highlight w:val="cyan"/>
        </w:rPr>
        <w:t>emissions,</w:t>
      </w:r>
      <w:r w:rsidRPr="002C34A1">
        <w:rPr>
          <w:rStyle w:val="StyleUnderline"/>
        </w:rPr>
        <w:t xml:space="preserve"> which</w:t>
      </w:r>
      <w:proofErr w:type="gramEnd"/>
      <w:r w:rsidRPr="002C34A1">
        <w:rPr>
          <w:rStyle w:val="StyleUnderline"/>
        </w:rPr>
        <w:t xml:space="preserve"> are occurring in developing countries</w:t>
      </w:r>
      <w:r w:rsidRPr="002C34A1">
        <w:rPr>
          <w:sz w:val="16"/>
        </w:rPr>
        <w:t>.</w:t>
      </w:r>
    </w:p>
    <w:p w14:paraId="44F0EFC0" w14:textId="77777777" w:rsidR="00730180" w:rsidRPr="002C34A1" w:rsidRDefault="00730180" w:rsidP="00730180">
      <w:pPr>
        <w:rPr>
          <w:sz w:val="16"/>
          <w:szCs w:val="16"/>
        </w:rPr>
      </w:pPr>
      <w:r w:rsidRPr="002C34A1">
        <w:rPr>
          <w:sz w:val="16"/>
          <w:szCs w:val="16"/>
        </w:rPr>
        <w:t>This is an incredibly important point. For example, China now produces more CO2 emissions than the U.S., the EU, and Japan combined:</w:t>
      </w:r>
    </w:p>
    <w:p w14:paraId="6A2A7C54" w14:textId="77777777" w:rsidR="00730180" w:rsidRDefault="00730180" w:rsidP="00730180">
      <w:r>
        <w:rPr>
          <w:noProof/>
        </w:rPr>
        <w:drawing>
          <wp:inline distT="0" distB="0" distL="0" distR="0" wp14:anchorId="7F2D5BDA" wp14:editId="0A29C93D">
            <wp:extent cx="4687871" cy="3307080"/>
            <wp:effectExtent l="0" t="0" r="0" b="7620"/>
            <wp:docPr id="10" name="Picture 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90651" cy="3309041"/>
                    </a:xfrm>
                    <a:prstGeom prst="rect">
                      <a:avLst/>
                    </a:prstGeom>
                    <a:noFill/>
                    <a:ln>
                      <a:noFill/>
                    </a:ln>
                  </pic:spPr>
                </pic:pic>
              </a:graphicData>
            </a:graphic>
          </wp:inline>
        </w:drawing>
      </w:r>
    </w:p>
    <w:p w14:paraId="7AF08BB6" w14:textId="77777777" w:rsidR="00730180" w:rsidRPr="002C34A1" w:rsidRDefault="00730180" w:rsidP="00730180">
      <w:pPr>
        <w:rPr>
          <w:sz w:val="16"/>
        </w:rPr>
      </w:pPr>
      <w:r w:rsidRPr="002C34A1">
        <w:rPr>
          <w:sz w:val="16"/>
        </w:rPr>
        <w:t>(And no, this is not because of outsourcing, as you can see by looking at the trade-adjusted emissions numbers.)</w:t>
      </w:r>
    </w:p>
    <w:p w14:paraId="792CC637" w14:textId="77777777" w:rsidR="00730180" w:rsidRPr="002C34A1" w:rsidRDefault="00730180" w:rsidP="00730180">
      <w:pPr>
        <w:rPr>
          <w:sz w:val="16"/>
        </w:rPr>
      </w:pPr>
      <w:r w:rsidRPr="002C34A1">
        <w:rPr>
          <w:sz w:val="16"/>
        </w:rPr>
        <w:t xml:space="preserve">Another way of looking at this is that </w:t>
      </w:r>
      <w:r w:rsidRPr="002C34A1">
        <w:rPr>
          <w:rStyle w:val="StyleUnderline"/>
        </w:rPr>
        <w:t>China’s CO2 emissions per dollar of GDP are more than twice America’s, and</w:t>
      </w:r>
      <w:r w:rsidRPr="002C34A1">
        <w:rPr>
          <w:sz w:val="16"/>
        </w:rPr>
        <w:t xml:space="preserve"> about </w:t>
      </w:r>
      <w:r w:rsidRPr="002C34A1">
        <w:rPr>
          <w:rStyle w:val="StyleUnderline"/>
        </w:rPr>
        <w:t>five times that of the EU</w:t>
      </w:r>
      <w:r w:rsidRPr="002C34A1">
        <w:rPr>
          <w:sz w:val="16"/>
        </w:rPr>
        <w:t xml:space="preserve">. </w:t>
      </w:r>
      <w:r w:rsidRPr="002C34A1">
        <w:rPr>
          <w:rStyle w:val="StyleUnderline"/>
        </w:rPr>
        <w:t xml:space="preserve">Any global degrowth plan that </w:t>
      </w:r>
      <w:proofErr w:type="gramStart"/>
      <w:r w:rsidRPr="002C34A1">
        <w:rPr>
          <w:sz w:val="16"/>
        </w:rPr>
        <w:t xml:space="preserve">actually </w:t>
      </w:r>
      <w:r w:rsidRPr="002C34A1">
        <w:rPr>
          <w:rStyle w:val="StyleUnderline"/>
        </w:rPr>
        <w:t>reduces</w:t>
      </w:r>
      <w:proofErr w:type="gramEnd"/>
      <w:r w:rsidRPr="002C34A1">
        <w:rPr>
          <w:rStyle w:val="StyleUnderline"/>
        </w:rPr>
        <w:t xml:space="preserve"> resource use is going to entail more pain for China than its GDP</w:t>
      </w:r>
      <w:r w:rsidRPr="002C34A1">
        <w:rPr>
          <w:sz w:val="16"/>
        </w:rPr>
        <w:t xml:space="preserve"> numbers </w:t>
      </w:r>
      <w:r w:rsidRPr="002C34A1">
        <w:rPr>
          <w:rStyle w:val="StyleUnderline"/>
        </w:rPr>
        <w:t>would suggest</w:t>
      </w:r>
      <w:r w:rsidRPr="002C34A1">
        <w:rPr>
          <w:sz w:val="16"/>
        </w:rPr>
        <w:t>, simply because China is at a more resource-intensive stage of growth.</w:t>
      </w:r>
    </w:p>
    <w:p w14:paraId="45BD2AFC" w14:textId="77777777" w:rsidR="00730180" w:rsidRPr="002C34A1" w:rsidRDefault="00730180" w:rsidP="00730180">
      <w:pPr>
        <w:rPr>
          <w:sz w:val="16"/>
        </w:rPr>
      </w:pPr>
      <w:r w:rsidRPr="002C34A1">
        <w:rPr>
          <w:sz w:val="16"/>
        </w:rPr>
        <w:t xml:space="preserve">Do you think China will accept a substantial diminution of its living standards, </w:t>
      </w:r>
      <w:proofErr w:type="gramStart"/>
      <w:r w:rsidRPr="002C34A1">
        <w:rPr>
          <w:sz w:val="16"/>
        </w:rPr>
        <w:t>in order to</w:t>
      </w:r>
      <w:proofErr w:type="gramEnd"/>
      <w:r w:rsidRPr="002C34A1">
        <w:rPr>
          <w:sz w:val="16"/>
        </w:rPr>
        <w:t xml:space="preserve"> satisfy the environmental-economic diktats of activists in Northern Europe? If so, you need to rethink a great many things.</w:t>
      </w:r>
    </w:p>
    <w:p w14:paraId="0526DAE5" w14:textId="77777777" w:rsidR="00730180" w:rsidRPr="002C34A1" w:rsidRDefault="00730180" w:rsidP="00730180">
      <w:pPr>
        <w:rPr>
          <w:sz w:val="16"/>
        </w:rPr>
      </w:pPr>
      <w:r w:rsidRPr="002C34A1">
        <w:rPr>
          <w:sz w:val="16"/>
        </w:rPr>
        <w:t xml:space="preserve">Anyway, Piper makes a second crucially important point. So </w:t>
      </w:r>
      <w:proofErr w:type="gramStart"/>
      <w:r w:rsidRPr="002C34A1">
        <w:rPr>
          <w:sz w:val="16"/>
        </w:rPr>
        <w:t>far</w:t>
      </w:r>
      <w:proofErr w:type="gramEnd"/>
      <w:r w:rsidRPr="002C34A1">
        <w:rPr>
          <w:sz w:val="16"/>
        </w:rPr>
        <w:t xml:space="preserve"> we’ve been waving our hands and talking about lowering rich-world GDP while raising GDP for poor countries. In fact, </w:t>
      </w:r>
      <w:r w:rsidRPr="002C34A1">
        <w:rPr>
          <w:rStyle w:val="Emphasis"/>
        </w:rPr>
        <w:t>economies don’t work like that</w:t>
      </w:r>
      <w:r w:rsidRPr="002C34A1">
        <w:rPr>
          <w:sz w:val="16"/>
        </w:rPr>
        <w:t>:</w:t>
      </w:r>
    </w:p>
    <w:p w14:paraId="3EA83266" w14:textId="77777777" w:rsidR="00730180" w:rsidRPr="002C34A1" w:rsidRDefault="00730180" w:rsidP="00730180">
      <w:pPr>
        <w:rPr>
          <w:sz w:val="16"/>
        </w:rPr>
      </w:pPr>
      <w:r w:rsidRPr="002C34A1">
        <w:rPr>
          <w:sz w:val="16"/>
        </w:rPr>
        <w:t xml:space="preserve">Second, </w:t>
      </w:r>
      <w:r w:rsidRPr="000B2FAC">
        <w:rPr>
          <w:rStyle w:val="StyleUnderline"/>
          <w:highlight w:val="cyan"/>
        </w:rPr>
        <w:t xml:space="preserve">the global </w:t>
      </w:r>
      <w:r w:rsidRPr="00FE5AA0">
        <w:rPr>
          <w:rStyle w:val="StyleUnderline"/>
          <w:highlight w:val="cyan"/>
        </w:rPr>
        <w:t>econ</w:t>
      </w:r>
      <w:r w:rsidRPr="000B2FAC">
        <w:rPr>
          <w:rStyle w:val="StyleUnderline"/>
        </w:rPr>
        <w:t xml:space="preserve">omy </w:t>
      </w:r>
      <w:r w:rsidRPr="00FE5AA0">
        <w:rPr>
          <w:rStyle w:val="StyleUnderline"/>
          <w:highlight w:val="cyan"/>
        </w:rPr>
        <w:t>is</w:t>
      </w:r>
      <w:r w:rsidRPr="000B2FAC">
        <w:rPr>
          <w:rStyle w:val="StyleUnderline"/>
        </w:rPr>
        <w:t xml:space="preserve"> </w:t>
      </w:r>
      <w:r w:rsidRPr="000B2FAC">
        <w:rPr>
          <w:rStyle w:val="Emphasis"/>
        </w:rPr>
        <w:t xml:space="preserve">more </w:t>
      </w:r>
      <w:r w:rsidRPr="00FE5AA0">
        <w:rPr>
          <w:rStyle w:val="Emphasis"/>
          <w:highlight w:val="cyan"/>
        </w:rPr>
        <w:t>interconnected</w:t>
      </w:r>
      <w:r w:rsidRPr="002C34A1">
        <w:rPr>
          <w:rStyle w:val="Emphasis"/>
        </w:rPr>
        <w:t xml:space="preserve"> than Hickel implies</w:t>
      </w:r>
      <w:r w:rsidRPr="002C34A1">
        <w:rPr>
          <w:sz w:val="16"/>
        </w:rPr>
        <w:t xml:space="preserve">. </w:t>
      </w:r>
      <w:r w:rsidRPr="002C34A1">
        <w:rPr>
          <w:rStyle w:val="StyleUnderline"/>
        </w:rPr>
        <w:t>When Covid</w:t>
      </w:r>
      <w:r w:rsidRPr="002C34A1">
        <w:rPr>
          <w:sz w:val="16"/>
        </w:rPr>
        <w:t xml:space="preserve">-19 </w:t>
      </w:r>
      <w:r w:rsidRPr="002C34A1">
        <w:rPr>
          <w:rStyle w:val="StyleUnderline"/>
        </w:rPr>
        <w:t>hit, poor countries were devastated not just by the virus but by the aftershocks</w:t>
      </w:r>
      <w:r w:rsidRPr="002C34A1">
        <w:rPr>
          <w:sz w:val="16"/>
        </w:rPr>
        <w:t xml:space="preserve"> of virus-induced slowdowns in consumption in rich countries.</w:t>
      </w:r>
    </w:p>
    <w:p w14:paraId="55A2372A" w14:textId="77777777" w:rsidR="00730180" w:rsidRPr="002C34A1" w:rsidRDefault="00730180" w:rsidP="00730180">
      <w:pPr>
        <w:rPr>
          <w:sz w:val="16"/>
        </w:rPr>
      </w:pPr>
      <w:r w:rsidRPr="002C34A1">
        <w:rPr>
          <w:sz w:val="16"/>
        </w:rPr>
        <w:t xml:space="preserve">There’s some genuine appeal to the idea of an end to “consumerism,” but the pandemic offered a taste of how a sudden drop in rich-world consumption would </w:t>
      </w:r>
      <w:proofErr w:type="gramStart"/>
      <w:r w:rsidRPr="002C34A1">
        <w:rPr>
          <w:sz w:val="16"/>
        </w:rPr>
        <w:t>actually affect</w:t>
      </w:r>
      <w:proofErr w:type="gramEnd"/>
      <w:r w:rsidRPr="002C34A1">
        <w:rPr>
          <w:sz w:val="16"/>
        </w:rPr>
        <w:t xml:space="preserve"> the developing world. Covid-19 dramatically curtailed Western imports and tourism for a time. The consequences in poor countries were devastating. Hunger rose, and child mortality followed.</w:t>
      </w:r>
    </w:p>
    <w:p w14:paraId="4B2B245E" w14:textId="77777777" w:rsidR="00730180" w:rsidRDefault="00730180" w:rsidP="00730180">
      <w:pPr>
        <w:rPr>
          <w:sz w:val="16"/>
        </w:rPr>
      </w:pPr>
      <w:r w:rsidRPr="00FE5AA0">
        <w:rPr>
          <w:rStyle w:val="StyleUnderline"/>
          <w:highlight w:val="cyan"/>
        </w:rPr>
        <w:t>Degrowth would</w:t>
      </w:r>
      <w:r w:rsidRPr="002C34A1">
        <w:rPr>
          <w:sz w:val="16"/>
        </w:rPr>
        <w:t xml:space="preserve"> thus </w:t>
      </w:r>
      <w:r w:rsidRPr="00FE5AA0">
        <w:rPr>
          <w:rStyle w:val="StyleUnderline"/>
          <w:highlight w:val="cyan"/>
        </w:rPr>
        <w:t>require</w:t>
      </w:r>
      <w:r w:rsidRPr="00CE07E0">
        <w:rPr>
          <w:rStyle w:val="StyleUnderline"/>
        </w:rPr>
        <w:t xml:space="preserve"> deep changes</w:t>
      </w:r>
      <w:r w:rsidRPr="002C34A1">
        <w:rPr>
          <w:rStyle w:val="StyleUnderline"/>
        </w:rPr>
        <w:t xml:space="preserve"> in the entire way that the global economy works</w:t>
      </w:r>
      <w:r w:rsidRPr="002C34A1">
        <w:rPr>
          <w:sz w:val="16"/>
        </w:rPr>
        <w:t xml:space="preserve">. Change happens, but not like that; </w:t>
      </w:r>
      <w:r w:rsidRPr="002C34A1">
        <w:rPr>
          <w:rStyle w:val="StyleUnderline"/>
        </w:rPr>
        <w:t>implementing</w:t>
      </w:r>
      <w:r w:rsidRPr="002C34A1">
        <w:rPr>
          <w:sz w:val="16"/>
        </w:rPr>
        <w:t xml:space="preserve"> the kind of </w:t>
      </w:r>
      <w:r w:rsidRPr="002C34A1">
        <w:rPr>
          <w:rStyle w:val="StyleUnderline"/>
        </w:rPr>
        <w:t>reallocation</w:t>
      </w:r>
      <w:r w:rsidRPr="002C34A1">
        <w:rPr>
          <w:sz w:val="16"/>
        </w:rPr>
        <w:t xml:space="preserve"> schemes that degrowthers throw around with abandon </w:t>
      </w:r>
      <w:r w:rsidRPr="002C34A1">
        <w:rPr>
          <w:rStyle w:val="StyleUnderline"/>
        </w:rPr>
        <w:t xml:space="preserve">would </w:t>
      </w:r>
      <w:r w:rsidRPr="00CE07E0">
        <w:rPr>
          <w:rStyle w:val="StyleUnderline"/>
        </w:rPr>
        <w:t xml:space="preserve">require </w:t>
      </w:r>
      <w:r w:rsidRPr="00FE5AA0">
        <w:rPr>
          <w:rStyle w:val="StyleUnderline"/>
          <w:highlight w:val="cyan"/>
        </w:rPr>
        <w:t>global</w:t>
      </w:r>
      <w:r w:rsidRPr="002C34A1">
        <w:rPr>
          <w:rStyle w:val="StyleUnderline"/>
        </w:rPr>
        <w:t xml:space="preserve"> economic </w:t>
      </w:r>
      <w:r w:rsidRPr="00FE5AA0">
        <w:rPr>
          <w:rStyle w:val="StyleUnderline"/>
          <w:highlight w:val="cyan"/>
        </w:rPr>
        <w:t>planning that would put Gosplan to shame</w:t>
      </w:r>
      <w:r w:rsidRPr="002C34A1">
        <w:rPr>
          <w:sz w:val="16"/>
        </w:rPr>
        <w:t>. Klein points this out, again rather gently:</w:t>
      </w:r>
    </w:p>
    <w:p w14:paraId="2EB7C946" w14:textId="77777777" w:rsidR="00730180" w:rsidRDefault="00730180" w:rsidP="00730180">
      <w:pPr>
        <w:pStyle w:val="Heading4"/>
      </w:pPr>
      <w:r>
        <w:t>Anti-neolib movements fail</w:t>
      </w:r>
    </w:p>
    <w:p w14:paraId="5BB13FA5" w14:textId="77777777" w:rsidR="00730180" w:rsidRPr="006C5BD9" w:rsidRDefault="00730180" w:rsidP="00730180">
      <w:pPr>
        <w:ind w:right="288"/>
        <w:rPr>
          <w:rFonts w:eastAsia="Calibri"/>
          <w:sz w:val="16"/>
        </w:rPr>
      </w:pPr>
      <w:r w:rsidRPr="006C5BD9">
        <w:rPr>
          <w:rStyle w:val="Style13ptBold"/>
        </w:rPr>
        <w:t>Jones 11</w:t>
      </w:r>
      <w:r w:rsidRPr="00A1539E">
        <w:rPr>
          <w:rFonts w:eastAsia="Calibri"/>
          <w:sz w:val="16"/>
        </w:rPr>
        <w:t xml:space="preserve"> </w:t>
      </w:r>
      <w:r w:rsidRPr="00A1539E">
        <w:t xml:space="preserve">Owen, </w:t>
      </w:r>
      <w:proofErr w:type="gramStart"/>
      <w:r w:rsidRPr="00A1539E">
        <w:t>Masters</w:t>
      </w:r>
      <w:proofErr w:type="gramEnd"/>
      <w:r w:rsidRPr="00A1539E">
        <w:t xml:space="preserve"> at Oxford, named one of the Daily Telegraph's 'Top 100 Most Influential People on the Left' for 2011, author of "Chavs: The Demonization of the Working Class", The Independent, UK, "Owen Jones: Protest without </w:t>
      </w:r>
      <w:proofErr w:type="gramStart"/>
      <w:r w:rsidRPr="00A1539E">
        <w:t>politics will</w:t>
      </w:r>
      <w:proofErr w:type="gramEnd"/>
      <w:r w:rsidRPr="00A1539E">
        <w:t xml:space="preserve"> change nothing", 2011, www.independent.co.uk/opinion/commentators/owen-jones-protest-without-politics-will-change-nothing-2373612.html</w:t>
      </w:r>
    </w:p>
    <w:p w14:paraId="39E38624" w14:textId="77777777" w:rsidR="00730180" w:rsidRDefault="00730180" w:rsidP="00730180">
      <w:pPr>
        <w:ind w:right="288"/>
        <w:rPr>
          <w:rFonts w:eastAsia="Calibri"/>
          <w:bCs/>
          <w:u w:val="single"/>
        </w:rPr>
      </w:pPr>
      <w:r w:rsidRPr="00A1539E">
        <w:rPr>
          <w:rFonts w:eastAsia="Calibri"/>
          <w:sz w:val="16"/>
        </w:rPr>
        <w:t xml:space="preserve">My first experience of police kettling was aged 16. It was May Day 2001, and the anti-globalisation movement was at its peak. The turn-of-the-century anti-capitalist movement feels largely forgotten today, but it was a big deal at the time. To a left-wing teenager growing up in an age of unchallenged neo-liberal triumphalism, just to have "anti-capitalism" flash up in the headlines was thrilling. Thousands of apparently unstoppable protesters chased the world's rulers from IMF to World Bank summits – from Seattle to Prague to Genoa – and the authorities were rattled. </w:t>
      </w:r>
      <w:r w:rsidRPr="00A1539E">
        <w:rPr>
          <w:rFonts w:eastAsia="Calibri"/>
          <w:u w:val="single"/>
        </w:rPr>
        <w:t>Today, as protesters in nearly a thousand cities across the world follow the example set by</w:t>
      </w:r>
      <w:r w:rsidRPr="00A1539E">
        <w:rPr>
          <w:rFonts w:eastAsia="Calibri"/>
          <w:sz w:val="16"/>
        </w:rPr>
        <w:t xml:space="preserve"> the </w:t>
      </w:r>
      <w:r w:rsidRPr="00A1539E">
        <w:rPr>
          <w:rFonts w:eastAsia="Calibri"/>
          <w:u w:val="single"/>
        </w:rPr>
        <w:t>Occupy</w:t>
      </w:r>
      <w:r w:rsidRPr="00A1539E">
        <w:rPr>
          <w:rFonts w:eastAsia="Calibri"/>
          <w:sz w:val="16"/>
        </w:rPr>
        <w:t xml:space="preserve"> Wall Street protests, </w:t>
      </w:r>
      <w:r w:rsidRPr="00A1539E">
        <w:rPr>
          <w:rFonts w:eastAsia="Calibri"/>
          <w:u w:val="single"/>
        </w:rPr>
        <w:t xml:space="preserve">it's worth pondering what happened to the </w:t>
      </w:r>
      <w:r w:rsidRPr="00931C0D">
        <w:rPr>
          <w:rFonts w:eastAsia="Calibri"/>
          <w:highlight w:val="green"/>
          <w:u w:val="single"/>
        </w:rPr>
        <w:t>anti-globalisation movement</w:t>
      </w:r>
      <w:r w:rsidRPr="00A1539E">
        <w:rPr>
          <w:rFonts w:eastAsia="Calibri"/>
          <w:sz w:val="16"/>
        </w:rPr>
        <w:t xml:space="preserve">. Its </w:t>
      </w:r>
      <w:r w:rsidRPr="00A1539E">
        <w:rPr>
          <w:rFonts w:eastAsia="Calibri"/>
          <w:u w:val="single"/>
        </w:rPr>
        <w:t xml:space="preserve">activists did not lack passion or determination. But they </w:t>
      </w:r>
      <w:r w:rsidRPr="00931C0D">
        <w:rPr>
          <w:rFonts w:eastAsia="Calibri"/>
          <w:highlight w:val="green"/>
          <w:u w:val="single"/>
        </w:rPr>
        <w:t xml:space="preserve">did </w:t>
      </w:r>
      <w:r w:rsidRPr="00931C0D">
        <w:rPr>
          <w:rFonts w:eastAsia="Calibri"/>
          <w:highlight w:val="green"/>
          <w:u w:val="single"/>
          <w:bdr w:val="single" w:sz="4" w:space="0" w:color="auto" w:frame="1"/>
        </w:rPr>
        <w:t>lack a coherent alternative</w:t>
      </w:r>
      <w:r w:rsidRPr="00931C0D">
        <w:rPr>
          <w:rFonts w:eastAsia="Calibri"/>
          <w:highlight w:val="green"/>
          <w:u w:val="single"/>
        </w:rPr>
        <w:t xml:space="preserve"> to the neo-liberal project</w:t>
      </w:r>
      <w:r w:rsidRPr="00267904">
        <w:rPr>
          <w:rFonts w:eastAsia="Calibri"/>
          <w:u w:val="single"/>
        </w:rPr>
        <w:t>.</w:t>
      </w:r>
      <w:r w:rsidRPr="00267904">
        <w:rPr>
          <w:rFonts w:eastAsia="Calibri"/>
          <w:sz w:val="16"/>
        </w:rPr>
        <w:t xml:space="preserve"> </w:t>
      </w:r>
      <w:r w:rsidRPr="00A1539E">
        <w:rPr>
          <w:rFonts w:eastAsia="Calibri"/>
          <w:u w:val="single"/>
        </w:rPr>
        <w:t>With no clear political direction</w:t>
      </w:r>
      <w:r w:rsidRPr="00267904">
        <w:rPr>
          <w:rFonts w:eastAsia="Calibri"/>
          <w:u w:val="single"/>
        </w:rPr>
        <w:t xml:space="preserve">, </w:t>
      </w:r>
      <w:r w:rsidRPr="00931C0D">
        <w:rPr>
          <w:rFonts w:eastAsia="Calibri"/>
          <w:highlight w:val="green"/>
          <w:u w:val="single"/>
          <w:bdr w:val="single" w:sz="4" w:space="0" w:color="auto" w:frame="1"/>
        </w:rPr>
        <w:t>the movement was easily swept away</w:t>
      </w:r>
      <w:r w:rsidRPr="00A1539E">
        <w:rPr>
          <w:rFonts w:eastAsia="Calibri"/>
          <w:u w:val="single"/>
        </w:rPr>
        <w:t xml:space="preserve"> by</w:t>
      </w:r>
      <w:r w:rsidRPr="00A1539E">
        <w:rPr>
          <w:rFonts w:eastAsia="Calibri"/>
          <w:sz w:val="16"/>
        </w:rPr>
        <w:t xml:space="preserve"> the </w:t>
      </w:r>
      <w:r w:rsidRPr="00A1539E">
        <w:rPr>
          <w:rFonts w:eastAsia="Calibri"/>
          <w:u w:val="single"/>
        </w:rPr>
        <w:t>jingoism and turmoil that followed 9/11,</w:t>
      </w:r>
      <w:r w:rsidRPr="00A1539E">
        <w:rPr>
          <w:rFonts w:eastAsia="Calibri"/>
          <w:sz w:val="16"/>
        </w:rPr>
        <w:t xml:space="preserve"> just two months after Genoa. Don't get me wrong: the Occupy movement is a glimmer of sanity amid today's economic madness. By descending on the West's financial epicentres, it reminds us of how a crisis caused by the banks (a sentence that needs to be repeated until it becomes a cliché) has been cynically transformed into a crisis of public spending. The founding statement of Occupy London puts it succinctly: "We refuse to pay for the banks' crisis." The Occupiers direct their fire at the top 1 per cent, and rightly so – as US billionaire Warren Buffett confessed: "There's class warfare, all right, but it's my class, the rich class, that's making war, and we're winning." The Occupy movement has provoked fury from senior US Republicans such as Presidential contender Herman Cain who – predictably – labelled it "anti-American". They're right to be worried: those camping outside banks threaten to refocus attention on the real villains, and to act as a catalyst for wider dissent. </w:t>
      </w:r>
      <w:r w:rsidRPr="00A1539E">
        <w:rPr>
          <w:rFonts w:eastAsia="Calibri"/>
          <w:u w:val="single"/>
        </w:rPr>
        <w:t xml:space="preserve">But </w:t>
      </w:r>
      <w:r w:rsidRPr="00931C0D">
        <w:rPr>
          <w:rFonts w:eastAsia="Calibri"/>
          <w:highlight w:val="green"/>
          <w:u w:val="single"/>
        </w:rPr>
        <w:t>a</w:t>
      </w:r>
      <w:r w:rsidRPr="00A1539E">
        <w:rPr>
          <w:rFonts w:eastAsia="Calibri"/>
          <w:u w:val="single"/>
        </w:rPr>
        <w:t xml:space="preserve"> coherent </w:t>
      </w:r>
      <w:r w:rsidRPr="00931C0D">
        <w:rPr>
          <w:rFonts w:eastAsia="Calibri"/>
          <w:highlight w:val="green"/>
          <w:u w:val="single"/>
        </w:rPr>
        <w:t>alternative to the</w:t>
      </w:r>
      <w:r w:rsidRPr="00A1539E">
        <w:rPr>
          <w:rFonts w:eastAsia="Calibri"/>
          <w:u w:val="single"/>
        </w:rPr>
        <w:t xml:space="preserve"> tottering </w:t>
      </w:r>
      <w:r w:rsidRPr="00931C0D">
        <w:rPr>
          <w:rFonts w:eastAsia="Calibri"/>
          <w:highlight w:val="green"/>
          <w:u w:val="single"/>
        </w:rPr>
        <w:t>global economic order remains,</w:t>
      </w:r>
      <w:r w:rsidRPr="00A1539E">
        <w:rPr>
          <w:rFonts w:eastAsia="Calibri"/>
          <w:u w:val="single"/>
        </w:rPr>
        <w:t xml:space="preserve"> it seems, </w:t>
      </w:r>
      <w:r w:rsidRPr="00931C0D">
        <w:rPr>
          <w:rFonts w:eastAsia="Calibri"/>
          <w:highlight w:val="green"/>
          <w:u w:val="single"/>
          <w:bdr w:val="single" w:sz="4" w:space="0" w:color="auto" w:frame="1"/>
        </w:rPr>
        <w:t>as distant as ever</w:t>
      </w:r>
      <w:r w:rsidRPr="00267904">
        <w:rPr>
          <w:rStyle w:val="StyleUnderline"/>
        </w:rPr>
        <w:t>.</w:t>
      </w:r>
      <w:r w:rsidRPr="00A1539E">
        <w:rPr>
          <w:rFonts w:eastAsia="Calibri"/>
          <w:u w:val="single"/>
        </w:rPr>
        <w:t xml:space="preserve">   Neo-liberalism crashes around, half-dead, with no-one to administer the killer blow.  </w:t>
      </w:r>
      <w:r w:rsidRPr="00A1539E">
        <w:rPr>
          <w:rFonts w:eastAsia="Calibri"/>
          <w:sz w:val="16"/>
        </w:rPr>
        <w:t>There's always a presumption that a crisis of capitalism is good news for the left. Yet in the Great Depression, fascism consumed much of Europe. The economic crisis of the 1970s did lead to a resurgence of radicalism on both left and right. But, spearheaded by Thatcherism and Reaganism, the New Right definitively crushed its opposition in the 1980s</w:t>
      </w:r>
      <w:proofErr w:type="gramStart"/>
      <w:r w:rsidRPr="00A1539E">
        <w:rPr>
          <w:rFonts w:eastAsia="Calibri"/>
          <w:sz w:val="16"/>
        </w:rPr>
        <w:t>.</w:t>
      </w:r>
      <w:r w:rsidRPr="00A1539E">
        <w:rPr>
          <w:rFonts w:eastAsia="Calibri"/>
          <w:u w:val="single"/>
        </w:rPr>
        <w:t>This</w:t>
      </w:r>
      <w:proofErr w:type="gramEnd"/>
      <w:r w:rsidRPr="00A1539E">
        <w:rPr>
          <w:rFonts w:eastAsia="Calibri"/>
          <w:u w:val="single"/>
        </w:rPr>
        <w:t xml:space="preserve"> time round, </w:t>
      </w:r>
      <w:r w:rsidRPr="00931C0D">
        <w:rPr>
          <w:rStyle w:val="Emphasis"/>
          <w:highlight w:val="green"/>
        </w:rPr>
        <w:t>there doesn't even seem to be an alternative for the right to defeat</w:t>
      </w:r>
      <w:r w:rsidRPr="00931C0D">
        <w:rPr>
          <w:highlight w:val="green"/>
        </w:rPr>
        <w:t>.</w:t>
      </w:r>
      <w:r w:rsidRPr="00A1539E">
        <w:rPr>
          <w:rFonts w:eastAsia="Calibri"/>
          <w:sz w:val="16"/>
        </w:rPr>
        <w:t xml:space="preserve"> That's not the fault of the protesters. In truth, </w:t>
      </w:r>
      <w:r w:rsidRPr="00931C0D">
        <w:rPr>
          <w:rFonts w:eastAsia="Calibri"/>
          <w:highlight w:val="green"/>
          <w:u w:val="single"/>
        </w:rPr>
        <w:t>the left has never recovered from being</w:t>
      </w:r>
      <w:r w:rsidRPr="00A1539E">
        <w:rPr>
          <w:rFonts w:eastAsia="Calibri"/>
          <w:u w:val="single"/>
        </w:rPr>
        <w:t xml:space="preserve"> virtually </w:t>
      </w:r>
      <w:r w:rsidRPr="00931C0D">
        <w:rPr>
          <w:rFonts w:eastAsia="Calibri"/>
          <w:highlight w:val="green"/>
          <w:u w:val="single"/>
          <w:bdr w:val="single" w:sz="4" w:space="0" w:color="auto" w:frame="1"/>
        </w:rPr>
        <w:t>smothered out of existence</w:t>
      </w:r>
      <w:r w:rsidRPr="00A1539E">
        <w:rPr>
          <w:rFonts w:eastAsia="Calibri"/>
          <w:sz w:val="16"/>
        </w:rPr>
        <w:t>. It was the victim of a perfect storm: the rise of the New Right; neo-liberal globalisation; and the repeated defeats suffered by the trade union movement.  But, above all, it was the aftermath of the collapse of Communism that did for the left. As US neo-conservative Midge Decter triumphantly put it: "It's time to say: We've won. Goodbye." From the British Labour Party to the African National Congress, left-wing movements across the world hurtled to the right in an almost synchronised fashion. It was as though the left wing of the global political spectrum had been sliced off. That's why, although we live in an age of revolt, there remains no left to give it direction and purpose.</w:t>
      </w:r>
    </w:p>
    <w:p w14:paraId="175F0714" w14:textId="77777777" w:rsidR="00730180" w:rsidRPr="009C2C54" w:rsidRDefault="00730180" w:rsidP="00730180">
      <w:pPr>
        <w:pStyle w:val="Heading4"/>
        <w:rPr>
          <w:rFonts w:cs="Arial"/>
        </w:rPr>
      </w:pPr>
      <w:r>
        <w:rPr>
          <w:rFonts w:cs="Arial"/>
          <w:u w:val="single"/>
        </w:rPr>
        <w:t>C---C</w:t>
      </w:r>
      <w:r w:rsidRPr="00D433D4">
        <w:rPr>
          <w:rFonts w:cs="Arial"/>
          <w:u w:val="single"/>
        </w:rPr>
        <w:t>an’t</w:t>
      </w:r>
      <w:r>
        <w:rPr>
          <w:rFonts w:cs="Arial"/>
        </w:rPr>
        <w:t xml:space="preserve"> gain buy-in,</w:t>
      </w:r>
      <w:r w:rsidRPr="009C2C54">
        <w:rPr>
          <w:rFonts w:cs="Arial"/>
        </w:rPr>
        <w:t xml:space="preserve"> causes </w:t>
      </w:r>
      <w:r w:rsidRPr="00D433D4">
        <w:rPr>
          <w:rFonts w:cs="Arial"/>
          <w:u w:val="single"/>
        </w:rPr>
        <w:t xml:space="preserve">transition </w:t>
      </w:r>
      <w:r w:rsidRPr="00D433D4">
        <w:rPr>
          <w:rFonts w:cs="Arial"/>
        </w:rPr>
        <w:t>wars</w:t>
      </w:r>
      <w:r>
        <w:rPr>
          <w:rFonts w:cs="Arial"/>
        </w:rPr>
        <w:t>,</w:t>
      </w:r>
      <w:r w:rsidRPr="009C2C54">
        <w:rPr>
          <w:rFonts w:cs="Arial"/>
        </w:rPr>
        <w:t xml:space="preserve"> and </w:t>
      </w:r>
      <w:r w:rsidRPr="00D433D4">
        <w:rPr>
          <w:rFonts w:cs="Arial"/>
          <w:u w:val="single"/>
        </w:rPr>
        <w:t>fails</w:t>
      </w:r>
      <w:r w:rsidRPr="009C2C54">
        <w:rPr>
          <w:rFonts w:cs="Arial"/>
        </w:rPr>
        <w:t xml:space="preserve"> to resolve environmental challenges</w:t>
      </w:r>
      <w:r>
        <w:rPr>
          <w:rFonts w:cs="Arial"/>
        </w:rPr>
        <w:t>---</w:t>
      </w:r>
      <w:r w:rsidRPr="009C2C54">
        <w:rPr>
          <w:rFonts w:cs="Arial"/>
        </w:rPr>
        <w:t xml:space="preserve">growth </w:t>
      </w:r>
      <w:r w:rsidRPr="00D433D4">
        <w:rPr>
          <w:rFonts w:cs="Arial"/>
          <w:u w:val="single"/>
        </w:rPr>
        <w:t>solves</w:t>
      </w:r>
      <w:r w:rsidRPr="009C2C54">
        <w:rPr>
          <w:rFonts w:cs="Arial"/>
        </w:rPr>
        <w:t xml:space="preserve">. </w:t>
      </w:r>
    </w:p>
    <w:p w14:paraId="339F36A0" w14:textId="77777777" w:rsidR="00730180" w:rsidRPr="009C2C54" w:rsidRDefault="00730180" w:rsidP="00730180">
      <w:r w:rsidRPr="009C2C54">
        <w:t>Rasmus</w:t>
      </w:r>
      <w:r>
        <w:t xml:space="preserve"> </w:t>
      </w:r>
      <w:r w:rsidRPr="00D433D4">
        <w:rPr>
          <w:rStyle w:val="Style13ptBold"/>
        </w:rPr>
        <w:t>Karlsson 21</w:t>
      </w:r>
      <w:r w:rsidRPr="009C2C54">
        <w:t>, "Learning in the Anthropocene" Soc. Sci. 10, no. 6: 233. https://doi.org/10.3390/socsci10060233 18 June 2021</w:t>
      </w:r>
    </w:p>
    <w:p w14:paraId="7DFF5FFA" w14:textId="77777777" w:rsidR="00730180" w:rsidRDefault="00730180" w:rsidP="00730180">
      <w:pPr>
        <w:rPr>
          <w:sz w:val="16"/>
        </w:rPr>
      </w:pPr>
      <w:r w:rsidRPr="009C2C54">
        <w:rPr>
          <w:sz w:val="16"/>
        </w:rPr>
        <w:t xml:space="preserve">Unpacking this argument, it is perhaps useful to first recognize that, </w:t>
      </w:r>
      <w:r w:rsidRPr="009C2C54">
        <w:rPr>
          <w:rStyle w:val="Emphasis"/>
        </w:rPr>
        <w:t>stable as the Holocene</w:t>
      </w:r>
      <w:r w:rsidRPr="009C2C54">
        <w:rPr>
          <w:rStyle w:val="StyleUnderline"/>
        </w:rPr>
        <w:t xml:space="preserve"> may have seemed from a human perspective, </w:t>
      </w:r>
      <w:r w:rsidRPr="009C2C54">
        <w:rPr>
          <w:rStyle w:val="Emphasis"/>
        </w:rPr>
        <w:t>life was always</w:t>
      </w:r>
      <w:r w:rsidRPr="009C2C54">
        <w:rPr>
          <w:rStyle w:val="StyleUnderline"/>
        </w:rPr>
        <w:t xml:space="preserve"> vulnerable to </w:t>
      </w:r>
      <w:proofErr w:type="gramStart"/>
      <w:r w:rsidRPr="009C2C54">
        <w:rPr>
          <w:rStyle w:val="StyleUnderline"/>
        </w:rPr>
        <w:t>a number of</w:t>
      </w:r>
      <w:proofErr w:type="gramEnd"/>
      <w:r w:rsidRPr="009C2C54">
        <w:rPr>
          <w:rStyle w:val="StyleUnderline"/>
        </w:rPr>
        <w:t xml:space="preserve"> </w:t>
      </w:r>
      <w:r w:rsidRPr="009C2C54">
        <w:rPr>
          <w:rStyle w:val="Emphasis"/>
        </w:rPr>
        <w:t>cosmic risks, such as bolide collisions</w:t>
      </w:r>
      <w:r w:rsidRPr="009C2C54">
        <w:rPr>
          <w:rStyle w:val="StyleUnderline"/>
        </w:rPr>
        <w:t xml:space="preserve">, </w:t>
      </w:r>
      <w:r w:rsidRPr="009C2C54">
        <w:rPr>
          <w:rStyle w:val="Emphasis"/>
        </w:rPr>
        <w:t>risks that only</w:t>
      </w:r>
      <w:r w:rsidRPr="009C2C54">
        <w:rPr>
          <w:rStyle w:val="StyleUnderline"/>
        </w:rPr>
        <w:t xml:space="preserve"> advanced </w:t>
      </w:r>
      <w:r w:rsidRPr="009C2C54">
        <w:rPr>
          <w:rStyle w:val="Emphasis"/>
        </w:rPr>
        <w:t>tech</w:t>
      </w:r>
      <w:r w:rsidRPr="009C2C54">
        <w:rPr>
          <w:rStyle w:val="StyleUnderline"/>
        </w:rPr>
        <w:t>nologies can mitigate</w:t>
      </w:r>
      <w:r w:rsidRPr="009C2C54">
        <w:rPr>
          <w:sz w:val="16"/>
        </w:rPr>
        <w:t xml:space="preserve">. Similarly, </w:t>
      </w:r>
      <w:r w:rsidRPr="009C2C54">
        <w:rPr>
          <w:rStyle w:val="Emphasis"/>
        </w:rPr>
        <w:t>the Black Death</w:t>
      </w:r>
      <w:r w:rsidRPr="009C2C54">
        <w:rPr>
          <w:rStyle w:val="StyleUnderline"/>
        </w:rPr>
        <w:t xml:space="preserve"> of the 14th century should serve as a powerful reminder of the extreme vulnerability </w:t>
      </w:r>
      <w:r w:rsidRPr="009C2C54">
        <w:rPr>
          <w:rStyle w:val="Emphasis"/>
        </w:rPr>
        <w:t>of pre-industrial societies</w:t>
      </w:r>
      <w:r w:rsidRPr="009C2C54">
        <w:rPr>
          <w:rStyle w:val="StyleUnderline"/>
        </w:rPr>
        <w:t xml:space="preserve"> at a microbiological level</w:t>
      </w:r>
      <w:r w:rsidRPr="009C2C54">
        <w:rPr>
          <w:sz w:val="16"/>
        </w:rPr>
        <w:t xml:space="preserve">.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 All this changed with the onset of the Great Acceleration by which humans came to overwhelm the great forces of nature, causing untold damage to fragile ecosystems and habitats everywhere, forever altering the trajectory of life on the planet (Steffen et al. 2011b). </w:t>
      </w:r>
      <w:r w:rsidRPr="009C2C54">
        <w:rPr>
          <w:rStyle w:val="StyleUnderline"/>
        </w:rPr>
        <w:t xml:space="preserve">In a grander perspective, </w:t>
      </w:r>
      <w:r w:rsidRPr="009C2C54">
        <w:rPr>
          <w:rStyle w:val="Emphasis"/>
        </w:rPr>
        <w:t>humanity may</w:t>
      </w:r>
      <w:r w:rsidRPr="009C2C54">
        <w:rPr>
          <w:rStyle w:val="StyleUnderline"/>
        </w:rPr>
        <w:t xml:space="preserve"> one day become an interplanetary species and thus instrumental in safeguarding </w:t>
      </w:r>
      <w:r w:rsidRPr="009C2C54">
        <w:rPr>
          <w:rStyle w:val="Emphasis"/>
        </w:rPr>
        <w:t>the long-term existence of biological life</w:t>
      </w:r>
      <w:r w:rsidRPr="009C2C54">
        <w:rPr>
          <w:rStyle w:val="StyleUnderline"/>
        </w:rPr>
        <w:t>,</w:t>
      </w:r>
      <w:r w:rsidRPr="009C2C54">
        <w:rPr>
          <w:sz w:val="16"/>
        </w:rPr>
        <w:t xml:space="preserve"> but for the moment, </w:t>
      </w:r>
      <w:r w:rsidRPr="009C2C54">
        <w:rPr>
          <w:rStyle w:val="StyleUnderline"/>
        </w:rPr>
        <w:t xml:space="preserve">its impact is ethically dubious at best as the glaciers melt, the oceans fill up with plastics, and vast </w:t>
      </w:r>
      <w:proofErr w:type="gramStart"/>
      <w:r w:rsidRPr="009C2C54">
        <w:rPr>
          <w:rStyle w:val="StyleUnderline"/>
        </w:rPr>
        <w:t>number</w:t>
      </w:r>
      <w:proofErr w:type="gramEnd"/>
      <w:r w:rsidRPr="009C2C54">
        <w:rPr>
          <w:rStyle w:val="StyleUnderline"/>
        </w:rPr>
        <w:t xml:space="preserve"> of species are driven to extinctio</w:t>
      </w:r>
      <w:r w:rsidRPr="009C2C54">
        <w:rPr>
          <w:sz w:val="16"/>
        </w:rPr>
        <w:t xml:space="preserve">n. Faced with these grim realities, </w:t>
      </w:r>
      <w:r w:rsidRPr="009C2C54">
        <w:rPr>
          <w:rStyle w:val="Emphasis"/>
        </w:rPr>
        <w:t>it is of course not surprising that the first impulse is to seek to restore some kind primordial harmony and restrain human activities</w:t>
      </w:r>
      <w:r w:rsidRPr="009C2C54">
        <w:rPr>
          <w:sz w:val="16"/>
        </w:rPr>
        <w:t xml:space="preserve">. Yet, it is </w:t>
      </w:r>
      <w:r w:rsidRPr="009C2C54">
        <w:rPr>
          <w:rStyle w:val="StyleUnderline"/>
        </w:rPr>
        <w:t>important</w:t>
      </w:r>
      <w:r w:rsidRPr="009C2C54">
        <w:rPr>
          <w:sz w:val="16"/>
        </w:rPr>
        <w:t xml:space="preserve"> to acknowledge that, even if their aggregate impact may have been within the pattern of Holocene variability, </w:t>
      </w:r>
      <w:r w:rsidRPr="00827999">
        <w:rPr>
          <w:rStyle w:val="Emphasis"/>
          <w:highlight w:val="cyan"/>
        </w:rPr>
        <w:t>pre-modern</w:t>
      </w:r>
      <w:r w:rsidRPr="009C2C54">
        <w:rPr>
          <w:rStyle w:val="StyleUnderline"/>
        </w:rPr>
        <w:t xml:space="preserve"> Western agricultural </w:t>
      </w:r>
      <w:r w:rsidRPr="00827999">
        <w:rPr>
          <w:rStyle w:val="StyleUnderline"/>
          <w:highlight w:val="cyan"/>
        </w:rPr>
        <w:t xml:space="preserve">societies were </w:t>
      </w:r>
      <w:r w:rsidRPr="009C2C54">
        <w:rPr>
          <w:rStyle w:val="StyleUnderline"/>
        </w:rPr>
        <w:t xml:space="preserve">hardly “sustainable” in any meaningful sense. </w:t>
      </w:r>
      <w:r w:rsidRPr="00827999">
        <w:rPr>
          <w:rStyle w:val="StyleUnderline"/>
          <w:highlight w:val="cyan"/>
        </w:rPr>
        <w:t xml:space="preserve">Experiencing </w:t>
      </w:r>
      <w:r w:rsidRPr="009C2C54">
        <w:rPr>
          <w:rStyle w:val="StyleUnderline"/>
        </w:rPr>
        <w:t xml:space="preserve">permanent </w:t>
      </w:r>
      <w:r w:rsidRPr="00827999">
        <w:rPr>
          <w:rStyle w:val="StyleUnderline"/>
          <w:highlight w:val="cyan"/>
        </w:rPr>
        <w:t>scarcity</w:t>
      </w:r>
      <w:r w:rsidRPr="009C2C54">
        <w:rPr>
          <w:rStyle w:val="StyleUnderline"/>
        </w:rPr>
        <w:t xml:space="preserve">, violent </w:t>
      </w:r>
      <w:r w:rsidRPr="00827999">
        <w:rPr>
          <w:rStyle w:val="StyleUnderline"/>
          <w:highlight w:val="cyan"/>
        </w:rPr>
        <w:t xml:space="preserve">conflict </w:t>
      </w:r>
      <w:r w:rsidRPr="009C2C54">
        <w:rPr>
          <w:rStyle w:val="StyleUnderline"/>
        </w:rPr>
        <w:t>was endemic</w:t>
      </w:r>
      <w:r w:rsidRPr="009C2C54">
        <w:rPr>
          <w:sz w:val="16"/>
        </w:rPr>
        <w:t xml:space="preserve"> (Gat 2013), and as much as some contemporary academics like to attribute all evils to “capitalism” (Malm 2016), pre-capitalist societies exhibited no shortage of religious intolerance and other forms of social domination. It is thus not surprising that some have argued the need to reverse the civilizational arc further yet and return to a preliterate hunter-gather existence (Zerzan 2008) even if this, obviously, has very little to do with existing political realities and social formations. Under Holocene conditions, the short-term human tragedy may have been the same, but it did not undermine the long-term ability of the planet to support life</w:t>
      </w:r>
      <w:r w:rsidRPr="009C2C54">
        <w:rPr>
          <w:rStyle w:val="StyleUnderline"/>
        </w:rPr>
        <w:t xml:space="preserve">. In a world of eight billion people, already accumulated emissions in the atmosphere have committed the planet to significant warming under the coming centuries, with an increasing probability that committed warming already exceeds the </w:t>
      </w:r>
      <w:r w:rsidRPr="009C2C54">
        <w:rPr>
          <w:rStyle w:val="Emphasis"/>
        </w:rPr>
        <w:t>1.5-</w:t>
      </w:r>
      <w:r w:rsidRPr="009C2C54">
        <w:rPr>
          <w:rStyle w:val="StyleUnderline"/>
        </w:rPr>
        <w:t>degree target of the Paris Agreement even if all fossil-fuel emissions were to stop today</w:t>
      </w:r>
      <w:r w:rsidRPr="009C2C54">
        <w:rPr>
          <w:sz w:val="16"/>
        </w:rPr>
        <w:t xml:space="preserve"> (Mauritsen and Pincus 2017). This means that </w:t>
      </w:r>
      <w:r w:rsidRPr="009C2C54">
        <w:rPr>
          <w:rStyle w:val="Emphasis"/>
        </w:rPr>
        <w:t xml:space="preserve">sustained </w:t>
      </w:r>
      <w:r w:rsidRPr="00827999">
        <w:rPr>
          <w:rStyle w:val="Emphasis"/>
          <w:highlight w:val="cyan"/>
        </w:rPr>
        <w:t>negative emission</w:t>
      </w:r>
      <w:r w:rsidRPr="009C2C54">
        <w:rPr>
          <w:rStyle w:val="StyleUnderline"/>
        </w:rPr>
        <w:t xml:space="preserve">s, presumably </w:t>
      </w:r>
      <w:r w:rsidRPr="009C2C54">
        <w:rPr>
          <w:rStyle w:val="Emphasis"/>
        </w:rPr>
        <w:t xml:space="preserve">in combination with </w:t>
      </w:r>
      <w:r w:rsidRPr="00827999">
        <w:rPr>
          <w:rStyle w:val="Emphasis"/>
          <w:highlight w:val="cyan"/>
        </w:rPr>
        <w:t>SRM</w:t>
      </w:r>
      <w:r w:rsidRPr="009C2C54">
        <w:rPr>
          <w:rStyle w:val="StyleUnderline"/>
        </w:rPr>
        <w:t xml:space="preserve">, </w:t>
      </w:r>
      <w:r w:rsidRPr="00827999">
        <w:rPr>
          <w:rStyle w:val="StyleUnderline"/>
          <w:highlight w:val="cyan"/>
        </w:rPr>
        <w:t>will</w:t>
      </w:r>
      <w:r w:rsidRPr="009C2C54">
        <w:rPr>
          <w:rStyle w:val="StyleUnderline"/>
        </w:rPr>
        <w:t xml:space="preserve"> most likely </w:t>
      </w:r>
      <w:r w:rsidRPr="009C2C54">
        <w:rPr>
          <w:rStyle w:val="Emphasis"/>
        </w:rPr>
        <w:t>be needed</w:t>
      </w:r>
      <w:r w:rsidRPr="009C2C54">
        <w:rPr>
          <w:rStyle w:val="StyleUnderline"/>
        </w:rPr>
        <w:t xml:space="preserve"> just </w:t>
      </w:r>
      <w:r w:rsidRPr="009C2C54">
        <w:rPr>
          <w:rStyle w:val="Emphasis"/>
        </w:rPr>
        <w:t xml:space="preserve">to </w:t>
      </w:r>
      <w:r w:rsidRPr="00827999">
        <w:rPr>
          <w:rStyle w:val="Emphasis"/>
          <w:highlight w:val="cyan"/>
        </w:rPr>
        <w:t>stabilize</w:t>
      </w:r>
      <w:r w:rsidRPr="009C2C54">
        <w:rPr>
          <w:rStyle w:val="StyleUnderline"/>
        </w:rPr>
        <w:t xml:space="preserve"> global </w:t>
      </w:r>
      <w:r w:rsidRPr="00827999">
        <w:rPr>
          <w:rStyle w:val="Emphasis"/>
          <w:highlight w:val="cyan"/>
        </w:rPr>
        <w:t>temperatures</w:t>
      </w:r>
      <w:r w:rsidRPr="009C2C54">
        <w:rPr>
          <w:rStyle w:val="StyleUnderline"/>
        </w:rPr>
        <w:t>,</w:t>
      </w:r>
      <w:r w:rsidRPr="009C2C54">
        <w:rPr>
          <w:sz w:val="16"/>
        </w:rPr>
        <w:t xml:space="preserve"> not to </w:t>
      </w:r>
      <w:proofErr w:type="gramStart"/>
      <w:r w:rsidRPr="009C2C54">
        <w:rPr>
          <w:sz w:val="16"/>
        </w:rPr>
        <w:t>mentioning</w:t>
      </w:r>
      <w:proofErr w:type="gramEnd"/>
      <w:r w:rsidRPr="009C2C54">
        <w:rPr>
          <w:sz w:val="16"/>
        </w:rPr>
        <w:t xml:space="preserve"> countering the flow of future emissions. According to the Intergovernmental Panel on Climate Change (IPCC), </w:t>
      </w:r>
      <w:proofErr w:type="gramStart"/>
      <w:r w:rsidRPr="009C2C54">
        <w:rPr>
          <w:sz w:val="16"/>
        </w:rPr>
        <w:t>assuming that</w:t>
      </w:r>
      <w:proofErr w:type="gramEnd"/>
      <w:r w:rsidRPr="009C2C54">
        <w:rPr>
          <w:sz w:val="16"/>
        </w:rPr>
        <w:t xml:space="preserve"> all the pledges submitted under the Paris Agreement are fulfilled, </w:t>
      </w:r>
      <w:r w:rsidRPr="00827999">
        <w:rPr>
          <w:rStyle w:val="Emphasis"/>
          <w:highlight w:val="cyan"/>
        </w:rPr>
        <w:t>limiting warming</w:t>
      </w:r>
      <w:r w:rsidRPr="009C2C54">
        <w:rPr>
          <w:rStyle w:val="Emphasis"/>
        </w:rPr>
        <w:t xml:space="preserve"> to 1.5 degrees </w:t>
      </w:r>
      <w:r w:rsidRPr="00827999">
        <w:rPr>
          <w:rStyle w:val="Emphasis"/>
          <w:highlight w:val="cyan"/>
        </w:rPr>
        <w:t>will</w:t>
      </w:r>
      <w:r w:rsidRPr="009C2C54">
        <w:rPr>
          <w:rStyle w:val="Emphasis"/>
        </w:rPr>
        <w:t xml:space="preserve"> still </w:t>
      </w:r>
      <w:r w:rsidRPr="00827999">
        <w:rPr>
          <w:rStyle w:val="Emphasis"/>
          <w:highlight w:val="cyan"/>
        </w:rPr>
        <w:t>require</w:t>
      </w:r>
      <w:r w:rsidRPr="009C2C54">
        <w:rPr>
          <w:rStyle w:val="Emphasis"/>
        </w:rPr>
        <w:t xml:space="preserve"> negative emissions in the range of 100—1000 gigatons of CO2</w:t>
      </w:r>
      <w:r w:rsidRPr="009C2C54">
        <w:rPr>
          <w:sz w:val="16"/>
        </w:rPr>
        <w:t xml:space="preserve"> (Hilaire et al. 2019, p. 190). The removal of carbon dioxide at gigaton scales from </w:t>
      </w:r>
      <w:r w:rsidRPr="009C2C54">
        <w:rPr>
          <w:rStyle w:val="Emphasis"/>
        </w:rPr>
        <w:t>the atmosphere</w:t>
      </w:r>
      <w:r w:rsidRPr="009C2C54">
        <w:rPr>
          <w:sz w:val="16"/>
        </w:rPr>
        <w:t xml:space="preserve"> </w:t>
      </w:r>
      <w:r w:rsidRPr="009C2C54">
        <w:rPr>
          <w:rStyle w:val="StyleUnderline"/>
        </w:rPr>
        <w:t xml:space="preserve">will presumably require the existence of an advanced </w:t>
      </w:r>
      <w:r w:rsidRPr="00827999">
        <w:rPr>
          <w:rStyle w:val="StyleUnderline"/>
          <w:highlight w:val="cyan"/>
        </w:rPr>
        <w:t>industrial society</w:t>
      </w:r>
      <w:r w:rsidRPr="009C2C54">
        <w:rPr>
          <w:rStyle w:val="StyleUnderline"/>
        </w:rPr>
        <w:t xml:space="preserve"> since low-tech options, such as afforestation, will be of limited use</w:t>
      </w:r>
      <w:r w:rsidRPr="009C2C54">
        <w:rPr>
          <w:sz w:val="16"/>
        </w:rPr>
        <w:t xml:space="preserve"> (Gundersen et al. 2021; Seddon et al. 2020), especially in a future of competing land-uses. It is against this backdrop of worsening climate harms that the limits of “precaution”, at least as conventionally understood, become apparent. </w:t>
      </w:r>
      <w:r w:rsidRPr="009C2C54">
        <w:rPr>
          <w:rStyle w:val="StyleUnderline"/>
        </w:rPr>
        <w:t xml:space="preserve">While degrowth advocates tend to insist that </w:t>
      </w:r>
      <w:r w:rsidRPr="00827999">
        <w:rPr>
          <w:rStyle w:val="StyleUnderline"/>
          <w:highlight w:val="cyan"/>
        </w:rPr>
        <w:t>behavioral change</w:t>
      </w:r>
      <w:r w:rsidRPr="009C2C54">
        <w:rPr>
          <w:rStyle w:val="StyleUnderline"/>
        </w:rPr>
        <w:t>, even explicitly betting on a “social miracle”</w:t>
      </w:r>
      <w:r w:rsidRPr="009C2C54">
        <w:rPr>
          <w:sz w:val="16"/>
        </w:rPr>
        <w:t xml:space="preserve"> (Kallis 2019, p. 195), </w:t>
      </w:r>
      <w:r w:rsidRPr="009C2C54">
        <w:rPr>
          <w:rStyle w:val="Emphasis"/>
        </w:rPr>
        <w:t>is</w:t>
      </w:r>
      <w:r w:rsidRPr="009C2C54">
        <w:rPr>
          <w:sz w:val="16"/>
        </w:rPr>
        <w:t xml:space="preserve"> always </w:t>
      </w:r>
      <w:r w:rsidRPr="009C2C54">
        <w:rPr>
          <w:rStyle w:val="Emphasis"/>
        </w:rPr>
        <w:t>preferable</w:t>
      </w:r>
      <w:r w:rsidRPr="009C2C54">
        <w:rPr>
          <w:sz w:val="16"/>
        </w:rPr>
        <w:t xml:space="preserve"> to any technological risk-taking (Heikkurinen 2018), that </w:t>
      </w:r>
      <w:r w:rsidRPr="00827999">
        <w:rPr>
          <w:rStyle w:val="Emphasis"/>
          <w:highlight w:val="cyan"/>
        </w:rPr>
        <w:t>overlooks</w:t>
      </w:r>
      <w:r w:rsidRPr="009C2C54">
        <w:rPr>
          <w:sz w:val="16"/>
        </w:rPr>
        <w:t xml:space="preserve"> </w:t>
      </w:r>
      <w:r w:rsidRPr="009C2C54">
        <w:rPr>
          <w:rStyle w:val="StyleUnderline"/>
        </w:rPr>
        <w:t xml:space="preserve">both the scope of the sustainability challenge and the </w:t>
      </w:r>
      <w:r w:rsidRPr="00827999">
        <w:rPr>
          <w:rStyle w:val="StyleUnderline"/>
          <w:highlight w:val="cyan"/>
        </w:rPr>
        <w:t>lack of public consent</w:t>
      </w:r>
      <w:r w:rsidRPr="009C2C54">
        <w:rPr>
          <w:rStyle w:val="StyleUnderline"/>
        </w:rPr>
        <w:t xml:space="preserve"> to </w:t>
      </w:r>
      <w:r w:rsidRPr="009C2C54">
        <w:rPr>
          <w:rStyle w:val="Emphasis"/>
        </w:rPr>
        <w:t>any</w:t>
      </w:r>
      <w:r w:rsidRPr="009C2C54">
        <w:rPr>
          <w:rStyle w:val="StyleUnderline"/>
        </w:rPr>
        <w:t xml:space="preserve"> sufficiently </w:t>
      </w:r>
      <w:r w:rsidRPr="009C2C54">
        <w:rPr>
          <w:rStyle w:val="Emphasis"/>
        </w:rPr>
        <w:t>radical</w:t>
      </w:r>
      <w:r w:rsidRPr="009C2C54">
        <w:rPr>
          <w:rStyle w:val="StyleUnderline"/>
        </w:rPr>
        <w:t xml:space="preserve"> political project</w:t>
      </w:r>
      <w:r w:rsidRPr="009C2C54">
        <w:rPr>
          <w:sz w:val="16"/>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w:t>
      </w:r>
      <w:r w:rsidRPr="009C2C54">
        <w:rPr>
          <w:rStyle w:val="StyleUnderline"/>
        </w:rPr>
        <w:t>Again, the problem is one in which change either (a) remains marginal yet ecologically insufficient or (b) becomes sufficiently radical yet provokes a strong political counterreaction</w:t>
      </w:r>
      <w:r w:rsidRPr="009C2C54">
        <w:rPr>
          <w:sz w:val="16"/>
        </w:rPr>
        <w:t xml:space="preserve">. A similar dynamic can be expected to play out at the international level where </w:t>
      </w:r>
      <w:r w:rsidRPr="00827999">
        <w:rPr>
          <w:rStyle w:val="Emphasis"/>
          <w:highlight w:val="cyan"/>
        </w:rPr>
        <w:t xml:space="preserve">countries </w:t>
      </w:r>
      <w:r w:rsidRPr="009C2C54">
        <w:rPr>
          <w:rStyle w:val="Emphasis"/>
        </w:rPr>
        <w:t xml:space="preserve">that remain </w:t>
      </w:r>
      <w:r w:rsidRPr="00827999">
        <w:rPr>
          <w:rStyle w:val="Emphasis"/>
          <w:highlight w:val="cyan"/>
        </w:rPr>
        <w:t>committed to growth</w:t>
      </w:r>
      <w:r w:rsidRPr="009C2C54">
        <w:rPr>
          <w:rStyle w:val="Emphasis"/>
        </w:rPr>
        <w:t xml:space="preserve"> </w:t>
      </w:r>
      <w:r w:rsidRPr="00827999">
        <w:rPr>
          <w:rStyle w:val="Emphasis"/>
          <w:highlight w:val="cyan"/>
        </w:rPr>
        <w:t>would</w:t>
      </w:r>
      <w:r w:rsidRPr="009C2C54">
        <w:rPr>
          <w:rStyle w:val="Emphasis"/>
        </w:rPr>
        <w:t xml:space="preserve"> quickly </w:t>
      </w:r>
      <w:r w:rsidRPr="00827999">
        <w:rPr>
          <w:rStyle w:val="Emphasis"/>
          <w:highlight w:val="cyan"/>
        </w:rPr>
        <w:t xml:space="preserve">gain </w:t>
      </w:r>
      <w:r w:rsidRPr="009C2C54">
        <w:rPr>
          <w:rStyle w:val="Emphasis"/>
        </w:rPr>
        <w:t xml:space="preserve">a </w:t>
      </w:r>
      <w:r w:rsidRPr="00827999">
        <w:rPr>
          <w:rStyle w:val="Emphasis"/>
          <w:highlight w:val="cyan"/>
        </w:rPr>
        <w:t>military advantage</w:t>
      </w:r>
      <w:r w:rsidRPr="009C2C54">
        <w:rPr>
          <w:sz w:val="16"/>
        </w:rPr>
        <w:t xml:space="preserve">. To make matters worse, there is also a temporal element to this dynamic </w:t>
      </w:r>
      <w:r w:rsidRPr="009C2C54">
        <w:rPr>
          <w:rStyle w:val="StyleUnderline"/>
        </w:rPr>
        <w:t>since any regime of frugality and localism would have to be policed indefinitely</w:t>
      </w:r>
      <w:r w:rsidRPr="009C2C54">
        <w:rPr>
          <w:sz w:val="16"/>
        </w:rPr>
        <w:t xml:space="preserve"> </w:t>
      </w:r>
      <w:proofErr w:type="gramStart"/>
      <w:r w:rsidRPr="009C2C54">
        <w:rPr>
          <w:sz w:val="16"/>
        </w:rPr>
        <w:t>in order to</w:t>
      </w:r>
      <w:proofErr w:type="gramEnd"/>
      <w:r w:rsidRPr="009C2C54">
        <w:rPr>
          <w:sz w:val="16"/>
        </w:rPr>
        <w:t xml:space="preserve"> prevent new unsustainable patterns of development from re-emerging </w:t>
      </w:r>
      <w:proofErr w:type="gramStart"/>
      <w:r w:rsidRPr="009C2C54">
        <w:rPr>
          <w:sz w:val="16"/>
        </w:rPr>
        <w:t>later on</w:t>
      </w:r>
      <w:proofErr w:type="gramEnd"/>
      <w:r w:rsidRPr="009C2C54">
        <w:rPr>
          <w:sz w:val="16"/>
        </w:rPr>
        <w:t>. All this begs the obvious question</w:t>
      </w:r>
      <w:r w:rsidRPr="009C2C54">
        <w:rPr>
          <w:rStyle w:val="StyleUnderline"/>
        </w:rPr>
        <w:t>, if the political and economic enforcement of the planetary boundaries are</w:t>
      </w:r>
      <w:r w:rsidRPr="009C2C54">
        <w:rPr>
          <w:sz w:val="16"/>
        </w:rPr>
        <w:t xml:space="preserve"> </w:t>
      </w:r>
      <w:r w:rsidRPr="009C2C54">
        <w:rPr>
          <w:rStyle w:val="Emphasis"/>
        </w:rPr>
        <w:t>fraught with</w:t>
      </w:r>
      <w:r w:rsidRPr="009C2C54">
        <w:rPr>
          <w:sz w:val="16"/>
        </w:rPr>
        <w:t xml:space="preserve"> such </w:t>
      </w:r>
      <w:r w:rsidRPr="009C2C54">
        <w:rPr>
          <w:rStyle w:val="StyleUnderline"/>
        </w:rPr>
        <w:t>political and social difficulties</w:t>
      </w:r>
      <w:r w:rsidRPr="009C2C54">
        <w:rPr>
          <w:sz w:val="16"/>
        </w:rPr>
        <w:t xml:space="preserve">, would it not be better to instead </w:t>
      </w:r>
      <w:r w:rsidRPr="009C2C54">
        <w:rPr>
          <w:rStyle w:val="StyleUnderline"/>
        </w:rPr>
        <w:t>try to transcend them through technological innovation</w:t>
      </w:r>
      <w:r w:rsidRPr="009C2C54">
        <w:rPr>
          <w:sz w:val="16"/>
        </w:rPr>
        <w:t xml:space="preserve">?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 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 However, all is not lost in lieu of more authentic forms of eco-politics. </w:t>
      </w:r>
      <w:r w:rsidRPr="009C2C54">
        <w:rPr>
          <w:rStyle w:val="StyleUnderline"/>
        </w:rPr>
        <w:t xml:space="preserve">Independent of political interventions, accelerating </w:t>
      </w:r>
      <w:r w:rsidRPr="00827999">
        <w:rPr>
          <w:rStyle w:val="Emphasis"/>
          <w:highlight w:val="cyan"/>
        </w:rPr>
        <w:t>tech</w:t>
      </w:r>
      <w:r w:rsidRPr="009C2C54">
        <w:rPr>
          <w:rStyle w:val="Emphasis"/>
        </w:rPr>
        <w:t>nological change</w:t>
      </w:r>
      <w:r w:rsidRPr="009C2C54">
        <w:rPr>
          <w:rStyle w:val="StyleUnderline"/>
        </w:rPr>
        <w:t xml:space="preserve">, in particular </w:t>
      </w:r>
      <w:proofErr w:type="gramStart"/>
      <w:r w:rsidRPr="009C2C54">
        <w:rPr>
          <w:rStyle w:val="StyleUnderline"/>
        </w:rPr>
        <w:t>with regard to</w:t>
      </w:r>
      <w:proofErr w:type="gramEnd"/>
      <w:r w:rsidRPr="009C2C54">
        <w:rPr>
          <w:rStyle w:val="StyleUnderline"/>
        </w:rPr>
        <w:t xml:space="preserve"> computing and intelligent machine labor, may one day make large-scale precision manipulation of the physical world possible in ways that may </w:t>
      </w:r>
      <w:r w:rsidRPr="00827999">
        <w:rPr>
          <w:rStyle w:val="StyleUnderline"/>
          <w:highlight w:val="cyan"/>
        </w:rPr>
        <w:t>solve</w:t>
      </w:r>
      <w:r w:rsidRPr="009C2C54">
        <w:rPr>
          <w:rStyle w:val="StyleUnderline"/>
        </w:rPr>
        <w:t xml:space="preserve"> many </w:t>
      </w:r>
      <w:r w:rsidRPr="00827999">
        <w:rPr>
          <w:rStyle w:val="StyleUnderline"/>
          <w:highlight w:val="cyan"/>
        </w:rPr>
        <w:t>problems</w:t>
      </w:r>
      <w:r w:rsidRPr="009C2C54">
        <w:rPr>
          <w:rStyle w:val="StyleUnderline"/>
        </w:rPr>
        <w:t xml:space="preserve"> that today </w:t>
      </w:r>
      <w:r w:rsidRPr="009C2C54">
        <w:rPr>
          <w:rStyle w:val="Emphasis"/>
        </w:rPr>
        <w:t>seem intractable</w:t>
      </w:r>
      <w:r w:rsidRPr="009C2C54">
        <w:rPr>
          <w:sz w:val="16"/>
        </w:rPr>
        <w:t xml:space="preserve"> (Dorr 2016). Similarly, </w:t>
      </w:r>
      <w:r w:rsidRPr="00827999">
        <w:rPr>
          <w:rStyle w:val="Emphasis"/>
          <w:highlight w:val="cyan"/>
        </w:rPr>
        <w:t xml:space="preserve">breakthroughs in </w:t>
      </w:r>
      <w:r w:rsidRPr="009C2C54">
        <w:rPr>
          <w:rStyle w:val="Emphasis"/>
        </w:rPr>
        <w:t xml:space="preserve">synthetic </w:t>
      </w:r>
      <w:r w:rsidRPr="00827999">
        <w:rPr>
          <w:rStyle w:val="Emphasis"/>
          <w:highlight w:val="cyan"/>
        </w:rPr>
        <w:t>bio</w:t>
      </w:r>
      <w:r w:rsidRPr="009C2C54">
        <w:rPr>
          <w:rStyle w:val="Emphasis"/>
        </w:rPr>
        <w:t>logy</w:t>
      </w:r>
      <w:r w:rsidRPr="009C2C54">
        <w:rPr>
          <w:rStyle w:val="StyleUnderline"/>
        </w:rPr>
        <w:t xml:space="preserve"> may </w:t>
      </w:r>
      <w:r w:rsidRPr="00827999">
        <w:rPr>
          <w:rStyle w:val="StyleUnderline"/>
          <w:highlight w:val="cyan"/>
        </w:rPr>
        <w:t>hold the key</w:t>
      </w:r>
      <w:r w:rsidRPr="009C2C54">
        <w:rPr>
          <w:rStyle w:val="StyleUnderline"/>
        </w:rPr>
        <w:t xml:space="preserve"> to environmentally benign biofuels and carbon utilization technologies</w:t>
      </w:r>
      <w:r w:rsidRPr="009C2C54">
        <w:rPr>
          <w:sz w:val="16"/>
        </w:rPr>
        <w:t xml:space="preserve">. Yet, all such progress remains hypothetical and uncertain for now. Given what is at stake, there is an obvious danger in submitting to naïve technological optimism. What is less commonly recognized is that </w:t>
      </w:r>
      <w:proofErr w:type="gramStart"/>
      <w:r w:rsidRPr="009C2C54">
        <w:rPr>
          <w:sz w:val="16"/>
        </w:rPr>
        <w:t>naïve</w:t>
      </w:r>
      <w:proofErr w:type="gramEnd"/>
      <w:r w:rsidRPr="009C2C54">
        <w:rPr>
          <w:sz w:val="16"/>
        </w:rPr>
        <w:t xml:space="preserve"> optimism </w:t>
      </w:r>
      <w:proofErr w:type="gramStart"/>
      <w:r w:rsidRPr="009C2C54">
        <w:rPr>
          <w:sz w:val="16"/>
        </w:rPr>
        <w:t>with regard to</w:t>
      </w:r>
      <w:proofErr w:type="gramEnd"/>
      <w:r w:rsidRPr="009C2C54">
        <w:rPr>
          <w:sz w:val="16"/>
        </w:rPr>
        <w:t xml:space="preserve"> the prospects of behavioral change may be equally dangerous. </w:t>
      </w:r>
      <w:r w:rsidRPr="009C2C54">
        <w:rPr>
          <w:rStyle w:val="Emphasis"/>
        </w:rPr>
        <w:t xml:space="preserve">While </w:t>
      </w:r>
      <w:r w:rsidRPr="00827999">
        <w:rPr>
          <w:rStyle w:val="Emphasis"/>
          <w:highlight w:val="cyan"/>
        </w:rPr>
        <w:t>late-capitalist affluence</w:t>
      </w:r>
      <w:r w:rsidRPr="009C2C54">
        <w:rPr>
          <w:rStyle w:val="Emphasis"/>
        </w:rPr>
        <w:t xml:space="preserve"> has </w:t>
      </w:r>
      <w:r w:rsidRPr="00827999">
        <w:rPr>
          <w:rStyle w:val="Emphasis"/>
          <w:highlight w:val="cyan"/>
        </w:rPr>
        <w:t>enabled</w:t>
      </w:r>
      <w:r w:rsidRPr="009C2C54">
        <w:rPr>
          <w:rStyle w:val="Emphasis"/>
        </w:rPr>
        <w:t xml:space="preserve"> many </w:t>
      </w:r>
      <w:r w:rsidRPr="00827999">
        <w:rPr>
          <w:rStyle w:val="Emphasis"/>
          <w:highlight w:val="cyan"/>
        </w:rPr>
        <w:t>postmaterial identities</w:t>
      </w:r>
      <w:r w:rsidRPr="009C2C54">
        <w:rPr>
          <w:rStyle w:val="Emphasis"/>
        </w:rPr>
        <w:t xml:space="preserve"> and behaviors, such as bicycling, </w:t>
      </w:r>
      <w:r w:rsidRPr="00827999">
        <w:rPr>
          <w:rStyle w:val="Emphasis"/>
          <w:highlight w:val="cyan"/>
        </w:rPr>
        <w:t>hobby farming</w:t>
      </w:r>
      <w:r w:rsidRPr="009C2C54">
        <w:rPr>
          <w:rStyle w:val="Emphasis"/>
        </w:rPr>
        <w:t xml:space="preserve">, and other forms of emancipatory self-expression, a </w:t>
      </w:r>
      <w:r w:rsidRPr="00827999">
        <w:rPr>
          <w:rStyle w:val="Emphasis"/>
          <w:highlight w:val="cyan"/>
        </w:rPr>
        <w:t>collapsing economy</w:t>
      </w:r>
      <w:r w:rsidRPr="009C2C54">
        <w:rPr>
          <w:rStyle w:val="Emphasis"/>
        </w:rPr>
        <w:t xml:space="preserve"> could quickly </w:t>
      </w:r>
      <w:r w:rsidRPr="00827999">
        <w:rPr>
          <w:rStyle w:val="Emphasis"/>
          <w:highlight w:val="cyan"/>
        </w:rPr>
        <w:t>lead to</w:t>
      </w:r>
      <w:r w:rsidRPr="009C2C54">
        <w:rPr>
          <w:rStyle w:val="Emphasis"/>
        </w:rPr>
        <w:t xml:space="preserve"> a reversal back to </w:t>
      </w:r>
      <w:r w:rsidRPr="00827999">
        <w:rPr>
          <w:rStyle w:val="Emphasis"/>
          <w:highlight w:val="cyan"/>
        </w:rPr>
        <w:t>survivalist values</w:t>
      </w:r>
      <w:r w:rsidRPr="009C2C54">
        <w:rPr>
          <w:rStyle w:val="Emphasis"/>
        </w:rPr>
        <w:t xml:space="preserve">, traditional hierarchical forms of domination, </w:t>
      </w:r>
      <w:r w:rsidRPr="00827999">
        <w:rPr>
          <w:rStyle w:val="Emphasis"/>
          <w:highlight w:val="cyan"/>
        </w:rPr>
        <w:t>and violence</w:t>
      </w:r>
      <w:r w:rsidRPr="009C2C54">
        <w:rPr>
          <w:sz w:val="16"/>
        </w:rPr>
        <w:t xml:space="preserve"> (Quilley 2011, p. 77). As such, it is far from obvious what actions would </w:t>
      </w:r>
      <w:proofErr w:type="gramStart"/>
      <w:r w:rsidRPr="009C2C54">
        <w:rPr>
          <w:sz w:val="16"/>
        </w:rPr>
        <w:t>actually take</w:t>
      </w:r>
      <w:proofErr w:type="gramEnd"/>
      <w:r w:rsidRPr="009C2C54">
        <w:rPr>
          <w:sz w:val="16"/>
        </w:rPr>
        <w:t xml:space="preserv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w:t>
      </w:r>
      <w:proofErr w:type="gramStart"/>
      <w:r w:rsidRPr="009C2C54">
        <w:rPr>
          <w:sz w:val="16"/>
        </w:rPr>
        <w:t>that would be</w:t>
      </w:r>
      <w:proofErr w:type="gramEnd"/>
      <w:r w:rsidRPr="009C2C54">
        <w:rPr>
          <w:sz w:val="16"/>
        </w:rPr>
        <w:t xml:space="preserve"> needed, the case quickly becomes more ambiguous. </w:t>
      </w:r>
      <w:r w:rsidRPr="009C2C54">
        <w:rPr>
          <w:rStyle w:val="StyleUnderline"/>
        </w:rPr>
        <w:t xml:space="preserve">While traditional environmentalism may suggest that </w:t>
      </w:r>
      <w:r w:rsidRPr="00827999">
        <w:rPr>
          <w:rStyle w:val="Emphasis"/>
          <w:highlight w:val="cyan"/>
        </w:rPr>
        <w:t>retreating from the</w:t>
      </w:r>
      <w:r w:rsidRPr="009C2C54">
        <w:rPr>
          <w:rStyle w:val="StyleUnderline"/>
        </w:rPr>
        <w:t xml:space="preserve"> global </w:t>
      </w:r>
      <w:r w:rsidRPr="00827999">
        <w:rPr>
          <w:rStyle w:val="StyleUnderline"/>
          <w:highlight w:val="cyan"/>
        </w:rPr>
        <w:t>economy</w:t>
      </w:r>
      <w:r w:rsidRPr="009C2C54">
        <w:rPr>
          <w:rStyle w:val="StyleUnderline"/>
        </w:rPr>
        <w:t xml:space="preserve"> and adopting a low-tech lifestyle would increase resilience</w:t>
      </w:r>
      <w:r w:rsidRPr="009C2C54">
        <w:rPr>
          <w:sz w:val="16"/>
        </w:rPr>
        <w:t xml:space="preserve"> (Alexander and Yacoumis 2018), it may do very much the opposite by </w:t>
      </w:r>
      <w:r w:rsidRPr="009C2C54">
        <w:rPr>
          <w:rStyle w:val="StyleUnderline"/>
        </w:rPr>
        <w:t xml:space="preserve">further fragmenting global efforts and </w:t>
      </w:r>
      <w:r w:rsidRPr="00827999">
        <w:rPr>
          <w:rStyle w:val="Emphasis"/>
          <w:highlight w:val="cyan"/>
        </w:rPr>
        <w:t>slowi</w:t>
      </w:r>
      <w:r w:rsidRPr="009C2C54">
        <w:rPr>
          <w:rStyle w:val="StyleUnderline"/>
        </w:rPr>
        <w:t xml:space="preserve">ng the pace of technological </w:t>
      </w:r>
      <w:r w:rsidRPr="00827999">
        <w:rPr>
          <w:rStyle w:val="StyleUnderline"/>
          <w:highlight w:val="cyan"/>
        </w:rPr>
        <w:t>innovation</w:t>
      </w:r>
      <w:r w:rsidRPr="009C2C54">
        <w:rPr>
          <w:rStyle w:val="StyleUnderline"/>
        </w:rPr>
        <w:t>.</w:t>
      </w:r>
      <w:r w:rsidRPr="009C2C54">
        <w:rPr>
          <w:sz w:val="16"/>
        </w:rPr>
        <w:t xml:space="preserve"> </w:t>
      </w:r>
      <w:r w:rsidRPr="00827999">
        <w:rPr>
          <w:rStyle w:val="Emphasis"/>
          <w:highlight w:val="cyan"/>
        </w:rPr>
        <w:t>Without</w:t>
      </w:r>
      <w:r w:rsidRPr="009C2C54">
        <w:rPr>
          <w:sz w:val="16"/>
        </w:rPr>
        <w:t xml:space="preserve"> an orderly and </w:t>
      </w:r>
      <w:r w:rsidRPr="009C2C54">
        <w:rPr>
          <w:rStyle w:val="Emphasis"/>
        </w:rPr>
        <w:t>functioning</w:t>
      </w:r>
      <w:r w:rsidRPr="009C2C54">
        <w:rPr>
          <w:rStyle w:val="StyleUnderline"/>
        </w:rPr>
        <w:t xml:space="preserve"> world </w:t>
      </w:r>
      <w:r w:rsidRPr="00827999">
        <w:rPr>
          <w:rStyle w:val="StyleUnderline"/>
          <w:highlight w:val="cyan"/>
        </w:rPr>
        <w:t>trade</w:t>
      </w:r>
      <w:r w:rsidRPr="009C2C54">
        <w:rPr>
          <w:rStyle w:val="StyleUnderline"/>
        </w:rPr>
        <w:t xml:space="preserve"> system, local resources </w:t>
      </w:r>
      <w:r w:rsidRPr="00827999">
        <w:rPr>
          <w:rStyle w:val="StyleUnderline"/>
          <w:highlight w:val="cyan"/>
        </w:rPr>
        <w:t>scarcities</w:t>
      </w:r>
      <w:r w:rsidRPr="009C2C54">
        <w:rPr>
          <w:rStyle w:val="StyleUnderline"/>
        </w:rPr>
        <w:t xml:space="preserve"> would be </w:t>
      </w:r>
      <w:r w:rsidRPr="00827999">
        <w:rPr>
          <w:rStyle w:val="Emphasis"/>
          <w:highlight w:val="cyan"/>
        </w:rPr>
        <w:t>exacerbated</w:t>
      </w:r>
      <w:r w:rsidRPr="009C2C54">
        <w:rPr>
          <w:sz w:val="16"/>
        </w:rPr>
        <w:t>, as seen most recently with the different disruptions to vaccine supply chains. In essence, given the lack of a stable Holocene baseline to revert to</w:t>
      </w:r>
      <w:r w:rsidRPr="009C2C54">
        <w:rPr>
          <w:rStyle w:val="StyleUnderline"/>
        </w:rPr>
        <w:t xml:space="preserve">, it becomes more difficult to distinguish proactionary “risk-taking” from “precaution”, especially as many </w:t>
      </w:r>
      <w:r w:rsidRPr="009C2C54">
        <w:rPr>
          <w:rStyle w:val="Emphasis"/>
        </w:rPr>
        <w:t>ecosystems have</w:t>
      </w:r>
      <w:r w:rsidRPr="009C2C54">
        <w:rPr>
          <w:rStyle w:val="StyleUnderline"/>
        </w:rPr>
        <w:t xml:space="preserve"> already been damaged beyond natural recovery</w:t>
      </w:r>
      <w:r w:rsidRPr="009C2C54">
        <w:rPr>
          <w:sz w:val="16"/>
        </w:rPr>
        <w:t xml:space="preserve">. In this context, it is noteworthy that many of the </w:t>
      </w:r>
      <w:r w:rsidRPr="009C2C54">
        <w:rPr>
          <w:rStyle w:val="Emphasis"/>
        </w:rPr>
        <w:t>technologies</w:t>
      </w:r>
      <w:r w:rsidRPr="009C2C54">
        <w:rPr>
          <w:rStyle w:val="StyleUnderline"/>
        </w:rPr>
        <w:t xml:space="preserve"> that can be expected to be most crucial for managing a period of prolonged overshoot (such as next-generation nuclear, engineering biology, large-scale carbon capture and SRM) are also ones that traditional environmentalism is most strongly opposed</w:t>
      </w:r>
      <w:r w:rsidRPr="009C2C54">
        <w:rPr>
          <w:sz w:val="16"/>
        </w:rPr>
        <w:t xml:space="preserve"> to. 3. Finding Indicators </w:t>
      </w:r>
      <w:r w:rsidRPr="009C2C54">
        <w:rPr>
          <w:rStyle w:val="Emphasis"/>
        </w:rPr>
        <w:t>From</w:t>
      </w:r>
      <w:r w:rsidRPr="009C2C54">
        <w:rPr>
          <w:rStyle w:val="StyleUnderline"/>
        </w:rPr>
        <w:t xml:space="preserve"> the vantage point of the far-future, at least the kind depicted in the fictional universe of Star Trek</w:t>
      </w:r>
      <w:r w:rsidRPr="009C2C54">
        <w:rPr>
          <w:sz w:val="16"/>
        </w:rPr>
        <w:t xml:space="preserve">, human </w:t>
      </w:r>
      <w:r w:rsidRPr="009C2C54">
        <w:rPr>
          <w:rStyle w:val="Emphasis"/>
        </w:rPr>
        <w:t>evolution is</w:t>
      </w:r>
      <w:r w:rsidRPr="009C2C54">
        <w:rPr>
          <w:sz w:val="16"/>
        </w:rPr>
        <w:t xml:space="preserve"> a </w:t>
      </w:r>
      <w:proofErr w:type="gramStart"/>
      <w:r w:rsidRPr="009C2C54">
        <w:rPr>
          <w:sz w:val="16"/>
        </w:rPr>
        <w:t>fairly straightforward</w:t>
      </w:r>
      <w:proofErr w:type="gramEnd"/>
      <w:r w:rsidRPr="009C2C54">
        <w:rPr>
          <w:sz w:val="16"/>
        </w:rPr>
        <w:t xml:space="preserve"> affair along an Enlightenment trajectory by which ever greater instrumental capacity is matched by similar leaps in psychological maturity and expanding circles of moral concern. With the risk of sounding Panglossian, </w:t>
      </w:r>
      <w:r w:rsidRPr="009C2C54">
        <w:rPr>
          <w:rStyle w:val="StyleUnderline"/>
        </w:rPr>
        <w:t xml:space="preserve">one may argue that the </w:t>
      </w:r>
      <w:r w:rsidRPr="00827999">
        <w:rPr>
          <w:rStyle w:val="Emphasis"/>
          <w:highlight w:val="cyan"/>
        </w:rPr>
        <w:t xml:space="preserve">waning of </w:t>
      </w:r>
      <w:r w:rsidRPr="009C2C54">
        <w:rPr>
          <w:rStyle w:val="Emphasis"/>
        </w:rPr>
        <w:t xml:space="preserve">interstate </w:t>
      </w:r>
      <w:r w:rsidRPr="00827999">
        <w:rPr>
          <w:rStyle w:val="Emphasis"/>
          <w:highlight w:val="cyan"/>
        </w:rPr>
        <w:t>war</w:t>
      </w:r>
      <w:r w:rsidRPr="009C2C54">
        <w:rPr>
          <w:rStyle w:val="StyleUnderline"/>
        </w:rPr>
        <w:t xml:space="preserve"> in general and the </w:t>
      </w:r>
      <w:r w:rsidRPr="00827999">
        <w:rPr>
          <w:rStyle w:val="StyleUnderline"/>
          <w:highlight w:val="cyan"/>
        </w:rPr>
        <w:t>fact</w:t>
      </w:r>
      <w:r w:rsidRPr="009C2C54">
        <w:rPr>
          <w:rStyle w:val="StyleUnderline"/>
        </w:rPr>
        <w:t xml:space="preserve"> that </w:t>
      </w:r>
      <w:r w:rsidRPr="00827999">
        <w:rPr>
          <w:rStyle w:val="StyleUnderline"/>
          <w:highlight w:val="cyan"/>
        </w:rPr>
        <w:t>there has not been</w:t>
      </w:r>
      <w:r w:rsidRPr="009C2C54">
        <w:rPr>
          <w:rStyle w:val="StyleUnderline"/>
        </w:rPr>
        <w:t xml:space="preserve"> any major </w:t>
      </w:r>
      <w:r w:rsidRPr="00827999">
        <w:rPr>
          <w:rStyle w:val="Emphasis"/>
          <w:highlight w:val="cyan"/>
        </w:rPr>
        <w:t xml:space="preserve">nuclear </w:t>
      </w:r>
      <w:proofErr w:type="gramStart"/>
      <w:r w:rsidRPr="00827999">
        <w:rPr>
          <w:rStyle w:val="Emphasis"/>
          <w:highlight w:val="cyan"/>
        </w:rPr>
        <w:t>exchange</w:t>
      </w:r>
      <w:r w:rsidRPr="009C2C54">
        <w:rPr>
          <w:rStyle w:val="StyleUnderline"/>
        </w:rPr>
        <w:t xml:space="preserve"> in particular, does</w:t>
      </w:r>
      <w:proofErr w:type="gramEnd"/>
      <w:r w:rsidRPr="009C2C54">
        <w:rPr>
          <w:rStyle w:val="StyleUnderline"/>
        </w:rPr>
        <w:t xml:space="preserve"> </w:t>
      </w:r>
      <w:r w:rsidRPr="00827999">
        <w:rPr>
          <w:rStyle w:val="StyleUnderline"/>
          <w:highlight w:val="cyan"/>
        </w:rPr>
        <w:t>vindicate</w:t>
      </w:r>
      <w:r w:rsidRPr="009C2C54">
        <w:rPr>
          <w:rStyle w:val="StyleUnderline"/>
        </w:rPr>
        <w:t xml:space="preserve"> such an </w:t>
      </w:r>
      <w:r w:rsidRPr="00827999">
        <w:rPr>
          <w:rStyle w:val="Emphasis"/>
          <w:highlight w:val="cyan"/>
        </w:rPr>
        <w:t>optimistic reading</w:t>
      </w:r>
      <w:r w:rsidRPr="009C2C54">
        <w:rPr>
          <w:rStyle w:val="StyleUnderline"/>
        </w:rPr>
        <w:t xml:space="preserve"> of histor</w:t>
      </w:r>
      <w:r w:rsidRPr="009C2C54">
        <w:rPr>
          <w:sz w:val="16"/>
        </w:rPr>
        <w:t xml:space="preserve">y. While there will always be ups and downs, </w:t>
      </w:r>
      <w:proofErr w:type="gramStart"/>
      <w:r w:rsidRPr="009C2C54">
        <w:rPr>
          <w:sz w:val="16"/>
        </w:rPr>
        <w:t>as long as</w:t>
      </w:r>
      <w:proofErr w:type="gramEnd"/>
      <w:r w:rsidRPr="009C2C54">
        <w:rPr>
          <w:sz w:val="16"/>
        </w:rPr>
        <w:t xml:space="preserve"> the most disastrous outcomes are avoided, there will still be room for learning and gradual political accommodation. 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w:t>
      </w:r>
      <w:r w:rsidRPr="009C2C54">
        <w:rPr>
          <w:rStyle w:val="StyleUnderline"/>
        </w:rPr>
        <w:t>human civilization has advanced significantly, both technologically and ethically (Pinker 2011), at least from a liberal and secular perspective</w:t>
      </w:r>
      <w:r w:rsidRPr="009C2C54">
        <w:rPr>
          <w:sz w:val="16"/>
        </w:rPr>
        <w:t xml:space="preser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 limate crisis as ultimate evidence of humanity’s fallen nature when </w:t>
      </w:r>
      <w:r w:rsidRPr="009C2C54">
        <w:rPr>
          <w:rStyle w:val="Emphasis"/>
        </w:rPr>
        <w:t>the counter-factual case, that it would be possible for a technological civilization to emerge without at some point endangering its biophysical foundations, would presumably be much less plausible.</w:t>
      </w:r>
      <w:r w:rsidRPr="009C2C54">
        <w:rPr>
          <w:sz w:val="16"/>
        </w:rPr>
        <w:t xml:space="preserve"> From an astrobiological perspective, it is easy to imagine how the atmospheric chemistry of a different planet would be more volatile and thus more vulnerable to the effects of industrial processes (Haqq-Misra and Baum 2009), leaving a </w:t>
      </w:r>
      <w:proofErr w:type="gramStart"/>
      <w:r w:rsidRPr="009C2C54">
        <w:rPr>
          <w:sz w:val="16"/>
        </w:rPr>
        <w:t>shorter time</w:t>
      </w:r>
      <w:proofErr w:type="gramEnd"/>
      <w:r w:rsidRPr="009C2C54">
        <w:rPr>
          <w:sz w:val="16"/>
        </w:rPr>
        <w:t xml:space="preserv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4842FC80" w14:textId="77777777" w:rsidR="00730180" w:rsidRPr="00B459B3" w:rsidRDefault="00730180" w:rsidP="00730180">
      <w:pPr>
        <w:pStyle w:val="Heading4"/>
      </w:pPr>
      <w:r>
        <w:t xml:space="preserve">B---Unions link is wrong. The 1AC was </w:t>
      </w:r>
      <w:r w:rsidRPr="00DC39F4">
        <w:rPr>
          <w:u w:val="single"/>
        </w:rPr>
        <w:t xml:space="preserve">always-already </w:t>
      </w:r>
      <w:r>
        <w:rPr>
          <w:u w:val="single"/>
        </w:rPr>
        <w:t>critiquing</w:t>
      </w:r>
      <w:r w:rsidRPr="00DC39F4">
        <w:rPr>
          <w:u w:val="single"/>
        </w:rPr>
        <w:t xml:space="preserve"> capitalism</w:t>
      </w:r>
      <w:r>
        <w:t xml:space="preserve">---plan’s a </w:t>
      </w:r>
      <w:r w:rsidRPr="00746FFA">
        <w:rPr>
          <w:u w:val="single"/>
        </w:rPr>
        <w:t>necessary element</w:t>
      </w:r>
      <w:r>
        <w:t xml:space="preserve"> of </w:t>
      </w:r>
      <w:r w:rsidRPr="00746FFA">
        <w:rPr>
          <w:u w:val="single"/>
        </w:rPr>
        <w:t xml:space="preserve">any </w:t>
      </w:r>
      <w:r>
        <w:rPr>
          <w:u w:val="single"/>
        </w:rPr>
        <w:t>successful movement</w:t>
      </w:r>
      <w:r>
        <w:t xml:space="preserve">---and their </w:t>
      </w:r>
      <w:r w:rsidRPr="0070509E">
        <w:rPr>
          <w:u w:val="single"/>
        </w:rPr>
        <w:t>link framing only inhibits</w:t>
      </w:r>
      <w:r>
        <w:t xml:space="preserve"> BOTH mobilization AND implementation</w:t>
      </w:r>
    </w:p>
    <w:p w14:paraId="4CDDA592" w14:textId="77777777" w:rsidR="00730180" w:rsidRPr="00D36FF9" w:rsidRDefault="00730180" w:rsidP="00730180">
      <w:r w:rsidRPr="00546D9A">
        <w:rPr>
          <w:rStyle w:val="Style13ptBold"/>
        </w:rPr>
        <w:t>Cohen 25</w:t>
      </w:r>
      <w:r>
        <w:t xml:space="preserve"> [Jean L. Cohen, Professor of Political Theory and Contemporary Civilization in the Department of Political Science at Columbia University, PhD New School for Social Research, “Eviscerating the State: The New Oligarchic and Authoritarian Project to Undermine American Constitutional Democracy,” Emancipations: A Journal of Critical Social Analysis, 4(2), 2025, DOI 10.55533/2765-8414.1136]</w:t>
      </w:r>
    </w:p>
    <w:p w14:paraId="6E25C188" w14:textId="77777777" w:rsidR="00730180" w:rsidRPr="00E15EA3" w:rsidRDefault="00730180" w:rsidP="00730180">
      <w:pPr>
        <w:rPr>
          <w:sz w:val="16"/>
        </w:rPr>
      </w:pPr>
      <w:r w:rsidRPr="00E15EA3">
        <w:rPr>
          <w:sz w:val="16"/>
        </w:rPr>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0F6C2A">
        <w:rPr>
          <w:rStyle w:val="StyleUnderline"/>
        </w:rPr>
        <w:t xml:space="preserve">I fully agree that </w:t>
      </w:r>
      <w:r w:rsidRPr="00717C3C">
        <w:rPr>
          <w:rStyle w:val="Emphasis"/>
        </w:rPr>
        <w:t>democracy</w:t>
      </w:r>
      <w:r w:rsidRPr="000F6C2A">
        <w:rPr>
          <w:rStyle w:val="StyleUnderline"/>
        </w:rPr>
        <w:t xml:space="preserve"> and </w:t>
      </w:r>
      <w:r w:rsidRPr="00717C3C">
        <w:rPr>
          <w:rStyle w:val="Emphasis"/>
        </w:rPr>
        <w:t>capitalism</w:t>
      </w:r>
      <w:r w:rsidRPr="000F6C2A">
        <w:rPr>
          <w:rStyle w:val="StyleUnderline"/>
        </w:rPr>
        <w:t xml:space="preserve"> have </w:t>
      </w:r>
      <w:r w:rsidRPr="00717C3C">
        <w:rPr>
          <w:rStyle w:val="Emphasis"/>
        </w:rPr>
        <w:t>always been in tension</w:t>
      </w:r>
      <w:r w:rsidRPr="000F6C2A">
        <w:rPr>
          <w:rStyle w:val="StyleUnderline"/>
        </w:rPr>
        <w:t xml:space="preserve"> in the U.S. as elsewhere, and the oligarchic dynamics within capitalism is one of the main culprits. By this I mean the tendency of capital to accumulate in ever fewer hands,</w:t>
      </w:r>
      <w:r w:rsidRPr="00E15EA3">
        <w:rPr>
          <w:sz w:val="16"/>
        </w:rPr>
        <w:t xml:space="preserve"> (what Marx called the centralization and concentration of capital), </w:t>
      </w:r>
      <w:r w:rsidRPr="000F6C2A">
        <w:rPr>
          <w:rStyle w:val="StyleUnderline"/>
        </w:rPr>
        <w:t>generating monopolistic market positions, and inequality of wealth and (economic) power</w:t>
      </w:r>
      <w:r w:rsidRPr="00E15EA3">
        <w:rPr>
          <w:sz w:val="16"/>
        </w:rPr>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717C3C">
        <w:rPr>
          <w:rStyle w:val="Emphasis"/>
        </w:rPr>
        <w:t>But</w:t>
      </w:r>
      <w:r w:rsidRPr="00717C3C">
        <w:rPr>
          <w:rStyle w:val="StyleUnderline"/>
        </w:rPr>
        <w:t xml:space="preserve"> </w:t>
      </w:r>
      <w:r w:rsidRPr="00DE11B3">
        <w:rPr>
          <w:rStyle w:val="StyleUnderline"/>
          <w:highlight w:val="green"/>
        </w:rPr>
        <w:t xml:space="preserve">to </w:t>
      </w:r>
      <w:r w:rsidRPr="00DE11B3">
        <w:rPr>
          <w:rStyle w:val="Emphasis"/>
          <w:highlight w:val="green"/>
        </w:rPr>
        <w:t>jump to the conclusion</w:t>
      </w:r>
      <w:r w:rsidRPr="00DE11B3">
        <w:rPr>
          <w:rStyle w:val="StyleUnderline"/>
          <w:highlight w:val="green"/>
        </w:rPr>
        <w:t xml:space="preserve"> that the </w:t>
      </w:r>
      <w:r w:rsidRPr="00DE11B3">
        <w:rPr>
          <w:rStyle w:val="Emphasis"/>
          <w:highlight w:val="green"/>
        </w:rPr>
        <w:t>essence</w:t>
      </w:r>
      <w:r w:rsidRPr="00D36FF9">
        <w:rPr>
          <w:rStyle w:val="StyleUnderline"/>
        </w:rPr>
        <w:t xml:space="preserve"> of the political form of a </w:t>
      </w:r>
      <w:r w:rsidRPr="00717C3C">
        <w:rPr>
          <w:rStyle w:val="Emphasis"/>
        </w:rPr>
        <w:t>representative liberal constitutional republic</w:t>
      </w:r>
      <w:r w:rsidRPr="00D36FF9">
        <w:rPr>
          <w:rStyle w:val="StyleUnderline"/>
        </w:rPr>
        <w:t xml:space="preserve"> </w:t>
      </w:r>
      <w:r w:rsidRPr="00DE11B3">
        <w:rPr>
          <w:rStyle w:val="StyleUnderline"/>
          <w:highlight w:val="green"/>
        </w:rPr>
        <w:t>is</w:t>
      </w:r>
      <w:r w:rsidRPr="00D36FF9">
        <w:rPr>
          <w:rStyle w:val="StyleUnderline"/>
        </w:rPr>
        <w:t xml:space="preserve"> </w:t>
      </w:r>
      <w:r w:rsidRPr="00717C3C">
        <w:rPr>
          <w:rStyle w:val="Emphasis"/>
        </w:rPr>
        <w:t xml:space="preserve">essentially </w:t>
      </w:r>
      <w:r w:rsidRPr="00DC4D48">
        <w:rPr>
          <w:rStyle w:val="Emphasis"/>
          <w:highlight w:val="green"/>
        </w:rPr>
        <w:t>oligarchic</w:t>
      </w:r>
      <w:r w:rsidRPr="00DC4D48">
        <w:rPr>
          <w:rStyle w:val="StyleUnderline"/>
          <w:highlight w:val="green"/>
        </w:rPr>
        <w:t>, or</w:t>
      </w:r>
      <w:r w:rsidRPr="00D36FF9">
        <w:rPr>
          <w:rStyle w:val="StyleUnderline"/>
        </w:rPr>
        <w:t xml:space="preserve"> that liberal constitutional </w:t>
      </w:r>
      <w:r w:rsidRPr="00717C3C">
        <w:rPr>
          <w:rStyle w:val="Emphasis"/>
        </w:rPr>
        <w:t>democracy</w:t>
      </w:r>
      <w:r w:rsidRPr="00D36FF9">
        <w:rPr>
          <w:rStyle w:val="StyleUnderline"/>
        </w:rPr>
        <w:t xml:space="preserve"> despite severing the link between citizenship and property </w:t>
      </w:r>
      <w:r w:rsidRPr="00DC4D48">
        <w:rPr>
          <w:rStyle w:val="Emphasis"/>
          <w:highlight w:val="green"/>
        </w:rPr>
        <w:t>only ends the</w:t>
      </w:r>
      <w:r w:rsidRPr="002706F0">
        <w:rPr>
          <w:rStyle w:val="Emphasis"/>
        </w:rPr>
        <w:t xml:space="preserve"> formal and </w:t>
      </w:r>
      <w:r w:rsidRPr="00DC4D48">
        <w:rPr>
          <w:rStyle w:val="Emphasis"/>
          <w:highlight w:val="green"/>
        </w:rPr>
        <w:t>overt but not</w:t>
      </w:r>
      <w:r w:rsidRPr="002706F0">
        <w:rPr>
          <w:rStyle w:val="Emphasis"/>
        </w:rPr>
        <w:t xml:space="preserve"> the </w:t>
      </w:r>
      <w:r w:rsidRPr="00DC4D48">
        <w:rPr>
          <w:rStyle w:val="Emphasis"/>
          <w:highlight w:val="green"/>
        </w:rPr>
        <w:t>r</w:t>
      </w:r>
      <w:r w:rsidRPr="00911566">
        <w:rPr>
          <w:rStyle w:val="Emphasis"/>
          <w:highlight w:val="green"/>
        </w:rPr>
        <w:t>eal rule</w:t>
      </w:r>
      <w:r w:rsidRPr="00911566">
        <w:rPr>
          <w:rStyle w:val="StyleUnderline"/>
        </w:rPr>
        <w:t xml:space="preserve"> of </w:t>
      </w:r>
      <w:r w:rsidRPr="00911566">
        <w:rPr>
          <w:rStyle w:val="Emphasis"/>
        </w:rPr>
        <w:t>oligarchic power</w:t>
      </w:r>
      <w:r w:rsidRPr="00911566">
        <w:rPr>
          <w:rStyle w:val="StyleUnderline"/>
        </w:rPr>
        <w:t xml:space="preserve"> </w:t>
      </w:r>
      <w:r w:rsidRPr="00DC4D48">
        <w:rPr>
          <w:rStyle w:val="StyleUnderline"/>
          <w:highlight w:val="green"/>
        </w:rPr>
        <w:t>is</w:t>
      </w:r>
      <w:r w:rsidRPr="00DC4D48">
        <w:rPr>
          <w:rStyle w:val="StyleUnderline"/>
        </w:rPr>
        <w:t xml:space="preserve"> </w:t>
      </w:r>
      <w:r w:rsidRPr="00DC4D48">
        <w:rPr>
          <w:rStyle w:val="Emphasis"/>
        </w:rPr>
        <w:t xml:space="preserve">triply </w:t>
      </w:r>
      <w:r w:rsidRPr="00DC4D48">
        <w:rPr>
          <w:rStyle w:val="Emphasis"/>
          <w:highlight w:val="green"/>
        </w:rPr>
        <w:t>misleading</w:t>
      </w:r>
      <w:r w:rsidRPr="00E15EA3">
        <w:rPr>
          <w:sz w:val="16"/>
        </w:rPr>
        <w:t xml:space="preserve">.25 </w:t>
      </w:r>
      <w:r w:rsidRPr="00491739">
        <w:rPr>
          <w:rStyle w:val="StyleUnderline"/>
        </w:rPr>
        <w:t xml:space="preserve">First, because it </w:t>
      </w:r>
      <w:r w:rsidRPr="00DC4D48">
        <w:rPr>
          <w:rStyle w:val="Emphasis"/>
          <w:highlight w:val="green"/>
        </w:rPr>
        <w:t>underestimates</w:t>
      </w:r>
      <w:r w:rsidRPr="00491739">
        <w:rPr>
          <w:rStyle w:val="StyleUnderline"/>
        </w:rPr>
        <w:t xml:space="preserve"> the </w:t>
      </w:r>
      <w:r w:rsidRPr="00DC4D48">
        <w:rPr>
          <w:rStyle w:val="Emphasis"/>
          <w:highlight w:val="green"/>
        </w:rPr>
        <w:t>successes</w:t>
      </w:r>
      <w:r w:rsidRPr="00491739">
        <w:rPr>
          <w:rStyle w:val="StyleUnderline"/>
        </w:rPr>
        <w:t xml:space="preserve"> of anti-oligarchic and democratizing struggles not only in the U.S. but elsewhere</w:t>
      </w:r>
      <w:r w:rsidRPr="00DC4D48">
        <w:rPr>
          <w:rStyle w:val="StyleUnderline"/>
          <w:highlight w:val="green"/>
        </w:rPr>
        <w:t>;</w:t>
      </w:r>
      <w:r w:rsidRPr="00491739">
        <w:rPr>
          <w:rStyle w:val="StyleUnderline"/>
        </w:rPr>
        <w:t xml:space="preserve"> second because it </w:t>
      </w:r>
      <w:r w:rsidRPr="00DC4D48">
        <w:rPr>
          <w:rStyle w:val="Emphasis"/>
          <w:highlight w:val="green"/>
        </w:rPr>
        <w:t>diverts</w:t>
      </w:r>
      <w:r w:rsidRPr="00491739">
        <w:rPr>
          <w:rStyle w:val="StyleUnderline"/>
        </w:rPr>
        <w:t xml:space="preserve"> us </w:t>
      </w:r>
      <w:r w:rsidRPr="00B115F4">
        <w:rPr>
          <w:rStyle w:val="StyleUnderline"/>
          <w:highlight w:val="green"/>
        </w:rPr>
        <w:t xml:space="preserve">from examining </w:t>
      </w:r>
      <w:r w:rsidRPr="00B115F4">
        <w:rPr>
          <w:rStyle w:val="Emphasis"/>
          <w:highlight w:val="green"/>
        </w:rPr>
        <w:t>how</w:t>
      </w:r>
      <w:r w:rsidRPr="00491739">
        <w:rPr>
          <w:rStyle w:val="StyleUnderline"/>
        </w:rPr>
        <w:t xml:space="preserve"> (through </w:t>
      </w:r>
      <w:r w:rsidRPr="00B115F4">
        <w:rPr>
          <w:rStyle w:val="Emphasis"/>
        </w:rPr>
        <w:t>which mechanisms</w:t>
      </w:r>
      <w:r w:rsidRPr="00491739">
        <w:rPr>
          <w:rStyle w:val="StyleUnderline"/>
        </w:rPr>
        <w:t xml:space="preserve">) </w:t>
      </w:r>
      <w:r w:rsidRPr="000E5456">
        <w:rPr>
          <w:rStyle w:val="Emphasis"/>
          <w:highlight w:val="green"/>
        </w:rPr>
        <w:t>capitalist</w:t>
      </w:r>
      <w:r w:rsidRPr="000E5456">
        <w:rPr>
          <w:rStyle w:val="Emphasis"/>
        </w:rPr>
        <w:t xml:space="preserve"> oligarch</w:t>
      </w:r>
      <w:r w:rsidRPr="000E5456">
        <w:rPr>
          <w:rStyle w:val="Emphasis"/>
          <w:highlight w:val="green"/>
        </w:rPr>
        <w:t>s</w:t>
      </w:r>
      <w:r w:rsidRPr="00491739">
        <w:rPr>
          <w:rStyle w:val="StyleUnderline"/>
        </w:rPr>
        <w:t xml:space="preserve"> manage to influence or </w:t>
      </w:r>
      <w:r w:rsidRPr="00F93C83">
        <w:rPr>
          <w:rStyle w:val="Emphasis"/>
          <w:highlight w:val="green"/>
        </w:rPr>
        <w:t>gain real</w:t>
      </w:r>
      <w:r w:rsidRPr="00F93C83">
        <w:rPr>
          <w:rStyle w:val="Emphasis"/>
        </w:rPr>
        <w:t xml:space="preserve"> political </w:t>
      </w:r>
      <w:r w:rsidRPr="00F93C83">
        <w:rPr>
          <w:rStyle w:val="Emphasis"/>
          <w:highlight w:val="green"/>
        </w:rPr>
        <w:t>power</w:t>
      </w:r>
      <w:r w:rsidRPr="00F93C83">
        <w:rPr>
          <w:rStyle w:val="StyleUnderline"/>
          <w:highlight w:val="green"/>
        </w:rPr>
        <w:t xml:space="preserve">, </w:t>
      </w:r>
      <w:r w:rsidRPr="00F93C83">
        <w:rPr>
          <w:rStyle w:val="Emphasis"/>
          <w:highlight w:val="green"/>
        </w:rPr>
        <w:t>how this changes</w:t>
      </w:r>
      <w:r w:rsidRPr="00F93C83">
        <w:rPr>
          <w:rStyle w:val="StyleUnderline"/>
          <w:highlight w:val="green"/>
        </w:rPr>
        <w:t xml:space="preserve">, and </w:t>
      </w:r>
      <w:r w:rsidRPr="00F93C83">
        <w:rPr>
          <w:rStyle w:val="Emphasis"/>
          <w:highlight w:val="green"/>
        </w:rPr>
        <w:t>why</w:t>
      </w:r>
      <w:r w:rsidRPr="00491739">
        <w:rPr>
          <w:rStyle w:val="StyleUnderline"/>
        </w:rPr>
        <w:t xml:space="preserve"> capitalist oligarchs periodically </w:t>
      </w:r>
      <w:r w:rsidRPr="00F93C83">
        <w:rPr>
          <w:rStyle w:val="Emphasis"/>
          <w:highlight w:val="green"/>
        </w:rPr>
        <w:t>turn</w:t>
      </w:r>
      <w:r w:rsidRPr="00955138">
        <w:rPr>
          <w:rStyle w:val="Emphasis"/>
        </w:rPr>
        <w:t xml:space="preserve"> away</w:t>
      </w:r>
      <w:r w:rsidRPr="00955138">
        <w:rPr>
          <w:rStyle w:val="StyleUnderline"/>
        </w:rPr>
        <w:t xml:space="preserve"> from</w:t>
      </w:r>
      <w:r w:rsidRPr="000E5456">
        <w:rPr>
          <w:rStyle w:val="StyleUnderline"/>
        </w:rPr>
        <w:t xml:space="preserve"> </w:t>
      </w:r>
      <w:r w:rsidRPr="00911566">
        <w:rPr>
          <w:rStyle w:val="Emphasis"/>
        </w:rPr>
        <w:t xml:space="preserve">liberal constitutional </w:t>
      </w:r>
      <w:r w:rsidRPr="00955138">
        <w:rPr>
          <w:rStyle w:val="Emphasis"/>
        </w:rPr>
        <w:t>democracy</w:t>
      </w:r>
      <w:r w:rsidRPr="00955138">
        <w:rPr>
          <w:rStyle w:val="StyleUnderline"/>
        </w:rPr>
        <w:t xml:space="preserve"> to</w:t>
      </w:r>
      <w:r w:rsidRPr="00491739">
        <w:rPr>
          <w:rStyle w:val="StyleUnderline"/>
        </w:rPr>
        <w:t xml:space="preserve"> endorse </w:t>
      </w:r>
      <w:r w:rsidRPr="00911566">
        <w:rPr>
          <w:rStyle w:val="Emphasis"/>
          <w:highlight w:val="green"/>
        </w:rPr>
        <w:t>authoritarian</w:t>
      </w:r>
      <w:r w:rsidRPr="00911566">
        <w:rPr>
          <w:rStyle w:val="Emphasis"/>
        </w:rPr>
        <w:t xml:space="preserve"> rule</w:t>
      </w:r>
      <w:r w:rsidRPr="00491739">
        <w:rPr>
          <w:rStyle w:val="StyleUnderline"/>
        </w:rPr>
        <w:t xml:space="preserve">. </w:t>
      </w:r>
      <w:r w:rsidRPr="00127E04">
        <w:rPr>
          <w:rStyle w:val="StyleUnderline"/>
        </w:rPr>
        <w:t xml:space="preserve">Third, by </w:t>
      </w:r>
      <w:r w:rsidRPr="00127E04">
        <w:rPr>
          <w:rStyle w:val="Emphasis"/>
        </w:rPr>
        <w:t>depriving</w:t>
      </w:r>
      <w:r w:rsidRPr="00127E04">
        <w:rPr>
          <w:rStyle w:val="StyleUnderline"/>
        </w:rPr>
        <w:t xml:space="preserve"> democrats and </w:t>
      </w:r>
      <w:r w:rsidRPr="00127E04">
        <w:rPr>
          <w:rStyle w:val="Emphasis"/>
        </w:rPr>
        <w:t>anti-oligarchs</w:t>
      </w:r>
      <w:r w:rsidRPr="00127E04">
        <w:rPr>
          <w:rStyle w:val="StyleUnderline"/>
        </w:rPr>
        <w:t xml:space="preserve"> of </w:t>
      </w:r>
      <w:r w:rsidRPr="00127E04">
        <w:rPr>
          <w:rStyle w:val="Emphasis"/>
        </w:rPr>
        <w:t>key concepts</w:t>
      </w:r>
      <w:r w:rsidRPr="00127E04">
        <w:rPr>
          <w:rStyle w:val="StyleUnderline"/>
        </w:rPr>
        <w:t xml:space="preserve"> such as </w:t>
      </w:r>
      <w:r w:rsidRPr="00127E04">
        <w:rPr>
          <w:rStyle w:val="Emphasis"/>
        </w:rPr>
        <w:t>ruling in the public good</w:t>
      </w:r>
      <w:r w:rsidRPr="00127E04">
        <w:rPr>
          <w:rStyle w:val="StyleUnderline"/>
        </w:rPr>
        <w:t xml:space="preserve">, or in the common interest, concepts </w:t>
      </w:r>
      <w:r w:rsidRPr="00127E04">
        <w:rPr>
          <w:rStyle w:val="Emphasis"/>
        </w:rPr>
        <w:t>denounced as rhetorical smokescreens deployed by oligarchs to</w:t>
      </w:r>
      <w:r w:rsidRPr="00A14820">
        <w:rPr>
          <w:rStyle w:val="Emphasis"/>
        </w:rPr>
        <w:t xml:space="preserve"> conceal the occupation of</w:t>
      </w:r>
      <w:r w:rsidRPr="00491739">
        <w:rPr>
          <w:rStyle w:val="StyleUnderline"/>
        </w:rPr>
        <w:t xml:space="preserve"> Lefort’s famous ‘empty place of </w:t>
      </w:r>
      <w:r w:rsidRPr="00A14820">
        <w:rPr>
          <w:rStyle w:val="Emphasis"/>
        </w:rPr>
        <w:t>power’ by wealth</w:t>
      </w:r>
      <w:r w:rsidRPr="00491739">
        <w:rPr>
          <w:rStyle w:val="StyleUnderline"/>
        </w:rPr>
        <w:t xml:space="preserve">, this approach </w:t>
      </w:r>
      <w:r w:rsidRPr="008F32E6">
        <w:rPr>
          <w:rStyle w:val="Emphasis"/>
          <w:highlight w:val="green"/>
        </w:rPr>
        <w:t>loses the tools needed to denounce political corruption</w:t>
      </w:r>
      <w:r w:rsidRPr="00491739">
        <w:rPr>
          <w:rStyle w:val="StyleUnderline"/>
        </w:rPr>
        <w:t xml:space="preserve"> which I define here </w:t>
      </w:r>
      <w:r w:rsidRPr="00127E04">
        <w:rPr>
          <w:rStyle w:val="StyleUnderline"/>
          <w:highlight w:val="green"/>
        </w:rPr>
        <w:t>as</w:t>
      </w:r>
      <w:r w:rsidRPr="00491739">
        <w:rPr>
          <w:rStyle w:val="StyleUnderline"/>
        </w:rPr>
        <w:t xml:space="preserve"> the </w:t>
      </w:r>
      <w:r w:rsidRPr="00A14820">
        <w:rPr>
          <w:rStyle w:val="Emphasis"/>
        </w:rPr>
        <w:t>use of public power for private particular class purposes</w:t>
      </w:r>
      <w:r w:rsidRPr="00E15EA3">
        <w:rPr>
          <w:sz w:val="16"/>
        </w:rPr>
        <w:t xml:space="preserve">. 26 </w:t>
      </w:r>
      <w:r w:rsidRPr="00127E04">
        <w:rPr>
          <w:rStyle w:val="Emphasis"/>
          <w:highlight w:val="green"/>
        </w:rPr>
        <w:t>Supposedly</w:t>
      </w:r>
      <w:r w:rsidRPr="006F2752">
        <w:rPr>
          <w:rStyle w:val="StyleUnderline"/>
        </w:rPr>
        <w:t xml:space="preserve"> such </w:t>
      </w:r>
      <w:r w:rsidRPr="00127E04">
        <w:rPr>
          <w:rStyle w:val="Emphasis"/>
          <w:highlight w:val="green"/>
        </w:rPr>
        <w:t>‘depoliticized’ concepts</w:t>
      </w:r>
      <w:r w:rsidRPr="006F2752">
        <w:rPr>
          <w:rStyle w:val="StyleUnderline"/>
        </w:rPr>
        <w:t xml:space="preserve"> are </w:t>
      </w:r>
      <w:r w:rsidRPr="00127E04">
        <w:rPr>
          <w:rStyle w:val="Emphasis"/>
          <w:highlight w:val="green"/>
        </w:rPr>
        <w:t>deployed</w:t>
      </w:r>
      <w:r w:rsidRPr="006F2752">
        <w:rPr>
          <w:rStyle w:val="Emphasis"/>
        </w:rPr>
        <w:t xml:space="preserve"> by oligarchs </w:t>
      </w:r>
      <w:r w:rsidRPr="00127E04">
        <w:rPr>
          <w:rStyle w:val="Emphasis"/>
          <w:highlight w:val="green"/>
        </w:rPr>
        <w:t>to distract from the class nature of</w:t>
      </w:r>
      <w:r w:rsidRPr="006F2752">
        <w:rPr>
          <w:rStyle w:val="Emphasis"/>
        </w:rPr>
        <w:t xml:space="preserve"> their de facto </w:t>
      </w:r>
      <w:r w:rsidRPr="00127E04">
        <w:rPr>
          <w:rStyle w:val="Emphasis"/>
          <w:highlight w:val="green"/>
        </w:rPr>
        <w:t>rule</w:t>
      </w:r>
      <w:r w:rsidRPr="006F2752">
        <w:rPr>
          <w:rStyle w:val="StyleUnderline"/>
        </w:rPr>
        <w:t xml:space="preserve"> in liberal constitutional democracies (republics). </w:t>
      </w:r>
      <w:r w:rsidRPr="00127E04">
        <w:rPr>
          <w:rStyle w:val="Emphasis"/>
          <w:highlight w:val="green"/>
        </w:rPr>
        <w:t>But</w:t>
      </w:r>
      <w:r w:rsidRPr="006F2752">
        <w:rPr>
          <w:rStyle w:val="StyleUnderline"/>
        </w:rPr>
        <w:t xml:space="preserve"> concepts like </w:t>
      </w:r>
      <w:r w:rsidRPr="00946039">
        <w:rPr>
          <w:rStyle w:val="StyleUnderline"/>
        </w:rPr>
        <w:t xml:space="preserve">the </w:t>
      </w:r>
      <w:r w:rsidRPr="00946039">
        <w:rPr>
          <w:rStyle w:val="Emphasis"/>
        </w:rPr>
        <w:t xml:space="preserve">use of </w:t>
      </w:r>
      <w:r w:rsidRPr="00127E04">
        <w:rPr>
          <w:rStyle w:val="Emphasis"/>
          <w:highlight w:val="green"/>
        </w:rPr>
        <w:t>public power</w:t>
      </w:r>
      <w:r w:rsidRPr="00127E04">
        <w:rPr>
          <w:rStyle w:val="Emphasis"/>
        </w:rPr>
        <w:t xml:space="preserve"> for public purposes, </w:t>
      </w:r>
      <w:r w:rsidRPr="00127E04">
        <w:rPr>
          <w:rStyle w:val="Emphasis"/>
          <w:highlight w:val="green"/>
        </w:rPr>
        <w:t>tied to accountability mechanisms</w:t>
      </w:r>
      <w:r w:rsidRPr="00127E04">
        <w:rPr>
          <w:rStyle w:val="StyleUnderline"/>
          <w:highlight w:val="green"/>
        </w:rPr>
        <w:t xml:space="preserve">, are </w:t>
      </w:r>
      <w:r w:rsidRPr="00127E04">
        <w:rPr>
          <w:rStyle w:val="Emphasis"/>
          <w:highlight w:val="green"/>
        </w:rPr>
        <w:t>indispensable for countering</w:t>
      </w:r>
      <w:r w:rsidRPr="006F2752">
        <w:rPr>
          <w:rStyle w:val="StyleUnderline"/>
        </w:rPr>
        <w:t xml:space="preserve"> </w:t>
      </w:r>
      <w:proofErr w:type="gramStart"/>
      <w:r w:rsidRPr="006F2752">
        <w:rPr>
          <w:rStyle w:val="StyleUnderline"/>
        </w:rPr>
        <w:t>rule</w:t>
      </w:r>
      <w:proofErr w:type="gramEnd"/>
      <w:r w:rsidRPr="006F2752">
        <w:rPr>
          <w:rStyle w:val="StyleUnderline"/>
        </w:rPr>
        <w:t xml:space="preserve"> in the interest of a particular class or group</w:t>
      </w:r>
      <w:r w:rsidRPr="00E15EA3">
        <w:rPr>
          <w:sz w:val="16"/>
        </w:rPr>
        <w:t>.</w:t>
      </w:r>
    </w:p>
    <w:p w14:paraId="397E6309" w14:textId="77777777" w:rsidR="00730180" w:rsidRPr="00E15EA3" w:rsidRDefault="00730180" w:rsidP="00730180">
      <w:pPr>
        <w:rPr>
          <w:sz w:val="16"/>
        </w:rPr>
      </w:pPr>
      <w:r w:rsidRPr="00C01408">
        <w:rPr>
          <w:rStyle w:val="Emphasis"/>
        </w:rPr>
        <w:t>It is not my task</w:t>
      </w:r>
      <w:r w:rsidRPr="00C01408">
        <w:rPr>
          <w:rStyle w:val="StyleUnderline"/>
        </w:rPr>
        <w:t xml:space="preserve"> here to</w:t>
      </w:r>
      <w:r w:rsidRPr="00E15EA3">
        <w:rPr>
          <w:sz w:val="16"/>
        </w:rPr>
        <w:t xml:space="preserve"> retrace the dynamics of oligarchic and antioligarchic struggles in the U.S. or to </w:t>
      </w:r>
      <w:r w:rsidRPr="00C01408">
        <w:rPr>
          <w:rStyle w:val="Emphasis"/>
        </w:rPr>
        <w:t>defend existing liberal constitutional democracies against the charge of oligarchy</w:t>
      </w:r>
      <w:r w:rsidRPr="00E15EA3">
        <w:rPr>
          <w:sz w:val="16"/>
        </w:rPr>
        <w:t xml:space="preserve">. Indeed, I argue that </w:t>
      </w:r>
      <w:r w:rsidRPr="00C01408">
        <w:rPr>
          <w:rStyle w:val="StyleUnderline"/>
        </w:rPr>
        <w:t xml:space="preserve">the </w:t>
      </w:r>
      <w:r w:rsidRPr="00C01408">
        <w:rPr>
          <w:rStyle w:val="Emphasis"/>
        </w:rPr>
        <w:t>U.S.</w:t>
      </w:r>
      <w:r w:rsidRPr="00C01408">
        <w:rPr>
          <w:rStyle w:val="StyleUnderline"/>
        </w:rPr>
        <w:t xml:space="preserve"> political institutions </w:t>
      </w:r>
      <w:r w:rsidRPr="00C01408">
        <w:rPr>
          <w:rStyle w:val="Emphasis"/>
        </w:rPr>
        <w:t>are and have always been deeply flawed</w:t>
      </w:r>
      <w:r w:rsidRPr="00C01408">
        <w:rPr>
          <w:rStyle w:val="StyleUnderline"/>
        </w:rPr>
        <w:t xml:space="preserve"> from the dual perspective of the dynamics and inordinate </w:t>
      </w:r>
      <w:r w:rsidRPr="00C01408">
        <w:rPr>
          <w:rStyle w:val="Emphasis"/>
        </w:rPr>
        <w:t>influence of capitalist forces</w:t>
      </w:r>
      <w:r w:rsidRPr="00C01408">
        <w:rPr>
          <w:rStyle w:val="StyleUnderline"/>
        </w:rPr>
        <w:t xml:space="preserve"> (and powerful oligarchs emerging within that system), and from the perspective of institutionalized constitutional mechanisms that have </w:t>
      </w:r>
      <w:r w:rsidRPr="00C01408">
        <w:rPr>
          <w:rStyle w:val="Emphasis"/>
        </w:rPr>
        <w:t>never been democratic enough, inclusive enough or sufficiently committed to political equality</w:t>
      </w:r>
      <w:r w:rsidRPr="00C01408">
        <w:rPr>
          <w:rStyle w:val="StyleUnderline"/>
        </w:rPr>
        <w:t xml:space="preserve"> so as to block autocratic rule, related to but not identical with capitalist or oligarchic power</w:t>
      </w:r>
      <w:r w:rsidRPr="00E15EA3">
        <w:rPr>
          <w:sz w:val="16"/>
        </w:rPr>
        <w:t xml:space="preserve">. I </w:t>
      </w:r>
      <w:r w:rsidRPr="00C01408">
        <w:rPr>
          <w:rStyle w:val="StyleUnderline"/>
        </w:rPr>
        <w:t xml:space="preserve">thus </w:t>
      </w:r>
      <w:r w:rsidRPr="00C01408">
        <w:rPr>
          <w:rStyle w:val="Emphasis"/>
        </w:rPr>
        <w:t>also disagree</w:t>
      </w:r>
      <w:r w:rsidRPr="00C01408">
        <w:rPr>
          <w:rStyle w:val="StyleUnderline"/>
        </w:rPr>
        <w:t xml:space="preserve"> with</w:t>
      </w:r>
      <w:r w:rsidRPr="00E15EA3">
        <w:rPr>
          <w:sz w:val="16"/>
        </w:rPr>
        <w:t xml:space="preserve"> the recent </w:t>
      </w:r>
      <w:r w:rsidRPr="00C01408">
        <w:rPr>
          <w:rStyle w:val="StyleUnderline"/>
        </w:rPr>
        <w:t>claims</w:t>
      </w:r>
      <w:r w:rsidRPr="00E15EA3">
        <w:rPr>
          <w:sz w:val="16"/>
        </w:rPr>
        <w:t xml:space="preserve"> by Sinanoglu, Way, and Levitsky </w:t>
      </w:r>
      <w:r w:rsidRPr="00C01408">
        <w:rPr>
          <w:rStyle w:val="StyleUnderline"/>
        </w:rPr>
        <w:t xml:space="preserve">that </w:t>
      </w:r>
      <w:r w:rsidRPr="00C01408">
        <w:rPr>
          <w:rStyle w:val="Emphasis"/>
        </w:rPr>
        <w:t>capitalism can “save democracy”</w:t>
      </w:r>
      <w:r w:rsidRPr="00C01408">
        <w:rPr>
          <w:rStyle w:val="StyleUnderline"/>
        </w:rPr>
        <w:t xml:space="preserve"> insofar as private capital and free markets foster the liberal pluralism and political competition (a variety of veto points and countervailing powers) that democracy needs to thrive</w:t>
      </w:r>
      <w:r w:rsidRPr="00E15EA3">
        <w:rPr>
          <w:sz w:val="16"/>
        </w:rPr>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FB1F6B">
        <w:rPr>
          <w:rStyle w:val="StyleUnderline"/>
        </w:rPr>
        <w:t xml:space="preserve">To </w:t>
      </w:r>
      <w:r w:rsidRPr="00FB1F6B">
        <w:rPr>
          <w:rStyle w:val="Emphasis"/>
        </w:rPr>
        <w:t>be sure</w:t>
      </w:r>
      <w:r w:rsidRPr="00FB1F6B">
        <w:rPr>
          <w:rStyle w:val="StyleUnderline"/>
        </w:rPr>
        <w:t xml:space="preserve">, </w:t>
      </w:r>
      <w:r w:rsidRPr="00BD1AA8">
        <w:rPr>
          <w:rStyle w:val="StyleUnderline"/>
          <w:highlight w:val="green"/>
        </w:rPr>
        <w:t xml:space="preserve">the </w:t>
      </w:r>
      <w:r w:rsidRPr="00BD1AA8">
        <w:rPr>
          <w:rStyle w:val="Emphasis"/>
          <w:highlight w:val="green"/>
        </w:rPr>
        <w:t>alternative</w:t>
      </w:r>
      <w:r w:rsidRPr="00FB1F6B">
        <w:rPr>
          <w:rStyle w:val="StyleUnderline"/>
        </w:rPr>
        <w:t xml:space="preserve"> they present and </w:t>
      </w:r>
      <w:r w:rsidRPr="00FB1F6B">
        <w:rPr>
          <w:rStyle w:val="Emphasis"/>
        </w:rPr>
        <w:t>rightly reject</w:t>
      </w:r>
      <w:r w:rsidRPr="00BD1AA8">
        <w:rPr>
          <w:rStyle w:val="Emphasis"/>
          <w:highlight w:val="green"/>
        </w:rPr>
        <w:t>:</w:t>
      </w:r>
      <w:r w:rsidRPr="00FB1F6B">
        <w:rPr>
          <w:rStyle w:val="StyleUnderline"/>
        </w:rPr>
        <w:t xml:space="preserve"> </w:t>
      </w:r>
      <w:r w:rsidRPr="00BD1AA8">
        <w:rPr>
          <w:rStyle w:val="Emphasis"/>
          <w:highlight w:val="green"/>
        </w:rPr>
        <w:t>corrupt state control of capital</w:t>
      </w:r>
      <w:r w:rsidRPr="00FB1F6B">
        <w:rPr>
          <w:rStyle w:val="StyleUnderline"/>
        </w:rPr>
        <w:t xml:space="preserve">, finance and investment exemplified today by </w:t>
      </w:r>
      <w:r w:rsidRPr="00FB1F6B">
        <w:rPr>
          <w:rStyle w:val="Emphasis"/>
        </w:rPr>
        <w:t>Putin’s Russia</w:t>
      </w:r>
      <w:r w:rsidRPr="00FB1F6B">
        <w:rPr>
          <w:rStyle w:val="StyleUnderline"/>
        </w:rPr>
        <w:t xml:space="preserve">, </w:t>
      </w:r>
      <w:r w:rsidRPr="00FB1F6B">
        <w:rPr>
          <w:rStyle w:val="Emphasis"/>
        </w:rPr>
        <w:t>Orban’s Hungary</w:t>
      </w:r>
      <w:r w:rsidRPr="00FB1F6B">
        <w:rPr>
          <w:rStyle w:val="StyleUnderline"/>
        </w:rPr>
        <w:t xml:space="preserve">, and </w:t>
      </w:r>
      <w:r w:rsidRPr="00FB1F6B">
        <w:rPr>
          <w:rStyle w:val="Emphasis"/>
        </w:rPr>
        <w:t>Erdogan’s Turkey</w:t>
      </w:r>
      <w:r w:rsidRPr="00FB1F6B">
        <w:rPr>
          <w:rStyle w:val="StyleUnderline"/>
        </w:rPr>
        <w:t xml:space="preserve">, are decidedly </w:t>
      </w:r>
      <w:r w:rsidRPr="00FB1F6B">
        <w:rPr>
          <w:rStyle w:val="Emphasis"/>
        </w:rPr>
        <w:t>not compatible</w:t>
      </w:r>
      <w:r w:rsidRPr="00FB1F6B">
        <w:rPr>
          <w:rStyle w:val="StyleUnderline"/>
        </w:rPr>
        <w:t xml:space="preserve"> with democracy or </w:t>
      </w:r>
      <w:r w:rsidRPr="00FB1F6B">
        <w:rPr>
          <w:rStyle w:val="Emphasis"/>
        </w:rPr>
        <w:t>social justice</w:t>
      </w:r>
      <w:r w:rsidRPr="00FB1F6B">
        <w:rPr>
          <w:rStyle w:val="StyleUnderline"/>
        </w:rPr>
        <w:t xml:space="preserve"> – and lead to a shift from flawed democratic to competitive authoritarian regimes</w:t>
      </w:r>
      <w:r w:rsidRPr="00E15EA3">
        <w:rPr>
          <w:sz w:val="16"/>
        </w:rPr>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40AA2803" w14:textId="77777777" w:rsidR="00730180" w:rsidRPr="00E15EA3" w:rsidRDefault="00730180" w:rsidP="00730180">
      <w:pPr>
        <w:rPr>
          <w:sz w:val="16"/>
        </w:rPr>
      </w:pPr>
      <w:r w:rsidRPr="00E15EA3">
        <w:rPr>
          <w:sz w:val="16"/>
        </w:rPr>
        <w:t xml:space="preserve">Indeed, </w:t>
      </w:r>
      <w:r w:rsidRPr="00EC7A9F">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E15EA3">
        <w:rPr>
          <w:sz w:val="16"/>
        </w:rPr>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5ACDC977" w14:textId="77777777" w:rsidR="00730180" w:rsidRPr="00E15EA3" w:rsidRDefault="00730180" w:rsidP="00730180">
      <w:pPr>
        <w:rPr>
          <w:sz w:val="16"/>
        </w:rPr>
      </w:pPr>
      <w:r w:rsidRPr="00E15EA3">
        <w:rPr>
          <w:sz w:val="16"/>
        </w:rPr>
        <w:t xml:space="preserve">For </w:t>
      </w:r>
      <w:r w:rsidRPr="00EC7A9F">
        <w:rPr>
          <w:rStyle w:val="StyleUnderline"/>
        </w:rPr>
        <w:t xml:space="preserve">there is </w:t>
      </w:r>
      <w:r w:rsidRPr="00EC7A9F">
        <w:rPr>
          <w:rStyle w:val="Emphasis"/>
        </w:rPr>
        <w:t>something new going on today</w:t>
      </w:r>
      <w:r w:rsidRPr="00E15EA3">
        <w:rPr>
          <w:sz w:val="16"/>
        </w:rPr>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EC7A9F">
        <w:rPr>
          <w:rStyle w:val="StyleUnderline"/>
        </w:rPr>
        <w:t xml:space="preserve">we are witnessing a </w:t>
      </w:r>
      <w:r w:rsidRPr="00EC7A9F">
        <w:rPr>
          <w:rStyle w:val="Emphasis"/>
        </w:rPr>
        <w:t>‘‘re-feudalization’’ of the commons</w:t>
      </w:r>
      <w:r w:rsidRPr="00EC7A9F">
        <w:rPr>
          <w:rStyle w:val="StyleUnderline"/>
        </w:rPr>
        <w:t>: whereby a new privatization of jurisprudence overlaps with, but is more sinister than, the earlier privatization of public services such as prisons, schools etc</w:t>
      </w:r>
      <w:r w:rsidRPr="00E15EA3">
        <w:rPr>
          <w:sz w:val="16"/>
        </w:rPr>
        <w:t xml:space="preserve">.29 </w:t>
      </w:r>
      <w:r w:rsidRPr="00EC7A9F">
        <w:rPr>
          <w:rStyle w:val="StyleUnderline"/>
        </w:rPr>
        <w:t>At issue is</w:t>
      </w:r>
      <w:r w:rsidRPr="00E15EA3">
        <w:rPr>
          <w:sz w:val="16"/>
        </w:rPr>
        <w:t xml:space="preserve"> the bypassing of public common law and </w:t>
      </w:r>
      <w:r w:rsidRPr="00EC7A9F">
        <w:rPr>
          <w:rStyle w:val="StyleUnderline"/>
        </w:rPr>
        <w:t xml:space="preserve">the </w:t>
      </w:r>
      <w:r w:rsidRPr="00EC7A9F">
        <w:rPr>
          <w:rStyle w:val="Emphasis"/>
          <w:highlight w:val="green"/>
        </w:rPr>
        <w:t>evisceration</w:t>
      </w:r>
      <w:r w:rsidRPr="00EC7A9F">
        <w:rPr>
          <w:rStyle w:val="StyleUnderline"/>
          <w:highlight w:val="green"/>
        </w:rPr>
        <w:t xml:space="preserve"> </w:t>
      </w:r>
      <w:r w:rsidRPr="00ED61B6">
        <w:rPr>
          <w:rStyle w:val="Emphasis"/>
          <w:highlight w:val="green"/>
        </w:rPr>
        <w:t>especially</w:t>
      </w:r>
      <w:r w:rsidRPr="00EC7A9F">
        <w:rPr>
          <w:rStyle w:val="StyleUnderline"/>
          <w:highlight w:val="green"/>
        </w:rPr>
        <w:t xml:space="preserve"> of</w:t>
      </w:r>
      <w:r w:rsidRPr="00EC7A9F">
        <w:rPr>
          <w:rStyle w:val="StyleUnderline"/>
        </w:rPr>
        <w:t xml:space="preserve"> ‘pre-distributive’ </w:t>
      </w:r>
      <w:r w:rsidRPr="00EC7A9F">
        <w:rPr>
          <w:rStyle w:val="Emphasis"/>
          <w:highlight w:val="green"/>
        </w:rPr>
        <w:t>labor</w:t>
      </w:r>
      <w:r w:rsidRPr="00E15EA3">
        <w:rPr>
          <w:sz w:val="16"/>
        </w:rPr>
        <w:t xml:space="preserve"> and consumer </w:t>
      </w:r>
      <w:r w:rsidRPr="00080418">
        <w:rPr>
          <w:rStyle w:val="Emphasis"/>
          <w:highlight w:val="green"/>
        </w:rPr>
        <w:t>rights</w:t>
      </w:r>
      <w:r w:rsidRPr="00080418">
        <w:rPr>
          <w:rStyle w:val="StyleUnderline"/>
        </w:rPr>
        <w:t xml:space="preserve"> through</w:t>
      </w:r>
      <w:r w:rsidRPr="00EC7A9F">
        <w:rPr>
          <w:rStyle w:val="StyleUnderline"/>
        </w:rPr>
        <w:t xml:space="preserve"> a wholesale shift of key areas of rule-making and ‘adjudication’ to private law and decision making</w:t>
      </w:r>
      <w:r w:rsidRPr="00E15EA3">
        <w:rPr>
          <w:sz w:val="16"/>
        </w:rPr>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E5088D">
        <w:rPr>
          <w:rStyle w:val="Emphasis"/>
        </w:rPr>
        <w:t>corporate elites</w:t>
      </w:r>
      <w:r w:rsidRPr="00080418">
        <w:rPr>
          <w:rStyle w:val="StyleUnderline"/>
        </w:rPr>
        <w:t xml:space="preserve"> are now </w:t>
      </w:r>
      <w:r w:rsidRPr="00E5088D">
        <w:rPr>
          <w:rStyle w:val="Emphasis"/>
        </w:rPr>
        <w:t>pursuing</w:t>
      </w:r>
      <w:r w:rsidRPr="00080418">
        <w:rPr>
          <w:rStyle w:val="StyleUnderline"/>
        </w:rPr>
        <w:t xml:space="preserve"> a project in which </w:t>
      </w:r>
      <w:r w:rsidRPr="00E5088D">
        <w:rPr>
          <w:rStyle w:val="Emphasis"/>
        </w:rPr>
        <w:t>entire realms of public law</w:t>
      </w:r>
      <w:r w:rsidRPr="00080418">
        <w:rPr>
          <w:rStyle w:val="StyleUnderline"/>
        </w:rPr>
        <w:t xml:space="preserve">, public property, </w:t>
      </w:r>
      <w:r w:rsidRPr="00E5088D">
        <w:rPr>
          <w:rStyle w:val="Emphasis"/>
        </w:rPr>
        <w:t>due process</w:t>
      </w:r>
      <w:r w:rsidRPr="00080418">
        <w:rPr>
          <w:rStyle w:val="StyleUnderline"/>
        </w:rPr>
        <w:t xml:space="preserve">, and citizen </w:t>
      </w:r>
      <w:r w:rsidRPr="00E5088D">
        <w:rPr>
          <w:rStyle w:val="Emphasis"/>
        </w:rPr>
        <w:t>rights</w:t>
      </w:r>
      <w:r w:rsidRPr="00080418">
        <w:rPr>
          <w:rStyle w:val="StyleUnderline"/>
        </w:rPr>
        <w:t xml:space="preserve"> revert to </w:t>
      </w:r>
      <w:r w:rsidRPr="00E5088D">
        <w:rPr>
          <w:rStyle w:val="Emphasis"/>
        </w:rPr>
        <w:t>unaccountable control by private business</w:t>
      </w:r>
      <w:r w:rsidRPr="00080418">
        <w:rPr>
          <w:rStyle w:val="StyleUnderline"/>
        </w:rPr>
        <w:t xml:space="preserve">. This is tantamount to </w:t>
      </w:r>
      <w:r w:rsidRPr="00E5088D">
        <w:rPr>
          <w:rStyle w:val="StyleUnderline"/>
          <w:highlight w:val="green"/>
        </w:rPr>
        <w:t xml:space="preserve">a </w:t>
      </w:r>
      <w:r w:rsidRPr="00E5088D">
        <w:rPr>
          <w:rStyle w:val="Emphasis"/>
          <w:highlight w:val="green"/>
        </w:rPr>
        <w:t>direct attack on</w:t>
      </w:r>
      <w:r w:rsidRPr="00231D16">
        <w:rPr>
          <w:rStyle w:val="Emphasis"/>
        </w:rPr>
        <w:t xml:space="preserve"> the democratic commons</w:t>
      </w:r>
      <w:r w:rsidRPr="00231D16">
        <w:rPr>
          <w:rStyle w:val="StyleUnderline"/>
        </w:rPr>
        <w:t xml:space="preserve"> i.e</w:t>
      </w:r>
      <w:r w:rsidRPr="00080418">
        <w:rPr>
          <w:rStyle w:val="StyleUnderline"/>
        </w:rPr>
        <w:t xml:space="preserve">. on </w:t>
      </w:r>
      <w:r w:rsidRPr="00E5088D">
        <w:rPr>
          <w:rStyle w:val="StyleUnderline"/>
          <w:highlight w:val="green"/>
        </w:rPr>
        <w:t>the</w:t>
      </w:r>
      <w:r w:rsidRPr="00080418">
        <w:rPr>
          <w:rStyle w:val="StyleUnderline"/>
        </w:rPr>
        <w:t xml:space="preserve"> democratic </w:t>
      </w:r>
      <w:r w:rsidRPr="00E5088D">
        <w:rPr>
          <w:rStyle w:val="Emphasis"/>
          <w:highlight w:val="green"/>
        </w:rPr>
        <w:t>state’s ability to</w:t>
      </w:r>
      <w:r w:rsidRPr="00E5088D">
        <w:rPr>
          <w:rStyle w:val="Emphasis"/>
        </w:rPr>
        <w:t xml:space="preserve"> serve as a </w:t>
      </w:r>
      <w:r w:rsidRPr="00E5088D">
        <w:rPr>
          <w:rStyle w:val="Emphasis"/>
          <w:highlight w:val="green"/>
        </w:rPr>
        <w:t>counter</w:t>
      </w:r>
      <w:r w:rsidRPr="00E5088D">
        <w:rPr>
          <w:rStyle w:val="Emphasis"/>
        </w:rPr>
        <w:t>weight</w:t>
      </w:r>
      <w:r w:rsidRPr="00080418">
        <w:rPr>
          <w:rStyle w:val="StyleUnderline"/>
        </w:rPr>
        <w:t xml:space="preserve"> to the concentrated power that flowed to concentrated wealth in </w:t>
      </w:r>
      <w:r w:rsidRPr="00701E7C">
        <w:rPr>
          <w:rStyle w:val="StyleUnderline"/>
        </w:rPr>
        <w:t xml:space="preserve">the </w:t>
      </w:r>
      <w:r w:rsidRPr="00E5088D">
        <w:rPr>
          <w:rStyle w:val="Emphasis"/>
          <w:highlight w:val="green"/>
        </w:rPr>
        <w:t>capital</w:t>
      </w:r>
      <w:r w:rsidRPr="00701E7C">
        <w:rPr>
          <w:rStyle w:val="Emphasis"/>
        </w:rPr>
        <w:t>ist economy</w:t>
      </w:r>
      <w:r w:rsidRPr="00080418">
        <w:rPr>
          <w:rStyle w:val="StyleUnderline"/>
        </w:rPr>
        <w:t xml:space="preserve"> and to use public power for public purposes</w:t>
      </w:r>
      <w:r w:rsidRPr="00E15EA3">
        <w:rPr>
          <w:sz w:val="16"/>
        </w:rPr>
        <w:t>. They pinpoint what is distinctive in the current oligarchic project quite succinctly:</w:t>
      </w:r>
    </w:p>
    <w:p w14:paraId="23B6B3EC" w14:textId="77777777" w:rsidR="00730180" w:rsidRPr="00E15EA3" w:rsidRDefault="00730180" w:rsidP="00730180">
      <w:pPr>
        <w:ind w:left="360"/>
        <w:rPr>
          <w:sz w:val="16"/>
        </w:rPr>
      </w:pPr>
      <w:r w:rsidRPr="00E15EA3">
        <w:rPr>
          <w:sz w:val="16"/>
        </w:rPr>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33212878" w14:textId="77777777" w:rsidR="00730180" w:rsidRPr="00E15EA3" w:rsidRDefault="00730180" w:rsidP="00730180">
      <w:pPr>
        <w:rPr>
          <w:sz w:val="16"/>
        </w:rPr>
      </w:pPr>
      <w:r w:rsidRPr="00E15EA3">
        <w:rPr>
          <w:sz w:val="16"/>
        </w:rPr>
        <w:t xml:space="preserve">Accordingly, </w:t>
      </w:r>
      <w:r w:rsidRPr="00F071C7">
        <w:rPr>
          <w:rStyle w:val="StyleUnderline"/>
        </w:rPr>
        <w:t xml:space="preserve">the carving up of public law and property into proprietary domains is the </w:t>
      </w:r>
      <w:r w:rsidRPr="00231D16">
        <w:rPr>
          <w:rStyle w:val="Emphasis"/>
        </w:rPr>
        <w:t>new tragedy of the commons</w:t>
      </w:r>
      <w:r w:rsidRPr="00E15EA3">
        <w:rPr>
          <w:sz w:val="16"/>
        </w:rPr>
        <w:t xml:space="preserve">. Thus, </w:t>
      </w:r>
      <w:r w:rsidRPr="00F071C7">
        <w:rPr>
          <w:rStyle w:val="StyleUnderline"/>
        </w:rPr>
        <w:t xml:space="preserve">the </w:t>
      </w:r>
      <w:r w:rsidRPr="00F071C7">
        <w:rPr>
          <w:rStyle w:val="Emphasis"/>
        </w:rPr>
        <w:t>capture of public law</w:t>
      </w:r>
      <w:r w:rsidRPr="00F071C7">
        <w:rPr>
          <w:rStyle w:val="StyleUnderline"/>
        </w:rPr>
        <w:t xml:space="preserve"> and the </w:t>
      </w:r>
      <w:r w:rsidRPr="00F071C7">
        <w:rPr>
          <w:rStyle w:val="Emphasis"/>
        </w:rPr>
        <w:t>reversion</w:t>
      </w:r>
      <w:r w:rsidRPr="00F071C7">
        <w:rPr>
          <w:rStyle w:val="StyleUnderline"/>
        </w:rPr>
        <w:t xml:space="preserve"> to one-sided </w:t>
      </w:r>
      <w:r w:rsidRPr="00F071C7">
        <w:rPr>
          <w:rStyle w:val="Emphasis"/>
        </w:rPr>
        <w:t>private law</w:t>
      </w:r>
      <w:r w:rsidRPr="00F071C7">
        <w:rPr>
          <w:rStyle w:val="StyleUnderline"/>
        </w:rPr>
        <w:t xml:space="preserve"> </w:t>
      </w:r>
      <w:r w:rsidRPr="00F071C7">
        <w:rPr>
          <w:rStyle w:val="Emphasis"/>
        </w:rPr>
        <w:t>reinforce each other</w:t>
      </w:r>
      <w:r w:rsidRPr="00F071C7">
        <w:rPr>
          <w:rStyle w:val="StyleUnderline"/>
        </w:rPr>
        <w:t xml:space="preserve">, creating </w:t>
      </w:r>
      <w:r w:rsidRPr="00F071C7">
        <w:rPr>
          <w:rStyle w:val="Emphasis"/>
        </w:rPr>
        <w:t>vast pools</w:t>
      </w:r>
      <w:r w:rsidRPr="00F071C7">
        <w:rPr>
          <w:rStyle w:val="StyleUnderline"/>
        </w:rPr>
        <w:t xml:space="preserve"> of proprietary </w:t>
      </w:r>
      <w:r w:rsidRPr="00F071C7">
        <w:rPr>
          <w:rStyle w:val="Emphasis"/>
        </w:rPr>
        <w:t>power</w:t>
      </w:r>
      <w:r w:rsidRPr="00E15EA3">
        <w:rPr>
          <w:sz w:val="16"/>
        </w:rPr>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1A1A653A" w14:textId="77777777" w:rsidR="00730180" w:rsidRDefault="00730180" w:rsidP="00730180">
      <w:pPr>
        <w:rPr>
          <w:sz w:val="16"/>
        </w:rPr>
      </w:pPr>
      <w:r w:rsidRPr="002B6835">
        <w:rPr>
          <w:rStyle w:val="StyleUnderline"/>
        </w:rPr>
        <w:t xml:space="preserve">Another distinctive feature of today’s </w:t>
      </w:r>
      <w:r w:rsidRPr="00434A44">
        <w:rPr>
          <w:rStyle w:val="Emphasis"/>
        </w:rPr>
        <w:t xml:space="preserve">new </w:t>
      </w:r>
      <w:r w:rsidRPr="004127C5">
        <w:rPr>
          <w:rStyle w:val="Emphasis"/>
          <w:highlight w:val="green"/>
        </w:rPr>
        <w:t>oligarchs</w:t>
      </w:r>
      <w:r w:rsidRPr="002B6835">
        <w:rPr>
          <w:rStyle w:val="StyleUnderline"/>
        </w:rPr>
        <w:t xml:space="preserve"> (in tech, finance) is that they have come out into the open and accepted appointments </w:t>
      </w:r>
      <w:r w:rsidRPr="00671E00">
        <w:rPr>
          <w:rStyle w:val="StyleUnderline"/>
          <w:highlight w:val="green"/>
        </w:rPr>
        <w:t xml:space="preserve">as </w:t>
      </w:r>
      <w:r w:rsidRPr="00671E00">
        <w:rPr>
          <w:rStyle w:val="Emphasis"/>
          <w:highlight w:val="green"/>
        </w:rPr>
        <w:t>heads of</w:t>
      </w:r>
      <w:r w:rsidRPr="002B6835">
        <w:rPr>
          <w:rStyle w:val="Emphasis"/>
        </w:rPr>
        <w:t xml:space="preserve"> key governmental </w:t>
      </w:r>
      <w:r w:rsidRPr="00671E00">
        <w:rPr>
          <w:rStyle w:val="Emphasis"/>
          <w:highlight w:val="green"/>
        </w:rPr>
        <w:t>agencies</w:t>
      </w:r>
      <w:r w:rsidRPr="002B6835">
        <w:rPr>
          <w:rStyle w:val="StyleUnderline"/>
        </w:rPr>
        <w:t xml:space="preserve"> and departments or created and steered powerful unofficial ones </w:t>
      </w:r>
      <w:r w:rsidRPr="00671E00">
        <w:rPr>
          <w:rStyle w:val="StyleUnderline"/>
          <w:highlight w:val="green"/>
        </w:rPr>
        <w:t xml:space="preserve">like </w:t>
      </w:r>
      <w:r w:rsidRPr="00671E00">
        <w:rPr>
          <w:rStyle w:val="Emphasis"/>
          <w:highlight w:val="green"/>
        </w:rPr>
        <w:t>DOGE</w:t>
      </w:r>
      <w:r w:rsidRPr="00E15EA3">
        <w:rPr>
          <w:sz w:val="16"/>
        </w:rPr>
        <w:t xml:space="preserve">, (the ‘department’ of Government Efficiency) gaining public state power, their anarchotechnocratic impulses notwithstanding. 33 We seem to be </w:t>
      </w:r>
      <w:r w:rsidRPr="004127C5">
        <w:rPr>
          <w:rStyle w:val="StyleUnderline"/>
        </w:rPr>
        <w:t xml:space="preserve">witnessing a partial </w:t>
      </w:r>
      <w:r w:rsidRPr="00671E00">
        <w:rPr>
          <w:rStyle w:val="Emphasis"/>
        </w:rPr>
        <w:t>shift</w:t>
      </w:r>
      <w:r w:rsidRPr="004127C5">
        <w:rPr>
          <w:rStyle w:val="StyleUnderline"/>
        </w:rPr>
        <w:t xml:space="preserve"> from </w:t>
      </w:r>
      <w:r w:rsidRPr="00671E00">
        <w:rPr>
          <w:rStyle w:val="Emphasis"/>
        </w:rPr>
        <w:t>indirect</w:t>
      </w:r>
      <w:r w:rsidRPr="004127C5">
        <w:rPr>
          <w:rStyle w:val="StyleUnderline"/>
        </w:rPr>
        <w:t xml:space="preserve"> to </w:t>
      </w:r>
      <w:r w:rsidRPr="00671E00">
        <w:rPr>
          <w:rStyle w:val="Emphasis"/>
        </w:rPr>
        <w:t>direct</w:t>
      </w:r>
      <w:r w:rsidRPr="004127C5">
        <w:rPr>
          <w:rStyle w:val="StyleUnderline"/>
        </w:rPr>
        <w:t xml:space="preserve"> oligarchic political power (especially if we count Trump among the oligarchs)—a form that is </w:t>
      </w:r>
      <w:r w:rsidRPr="00671E00">
        <w:rPr>
          <w:rStyle w:val="Emphasis"/>
        </w:rPr>
        <w:t>increasingly incompatible</w:t>
      </w:r>
      <w:r w:rsidRPr="004127C5">
        <w:rPr>
          <w:rStyle w:val="StyleUnderline"/>
        </w:rPr>
        <w:t xml:space="preserve"> with formal democracy and the </w:t>
      </w:r>
      <w:r w:rsidRPr="00671E00">
        <w:rPr>
          <w:rStyle w:val="Emphasis"/>
        </w:rPr>
        <w:t>rule of law</w:t>
      </w:r>
      <w:r w:rsidRPr="004127C5">
        <w:rPr>
          <w:rStyle w:val="StyleUnderline"/>
        </w:rPr>
        <w:t xml:space="preserve"> </w:t>
      </w:r>
      <w:r w:rsidRPr="006F5455">
        <w:rPr>
          <w:rStyle w:val="Emphasis"/>
          <w:highlight w:val="green"/>
        </w:rPr>
        <w:t>despite</w:t>
      </w:r>
      <w:r w:rsidRPr="00671E00">
        <w:rPr>
          <w:rStyle w:val="Emphasis"/>
        </w:rPr>
        <w:t xml:space="preserve"> the </w:t>
      </w:r>
      <w:r w:rsidRPr="006F5455">
        <w:rPr>
          <w:rStyle w:val="Emphasis"/>
          <w:highlight w:val="green"/>
        </w:rPr>
        <w:t>appearance of working within the law</w:t>
      </w:r>
      <w:r w:rsidRPr="00E15EA3">
        <w:rPr>
          <w:sz w:val="16"/>
        </w:rPr>
        <w:t xml:space="preserve"> and reliance on the democratic legitimacy of the elected populist president. </w:t>
      </w:r>
      <w:r w:rsidRPr="004127C5">
        <w:rPr>
          <w:rStyle w:val="Emphasis"/>
        </w:rPr>
        <w:t>But</w:t>
      </w:r>
      <w:r w:rsidRPr="004127C5">
        <w:rPr>
          <w:rStyle w:val="StyleUnderline"/>
        </w:rPr>
        <w:t xml:space="preserve"> the project </w:t>
      </w:r>
      <w:r w:rsidRPr="006F5455">
        <w:rPr>
          <w:rStyle w:val="Emphasis"/>
          <w:highlight w:val="green"/>
        </w:rPr>
        <w:t>isn’t simply</w:t>
      </w:r>
      <w:r w:rsidRPr="006F5455">
        <w:rPr>
          <w:rStyle w:val="Emphasis"/>
        </w:rPr>
        <w:t xml:space="preserve"> state </w:t>
      </w:r>
      <w:r w:rsidRPr="006F5455">
        <w:rPr>
          <w:rStyle w:val="Emphasis"/>
          <w:highlight w:val="green"/>
        </w:rPr>
        <w:t>capture</w:t>
      </w:r>
      <w:r w:rsidRPr="004127C5">
        <w:rPr>
          <w:rStyle w:val="StyleUnderline"/>
        </w:rPr>
        <w:t xml:space="preserve">. </w:t>
      </w:r>
      <w:r w:rsidRPr="006F5455">
        <w:rPr>
          <w:rStyle w:val="StyleUnderline"/>
          <w:highlight w:val="green"/>
        </w:rPr>
        <w:t xml:space="preserve">It is to </w:t>
      </w:r>
      <w:r w:rsidRPr="006F5455">
        <w:rPr>
          <w:rStyle w:val="Emphasis"/>
          <w:highlight w:val="green"/>
        </w:rPr>
        <w:t>eviscerate</w:t>
      </w:r>
      <w:r w:rsidRPr="00671E00">
        <w:rPr>
          <w:rStyle w:val="Emphasis"/>
        </w:rPr>
        <w:t xml:space="preserve"> depth in the state</w:t>
      </w:r>
      <w:r w:rsidRPr="004127C5">
        <w:rPr>
          <w:rStyle w:val="StyleUnderline"/>
        </w:rPr>
        <w:t xml:space="preserve"> (what they, like Trump, call the deep state) – i.e. the </w:t>
      </w:r>
      <w:r w:rsidRPr="006F5455">
        <w:rPr>
          <w:rStyle w:val="Emphasis"/>
          <w:highlight w:val="green"/>
        </w:rPr>
        <w:t>autonomy</w:t>
      </w:r>
      <w:r w:rsidRPr="006F5455">
        <w:rPr>
          <w:rStyle w:val="StyleUnderline"/>
          <w:highlight w:val="green"/>
        </w:rPr>
        <w:t xml:space="preserve">, </w:t>
      </w:r>
      <w:r w:rsidRPr="006F5455">
        <w:rPr>
          <w:rStyle w:val="Emphasis"/>
          <w:highlight w:val="green"/>
        </w:rPr>
        <w:t>expertise</w:t>
      </w:r>
      <w:r w:rsidRPr="006F5455">
        <w:rPr>
          <w:rStyle w:val="StyleUnderline"/>
          <w:highlight w:val="green"/>
        </w:rPr>
        <w:t xml:space="preserve">, and </w:t>
      </w:r>
      <w:r w:rsidRPr="006F5455">
        <w:rPr>
          <w:rStyle w:val="Emphasis"/>
          <w:highlight w:val="green"/>
        </w:rPr>
        <w:t>authority</w:t>
      </w:r>
      <w:r w:rsidRPr="006F5455">
        <w:rPr>
          <w:rStyle w:val="StyleUnderline"/>
          <w:highlight w:val="green"/>
        </w:rPr>
        <w:t xml:space="preserve"> of the </w:t>
      </w:r>
      <w:r w:rsidRPr="006F5455">
        <w:rPr>
          <w:rStyle w:val="Emphasis"/>
          <w:highlight w:val="green"/>
        </w:rPr>
        <w:t>civil service</w:t>
      </w:r>
      <w:r w:rsidRPr="004127C5">
        <w:rPr>
          <w:rStyle w:val="StyleUnderline"/>
        </w:rPr>
        <w:t xml:space="preserve"> and of independent agencies--so as </w:t>
      </w:r>
      <w:r w:rsidRPr="00BC39B3">
        <w:rPr>
          <w:rStyle w:val="StyleUnderline"/>
          <w:highlight w:val="green"/>
        </w:rPr>
        <w:t xml:space="preserve">to </w:t>
      </w:r>
      <w:r w:rsidRPr="00BC39B3">
        <w:rPr>
          <w:rStyle w:val="Emphasis"/>
          <w:highlight w:val="green"/>
        </w:rPr>
        <w:t>escape regulation, taxation, oversight</w:t>
      </w:r>
      <w:r w:rsidRPr="00BC39B3">
        <w:rPr>
          <w:rStyle w:val="StyleUnderline"/>
          <w:highlight w:val="green"/>
        </w:rPr>
        <w:t>, and</w:t>
      </w:r>
      <w:r w:rsidRPr="004127C5">
        <w:rPr>
          <w:rStyle w:val="StyleUnderline"/>
        </w:rPr>
        <w:t xml:space="preserve"> to </w:t>
      </w:r>
      <w:r w:rsidRPr="00BC39B3">
        <w:rPr>
          <w:rStyle w:val="Emphasis"/>
          <w:highlight w:val="green"/>
        </w:rPr>
        <w:t>use</w:t>
      </w:r>
      <w:r w:rsidRPr="00671E00">
        <w:rPr>
          <w:rStyle w:val="Emphasis"/>
        </w:rPr>
        <w:t xml:space="preserve"> public </w:t>
      </w:r>
      <w:r w:rsidRPr="00BC39B3">
        <w:rPr>
          <w:rStyle w:val="Emphasis"/>
          <w:highlight w:val="green"/>
        </w:rPr>
        <w:t>power unhindered, for private purposes</w:t>
      </w:r>
      <w:r w:rsidRPr="00E15EA3">
        <w:rPr>
          <w:sz w:val="16"/>
        </w:rPr>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78EEE0A7" w14:textId="77777777" w:rsidR="00730180" w:rsidRPr="00E65817" w:rsidRDefault="00730180" w:rsidP="00730180"/>
    <w:p w14:paraId="49F99431" w14:textId="77777777" w:rsidR="00730180" w:rsidRPr="00730180" w:rsidRDefault="00730180" w:rsidP="00730180"/>
    <w:sectPr w:rsidR="00730180" w:rsidRPr="007301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A7277" w14:textId="77777777" w:rsidR="00730180" w:rsidRDefault="00730180" w:rsidP="00066D2C">
      <w:pPr>
        <w:spacing w:after="0" w:line="240" w:lineRule="auto"/>
      </w:pPr>
      <w:r>
        <w:separator/>
      </w:r>
    </w:p>
  </w:endnote>
  <w:endnote w:type="continuationSeparator" w:id="0">
    <w:p w14:paraId="46F18BB4" w14:textId="77777777" w:rsidR="00730180" w:rsidRDefault="0073018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F222D" w14:textId="77777777" w:rsidR="00730180" w:rsidRDefault="00730180" w:rsidP="00066D2C">
      <w:pPr>
        <w:spacing w:after="0" w:line="240" w:lineRule="auto"/>
      </w:pPr>
      <w:r>
        <w:separator/>
      </w:r>
    </w:p>
  </w:footnote>
  <w:footnote w:type="continuationSeparator" w:id="0">
    <w:p w14:paraId="232159EA" w14:textId="77777777" w:rsidR="00730180" w:rsidRDefault="0073018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018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180"/>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5F9C"/>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4635341"/>
  <w15:chartTrackingRefBased/>
  <w15:docId w15:val="{6FAA31CD-0586-4996-8794-9516527CA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0180"/>
    <w:rPr>
      <w:rFonts w:ascii="Calibri" w:hAnsi="Calibri" w:cs="Calibri"/>
    </w:rPr>
  </w:style>
  <w:style w:type="paragraph" w:styleId="Heading1">
    <w:name w:val="heading 1"/>
    <w:aliases w:val="Pocket"/>
    <w:basedOn w:val="Normal"/>
    <w:next w:val="Normal"/>
    <w:link w:val="Heading1Char"/>
    <w:qFormat/>
    <w:rsid w:val="0073018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018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73018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73018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018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018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0180"/>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3018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30180"/>
    <w:rPr>
      <w:color w:val="auto"/>
      <w:u w:val="none"/>
    </w:rPr>
  </w:style>
  <w:style w:type="character" w:customStyle="1" w:styleId="Heading1Char">
    <w:name w:val="Heading 1 Char"/>
    <w:aliases w:val="Pocket Char"/>
    <w:basedOn w:val="DefaultParagraphFont"/>
    <w:link w:val="Heading1"/>
    <w:rsid w:val="0073018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018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73018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3018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3018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30180"/>
    <w:rPr>
      <w:b w:val="0"/>
      <w:sz w:val="22"/>
      <w:u w:val="single"/>
    </w:rPr>
  </w:style>
  <w:style w:type="character" w:styleId="Strong">
    <w:name w:val="Strong"/>
    <w:basedOn w:val="DefaultParagraphFont"/>
    <w:uiPriority w:val="22"/>
    <w:semiHidden/>
    <w:qFormat/>
    <w:rsid w:val="00730180"/>
    <w:rPr>
      <w:b/>
      <w:bCs/>
    </w:rPr>
  </w:style>
  <w:style w:type="character" w:styleId="BookTitle">
    <w:name w:val="Book Title"/>
    <w:basedOn w:val="DefaultParagraphFont"/>
    <w:uiPriority w:val="33"/>
    <w:semiHidden/>
    <w:qFormat/>
    <w:rsid w:val="00730180"/>
    <w:rPr>
      <w:b/>
      <w:bCs/>
      <w:i/>
      <w:iCs/>
      <w:spacing w:val="5"/>
    </w:rPr>
  </w:style>
  <w:style w:type="character" w:customStyle="1" w:styleId="Heading5Char">
    <w:name w:val="Heading 5 Char"/>
    <w:basedOn w:val="DefaultParagraphFont"/>
    <w:link w:val="Heading5"/>
    <w:uiPriority w:val="9"/>
    <w:semiHidden/>
    <w:rsid w:val="0073018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0180"/>
  </w:style>
  <w:style w:type="paragraph" w:styleId="Header">
    <w:name w:val="header"/>
    <w:basedOn w:val="Normal"/>
    <w:link w:val="HeaderChar"/>
    <w:uiPriority w:val="99"/>
    <w:semiHidden/>
    <w:rsid w:val="0073018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0180"/>
    <w:rPr>
      <w:rFonts w:ascii="Calibri" w:hAnsi="Calibri" w:cs="Calibri"/>
    </w:rPr>
  </w:style>
  <w:style w:type="paragraph" w:styleId="Footer">
    <w:name w:val="footer"/>
    <w:basedOn w:val="Normal"/>
    <w:link w:val="FooterChar"/>
    <w:uiPriority w:val="99"/>
    <w:semiHidden/>
    <w:rsid w:val="0073018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0180"/>
    <w:rPr>
      <w:rFonts w:ascii="Calibri" w:hAnsi="Calibri" w:cs="Calibri"/>
    </w:rPr>
  </w:style>
  <w:style w:type="paragraph" w:styleId="BodyText">
    <w:name w:val="Body Text"/>
    <w:basedOn w:val="Normal"/>
    <w:link w:val="BodyTextChar"/>
    <w:uiPriority w:val="99"/>
    <w:semiHidden/>
    <w:unhideWhenUsed/>
    <w:rsid w:val="00730180"/>
    <w:pPr>
      <w:spacing w:after="120"/>
    </w:pPr>
  </w:style>
  <w:style w:type="character" w:customStyle="1" w:styleId="BodyTextChar">
    <w:name w:val="Body Text Char"/>
    <w:basedOn w:val="DefaultParagraphFont"/>
    <w:link w:val="BodyText"/>
    <w:uiPriority w:val="99"/>
    <w:semiHidden/>
    <w:rsid w:val="00730180"/>
    <w:rPr>
      <w:rFonts w:ascii="Calibri" w:hAnsi="Calibri" w:cs="Calibri"/>
    </w:rPr>
  </w:style>
  <w:style w:type="paragraph" w:styleId="NoSpacing">
    <w:name w:val="No Spacing"/>
    <w:link w:val="NoSpacingChar"/>
    <w:uiPriority w:val="99"/>
    <w:semiHidden/>
    <w:unhideWhenUsed/>
    <w:qFormat/>
    <w:rsid w:val="0073018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30180"/>
    <w:rPr>
      <w:rFonts w:ascii="Calibri" w:hAnsi="Calibri" w:cs="Calibri"/>
    </w:rPr>
  </w:style>
  <w:style w:type="character" w:styleId="Hyperlink">
    <w:name w:val="Hyperlink"/>
    <w:basedOn w:val="DefaultParagraphFont"/>
    <w:uiPriority w:val="99"/>
    <w:unhideWhenUsed/>
    <w:rsid w:val="00730180"/>
    <w:rPr>
      <w:color w:val="0563C1" w:themeColor="hyperlink"/>
      <w:u w:val="single"/>
    </w:rPr>
  </w:style>
  <w:style w:type="character" w:styleId="UnresolvedMention">
    <w:name w:val="Unresolved Mention"/>
    <w:basedOn w:val="DefaultParagraphFont"/>
    <w:uiPriority w:val="99"/>
    <w:semiHidden/>
    <w:unhideWhenUsed/>
    <w:rsid w:val="00730180"/>
    <w:rPr>
      <w:color w:val="605E5C"/>
      <w:shd w:val="clear" w:color="auto" w:fill="E1DFDD"/>
    </w:rPr>
  </w:style>
  <w:style w:type="paragraph" w:customStyle="1" w:styleId="textbold">
    <w:name w:val="text bold"/>
    <w:basedOn w:val="Normal"/>
    <w:link w:val="Emphasis"/>
    <w:uiPriority w:val="8"/>
    <w:qFormat/>
    <w:rsid w:val="0073018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NNHSBC">
    <w:name w:val="NNHS BC"/>
    <w:basedOn w:val="Normal"/>
    <w:link w:val="NNHSBCChar"/>
    <w:uiPriority w:val="4"/>
    <w:qFormat/>
    <w:rsid w:val="00730180"/>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730180"/>
    <w:rPr>
      <w:rFonts w:ascii="Calibri" w:eastAsiaTheme="majorEastAsia" w:hAnsi="Calibri" w:cstheme="majorBidi"/>
      <w:b/>
      <w:iCs/>
      <w:color w:val="7030A0"/>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rb\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7982</Words>
  <Characters>45504</Characters>
  <Application>Microsoft Office Word</Application>
  <DocSecurity>0</DocSecurity>
  <Lines>379</Lines>
  <Paragraphs>106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53380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Will Sterbenc</dc:creator>
  <cp:keywords>6.0.0</cp:keywords>
  <dc:description/>
  <cp:lastModifiedBy>Will Sterbenc</cp:lastModifiedBy>
  <cp:revision>1</cp:revision>
  <dcterms:created xsi:type="dcterms:W3CDTF">2025-11-04T23:32:00Z</dcterms:created>
  <dcterms:modified xsi:type="dcterms:W3CDTF">2025-11-04T23:34:00Z</dcterms:modified>
</cp:coreProperties>
</file>