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03A82" w14:textId="5A599459" w:rsidR="00A61379" w:rsidRDefault="00DF1739" w:rsidP="00A61379">
      <w:pPr>
        <w:pStyle w:val="Heading2"/>
      </w:pPr>
      <w:r>
        <w:t>1</w:t>
      </w:r>
    </w:p>
    <w:p w14:paraId="59C1711B" w14:textId="77777777" w:rsidR="00A61379" w:rsidRDefault="00A61379" w:rsidP="00A61379">
      <w:pPr>
        <w:pStyle w:val="Heading4"/>
      </w:pPr>
      <w:r>
        <w:t>Our interpretation is that the AFF should have:</w:t>
      </w:r>
    </w:p>
    <w:p w14:paraId="6D1CF784" w14:textId="77777777" w:rsidR="00A61379" w:rsidRDefault="00A61379" w:rsidP="00A61379">
      <w:pPr>
        <w:pStyle w:val="Heading4"/>
        <w:numPr>
          <w:ilvl w:val="0"/>
          <w:numId w:val="45"/>
        </w:numPr>
        <w:tabs>
          <w:tab w:val="num" w:pos="360"/>
        </w:tabs>
        <w:ind w:left="0" w:firstLine="0"/>
      </w:pPr>
      <w:r>
        <w:t>A clear way for the judge to delineate from their method of grounded normativity and other performances of resisting colonial extraction and epistemic violence.</w:t>
      </w:r>
    </w:p>
    <w:p w14:paraId="0B507393" w14:textId="77777777" w:rsidR="00A61379" w:rsidRDefault="00A61379" w:rsidP="00A61379">
      <w:pPr>
        <w:pStyle w:val="Heading4"/>
        <w:numPr>
          <w:ilvl w:val="0"/>
          <w:numId w:val="45"/>
        </w:numPr>
        <w:tabs>
          <w:tab w:val="num" w:pos="360"/>
        </w:tabs>
        <w:ind w:left="0" w:firstLine="0"/>
      </w:pPr>
      <w:r>
        <w:t>A metric for evaluating which method is better.</w:t>
      </w:r>
    </w:p>
    <w:p w14:paraId="286E822E" w14:textId="77777777" w:rsidR="00A61379" w:rsidRDefault="00A61379" w:rsidP="00A61379"/>
    <w:p w14:paraId="3284E5E5" w14:textId="77777777" w:rsidR="00A61379" w:rsidRDefault="00A61379" w:rsidP="00A61379">
      <w:pPr>
        <w:pStyle w:val="Heading4"/>
      </w:pPr>
      <w:r>
        <w:t xml:space="preserve">Violation and Impact: The 1AC forwards a defense of grounded normativity but provides no clear metric of evaluation for what distinguishes that from other strategies of resisting colonial extraction which crushes </w:t>
      </w:r>
      <w:proofErr w:type="spellStart"/>
      <w:r>
        <w:t>debatability</w:t>
      </w:r>
      <w:proofErr w:type="spellEnd"/>
      <w:r>
        <w:t xml:space="preserve"> and incentivizes bias and judge intervention by leaving room for late breaking AFF clarification which kills NEG strategy. </w:t>
      </w:r>
    </w:p>
    <w:p w14:paraId="732568FD" w14:textId="546A1800" w:rsidR="00A61379" w:rsidRDefault="00DF1739" w:rsidP="00A61379">
      <w:pPr>
        <w:pStyle w:val="Heading2"/>
      </w:pPr>
      <w:r>
        <w:t>2</w:t>
      </w:r>
    </w:p>
    <w:p w14:paraId="27A1293C" w14:textId="77777777" w:rsidR="00A61379" w:rsidRPr="00C7703C" w:rsidRDefault="00A61379" w:rsidP="00A61379">
      <w:pPr>
        <w:pStyle w:val="Heading4"/>
      </w:pPr>
      <w:r>
        <w:t xml:space="preserve">Their analytic of settler colonialism is </w:t>
      </w:r>
      <w:r>
        <w:rPr>
          <w:u w:val="single"/>
        </w:rPr>
        <w:t>reductionist</w:t>
      </w:r>
      <w:r>
        <w:t xml:space="preserve"> and creates </w:t>
      </w:r>
      <w:r>
        <w:rPr>
          <w:u w:val="single"/>
        </w:rPr>
        <w:t>unnecessary binaries</w:t>
      </w:r>
      <w:r>
        <w:t xml:space="preserve"> that hamper the creation of solidarity against racial capitalism.</w:t>
      </w:r>
    </w:p>
    <w:p w14:paraId="6CB7AC4D" w14:textId="77777777" w:rsidR="00A61379" w:rsidRDefault="00A61379" w:rsidP="00A61379">
      <w:proofErr w:type="spellStart"/>
      <w:r w:rsidRPr="00C7703C">
        <w:rPr>
          <w:rStyle w:val="Style13ptBold"/>
        </w:rPr>
        <w:t>Bhandar</w:t>
      </w:r>
      <w:proofErr w:type="spellEnd"/>
      <w:r>
        <w:t xml:space="preserve"> and </w:t>
      </w:r>
      <w:proofErr w:type="spellStart"/>
      <w:r>
        <w:t>Ziadah</w:t>
      </w:r>
      <w:proofErr w:type="spellEnd"/>
      <w:r>
        <w:t xml:space="preserve"> </w:t>
      </w:r>
      <w:r w:rsidRPr="00C7703C">
        <w:rPr>
          <w:rStyle w:val="Style13ptBold"/>
        </w:rPr>
        <w:t>16</w:t>
      </w:r>
      <w:r>
        <w:t xml:space="preserve">, </w:t>
      </w:r>
      <w:r w:rsidRPr="0086356B">
        <w:t>Senior Lecturer in Law at SOAS</w:t>
      </w:r>
      <w:r>
        <w:t>; Postdoctoral Research Fellow at the University of London. (Brenna; Rafeef, 1/14/2016, “Acts and Omissions: Framing Settler Colonialism in Palestine Studies,” https://www.jadaliyya.com/Details/32857/Acts-and-Omissions-Framing-Settler-Colonialism-in-Palestine-Studies)</w:t>
      </w:r>
    </w:p>
    <w:p w14:paraId="5D59E714" w14:textId="77777777" w:rsidR="00A61379" w:rsidRPr="00C7703C" w:rsidRDefault="00A61379" w:rsidP="00A61379">
      <w:pPr>
        <w:rPr>
          <w:sz w:val="16"/>
        </w:rPr>
      </w:pPr>
      <w:r w:rsidRPr="00C7703C">
        <w:rPr>
          <w:rStyle w:val="StyleUnderline"/>
        </w:rPr>
        <w:t xml:space="preserve">The </w:t>
      </w:r>
      <w:r w:rsidRPr="00163926">
        <w:rPr>
          <w:rStyle w:val="StyleUnderline"/>
          <w:highlight w:val="green"/>
        </w:rPr>
        <w:t>forging of</w:t>
      </w:r>
      <w:r w:rsidRPr="00C7703C">
        <w:rPr>
          <w:rStyle w:val="StyleUnderline"/>
        </w:rPr>
        <w:t xml:space="preserve"> a new academic field of </w:t>
      </w:r>
      <w:r w:rsidRPr="00163926">
        <w:rPr>
          <w:rStyle w:val="StyleUnderline"/>
          <w:highlight w:val="green"/>
        </w:rPr>
        <w:t>settler colonial studies risks</w:t>
      </w:r>
      <w:r w:rsidRPr="00C7703C">
        <w:rPr>
          <w:sz w:val="16"/>
        </w:rPr>
        <w:t xml:space="preserve"> potentially </w:t>
      </w:r>
      <w:r w:rsidRPr="00163926">
        <w:rPr>
          <w:rStyle w:val="StyleUnderline"/>
          <w:highlight w:val="green"/>
        </w:rPr>
        <w:t>creating unnecessary binaries</w:t>
      </w:r>
      <w:r w:rsidRPr="00163926">
        <w:rPr>
          <w:sz w:val="16"/>
          <w:highlight w:val="green"/>
        </w:rPr>
        <w:t xml:space="preserve"> </w:t>
      </w:r>
      <w:r w:rsidRPr="00163926">
        <w:rPr>
          <w:rStyle w:val="StyleUnderline"/>
          <w:highlight w:val="green"/>
        </w:rPr>
        <w:t>between</w:t>
      </w:r>
      <w:r w:rsidRPr="00C7703C">
        <w:rPr>
          <w:sz w:val="16"/>
        </w:rPr>
        <w:t xml:space="preserve"> studies of </w:t>
      </w:r>
      <w:r w:rsidRPr="00163926">
        <w:rPr>
          <w:rStyle w:val="Emphasis"/>
          <w:highlight w:val="green"/>
        </w:rPr>
        <w:t>colonialism and settler-colonialism</w:t>
      </w:r>
      <w:r w:rsidRPr="00C7703C">
        <w:rPr>
          <w:sz w:val="16"/>
        </w:rPr>
        <w:t xml:space="preserve">. </w:t>
      </w:r>
      <w:proofErr w:type="gramStart"/>
      <w:r w:rsidRPr="00C7703C">
        <w:rPr>
          <w:sz w:val="16"/>
        </w:rPr>
        <w:t xml:space="preserve">It is clear that </w:t>
      </w:r>
      <w:r w:rsidRPr="00163926">
        <w:rPr>
          <w:rStyle w:val="StyleUnderline"/>
          <w:highlight w:val="green"/>
        </w:rPr>
        <w:t>techniques</w:t>
      </w:r>
      <w:proofErr w:type="gramEnd"/>
      <w:r w:rsidRPr="00163926">
        <w:rPr>
          <w:rStyle w:val="StyleUnderline"/>
          <w:highlight w:val="green"/>
        </w:rPr>
        <w:t xml:space="preserve"> of colonial dispossession traveled throughout</w:t>
      </w:r>
      <w:r w:rsidRPr="00163926">
        <w:rPr>
          <w:sz w:val="16"/>
          <w:highlight w:val="green"/>
        </w:rPr>
        <w:t xml:space="preserve"> </w:t>
      </w:r>
      <w:r w:rsidRPr="00163926">
        <w:rPr>
          <w:rStyle w:val="Emphasis"/>
          <w:highlight w:val="green"/>
        </w:rPr>
        <w:t>networks of trade</w:t>
      </w:r>
      <w:r w:rsidRPr="00C7703C">
        <w:rPr>
          <w:sz w:val="16"/>
        </w:rPr>
        <w:t xml:space="preserve"> and leisure </w:t>
      </w:r>
      <w:r w:rsidRPr="00163926">
        <w:rPr>
          <w:rStyle w:val="StyleUnderline"/>
          <w:highlight w:val="green"/>
        </w:rPr>
        <w:t>established during</w:t>
      </w:r>
      <w:r w:rsidRPr="00C7703C">
        <w:rPr>
          <w:sz w:val="16"/>
        </w:rPr>
        <w:t xml:space="preserve"> and throughout the </w:t>
      </w:r>
      <w:r w:rsidRPr="00163926">
        <w:rPr>
          <w:rStyle w:val="Emphasis"/>
          <w:highlight w:val="green"/>
        </w:rPr>
        <w:t>British Empire</w:t>
      </w:r>
      <w:r w:rsidRPr="00C7703C">
        <w:rPr>
          <w:sz w:val="16"/>
        </w:rPr>
        <w:t>. Such tools include the surveillance and criminalization of colonized populations, land appropriation, resource extraction, the perversion or indeed, attempted erasure, of native legal systems, and control over the mobility and political citizenship of colonized populations. English colonial administrators and freelance entrepreneurs traveled, during the nineteenth century, between the Indian subcontinent, Australia, Canada, New Zealand, the Caribbean, the United States, the African continent, and of course the United Kingdom. They imported and exported the legal and political infrastructures required for colonial modes of expropriation.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(Raz-</w:t>
      </w:r>
      <w:proofErr w:type="spellStart"/>
      <w:r w:rsidRPr="00C7703C">
        <w:rPr>
          <w:sz w:val="16"/>
        </w:rPr>
        <w:t>Krakotzkin</w:t>
      </w:r>
      <w:proofErr w:type="spellEnd"/>
      <w:r w:rsidRPr="00C7703C">
        <w:rPr>
          <w:sz w:val="16"/>
        </w:rPr>
        <w:t xml:space="preserve"> 2007; Lloyd 2012), the detailed work of excavating the way in which the political and legal techniques of dispossession travelled between different colonial sites remains underexplored. (Although see Lowe, 2014 </w:t>
      </w:r>
      <w:proofErr w:type="spellStart"/>
      <w:r w:rsidRPr="00C7703C">
        <w:rPr>
          <w:sz w:val="16"/>
        </w:rPr>
        <w:t>an</w:t>
      </w:r>
      <w:proofErr w:type="spellEnd"/>
      <w:r w:rsidRPr="00C7703C">
        <w:rPr>
          <w:sz w:val="16"/>
        </w:rPr>
        <w:t xml:space="preserve"> Saldaña-Portillo 2016 for exemplary exceptions to this claim). </w:t>
      </w:r>
    </w:p>
    <w:p w14:paraId="5D02D3B0" w14:textId="77777777" w:rsidR="00A61379" w:rsidRPr="00C7703C" w:rsidRDefault="00A61379" w:rsidP="00A61379">
      <w:pPr>
        <w:rPr>
          <w:sz w:val="16"/>
        </w:rPr>
      </w:pPr>
      <w:r w:rsidRPr="00C7703C">
        <w:rPr>
          <w:rStyle w:val="StyleUnderline"/>
        </w:rPr>
        <w:t xml:space="preserve">Another </w:t>
      </w:r>
      <w:r w:rsidRPr="00163926">
        <w:rPr>
          <w:rStyle w:val="StyleUnderline"/>
          <w:highlight w:val="green"/>
        </w:rPr>
        <w:t>binary inherent</w:t>
      </w:r>
      <w:r w:rsidRPr="00C7703C">
        <w:rPr>
          <w:rStyle w:val="StyleUnderline"/>
        </w:rPr>
        <w:t xml:space="preserve"> to the settler colonial analytic </w:t>
      </w:r>
      <w:r w:rsidRPr="00163926">
        <w:rPr>
          <w:rStyle w:val="StyleUnderline"/>
          <w:highlight w:val="green"/>
        </w:rPr>
        <w:t>is</w:t>
      </w:r>
      <w:r w:rsidRPr="00C7703C">
        <w:rPr>
          <w:rStyle w:val="StyleUnderline"/>
        </w:rPr>
        <w:t xml:space="preserve"> that </w:t>
      </w:r>
      <w:r w:rsidRPr="00163926">
        <w:rPr>
          <w:rStyle w:val="StyleUnderline"/>
          <w:highlight w:val="green"/>
        </w:rPr>
        <w:t>between the colonizer and colonized</w:t>
      </w:r>
      <w:r w:rsidRPr="00C7703C">
        <w:rPr>
          <w:sz w:val="16"/>
        </w:rPr>
        <w:t xml:space="preserve">. While adopting a settler colonial framework is critical to analyzing Israel’s modus operandi as a colonial power, </w:t>
      </w:r>
      <w:r w:rsidRPr="00163926">
        <w:rPr>
          <w:rStyle w:val="StyleUnderline"/>
          <w:highlight w:val="green"/>
        </w:rPr>
        <w:t>there is a need to contextualize</w:t>
      </w:r>
      <w:r w:rsidRPr="00C7703C">
        <w:rPr>
          <w:rStyle w:val="StyleUnderline"/>
        </w:rPr>
        <w:t xml:space="preserve"> Israel’s </w:t>
      </w:r>
      <w:r w:rsidRPr="00163926">
        <w:rPr>
          <w:rStyle w:val="StyleUnderline"/>
          <w:highlight w:val="green"/>
        </w:rPr>
        <w:t>settler colonial project within</w:t>
      </w:r>
      <w:r w:rsidRPr="00C7703C">
        <w:rPr>
          <w:rStyle w:val="StyleUnderline"/>
        </w:rPr>
        <w:t xml:space="preserve"> the </w:t>
      </w:r>
      <w:proofErr w:type="gramStart"/>
      <w:r w:rsidRPr="00C7703C">
        <w:rPr>
          <w:rStyle w:val="StyleUnderline"/>
        </w:rPr>
        <w:t xml:space="preserve">particular </w:t>
      </w:r>
      <w:r w:rsidRPr="00163926">
        <w:rPr>
          <w:rStyle w:val="StyleUnderline"/>
          <w:highlight w:val="green"/>
        </w:rPr>
        <w:t>class</w:t>
      </w:r>
      <w:proofErr w:type="gramEnd"/>
      <w:r w:rsidRPr="00163926">
        <w:rPr>
          <w:rStyle w:val="StyleUnderline"/>
          <w:highlight w:val="green"/>
        </w:rPr>
        <w:t xml:space="preserve"> and racial differences</w:t>
      </w:r>
      <w:r w:rsidRPr="00C7703C">
        <w:rPr>
          <w:sz w:val="16"/>
        </w:rPr>
        <w:t xml:space="preserve"> inside Israel and amongst Palestinians. Ella Shohat’s critical work on the racial hierarchy within Israel’s settler society is a strong example that highlights the historical marginalization of the Mizrahim, Jews of Arab origin. </w:t>
      </w:r>
      <w:r w:rsidRPr="00163926">
        <w:rPr>
          <w:rStyle w:val="Emphasis"/>
          <w:highlight w:val="green"/>
        </w:rPr>
        <w:t>Racialized immigrants</w:t>
      </w:r>
      <w:r w:rsidRPr="00C7703C">
        <w:rPr>
          <w:sz w:val="16"/>
        </w:rPr>
        <w:t xml:space="preserve"> </w:t>
      </w:r>
      <w:r w:rsidRPr="00163926">
        <w:rPr>
          <w:rStyle w:val="StyleUnderline"/>
          <w:highlight w:val="green"/>
        </w:rPr>
        <w:t>occupy both</w:t>
      </w:r>
      <w:r w:rsidRPr="00C7703C">
        <w:rPr>
          <w:rStyle w:val="StyleUnderline"/>
        </w:rPr>
        <w:t xml:space="preserve"> the position of </w:t>
      </w:r>
      <w:r w:rsidRPr="00163926">
        <w:rPr>
          <w:rStyle w:val="StyleUnderline"/>
          <w:highlight w:val="green"/>
        </w:rPr>
        <w:t>settler in relation to Indigenous</w:t>
      </w:r>
      <w:r w:rsidRPr="00C7703C">
        <w:rPr>
          <w:rStyle w:val="StyleUnderline"/>
        </w:rPr>
        <w:t xml:space="preserve"> communities</w:t>
      </w:r>
      <w:r w:rsidRPr="00C7703C">
        <w:rPr>
          <w:sz w:val="16"/>
        </w:rPr>
        <w:t xml:space="preserve"> </w:t>
      </w:r>
      <w:r w:rsidRPr="00163926">
        <w:rPr>
          <w:rStyle w:val="Emphasis"/>
          <w:highlight w:val="green"/>
        </w:rPr>
        <w:t>and</w:t>
      </w:r>
      <w:r w:rsidRPr="00C7703C">
        <w:rPr>
          <w:rStyle w:val="Emphasis"/>
        </w:rPr>
        <w:t xml:space="preserve"> the </w:t>
      </w:r>
      <w:r w:rsidRPr="00163926">
        <w:rPr>
          <w:rStyle w:val="Emphasis"/>
          <w:highlight w:val="green"/>
        </w:rPr>
        <w:t>subaltern</w:t>
      </w:r>
      <w:r w:rsidRPr="00163926">
        <w:rPr>
          <w:sz w:val="16"/>
          <w:highlight w:val="green"/>
        </w:rPr>
        <w:t xml:space="preserve"> </w:t>
      </w:r>
      <w:r w:rsidRPr="00163926">
        <w:rPr>
          <w:rStyle w:val="StyleUnderline"/>
          <w:highlight w:val="green"/>
        </w:rPr>
        <w:t>in relation to</w:t>
      </w:r>
      <w:r w:rsidRPr="00C7703C">
        <w:rPr>
          <w:rStyle w:val="StyleUnderline"/>
        </w:rPr>
        <w:t xml:space="preserve"> the dominant place of the </w:t>
      </w:r>
      <w:r w:rsidRPr="00163926">
        <w:rPr>
          <w:rStyle w:val="StyleUnderline"/>
          <w:highlight w:val="green"/>
        </w:rPr>
        <w:t>white</w:t>
      </w:r>
      <w:r w:rsidRPr="00C7703C">
        <w:rPr>
          <w:rStyle w:val="StyleUnderline"/>
        </w:rPr>
        <w:t xml:space="preserve"> European </w:t>
      </w:r>
      <w:r w:rsidRPr="00163926">
        <w:rPr>
          <w:rStyle w:val="StyleUnderline"/>
          <w:highlight w:val="green"/>
        </w:rPr>
        <w:t>settler</w:t>
      </w:r>
      <w:r w:rsidRPr="00C7703C">
        <w:rPr>
          <w:sz w:val="16"/>
        </w:rPr>
        <w:t xml:space="preserve">. Some scholars in North America, and particularly in Hawai’i have grasped how the </w:t>
      </w:r>
      <w:r w:rsidRPr="00163926">
        <w:rPr>
          <w:rStyle w:val="Emphasis"/>
          <w:highlight w:val="green"/>
        </w:rPr>
        <w:t>racialization</w:t>
      </w:r>
      <w:r w:rsidRPr="00163926">
        <w:rPr>
          <w:sz w:val="16"/>
          <w:highlight w:val="green"/>
        </w:rPr>
        <w:t xml:space="preserve"> </w:t>
      </w:r>
      <w:r w:rsidRPr="00163926">
        <w:rPr>
          <w:rStyle w:val="StyleUnderline"/>
          <w:highlight w:val="green"/>
        </w:rPr>
        <w:t>of</w:t>
      </w:r>
      <w:r w:rsidRPr="00C7703C">
        <w:rPr>
          <w:sz w:val="16"/>
        </w:rPr>
        <w:t xml:space="preserve"> particular </w:t>
      </w:r>
      <w:r w:rsidRPr="00163926">
        <w:rPr>
          <w:rStyle w:val="Emphasis"/>
          <w:highlight w:val="green"/>
        </w:rPr>
        <w:t>immigrant communities</w:t>
      </w:r>
      <w:r w:rsidRPr="00C7703C">
        <w:rPr>
          <w:sz w:val="16"/>
        </w:rPr>
        <w:t xml:space="preserve"> in settler states </w:t>
      </w:r>
      <w:r w:rsidRPr="00163926">
        <w:rPr>
          <w:rStyle w:val="StyleUnderline"/>
          <w:highlight w:val="green"/>
        </w:rPr>
        <w:t>complicates</w:t>
      </w:r>
      <w:r w:rsidRPr="00C7703C">
        <w:rPr>
          <w:rStyle w:val="StyleUnderline"/>
        </w:rPr>
        <w:t xml:space="preserve"> the </w:t>
      </w:r>
      <w:r w:rsidRPr="00C7703C">
        <w:rPr>
          <w:rStyle w:val="Emphasis"/>
        </w:rPr>
        <w:t xml:space="preserve">settler colonial </w:t>
      </w:r>
      <w:r w:rsidRPr="00163926">
        <w:rPr>
          <w:rStyle w:val="Emphasis"/>
          <w:highlight w:val="green"/>
        </w:rPr>
        <w:t>framework</w:t>
      </w:r>
      <w:r w:rsidRPr="00C7703C">
        <w:rPr>
          <w:sz w:val="16"/>
        </w:rPr>
        <w:t xml:space="preserve">. </w:t>
      </w:r>
    </w:p>
    <w:p w14:paraId="507FF694" w14:textId="77777777" w:rsidR="00A61379" w:rsidRPr="00C7703C" w:rsidRDefault="00A61379" w:rsidP="00A61379">
      <w:pPr>
        <w:rPr>
          <w:rStyle w:val="StyleUnderline"/>
        </w:rPr>
      </w:pPr>
      <w:r w:rsidRPr="00C7703C">
        <w:rPr>
          <w:sz w:val="16"/>
        </w:rPr>
        <w:t xml:space="preserve">On the other hand, a settler colonial framework must also contend with the emerging class differences in Palestinian society exacerbated by the impact of the Oslo Accords. This is especially relevant when contending with the question of how Palestinians can challenge the logic of the Oslo process while the Palestinian Authority, adhering to a fundamental neoliberal agenda (Hanieh 2013),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as a way to “convince” Israel and international donors that Palestinians are able to run their affairs. For all intents and purposes, Israel has succeeded in outsourcing its military occupation to a segment of Palestinians - this is evident in the relatively large budgets of the security forces of the PA and the continued security coordination with Israel. </w:t>
      </w:r>
      <w:r w:rsidRPr="00C7703C">
        <w:rPr>
          <w:rStyle w:val="StyleUnderline"/>
        </w:rPr>
        <w:t xml:space="preserve">In our view, such differences within both the settler society and the colonized need to be brought out and fully incorporated into the settler colonial analytical framework. </w:t>
      </w:r>
    </w:p>
    <w:p w14:paraId="58237E54" w14:textId="77777777" w:rsidR="00A61379" w:rsidRPr="00C7703C" w:rsidRDefault="00A61379" w:rsidP="00A61379">
      <w:pPr>
        <w:rPr>
          <w:rStyle w:val="StyleUnderline"/>
        </w:rPr>
      </w:pPr>
      <w:r w:rsidRPr="00163926">
        <w:rPr>
          <w:rStyle w:val="StyleUnderline"/>
          <w:highlight w:val="green"/>
        </w:rPr>
        <w:t>Racially inscribed dispossession</w:t>
      </w:r>
      <w:r w:rsidRPr="00C7703C">
        <w:rPr>
          <w:rStyle w:val="StyleUnderline"/>
        </w:rPr>
        <w:t xml:space="preserve"> and the capitalist modes of accumulation </w:t>
      </w:r>
      <w:r w:rsidRPr="00163926">
        <w:rPr>
          <w:rStyle w:val="StyleUnderline"/>
          <w:highlight w:val="green"/>
        </w:rPr>
        <w:t>that subtend expropriative practices</w:t>
      </w:r>
      <w:r w:rsidRPr="00C7703C">
        <w:rPr>
          <w:rStyle w:val="StyleUnderline"/>
        </w:rPr>
        <w:t xml:space="preserve"> have </w:t>
      </w:r>
      <w:r w:rsidRPr="00163926">
        <w:rPr>
          <w:rStyle w:val="StyleUnderline"/>
          <w:highlight w:val="green"/>
        </w:rPr>
        <w:t>developed in</w:t>
      </w:r>
      <w:r w:rsidRPr="00C7703C">
        <w:rPr>
          <w:rStyle w:val="StyleUnderline"/>
        </w:rPr>
        <w:t xml:space="preserve"> spatially and </w:t>
      </w:r>
      <w:r w:rsidRPr="00163926">
        <w:rPr>
          <w:rStyle w:val="StyleUnderline"/>
          <w:highlight w:val="green"/>
        </w:rPr>
        <w:t>temporally differentiated ways</w:t>
      </w:r>
      <w:r w:rsidRPr="00C7703C">
        <w:rPr>
          <w:rStyle w:val="StyleUnderline"/>
        </w:rPr>
        <w:t xml:space="preserve"> in the colonies</w:t>
      </w:r>
      <w:r w:rsidRPr="00C7703C">
        <w:rPr>
          <w:sz w:val="16"/>
        </w:rPr>
        <w:t>, as elaborated by scores of post-colonial theorists. In other words, capitalist development in the colonies has not mirrored the transition from feudal economies to capitalist ones in Europe. The terms “postcolonial capitalism” and “</w:t>
      </w:r>
      <w:r w:rsidRPr="00163926">
        <w:rPr>
          <w:rStyle w:val="StyleUnderline"/>
          <w:highlight w:val="green"/>
        </w:rPr>
        <w:t>racial capitalism</w:t>
      </w:r>
      <w:r w:rsidRPr="00C7703C">
        <w:rPr>
          <w:sz w:val="16"/>
        </w:rPr>
        <w:t xml:space="preserve">” both </w:t>
      </w:r>
      <w:r w:rsidRPr="00163926">
        <w:rPr>
          <w:rStyle w:val="StyleUnderline"/>
          <w:highlight w:val="green"/>
        </w:rPr>
        <w:t>denote</w:t>
      </w:r>
      <w:r w:rsidRPr="00C7703C">
        <w:rPr>
          <w:sz w:val="16"/>
        </w:rPr>
        <w:t xml:space="preserve"> ways of </w:t>
      </w:r>
      <w:r w:rsidRPr="00163926">
        <w:rPr>
          <w:rStyle w:val="StyleUnderline"/>
          <w:highlight w:val="green"/>
        </w:rPr>
        <w:t>understanding</w:t>
      </w:r>
      <w:r w:rsidRPr="00C7703C">
        <w:rPr>
          <w:rStyle w:val="StyleUnderline"/>
        </w:rPr>
        <w:t xml:space="preserve"> capitalist forms of </w:t>
      </w:r>
      <w:r w:rsidRPr="00163926">
        <w:rPr>
          <w:rStyle w:val="StyleUnderline"/>
          <w:highlight w:val="green"/>
        </w:rPr>
        <w:t>dispossession</w:t>
      </w:r>
      <w:r w:rsidRPr="00C7703C">
        <w:rPr>
          <w:sz w:val="16"/>
        </w:rPr>
        <w:t xml:space="preserve"> that profit from, and reinforce class hierarchies, patriarchal formations, and racist ideologies lodged in colonial imaginaries that persist into the present. </w:t>
      </w:r>
      <w:r w:rsidRPr="00C7703C">
        <w:rPr>
          <w:rStyle w:val="StyleUnderline"/>
        </w:rPr>
        <w:t xml:space="preserve">These </w:t>
      </w:r>
      <w:r w:rsidRPr="00163926">
        <w:rPr>
          <w:rStyle w:val="StyleUnderline"/>
          <w:highlight w:val="green"/>
        </w:rPr>
        <w:t>terms do not</w:t>
      </w:r>
      <w:r w:rsidRPr="00C7703C">
        <w:rPr>
          <w:rStyle w:val="StyleUnderline"/>
        </w:rPr>
        <w:t xml:space="preserve"> neatly </w:t>
      </w:r>
      <w:r w:rsidRPr="00163926">
        <w:rPr>
          <w:rStyle w:val="StyleUnderline"/>
          <w:highlight w:val="green"/>
        </w:rPr>
        <w:t>fit into</w:t>
      </w:r>
      <w:r w:rsidRPr="00C7703C">
        <w:rPr>
          <w:rStyle w:val="StyleUnderline"/>
        </w:rPr>
        <w:t xml:space="preserve"> a </w:t>
      </w:r>
      <w:r w:rsidRPr="00163926">
        <w:rPr>
          <w:rStyle w:val="Emphasis"/>
          <w:highlight w:val="green"/>
        </w:rPr>
        <w:t>settler-colonial framework</w:t>
      </w:r>
      <w:r w:rsidRPr="00C7703C">
        <w:rPr>
          <w:sz w:val="16"/>
        </w:rPr>
        <w:t xml:space="preserve"> </w:t>
      </w:r>
      <w:r w:rsidRPr="00163926">
        <w:rPr>
          <w:rStyle w:val="StyleUnderline"/>
          <w:highlight w:val="green"/>
        </w:rPr>
        <w:t>and yet are critical to understanding</w:t>
      </w:r>
      <w:r w:rsidRPr="00C7703C">
        <w:rPr>
          <w:sz w:val="16"/>
        </w:rPr>
        <w:t xml:space="preserve"> the political-economic, juridical and social complexities across various </w:t>
      </w:r>
      <w:r w:rsidRPr="00163926">
        <w:rPr>
          <w:rStyle w:val="Emphasis"/>
          <w:highlight w:val="green"/>
        </w:rPr>
        <w:t>sites of inquiry</w:t>
      </w:r>
      <w:r w:rsidRPr="00C7703C">
        <w:rPr>
          <w:sz w:val="16"/>
        </w:rPr>
        <w:t xml:space="preserve">. </w:t>
      </w:r>
      <w:r w:rsidRPr="00163926">
        <w:rPr>
          <w:rStyle w:val="StyleUnderline"/>
          <w:highlight w:val="green"/>
        </w:rPr>
        <w:t>Forcing</w:t>
      </w:r>
      <w:r w:rsidRPr="00C7703C">
        <w:rPr>
          <w:rStyle w:val="StyleUnderline"/>
        </w:rPr>
        <w:t xml:space="preserve"> them into </w:t>
      </w:r>
      <w:r w:rsidRPr="00163926">
        <w:rPr>
          <w:rStyle w:val="StyleUnderline"/>
          <w:highlight w:val="green"/>
        </w:rPr>
        <w:t xml:space="preserve">a </w:t>
      </w:r>
      <w:r w:rsidRPr="00163926">
        <w:rPr>
          <w:rStyle w:val="Emphasis"/>
          <w:highlight w:val="green"/>
        </w:rPr>
        <w:t>single analytical category</w:t>
      </w:r>
      <w:r w:rsidRPr="00163926">
        <w:rPr>
          <w:rStyle w:val="StyleUnderline"/>
          <w:highlight w:val="green"/>
        </w:rPr>
        <w:t xml:space="preserve"> risks </w:t>
      </w:r>
      <w:r w:rsidRPr="00163926">
        <w:rPr>
          <w:rStyle w:val="Emphasis"/>
          <w:highlight w:val="green"/>
        </w:rPr>
        <w:t>losing</w:t>
      </w:r>
      <w:r w:rsidRPr="00C7703C">
        <w:rPr>
          <w:rStyle w:val="StyleUnderline"/>
        </w:rPr>
        <w:t xml:space="preserve"> this </w:t>
      </w:r>
      <w:r w:rsidRPr="00C7703C">
        <w:rPr>
          <w:rStyle w:val="Emphasis"/>
        </w:rPr>
        <w:t>richness</w:t>
      </w:r>
      <w:r w:rsidRPr="00C7703C">
        <w:rPr>
          <w:rStyle w:val="StyleUnderline"/>
        </w:rPr>
        <w:t xml:space="preserve"> and </w:t>
      </w:r>
      <w:r w:rsidRPr="00C7703C">
        <w:rPr>
          <w:rStyle w:val="Emphasis"/>
        </w:rPr>
        <w:t>undermining</w:t>
      </w:r>
      <w:r w:rsidRPr="00C7703C">
        <w:rPr>
          <w:rStyle w:val="StyleUnderline"/>
        </w:rPr>
        <w:t xml:space="preserve"> forms of </w:t>
      </w:r>
      <w:r w:rsidRPr="00163926">
        <w:rPr>
          <w:rStyle w:val="Emphasis"/>
          <w:highlight w:val="green"/>
        </w:rPr>
        <w:t>political solidarity</w:t>
      </w:r>
      <w:r w:rsidRPr="00163926">
        <w:rPr>
          <w:rStyle w:val="StyleUnderline"/>
          <w:highlight w:val="green"/>
        </w:rPr>
        <w:t xml:space="preserve"> across </w:t>
      </w:r>
      <w:r w:rsidRPr="00163926">
        <w:rPr>
          <w:rStyle w:val="Emphasis"/>
          <w:highlight w:val="green"/>
        </w:rPr>
        <w:t>colonized spaces</w:t>
      </w:r>
      <w:r w:rsidRPr="00C7703C">
        <w:rPr>
          <w:rStyle w:val="StyleUnderline"/>
        </w:rPr>
        <w:t>.</w:t>
      </w:r>
    </w:p>
    <w:p w14:paraId="64B2524D" w14:textId="77777777" w:rsidR="00A61379" w:rsidRPr="00C7703C" w:rsidRDefault="00A61379" w:rsidP="00A61379">
      <w:pPr>
        <w:rPr>
          <w:sz w:val="16"/>
        </w:rPr>
      </w:pPr>
      <w:r w:rsidRPr="00C7703C">
        <w:rPr>
          <w:sz w:val="16"/>
        </w:rPr>
        <w:t>Darwish’s masterful poem, “The Red Indian’s Penultimate Speech to the White Man”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Mike Krebs and Dana Olwan:</w:t>
      </w:r>
    </w:p>
    <w:p w14:paraId="280C427E" w14:textId="77777777" w:rsidR="00A61379" w:rsidRPr="00C7703C" w:rsidRDefault="00A61379" w:rsidP="00DF1739">
      <w:pPr>
        <w:rPr>
          <w:sz w:val="16"/>
        </w:rPr>
      </w:pPr>
      <w:r w:rsidRPr="00C7703C">
        <w:rPr>
          <w:rStyle w:val="StyleUnderline"/>
        </w:rPr>
        <w:t>We want to build solidarity without reproducing and enacting the same colonial logics and asymmetric relationships of power on which settler colonialisms hinge</w:t>
      </w:r>
      <w:r w:rsidRPr="00C7703C">
        <w:rPr>
          <w:sz w:val="16"/>
        </w:rPr>
        <w:t xml:space="preserve">. We believe that </w:t>
      </w:r>
      <w:r w:rsidRPr="00163926">
        <w:rPr>
          <w:rStyle w:val="Emphasis"/>
          <w:highlight w:val="green"/>
        </w:rPr>
        <w:t>our futures</w:t>
      </w:r>
      <w:r w:rsidRPr="00163926">
        <w:rPr>
          <w:sz w:val="16"/>
          <w:highlight w:val="green"/>
        </w:rPr>
        <w:t xml:space="preserve"> </w:t>
      </w:r>
      <w:r w:rsidRPr="00163926">
        <w:rPr>
          <w:rStyle w:val="StyleUnderline"/>
          <w:highlight w:val="green"/>
        </w:rPr>
        <w:t>are connected and</w:t>
      </w:r>
      <w:r w:rsidRPr="00C7703C">
        <w:rPr>
          <w:rStyle w:val="StyleUnderline"/>
        </w:rPr>
        <w:t xml:space="preserve"> that </w:t>
      </w:r>
      <w:r w:rsidRPr="00163926">
        <w:rPr>
          <w:rStyle w:val="StyleUnderline"/>
          <w:highlight w:val="green"/>
        </w:rPr>
        <w:t>we are</w:t>
      </w:r>
      <w:r w:rsidRPr="00C7703C">
        <w:rPr>
          <w:rStyle w:val="StyleUnderline"/>
        </w:rPr>
        <w:t xml:space="preserve"> especially </w:t>
      </w:r>
      <w:r w:rsidRPr="00163926">
        <w:rPr>
          <w:rStyle w:val="StyleUnderline"/>
          <w:highlight w:val="green"/>
        </w:rPr>
        <w:t>powerful when we enact</w:t>
      </w:r>
      <w:r w:rsidRPr="00C7703C">
        <w:rPr>
          <w:rStyle w:val="StyleUnderline"/>
        </w:rPr>
        <w:t xml:space="preserve"> </w:t>
      </w:r>
      <w:r w:rsidRPr="00163926">
        <w:rPr>
          <w:rStyle w:val="StyleUnderline"/>
          <w:highlight w:val="green"/>
        </w:rPr>
        <w:t>solidarity</w:t>
      </w:r>
      <w:r w:rsidRPr="00C7703C">
        <w:rPr>
          <w:rStyle w:val="StyleUnderline"/>
        </w:rPr>
        <w:t xml:space="preserve"> by </w:t>
      </w:r>
      <w:r w:rsidRPr="00C7703C">
        <w:rPr>
          <w:rStyle w:val="Emphasis"/>
        </w:rPr>
        <w:t>words and actions</w:t>
      </w:r>
      <w:r w:rsidRPr="00C7703C">
        <w:rPr>
          <w:sz w:val="16"/>
        </w:rPr>
        <w:t xml:space="preserve">. To expect solidarity, </w:t>
      </w:r>
      <w:r w:rsidRPr="00C7703C">
        <w:rPr>
          <w:rStyle w:val="StyleUnderline"/>
        </w:rPr>
        <w:t>we must be willing to give it, share it, and maintain it.</w:t>
      </w:r>
      <w:r w:rsidRPr="00C7703C">
        <w:rPr>
          <w:sz w:val="16"/>
        </w:rPr>
        <w:t xml:space="preserve"> To do otherwise is to risk producing solidarity on the very colonial terms that our movements seek to challenge and undo.</w:t>
      </w:r>
    </w:p>
    <w:p w14:paraId="795FB28A" w14:textId="77777777" w:rsidR="00A61379" w:rsidRPr="00C9410F" w:rsidRDefault="00A61379" w:rsidP="00A61379"/>
    <w:p w14:paraId="32EB18B4" w14:textId="77777777" w:rsidR="00A61379" w:rsidRPr="0045076F" w:rsidRDefault="00A61379" w:rsidP="00A61379">
      <w:pPr>
        <w:pStyle w:val="Heading4"/>
      </w:pPr>
      <w:r>
        <w:t xml:space="preserve">There is a huge environment DA to the aff- fixation on land is a failed theory that mystifies how land becomes land fit for exploitation and makes it impossible to transition away from such a system </w:t>
      </w:r>
    </w:p>
    <w:p w14:paraId="001F773A" w14:textId="77777777" w:rsidR="00A61379" w:rsidRPr="00E85F26" w:rsidRDefault="00A61379" w:rsidP="00A61379">
      <w:pPr>
        <w:rPr>
          <w:rStyle w:val="Style13ptBold"/>
        </w:rPr>
      </w:pPr>
      <w:r w:rsidRPr="00E85F26">
        <w:rPr>
          <w:rStyle w:val="Style13ptBold"/>
        </w:rPr>
        <w:t xml:space="preserve">Cubitt 14 </w:t>
      </w:r>
      <w:r w:rsidRPr="004445E3">
        <w:rPr>
          <w:rStyle w:val="Style13ptBold"/>
          <w:b w:val="0"/>
          <w:sz w:val="18"/>
        </w:rPr>
        <w:t>(Sean Cubitt is Professor of Film and Television at Goldsmiths, University of London “De-</w:t>
      </w:r>
      <w:proofErr w:type="spellStart"/>
      <w:r w:rsidRPr="004445E3">
        <w:rPr>
          <w:rStyle w:val="Style13ptBold"/>
          <w:b w:val="0"/>
          <w:sz w:val="18"/>
        </w:rPr>
        <w:t>colonising</w:t>
      </w:r>
      <w:proofErr w:type="spellEnd"/>
      <w:r w:rsidRPr="004445E3">
        <w:rPr>
          <w:rStyle w:val="Style13ptBold"/>
          <w:b w:val="0"/>
          <w:sz w:val="18"/>
        </w:rPr>
        <w:t xml:space="preserve"> </w:t>
      </w:r>
      <w:proofErr w:type="spellStart"/>
      <w:r w:rsidRPr="004445E3">
        <w:rPr>
          <w:rStyle w:val="Style13ptBold"/>
          <w:b w:val="0"/>
          <w:sz w:val="18"/>
        </w:rPr>
        <w:t>Ecomedia</w:t>
      </w:r>
      <w:proofErr w:type="spellEnd"/>
      <w:r w:rsidRPr="004445E3">
        <w:rPr>
          <w:rStyle w:val="Style13ptBold"/>
          <w:b w:val="0"/>
          <w:sz w:val="18"/>
        </w:rPr>
        <w:t xml:space="preserve">” </w:t>
      </w:r>
      <w:hyperlink r:id="rId8" w:history="1">
        <w:r w:rsidRPr="004445E3">
          <w:rPr>
            <w:rStyle w:val="Style13ptBold"/>
            <w:b w:val="0"/>
            <w:sz w:val="18"/>
          </w:rPr>
          <w:t>https://research.gold.ac.uk/14137/1/MED_Cubitt_2014.pdf</w:t>
        </w:r>
      </w:hyperlink>
      <w:r w:rsidRPr="004445E3">
        <w:rPr>
          <w:rStyle w:val="Style13ptBold"/>
          <w:b w:val="0"/>
          <w:sz w:val="18"/>
        </w:rPr>
        <w:t xml:space="preserve"> pp. 282-283,)</w:t>
      </w:r>
      <w:proofErr w:type="spellStart"/>
      <w:r w:rsidRPr="004445E3">
        <w:rPr>
          <w:rStyle w:val="Style13ptBold"/>
          <w:b w:val="0"/>
          <w:sz w:val="18"/>
        </w:rPr>
        <w:t>sw</w:t>
      </w:r>
      <w:proofErr w:type="spellEnd"/>
    </w:p>
    <w:p w14:paraId="522DAAA2" w14:textId="77777777" w:rsidR="00A61379" w:rsidRDefault="00A61379" w:rsidP="00A61379">
      <w:pPr>
        <w:rPr>
          <w:sz w:val="14"/>
        </w:rPr>
      </w:pPr>
      <w:r w:rsidRPr="0045076F">
        <w:rPr>
          <w:sz w:val="14"/>
        </w:rPr>
        <w:t xml:space="preserve">There is a </w:t>
      </w:r>
      <w:r w:rsidRPr="003C6652">
        <w:rPr>
          <w:rStyle w:val="StyleUnderline"/>
        </w:rPr>
        <w:t>common self-designation among indigenous peoples</w:t>
      </w:r>
      <w:r w:rsidRPr="0045076F">
        <w:rPr>
          <w:sz w:val="14"/>
        </w:rPr>
        <w:t xml:space="preserve">, expressed in </w:t>
      </w:r>
      <w:proofErr w:type="spellStart"/>
      <w:r w:rsidRPr="0045076F">
        <w:rPr>
          <w:sz w:val="14"/>
        </w:rPr>
        <w:t>Te</w:t>
      </w:r>
      <w:proofErr w:type="spellEnd"/>
      <w:r w:rsidRPr="0045076F">
        <w:rPr>
          <w:sz w:val="14"/>
        </w:rPr>
        <w:t xml:space="preserve"> Reo </w:t>
      </w:r>
      <w:proofErr w:type="spellStart"/>
      <w:r w:rsidRPr="0045076F">
        <w:rPr>
          <w:sz w:val="14"/>
        </w:rPr>
        <w:t>Maori</w:t>
      </w:r>
      <w:proofErr w:type="spellEnd"/>
      <w:r w:rsidRPr="0045076F">
        <w:rPr>
          <w:sz w:val="14"/>
        </w:rPr>
        <w:t xml:space="preserve"> as </w:t>
      </w:r>
      <w:proofErr w:type="spellStart"/>
      <w:r w:rsidRPr="0045076F">
        <w:rPr>
          <w:sz w:val="14"/>
        </w:rPr>
        <w:t>tangata</w:t>
      </w:r>
      <w:proofErr w:type="spellEnd"/>
      <w:r w:rsidRPr="0045076F">
        <w:rPr>
          <w:sz w:val="14"/>
        </w:rPr>
        <w:t xml:space="preserve"> whenua, people of </w:t>
      </w:r>
      <w:r w:rsidRPr="003C6652">
        <w:rPr>
          <w:rStyle w:val="StyleUnderline"/>
        </w:rPr>
        <w:t>the land</w:t>
      </w:r>
      <w:r w:rsidRPr="0045076F">
        <w:rPr>
          <w:sz w:val="14"/>
        </w:rPr>
        <w:t xml:space="preserve">. A particular aspect of the as it </w:t>
      </w:r>
      <w:r w:rsidRPr="003C6652">
        <w:rPr>
          <w:rStyle w:val="StyleUnderline"/>
        </w:rPr>
        <w:t>were posthumous cult of indigenous ecological knowledge is nostalgia for place, for environmental belonging</w:t>
      </w:r>
      <w:r w:rsidRPr="0045076F">
        <w:rPr>
          <w:sz w:val="14"/>
        </w:rPr>
        <w:t xml:space="preserve">. </w:t>
      </w:r>
      <w:r w:rsidRPr="001639C2">
        <w:rPr>
          <w:rStyle w:val="Emphasis"/>
          <w:highlight w:val="green"/>
        </w:rPr>
        <w:t>What is lacking</w:t>
      </w:r>
      <w:r w:rsidRPr="0045076F">
        <w:rPr>
          <w:sz w:val="14"/>
        </w:rPr>
        <w:t xml:space="preserve"> from this nostalgia, which powers so much North American environmentalism from Thoreau to Leopold, </w:t>
      </w:r>
      <w:r w:rsidRPr="001639C2">
        <w:rPr>
          <w:rStyle w:val="StyleUnderline"/>
          <w:highlight w:val="green"/>
        </w:rPr>
        <w:t>is a</w:t>
      </w:r>
      <w:r w:rsidRPr="003C6652">
        <w:rPr>
          <w:rStyle w:val="StyleUnderline"/>
        </w:rPr>
        <w:t xml:space="preserve">n </w:t>
      </w:r>
      <w:r w:rsidRPr="001639C2">
        <w:rPr>
          <w:rStyle w:val="StyleUnderline"/>
          <w:highlight w:val="green"/>
        </w:rPr>
        <w:t xml:space="preserve">understanding of </w:t>
      </w:r>
      <w:r w:rsidRPr="00D20B43">
        <w:rPr>
          <w:rStyle w:val="StyleUnderline"/>
        </w:rPr>
        <w:t>the process whereby land becomes environment</w:t>
      </w:r>
      <w:r w:rsidRPr="001639C2">
        <w:rPr>
          <w:sz w:val="14"/>
          <w:highlight w:val="green"/>
        </w:rPr>
        <w:t xml:space="preserve">: </w:t>
      </w:r>
      <w:r w:rsidRPr="001639C2">
        <w:rPr>
          <w:rStyle w:val="StyleUnderline"/>
          <w:highlight w:val="green"/>
        </w:rPr>
        <w:t>how land environs the</w:t>
      </w:r>
      <w:r w:rsidRPr="003C6652">
        <w:rPr>
          <w:rStyle w:val="StyleUnderline"/>
        </w:rPr>
        <w:t xml:space="preserve"> increasingly </w:t>
      </w:r>
      <w:r w:rsidRPr="001639C2">
        <w:rPr>
          <w:rStyle w:val="StyleUnderline"/>
          <w:highlight w:val="green"/>
        </w:rPr>
        <w:t>economically defined</w:t>
      </w:r>
      <w:r w:rsidRPr="0045076F">
        <w:rPr>
          <w:sz w:val="14"/>
        </w:rPr>
        <w:t xml:space="preserve"> human </w:t>
      </w:r>
      <w:r w:rsidRPr="001639C2">
        <w:rPr>
          <w:rStyle w:val="StyleUnderline"/>
          <w:highlight w:val="green"/>
        </w:rPr>
        <w:t>domain</w:t>
      </w:r>
      <w:r w:rsidRPr="0045076F">
        <w:rPr>
          <w:sz w:val="14"/>
        </w:rPr>
        <w:t xml:space="preserve">, only because it has been progressively, meticulously and methodically excluded from the narrowing field of what counts for human. It is not only, as Ursula K Heise (2008: 55) has it, that we are no longer dependent on our knowledge of the local to survive. </w:t>
      </w:r>
      <w:r w:rsidRPr="003C6652">
        <w:rPr>
          <w:rStyle w:val="StyleUnderline"/>
        </w:rPr>
        <w:t xml:space="preserve">It is also that in the context of the experience of mobility now common in global capital, from commuters to migrants, that </w:t>
      </w:r>
      <w:r w:rsidRPr="001639C2">
        <w:rPr>
          <w:rStyle w:val="StyleUnderline"/>
          <w:highlight w:val="green"/>
        </w:rPr>
        <w:t>'the</w:t>
      </w:r>
      <w:r w:rsidRPr="003C6652">
        <w:rPr>
          <w:rStyle w:val="StyleUnderline"/>
        </w:rPr>
        <w:t xml:space="preserve"> environmentalist </w:t>
      </w:r>
      <w:r w:rsidRPr="001639C2">
        <w:rPr>
          <w:rStyle w:val="StyleUnderline"/>
          <w:highlight w:val="green"/>
        </w:rPr>
        <w:t>call for a reconnection with the local can be</w:t>
      </w:r>
      <w:r w:rsidRPr="003C6652">
        <w:rPr>
          <w:rStyle w:val="StyleUnderline"/>
        </w:rPr>
        <w:t xml:space="preserve"> </w:t>
      </w:r>
      <w:r w:rsidRPr="001639C2">
        <w:rPr>
          <w:rStyle w:val="StyleUnderline"/>
          <w:highlight w:val="green"/>
        </w:rPr>
        <w:t>understood as one form of "reterritorialization</w:t>
      </w:r>
      <w:r w:rsidRPr="003C6652">
        <w:rPr>
          <w:rStyle w:val="StyleUnderline"/>
        </w:rPr>
        <w:t xml:space="preserve">," an attempt </w:t>
      </w:r>
      <w:r w:rsidRPr="001639C2">
        <w:rPr>
          <w:rStyle w:val="StyleUnderline"/>
          <w:highlight w:val="green"/>
        </w:rPr>
        <w:t>to realign culture with place'</w:t>
      </w:r>
      <w:r w:rsidRPr="0045076F">
        <w:rPr>
          <w:sz w:val="14"/>
        </w:rPr>
        <w:t xml:space="preserve"> (Heise 2008: 53). But </w:t>
      </w:r>
      <w:r w:rsidRPr="001639C2">
        <w:rPr>
          <w:rStyle w:val="Emphasis"/>
          <w:highlight w:val="green"/>
        </w:rPr>
        <w:t>this</w:t>
      </w:r>
      <w:r w:rsidRPr="0045076F">
        <w:rPr>
          <w:rStyle w:val="Emphasis"/>
        </w:rPr>
        <w:t xml:space="preserve"> project </w:t>
      </w:r>
      <w:r w:rsidRPr="001639C2">
        <w:rPr>
          <w:rStyle w:val="Emphasis"/>
          <w:highlight w:val="green"/>
        </w:rPr>
        <w:t>is hedged round with</w:t>
      </w:r>
      <w:r w:rsidRPr="0045076F">
        <w:rPr>
          <w:rStyle w:val="Emphasis"/>
        </w:rPr>
        <w:t xml:space="preserve"> problems</w:t>
      </w:r>
      <w:r w:rsidRPr="001639C2">
        <w:rPr>
          <w:rStyle w:val="Emphasis"/>
          <w:highlight w:val="green"/>
        </w:rPr>
        <w:t>: a green, self-sustaining lifestyle is</w:t>
      </w:r>
      <w:r w:rsidRPr="0045076F">
        <w:rPr>
          <w:rStyle w:val="Emphasis"/>
        </w:rPr>
        <w:t xml:space="preserve"> simply </w:t>
      </w:r>
      <w:r w:rsidRPr="001639C2">
        <w:rPr>
          <w:rStyle w:val="Emphasis"/>
          <w:highlight w:val="green"/>
        </w:rPr>
        <w:t>not a</w:t>
      </w:r>
      <w:r w:rsidRPr="0045076F">
        <w:rPr>
          <w:rStyle w:val="Emphasis"/>
        </w:rPr>
        <w:t xml:space="preserve">n </w:t>
      </w:r>
      <w:r w:rsidRPr="001639C2">
        <w:rPr>
          <w:rStyle w:val="Emphasis"/>
          <w:highlight w:val="green"/>
        </w:rPr>
        <w:t>option</w:t>
      </w:r>
      <w:r w:rsidRPr="0045076F">
        <w:rPr>
          <w:rStyle w:val="Emphasis"/>
        </w:rPr>
        <w:t xml:space="preserve"> for the majority</w:t>
      </w:r>
      <w:r w:rsidRPr="0045076F">
        <w:rPr>
          <w:sz w:val="14"/>
        </w:rPr>
        <w:t xml:space="preserve">; </w:t>
      </w:r>
      <w:r w:rsidRPr="001639C2">
        <w:rPr>
          <w:rStyle w:val="StyleUnderline"/>
          <w:highlight w:val="green"/>
        </w:rPr>
        <w:t>the local itself is permeated by</w:t>
      </w:r>
      <w:r w:rsidRPr="0045076F">
        <w:rPr>
          <w:rStyle w:val="StyleUnderline"/>
        </w:rPr>
        <w:t xml:space="preserve"> global </w:t>
      </w:r>
      <w:r w:rsidRPr="001639C2">
        <w:rPr>
          <w:rStyle w:val="StyleUnderline"/>
          <w:highlight w:val="green"/>
        </w:rPr>
        <w:t>trade</w:t>
      </w:r>
      <w:r w:rsidRPr="0045076F">
        <w:rPr>
          <w:rStyle w:val="StyleUnderline"/>
        </w:rPr>
        <w:t xml:space="preserve"> and traffic</w:t>
      </w:r>
      <w:r w:rsidRPr="0045076F">
        <w:rPr>
          <w:sz w:val="14"/>
        </w:rPr>
        <w:t xml:space="preserve">; and the </w:t>
      </w:r>
      <w:r w:rsidRPr="0045076F">
        <w:rPr>
          <w:rStyle w:val="StyleUnderline"/>
        </w:rPr>
        <w:t>very means of perception and imagination with which we try to reconnect with our immediate locality are shaped by mediated comparisons and experiences of travel.</w:t>
      </w:r>
      <w:r w:rsidRPr="0045076F">
        <w:rPr>
          <w:sz w:val="14"/>
        </w:rPr>
        <w:t xml:space="preserve"> It is in these circumstances that the nostalgia for place becomes a nostalgia for </w:t>
      </w:r>
      <w:proofErr w:type="spellStart"/>
      <w:r w:rsidRPr="0045076F">
        <w:rPr>
          <w:sz w:val="14"/>
        </w:rPr>
        <w:t>indigeniety</w:t>
      </w:r>
      <w:proofErr w:type="spellEnd"/>
      <w:r w:rsidRPr="0045076F">
        <w:rPr>
          <w:sz w:val="14"/>
        </w:rPr>
        <w:t>, an indigeneity which not only have we Westerners never experienced, but which is in any case a Western imaginary. The ethnographic attempt to arrive at the truth of indigenous culture is only a way of structuring indigenous experience as Western knowledge.</w:t>
      </w:r>
      <w:r>
        <w:rPr>
          <w:sz w:val="14"/>
        </w:rPr>
        <w:t xml:space="preserve"> </w:t>
      </w:r>
      <w:r w:rsidRPr="0045076F">
        <w:rPr>
          <w:rStyle w:val="StyleUnderline"/>
        </w:rPr>
        <w:t xml:space="preserve">To understand this gap, it suffices to contrast </w:t>
      </w:r>
      <w:r w:rsidRPr="001639C2">
        <w:rPr>
          <w:rStyle w:val="StyleUnderline"/>
          <w:highlight w:val="green"/>
        </w:rPr>
        <w:t>the easily consumed indigeneity</w:t>
      </w:r>
      <w:r w:rsidRPr="0045076F">
        <w:rPr>
          <w:sz w:val="14"/>
        </w:rPr>
        <w:t xml:space="preserve"> imagined </w:t>
      </w:r>
      <w:r w:rsidRPr="0045076F">
        <w:rPr>
          <w:rStyle w:val="StyleUnderline"/>
        </w:rPr>
        <w:t>in</w:t>
      </w:r>
      <w:r w:rsidRPr="0045076F">
        <w:rPr>
          <w:sz w:val="14"/>
        </w:rPr>
        <w:t xml:space="preserve"> James Cameron's </w:t>
      </w:r>
      <w:r w:rsidRPr="0045076F">
        <w:rPr>
          <w:rStyle w:val="StyleUnderline"/>
        </w:rPr>
        <w:t>Avatar</w:t>
      </w:r>
      <w:r w:rsidRPr="0045076F">
        <w:rPr>
          <w:sz w:val="14"/>
        </w:rPr>
        <w:t xml:space="preserve"> (2009) with the difficulty presented to Western audiences by Zacharias Kunuk's Atanarjuat (2001). Comparing the paternalism and sexual fantasy of Cameron's film with armed Maoist defense of tribal peoples in Orissa at the time of its release, Slavoj Zizek asks</w:t>
      </w:r>
      <w:r>
        <w:rPr>
          <w:sz w:val="14"/>
        </w:rPr>
        <w:t xml:space="preserve"> </w:t>
      </w:r>
      <w:r w:rsidRPr="0045076F">
        <w:rPr>
          <w:sz w:val="14"/>
        </w:rPr>
        <w:t xml:space="preserve">So where is Cameron's film here? Nowhere: in Orissa, </w:t>
      </w:r>
      <w:r w:rsidRPr="0045076F">
        <w:rPr>
          <w:rStyle w:val="StyleUnderline"/>
        </w:rPr>
        <w:t>there are no noble princesses waiting for white heroes to seduce them and help their people</w:t>
      </w:r>
      <w:r w:rsidRPr="0045076F">
        <w:rPr>
          <w:sz w:val="14"/>
        </w:rPr>
        <w:t xml:space="preserve">, just the Maoists </w:t>
      </w:r>
      <w:proofErr w:type="spellStart"/>
      <w:r w:rsidRPr="0045076F">
        <w:rPr>
          <w:sz w:val="14"/>
        </w:rPr>
        <w:t>organising</w:t>
      </w:r>
      <w:proofErr w:type="spellEnd"/>
      <w:r w:rsidRPr="0045076F">
        <w:rPr>
          <w:sz w:val="14"/>
        </w:rPr>
        <w:t xml:space="preserve"> the starving farmers. The film enables us to </w:t>
      </w:r>
      <w:proofErr w:type="spellStart"/>
      <w:r w:rsidRPr="0045076F">
        <w:rPr>
          <w:sz w:val="14"/>
        </w:rPr>
        <w:t>practise</w:t>
      </w:r>
      <w:proofErr w:type="spellEnd"/>
      <w:r w:rsidRPr="0045076F">
        <w:rPr>
          <w:sz w:val="14"/>
        </w:rPr>
        <w:t xml:space="preserve"> a typical ideological division: </w:t>
      </w:r>
      <w:proofErr w:type="spellStart"/>
      <w:r w:rsidRPr="001639C2">
        <w:rPr>
          <w:rStyle w:val="Emphasis"/>
          <w:highlight w:val="green"/>
        </w:rPr>
        <w:t>sympathising</w:t>
      </w:r>
      <w:proofErr w:type="spellEnd"/>
      <w:r w:rsidRPr="001639C2">
        <w:rPr>
          <w:rStyle w:val="Emphasis"/>
          <w:highlight w:val="green"/>
        </w:rPr>
        <w:t xml:space="preserve"> with the </w:t>
      </w:r>
      <w:proofErr w:type="spellStart"/>
      <w:r w:rsidRPr="001639C2">
        <w:rPr>
          <w:rStyle w:val="Emphasis"/>
          <w:highlight w:val="green"/>
        </w:rPr>
        <w:t>idealised</w:t>
      </w:r>
      <w:proofErr w:type="spellEnd"/>
      <w:r w:rsidRPr="001639C2">
        <w:rPr>
          <w:rStyle w:val="Emphasis"/>
          <w:highlight w:val="green"/>
        </w:rPr>
        <w:t xml:space="preserve"> aborigines while rejecting their actual struggle</w:t>
      </w:r>
      <w:r w:rsidRPr="0045076F">
        <w:rPr>
          <w:rStyle w:val="StyleUnderline"/>
        </w:rPr>
        <w:t>. The same people who enjoy the film and admire its aboriginal rebels would in all probability turn away in horror from the Naxalites, dismissing them as murderous terrorists</w:t>
      </w:r>
      <w:r w:rsidRPr="0045076F">
        <w:rPr>
          <w:sz w:val="14"/>
        </w:rPr>
        <w:t xml:space="preserve"> (Zizek 2010).</w:t>
      </w:r>
      <w:r>
        <w:rPr>
          <w:sz w:val="14"/>
        </w:rPr>
        <w:t xml:space="preserve"> </w:t>
      </w:r>
      <w:r w:rsidRPr="001639C2">
        <w:rPr>
          <w:rStyle w:val="StyleUnderline"/>
          <w:highlight w:val="green"/>
        </w:rPr>
        <w:t>'What lurks behind the compassion for the poor is their vampiric exploitation'</w:t>
      </w:r>
      <w:r w:rsidRPr="0045076F">
        <w:rPr>
          <w:sz w:val="14"/>
        </w:rPr>
        <w:t>, Zizek adds. By contrast, consider the comments of a Boston Globe reviewer of Atanarjuat</w:t>
      </w:r>
      <w:r>
        <w:rPr>
          <w:sz w:val="14"/>
        </w:rPr>
        <w:t xml:space="preserve"> </w:t>
      </w:r>
      <w:r w:rsidRPr="0045076F">
        <w:rPr>
          <w:sz w:val="14"/>
        </w:rPr>
        <w:t xml:space="preserve">these are not so much real men and women as </w:t>
      </w:r>
      <w:r w:rsidRPr="0045076F">
        <w:rPr>
          <w:rStyle w:val="StyleUnderline"/>
        </w:rPr>
        <w:t>they are symbols of ancient myth and lore</w:t>
      </w:r>
      <w:r w:rsidRPr="0045076F">
        <w:rPr>
          <w:sz w:val="14"/>
        </w:rPr>
        <w:t>. In this sense, The Fast Runner might have been just as effective as a pure documentary, rather than as a narrative bolstered by its documentary style. The characters are often indistinguishable from one another, psychologically and physically (cited in Bessire 2003)</w:t>
      </w:r>
      <w:r>
        <w:rPr>
          <w:sz w:val="14"/>
        </w:rPr>
        <w:t xml:space="preserve"> </w:t>
      </w:r>
      <w:r w:rsidRPr="0045076F">
        <w:rPr>
          <w:sz w:val="14"/>
        </w:rPr>
        <w:t xml:space="preserve">The lack of interest in both the mode of telling and the communitarian ethos of the film escapes the reviewer, who delights elsewhere in the exotic locations and filmic style, in blank incomprehension of what is at stake in a movie, which for precisely those qualities, became an international festival success. Avatar's </w:t>
      </w:r>
      <w:r w:rsidRPr="001639C2">
        <w:rPr>
          <w:rStyle w:val="StyleUnderline"/>
          <w:highlight w:val="green"/>
        </w:rPr>
        <w:t xml:space="preserve">'vampiric' orientalism is </w:t>
      </w:r>
      <w:r w:rsidRPr="00D20B43">
        <w:rPr>
          <w:rStyle w:val="StyleUnderline"/>
        </w:rPr>
        <w:t>matched by the failure of Western audiences to see</w:t>
      </w:r>
      <w:r w:rsidRPr="00D20B43">
        <w:rPr>
          <w:sz w:val="14"/>
        </w:rPr>
        <w:t xml:space="preserve"> in Atanarjuat </w:t>
      </w:r>
      <w:r w:rsidRPr="00D20B43">
        <w:rPr>
          <w:rStyle w:val="StyleUnderline"/>
        </w:rPr>
        <w:t>anything but</w:t>
      </w:r>
      <w:r w:rsidRPr="00D20B43">
        <w:rPr>
          <w:sz w:val="14"/>
        </w:rPr>
        <w:t xml:space="preserve"> documentary</w:t>
      </w:r>
      <w:r w:rsidRPr="00D20B43">
        <w:rPr>
          <w:rStyle w:val="StyleUnderline"/>
        </w:rPr>
        <w:t>:</w:t>
      </w:r>
      <w:r w:rsidRPr="001639C2">
        <w:rPr>
          <w:rStyle w:val="StyleUnderline"/>
          <w:highlight w:val="green"/>
        </w:rPr>
        <w:t xml:space="preserve"> a Western mode of knowledge that converts the Other into trade</w:t>
      </w:r>
      <w:r w:rsidRPr="0045076F">
        <w:rPr>
          <w:sz w:val="14"/>
        </w:rPr>
        <w:t>. In the reception of Atanarjuat, the location stands only as the alien and removed. With Avatar we encounter instead peculiar phenomenon of 'Avatar Blues', widely reported cases of depression among audience members whose enjoyment of the film, and especially of the imaginary planet Pandora and its indigenous inhabitants was so intense that it left them deeply unsatisfied with the reality to which they returned afterwards (Cubitt 2012).</w:t>
      </w:r>
      <w:r>
        <w:rPr>
          <w:sz w:val="14"/>
        </w:rPr>
        <w:t xml:space="preserve"> </w:t>
      </w:r>
      <w:r w:rsidRPr="0045076F">
        <w:rPr>
          <w:sz w:val="14"/>
        </w:rPr>
        <w:t xml:space="preserve">Nonetheless, </w:t>
      </w:r>
      <w:r w:rsidRPr="001639C2">
        <w:rPr>
          <w:rStyle w:val="StyleUnderline"/>
          <w:highlight w:val="green"/>
        </w:rPr>
        <w:t>there is a</w:t>
      </w:r>
      <w:r w:rsidRPr="0045076F">
        <w:rPr>
          <w:rStyle w:val="StyleUnderline"/>
        </w:rPr>
        <w:t xml:space="preserve"> residual </w:t>
      </w:r>
      <w:r w:rsidRPr="001639C2">
        <w:rPr>
          <w:rStyle w:val="StyleUnderline"/>
          <w:highlight w:val="green"/>
        </w:rPr>
        <w:t>utopianism</w:t>
      </w:r>
      <w:r w:rsidRPr="0045076F">
        <w:rPr>
          <w:sz w:val="14"/>
        </w:rPr>
        <w:t xml:space="preserve"> in the attractions of both films. </w:t>
      </w:r>
      <w:r w:rsidRPr="001639C2">
        <w:rPr>
          <w:rStyle w:val="StyleUnderline"/>
          <w:highlight w:val="green"/>
        </w:rPr>
        <w:t>We must be wary</w:t>
      </w:r>
      <w:r w:rsidRPr="0045076F">
        <w:rPr>
          <w:rStyle w:val="StyleUnderline"/>
        </w:rPr>
        <w:t xml:space="preserve"> both </w:t>
      </w:r>
      <w:r w:rsidRPr="001639C2">
        <w:rPr>
          <w:rStyle w:val="StyleUnderline"/>
          <w:highlight w:val="green"/>
        </w:rPr>
        <w:t>of displacing the burden of that utopia</w:t>
      </w:r>
      <w:r w:rsidRPr="0045076F">
        <w:rPr>
          <w:rStyle w:val="StyleUnderline"/>
        </w:rPr>
        <w:t xml:space="preserve"> </w:t>
      </w:r>
      <w:r w:rsidRPr="001639C2">
        <w:rPr>
          <w:rStyle w:val="StyleUnderline"/>
          <w:highlight w:val="green"/>
        </w:rPr>
        <w:t>onto the colonized</w:t>
      </w:r>
      <w:r w:rsidRPr="0045076F">
        <w:rPr>
          <w:rStyle w:val="StyleUnderline"/>
        </w:rPr>
        <w:t xml:space="preserve"> and endo-colonized, </w:t>
      </w:r>
      <w:r w:rsidRPr="001639C2">
        <w:rPr>
          <w:rStyle w:val="StyleUnderline"/>
          <w:highlight w:val="green"/>
        </w:rPr>
        <w:t>and of mistaking the</w:t>
      </w:r>
      <w:r w:rsidRPr="0045076F">
        <w:rPr>
          <w:rStyle w:val="StyleUnderline"/>
        </w:rPr>
        <w:t xml:space="preserve"> necessary </w:t>
      </w:r>
      <w:r w:rsidRPr="001639C2">
        <w:rPr>
          <w:rStyle w:val="StyleUnderline"/>
          <w:highlight w:val="green"/>
        </w:rPr>
        <w:t>fantasy of a life well-lived for a</w:t>
      </w:r>
      <w:r w:rsidRPr="0045076F">
        <w:rPr>
          <w:rStyle w:val="StyleUnderline"/>
        </w:rPr>
        <w:t xml:space="preserve">n immaterial </w:t>
      </w:r>
      <w:r w:rsidRPr="001639C2">
        <w:rPr>
          <w:rStyle w:val="StyleUnderline"/>
          <w:highlight w:val="green"/>
        </w:rPr>
        <w:t>pipe-dream</w:t>
      </w:r>
      <w:r w:rsidRPr="0045076F">
        <w:rPr>
          <w:sz w:val="14"/>
        </w:rPr>
        <w:t xml:space="preserve">. The media required to produce and consume these fantasies are immensely material, as are the energy sources required to build and power them, and those materials are intensely implicated in the ongoing processes both of coloniality and of utopianism. The </w:t>
      </w:r>
      <w:r w:rsidRPr="0045076F">
        <w:rPr>
          <w:rStyle w:val="StyleUnderline"/>
        </w:rPr>
        <w:t>political task of building a new eco-cosmopolitanism based on a new form of common wealth</w:t>
      </w:r>
      <w:r w:rsidRPr="0045076F">
        <w:rPr>
          <w:sz w:val="14"/>
        </w:rPr>
        <w:t xml:space="preserve"> (Verzola 2008) </w:t>
      </w:r>
      <w:r w:rsidRPr="0045076F">
        <w:rPr>
          <w:rStyle w:val="Emphasis"/>
        </w:rPr>
        <w:t xml:space="preserve">needs its temporary autonomous zones of utopian fantasy, including the fantasy of </w:t>
      </w:r>
      <w:proofErr w:type="spellStart"/>
      <w:r w:rsidRPr="0045076F">
        <w:rPr>
          <w:rStyle w:val="Emphasis"/>
        </w:rPr>
        <w:t>reterritorialised</w:t>
      </w:r>
      <w:proofErr w:type="spellEnd"/>
      <w:r w:rsidRPr="0045076F">
        <w:rPr>
          <w:rStyle w:val="Emphasis"/>
        </w:rPr>
        <w:t xml:space="preserve"> locality. There is however no innocent way to do this</w:t>
      </w:r>
      <w:r w:rsidRPr="0045076F">
        <w:rPr>
          <w:sz w:val="14"/>
        </w:rPr>
        <w:t>.</w:t>
      </w:r>
    </w:p>
    <w:p w14:paraId="109A7401" w14:textId="77777777" w:rsidR="00A61379" w:rsidRPr="002038BD" w:rsidRDefault="00A61379" w:rsidP="00A61379">
      <w:pPr>
        <w:pStyle w:val="Heading4"/>
      </w:pPr>
      <w:r>
        <w:t xml:space="preserve">Individualist strategies like the aff which mobilizes self-care strategies and moments of faux radicalism feed into neoliberal subjectivity and make impossible any effective struggle against capitalism. </w:t>
      </w:r>
    </w:p>
    <w:p w14:paraId="1060FE84" w14:textId="77777777" w:rsidR="00A61379" w:rsidRPr="006D2D85" w:rsidRDefault="00A61379" w:rsidP="00A61379">
      <w:r w:rsidRPr="006D2D85">
        <w:t xml:space="preserve">Jodi </w:t>
      </w:r>
      <w:r w:rsidRPr="006D2D85">
        <w:rPr>
          <w:rStyle w:val="Style13ptBold"/>
        </w:rPr>
        <w:t>Dean 15</w:t>
      </w:r>
      <w:r w:rsidRPr="006D2D85">
        <w:t>, Professor of Political Theory at Hobart and William Smith Colleges, 2015, “Red, Black, and Green,” Rethinking Marxism: A Journal of Economics, Culture &amp; Society, Vol. 27, No. 3, p. 396-404</w:t>
      </w:r>
    </w:p>
    <w:p w14:paraId="7410D19C" w14:textId="77777777" w:rsidR="00A61379" w:rsidRDefault="00A61379" w:rsidP="00A61379">
      <w:pPr>
        <w:rPr>
          <w:sz w:val="16"/>
        </w:rPr>
      </w:pPr>
      <w:r w:rsidRPr="006D2D85">
        <w:rPr>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6D2D85">
        <w:rPr>
          <w:rStyle w:val="StyleUnderline"/>
        </w:rPr>
        <w:t>States are deeply involved in economic life: they issue</w:t>
      </w:r>
      <w:r w:rsidRPr="006D2D85">
        <w:rPr>
          <w:sz w:val="16"/>
        </w:rPr>
        <w:t xml:space="preserve"> and maintain </w:t>
      </w:r>
      <w:r w:rsidRPr="006D2D85">
        <w:rPr>
          <w:rStyle w:val="StyleUnderline"/>
        </w:rPr>
        <w:t>currencies, create and preserve property and markets, devise and extend the policy infrastructure of global trade</w:t>
      </w:r>
      <w:r w:rsidRPr="006D2D85">
        <w:rPr>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Pr>
          <w:sz w:val="16"/>
        </w:rPr>
        <w:t xml:space="preserve"> </w:t>
      </w:r>
      <w:r w:rsidRPr="006D2D85">
        <w:rPr>
          <w:sz w:val="16"/>
        </w:rPr>
        <w:t xml:space="preserve">Leo Panitch and Sam Gindin (2012, 4) speak of the “relative autonomy” of capitalist states. </w:t>
      </w:r>
      <w:r w:rsidRPr="006D2D85">
        <w:rPr>
          <w:rStyle w:val="StyleUnderline"/>
        </w:rPr>
        <w:t>Political logics</w:t>
      </w:r>
      <w:r w:rsidRPr="006D2D85">
        <w:rPr>
          <w:sz w:val="16"/>
        </w:rPr>
        <w:t xml:space="preserve">, rationalities, or governmentalities (to use Foucault’s term) </w:t>
      </w:r>
      <w:r w:rsidRPr="006D2D85">
        <w:rPr>
          <w:rStyle w:val="StyleUnderline"/>
        </w:rPr>
        <w:t xml:space="preserve">are irreducible to economic considerations. </w:t>
      </w:r>
      <w:r w:rsidRPr="0014071E">
        <w:rPr>
          <w:rStyle w:val="StyleUnderline"/>
          <w:highlight w:val="green"/>
        </w:rPr>
        <w:t>Capitalist states</w:t>
      </w:r>
      <w:r w:rsidRPr="006D2D85">
        <w:rPr>
          <w:rStyle w:val="StyleUnderline"/>
        </w:rPr>
        <w:t xml:space="preserve"> have capacities to </w:t>
      </w:r>
      <w:r w:rsidRPr="0014071E">
        <w:rPr>
          <w:rStyle w:val="StyleUnderline"/>
          <w:highlight w:val="green"/>
        </w:rPr>
        <w:t>act on behalf of the system</w:t>
      </w:r>
      <w:r w:rsidRPr="006D2D85">
        <w:rPr>
          <w:rStyle w:val="StyleUnderline"/>
        </w:rPr>
        <w:t xml:space="preserve"> as a whole</w:t>
      </w:r>
      <w:r w:rsidRPr="006D2D85">
        <w:rPr>
          <w:sz w:val="16"/>
        </w:rPr>
        <w:t>—</w:t>
      </w:r>
      <w:r w:rsidRPr="006D2D85">
        <w:rPr>
          <w:rStyle w:val="StyleUnderline"/>
        </w:rPr>
        <w:t xml:space="preserve">capacities </w:t>
      </w:r>
      <w:r w:rsidRPr="0014071E">
        <w:rPr>
          <w:rStyle w:val="StyleUnderline"/>
          <w:highlight w:val="green"/>
        </w:rPr>
        <w:t>anchored in</w:t>
      </w:r>
      <w:r w:rsidRPr="006D2D85">
        <w:rPr>
          <w:rStyle w:val="StyleUnderline"/>
        </w:rPr>
        <w:t xml:space="preserve"> an array of </w:t>
      </w:r>
      <w:r w:rsidRPr="0014071E">
        <w:rPr>
          <w:rStyle w:val="Emphasis"/>
          <w:highlight w:val="green"/>
        </w:rPr>
        <w:t>institutions, laws, and policies</w:t>
      </w:r>
      <w:r w:rsidRPr="006D2D85">
        <w:rPr>
          <w:sz w:val="16"/>
        </w:rPr>
        <w:t xml:space="preserve">. At the same time, they are constrained by their dependence on capital accumulation. </w:t>
      </w:r>
      <w:r w:rsidRPr="006D2D85">
        <w:rPr>
          <w:rStyle w:val="StyleUnderline"/>
        </w:rPr>
        <w:t>States secure and reproduce capitalism</w:t>
      </w:r>
      <w:r w:rsidRPr="006D2D85">
        <w:rPr>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Pr>
          <w:sz w:val="16"/>
        </w:rPr>
        <w:t xml:space="preserve"> </w:t>
      </w:r>
      <w:r w:rsidRPr="0014071E">
        <w:rPr>
          <w:rStyle w:val="StyleUnderline"/>
          <w:highlight w:val="green"/>
        </w:rPr>
        <w:t>The state</w:t>
      </w:r>
      <w:r w:rsidRPr="006D2D85">
        <w:rPr>
          <w:sz w:val="16"/>
        </w:rPr>
        <w:t>—particularly in its contemporary extended, decentralized, and networked form—</w:t>
      </w:r>
      <w:r w:rsidRPr="0014071E">
        <w:rPr>
          <w:rStyle w:val="StyleUnderline"/>
          <w:highlight w:val="green"/>
        </w:rPr>
        <w:t>gives capitalism</w:t>
      </w:r>
      <w:r w:rsidRPr="006D2D85">
        <w:rPr>
          <w:rStyle w:val="StyleUnderline"/>
        </w:rPr>
        <w:t xml:space="preserve"> its </w:t>
      </w:r>
      <w:r w:rsidRPr="0014071E">
        <w:rPr>
          <w:rStyle w:val="StyleUnderline"/>
          <w:highlight w:val="green"/>
        </w:rPr>
        <w:t>durability</w:t>
      </w:r>
      <w:r w:rsidRPr="006D2D85">
        <w:rPr>
          <w:rStyle w:val="StyleUnderline"/>
        </w:rPr>
        <w:t xml:space="preserve">. </w:t>
      </w:r>
      <w:r w:rsidRPr="0014071E">
        <w:rPr>
          <w:rStyle w:val="StyleUnderline"/>
          <w:highlight w:val="green"/>
        </w:rPr>
        <w:t>It responds</w:t>
      </w:r>
      <w:r w:rsidRPr="006D2D85">
        <w:rPr>
          <w:rStyle w:val="StyleUnderline"/>
        </w:rPr>
        <w:t xml:space="preserve"> to capitalism’s inevitable crises, </w:t>
      </w:r>
      <w:r w:rsidRPr="0014071E">
        <w:rPr>
          <w:rStyle w:val="Emphasis"/>
          <w:highlight w:val="green"/>
        </w:rPr>
        <w:t>keeping the system running</w:t>
      </w:r>
      <w:r w:rsidRPr="006D2D85">
        <w:rPr>
          <w:rStyle w:val="Emphasis"/>
        </w:rPr>
        <w:t xml:space="preserve"> even </w:t>
      </w:r>
      <w:r w:rsidRPr="0014071E">
        <w:rPr>
          <w:rStyle w:val="Emphasis"/>
          <w:highlight w:val="green"/>
        </w:rPr>
        <w:t>when its</w:t>
      </w:r>
      <w:r w:rsidRPr="006D2D85">
        <w:rPr>
          <w:rStyle w:val="Emphasis"/>
        </w:rPr>
        <w:t xml:space="preserve"> </w:t>
      </w:r>
      <w:r w:rsidRPr="0014071E">
        <w:rPr>
          <w:rStyle w:val="Emphasis"/>
          <w:highlight w:val="green"/>
        </w:rPr>
        <w:t>components break</w:t>
      </w:r>
      <w:r w:rsidRPr="006D2D85">
        <w:rPr>
          <w:rStyle w:val="Emphasis"/>
        </w:rPr>
        <w:t xml:space="preserve"> down</w:t>
      </w:r>
      <w:r w:rsidRPr="006D2D85">
        <w:rPr>
          <w:sz w:val="16"/>
        </w:rPr>
        <w:t xml:space="preserve">. Under globalized capitalism, an international policy architecture aimed at securing capital flow provides massive advantages to multinational banks and corporations. The structural adjustment </w:t>
      </w:r>
      <w:r w:rsidRPr="006D2D85">
        <w:rPr>
          <w:rStyle w:val="StyleUnderline"/>
        </w:rPr>
        <w:t>policies</w:t>
      </w:r>
      <w:r w:rsidRPr="006D2D85">
        <w:rPr>
          <w:sz w:val="16"/>
        </w:rPr>
        <w:t xml:space="preserve"> and austerity measures </w:t>
      </w:r>
      <w:r w:rsidRPr="006D2D85">
        <w:rPr>
          <w:rStyle w:val="StyleUnderline"/>
        </w:rPr>
        <w:t xml:space="preserve">imposed by </w:t>
      </w:r>
      <w:r w:rsidRPr="0014071E">
        <w:rPr>
          <w:rStyle w:val="StyleUnderline"/>
          <w:highlight w:val="green"/>
        </w:rPr>
        <w:t>the IMF,</w:t>
      </w:r>
      <w:r w:rsidRPr="006D2D85">
        <w:rPr>
          <w:rStyle w:val="StyleUnderline"/>
        </w:rPr>
        <w:t xml:space="preserve"> World Bank, European Central Bank, </w:t>
      </w:r>
      <w:r w:rsidRPr="0014071E">
        <w:rPr>
          <w:rStyle w:val="StyleUnderline"/>
          <w:highlight w:val="green"/>
        </w:rPr>
        <w:t xml:space="preserve">and U.S. Treasury </w:t>
      </w:r>
      <w:r w:rsidRPr="0014071E">
        <w:rPr>
          <w:rStyle w:val="Emphasis"/>
          <w:highlight w:val="green"/>
        </w:rPr>
        <w:t>determine</w:t>
      </w:r>
      <w:r w:rsidRPr="006D2D85">
        <w:rPr>
          <w:sz w:val="16"/>
        </w:rPr>
        <w:t xml:space="preserve"> (although not fully or exclusively) </w:t>
      </w:r>
      <w:r w:rsidRPr="0014071E">
        <w:rPr>
          <w:rStyle w:val="Emphasis"/>
          <w:highlight w:val="green"/>
        </w:rPr>
        <w:t>the lives of billions of people</w:t>
      </w:r>
      <w:r w:rsidRPr="006D2D85">
        <w:rPr>
          <w:sz w:val="16"/>
        </w:rPr>
        <w:t xml:space="preserve">, impacting basic social structures such as education and medical care, property, markets for agricultural products, transportation, currency value, energy, and the availability of potable water. </w:t>
      </w:r>
      <w:r w:rsidRPr="006D2D85">
        <w:rPr>
          <w:rStyle w:val="StyleUnderline"/>
        </w:rPr>
        <w:t xml:space="preserve">The viability of communism, as </w:t>
      </w:r>
      <w:r w:rsidRPr="0014071E">
        <w:rPr>
          <w:rStyle w:val="StyleUnderline"/>
          <w:highlight w:val="green"/>
        </w:rPr>
        <w:t>an egalitarian political</w:t>
      </w:r>
      <w:r w:rsidRPr="006D2D85">
        <w:rPr>
          <w:rStyle w:val="StyleUnderline"/>
        </w:rPr>
        <w:t xml:space="preserve"> and economic </w:t>
      </w:r>
      <w:r w:rsidRPr="0014071E">
        <w:rPr>
          <w:rStyle w:val="StyleUnderline"/>
          <w:highlight w:val="green"/>
        </w:rPr>
        <w:t>arrangement</w:t>
      </w:r>
      <w:r w:rsidRPr="006D2D85">
        <w:rPr>
          <w:rStyle w:val="StyleUnderline"/>
        </w:rPr>
        <w:t xml:space="preserve"> anchored in the sovereignty of the people and in production based on need, </w:t>
      </w:r>
      <w:r w:rsidRPr="0014071E">
        <w:rPr>
          <w:rStyle w:val="Emphasis"/>
          <w:sz w:val="24"/>
          <w:highlight w:val="green"/>
        </w:rPr>
        <w:t>depends on seizing</w:t>
      </w:r>
      <w:r w:rsidRPr="006D2D85">
        <w:rPr>
          <w:rStyle w:val="Emphasis"/>
          <w:sz w:val="24"/>
        </w:rPr>
        <w:t xml:space="preserve">, dismantling, </w:t>
      </w:r>
      <w:r w:rsidRPr="0014071E">
        <w:rPr>
          <w:rStyle w:val="Emphasis"/>
          <w:sz w:val="24"/>
          <w:highlight w:val="green"/>
        </w:rPr>
        <w:t>or redirecting this system</w:t>
      </w:r>
      <w:r w:rsidRPr="006D2D85">
        <w:rPr>
          <w:sz w:val="16"/>
        </w:rPr>
        <w:t>.</w:t>
      </w:r>
      <w:r>
        <w:rPr>
          <w:sz w:val="16"/>
        </w:rPr>
        <w:t xml:space="preserve"> </w:t>
      </w:r>
      <w:r w:rsidRPr="006D2D85">
        <w:rPr>
          <w:sz w:val="16"/>
        </w:rPr>
        <w:t>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the buy local provisions were illegal.</w:t>
      </w:r>
      <w:r>
        <w:rPr>
          <w:sz w:val="16"/>
        </w:rPr>
        <w:t xml:space="preserve"> </w:t>
      </w:r>
      <w:r w:rsidRPr="006D2D85">
        <w:rPr>
          <w:rStyle w:val="StyleUnderline"/>
        </w:rPr>
        <w:t xml:space="preserve">The </w:t>
      </w:r>
      <w:r w:rsidRPr="006D2D85">
        <w:rPr>
          <w:rStyle w:val="Emphasis"/>
        </w:rPr>
        <w:t>absence of a powerful Left enables the political Right</w:t>
      </w:r>
      <w:r w:rsidRPr="006D2D85">
        <w:rPr>
          <w:sz w:val="16"/>
        </w:rPr>
        <w:t xml:space="preserve"> (in part by shifting what had been the center). The </w:t>
      </w:r>
      <w:r w:rsidRPr="006D2D85">
        <w:rPr>
          <w:rStyle w:val="StyleUnderline"/>
        </w:rPr>
        <w:t xml:space="preserve">intensified </w:t>
      </w:r>
      <w:r w:rsidRPr="0014071E">
        <w:rPr>
          <w:rStyle w:val="StyleUnderline"/>
          <w:highlight w:val="green"/>
        </w:rPr>
        <w:t>inequality of</w:t>
      </w:r>
      <w:r w:rsidRPr="006D2D85">
        <w:rPr>
          <w:rStyle w:val="StyleUnderline"/>
        </w:rPr>
        <w:t xml:space="preserve"> the last forty years of </w:t>
      </w:r>
      <w:r w:rsidRPr="0014071E">
        <w:rPr>
          <w:rStyle w:val="StyleUnderline"/>
          <w:highlight w:val="green"/>
        </w:rPr>
        <w:t>neoliberalism testifies to the impact of left</w:t>
      </w:r>
      <w:r w:rsidRPr="006D2D85">
        <w:rPr>
          <w:rStyle w:val="StyleUnderline"/>
        </w:rPr>
        <w:t xml:space="preserve"> political </w:t>
      </w:r>
      <w:r w:rsidRPr="0014071E">
        <w:rPr>
          <w:rStyle w:val="StyleUnderline"/>
          <w:highlight w:val="green"/>
        </w:rPr>
        <w:t>defeat</w:t>
      </w:r>
      <w:r w:rsidRPr="006D2D85">
        <w:rPr>
          <w:sz w:val="16"/>
        </w:rPr>
        <w:t xml:space="preserve">.3 </w:t>
      </w:r>
      <w:r w:rsidRPr="0014071E">
        <w:rPr>
          <w:rStyle w:val="StyleUnderline"/>
          <w:highlight w:val="green"/>
        </w:rPr>
        <w:t>Neoliberalism’s subjection</w:t>
      </w:r>
      <w:r w:rsidRPr="006D2D85">
        <w:rPr>
          <w:rStyle w:val="StyleUnderline"/>
        </w:rPr>
        <w:t xml:space="preserve"> of all of society to its economic criteria</w:t>
      </w:r>
      <w:r w:rsidRPr="006D2D85">
        <w:rPr>
          <w:sz w:val="16"/>
        </w:rPr>
        <w:t xml:space="preserve"> of efficiency and competitiveness </w:t>
      </w:r>
      <w:r w:rsidRPr="0014071E">
        <w:rPr>
          <w:rStyle w:val="StyleUnderline"/>
          <w:highlight w:val="green"/>
        </w:rPr>
        <w:t xml:space="preserve">has been </w:t>
      </w:r>
      <w:r w:rsidRPr="0014071E">
        <w:rPr>
          <w:rStyle w:val="Emphasis"/>
          <w:highlight w:val="green"/>
        </w:rPr>
        <w:t>carried out as a political project</w:t>
      </w:r>
      <w:r w:rsidRPr="006D2D85">
        <w:rPr>
          <w:sz w:val="16"/>
        </w:rPr>
        <w:t xml:space="preserve">.4 </w:t>
      </w:r>
      <w:r w:rsidRPr="006D2D85">
        <w:rPr>
          <w:rStyle w:val="Emphasis"/>
        </w:rPr>
        <w:t>The political system has been the instrument</w:t>
      </w:r>
      <w:r w:rsidRPr="006D2D85">
        <w:rPr>
          <w:rStyle w:val="StyleUnderline"/>
        </w:rPr>
        <w:t xml:space="preserve"> through which neoliberalism has dismantled the achievements of the welfare state, installed competition in ever more domains</w:t>
      </w:r>
      <w:r w:rsidRPr="006D2D85">
        <w:rPr>
          <w:sz w:val="16"/>
        </w:rPr>
        <w:t xml:space="preserve">, expanded the finance sector, </w:t>
      </w:r>
      <w:r w:rsidRPr="006D2D85">
        <w:rPr>
          <w:rStyle w:val="StyleUnderline"/>
        </w:rPr>
        <w:t>and imposed austerity</w:t>
      </w:r>
      <w:r w:rsidRPr="006D2D85">
        <w:rPr>
          <w:sz w:val="16"/>
        </w:rPr>
        <w:t>.</w:t>
      </w:r>
      <w:r>
        <w:rPr>
          <w:sz w:val="16"/>
        </w:rPr>
        <w:t xml:space="preserve"> </w:t>
      </w:r>
      <w:r w:rsidRPr="006D2D85">
        <w:rPr>
          <w:rStyle w:val="Emphasis"/>
        </w:rPr>
        <w:t>This is the setting</w:t>
      </w:r>
      <w:r w:rsidRPr="006D2D85">
        <w:rPr>
          <w:sz w:val="16"/>
        </w:rPr>
        <w:t xml:space="preserve">, then, </w:t>
      </w:r>
      <w:r w:rsidRPr="006D2D85">
        <w:rPr>
          <w:rStyle w:val="StyleUnderline"/>
        </w:rPr>
        <w:t>for my appeal to the Left to assemble itself into a party</w:t>
      </w:r>
      <w:r w:rsidRPr="006D2D85">
        <w:rPr>
          <w:sz w:val="16"/>
        </w:rPr>
        <w:t xml:space="preserve">. </w:t>
      </w:r>
      <w:r w:rsidRPr="006D2D85">
        <w:rPr>
          <w:rStyle w:val="Emphasis"/>
        </w:rPr>
        <w:t>Key determinants of our lives occur behind our backs</w:t>
      </w:r>
      <w:r w:rsidRPr="006D2D85">
        <w:rPr>
          <w:sz w:val="16"/>
        </w:rPr>
        <w:t xml:space="preserve">—currency valuations, monetary policies, trade agreements, energy concessions, data harvesting. </w:t>
      </w:r>
      <w:r w:rsidRPr="0014071E">
        <w:rPr>
          <w:rStyle w:val="StyleUnderline"/>
          <w:highlight w:val="green"/>
        </w:rPr>
        <w:t xml:space="preserve">To </w:t>
      </w:r>
      <w:r w:rsidRPr="0014071E">
        <w:rPr>
          <w:rStyle w:val="Emphasis"/>
          <w:highlight w:val="green"/>
        </w:rPr>
        <w:t>insist</w:t>
      </w:r>
      <w:r w:rsidRPr="0014071E">
        <w:rPr>
          <w:rStyle w:val="StyleUnderline"/>
          <w:highlight w:val="green"/>
        </w:rPr>
        <w:t xml:space="preserve"> on</w:t>
      </w:r>
      <w:r w:rsidRPr="006D2D85">
        <w:rPr>
          <w:rStyle w:val="StyleUnderline"/>
        </w:rPr>
        <w:t xml:space="preserve"> a </w:t>
      </w:r>
      <w:r w:rsidRPr="0014071E">
        <w:rPr>
          <w:rStyle w:val="StyleUnderline"/>
          <w:highlight w:val="green"/>
        </w:rPr>
        <w:t>politics focused on</w:t>
      </w:r>
      <w:r w:rsidRPr="006D2D85">
        <w:rPr>
          <w:rStyle w:val="StyleUnderline"/>
        </w:rPr>
        <w:t xml:space="preserve"> isolating and archiving </w:t>
      </w:r>
      <w:r w:rsidRPr="0014071E">
        <w:rPr>
          <w:rStyle w:val="Emphasis"/>
          <w:sz w:val="24"/>
          <w:highlight w:val="green"/>
        </w:rPr>
        <w:t xml:space="preserve">singular </w:t>
      </w:r>
      <w:proofErr w:type="spellStart"/>
      <w:r w:rsidRPr="0014071E">
        <w:rPr>
          <w:rStyle w:val="Emphasis"/>
          <w:sz w:val="24"/>
          <w:highlight w:val="green"/>
        </w:rPr>
        <w:t>micropractices</w:t>
      </w:r>
      <w:proofErr w:type="spellEnd"/>
      <w:r w:rsidRPr="006D2D85">
        <w:rPr>
          <w:rStyle w:val="StyleUnderline"/>
        </w:rPr>
        <w:t xml:space="preserve"> abstracted from their global capitalist context </w:t>
      </w:r>
      <w:r w:rsidRPr="0014071E">
        <w:rPr>
          <w:rStyle w:val="Emphasis"/>
          <w:sz w:val="24"/>
          <w:highlight w:val="green"/>
        </w:rPr>
        <w:t>obscures the</w:t>
      </w:r>
      <w:r w:rsidRPr="006D2D85">
        <w:rPr>
          <w:rStyle w:val="Emphasis"/>
          <w:sz w:val="24"/>
        </w:rPr>
        <w:t xml:space="preserve"> </w:t>
      </w:r>
      <w:r w:rsidRPr="0014071E">
        <w:rPr>
          <w:rStyle w:val="Emphasis"/>
          <w:sz w:val="24"/>
          <w:highlight w:val="green"/>
        </w:rPr>
        <w:t>workings of state and economy</w:t>
      </w:r>
      <w:r w:rsidRPr="006D2D85">
        <w:rPr>
          <w:rStyle w:val="StyleUnderline"/>
        </w:rPr>
        <w:t xml:space="preserve"> as a capitalist system, </w:t>
      </w:r>
      <w:r w:rsidRPr="0014071E">
        <w:rPr>
          <w:rStyle w:val="Emphasis"/>
          <w:sz w:val="24"/>
          <w:highlight w:val="green"/>
        </w:rPr>
        <w:t>hinders the identification of this system as the site of</w:t>
      </w:r>
      <w:r w:rsidRPr="006D2D85">
        <w:rPr>
          <w:rStyle w:val="Emphasis"/>
          <w:sz w:val="24"/>
        </w:rPr>
        <w:t xml:space="preserve"> ongoing </w:t>
      </w:r>
      <w:r w:rsidRPr="0014071E">
        <w:rPr>
          <w:rStyle w:val="Emphasis"/>
          <w:sz w:val="24"/>
          <w:highlight w:val="green"/>
        </w:rPr>
        <w:t>harm</w:t>
      </w:r>
      <w:r w:rsidRPr="006D2D85">
        <w:rPr>
          <w:rStyle w:val="StyleUnderline"/>
        </w:rPr>
        <w:t xml:space="preserve"> (exploitation, expropriation, and injustice), </w:t>
      </w:r>
      <w:r w:rsidRPr="0014071E">
        <w:rPr>
          <w:rStyle w:val="StyleUnderline"/>
          <w:highlight w:val="green"/>
        </w:rPr>
        <w:t xml:space="preserve">and </w:t>
      </w:r>
      <w:r w:rsidRPr="0014071E">
        <w:rPr>
          <w:rStyle w:val="Emphasis"/>
          <w:sz w:val="24"/>
          <w:highlight w:val="green"/>
        </w:rPr>
        <w:t>disperses</w:t>
      </w:r>
      <w:r w:rsidRPr="006D2D85">
        <w:rPr>
          <w:rStyle w:val="Emphasis"/>
          <w:sz w:val="24"/>
        </w:rPr>
        <w:t xml:space="preserve"> political </w:t>
      </w:r>
      <w:r w:rsidRPr="0014071E">
        <w:rPr>
          <w:rStyle w:val="Emphasis"/>
          <w:sz w:val="24"/>
          <w:highlight w:val="green"/>
        </w:rPr>
        <w:t>energies that could be</w:t>
      </w:r>
      <w:r w:rsidRPr="006D2D85">
        <w:rPr>
          <w:rStyle w:val="Emphasis"/>
          <w:sz w:val="24"/>
        </w:rPr>
        <w:t xml:space="preserve"> more </w:t>
      </w:r>
      <w:r w:rsidRPr="0014071E">
        <w:rPr>
          <w:rStyle w:val="Emphasis"/>
          <w:sz w:val="24"/>
          <w:highlight w:val="green"/>
        </w:rPr>
        <w:t>effective if concentrated</w:t>
      </w:r>
      <w:r w:rsidRPr="006D2D85">
        <w:rPr>
          <w:sz w:val="16"/>
        </w:rPr>
        <w:t xml:space="preserve">. More fundamentally, in treating economic practices as the primary locus of left politics, </w:t>
      </w:r>
      <w:r w:rsidRPr="006D2D85">
        <w:rPr>
          <w:rStyle w:val="StyleUnderline"/>
        </w:rPr>
        <w:t xml:space="preserve">such an insistence effaces the gap between politics and economics such that </w:t>
      </w:r>
      <w:r w:rsidRPr="0014071E">
        <w:rPr>
          <w:rStyle w:val="Emphasis"/>
          <w:highlight w:val="green"/>
        </w:rPr>
        <w:t>questions</w:t>
      </w:r>
      <w:r w:rsidRPr="006D2D85">
        <w:rPr>
          <w:rStyle w:val="Emphasis"/>
        </w:rPr>
        <w:t xml:space="preserve"> of strategy, </w:t>
      </w:r>
      <w:r w:rsidRPr="0014071E">
        <w:rPr>
          <w:rStyle w:val="Emphasis"/>
          <w:highlight w:val="green"/>
        </w:rPr>
        <w:t>of how to win, are displaced</w:t>
      </w:r>
      <w:r w:rsidRPr="006D2D85">
        <w:rPr>
          <w:sz w:val="16"/>
        </w:rPr>
        <w:t xml:space="preserve">. Morrow and Brault supply a striking example of this effacement when they ask, “What is communism for, if not to improve our everyday lives?” </w:t>
      </w:r>
      <w:r w:rsidRPr="006D2D85">
        <w:rPr>
          <w:rStyle w:val="StyleUnderline"/>
        </w:rPr>
        <w:t>Communism</w:t>
      </w:r>
      <w:r w:rsidRPr="006D2D85">
        <w:rPr>
          <w:sz w:val="16"/>
        </w:rPr>
        <w:t xml:space="preserve">, which previous generations rendered as the world-historical struggle of the proletariat, </w:t>
      </w:r>
      <w:r w:rsidRPr="006D2D85">
        <w:rPr>
          <w:rStyle w:val="StyleUnderline"/>
        </w:rPr>
        <w:t xml:space="preserve">diminishes into yet another </w:t>
      </w:r>
      <w:r w:rsidRPr="006D2D85">
        <w:rPr>
          <w:rStyle w:val="Emphasis"/>
        </w:rPr>
        <w:t>option for individual self-improvement</w:t>
      </w:r>
      <w:r w:rsidRPr="006D2D85">
        <w:rPr>
          <w:rStyle w:val="StyleUnderline"/>
        </w:rPr>
        <w:t>; the abolition of exploitation, expropriation, and injustice replaced by economic determinations of immediate satisfaction</w:t>
      </w:r>
      <w:r w:rsidRPr="006D2D85">
        <w:rPr>
          <w:sz w:val="16"/>
        </w:rPr>
        <w:t>. As Ramsey rightly notes, Healy similarly substitutes economic alternatives for political antagonism.</w:t>
      </w:r>
      <w:r>
        <w:rPr>
          <w:sz w:val="16"/>
        </w:rPr>
        <w:t xml:space="preserve"> </w:t>
      </w:r>
      <w:r w:rsidRPr="006D2D85">
        <w:rPr>
          <w:sz w:val="16"/>
        </w:rPr>
        <w:t>Two ideas voiced in the present discussion impress the urgency of the need for a left party oriented toward communism: racism (Buck 2015) and the Anthropocene (Healy 2015).</w:t>
      </w:r>
      <w:r>
        <w:rPr>
          <w:sz w:val="16"/>
        </w:rPr>
        <w:t xml:space="preserve"> </w:t>
      </w:r>
      <w:r w:rsidRPr="0014071E">
        <w:rPr>
          <w:rStyle w:val="StyleUnderline"/>
          <w:highlight w:val="green"/>
        </w:rPr>
        <w:t>Given</w:t>
      </w:r>
      <w:r w:rsidRPr="006D2D85">
        <w:rPr>
          <w:rStyle w:val="StyleUnderline"/>
        </w:rPr>
        <w:t xml:space="preserve"> anthropogenic </w:t>
      </w:r>
      <w:r w:rsidRPr="0014071E">
        <w:rPr>
          <w:rStyle w:val="StyleUnderline"/>
          <w:highlight w:val="green"/>
        </w:rPr>
        <w:t>climate change, the stakes of</w:t>
      </w:r>
      <w:r w:rsidRPr="006D2D85">
        <w:rPr>
          <w:rStyle w:val="StyleUnderline"/>
        </w:rPr>
        <w:t xml:space="preserve"> contemporary </w:t>
      </w:r>
      <w:r w:rsidRPr="0014071E">
        <w:rPr>
          <w:rStyle w:val="StyleUnderline"/>
          <w:highlight w:val="green"/>
        </w:rPr>
        <w:t>politics are</w:t>
      </w:r>
      <w:r w:rsidRPr="006D2D85">
        <w:rPr>
          <w:sz w:val="16"/>
        </w:rPr>
        <w:t xml:space="preserve"> almost </w:t>
      </w:r>
      <w:r w:rsidRPr="0014071E">
        <w:rPr>
          <w:rStyle w:val="Emphasis"/>
          <w:highlight w:val="green"/>
        </w:rPr>
        <w:t>unimaginably high</w:t>
      </w:r>
      <w:r w:rsidRPr="006D2D85">
        <w:rPr>
          <w:rStyle w:val="StyleUnderline"/>
        </w:rPr>
        <w:t xml:space="preserve">. </w:t>
      </w:r>
      <w:r w:rsidRPr="0014071E">
        <w:rPr>
          <w:rStyle w:val="StyleUnderline"/>
          <w:highlight w:val="green"/>
        </w:rPr>
        <w:t>They range from</w:t>
      </w:r>
      <w:r w:rsidRPr="006D2D85">
        <w:rPr>
          <w:sz w:val="16"/>
        </w:rPr>
        <w:t xml:space="preserve"> the </w:t>
      </w:r>
      <w:r w:rsidRPr="006D2D85">
        <w:rPr>
          <w:rStyle w:val="StyleUnderline"/>
        </w:rPr>
        <w:t xml:space="preserve">continued investment in </w:t>
      </w:r>
      <w:r w:rsidRPr="0014071E">
        <w:rPr>
          <w:rStyle w:val="StyleUnderline"/>
          <w:highlight w:val="green"/>
        </w:rPr>
        <w:t>extractive industries</w:t>
      </w:r>
      <w:r w:rsidRPr="006D2D85">
        <w:rPr>
          <w:sz w:val="16"/>
        </w:rPr>
        <w:t xml:space="preserve"> and fossil fuels constitutive of the carbon-combustion complex (see Oreskes and Conway 2014), </w:t>
      </w:r>
      <w:r w:rsidRPr="006D2D85">
        <w:rPr>
          <w:rStyle w:val="StyleUnderline"/>
        </w:rPr>
        <w:t>to</w:t>
      </w:r>
      <w:r w:rsidRPr="006D2D85">
        <w:rPr>
          <w:sz w:val="16"/>
        </w:rPr>
        <w:t xml:space="preserve"> the dislocations accompanying </w:t>
      </w:r>
      <w:r w:rsidRPr="006D2D85">
        <w:rPr>
          <w:rStyle w:val="StyleUnderline"/>
        </w:rPr>
        <w:t xml:space="preserve">mass migration in the wake of floods and droughts to the </w:t>
      </w:r>
      <w:r w:rsidRPr="006D2D85">
        <w:rPr>
          <w:rStyle w:val="Emphasis"/>
        </w:rPr>
        <w:t>racist response of states</w:t>
      </w:r>
      <w:r w:rsidRPr="006D2D85">
        <w:rPr>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6D2D85">
        <w:rPr>
          <w:rStyle w:val="Emphasis"/>
          <w:sz w:val="24"/>
        </w:rPr>
        <w:t xml:space="preserve">all the way </w:t>
      </w:r>
      <w:r w:rsidRPr="0014071E">
        <w:rPr>
          <w:rStyle w:val="Emphasis"/>
          <w:sz w:val="24"/>
          <w:highlight w:val="green"/>
        </w:rPr>
        <w:t>to human extinction</w:t>
      </w:r>
      <w:r w:rsidRPr="006D2D85">
        <w:rPr>
          <w:sz w:val="16"/>
        </w:rPr>
        <w:t>.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w:t>
      </w:r>
      <w:proofErr w:type="spellStart"/>
      <w:r w:rsidRPr="006D2D85">
        <w:rPr>
          <w:sz w:val="16"/>
        </w:rPr>
        <w:t>Helepololei</w:t>
      </w:r>
      <w:proofErr w:type="spellEnd"/>
      <w:r w:rsidRPr="006D2D85">
        <w:rPr>
          <w:sz w:val="16"/>
        </w:rPr>
        <w:t xml:space="preserve">). </w:t>
      </w:r>
      <w:r w:rsidRPr="006D2D85">
        <w:rPr>
          <w:rStyle w:val="StyleUnderline"/>
        </w:rPr>
        <w:t>We live in one world, the heating up of which threatens humans and other species.</w:t>
      </w:r>
      <w:r w:rsidRPr="006D2D85">
        <w:rPr>
          <w:sz w:val="16"/>
        </w:rPr>
        <w:t xml:space="preserve"> </w:t>
      </w:r>
      <w:r w:rsidRPr="0014071E">
        <w:rPr>
          <w:rStyle w:val="Emphasis"/>
          <w:highlight w:val="green"/>
        </w:rPr>
        <w:t>Not all</w:t>
      </w:r>
      <w:r w:rsidRPr="006D2D85">
        <w:rPr>
          <w:rStyle w:val="Emphasis"/>
        </w:rPr>
        <w:t xml:space="preserve"> communities, economies, or </w:t>
      </w:r>
      <w:r w:rsidRPr="0014071E">
        <w:rPr>
          <w:rStyle w:val="Emphasis"/>
          <w:highlight w:val="green"/>
        </w:rPr>
        <w:t>ways of life are compatible</w:t>
      </w:r>
      <w:r w:rsidRPr="006D2D85">
        <w:rPr>
          <w:sz w:val="16"/>
        </w:rPr>
        <w:t xml:space="preserve">. Those premised on industries and practices that continue to contribute to planetary warming have to change significantly, and soon. </w:t>
      </w:r>
      <w:r w:rsidRPr="0014071E">
        <w:rPr>
          <w:rStyle w:val="Emphasis"/>
          <w:highlight w:val="green"/>
        </w:rPr>
        <w:t>Forcing</w:t>
      </w:r>
      <w:r w:rsidRPr="006D2D85">
        <w:rPr>
          <w:rStyle w:val="Emphasis"/>
        </w:rPr>
        <w:t xml:space="preserve"> that </w:t>
      </w:r>
      <w:r w:rsidRPr="0014071E">
        <w:rPr>
          <w:rStyle w:val="Emphasis"/>
          <w:highlight w:val="green"/>
        </w:rPr>
        <w:t>change is</w:t>
      </w:r>
      <w:r w:rsidRPr="006D2D85">
        <w:rPr>
          <w:rStyle w:val="Emphasis"/>
        </w:rPr>
        <w:t xml:space="preserve"> </w:t>
      </w:r>
      <w:r w:rsidRPr="0014071E">
        <w:rPr>
          <w:rStyle w:val="Emphasis"/>
          <w:highlight w:val="green"/>
        </w:rPr>
        <w:t>the</w:t>
      </w:r>
      <w:r w:rsidRPr="006D2D85">
        <w:rPr>
          <w:rStyle w:val="Emphasis"/>
        </w:rPr>
        <w:t xml:space="preserve"> political </w:t>
      </w:r>
      <w:r w:rsidRPr="0014071E">
        <w:rPr>
          <w:rStyle w:val="Emphasis"/>
          <w:highlight w:val="green"/>
        </w:rPr>
        <w:t>challenge</w:t>
      </w:r>
      <w:r w:rsidRPr="006D2D85">
        <w:rPr>
          <w:rStyle w:val="Emphasis"/>
        </w:rPr>
        <w:t xml:space="preserve"> of our time</w:t>
      </w:r>
      <w:r w:rsidRPr="006D2D85">
        <w:rPr>
          <w:sz w:val="16"/>
        </w:rPr>
        <w:t>.</w:t>
      </w:r>
      <w:r>
        <w:rPr>
          <w:sz w:val="16"/>
        </w:rPr>
        <w:t xml:space="preserve"> </w:t>
      </w:r>
      <w:r w:rsidRPr="0014071E">
        <w:rPr>
          <w:rStyle w:val="StyleUnderline"/>
          <w:highlight w:val="green"/>
        </w:rPr>
        <w:t>Given</w:t>
      </w:r>
      <w:r w:rsidRPr="006D2D85">
        <w:rPr>
          <w:rStyle w:val="StyleUnderline"/>
        </w:rPr>
        <w:t xml:space="preserve"> the persistence of </w:t>
      </w:r>
      <w:r w:rsidRPr="0014071E">
        <w:rPr>
          <w:rStyle w:val="Emphasis"/>
          <w:highlight w:val="green"/>
        </w:rPr>
        <w:t>racialized violence</w:t>
      </w:r>
      <w:r w:rsidRPr="006D2D85">
        <w:rPr>
          <w:rStyle w:val="StyleUnderline"/>
        </w:rPr>
        <w:t xml:space="preserve"> </w:t>
      </w:r>
      <w:r w:rsidRPr="0014071E">
        <w:rPr>
          <w:rStyle w:val="StyleUnderline"/>
          <w:highlight w:val="green"/>
        </w:rPr>
        <w:t>and the</w:t>
      </w:r>
      <w:r w:rsidRPr="006D2D85">
        <w:rPr>
          <w:rStyle w:val="StyleUnderline"/>
        </w:rPr>
        <w:t xml:space="preserve"> operation of the </w:t>
      </w:r>
      <w:r w:rsidRPr="0014071E">
        <w:rPr>
          <w:rStyle w:val="StyleUnderline"/>
          <w:highlight w:val="green"/>
        </w:rPr>
        <w:t>state as an instrument for</w:t>
      </w:r>
      <w:r w:rsidRPr="006D2D85">
        <w:rPr>
          <w:rStyle w:val="StyleUnderline"/>
        </w:rPr>
        <w:t xml:space="preserve"> the maintenance</w:t>
      </w:r>
      <w:r w:rsidRPr="006D2D85">
        <w:rPr>
          <w:sz w:val="16"/>
        </w:rPr>
        <w:t xml:space="preserve"> not only of capitalist modes of production but also and concomitantly </w:t>
      </w:r>
      <w:r w:rsidRPr="006D2D85">
        <w:rPr>
          <w:rStyle w:val="StyleUnderline"/>
        </w:rPr>
        <w:t xml:space="preserve">of </w:t>
      </w:r>
      <w:r w:rsidRPr="0014071E">
        <w:rPr>
          <w:rStyle w:val="StyleUnderline"/>
          <w:highlight w:val="green"/>
        </w:rPr>
        <w:t>racialized hierarchy</w:t>
      </w:r>
      <w:r w:rsidRPr="006D2D85">
        <w:rPr>
          <w:rStyle w:val="StyleUnderline"/>
        </w:rPr>
        <w:t xml:space="preserve">, the challenges of </w:t>
      </w:r>
      <w:r w:rsidRPr="0014071E">
        <w:rPr>
          <w:rStyle w:val="Emphasis"/>
          <w:highlight w:val="green"/>
        </w:rPr>
        <w:t>organizing politically across issues and identities</w:t>
      </w:r>
      <w:r w:rsidRPr="006D2D85">
        <w:rPr>
          <w:rStyle w:val="StyleUnderline"/>
        </w:rPr>
        <w:t xml:space="preserve"> </w:t>
      </w:r>
      <w:r w:rsidRPr="0014071E">
        <w:rPr>
          <w:rStyle w:val="StyleUnderline"/>
          <w:highlight w:val="green"/>
        </w:rPr>
        <w:t>are</w:t>
      </w:r>
      <w:r w:rsidRPr="006D2D85">
        <w:rPr>
          <w:rStyle w:val="StyleUnderline"/>
        </w:rPr>
        <w:t xml:space="preserve"> almost insurmountably </w:t>
      </w:r>
      <w:r w:rsidRPr="0014071E">
        <w:rPr>
          <w:rStyle w:val="StyleUnderline"/>
          <w:highlight w:val="green"/>
        </w:rPr>
        <w:t>daunting</w:t>
      </w:r>
      <w:r w:rsidRPr="006D2D85">
        <w:rPr>
          <w:rStyle w:val="StyleUnderline"/>
        </w:rPr>
        <w:t xml:space="preserve">. </w:t>
      </w:r>
      <w:r w:rsidRPr="0014071E">
        <w:rPr>
          <w:rStyle w:val="Emphasis"/>
          <w:sz w:val="24"/>
          <w:highlight w:val="green"/>
        </w:rPr>
        <w:t>No wonder the Left resorts to</w:t>
      </w:r>
      <w:r w:rsidRPr="006D2D85">
        <w:rPr>
          <w:rStyle w:val="Emphasis"/>
          <w:sz w:val="24"/>
        </w:rPr>
        <w:t xml:space="preserve"> moralism and </w:t>
      </w:r>
      <w:r w:rsidRPr="0014071E">
        <w:rPr>
          <w:rStyle w:val="Emphasis"/>
          <w:sz w:val="24"/>
          <w:highlight w:val="green"/>
        </w:rPr>
        <w:t>self-care instead</w:t>
      </w:r>
      <w:r w:rsidRPr="006D2D85">
        <w:rPr>
          <w:rStyle w:val="StyleUnderline"/>
        </w:rPr>
        <w:t xml:space="preserve">. </w:t>
      </w:r>
      <w:r w:rsidRPr="0014071E">
        <w:rPr>
          <w:rStyle w:val="StyleUnderline"/>
          <w:highlight w:val="green"/>
        </w:rPr>
        <w:t>It’s</w:t>
      </w:r>
      <w:r w:rsidRPr="006D2D85">
        <w:rPr>
          <w:rStyle w:val="StyleUnderline"/>
        </w:rPr>
        <w:t xml:space="preserve"> </w:t>
      </w:r>
      <w:r w:rsidRPr="0014071E">
        <w:rPr>
          <w:rStyle w:val="Emphasis"/>
          <w:sz w:val="24"/>
          <w:highlight w:val="green"/>
        </w:rPr>
        <w:t>easier to catalog difference than</w:t>
      </w:r>
      <w:r w:rsidRPr="006D2D85">
        <w:rPr>
          <w:rStyle w:val="Emphasis"/>
          <w:sz w:val="24"/>
        </w:rPr>
        <w:t xml:space="preserve"> it is to </w:t>
      </w:r>
      <w:r w:rsidRPr="0014071E">
        <w:rPr>
          <w:rStyle w:val="Emphasis"/>
          <w:sz w:val="24"/>
          <w:highlight w:val="green"/>
        </w:rPr>
        <w:t>build up a Left</w:t>
      </w:r>
      <w:r w:rsidRPr="006D2D85">
        <w:rPr>
          <w:rStyle w:val="Emphasis"/>
          <w:sz w:val="24"/>
        </w:rPr>
        <w:t xml:space="preserve"> strong enough </w:t>
      </w:r>
      <w:r w:rsidRPr="0014071E">
        <w:rPr>
          <w:rStyle w:val="Emphasis"/>
          <w:sz w:val="24"/>
          <w:highlight w:val="green"/>
        </w:rPr>
        <w:t>to exercise</w:t>
      </w:r>
      <w:r w:rsidRPr="006D2D85">
        <w:rPr>
          <w:rStyle w:val="Emphasis"/>
          <w:sz w:val="24"/>
        </w:rPr>
        <w:t xml:space="preserve"> </w:t>
      </w:r>
      <w:r w:rsidRPr="0014071E">
        <w:rPr>
          <w:rStyle w:val="Emphasis"/>
          <w:sz w:val="24"/>
          <w:highlight w:val="green"/>
        </w:rPr>
        <w:t>power</w:t>
      </w:r>
      <w:r w:rsidRPr="006D2D85">
        <w:rPr>
          <w:sz w:val="16"/>
        </w:rPr>
        <w:t xml:space="preserve">, especially </w:t>
      </w:r>
      <w:r w:rsidRPr="006D2D85">
        <w:rPr>
          <w:rStyle w:val="StyleUnderline"/>
        </w:rPr>
        <w:t>given the traversal of state power by transnational corporations</w:t>
      </w:r>
      <w:r w:rsidRPr="006D2D85">
        <w:rPr>
          <w:sz w:val="16"/>
        </w:rPr>
        <w:t xml:space="preserve">, trade, and treaties. </w:t>
      </w:r>
      <w:r w:rsidRPr="0014071E">
        <w:rPr>
          <w:rStyle w:val="StyleUnderline"/>
          <w:highlight w:val="green"/>
        </w:rPr>
        <w:t>It’s</w:t>
      </w:r>
      <w:r w:rsidRPr="006D2D85">
        <w:rPr>
          <w:sz w:val="16"/>
        </w:rPr>
        <w:t xml:space="preserve"> also </w:t>
      </w:r>
      <w:r w:rsidRPr="0014071E">
        <w:rPr>
          <w:rStyle w:val="Emphasis"/>
          <w:highlight w:val="green"/>
        </w:rPr>
        <w:t>easier to go along with the</w:t>
      </w:r>
      <w:r w:rsidRPr="006D2D85">
        <w:rPr>
          <w:rStyle w:val="Emphasis"/>
        </w:rPr>
        <w:t xml:space="preserve"> dominant ideology </w:t>
      </w:r>
      <w:r w:rsidRPr="0014071E">
        <w:rPr>
          <w:rStyle w:val="Emphasis"/>
          <w:highlight w:val="green"/>
        </w:rPr>
        <w:t>of individualism</w:t>
      </w:r>
      <w:r w:rsidRPr="006D2D85">
        <w:rPr>
          <w:rStyle w:val="StyleUnderline"/>
        </w:rPr>
        <w:t xml:space="preserve">, which </w:t>
      </w:r>
      <w:r w:rsidRPr="0014071E">
        <w:rPr>
          <w:rStyle w:val="StyleUnderline"/>
          <w:highlight w:val="green"/>
        </w:rPr>
        <w:t>enjoins us</w:t>
      </w:r>
      <w:r w:rsidRPr="006D2D85">
        <w:rPr>
          <w:rStyle w:val="StyleUnderline"/>
        </w:rPr>
        <w:t xml:space="preserve"> first and foremost </w:t>
      </w:r>
      <w:r w:rsidRPr="0014071E">
        <w:rPr>
          <w:rStyle w:val="StyleUnderline"/>
          <w:highlight w:val="green"/>
        </w:rPr>
        <w:t>to look after ourselves, than</w:t>
      </w:r>
      <w:r w:rsidRPr="006D2D85">
        <w:rPr>
          <w:rStyle w:val="StyleUnderline"/>
        </w:rPr>
        <w:t xml:space="preserve"> it is to </w:t>
      </w:r>
      <w:r w:rsidRPr="0014071E">
        <w:rPr>
          <w:rStyle w:val="Emphasis"/>
          <w:sz w:val="24"/>
          <w:highlight w:val="green"/>
        </w:rPr>
        <w:t>put ourselves aside and</w:t>
      </w:r>
      <w:r w:rsidRPr="006D2D85">
        <w:rPr>
          <w:rStyle w:val="Emphasis"/>
          <w:sz w:val="24"/>
        </w:rPr>
        <w:t xml:space="preserve"> </w:t>
      </w:r>
      <w:r w:rsidRPr="0014071E">
        <w:rPr>
          <w:rStyle w:val="Emphasis"/>
          <w:sz w:val="24"/>
          <w:highlight w:val="green"/>
        </w:rPr>
        <w:t>focus on</w:t>
      </w:r>
      <w:r w:rsidRPr="006D2D85">
        <w:rPr>
          <w:rStyle w:val="Emphasis"/>
          <w:sz w:val="24"/>
        </w:rPr>
        <w:t xml:space="preserve"> formulating </w:t>
      </w:r>
      <w:r w:rsidRPr="0014071E">
        <w:rPr>
          <w:rStyle w:val="Emphasis"/>
          <w:sz w:val="24"/>
          <w:highlight w:val="green"/>
        </w:rPr>
        <w:t>a strategy for</w:t>
      </w:r>
      <w:r w:rsidRPr="006D2D85">
        <w:rPr>
          <w:rStyle w:val="Emphasis"/>
          <w:sz w:val="24"/>
        </w:rPr>
        <w:t xml:space="preserve"> using </w:t>
      </w:r>
      <w:r w:rsidRPr="0014071E">
        <w:rPr>
          <w:rStyle w:val="Emphasis"/>
          <w:sz w:val="24"/>
          <w:highlight w:val="green"/>
        </w:rPr>
        <w:t>collective power</w:t>
      </w:r>
      <w:r w:rsidRPr="006D2D85">
        <w:rPr>
          <w:rStyle w:val="StyleUnderline"/>
        </w:rPr>
        <w:t xml:space="preserve"> to occupy, reconfigure, and redirect institutions at multiple levels</w:t>
      </w:r>
      <w:r w:rsidRPr="006D2D85">
        <w:rPr>
          <w:sz w:val="16"/>
        </w:rPr>
        <w:t xml:space="preserve">. Here again, </w:t>
      </w:r>
      <w:r w:rsidRPr="006D2D85">
        <w:rPr>
          <w:rStyle w:val="Emphasis"/>
        </w:rPr>
        <w:t>not every vision of community is compatible with every other</w:t>
      </w:r>
      <w:r w:rsidRPr="006D2D85">
        <w:rPr>
          <w:rStyle w:val="StyleUnderline"/>
        </w:rPr>
        <w:t>. Those premised on fantasies of racial, religious, ethnic, or linguistic purity directly oppose those premised on diversity</w:t>
      </w:r>
      <w:r w:rsidRPr="006D2D85">
        <w:rPr>
          <w:sz w:val="16"/>
        </w:rPr>
        <w:t>. Those premised on reproducing structures of class hierarchy directly oppose those insisting on equality.</w:t>
      </w:r>
      <w:r>
        <w:rPr>
          <w:sz w:val="16"/>
        </w:rPr>
        <w:t xml:space="preserve"> </w:t>
      </w:r>
      <w:r w:rsidRPr="006D2D85">
        <w:rPr>
          <w:rStyle w:val="StyleUnderline"/>
        </w:rPr>
        <w:t>If</w:t>
      </w:r>
      <w:r w:rsidRPr="006D2D85">
        <w:rPr>
          <w:sz w:val="16"/>
        </w:rPr>
        <w:t xml:space="preserve"> something like </w:t>
      </w:r>
      <w:r w:rsidRPr="006D2D85">
        <w:rPr>
          <w:rStyle w:val="StyleUnderline"/>
        </w:rPr>
        <w:t>a party of the radical Left</w:t>
      </w:r>
      <w:r w:rsidRPr="006D2D85">
        <w:rPr>
          <w:sz w:val="16"/>
        </w:rPr>
        <w:t xml:space="preserve"> can stretch beyond Greece and Spain, if it </w:t>
      </w:r>
      <w:r w:rsidRPr="006D2D85">
        <w:rPr>
          <w:rStyle w:val="StyleUnderline"/>
        </w:rPr>
        <w:t>can be imagined in North America, it will only be possible as a combination of communism, antiracism, and climate activism</w:t>
      </w:r>
      <w:r w:rsidRPr="006D2D85">
        <w:rPr>
          <w:sz w:val="16"/>
        </w:rPr>
        <w:t xml:space="preserve">. I use “red, black, and green” as a heuristic for the coalition of concerns necessary for such a party. I invoke the heuristic here to double down against critics who prefer a thousand alternatives to the party form. </w:t>
      </w:r>
      <w:r w:rsidRPr="0014071E">
        <w:rPr>
          <w:rStyle w:val="Emphasis"/>
          <w:sz w:val="24"/>
          <w:highlight w:val="green"/>
        </w:rPr>
        <w:t>A thousand alternatives</w:t>
      </w:r>
      <w:r w:rsidRPr="006D2D85">
        <w:rPr>
          <w:sz w:val="16"/>
        </w:rPr>
        <w:t xml:space="preserve"> (see Healy 2015) </w:t>
      </w:r>
      <w:r w:rsidRPr="0014071E">
        <w:rPr>
          <w:rStyle w:val="Emphasis"/>
          <w:sz w:val="24"/>
          <w:highlight w:val="green"/>
        </w:rPr>
        <w:t>is no alternative</w:t>
      </w:r>
      <w:r w:rsidRPr="006D2D85">
        <w:rPr>
          <w:rStyle w:val="StyleUnderline"/>
        </w:rPr>
        <w:t>. It leaves the political system we have</w:t>
      </w:r>
      <w:r w:rsidRPr="006D2D85">
        <w:rPr>
          <w:sz w:val="16"/>
        </w:rPr>
        <w:t xml:space="preserve">—the one </w:t>
      </w:r>
      <w:r w:rsidRPr="006D2D85">
        <w:rPr>
          <w:rStyle w:val="StyleUnderline"/>
        </w:rPr>
        <w:t>that puts all its force behind the preservation of capitalist class interests—</w:t>
      </w:r>
      <w:r w:rsidRPr="006D2D85">
        <w:rPr>
          <w:rStyle w:val="Emphasis"/>
        </w:rPr>
        <w:t>intact</w:t>
      </w:r>
      <w:r w:rsidRPr="006D2D85">
        <w:rPr>
          <w:sz w:val="16"/>
        </w:rPr>
        <w:t xml:space="preserve">. Some </w:t>
      </w:r>
      <w:r w:rsidRPr="0014071E">
        <w:rPr>
          <w:rStyle w:val="Emphasis"/>
          <w:highlight w:val="green"/>
        </w:rPr>
        <w:t>ideas need to be</w:t>
      </w:r>
      <w:r w:rsidRPr="006D2D85">
        <w:rPr>
          <w:rStyle w:val="Emphasis"/>
        </w:rPr>
        <w:t xml:space="preserve"> chosen, </w:t>
      </w:r>
      <w:r w:rsidRPr="0014071E">
        <w:rPr>
          <w:rStyle w:val="Emphasis"/>
          <w:highlight w:val="green"/>
        </w:rPr>
        <w:t>systematized into a program</w:t>
      </w:r>
      <w:r w:rsidRPr="006D2D85">
        <w:rPr>
          <w:rStyle w:val="Emphasis"/>
        </w:rPr>
        <w:t xml:space="preserve">, </w:t>
      </w:r>
      <w:r w:rsidRPr="0014071E">
        <w:rPr>
          <w:rStyle w:val="Emphasis"/>
          <w:highlight w:val="green"/>
        </w:rPr>
        <w:t>and defended</w:t>
      </w:r>
      <w:r w:rsidRPr="006D2D85">
        <w:rPr>
          <w:sz w:val="16"/>
        </w:rPr>
        <w:t>.</w:t>
      </w:r>
    </w:p>
    <w:p w14:paraId="5845FAA0" w14:textId="77777777" w:rsidR="00A61379" w:rsidRPr="00290C9B" w:rsidRDefault="00A61379" w:rsidP="00A61379">
      <w:pPr>
        <w:pStyle w:val="Heading4"/>
        <w:rPr>
          <w:rFonts w:ascii="Times New Roman" w:hAnsi="Times New Roman"/>
        </w:rPr>
      </w:pPr>
      <w:r w:rsidRPr="00290C9B">
        <w:rPr>
          <w:rFonts w:cs="Calibri"/>
          <w:color w:val="000000"/>
        </w:rPr>
        <w:t>It’s try or die for the negative—capitalism is ending the world. It has created structural violence, endless crisis, and ecological destruction that brink us to the brink right now. Only a politic that refuses capitalism at its core can counteract the violences of capitalism.  </w:t>
      </w:r>
    </w:p>
    <w:p w14:paraId="0FAC9E8D" w14:textId="77777777" w:rsidR="00A61379" w:rsidRDefault="00A61379" w:rsidP="00A61379">
      <w:r w:rsidRPr="006D6560">
        <w:rPr>
          <w:rStyle w:val="Style13ptBold"/>
        </w:rPr>
        <w:t>Robinson and Nguyen, 24</w:t>
      </w:r>
      <w:r>
        <w:t xml:space="preserve"> [William I. Robinson is Distinguished Professor of Sociology at the University of California at Santa Barbara. Hoai-An Nguyen is a Ph.D. candidate of sociology at the University of California at Santa Barbara. “Gaza: A Ghastly Window Into the Crisis of Global Capitalism.” </w:t>
      </w:r>
      <w:r w:rsidRPr="006D6560">
        <w:rPr>
          <w:i/>
          <w:iCs/>
        </w:rPr>
        <w:t>The Philosophical Salon</w:t>
      </w:r>
      <w:r>
        <w:t xml:space="preserve">, January 15, 2024, </w:t>
      </w:r>
      <w:hyperlink r:id="rId9" w:history="1">
        <w:r w:rsidRPr="000D1924">
          <w:rPr>
            <w:rStyle w:val="Hyperlink"/>
          </w:rPr>
          <w:t>https://thephilosophicalsalon.com/gaza-a-ghastly-window-into-the-crisis-of-global-capitalism/</w:t>
        </w:r>
      </w:hyperlink>
      <w:r>
        <w:t xml:space="preserve">, Accessed 26 July 2024] </w:t>
      </w:r>
      <w:proofErr w:type="spellStart"/>
      <w:r>
        <w:t>Lhudson</w:t>
      </w:r>
      <w:proofErr w:type="spellEnd"/>
    </w:p>
    <w:p w14:paraId="6C4B3334" w14:textId="77777777" w:rsidR="00A61379" w:rsidRDefault="00A61379" w:rsidP="00A61379">
      <w:pPr>
        <w:rPr>
          <w:rStyle w:val="StyleUnderline"/>
        </w:rPr>
      </w:pPr>
      <w:r w:rsidRPr="00BB21BC">
        <w:rPr>
          <w:sz w:val="16"/>
        </w:rPr>
        <w:t xml:space="preserve">As the world watches in horror over the mounting death toll of Palestinian civilians and Israel faces charges before the International Court of Justice for the Crime of Genocide, </w:t>
      </w:r>
      <w:r w:rsidRPr="00BB21BC">
        <w:rPr>
          <w:rStyle w:val="StyleUnderline"/>
        </w:rPr>
        <w:t>the carnage in Gaza gives us a ghastly window into the rapidly escalating crisis of global capitalism</w:t>
      </w:r>
      <w:r w:rsidRPr="00BB21BC">
        <w:rPr>
          <w:sz w:val="16"/>
        </w:rPr>
        <w:t>.</w:t>
      </w:r>
      <w:r>
        <w:rPr>
          <w:sz w:val="16"/>
        </w:rPr>
        <w:t xml:space="preserve"> </w:t>
      </w:r>
      <w:r w:rsidRPr="00BB21BC">
        <w:rPr>
          <w:sz w:val="16"/>
        </w:rPr>
        <w:t>Connecting the dots from the merciless Israeli destruction of Gaza to this global crisis requires that we step back to bring into focus the big picture.</w:t>
      </w:r>
      <w:r>
        <w:rPr>
          <w:sz w:val="16"/>
        </w:rPr>
        <w:t xml:space="preserve"> </w:t>
      </w:r>
      <w:r w:rsidRPr="0014071E">
        <w:rPr>
          <w:rStyle w:val="StyleUnderline"/>
          <w:highlight w:val="green"/>
        </w:rPr>
        <w:t>Global capitalism faces a</w:t>
      </w:r>
      <w:r w:rsidRPr="00BB21BC">
        <w:rPr>
          <w:rStyle w:val="StyleUnderline"/>
        </w:rPr>
        <w:t xml:space="preserve"> structural </w:t>
      </w:r>
      <w:r w:rsidRPr="0014071E">
        <w:rPr>
          <w:rStyle w:val="StyleUnderline"/>
          <w:highlight w:val="green"/>
        </w:rPr>
        <w:t>crisis of overaccumulation and</w:t>
      </w:r>
      <w:r w:rsidRPr="00BB21BC">
        <w:rPr>
          <w:rStyle w:val="StyleUnderline"/>
        </w:rPr>
        <w:t xml:space="preserve"> chronic </w:t>
      </w:r>
      <w:r w:rsidRPr="0014071E">
        <w:rPr>
          <w:rStyle w:val="StyleUnderline"/>
          <w:highlight w:val="green"/>
        </w:rPr>
        <w:t>stagnation</w:t>
      </w:r>
      <w:r w:rsidRPr="00BB21BC">
        <w:rPr>
          <w:rStyle w:val="StyleUnderline"/>
        </w:rPr>
        <w:t>.</w:t>
      </w:r>
      <w:r>
        <w:rPr>
          <w:rStyle w:val="StyleUnderline"/>
        </w:rPr>
        <w:t xml:space="preserve"> </w:t>
      </w:r>
      <w:r w:rsidRPr="00BB21BC">
        <w:rPr>
          <w:rStyle w:val="StyleUnderline"/>
        </w:rPr>
        <w:t xml:space="preserve">But the ruling groups also face a political crisis of state legitimacy, capitalist </w:t>
      </w:r>
      <w:r w:rsidRPr="0014071E">
        <w:rPr>
          <w:rStyle w:val="StyleUnderline"/>
          <w:highlight w:val="green"/>
        </w:rPr>
        <w:t>hegemony</w:t>
      </w:r>
      <w:r w:rsidRPr="00BB21BC">
        <w:rPr>
          <w:rStyle w:val="StyleUnderline"/>
        </w:rPr>
        <w:t xml:space="preserve">, and widespread social disintegration, an international crisis of geopolitical </w:t>
      </w:r>
      <w:r w:rsidRPr="0014071E">
        <w:rPr>
          <w:rStyle w:val="StyleUnderline"/>
          <w:highlight w:val="green"/>
        </w:rPr>
        <w:t>confrontation</w:t>
      </w:r>
      <w:r w:rsidRPr="00BB21BC">
        <w:rPr>
          <w:rStyle w:val="StyleUnderline"/>
        </w:rPr>
        <w:t xml:space="preserve">, </w:t>
      </w:r>
      <w:r w:rsidRPr="0014071E">
        <w:rPr>
          <w:rStyle w:val="StyleUnderline"/>
          <w:highlight w:val="green"/>
        </w:rPr>
        <w:t>and</w:t>
      </w:r>
      <w:r w:rsidRPr="00BB21BC">
        <w:rPr>
          <w:rStyle w:val="StyleUnderline"/>
        </w:rPr>
        <w:t xml:space="preserve"> an </w:t>
      </w:r>
      <w:r w:rsidRPr="0014071E">
        <w:rPr>
          <w:rStyle w:val="StyleUnderline"/>
          <w:highlight w:val="green"/>
        </w:rPr>
        <w:t>ecological crisis</w:t>
      </w:r>
      <w:r w:rsidRPr="00BB21BC">
        <w:rPr>
          <w:rStyle w:val="StyleUnderline"/>
        </w:rPr>
        <w:t xml:space="preserve"> of epochal proportions.</w:t>
      </w:r>
      <w:r>
        <w:rPr>
          <w:rStyle w:val="StyleUnderline"/>
        </w:rPr>
        <w:t xml:space="preserve"> </w:t>
      </w:r>
      <w:r w:rsidRPr="00BB21BC">
        <w:rPr>
          <w:sz w:val="16"/>
        </w:rPr>
        <w:t>Global corporate and political elites are in a drunkard’s hangover from the world capitalist boom of the late twentieth and early twenty-first centuries.</w:t>
      </w:r>
      <w:r>
        <w:rPr>
          <w:sz w:val="16"/>
        </w:rPr>
        <w:t xml:space="preserve"> </w:t>
      </w:r>
      <w:r w:rsidRPr="00BB21BC">
        <w:rPr>
          <w:sz w:val="16"/>
        </w:rPr>
        <w:t>They have had to acknowledge that the crisis is out of control.</w:t>
      </w:r>
      <w:r>
        <w:rPr>
          <w:sz w:val="16"/>
        </w:rPr>
        <w:t xml:space="preserve"> </w:t>
      </w:r>
      <w:r w:rsidRPr="00BB21BC">
        <w:rPr>
          <w:sz w:val="16"/>
        </w:rPr>
        <w:t xml:space="preserve">In its 2023 Global Risk Report, the World Economic Forum warned that </w:t>
      </w:r>
      <w:r w:rsidRPr="00BB21BC">
        <w:rPr>
          <w:rStyle w:val="StyleUnderline"/>
        </w:rPr>
        <w:t xml:space="preserve">the world confronts </w:t>
      </w:r>
      <w:r w:rsidRPr="00D76744">
        <w:rPr>
          <w:rStyle w:val="StyleUnderline"/>
        </w:rPr>
        <w:t xml:space="preserve">a </w:t>
      </w:r>
      <w:r w:rsidRPr="0014071E">
        <w:rPr>
          <w:rStyle w:val="StyleUnderline"/>
          <w:highlight w:val="green"/>
        </w:rPr>
        <w:t>“</w:t>
      </w:r>
      <w:proofErr w:type="spellStart"/>
      <w:r w:rsidRPr="0014071E">
        <w:rPr>
          <w:rStyle w:val="StyleUnderline"/>
          <w:highlight w:val="green"/>
        </w:rPr>
        <w:t>polycrisis</w:t>
      </w:r>
      <w:proofErr w:type="spellEnd"/>
      <w:r w:rsidRPr="0014071E">
        <w:rPr>
          <w:rStyle w:val="StyleUnderline"/>
          <w:highlight w:val="green"/>
        </w:rPr>
        <w:t>” involving</w:t>
      </w:r>
      <w:r w:rsidRPr="00BB21BC">
        <w:rPr>
          <w:rStyle w:val="StyleUnderline"/>
        </w:rPr>
        <w:t xml:space="preserve"> escalating </w:t>
      </w:r>
      <w:r w:rsidRPr="0014071E">
        <w:rPr>
          <w:rStyle w:val="StyleUnderline"/>
          <w:highlight w:val="green"/>
        </w:rPr>
        <w:t>economic, political, social, and climactic impacts</w:t>
      </w:r>
      <w:r w:rsidRPr="00BB21BC">
        <w:rPr>
          <w:rStyle w:val="StyleUnderline"/>
        </w:rPr>
        <w:t xml:space="preserve"> that “</w:t>
      </w:r>
      <w:r w:rsidRPr="00D76744">
        <w:rPr>
          <w:rStyle w:val="StyleUnderline"/>
        </w:rPr>
        <w:t xml:space="preserve">are converging to shape </w:t>
      </w:r>
      <w:r w:rsidRPr="0014071E">
        <w:rPr>
          <w:rStyle w:val="StyleUnderline"/>
          <w:highlight w:val="green"/>
        </w:rPr>
        <w:t>a</w:t>
      </w:r>
      <w:r w:rsidRPr="00BB21BC">
        <w:rPr>
          <w:rStyle w:val="StyleUnderline"/>
        </w:rPr>
        <w:t xml:space="preserve"> unique, uncertain and </w:t>
      </w:r>
      <w:r w:rsidRPr="0014071E">
        <w:rPr>
          <w:rStyle w:val="StyleUnderline"/>
          <w:highlight w:val="green"/>
        </w:rPr>
        <w:t>turbulent decade</w:t>
      </w:r>
      <w:r w:rsidRPr="00BB21BC">
        <w:rPr>
          <w:rStyle w:val="StyleUnderline"/>
        </w:rPr>
        <w:t xml:space="preserve"> to come</w:t>
      </w:r>
      <w:r w:rsidRPr="00BB21BC">
        <w:rPr>
          <w:sz w:val="16"/>
        </w:rPr>
        <w:t>.”</w:t>
      </w:r>
      <w:r>
        <w:rPr>
          <w:sz w:val="16"/>
        </w:rPr>
        <w:t xml:space="preserve"> </w:t>
      </w:r>
      <w:r w:rsidRPr="00BB21BC">
        <w:rPr>
          <w:sz w:val="16"/>
        </w:rPr>
        <w:t>The Davos elite may be clueless as to how to resolve the crisis but other factions of the ruling groups are experimenting with how to mold interminable political chaos and financial instability into a new and more deadly phase of global capitalism.</w:t>
      </w:r>
      <w:r>
        <w:rPr>
          <w:sz w:val="16"/>
        </w:rPr>
        <w:t xml:space="preserve"> </w:t>
      </w:r>
      <w:r w:rsidRPr="00FC2856">
        <w:rPr>
          <w:sz w:val="16"/>
        </w:rPr>
        <w:t>While the military outcome of the Gaza war has yet to be determined, there is no doubt that Israel its enablers in the core states of world capitalist system are losing the political war for legitimacy.</w:t>
      </w:r>
      <w:r>
        <w:rPr>
          <w:sz w:val="16"/>
        </w:rPr>
        <w:t xml:space="preserve"> </w:t>
      </w:r>
      <w:r w:rsidRPr="00FC2856">
        <w:rPr>
          <w:sz w:val="16"/>
        </w:rPr>
        <w:t>The initial months of siege on Gaza appeared to crystallize a Washington-NATO-Tel Aviv axis prepared to normalize genocide even at great political cost.</w:t>
      </w:r>
      <w:r>
        <w:rPr>
          <w:sz w:val="16"/>
        </w:rPr>
        <w:t xml:space="preserve"> </w:t>
      </w:r>
      <w:r w:rsidRPr="00FC2856">
        <w:rPr>
          <w:sz w:val="16"/>
        </w:rPr>
        <w:t xml:space="preserve">Yet </w:t>
      </w:r>
      <w:r w:rsidRPr="0014071E">
        <w:rPr>
          <w:rStyle w:val="StyleUnderline"/>
          <w:highlight w:val="green"/>
        </w:rPr>
        <w:t xml:space="preserve">the Palestinian plight </w:t>
      </w:r>
      <w:r w:rsidRPr="0091582B">
        <w:rPr>
          <w:rStyle w:val="StyleUnderline"/>
        </w:rPr>
        <w:t>has</w:t>
      </w:r>
      <w:r w:rsidRPr="00BB21BC">
        <w:rPr>
          <w:rStyle w:val="StyleUnderline"/>
        </w:rPr>
        <w:t xml:space="preserve"> touched a raw nerve among mass publics around the world, especially among youth, </w:t>
      </w:r>
      <w:r w:rsidRPr="0014071E">
        <w:rPr>
          <w:rStyle w:val="StyleUnderline"/>
          <w:highlight w:val="green"/>
        </w:rPr>
        <w:t xml:space="preserve">giving </w:t>
      </w:r>
      <w:r w:rsidRPr="00D76744">
        <w:rPr>
          <w:rStyle w:val="StyleUnderline"/>
        </w:rPr>
        <w:t xml:space="preserve">new </w:t>
      </w:r>
      <w:r w:rsidRPr="0014071E">
        <w:rPr>
          <w:rStyle w:val="StyleUnderline"/>
          <w:highlight w:val="green"/>
        </w:rPr>
        <w:t>energy to the</w:t>
      </w:r>
      <w:r w:rsidRPr="00BB21BC">
        <w:rPr>
          <w:rStyle w:val="StyleUnderline"/>
        </w:rPr>
        <w:t xml:space="preserve"> global </w:t>
      </w:r>
      <w:r w:rsidRPr="0014071E">
        <w:rPr>
          <w:rStyle w:val="StyleUnderline"/>
          <w:highlight w:val="green"/>
        </w:rPr>
        <w:t>revolt</w:t>
      </w:r>
      <w:r w:rsidRPr="00BB21BC">
        <w:rPr>
          <w:rStyle w:val="StyleUnderline"/>
        </w:rPr>
        <w:t xml:space="preserve"> </w:t>
      </w:r>
      <w:r w:rsidRPr="0014071E">
        <w:rPr>
          <w:rStyle w:val="StyleUnderline"/>
          <w:highlight w:val="green"/>
        </w:rPr>
        <w:t>of the working</w:t>
      </w:r>
      <w:r w:rsidRPr="00BB21BC">
        <w:rPr>
          <w:rStyle w:val="StyleUnderline"/>
        </w:rPr>
        <w:t xml:space="preserve"> and popular </w:t>
      </w:r>
      <w:r w:rsidRPr="0014071E">
        <w:rPr>
          <w:rStyle w:val="StyleUnderline"/>
          <w:highlight w:val="green"/>
        </w:rPr>
        <w:t>classes</w:t>
      </w:r>
      <w:r w:rsidRPr="00BB21BC">
        <w:rPr>
          <w:rStyle w:val="StyleUnderline"/>
        </w:rPr>
        <w:t xml:space="preserve"> that has been gaining momentum in recent years and heightening the political contradictions of the crisis</w:t>
      </w:r>
      <w:r w:rsidRPr="00FC2856">
        <w:rPr>
          <w:sz w:val="16"/>
        </w:rPr>
        <w:t>.</w:t>
      </w:r>
      <w:r>
        <w:rPr>
          <w:sz w:val="16"/>
        </w:rPr>
        <w:t xml:space="preserve"> </w:t>
      </w:r>
      <w:r w:rsidRPr="00FC2856">
        <w:rPr>
          <w:sz w:val="16"/>
        </w:rPr>
        <w:t>In the United States, from where we pen these lines, there has been an extraordinary outpouring of solidarity with Palestine led by a younger generation of Jews who do not identify with Zionism and the Jewish state.</w:t>
      </w:r>
      <w:r>
        <w:rPr>
          <w:sz w:val="16"/>
        </w:rPr>
        <w:t xml:space="preserve"> </w:t>
      </w:r>
      <w:r w:rsidRPr="00FC2856">
        <w:rPr>
          <w:rStyle w:val="StyleUnderline"/>
        </w:rPr>
        <w:t>The Palestinian flag</w:t>
      </w:r>
      <w:r w:rsidRPr="00FC2856">
        <w:rPr>
          <w:sz w:val="16"/>
        </w:rPr>
        <w:t xml:space="preserve">, raised around the world in street demonstrations, sporting events, and social media platforms, </w:t>
      </w:r>
      <w:r w:rsidRPr="00FC2856">
        <w:rPr>
          <w:rStyle w:val="StyleUnderline"/>
        </w:rPr>
        <w:t>has become a symbol of popular rage and global intifada against the prevailing status quo.</w:t>
      </w:r>
      <w:r>
        <w:rPr>
          <w:rStyle w:val="StyleUnderline"/>
        </w:rPr>
        <w:t xml:space="preserve"> </w:t>
      </w:r>
      <w:r w:rsidRPr="00FC2856">
        <w:rPr>
          <w:sz w:val="16"/>
          <w:szCs w:val="16"/>
        </w:rPr>
        <w:t>The twentieth century saw at least five cases of acknowledged genocide, defined by the United Nations Convention as a crime committed with the intent to destroy a national, ethnic, racial or religious group, in whole or in part.</w:t>
      </w:r>
      <w:r>
        <w:rPr>
          <w:sz w:val="16"/>
          <w:szCs w:val="16"/>
        </w:rPr>
        <w:t xml:space="preserve"> </w:t>
      </w:r>
      <w:r w:rsidRPr="00FC2856">
        <w:rPr>
          <w:sz w:val="16"/>
          <w:szCs w:val="16"/>
        </w:rPr>
        <w:t>The century started with the genocide of the Herero and Nama by German colonialists from 1904 to 1908 in what is today Namibia.</w:t>
      </w:r>
      <w:r>
        <w:rPr>
          <w:sz w:val="16"/>
          <w:szCs w:val="16"/>
        </w:rPr>
        <w:t xml:space="preserve"> </w:t>
      </w:r>
      <w:r w:rsidRPr="00FC2856">
        <w:rPr>
          <w:sz w:val="16"/>
          <w:szCs w:val="16"/>
        </w:rPr>
        <w:t>This was followed by the Ottoman genocide of Armenians in 1915 and 1916, the Nazi holocaust of 1939-1945, and the Rwandan genocide of 1994.</w:t>
      </w:r>
      <w:r>
        <w:rPr>
          <w:sz w:val="16"/>
          <w:szCs w:val="16"/>
        </w:rPr>
        <w:t xml:space="preserve"> </w:t>
      </w:r>
      <w:r w:rsidRPr="00FC2856">
        <w:rPr>
          <w:sz w:val="16"/>
          <w:szCs w:val="16"/>
        </w:rPr>
        <w:t>As Israeli genocide in Gaza is livestreamed the rules of warfare no longer apply, if they ever did, for Tel Aviv and Washington.</w:t>
      </w:r>
      <w:r>
        <w:rPr>
          <w:sz w:val="16"/>
          <w:szCs w:val="16"/>
        </w:rPr>
        <w:t xml:space="preserve"> </w:t>
      </w:r>
      <w:r w:rsidRPr="00FC2856">
        <w:rPr>
          <w:sz w:val="16"/>
          <w:szCs w:val="16"/>
        </w:rPr>
        <w:t>There were more civilian deaths recorded in Gaza in the first two months of the conflict, nearly 20,000, than in the first 20 months of the Russia-Ukraine conflict, which took 9,614 civilian lives.</w:t>
      </w:r>
      <w:r>
        <w:rPr>
          <w:sz w:val="16"/>
          <w:szCs w:val="16"/>
        </w:rPr>
        <w:t xml:space="preserve"> </w:t>
      </w:r>
      <w:r w:rsidRPr="00FC2856">
        <w:rPr>
          <w:sz w:val="16"/>
          <w:szCs w:val="16"/>
        </w:rPr>
        <w:t>Whether the Israeli siege consummates genocide in the first twenty-first century may be determined less on the military than on the global political battlefield.</w:t>
      </w:r>
      <w:r>
        <w:rPr>
          <w:sz w:val="16"/>
          <w:szCs w:val="16"/>
        </w:rPr>
        <w:t xml:space="preserve"> </w:t>
      </w:r>
      <w:r w:rsidRPr="00FC2856">
        <w:rPr>
          <w:sz w:val="16"/>
          <w:szCs w:val="16"/>
        </w:rPr>
        <w:t>Israel may be a testing ground for the ruling groups from the Washington-NATO-Tel Aviv axis to see just how far they can enjoy impunity before the costs of Israel’s siege become too high.</w:t>
      </w:r>
      <w:r>
        <w:rPr>
          <w:sz w:val="16"/>
          <w:szCs w:val="16"/>
        </w:rPr>
        <w:t xml:space="preserve"> </w:t>
      </w:r>
      <w:r w:rsidRPr="00FC2856">
        <w:rPr>
          <w:sz w:val="16"/>
          <w:szCs w:val="16"/>
        </w:rPr>
        <w:t>Surplus Capital, Surplus Labor, Genocide</w:t>
      </w:r>
      <w:r>
        <w:rPr>
          <w:sz w:val="16"/>
          <w:szCs w:val="16"/>
        </w:rPr>
        <w:t xml:space="preserve"> </w:t>
      </w:r>
      <w:r w:rsidRPr="00FC2856">
        <w:rPr>
          <w:rStyle w:val="StyleUnderline"/>
        </w:rPr>
        <w:t xml:space="preserve">The crisis of </w:t>
      </w:r>
      <w:r w:rsidRPr="00D76744">
        <w:rPr>
          <w:rStyle w:val="StyleUnderline"/>
        </w:rPr>
        <w:t xml:space="preserve">world </w:t>
      </w:r>
      <w:r w:rsidRPr="0014071E">
        <w:rPr>
          <w:rStyle w:val="StyleUnderline"/>
          <w:highlight w:val="green"/>
        </w:rPr>
        <w:t>capitalism</w:t>
      </w:r>
      <w:r w:rsidRPr="00FC2856">
        <w:rPr>
          <w:sz w:val="16"/>
        </w:rPr>
        <w:t xml:space="preserve"> in the 1930s </w:t>
      </w:r>
      <w:r w:rsidRPr="0014071E">
        <w:rPr>
          <w:rStyle w:val="StyleUnderline"/>
          <w:highlight w:val="green"/>
        </w:rPr>
        <w:t xml:space="preserve">paved the way for </w:t>
      </w:r>
      <w:r w:rsidRPr="00810363">
        <w:rPr>
          <w:rStyle w:val="StyleUnderline"/>
        </w:rPr>
        <w:t xml:space="preserve">the rise of </w:t>
      </w:r>
      <w:r w:rsidRPr="0014071E">
        <w:rPr>
          <w:rStyle w:val="StyleUnderline"/>
          <w:highlight w:val="green"/>
        </w:rPr>
        <w:t>fascism</w:t>
      </w:r>
      <w:r w:rsidRPr="00FC2856">
        <w:rPr>
          <w:sz w:val="16"/>
        </w:rPr>
        <w:t xml:space="preserve"> in Europe, </w:t>
      </w:r>
      <w:r w:rsidRPr="00FC2856">
        <w:rPr>
          <w:rStyle w:val="StyleUnderline"/>
        </w:rPr>
        <w:t xml:space="preserve">the </w:t>
      </w:r>
      <w:r w:rsidRPr="00810363">
        <w:rPr>
          <w:rStyle w:val="StyleUnderline"/>
        </w:rPr>
        <w:t xml:space="preserve">violent </w:t>
      </w:r>
      <w:r w:rsidRPr="0014071E">
        <w:rPr>
          <w:rStyle w:val="StyleUnderline"/>
          <w:highlight w:val="green"/>
        </w:rPr>
        <w:t>breakdown of</w:t>
      </w:r>
      <w:r w:rsidRPr="00FC2856">
        <w:rPr>
          <w:rStyle w:val="StyleUnderline"/>
        </w:rPr>
        <w:t xml:space="preserve"> the </w:t>
      </w:r>
      <w:r w:rsidRPr="0091582B">
        <w:rPr>
          <w:rStyle w:val="StyleUnderline"/>
        </w:rPr>
        <w:t xml:space="preserve">international </w:t>
      </w:r>
      <w:r w:rsidRPr="0014071E">
        <w:rPr>
          <w:rStyle w:val="StyleUnderline"/>
          <w:highlight w:val="green"/>
        </w:rPr>
        <w:t>political and economic order</w:t>
      </w:r>
      <w:r w:rsidRPr="00FC2856">
        <w:rPr>
          <w:rStyle w:val="StyleUnderline"/>
        </w:rPr>
        <w:t>, and a second world war that brought devastation previously unimaginable</w:t>
      </w:r>
      <w:r w:rsidRPr="00FC2856">
        <w:rPr>
          <w:sz w:val="16"/>
        </w:rPr>
        <w:t>.</w:t>
      </w:r>
      <w:r>
        <w:rPr>
          <w:sz w:val="16"/>
        </w:rPr>
        <w:t xml:space="preserve"> </w:t>
      </w:r>
      <w:r w:rsidRPr="00FC2856">
        <w:rPr>
          <w:rStyle w:val="StyleUnderline"/>
        </w:rPr>
        <w:t>The Great Depression had been preceded by</w:t>
      </w:r>
      <w:r w:rsidRPr="00FC2856">
        <w:rPr>
          <w:sz w:val="16"/>
        </w:rPr>
        <w:t xml:space="preserve"> an age of giddy capitalist excess amidst inequalities and rising mass discontent, </w:t>
      </w:r>
      <w:r w:rsidRPr="00FC2856">
        <w:rPr>
          <w:rStyle w:val="StyleUnderline"/>
        </w:rPr>
        <w:t>the so-called gilded age that saw unrestrained capital rush headlong into the such a crisis of overaccumulation that it all came crashing down</w:t>
      </w:r>
      <w:r w:rsidRPr="00FC2856">
        <w:rPr>
          <w:sz w:val="16"/>
        </w:rPr>
        <w:t xml:space="preserve"> in 1929.</w:t>
      </w:r>
      <w:r>
        <w:rPr>
          <w:sz w:val="16"/>
        </w:rPr>
        <w:t xml:space="preserve"> </w:t>
      </w:r>
      <w:r w:rsidRPr="00FC2856">
        <w:rPr>
          <w:rStyle w:val="StyleUnderline"/>
        </w:rPr>
        <w:t>The 2008 global financial collapse marked the onset of a new crisis of overaccumulation and chronic stagnation.</w:t>
      </w:r>
      <w:r>
        <w:rPr>
          <w:rStyle w:val="StyleUnderline"/>
        </w:rPr>
        <w:t xml:space="preserve"> </w:t>
      </w:r>
      <w:r w:rsidRPr="00FC2856">
        <w:rPr>
          <w:rStyle w:val="StyleUnderline"/>
        </w:rPr>
        <w:t>The political economy of genocide</w:t>
      </w:r>
      <w:r w:rsidRPr="00FC2856">
        <w:rPr>
          <w:sz w:val="16"/>
        </w:rPr>
        <w:t xml:space="preserve"> in our time </w:t>
      </w:r>
      <w:r w:rsidRPr="00FC2856">
        <w:rPr>
          <w:rStyle w:val="StyleUnderline"/>
        </w:rPr>
        <w:t>is marked by this crisis</w:t>
      </w:r>
      <w:r w:rsidRPr="00810363">
        <w:rPr>
          <w:sz w:val="16"/>
        </w:rPr>
        <w:t xml:space="preserve">. </w:t>
      </w:r>
      <w:r w:rsidRPr="00810363">
        <w:rPr>
          <w:rStyle w:val="StyleUnderline"/>
        </w:rPr>
        <w:t>The problem of</w:t>
      </w:r>
      <w:r w:rsidRPr="0014071E">
        <w:rPr>
          <w:rStyle w:val="StyleUnderline"/>
          <w:highlight w:val="green"/>
        </w:rPr>
        <w:t xml:space="preserve"> surplus capital</w:t>
      </w:r>
      <w:r w:rsidRPr="00FC2856">
        <w:rPr>
          <w:rStyle w:val="StyleUnderline"/>
        </w:rPr>
        <w:t xml:space="preserve"> is endemic to capitalism but over the past couple of decades it </w:t>
      </w:r>
      <w:r w:rsidRPr="0014071E">
        <w:rPr>
          <w:rStyle w:val="StyleUnderline"/>
          <w:highlight w:val="green"/>
        </w:rPr>
        <w:t>has reached extraordinary levels</w:t>
      </w:r>
      <w:r w:rsidRPr="00FC2856">
        <w:rPr>
          <w:sz w:val="16"/>
        </w:rPr>
        <w:t>.</w:t>
      </w:r>
      <w:r>
        <w:rPr>
          <w:sz w:val="16"/>
        </w:rPr>
        <w:t xml:space="preserve"> </w:t>
      </w:r>
      <w:r w:rsidRPr="00FC2856">
        <w:rPr>
          <w:rStyle w:val="StyleUnderline"/>
        </w:rPr>
        <w:t>The leading transnational corporations and financial conglomerates have reported record profits at the same time that corporate investment has declined</w:t>
      </w:r>
      <w:r w:rsidRPr="00FC2856">
        <w:rPr>
          <w:sz w:val="16"/>
        </w:rPr>
        <w:t>.</w:t>
      </w:r>
      <w:r>
        <w:rPr>
          <w:sz w:val="16"/>
        </w:rPr>
        <w:t xml:space="preserve"> </w:t>
      </w:r>
      <w:r w:rsidRPr="00FC2856">
        <w:rPr>
          <w:sz w:val="16"/>
        </w:rPr>
        <w:t>The transnational capitalist class has accumulated obscene amounts of wealth, well beyond what it can reinvest.</w:t>
      </w:r>
      <w:r>
        <w:rPr>
          <w:sz w:val="16"/>
        </w:rPr>
        <w:t xml:space="preserve"> </w:t>
      </w:r>
      <w:r w:rsidRPr="0091582B">
        <w:rPr>
          <w:rStyle w:val="StyleUnderline"/>
        </w:rPr>
        <w:t>The extreme concentration of</w:t>
      </w:r>
      <w:r w:rsidRPr="00FC2856">
        <w:rPr>
          <w:rStyle w:val="StyleUnderline"/>
        </w:rPr>
        <w:t xml:space="preserve"> the planet’s </w:t>
      </w:r>
      <w:r w:rsidRPr="0091582B">
        <w:rPr>
          <w:rStyle w:val="StyleUnderline"/>
        </w:rPr>
        <w:t>wealth in the hands of the few and the</w:t>
      </w:r>
      <w:r w:rsidRPr="00FC2856">
        <w:rPr>
          <w:rStyle w:val="StyleUnderline"/>
        </w:rPr>
        <w:t xml:space="preserve"> accelerated </w:t>
      </w:r>
      <w:r w:rsidRPr="0014071E">
        <w:rPr>
          <w:rStyle w:val="StyleUnderline"/>
          <w:highlight w:val="green"/>
        </w:rPr>
        <w:t>impoverishment and dispossession of the majority</w:t>
      </w:r>
      <w:r w:rsidRPr="00FC2856">
        <w:rPr>
          <w:rStyle w:val="StyleUnderline"/>
        </w:rPr>
        <w:t xml:space="preserve"> has made it increasing difficult for this TCC to find new outlets to unload enormous amounts of accumulated surplus</w:t>
      </w:r>
      <w:r w:rsidRPr="00FC2856">
        <w:rPr>
          <w:sz w:val="16"/>
        </w:rPr>
        <w:t>.</w:t>
      </w:r>
      <w:r>
        <w:rPr>
          <w:sz w:val="16"/>
        </w:rPr>
        <w:t xml:space="preserve"> </w:t>
      </w:r>
      <w:r w:rsidRPr="00FC2856">
        <w:rPr>
          <w:rStyle w:val="StyleUnderline"/>
        </w:rPr>
        <w:t>Transnational capitalists</w:t>
      </w:r>
      <w:r w:rsidRPr="00FC2856">
        <w:rPr>
          <w:sz w:val="16"/>
        </w:rPr>
        <w:t xml:space="preserve"> and their agents in states </w:t>
      </w:r>
      <w:r w:rsidRPr="00810363">
        <w:rPr>
          <w:rStyle w:val="StyleUnderline"/>
        </w:rPr>
        <w:t xml:space="preserve">have </w:t>
      </w:r>
      <w:r w:rsidRPr="0014071E">
        <w:rPr>
          <w:rStyle w:val="StyleUnderline"/>
          <w:highlight w:val="green"/>
        </w:rPr>
        <w:t>relied on debt-driven growth</w:t>
      </w:r>
      <w:r w:rsidRPr="00FC2856">
        <w:rPr>
          <w:rStyle w:val="StyleUnderline"/>
        </w:rPr>
        <w:t xml:space="preserve">, wild </w:t>
      </w:r>
      <w:r w:rsidRPr="0014071E">
        <w:rPr>
          <w:rStyle w:val="StyleUnderline"/>
          <w:highlight w:val="green"/>
        </w:rPr>
        <w:t>financial speculation</w:t>
      </w:r>
      <w:r w:rsidRPr="00FC2856">
        <w:rPr>
          <w:rStyle w:val="StyleUnderline"/>
        </w:rPr>
        <w:t xml:space="preserve">, the </w:t>
      </w:r>
      <w:r w:rsidRPr="0014071E">
        <w:rPr>
          <w:rStyle w:val="StyleUnderline"/>
          <w:highlight w:val="green"/>
        </w:rPr>
        <w:t>plunder of public finance</w:t>
      </w:r>
      <w:r w:rsidRPr="00FC2856">
        <w:rPr>
          <w:rStyle w:val="StyleUnderline"/>
        </w:rPr>
        <w:t xml:space="preserve">, and </w:t>
      </w:r>
      <w:r w:rsidRPr="0014071E">
        <w:rPr>
          <w:rStyle w:val="StyleUnderline"/>
          <w:highlight w:val="green"/>
        </w:rPr>
        <w:t>state-organized militarized accumulation</w:t>
      </w:r>
      <w:r w:rsidRPr="00FC2856">
        <w:rPr>
          <w:rStyle w:val="StyleUnderline"/>
        </w:rPr>
        <w:t xml:space="preserve"> to sustain the global economy in the face of chronic stagnation.</w:t>
      </w:r>
      <w:r>
        <w:rPr>
          <w:rStyle w:val="StyleUnderline"/>
        </w:rPr>
        <w:t xml:space="preserve"> </w:t>
      </w:r>
      <w:r w:rsidRPr="00FC2856">
        <w:rPr>
          <w:rStyle w:val="StyleUnderline"/>
        </w:rPr>
        <w:t>As outlets to unload surplus accumulated capital dry up new outlets must be violently created</w:t>
      </w:r>
      <w:r w:rsidRPr="00FC2856">
        <w:rPr>
          <w:sz w:val="16"/>
        </w:rPr>
        <w:t>.</w:t>
      </w:r>
      <w:r>
        <w:rPr>
          <w:sz w:val="16"/>
        </w:rPr>
        <w:t xml:space="preserve"> </w:t>
      </w:r>
      <w:r w:rsidRPr="00FC2856">
        <w:rPr>
          <w:rStyle w:val="StyleUnderline"/>
        </w:rPr>
        <w:t>The Israeli political economy is emblematic</w:t>
      </w:r>
      <w:r w:rsidRPr="00FC2856">
        <w:rPr>
          <w:sz w:val="16"/>
        </w:rPr>
        <w:t>.</w:t>
      </w:r>
      <w:r>
        <w:rPr>
          <w:sz w:val="16"/>
        </w:rPr>
        <w:t xml:space="preserve"> </w:t>
      </w:r>
      <w:r w:rsidRPr="0014071E">
        <w:rPr>
          <w:rStyle w:val="Emphasis"/>
          <w:highlight w:val="green"/>
        </w:rPr>
        <w:t>The siege of Gaza and the West Bank is</w:t>
      </w:r>
      <w:r w:rsidRPr="00FC2856">
        <w:rPr>
          <w:rStyle w:val="Emphasis"/>
        </w:rPr>
        <w:t xml:space="preserve"> a form of </w:t>
      </w:r>
      <w:r w:rsidRPr="0014071E">
        <w:rPr>
          <w:rStyle w:val="Emphasis"/>
          <w:highlight w:val="green"/>
        </w:rPr>
        <w:t>primitive accumulation aimed at cracking open new space for transnational accumulation</w:t>
      </w:r>
      <w:r w:rsidRPr="00FC2856">
        <w:rPr>
          <w:sz w:val="16"/>
        </w:rPr>
        <w:t>.</w:t>
      </w:r>
      <w:r>
        <w:rPr>
          <w:sz w:val="16"/>
        </w:rPr>
        <w:t xml:space="preserve"> </w:t>
      </w:r>
      <w:r w:rsidRPr="00FC2856">
        <w:rPr>
          <w:rStyle w:val="StyleUnderline"/>
        </w:rPr>
        <w:t>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w:t>
      </w:r>
      <w:r w:rsidRPr="00FC2856">
        <w:rPr>
          <w:sz w:val="16"/>
        </w:rPr>
        <w:t>.</w:t>
      </w:r>
      <w:r>
        <w:rPr>
          <w:sz w:val="16"/>
        </w:rPr>
        <w:t xml:space="preserve"> </w:t>
      </w:r>
      <w:r w:rsidRPr="00FC2856">
        <w:rPr>
          <w:rStyle w:val="StyleUnderline"/>
        </w:rPr>
        <w:t>One Israeli real estate company notorious for building settlements in occupied Palestinian territories published an advertisement</w:t>
      </w:r>
      <w:r w:rsidRPr="00FC2856">
        <w:rPr>
          <w:sz w:val="16"/>
        </w:rPr>
        <w:t xml:space="preserve"> in December </w:t>
      </w:r>
      <w:r w:rsidRPr="00FC2856">
        <w:rPr>
          <w:rStyle w:val="StyleUnderline"/>
        </w:rPr>
        <w:t>for the construction of luxury homes in bombed out Gaza neighborhoods</w:t>
      </w:r>
      <w:r w:rsidRPr="00FC2856">
        <w:rPr>
          <w:sz w:val="16"/>
        </w:rPr>
        <w:t>, while others spoke of resuscitating the Ben Gurion Canal Project that has been dormant since it was originally proposed in the 1960s.</w:t>
      </w:r>
      <w:r>
        <w:rPr>
          <w:sz w:val="16"/>
        </w:rPr>
        <w:t xml:space="preserve"> </w:t>
      </w:r>
      <w:r w:rsidRPr="00FC2856">
        <w:rPr>
          <w:sz w:val="16"/>
        </w:rPr>
        <w:t>The project involves building an alternative to the Egyptian-run Suez Canal that would run from the Gulf of Aqaba across the Negev desert and Gaza out to the Mediterranean.</w:t>
      </w:r>
      <w:r>
        <w:rPr>
          <w:sz w:val="16"/>
        </w:rPr>
        <w:t xml:space="preserve"> </w:t>
      </w:r>
      <w:r w:rsidRPr="00FC2856">
        <w:rPr>
          <w:sz w:val="16"/>
        </w:rPr>
        <w:t>The only thing stopping the newly-revised Canal project is the presence of Palestinians in Gaza.</w:t>
      </w:r>
      <w:r>
        <w:rPr>
          <w:sz w:val="16"/>
        </w:rPr>
        <w:t xml:space="preserve"> </w:t>
      </w:r>
      <w:r w:rsidRPr="00FC2856">
        <w:rPr>
          <w:sz w:val="16"/>
        </w:rPr>
        <w:t xml:space="preserve">But </w:t>
      </w:r>
      <w:r w:rsidRPr="00FC2856">
        <w:rPr>
          <w:rStyle w:val="StyleUnderline"/>
        </w:rPr>
        <w:t>two things had to happen before genocide could become an option.</w:t>
      </w:r>
      <w:r>
        <w:rPr>
          <w:rStyle w:val="StyleUnderline"/>
        </w:rPr>
        <w:t xml:space="preserve"> </w:t>
      </w:r>
      <w:r w:rsidRPr="00FC2856">
        <w:rPr>
          <w:rStyle w:val="StyleUnderline"/>
        </w:rPr>
        <w:t>First, the role of Palestinian labor in the Israeli economy had to be resolved</w:t>
      </w:r>
      <w:r w:rsidRPr="00FC2856">
        <w:rPr>
          <w:sz w:val="16"/>
        </w:rPr>
        <w:t>.</w:t>
      </w:r>
      <w:r>
        <w:rPr>
          <w:sz w:val="16"/>
        </w:rPr>
        <w:t xml:space="preserve"> </w:t>
      </w:r>
      <w:r w:rsidRPr="00FC2856">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 service jobs and the conversion of the West Bank into a captive market for Israeli capitalists.</w:t>
      </w:r>
      <w:r>
        <w:rPr>
          <w:rStyle w:val="StyleUnderline"/>
        </w:rPr>
        <w:t xml:space="preserve"> </w:t>
      </w:r>
      <w:r w:rsidRPr="00FC2856">
        <w:rPr>
          <w:rStyle w:val="StyleUnderline"/>
        </w:rPr>
        <w:t>This marked a tension between the drive to ethnically cleans the Jewish state and the need it had for cheap, ethnically demarcated labor</w:t>
      </w:r>
      <w:r w:rsidRPr="00FC2856">
        <w:rPr>
          <w:sz w:val="16"/>
        </w:rPr>
        <w:t>.</w:t>
      </w:r>
      <w:r>
        <w:rPr>
          <w:sz w:val="16"/>
        </w:rPr>
        <w:t xml:space="preserve"> </w:t>
      </w:r>
      <w:r w:rsidRPr="00FC2856">
        <w:rPr>
          <w:sz w:val="16"/>
        </w:rPr>
        <w:t>Starting in the 1990s Israel began to resolve this tension between dispossession/super-exploitation and dispossession/expulsion in favor of the latter.</w:t>
      </w:r>
      <w:r>
        <w:rPr>
          <w:sz w:val="16"/>
        </w:rPr>
        <w:t xml:space="preserve"> </w:t>
      </w:r>
      <w:r w:rsidRPr="00FC2856">
        <w:rPr>
          <w:rStyle w:val="StyleUnderline"/>
        </w:rPr>
        <w:t>Transnational labor mobility and recruitment have made it possible for capitalists around the world, including from Israel, to reorganize labor markets and to recruit transient labor forces that are disenfranchised and easy to control.</w:t>
      </w:r>
      <w:r>
        <w:rPr>
          <w:rStyle w:val="StyleUnderline"/>
        </w:rPr>
        <w:t xml:space="preserve"> </w:t>
      </w:r>
      <w:r w:rsidRPr="00FC2856">
        <w:rPr>
          <w:rStyle w:val="StyleUnderline"/>
        </w:rPr>
        <w:t>In this way, Israel has been gradually replacing the Palestinian labor force with migrant labor.</w:t>
      </w:r>
      <w:r>
        <w:rPr>
          <w:rStyle w:val="StyleUnderline"/>
        </w:rPr>
        <w:t xml:space="preserve"> </w:t>
      </w:r>
      <w:r w:rsidRPr="00FC2856">
        <w:rPr>
          <w:sz w:val="16"/>
          <w:szCs w:val="16"/>
        </w:rPr>
        <w:t>Israel imposed its “closure” policy in 1993, in the wake of the first intifada, that is, sealing off Palestinians in occupied territories, ethnic cleansing, and a sharp escalation of settler colonialism.</w:t>
      </w:r>
      <w:r>
        <w:rPr>
          <w:sz w:val="16"/>
          <w:szCs w:val="16"/>
        </w:rPr>
        <w:t xml:space="preserve"> </w:t>
      </w:r>
      <w:r w:rsidRPr="00FC2856">
        <w:rPr>
          <w:sz w:val="16"/>
          <w:szCs w:val="16"/>
        </w:rPr>
        <w:t>Hundreds of thousands of migrant workers from Thailand, China, Sri Lanka, India, the Philippines, North Africa, Eastern Europe and elsewhere now labor in the Israeli economy (at least 30 Thai nationals, four Filipinos and 10 Nepalis were killed in the Hamas attack and a number of others taken hostage).</w:t>
      </w:r>
      <w:r>
        <w:rPr>
          <w:sz w:val="16"/>
          <w:szCs w:val="16"/>
        </w:rPr>
        <w:t xml:space="preserve"> </w:t>
      </w:r>
      <w:r w:rsidRPr="00FC2856">
        <w:rPr>
          <w:sz w:val="16"/>
          <w:szCs w:val="16"/>
        </w:rPr>
        <w:t>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w:t>
      </w:r>
      <w:r>
        <w:rPr>
          <w:sz w:val="16"/>
          <w:szCs w:val="16"/>
        </w:rPr>
        <w:t xml:space="preserve"> </w:t>
      </w:r>
      <w:r w:rsidRPr="00FC2856">
        <w:rPr>
          <w:sz w:val="16"/>
          <w:szCs w:val="16"/>
        </w:rPr>
        <w:t>In the wake of the October 7 Hamas attack Israel deported thousands of Palestinian workers back to Gaza while some 10,000 foreign agricultural workers fled the country</w:t>
      </w:r>
      <w:r>
        <w:rPr>
          <w:sz w:val="16"/>
          <w:szCs w:val="16"/>
        </w:rPr>
        <w:t xml:space="preserve"> </w:t>
      </w:r>
      <w:r w:rsidRPr="00FC2856">
        <w:rPr>
          <w:sz w:val="16"/>
          <w:szCs w:val="16"/>
        </w:rPr>
        <w:t>Israeli construction companies asked the government to allow them to hire 100,000 Indian workers to replace Palestinians.</w:t>
      </w:r>
      <w:r>
        <w:rPr>
          <w:sz w:val="16"/>
          <w:szCs w:val="16"/>
        </w:rPr>
        <w:t xml:space="preserve"> </w:t>
      </w:r>
      <w:r w:rsidRPr="00FC2856">
        <w:rPr>
          <w:rStyle w:val="StyleUnderline"/>
        </w:rPr>
        <w:t>The Palestinian masses have gone from serving as a tightly-controlled and super-exploited labor force for Israeli and transnational capital to surplus humanity standing in the way of a new round of capitalist expansion.</w:t>
      </w:r>
      <w:r>
        <w:rPr>
          <w:rStyle w:val="StyleUnderline"/>
        </w:rPr>
        <w:t xml:space="preserve"> </w:t>
      </w:r>
      <w:r w:rsidRPr="00FC2856">
        <w:rPr>
          <w:rStyle w:val="StyleUnderline"/>
        </w:rPr>
        <w:t>Gaza thus becomes a potent symbol of the plight of surplus humanity around the world</w:t>
      </w:r>
      <w:r w:rsidRPr="00FC2856">
        <w:rPr>
          <w:sz w:val="16"/>
        </w:rPr>
        <w:t>.</w:t>
      </w:r>
      <w:r>
        <w:rPr>
          <w:sz w:val="16"/>
        </w:rPr>
        <w:t xml:space="preserve"> </w:t>
      </w:r>
      <w:r w:rsidRPr="00FC2856">
        <w:rPr>
          <w:sz w:val="16"/>
        </w:rPr>
        <w:t>Decades of globalization and neoliberalism have relegated great masses of people to marginal existence.</w:t>
      </w:r>
      <w:r>
        <w:rPr>
          <w:sz w:val="16"/>
        </w:rPr>
        <w:t xml:space="preserve"> </w:t>
      </w:r>
      <w:r w:rsidRPr="00FC2856">
        <w:rPr>
          <w:rStyle w:val="Emphasis"/>
        </w:rPr>
        <w:t>New technologies based on artificial intelligence combined with displacement generated by conflict, economic collapse, and climate change will exponentially increase the ranks of surplus humanity</w:t>
      </w:r>
      <w:r w:rsidRPr="00FC2856">
        <w:rPr>
          <w:sz w:val="16"/>
        </w:rPr>
        <w:t>.</w:t>
      </w:r>
      <w:r>
        <w:rPr>
          <w:sz w:val="16"/>
        </w:rPr>
        <w:t xml:space="preserve"> </w:t>
      </w:r>
      <w:r w:rsidRPr="00FC2856">
        <w:rPr>
          <w:sz w:val="16"/>
        </w:rPr>
        <w:t>The ILO reported as far back as the turn of century that some one-third of the global labor forces had been made superfluous.</w:t>
      </w:r>
      <w:r>
        <w:rPr>
          <w:sz w:val="16"/>
        </w:rPr>
        <w:t xml:space="preserve"> </w:t>
      </w:r>
      <w:r w:rsidRPr="00FC2856">
        <w:rPr>
          <w:sz w:val="16"/>
        </w:rPr>
        <w:t>A 2020 study by the U.S. National Academy of Sciences predicted that for every additional one-degree centigrade rise in the average global climate a billion people will be forced to abandon their locations and to endure insufferable heat.</w:t>
      </w:r>
      <w:r>
        <w:rPr>
          <w:sz w:val="16"/>
        </w:rPr>
        <w:t xml:space="preserve"> </w:t>
      </w:r>
      <w:r w:rsidRPr="00FC2856">
        <w:rPr>
          <w:rStyle w:val="StyleUnderline"/>
        </w:rPr>
        <w:t>Israel brings home the tension worldwide between the economic need ruling groups have for super-exploitable labor and the political need they have to neutralize the actual and potential rebellion of surplus humanity</w:t>
      </w:r>
      <w:r w:rsidRPr="00FC2856">
        <w:rPr>
          <w:sz w:val="16"/>
        </w:rPr>
        <w:t>.</w:t>
      </w:r>
      <w:r>
        <w:rPr>
          <w:sz w:val="16"/>
        </w:rPr>
        <w:t xml:space="preserve"> </w:t>
      </w:r>
      <w:r w:rsidRPr="00FC2856">
        <w:rPr>
          <w:sz w:val="16"/>
        </w:rPr>
        <w:t xml:space="preserve">Ruling class </w:t>
      </w:r>
      <w:r w:rsidRPr="00FC2856">
        <w:rPr>
          <w:rStyle w:val="StyleUnderline"/>
        </w:rPr>
        <w:t>strategies of containment become paramount and borders between national jurisdictions become war zones and zones of death.</w:t>
      </w:r>
      <w:r>
        <w:rPr>
          <w:rStyle w:val="StyleUnderline"/>
        </w:rPr>
        <w:t xml:space="preserve"> </w:t>
      </w:r>
      <w:r w:rsidRPr="00FC2856">
        <w:rPr>
          <w:rStyle w:val="StyleUnderline"/>
        </w:rPr>
        <w:t>Palestine is one such death zone, the most egregious perhaps, because it is tied to occupation, apartheid and ethnic cleansing</w:t>
      </w:r>
      <w:r w:rsidRPr="00FC2856">
        <w:rPr>
          <w:sz w:val="16"/>
        </w:rPr>
        <w:t>.</w:t>
      </w:r>
      <w:r>
        <w:rPr>
          <w:sz w:val="16"/>
        </w:rPr>
        <w:t xml:space="preserve"> </w:t>
      </w:r>
      <w:r w:rsidRPr="00FC2856">
        <w:rPr>
          <w:rStyle w:val="StyleUnderline"/>
        </w:rPr>
        <w:t>Yet tens of thousands have died along the U.S.-Mexico border and North Africa-Middle East-Europe corridors and in other borderlands between surplus humanity and zones of intense accumulation in the global economy</w:t>
      </w:r>
      <w:r w:rsidRPr="00FC2856">
        <w:rPr>
          <w:sz w:val="16"/>
        </w:rPr>
        <w:t>.</w:t>
      </w:r>
      <w:r>
        <w:rPr>
          <w:sz w:val="16"/>
        </w:rPr>
        <w:t xml:space="preserve"> </w:t>
      </w:r>
      <w:r w:rsidRPr="00FC2856">
        <w:rPr>
          <w:sz w:val="16"/>
        </w:rPr>
        <w:t>Just two months before the Hamas attack it was reported that Saudi border guards opened fire without warning and in cold blood killed hundreds of Ethiopian migrants trying to join 750,000 of their countrymen already working in the Kingdom.</w:t>
      </w:r>
      <w:r>
        <w:rPr>
          <w:sz w:val="16"/>
        </w:rPr>
        <w:t xml:space="preserve"> </w:t>
      </w:r>
      <w:r w:rsidRPr="00FC2856">
        <w:rPr>
          <w:sz w:val="16"/>
        </w:rPr>
        <w:t>The second thing that has to happen to make genocide an option in sync with the imperatives of global capital accumulation is a new political-diplomatic dispensation for the ongoing economic integration of Israel into the larger Middle Eastern and global economy.</w:t>
      </w:r>
      <w:r>
        <w:rPr>
          <w:sz w:val="16"/>
        </w:rPr>
        <w:t xml:space="preserve"> </w:t>
      </w:r>
      <w:r w:rsidRPr="00FC2856">
        <w:rPr>
          <w:sz w:val="16"/>
        </w:rPr>
        <w:t>The 2003 U.S. invasion and occupation of Iraq followed the establishment in 1997 of the Greater Arab Free Trade Area and a host of related bilateral and multilateral regional and extra-regional free trade agreements.</w:t>
      </w:r>
      <w:r>
        <w:rPr>
          <w:sz w:val="16"/>
        </w:rPr>
        <w:t xml:space="preserve"> </w:t>
      </w:r>
      <w:r w:rsidRPr="00FC2856">
        <w:rPr>
          <w:rStyle w:val="StyleUnderline"/>
        </w:rPr>
        <w:t>As the Middle East has globalized there has been a cascade of transnational corporate and financial investment in finance, energy, high-tech, construction, infrastructure, luxury consumption, tourism and other services.</w:t>
      </w:r>
      <w:r>
        <w:rPr>
          <w:rStyle w:val="StyleUnderline"/>
        </w:rPr>
        <w:t xml:space="preserve"> </w:t>
      </w:r>
      <w:r w:rsidRPr="00FC2856">
        <w:rPr>
          <w:rStyle w:val="StyleUnderline"/>
        </w:rPr>
        <w:t>The investment has brought Gulf capital, including trillions of dollars in sovereign wealth funds, together with capital from all around the world, including the EU, North and Latin America, and Asia.</w:t>
      </w:r>
      <w:r>
        <w:rPr>
          <w:rStyle w:val="StyleUnderline"/>
        </w:rPr>
        <w:t xml:space="preserve"> </w:t>
      </w:r>
      <w:r w:rsidRPr="00FC2856">
        <w:rPr>
          <w:rStyle w:val="StyleUnderline"/>
        </w:rPr>
        <w:t>China has become the region’s principal trading partner and an important investor in Israel.</w:t>
      </w:r>
      <w:r>
        <w:rPr>
          <w:rStyle w:val="StyleUnderline"/>
        </w:rPr>
        <w:t xml:space="preserve"> </w:t>
      </w:r>
      <w:r w:rsidRPr="00FC2856">
        <w:rPr>
          <w:rStyle w:val="StyleUnderline"/>
        </w:rPr>
        <w:t>The Middle East-Asia corridor is now a major conduit for global capital</w:t>
      </w:r>
      <w:r w:rsidRPr="00FC2856">
        <w:rPr>
          <w:sz w:val="16"/>
        </w:rPr>
        <w:t>.</w:t>
      </w:r>
      <w:r>
        <w:rPr>
          <w:sz w:val="16"/>
        </w:rPr>
        <w:t xml:space="preserve"> </w:t>
      </w:r>
      <w:r w:rsidRPr="00FC2856">
        <w:rPr>
          <w:rStyle w:val="StyleUnderline"/>
        </w:rPr>
        <w:t>Through this capitalist globalization, Israeli-based capital has integrated with capitals from throughout the Middle East, in turn enmeshed with global circuits of accumulation.</w:t>
      </w:r>
      <w:r>
        <w:rPr>
          <w:rStyle w:val="StyleUnderline"/>
        </w:rPr>
        <w:t xml:space="preserve"> </w:t>
      </w:r>
      <w:r w:rsidRPr="00FC2856">
        <w:rPr>
          <w:rStyle w:val="StyleUnderline"/>
        </w:rPr>
        <w:t>Israeli and Arab capitalists have common class interests that trump political differences over Palestine</w:t>
      </w:r>
      <w:r w:rsidRPr="00FC2856">
        <w:rPr>
          <w:sz w:val="16"/>
        </w:rPr>
        <w:t>.</w:t>
      </w:r>
      <w:r>
        <w:rPr>
          <w:sz w:val="16"/>
        </w:rPr>
        <w:t xml:space="preserve"> </w:t>
      </w:r>
      <w:r w:rsidRPr="00FC2856">
        <w:rPr>
          <w:sz w:val="16"/>
        </w:rPr>
        <w:t>The “Arab-Israeli conflict” dispensation proved to be a backward political-diplomatic framework out of sync with the emerging global capitalist economic structure.</w:t>
      </w:r>
      <w:r>
        <w:rPr>
          <w:sz w:val="16"/>
        </w:rPr>
        <w:t xml:space="preserve"> </w:t>
      </w:r>
      <w:r w:rsidRPr="00FC2856">
        <w:rPr>
          <w:sz w:val="16"/>
        </w:rPr>
        <w:t>In 2020 the UAE and several other countries signed the Abraham Accords with Israel, normalizing relations between the Jewish state and the Arab signatories.</w:t>
      </w:r>
      <w:r>
        <w:rPr>
          <w:sz w:val="16"/>
        </w:rPr>
        <w:t xml:space="preserve"> </w:t>
      </w:r>
      <w:r w:rsidRPr="00FC2856">
        <w:rPr>
          <w:sz w:val="16"/>
        </w:rPr>
        <w:t>Soon hundreds of thousands of Israeli tourists were filling hotels in Dubai and elsewhere while Gulf investment groups poured hundreds of millions into the Israeli economy.</w:t>
      </w:r>
      <w:r>
        <w:rPr>
          <w:sz w:val="16"/>
        </w:rPr>
        <w:t xml:space="preserve"> </w:t>
      </w:r>
      <w:r w:rsidRPr="00FC2856">
        <w:rPr>
          <w:sz w:val="16"/>
        </w:rPr>
        <w:t>The clincher to bring the political-diplomatic dispensation into sync with the economic reality was to be Saudi-Israeli normalization.</w:t>
      </w:r>
      <w:r>
        <w:rPr>
          <w:sz w:val="16"/>
        </w:rPr>
        <w:t xml:space="preserve"> </w:t>
      </w:r>
      <w:r w:rsidRPr="00FC2856">
        <w:rPr>
          <w:sz w:val="16"/>
          <w:szCs w:val="16"/>
        </w:rPr>
        <w:t>But the Palestinians crashed the party.</w:t>
      </w:r>
      <w:r>
        <w:rPr>
          <w:sz w:val="16"/>
          <w:szCs w:val="16"/>
        </w:rPr>
        <w:t xml:space="preserve"> </w:t>
      </w:r>
      <w:r w:rsidRPr="00FC2856">
        <w:rPr>
          <w:sz w:val="16"/>
          <w:szCs w:val="16"/>
        </w:rPr>
        <w:t>The bonanza of a new wave of financial investment in the Middle East was predicated on a normalization of relations between Israel and the Gulf states as the political scaffolding for a deeper regional integration through an expansion of transnational capital.</w:t>
      </w:r>
      <w:r>
        <w:rPr>
          <w:sz w:val="16"/>
          <w:szCs w:val="16"/>
        </w:rPr>
        <w:t xml:space="preserve"> </w:t>
      </w:r>
      <w:r w:rsidRPr="00FC2856">
        <w:rPr>
          <w:sz w:val="16"/>
          <w:szCs w:val="16"/>
        </w:rPr>
        <w:t>That normalization is now on hold so long as the Palestinians sustain their resistance.</w:t>
      </w:r>
      <w:r>
        <w:rPr>
          <w:sz w:val="16"/>
          <w:szCs w:val="16"/>
        </w:rPr>
        <w:t xml:space="preserve"> </w:t>
      </w:r>
      <w:r w:rsidRPr="00FC2856">
        <w:rPr>
          <w:sz w:val="16"/>
          <w:szCs w:val="16"/>
        </w:rPr>
        <w:t>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w:t>
      </w:r>
      <w:r>
        <w:rPr>
          <w:sz w:val="16"/>
          <w:szCs w:val="16"/>
        </w:rPr>
        <w:t xml:space="preserve"> </w:t>
      </w:r>
      <w:r w:rsidRPr="00FC2856">
        <w:rPr>
          <w:sz w:val="16"/>
          <w:szCs w:val="16"/>
        </w:rPr>
        <w:t>Barbarism Is the Face of Global Capitalist Crisis</w:t>
      </w:r>
      <w:r>
        <w:rPr>
          <w:sz w:val="16"/>
          <w:szCs w:val="16"/>
        </w:rPr>
        <w:t xml:space="preserve"> </w:t>
      </w:r>
      <w:r w:rsidRPr="00F113A7">
        <w:rPr>
          <w:sz w:val="16"/>
        </w:rPr>
        <w:t>There is, however, one bright spot for some among the transnational capitalist class in the region that is perfectly attuned to genocide: militarized accumulation and accumulation by repression.</w:t>
      </w:r>
      <w:r>
        <w:rPr>
          <w:sz w:val="16"/>
        </w:rPr>
        <w:t xml:space="preserve"> </w:t>
      </w:r>
      <w:r w:rsidRPr="00810363">
        <w:rPr>
          <w:rStyle w:val="StyleUnderline"/>
        </w:rPr>
        <w:t>Political chaos and chronic instability can create conditions quite favorable for capital</w:t>
      </w:r>
      <w:r w:rsidRPr="00F113A7">
        <w:rPr>
          <w:rStyle w:val="StyleUnderline"/>
        </w:rPr>
        <w:t>.</w:t>
      </w:r>
      <w:r>
        <w:rPr>
          <w:rStyle w:val="StyleUnderline"/>
        </w:rPr>
        <w:t xml:space="preserve"> </w:t>
      </w:r>
      <w:r w:rsidRPr="00F113A7">
        <w:rPr>
          <w:rStyle w:val="StyleUnderline"/>
        </w:rPr>
        <w:t xml:space="preserve">Dystopian hellscapes can become testing grounds for political strategists and warfare corporatists for a new round of spatial </w:t>
      </w:r>
      <w:r w:rsidRPr="00810363">
        <w:rPr>
          <w:rStyle w:val="StyleUnderline"/>
        </w:rPr>
        <w:t>restructuring</w:t>
      </w:r>
      <w:r w:rsidRPr="00810363">
        <w:rPr>
          <w:sz w:val="16"/>
        </w:rPr>
        <w:t xml:space="preserve">. </w:t>
      </w:r>
      <w:r w:rsidRPr="00810363">
        <w:rPr>
          <w:rStyle w:val="StyleUnderline"/>
        </w:rPr>
        <w:t xml:space="preserve">Israeli is emblematic of </w:t>
      </w:r>
      <w:r w:rsidRPr="0014071E">
        <w:rPr>
          <w:rStyle w:val="StyleUnderline"/>
          <w:highlight w:val="green"/>
        </w:rPr>
        <w:t>the global</w:t>
      </w:r>
      <w:r w:rsidRPr="00F113A7">
        <w:rPr>
          <w:rStyle w:val="StyleUnderline"/>
        </w:rPr>
        <w:t xml:space="preserve"> war </w:t>
      </w:r>
      <w:r w:rsidRPr="0014071E">
        <w:rPr>
          <w:rStyle w:val="StyleUnderline"/>
          <w:highlight w:val="green"/>
        </w:rPr>
        <w:t>economy</w:t>
      </w:r>
      <w:r w:rsidRPr="00F113A7">
        <w:rPr>
          <w:rStyle w:val="StyleUnderline"/>
        </w:rPr>
        <w:t>.</w:t>
      </w:r>
      <w:r>
        <w:rPr>
          <w:sz w:val="16"/>
        </w:rPr>
        <w:t xml:space="preserve"> </w:t>
      </w:r>
      <w:r w:rsidRPr="00F113A7">
        <w:rPr>
          <w:sz w:val="16"/>
        </w:rPr>
        <w:t xml:space="preserve">At the center of the Israeli economy is a global military-security-intelligence-surveillance-counter-terrorism technologies complex </w:t>
      </w:r>
      <w:r w:rsidRPr="00810363">
        <w:rPr>
          <w:rStyle w:val="StyleUnderline"/>
        </w:rPr>
        <w:t xml:space="preserve">that has come to </w:t>
      </w:r>
      <w:r w:rsidRPr="0014071E">
        <w:rPr>
          <w:rStyle w:val="StyleUnderline"/>
          <w:highlight w:val="green"/>
        </w:rPr>
        <w:t xml:space="preserve">feed off of local, </w:t>
      </w:r>
      <w:r w:rsidRPr="00810363">
        <w:rPr>
          <w:rStyle w:val="StyleUnderline"/>
        </w:rPr>
        <w:t xml:space="preserve">regional </w:t>
      </w:r>
      <w:r w:rsidRPr="0014071E">
        <w:rPr>
          <w:rStyle w:val="StyleUnderline"/>
          <w:highlight w:val="green"/>
        </w:rPr>
        <w:t xml:space="preserve">and global violence, </w:t>
      </w:r>
      <w:r w:rsidRPr="00810363">
        <w:rPr>
          <w:rStyle w:val="StyleUnderline"/>
        </w:rPr>
        <w:t>conflict and inequalities</w:t>
      </w:r>
      <w:r w:rsidRPr="00810363">
        <w:rPr>
          <w:sz w:val="16"/>
        </w:rPr>
        <w:t>. The country’s largest corporations have become dependent on war and conflict in Palestine, in the Middle East and worldwide, and</w:t>
      </w:r>
      <w:r w:rsidRPr="00F113A7">
        <w:rPr>
          <w:sz w:val="16"/>
        </w:rPr>
        <w:t xml:space="preserve"> push for such conflict through their influence in the Israeli political system and state.</w:t>
      </w:r>
      <w:r>
        <w:rPr>
          <w:sz w:val="16"/>
        </w:rPr>
        <w:t xml:space="preserve"> </w:t>
      </w:r>
      <w:r w:rsidRPr="0014071E">
        <w:rPr>
          <w:rStyle w:val="StyleUnderline"/>
          <w:highlight w:val="green"/>
        </w:rPr>
        <w:t xml:space="preserve">Each </w:t>
      </w:r>
      <w:r w:rsidRPr="00810363">
        <w:rPr>
          <w:rStyle w:val="StyleUnderline"/>
        </w:rPr>
        <w:t xml:space="preserve">new </w:t>
      </w:r>
      <w:r w:rsidRPr="0014071E">
        <w:rPr>
          <w:rStyle w:val="StyleUnderline"/>
          <w:highlight w:val="green"/>
        </w:rPr>
        <w:t>conflict</w:t>
      </w:r>
      <w:r w:rsidRPr="00F113A7">
        <w:rPr>
          <w:rStyle w:val="StyleUnderline"/>
        </w:rPr>
        <w:t xml:space="preserve"> around the world </w:t>
      </w:r>
      <w:r w:rsidRPr="0014071E">
        <w:rPr>
          <w:rStyle w:val="StyleUnderline"/>
          <w:highlight w:val="green"/>
        </w:rPr>
        <w:t>opens up</w:t>
      </w:r>
      <w:r w:rsidRPr="00F113A7">
        <w:rPr>
          <w:rStyle w:val="StyleUnderline"/>
        </w:rPr>
        <w:t xml:space="preserve"> fresh </w:t>
      </w:r>
      <w:r w:rsidRPr="0014071E">
        <w:rPr>
          <w:rStyle w:val="StyleUnderline"/>
          <w:highlight w:val="green"/>
        </w:rPr>
        <w:t>profit</w:t>
      </w:r>
      <w:r w:rsidRPr="00810363">
        <w:rPr>
          <w:rStyle w:val="StyleUnderline"/>
        </w:rPr>
        <w:t>-making possibilities to counteract</w:t>
      </w:r>
      <w:r w:rsidRPr="00F113A7">
        <w:rPr>
          <w:rStyle w:val="StyleUnderline"/>
        </w:rPr>
        <w:t xml:space="preserve"> stagnation</w:t>
      </w:r>
      <w:r w:rsidRPr="00F113A7">
        <w:rPr>
          <w:sz w:val="16"/>
        </w:rPr>
        <w:t>.</w:t>
      </w:r>
      <w:r>
        <w:rPr>
          <w:sz w:val="16"/>
        </w:rPr>
        <w:t xml:space="preserve"> </w:t>
      </w:r>
      <w:r w:rsidRPr="00F113A7">
        <w:rPr>
          <w:rStyle w:val="StyleUnderline"/>
        </w:rPr>
        <w:t>Endless round o</w:t>
      </w:r>
      <w:r w:rsidRPr="00810363">
        <w:rPr>
          <w:rStyle w:val="StyleUnderline"/>
        </w:rPr>
        <w:t>f</w:t>
      </w:r>
      <w:r w:rsidRPr="00F113A7">
        <w:rPr>
          <w:rStyle w:val="StyleUnderline"/>
        </w:rPr>
        <w:t xml:space="preserve"> </w:t>
      </w:r>
      <w:r w:rsidRPr="0014071E">
        <w:rPr>
          <w:rStyle w:val="StyleUnderline"/>
          <w:highlight w:val="green"/>
        </w:rPr>
        <w:t xml:space="preserve">destruction </w:t>
      </w:r>
      <w:r w:rsidRPr="00810363">
        <w:rPr>
          <w:rStyle w:val="StyleUnderline"/>
        </w:rPr>
        <w:t>followed by</w:t>
      </w:r>
      <w:r w:rsidRPr="0014071E">
        <w:rPr>
          <w:rStyle w:val="StyleUnderline"/>
          <w:highlight w:val="green"/>
        </w:rPr>
        <w:t xml:space="preserve"> reconstruction fuel profit-making</w:t>
      </w:r>
      <w:r w:rsidRPr="00F113A7">
        <w:rPr>
          <w:rStyle w:val="StyleUnderline"/>
        </w:rPr>
        <w:t xml:space="preserve"> not just </w:t>
      </w:r>
      <w:r w:rsidRPr="0014071E">
        <w:rPr>
          <w:rStyle w:val="StyleUnderline"/>
          <w:highlight w:val="green"/>
        </w:rPr>
        <w:t>for</w:t>
      </w:r>
      <w:r w:rsidRPr="00F113A7">
        <w:rPr>
          <w:rStyle w:val="StyleUnderline"/>
        </w:rPr>
        <w:t xml:space="preserve"> the arms industry, but for </w:t>
      </w:r>
      <w:r w:rsidRPr="00810363">
        <w:rPr>
          <w:rStyle w:val="StyleUnderline"/>
        </w:rPr>
        <w:t>engineering, construction, and related</w:t>
      </w:r>
      <w:r w:rsidRPr="00F113A7">
        <w:rPr>
          <w:rStyle w:val="StyleUnderline"/>
        </w:rPr>
        <w:t xml:space="preserve"> supply firms, </w:t>
      </w:r>
      <w:r w:rsidRPr="00810363">
        <w:rPr>
          <w:rStyle w:val="StyleUnderline"/>
        </w:rPr>
        <w:t xml:space="preserve">high-tech, energy, and </w:t>
      </w:r>
      <w:r w:rsidRPr="0014071E">
        <w:rPr>
          <w:rStyle w:val="StyleUnderline"/>
          <w:highlight w:val="green"/>
        </w:rPr>
        <w:t xml:space="preserve">numerous </w:t>
      </w:r>
      <w:r w:rsidRPr="00810363">
        <w:rPr>
          <w:rStyle w:val="StyleUnderline"/>
        </w:rPr>
        <w:t xml:space="preserve">other </w:t>
      </w:r>
      <w:r w:rsidRPr="0014071E">
        <w:rPr>
          <w:rStyle w:val="StyleUnderline"/>
          <w:highlight w:val="green"/>
        </w:rPr>
        <w:t>sectors</w:t>
      </w:r>
      <w:r w:rsidRPr="00F113A7">
        <w:rPr>
          <w:sz w:val="16"/>
        </w:rPr>
        <w:t>, all integrated with the transnational financial and investment management conglomerates at the center of the global economy.</w:t>
      </w:r>
      <w:r>
        <w:rPr>
          <w:sz w:val="16"/>
        </w:rPr>
        <w:t xml:space="preserve"> </w:t>
      </w:r>
      <w:r w:rsidRPr="00F113A7">
        <w:rPr>
          <w:sz w:val="16"/>
        </w:rPr>
        <w:t>These are the gales of creative destruction, to be followed by booms of reconstruction.</w:t>
      </w:r>
      <w:r>
        <w:rPr>
          <w:sz w:val="16"/>
        </w:rPr>
        <w:t xml:space="preserve"> </w:t>
      </w:r>
      <w:r w:rsidRPr="00F113A7">
        <w:rPr>
          <w:sz w:val="16"/>
        </w:rPr>
        <w:t xml:space="preserve">Shares of military and security firms in the United States, Europe and elsewhere surged in the wake of the 2022 Russian invasion of Ukraine in expectation of an exponential rise in global military spending. </w:t>
      </w:r>
      <w:r w:rsidRPr="00810363">
        <w:rPr>
          <w:rStyle w:val="StyleUnderline"/>
        </w:rPr>
        <w:t xml:space="preserve">The </w:t>
      </w:r>
      <w:r w:rsidRPr="0014071E">
        <w:rPr>
          <w:rStyle w:val="StyleUnderline"/>
          <w:highlight w:val="green"/>
        </w:rPr>
        <w:t xml:space="preserve">Gaza </w:t>
      </w:r>
      <w:r w:rsidRPr="00810363">
        <w:rPr>
          <w:rStyle w:val="StyleUnderline"/>
        </w:rPr>
        <w:t xml:space="preserve">war </w:t>
      </w:r>
      <w:r w:rsidRPr="0014071E">
        <w:rPr>
          <w:rStyle w:val="StyleUnderline"/>
          <w:highlight w:val="green"/>
        </w:rPr>
        <w:t>provides fresh stimulus for militarized accumulation</w:t>
      </w:r>
      <w:r w:rsidRPr="00F113A7">
        <w:rPr>
          <w:rStyle w:val="StyleUnderline"/>
        </w:rPr>
        <w:t xml:space="preserve"> with billions flowing to Israel from the U.S. and other Western governments and international arms dealers</w:t>
      </w:r>
      <w:r w:rsidRPr="00F113A7">
        <w:rPr>
          <w:sz w:val="16"/>
        </w:rPr>
        <w:t>.</w:t>
      </w:r>
      <w:r>
        <w:rPr>
          <w:sz w:val="16"/>
        </w:rPr>
        <w:t xml:space="preserve"> </w:t>
      </w:r>
      <w:r w:rsidRPr="00F113A7">
        <w:rPr>
          <w:rStyle w:val="StyleUnderline"/>
        </w:rPr>
        <w:t>Orders at many of the world’s biggest arms companies are near record highs</w:t>
      </w:r>
      <w:r w:rsidRPr="00F113A7">
        <w:rPr>
          <w:sz w:val="16"/>
        </w:rPr>
        <w:t>.</w:t>
      </w:r>
      <w:r>
        <w:rPr>
          <w:sz w:val="16"/>
        </w:rPr>
        <w:t xml:space="preserve"> </w:t>
      </w:r>
      <w:r w:rsidRPr="00F113A7">
        <w:rPr>
          <w:sz w:val="16"/>
        </w:rPr>
        <w:t>The siege of Gaza, as one Morgan Stanley executive put it, “seems to fit quite nicely with [our] portfolio.”</w:t>
      </w:r>
      <w:r>
        <w:rPr>
          <w:sz w:val="16"/>
        </w:rPr>
        <w:t xml:space="preserve"> </w:t>
      </w:r>
      <w:r w:rsidRPr="00F113A7">
        <w:rPr>
          <w:sz w:val="16"/>
        </w:rPr>
        <w:t>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Pr>
          <w:sz w:val="16"/>
        </w:rPr>
        <w:t xml:space="preserve"> </w:t>
      </w:r>
      <w:r w:rsidRPr="00F113A7">
        <w:rPr>
          <w:rStyle w:val="StyleUnderline"/>
        </w:rPr>
        <w:t xml:space="preserve">Historically wars have provided critical economic stimulus and served to unload surplus accumulated capital </w:t>
      </w:r>
      <w:r w:rsidRPr="00810363">
        <w:rPr>
          <w:rStyle w:val="StyleUnderline"/>
        </w:rPr>
        <w:t>but there is something qualitatively new going on now with</w:t>
      </w:r>
      <w:r w:rsidRPr="0014071E">
        <w:rPr>
          <w:rStyle w:val="StyleUnderline"/>
          <w:highlight w:val="green"/>
        </w:rPr>
        <w:t xml:space="preserve"> the rise of a global police state.</w:t>
      </w:r>
      <w:r>
        <w:rPr>
          <w:rStyle w:val="StyleUnderline"/>
        </w:rPr>
        <w:t xml:space="preserve"> </w:t>
      </w:r>
      <w:r w:rsidRPr="00810363">
        <w:rPr>
          <w:rStyle w:val="StyleUnderline"/>
        </w:rPr>
        <w:t xml:space="preserve">The </w:t>
      </w:r>
      <w:r w:rsidRPr="0014071E">
        <w:rPr>
          <w:rStyle w:val="StyleUnderline"/>
          <w:highlight w:val="green"/>
        </w:rPr>
        <w:t xml:space="preserve">limits to growth must be overcome with </w:t>
      </w:r>
      <w:r w:rsidRPr="00810363">
        <w:rPr>
          <w:rStyle w:val="StyleUnderline"/>
        </w:rPr>
        <w:t xml:space="preserve">new technologies of </w:t>
      </w:r>
      <w:r w:rsidRPr="0014071E">
        <w:rPr>
          <w:rStyle w:val="StyleUnderline"/>
          <w:highlight w:val="green"/>
        </w:rPr>
        <w:t>death and destruction</w:t>
      </w:r>
      <w:r w:rsidRPr="00F113A7">
        <w:rPr>
          <w:sz w:val="16"/>
        </w:rPr>
        <w:t>.</w:t>
      </w:r>
      <w:r>
        <w:rPr>
          <w:sz w:val="16"/>
        </w:rPr>
        <w:t xml:space="preserve"> </w:t>
      </w:r>
      <w:r w:rsidRPr="0014071E">
        <w:rPr>
          <w:rStyle w:val="Emphasis"/>
          <w:highlight w:val="green"/>
        </w:rPr>
        <w:t xml:space="preserve">Barbarism </w:t>
      </w:r>
      <w:r w:rsidRPr="00810363">
        <w:rPr>
          <w:rStyle w:val="Emphasis"/>
        </w:rPr>
        <w:t>appears</w:t>
      </w:r>
      <w:r w:rsidRPr="0014071E">
        <w:rPr>
          <w:rStyle w:val="Emphasis"/>
          <w:highlight w:val="green"/>
        </w:rPr>
        <w:t xml:space="preserve"> as the face of </w:t>
      </w:r>
      <w:r w:rsidRPr="00810363">
        <w:rPr>
          <w:rStyle w:val="Emphasis"/>
        </w:rPr>
        <w:t xml:space="preserve">capitalist </w:t>
      </w:r>
      <w:r w:rsidRPr="0014071E">
        <w:rPr>
          <w:rStyle w:val="Emphasis"/>
          <w:highlight w:val="green"/>
        </w:rPr>
        <w:t>crisis</w:t>
      </w:r>
      <w:r w:rsidRPr="0014071E">
        <w:rPr>
          <w:sz w:val="16"/>
          <w:highlight w:val="green"/>
        </w:rPr>
        <w:t>.</w:t>
      </w:r>
      <w:r>
        <w:rPr>
          <w:sz w:val="16"/>
        </w:rPr>
        <w:t xml:space="preserve"> </w:t>
      </w:r>
      <w:r w:rsidRPr="0014071E">
        <w:rPr>
          <w:rStyle w:val="StyleUnderline"/>
          <w:highlight w:val="green"/>
        </w:rPr>
        <w:t xml:space="preserve">Militarized accumulation </w:t>
      </w:r>
      <w:r w:rsidRPr="00810363">
        <w:rPr>
          <w:rStyle w:val="StyleUnderline"/>
        </w:rPr>
        <w:t xml:space="preserve">to </w:t>
      </w:r>
      <w:r w:rsidRPr="0014071E">
        <w:rPr>
          <w:rStyle w:val="StyleUnderline"/>
          <w:highlight w:val="green"/>
        </w:rPr>
        <w:t>control and contain</w:t>
      </w:r>
      <w:r w:rsidRPr="00F113A7">
        <w:rPr>
          <w:rStyle w:val="StyleUnderline"/>
        </w:rPr>
        <w:t xml:space="preserve"> the </w:t>
      </w:r>
      <w:r w:rsidRPr="00810363">
        <w:rPr>
          <w:rStyle w:val="StyleUnderline"/>
        </w:rPr>
        <w:t xml:space="preserve">downtrodden and </w:t>
      </w:r>
      <w:r w:rsidRPr="0014071E">
        <w:rPr>
          <w:rStyle w:val="StyleUnderline"/>
          <w:highlight w:val="green"/>
        </w:rPr>
        <w:t>marginalized</w:t>
      </w:r>
      <w:r w:rsidRPr="00F113A7">
        <w:rPr>
          <w:rStyle w:val="StyleUnderline"/>
        </w:rPr>
        <w:t xml:space="preserve"> and to simultaneously sustain accumulation in the face of </w:t>
      </w:r>
      <w:r w:rsidRPr="00810363">
        <w:rPr>
          <w:rStyle w:val="StyleUnderline"/>
        </w:rPr>
        <w:t>crisis lend themselves to fascist political tendencies</w:t>
      </w:r>
      <w:r w:rsidRPr="00810363">
        <w:rPr>
          <w:sz w:val="16"/>
        </w:rPr>
        <w:t>. In the</w:t>
      </w:r>
      <w:r w:rsidRPr="00F113A7">
        <w:rPr>
          <w:sz w:val="16"/>
        </w:rPr>
        <w:t xml:space="preserve"> context of a transnational capitalism in crisis </w:t>
      </w:r>
      <w:r w:rsidRPr="0014071E">
        <w:rPr>
          <w:rStyle w:val="StyleUnderline"/>
          <w:highlight w:val="green"/>
        </w:rPr>
        <w:t>genocide becomes profitable</w:t>
      </w:r>
      <w:r w:rsidRPr="00F113A7">
        <w:rPr>
          <w:rStyle w:val="StyleUnderline"/>
        </w:rPr>
        <w:t xml:space="preserve"> to the extent that it is </w:t>
      </w:r>
      <w:r w:rsidRPr="00810363">
        <w:rPr>
          <w:rStyle w:val="StyleUnderline"/>
        </w:rPr>
        <w:t xml:space="preserve">inextricably linked to opening up </w:t>
      </w:r>
      <w:r w:rsidRPr="0014071E">
        <w:rPr>
          <w:rStyle w:val="StyleUnderline"/>
          <w:highlight w:val="green"/>
        </w:rPr>
        <w:t>new opportunities for accumulation through violence</w:t>
      </w:r>
      <w:r w:rsidRPr="00F113A7">
        <w:rPr>
          <w:rStyle w:val="StyleUnderline"/>
        </w:rPr>
        <w:t>.</w:t>
      </w:r>
      <w:r>
        <w:rPr>
          <w:sz w:val="16"/>
        </w:rPr>
        <w:t xml:space="preserve"> </w:t>
      </w:r>
      <w:r w:rsidRPr="00F113A7">
        <w:rPr>
          <w:sz w:val="16"/>
        </w:rPr>
        <w:t>Palestine has become an exemplary space for carrying out such a project on a wider global level, a site for the exercise of new forms of absolute despotic power that has no need for political legitimacy.</w:t>
      </w:r>
      <w:r>
        <w:rPr>
          <w:sz w:val="16"/>
        </w:rPr>
        <w:t xml:space="preserve"> </w:t>
      </w:r>
      <w:r w:rsidRPr="00F113A7">
        <w:rPr>
          <w:rStyle w:val="StyleUnderline"/>
        </w:rPr>
        <w:t xml:space="preserve">This is more than old-fashioned settler colonialism; it is the face of </w:t>
      </w:r>
      <w:r w:rsidRPr="00810363">
        <w:rPr>
          <w:rStyle w:val="StyleUnderline"/>
        </w:rPr>
        <w:t>a</w:t>
      </w:r>
      <w:r w:rsidRPr="0014071E">
        <w:rPr>
          <w:rStyle w:val="StyleUnderline"/>
          <w:highlight w:val="green"/>
        </w:rPr>
        <w:t xml:space="preserve"> global capitalist system </w:t>
      </w:r>
      <w:r w:rsidRPr="00810363">
        <w:rPr>
          <w:rStyle w:val="StyleUnderline"/>
        </w:rPr>
        <w:t>that</w:t>
      </w:r>
      <w:r w:rsidRPr="0014071E">
        <w:rPr>
          <w:rStyle w:val="StyleUnderline"/>
          <w:highlight w:val="green"/>
        </w:rPr>
        <w:t xml:space="preserve"> can only reproduce </w:t>
      </w:r>
      <w:r w:rsidRPr="00810363">
        <w:rPr>
          <w:rStyle w:val="StyleUnderline"/>
        </w:rPr>
        <w:t xml:space="preserve">through </w:t>
      </w:r>
      <w:r w:rsidRPr="0014071E">
        <w:rPr>
          <w:rStyle w:val="StyleUnderline"/>
          <w:highlight w:val="green"/>
        </w:rPr>
        <w:t>bloodshed, dehumanization, torture, and extermination</w:t>
      </w:r>
      <w:r w:rsidRPr="0014071E">
        <w:rPr>
          <w:sz w:val="16"/>
          <w:highlight w:val="green"/>
        </w:rPr>
        <w:t>.</w:t>
      </w:r>
      <w:r>
        <w:rPr>
          <w:sz w:val="16"/>
        </w:rPr>
        <w:t xml:space="preserve"> </w:t>
      </w:r>
      <w:r w:rsidRPr="00F113A7">
        <w:rPr>
          <w:rStyle w:val="StyleUnderline"/>
        </w:rPr>
        <w:t>The crisis is cracking up political systems and undermining stability everywhere</w:t>
      </w:r>
      <w:r w:rsidRPr="00F113A7">
        <w:rPr>
          <w:sz w:val="16"/>
        </w:rPr>
        <w:t>.</w:t>
      </w:r>
      <w:r>
        <w:rPr>
          <w:sz w:val="16"/>
        </w:rPr>
        <w:t xml:space="preserve"> </w:t>
      </w:r>
      <w:r w:rsidRPr="00F113A7">
        <w:rPr>
          <w:sz w:val="16"/>
        </w:rPr>
        <w:t>The center collapses.</w:t>
      </w:r>
      <w:r>
        <w:rPr>
          <w:sz w:val="16"/>
        </w:rPr>
        <w:t xml:space="preserve"> </w:t>
      </w:r>
      <w:r w:rsidRPr="00F113A7">
        <w:rPr>
          <w:rStyle w:val="StyleUnderline"/>
        </w:rPr>
        <w:t>Consensual mechanisms of domination are breaking down as the ruling groups turn towards authoritarianism, dictatorship and fascism</w:t>
      </w:r>
      <w:r w:rsidRPr="00F113A7">
        <w:rPr>
          <w:sz w:val="16"/>
        </w:rPr>
        <w:t>.</w:t>
      </w:r>
      <w:r>
        <w:rPr>
          <w:sz w:val="16"/>
        </w:rPr>
        <w:t xml:space="preserve"> </w:t>
      </w:r>
      <w:r w:rsidRPr="00F113A7">
        <w:rPr>
          <w:sz w:val="16"/>
        </w:rPr>
        <w:t xml:space="preserve">The battle lines being drawn in the Middle East reflect global battle </w:t>
      </w:r>
      <w:r w:rsidRPr="00810363">
        <w:rPr>
          <w:sz w:val="16"/>
        </w:rPr>
        <w:t xml:space="preserve">lines. </w:t>
      </w:r>
      <w:r w:rsidRPr="00810363">
        <w:rPr>
          <w:rStyle w:val="Emphasis"/>
        </w:rPr>
        <w:t xml:space="preserve">Gaza is a real-time alarm bell that </w:t>
      </w:r>
      <w:r w:rsidRPr="0014071E">
        <w:rPr>
          <w:rStyle w:val="Emphasis"/>
          <w:highlight w:val="green"/>
        </w:rPr>
        <w:t>genocide may become a political tool in the decades to come for resolving capital’s intractable contradiction between surplus capital and surplus humanity</w:t>
      </w:r>
      <w:r w:rsidRPr="00F113A7">
        <w:rPr>
          <w:sz w:val="16"/>
        </w:rPr>
        <w:t>.</w:t>
      </w:r>
      <w:r>
        <w:rPr>
          <w:sz w:val="16"/>
        </w:rPr>
        <w:t xml:space="preserve"> </w:t>
      </w:r>
      <w:r w:rsidRPr="00F113A7">
        <w:rPr>
          <w:sz w:val="16"/>
        </w:rPr>
        <w:t>The breakdown of hegemonic order in earlier epochs of world capitalist crisis were marked by political instability, intense class and social struggles, wars and ruptures of the established international system.</w:t>
      </w:r>
      <w:r>
        <w:rPr>
          <w:sz w:val="16"/>
        </w:rPr>
        <w:t xml:space="preserve"> </w:t>
      </w:r>
      <w:r w:rsidRPr="00F113A7">
        <w:rPr>
          <w:sz w:val="16"/>
        </w:rPr>
        <w:t>Let us recall that the prelude to WWII was the Spanish Civil War of 1936-39 and the fascist dictatorship that was its outcome.</w:t>
      </w:r>
      <w:r>
        <w:rPr>
          <w:sz w:val="16"/>
        </w:rPr>
        <w:t xml:space="preserve"> </w:t>
      </w:r>
      <w:r w:rsidRPr="00F113A7">
        <w:rPr>
          <w:rStyle w:val="StyleUnderline"/>
        </w:rPr>
        <w:t>The global future may be at stake in Palestine.</w:t>
      </w:r>
    </w:p>
    <w:p w14:paraId="1E476D5A" w14:textId="77777777" w:rsidR="00A61379" w:rsidRDefault="00A61379" w:rsidP="00A61379">
      <w:pPr>
        <w:pStyle w:val="Heading4"/>
      </w:pPr>
      <w:bookmarkStart w:id="0" w:name="_Hlk84070735"/>
      <w:r>
        <w:t xml:space="preserve">Socialist revolution is the only decolonial revolution. </w:t>
      </w:r>
    </w:p>
    <w:p w14:paraId="353AE4D2" w14:textId="77777777" w:rsidR="00A61379" w:rsidRPr="00F55B76" w:rsidRDefault="00A61379" w:rsidP="00A61379">
      <w:pPr>
        <w:rPr>
          <w:b/>
          <w:bCs/>
          <w:sz w:val="26"/>
        </w:rPr>
      </w:pPr>
      <w:r w:rsidRPr="00F55B76">
        <w:rPr>
          <w:rStyle w:val="Style13ptBold"/>
        </w:rPr>
        <w:t>The Red Nation, 19</w:t>
      </w:r>
      <w:r>
        <w:rPr>
          <w:rStyle w:val="Style13ptBold"/>
        </w:rPr>
        <w:t xml:space="preserve"> </w:t>
      </w:r>
      <w:r>
        <w:rPr>
          <w:sz w:val="16"/>
        </w:rPr>
        <w:t>[Editorial: "Revolutionary Socialism is the Primary Political Ideology of The Red Nation," The Red Nation, https://therednation.org/2019/09/07/revolutionary-socialism-is-the-primary-political-ideology-of-the-red-nation-2/]//AD</w:t>
      </w:r>
    </w:p>
    <w:p w14:paraId="2F691EF0" w14:textId="77777777" w:rsidR="00A61379" w:rsidRPr="00E25CF6" w:rsidRDefault="00A61379" w:rsidP="00A61379">
      <w:pPr>
        <w:rPr>
          <w:sz w:val="16"/>
        </w:rPr>
      </w:pPr>
      <w:r>
        <w:rPr>
          <w:rStyle w:val="StyleUnderline"/>
        </w:rPr>
        <w:t xml:space="preserve">US settler colonialism was thoroughly a racial project of genocide and Indigenous elimination, which is an enduring structure that changes over time. </w:t>
      </w:r>
      <w:r>
        <w:rPr>
          <w:sz w:val="16"/>
        </w:rPr>
        <w:t xml:space="preserve">After all, even the so-called Five Civilized Tribes who had adopted the plantation economy and African slave system from their European counterparts were themselves dispossessed and extirpated from their lands. And both freed Africans and Indigenous people fought as soldiers and scouts for the US settler wars of extermination against western Indigenous nations and overseas campaigns of conquest. Despite their military service in the US imperialist army, their stations within settler society have always been subordinate to white Europeans. </w:t>
      </w:r>
      <w:r>
        <w:rPr>
          <w:rStyle w:val="StyleUnderline"/>
        </w:rPr>
        <w:t xml:space="preserve">They faced Jim Crow segregation, police violence, mass incarceration, and the continued settler occupation of Indigenous lands. We reject settler colonialism and US imperialism as the means of emancipation for the working class and for colonized people. Our communist and anti-imperialist principles to which we ascribe are as follows: </w:t>
      </w:r>
      <w:r>
        <w:rPr>
          <w:sz w:val="16"/>
        </w:rPr>
        <w:t xml:space="preserve">1. </w:t>
      </w:r>
      <w:r>
        <w:rPr>
          <w:rStyle w:val="StyleUnderline"/>
        </w:rPr>
        <w:t xml:space="preserve">End the unequal relations between European and colonized nations. </w:t>
      </w:r>
      <w:r>
        <w:rPr>
          <w:sz w:val="16"/>
        </w:rPr>
        <w:t xml:space="preserve">2. </w:t>
      </w:r>
      <w:r>
        <w:rPr>
          <w:rStyle w:val="StyleUnderline"/>
        </w:rPr>
        <w:t>End the violent competition between the nations of exploiters and colonizers.</w:t>
      </w:r>
      <w:r>
        <w:rPr>
          <w:sz w:val="16"/>
        </w:rPr>
        <w:t xml:space="preserve"> 3. </w:t>
      </w:r>
      <w:r>
        <w:rPr>
          <w:rStyle w:val="StyleUnderline"/>
        </w:rPr>
        <w:t xml:space="preserve">End the plunder of the earth for profit. </w:t>
      </w:r>
      <w:r>
        <w:rPr>
          <w:sz w:val="16"/>
        </w:rPr>
        <w:t xml:space="preserve">2. </w:t>
      </w:r>
      <w:r w:rsidRPr="00983B0C">
        <w:rPr>
          <w:rStyle w:val="Emphasis"/>
          <w:highlight w:val="green"/>
        </w:rPr>
        <w:t>Marxism is not European. Socialism is Indigenous.</w:t>
      </w:r>
      <w:r>
        <w:rPr>
          <w:rStyle w:val="Emphasis"/>
        </w:rPr>
        <w:t xml:space="preserve"> </w:t>
      </w:r>
      <w:r>
        <w:rPr>
          <w:rStyle w:val="StyleUnderline"/>
        </w:rPr>
        <w:t xml:space="preserve">Marxism is </w:t>
      </w:r>
      <w:r>
        <w:rPr>
          <w:rStyle w:val="Emphasis"/>
        </w:rPr>
        <w:t>founded on the expropriated knowledges of non-capitalist Indigenous societies</w:t>
      </w:r>
      <w:r>
        <w:rPr>
          <w:sz w:val="16"/>
        </w:rPr>
        <w:t xml:space="preserve">. Although Marx himself was wrong about many things, </w:t>
      </w:r>
      <w:r w:rsidRPr="00983B0C">
        <w:rPr>
          <w:rStyle w:val="StyleUnderline"/>
          <w:highlight w:val="green"/>
        </w:rPr>
        <w:t>Marxism, as</w:t>
      </w:r>
      <w:r>
        <w:rPr>
          <w:rStyle w:val="StyleUnderline"/>
        </w:rPr>
        <w:t xml:space="preserve"> a </w:t>
      </w:r>
      <w:r w:rsidRPr="00983B0C">
        <w:rPr>
          <w:rStyle w:val="StyleUnderline"/>
          <w:highlight w:val="green"/>
        </w:rPr>
        <w:t xml:space="preserve">science, </w:t>
      </w:r>
      <w:r>
        <w:rPr>
          <w:rStyle w:val="StyleUnderline"/>
        </w:rPr>
        <w:t xml:space="preserve">has a built-in </w:t>
      </w:r>
      <w:r w:rsidRPr="00983B0C">
        <w:rPr>
          <w:rStyle w:val="StyleUnderline"/>
          <w:highlight w:val="green"/>
        </w:rPr>
        <w:t xml:space="preserve">self-correcting mechanism </w:t>
      </w:r>
      <w:r>
        <w:rPr>
          <w:rStyle w:val="StyleUnderline"/>
        </w:rPr>
        <w:t xml:space="preserve">that </w:t>
      </w:r>
      <w:r w:rsidRPr="00983B0C">
        <w:rPr>
          <w:rStyle w:val="StyleUnderline"/>
          <w:highlight w:val="green"/>
        </w:rPr>
        <w:t xml:space="preserve">has helped revolutionaries throughout the world build off the </w:t>
      </w:r>
      <w:r>
        <w:rPr>
          <w:rStyle w:val="StyleUnderline"/>
        </w:rPr>
        <w:t xml:space="preserve">political </w:t>
      </w:r>
      <w:r w:rsidRPr="00983B0C">
        <w:rPr>
          <w:rStyle w:val="StyleUnderline"/>
          <w:highlight w:val="green"/>
        </w:rPr>
        <w:t>theory</w:t>
      </w:r>
      <w:r>
        <w:rPr>
          <w:rStyle w:val="StyleUnderline"/>
        </w:rPr>
        <w:t xml:space="preserve"> Marx first formulated. If this were untrue, there would be no Russian Revolution, no African Revolution and decolonization movement, no Vietnamese liberation, no Bolivarian Revolution, no Cuban Revolution, no Chinese Revolution, etc. Each adopted Marxism and applied it to its specific and unique circumstances by building off the long struggles against exploitation and European imperialism. </w:t>
      </w:r>
      <w:r>
        <w:rPr>
          <w:sz w:val="16"/>
        </w:rPr>
        <w:t xml:space="preserve">Even </w:t>
      </w:r>
      <w:r>
        <w:rPr>
          <w:rStyle w:val="StyleUnderline"/>
        </w:rPr>
        <w:t xml:space="preserve">for </w:t>
      </w:r>
      <w:r w:rsidRPr="00983B0C">
        <w:rPr>
          <w:rStyle w:val="StyleUnderline"/>
          <w:highlight w:val="green"/>
        </w:rPr>
        <w:t xml:space="preserve">Indigenous </w:t>
      </w:r>
      <w:r>
        <w:rPr>
          <w:rStyle w:val="StyleUnderline"/>
        </w:rPr>
        <w:t xml:space="preserve">peoples in the Americas, the </w:t>
      </w:r>
      <w:r w:rsidRPr="00983B0C">
        <w:rPr>
          <w:rStyle w:val="Emphasis"/>
          <w:highlight w:val="green"/>
        </w:rPr>
        <w:t>concepts</w:t>
      </w:r>
      <w:r>
        <w:rPr>
          <w:rStyle w:val="Emphasis"/>
        </w:rPr>
        <w:t xml:space="preserve"> and theories </w:t>
      </w:r>
      <w:r w:rsidRPr="00983B0C">
        <w:rPr>
          <w:rStyle w:val="Emphasis"/>
          <w:highlight w:val="green"/>
        </w:rPr>
        <w:t xml:space="preserve">of decolonization </w:t>
      </w:r>
      <w:r>
        <w:rPr>
          <w:rStyle w:val="Emphasis"/>
        </w:rPr>
        <w:t xml:space="preserve">explicitly </w:t>
      </w:r>
      <w:r w:rsidRPr="00983B0C">
        <w:rPr>
          <w:rStyle w:val="Emphasis"/>
          <w:highlight w:val="green"/>
        </w:rPr>
        <w:t>derive from Marxist</w:t>
      </w:r>
      <w:r>
        <w:rPr>
          <w:rStyle w:val="Emphasis"/>
        </w:rPr>
        <w:t xml:space="preserve"> revolutionary </w:t>
      </w:r>
      <w:r w:rsidRPr="00983B0C">
        <w:rPr>
          <w:rStyle w:val="Emphasis"/>
          <w:highlight w:val="green"/>
        </w:rPr>
        <w:t>movements</w:t>
      </w:r>
      <w:r>
        <w:rPr>
          <w:rStyle w:val="StyleUnderline"/>
        </w:rPr>
        <w:t>.</w:t>
      </w:r>
      <w:r>
        <w:rPr>
          <w:sz w:val="16"/>
        </w:rPr>
        <w:t xml:space="preserve"> It’s dishonest for us to not recognize this history. </w:t>
      </w:r>
      <w:r w:rsidRPr="00983B0C">
        <w:rPr>
          <w:rStyle w:val="StyleUnderline"/>
          <w:highlight w:val="green"/>
        </w:rPr>
        <w:t xml:space="preserve">It’s </w:t>
      </w:r>
      <w:r w:rsidRPr="00983B0C">
        <w:rPr>
          <w:rStyle w:val="Emphasis"/>
          <w:highlight w:val="green"/>
        </w:rPr>
        <w:t>not because of</w:t>
      </w:r>
      <w:r>
        <w:rPr>
          <w:rStyle w:val="Emphasis"/>
        </w:rPr>
        <w:t xml:space="preserve"> Marx or </w:t>
      </w:r>
      <w:r w:rsidRPr="00983B0C">
        <w:rPr>
          <w:rStyle w:val="Emphasis"/>
          <w:highlight w:val="green"/>
        </w:rPr>
        <w:t>European thinkers</w:t>
      </w:r>
      <w:r w:rsidRPr="00983B0C">
        <w:rPr>
          <w:rStyle w:val="StyleUnderline"/>
          <w:highlight w:val="green"/>
        </w:rPr>
        <w:t xml:space="preserve"> that </w:t>
      </w:r>
      <w:r>
        <w:rPr>
          <w:rStyle w:val="StyleUnderline"/>
        </w:rPr>
        <w:t xml:space="preserve">these </w:t>
      </w:r>
      <w:r w:rsidRPr="00983B0C">
        <w:rPr>
          <w:rStyle w:val="StyleUnderline"/>
          <w:highlight w:val="green"/>
        </w:rPr>
        <w:t xml:space="preserve">revolutions were successful. </w:t>
      </w:r>
      <w:r>
        <w:rPr>
          <w:rStyle w:val="StyleUnderline"/>
        </w:rPr>
        <w:t xml:space="preserve">It’s because </w:t>
      </w:r>
      <w:r w:rsidRPr="00983B0C">
        <w:rPr>
          <w:rStyle w:val="Emphasis"/>
          <w:highlight w:val="green"/>
        </w:rPr>
        <w:t>Marxism is the science of revolution for</w:t>
      </w:r>
      <w:r>
        <w:rPr>
          <w:rStyle w:val="Emphasis"/>
        </w:rPr>
        <w:t xml:space="preserve"> the poor masses, the colonized, and </w:t>
      </w:r>
      <w:r w:rsidRPr="00983B0C">
        <w:rPr>
          <w:rStyle w:val="Emphasis"/>
          <w:highlight w:val="green"/>
        </w:rPr>
        <w:t>the wretched of the earth</w:t>
      </w:r>
      <w:r>
        <w:rPr>
          <w:rStyle w:val="StyleUnderline"/>
        </w:rPr>
        <w:t xml:space="preserve">. </w:t>
      </w:r>
      <w:r>
        <w:rPr>
          <w:sz w:val="16"/>
        </w:rPr>
        <w:t xml:space="preserve">Fundamentally, </w:t>
      </w:r>
      <w:r>
        <w:rPr>
          <w:rStyle w:val="StyleUnderline"/>
        </w:rPr>
        <w:t xml:space="preserve">Marxism is the science </w:t>
      </w:r>
      <w:r w:rsidRPr="00983B0C">
        <w:rPr>
          <w:rStyle w:val="StyleUnderline"/>
          <w:highlight w:val="green"/>
        </w:rPr>
        <w:t>of how to get free</w:t>
      </w:r>
      <w:r>
        <w:rPr>
          <w:rStyle w:val="StyleUnderline"/>
        </w:rPr>
        <w:t>. It is the study of class struggle. If capitalism upholds the systems of racism, settler colonialism, heteropatriarchy, and imperialism</w:t>
      </w:r>
      <w:r>
        <w:rPr>
          <w:sz w:val="16"/>
        </w:rPr>
        <w:t xml:space="preserve">, then </w:t>
      </w:r>
      <w:r>
        <w:rPr>
          <w:rStyle w:val="StyleUnderline"/>
        </w:rPr>
        <w:t xml:space="preserve">we cannot use capitalism to undo these systems. </w:t>
      </w:r>
      <w:r>
        <w:rPr>
          <w:rStyle w:val="Emphasis"/>
        </w:rPr>
        <w:t>It’s not enough to just be anti-capitalist</w:t>
      </w:r>
      <w:r>
        <w:rPr>
          <w:rStyle w:val="StyleUnderline"/>
        </w:rPr>
        <w:t>.</w:t>
      </w:r>
      <w:r>
        <w:rPr>
          <w:sz w:val="16"/>
        </w:rPr>
        <w:t xml:space="preserve"> </w:t>
      </w:r>
      <w:r>
        <w:rPr>
          <w:rStyle w:val="StyleUnderline"/>
        </w:rPr>
        <w:t xml:space="preserve">Like our ancestors we must </w:t>
      </w:r>
      <w:r w:rsidRPr="00983B0C">
        <w:rPr>
          <w:rStyle w:val="Emphasis"/>
          <w:highlight w:val="green"/>
        </w:rPr>
        <w:t>be forward-thinking</w:t>
      </w:r>
      <w:r w:rsidRPr="00983B0C">
        <w:rPr>
          <w:rStyle w:val="StyleUnderline"/>
          <w:highlight w:val="green"/>
        </w:rPr>
        <w:t xml:space="preserve"> </w:t>
      </w:r>
      <w:r>
        <w:rPr>
          <w:rStyle w:val="StyleUnderline"/>
        </w:rPr>
        <w:t xml:space="preserve">by drawing from and </w:t>
      </w:r>
      <w:r w:rsidRPr="00983B0C">
        <w:rPr>
          <w:rStyle w:val="StyleUnderline"/>
          <w:highlight w:val="green"/>
        </w:rPr>
        <w:t>amplifying</w:t>
      </w:r>
      <w:r>
        <w:rPr>
          <w:rStyle w:val="StyleUnderline"/>
        </w:rPr>
        <w:t xml:space="preserve"> our </w:t>
      </w:r>
      <w:r w:rsidRPr="00983B0C">
        <w:rPr>
          <w:rStyle w:val="StyleUnderline"/>
          <w:highlight w:val="green"/>
        </w:rPr>
        <w:t>non-capitalist social relations</w:t>
      </w:r>
      <w:r>
        <w:rPr>
          <w:rStyle w:val="StyleUnderline"/>
        </w:rPr>
        <w:t xml:space="preserve"> as Indigenous peoples, </w:t>
      </w:r>
      <w:r>
        <w:rPr>
          <w:rStyle w:val="Emphasis"/>
        </w:rPr>
        <w:t xml:space="preserve">not to make Indigenous traditions relevant to Marxism or socialism but </w:t>
      </w:r>
      <w:r w:rsidRPr="00983B0C">
        <w:rPr>
          <w:rStyle w:val="Emphasis"/>
          <w:highlight w:val="green"/>
        </w:rPr>
        <w:t>to make</w:t>
      </w:r>
      <w:r>
        <w:rPr>
          <w:rStyle w:val="Emphasis"/>
        </w:rPr>
        <w:t xml:space="preserve"> socialism and </w:t>
      </w:r>
      <w:r w:rsidRPr="00983B0C">
        <w:rPr>
          <w:rStyle w:val="Emphasis"/>
          <w:highlight w:val="green"/>
        </w:rPr>
        <w:t>Marxism relevant to</w:t>
      </w:r>
      <w:r>
        <w:rPr>
          <w:rStyle w:val="Emphasis"/>
        </w:rPr>
        <w:t xml:space="preserve"> our struggle as </w:t>
      </w:r>
      <w:r w:rsidRPr="00983B0C">
        <w:rPr>
          <w:rStyle w:val="Emphasis"/>
          <w:highlight w:val="green"/>
        </w:rPr>
        <w:t>Indigenous peoples</w:t>
      </w:r>
      <w:r>
        <w:rPr>
          <w:rStyle w:val="StyleUnderline"/>
        </w:rPr>
        <w:t xml:space="preserve">. </w:t>
      </w:r>
      <w:r>
        <w:rPr>
          <w:sz w:val="16"/>
        </w:rPr>
        <w:t xml:space="preserve">You cannot fight fire with fire. </w:t>
      </w:r>
      <w:r>
        <w:rPr>
          <w:rStyle w:val="StyleUnderline"/>
        </w:rPr>
        <w:t xml:space="preserve">You cannot fight capitalism with Indigenous capitalism. You cannot fight nationalism with hyper-nationalism. </w:t>
      </w:r>
      <w:r>
        <w:rPr>
          <w:sz w:val="16"/>
        </w:rPr>
        <w:t xml:space="preserve">You can only fight fire with water. And </w:t>
      </w:r>
      <w:r>
        <w:rPr>
          <w:rStyle w:val="StyleUnderline"/>
        </w:rPr>
        <w:t xml:space="preserve">the solution to all these ills—and it is what capitalists and colonists hate the most—is socialism. </w:t>
      </w:r>
      <w:r>
        <w:rPr>
          <w:rStyle w:val="Emphasis"/>
        </w:rPr>
        <w:t>If capitalism is burning the planet, then socialism is the water to douse the flame.</w:t>
      </w:r>
      <w:r>
        <w:rPr>
          <w:rStyle w:val="StyleUnderline"/>
        </w:rPr>
        <w:t xml:space="preserve"> Water is life. We all need water to live, but we don’t need capitalism. </w:t>
      </w:r>
      <w:r>
        <w:rPr>
          <w:sz w:val="16"/>
        </w:rPr>
        <w:t xml:space="preserve">And </w:t>
      </w:r>
      <w:r>
        <w:rPr>
          <w:rStyle w:val="StyleUnderline"/>
        </w:rPr>
        <w:t>for us to fight colonialism, we must ensure</w:t>
      </w:r>
      <w:r>
        <w:rPr>
          <w:sz w:val="16"/>
        </w:rPr>
        <w:t xml:space="preserve"> that </w:t>
      </w:r>
      <w:r>
        <w:rPr>
          <w:rStyle w:val="StyleUnderline"/>
        </w:rPr>
        <w:t>our nations can live. But</w:t>
      </w:r>
      <w:r>
        <w:rPr>
          <w:sz w:val="16"/>
        </w:rPr>
        <w:t xml:space="preserve"> our </w:t>
      </w:r>
      <w:r>
        <w:rPr>
          <w:rStyle w:val="StyleUnderline"/>
        </w:rPr>
        <w:t>nationalism cannot mirror</w:t>
      </w:r>
      <w:r>
        <w:rPr>
          <w:sz w:val="16"/>
        </w:rPr>
        <w:t xml:space="preserve"> the </w:t>
      </w:r>
      <w:r>
        <w:rPr>
          <w:rStyle w:val="StyleUnderline"/>
        </w:rPr>
        <w:t>bourgeois settler nationalism of colonial states</w:t>
      </w:r>
      <w:r>
        <w:rPr>
          <w:sz w:val="16"/>
        </w:rPr>
        <w:t xml:space="preserve">, which is </w:t>
      </w:r>
      <w:r>
        <w:rPr>
          <w:rStyle w:val="StyleUnderline"/>
        </w:rPr>
        <w:t xml:space="preserve">premised on exclusion and white supremacy. We adopt a </w:t>
      </w:r>
      <w:r>
        <w:rPr>
          <w:rStyle w:val="Emphasis"/>
        </w:rPr>
        <w:t>revolutionary Indigenous nationalism</w:t>
      </w:r>
      <w:r>
        <w:rPr>
          <w:rStyle w:val="StyleUnderline"/>
        </w:rPr>
        <w:t xml:space="preserve"> that aligns with the most oppressed and marginalized first, within and outside our own communities.</w:t>
      </w:r>
      <w:r>
        <w:rPr>
          <w:sz w:val="16"/>
        </w:rPr>
        <w:t xml:space="preserve"> And </w:t>
      </w:r>
      <w:r>
        <w:rPr>
          <w:rStyle w:val="StyleUnderline"/>
        </w:rPr>
        <w:t xml:space="preserve">we recognize that by </w:t>
      </w:r>
      <w:r w:rsidRPr="00983B0C">
        <w:rPr>
          <w:rStyle w:val="Emphasis"/>
          <w:highlight w:val="green"/>
        </w:rPr>
        <w:t>organizing production</w:t>
      </w:r>
      <w:r>
        <w:rPr>
          <w:rStyle w:val="Emphasis"/>
        </w:rPr>
        <w:t>—for our food, medicines, resources, etc.—</w:t>
      </w:r>
      <w:r w:rsidRPr="00983B0C">
        <w:rPr>
          <w:rStyle w:val="Emphasis"/>
          <w:highlight w:val="green"/>
        </w:rPr>
        <w:t>according to need</w:t>
      </w:r>
      <w:r>
        <w:rPr>
          <w:rStyle w:val="Emphasis"/>
        </w:rPr>
        <w:t xml:space="preserve"> and </w:t>
      </w:r>
      <w:r w:rsidRPr="00983B0C">
        <w:rPr>
          <w:rStyle w:val="Emphasis"/>
          <w:highlight w:val="green"/>
        </w:rPr>
        <w:t xml:space="preserve">not profit is the only </w:t>
      </w:r>
      <w:r>
        <w:rPr>
          <w:rStyle w:val="Emphasis"/>
        </w:rPr>
        <w:t xml:space="preserve">possible </w:t>
      </w:r>
      <w:r w:rsidRPr="00983B0C">
        <w:rPr>
          <w:rStyle w:val="Emphasis"/>
          <w:highlight w:val="green"/>
        </w:rPr>
        <w:t>path forward</w:t>
      </w:r>
      <w:r>
        <w:rPr>
          <w:rStyle w:val="Emphasis"/>
        </w:rPr>
        <w:t xml:space="preserve"> </w:t>
      </w:r>
      <w:r>
        <w:rPr>
          <w:rStyle w:val="StyleUnderline"/>
        </w:rPr>
        <w:t xml:space="preserve">according to our traditions. The philosophy of </w:t>
      </w:r>
      <w:r w:rsidRPr="00983B0C">
        <w:rPr>
          <w:rStyle w:val="StyleUnderline"/>
          <w:highlight w:val="green"/>
        </w:rPr>
        <w:t>communism neatly lines up with the philosophy of</w:t>
      </w:r>
      <w:r>
        <w:rPr>
          <w:rStyle w:val="StyleUnderline"/>
        </w:rPr>
        <w:t xml:space="preserve"> our </w:t>
      </w:r>
      <w:r w:rsidRPr="00983B0C">
        <w:rPr>
          <w:rStyle w:val="StyleUnderline"/>
          <w:highlight w:val="green"/>
        </w:rPr>
        <w:t>Indigenous ancestors</w:t>
      </w:r>
      <w:r>
        <w:rPr>
          <w:rStyle w:val="StyleUnderline"/>
        </w:rPr>
        <w:t>.</w:t>
      </w:r>
      <w:r>
        <w:rPr>
          <w:sz w:val="16"/>
        </w:rPr>
        <w:t xml:space="preserve"> Friedrich </w:t>
      </w:r>
      <w:r>
        <w:rPr>
          <w:rStyle w:val="StyleUnderline"/>
        </w:rPr>
        <w:t>Engels admitted as much when in</w:t>
      </w:r>
      <w:r>
        <w:rPr>
          <w:sz w:val="16"/>
        </w:rPr>
        <w:t xml:space="preserve"> the 1888 English edition of </w:t>
      </w:r>
      <w:r>
        <w:rPr>
          <w:rStyle w:val="StyleUnderline"/>
        </w:rPr>
        <w:t>the Communist Manifesto he added a footnote to the famous line: “The history of all hitherto existing society is the history of class struggle.” He clarified, “That is, all written history,” making note specifically of</w:t>
      </w:r>
      <w:r>
        <w:rPr>
          <w:sz w:val="16"/>
        </w:rPr>
        <w:t xml:space="preserve"> Lewis Henry Morgan’s study of </w:t>
      </w:r>
      <w:r>
        <w:rPr>
          <w:rStyle w:val="StyleUnderline"/>
        </w:rPr>
        <w:t>the Haudenosaunee Confederacy, which was a communistic, classless, and democratic society before European invasion.</w:t>
      </w:r>
      <w:r>
        <w:rPr>
          <w:sz w:val="16"/>
        </w:rPr>
        <w:t xml:space="preserve"> Moreover, it was the relative gender equality of Indigenous societies that inspired the suffragettes — white women seeking parity with white men. The study of </w:t>
      </w:r>
      <w:r>
        <w:rPr>
          <w:rStyle w:val="StyleUnderline"/>
        </w:rPr>
        <w:t>Indigenous societies, the inherent equality and freedom they engendered among producers and the common ownership of property and social institutions, also inspired European workers to demand eight-hour workdays and the abolition of child labor.</w:t>
      </w:r>
      <w:r>
        <w:rPr>
          <w:sz w:val="16"/>
        </w:rPr>
        <w:t xml:space="preserve"> And, in the final analysis, </w:t>
      </w:r>
      <w:r>
        <w:rPr>
          <w:rStyle w:val="StyleUnderline"/>
        </w:rPr>
        <w:t xml:space="preserve">despite their own limited understandings, Marx and Engels, the founders of the modern communist movement, had developed theories of emancipation largely from the expropriated knowledges of Indigenous and communal people, whose examples they relied on to prove that capitalism is neither inevitable nor natural. But, in fact, </w:t>
      </w:r>
      <w:r w:rsidRPr="00983B0C">
        <w:rPr>
          <w:rStyle w:val="Emphasis"/>
          <w:highlight w:val="green"/>
        </w:rPr>
        <w:t>communism is both natural and inevitable</w:t>
      </w:r>
      <w:r>
        <w:rPr>
          <w:rStyle w:val="StyleUnderline"/>
        </w:rPr>
        <w:t xml:space="preserve">. </w:t>
      </w:r>
      <w:r>
        <w:rPr>
          <w:sz w:val="16"/>
        </w:rPr>
        <w:t xml:space="preserve">This is not to suggest Indigenous societies were utopias — no society is perfect. </w:t>
      </w:r>
      <w:r>
        <w:rPr>
          <w:rStyle w:val="StyleUnderline"/>
        </w:rPr>
        <w:t>It is</w:t>
      </w:r>
      <w:r>
        <w:rPr>
          <w:sz w:val="16"/>
        </w:rPr>
        <w:t xml:space="preserve">, however, </w:t>
      </w:r>
      <w:r>
        <w:rPr>
          <w:rStyle w:val="StyleUnderline"/>
        </w:rPr>
        <w:t xml:space="preserve">important to understand that Indigenous peoples have been knocked off the path of their natural social development to live in balance and correct relations. We are not trying to recreate the past so much as steer Indigenous nations back on their communal developmental path that has been destroyed or seriously distorted by capitalist social relations. </w:t>
      </w:r>
      <w:r>
        <w:rPr>
          <w:sz w:val="16"/>
        </w:rPr>
        <w:t xml:space="preserve">3. The United States is not a “nation of immigrants” but a nation of colonizers. Whereas contemporary racial identity politics attempts to mask or obscure class antagonisms, a </w:t>
      </w:r>
      <w:r>
        <w:rPr>
          <w:rStyle w:val="Emphasis"/>
        </w:rPr>
        <w:t>class struggle that doesn’t overturn white supremacy and settler colonialism frees no one.</w:t>
      </w:r>
      <w:r>
        <w:rPr>
          <w:sz w:val="16"/>
        </w:rPr>
        <w:t xml:space="preserve"> </w:t>
      </w:r>
      <w:r w:rsidRPr="00983B0C">
        <w:rPr>
          <w:rStyle w:val="StyleUnderline"/>
          <w:highlight w:val="green"/>
        </w:rPr>
        <w:t>We are not seeking parity with colonizers or</w:t>
      </w:r>
      <w:r>
        <w:rPr>
          <w:rStyle w:val="StyleUnderline"/>
        </w:rPr>
        <w:t xml:space="preserve"> further </w:t>
      </w:r>
      <w:r w:rsidRPr="00983B0C">
        <w:rPr>
          <w:rStyle w:val="StyleUnderline"/>
          <w:highlight w:val="green"/>
        </w:rPr>
        <w:t>integration</w:t>
      </w:r>
      <w:r>
        <w:rPr>
          <w:rStyle w:val="StyleUnderline"/>
        </w:rPr>
        <w:t xml:space="preserve"> into a colonial system. We’re seeking to end settler and white supremacy entirely over Black, Indigenous, and colonized people. </w:t>
      </w:r>
      <w:r w:rsidRPr="00983B0C">
        <w:rPr>
          <w:rStyle w:val="Emphasis"/>
          <w:highlight w:val="green"/>
        </w:rPr>
        <w:t>We aim to end the colonial system</w:t>
      </w:r>
      <w:r>
        <w:rPr>
          <w:rStyle w:val="Emphasis"/>
        </w:rPr>
        <w:t xml:space="preserve"> entirely.</w:t>
      </w:r>
      <w:r>
        <w:rPr>
          <w:rStyle w:val="StyleUnderline"/>
        </w:rPr>
        <w:t xml:space="preserve"> </w:t>
      </w:r>
      <w:r>
        <w:rPr>
          <w:sz w:val="16"/>
        </w:rPr>
        <w:t xml:space="preserve">Why? The United States, as a nation of European colonizers, had no feudal or communal past. Unlike other nations in history who transitioned from feudalism to capitalism, the United States was the first nation born entirely as a capitalist state. It was constructed from the ground up according to the nightmare vision of European slave owners and Indian killers — the nation’s founding bourgeois ideologies. The United States began as an oppressor nation, as a colonizer of oppressed people, and its function remains so. It not only has a capitalist ruling class, but all strata and classes of white Europeans among its ranks are encouraged to become preoccupied with the aims of the ruling class through petty racial privileges and private property ownership, the guiding stars of white settler nationalism. We reject those national and settler aspirations and ask our comrades in struggle to reject them as well. The current US colonial state is not only an instrument of racial and class rule, it is also an instrument of imperialist plunder and the oppressor of nations. It thus obscures its own internal divisions of colonizer and colonized. The United States fabricates national myths by calling itself a “nation of immigrants” to hide its unnaturalness and crimes. Immigrants come to a land to integrate within the existing legal, social, and political orders. The first European settlers came to colonize, to destroy and replace existing Indigenous legal, social, and political orders. The United States is, therefore, more accurately described as a “nation of colonizers.” Immigrants don’t come in chains; you can’t immigrate to a land you already belong to; and refugees fleeing imperialist violence are not immigrants. We recognize that </w:t>
      </w:r>
      <w:r>
        <w:rPr>
          <w:rStyle w:val="StyleUnderline"/>
        </w:rPr>
        <w:t>the colonial state keeps in place irreconcilable class antagonisms</w:t>
      </w:r>
      <w:r>
        <w:rPr>
          <w:sz w:val="16"/>
        </w:rPr>
        <w:t xml:space="preserve">, between rich and poor, </w:t>
      </w:r>
      <w:r>
        <w:rPr>
          <w:rStyle w:val="StyleUnderline"/>
        </w:rPr>
        <w:t>between settler and Native.</w:t>
      </w:r>
      <w:r>
        <w:rPr>
          <w:sz w:val="16"/>
        </w:rPr>
        <w:t xml:space="preserve"> The state is first and foremost police and military violence. Its legitimacy is maintained by force. It’s primary function is enforcing capitalist social relations. The veneer of “representative democracy” is only possible because the ruling classes have crushed and will continue to crush any alternative to capitalism by mobilizing the police and military. In this sense, </w:t>
      </w:r>
      <w:r>
        <w:rPr>
          <w:rStyle w:val="StyleUnderline"/>
        </w:rPr>
        <w:t xml:space="preserve">Indigenous people are the first “Red Scare.” Because we held </w:t>
      </w:r>
      <w:r w:rsidRPr="00983B0C">
        <w:rPr>
          <w:rStyle w:val="StyleUnderline"/>
          <w:highlight w:val="green"/>
        </w:rPr>
        <w:t xml:space="preserve">land in common </w:t>
      </w:r>
      <w:r>
        <w:rPr>
          <w:rStyle w:val="StyleUnderline"/>
        </w:rPr>
        <w:t xml:space="preserve">and represented an </w:t>
      </w:r>
      <w:r w:rsidRPr="00983B0C">
        <w:rPr>
          <w:rStyle w:val="StyleUnderline"/>
          <w:highlight w:val="green"/>
        </w:rPr>
        <w:t xml:space="preserve">alternative to the </w:t>
      </w:r>
      <w:r>
        <w:rPr>
          <w:rStyle w:val="StyleUnderline"/>
        </w:rPr>
        <w:t xml:space="preserve">settler </w:t>
      </w:r>
      <w:r w:rsidRPr="00983B0C">
        <w:rPr>
          <w:rStyle w:val="StyleUnderline"/>
          <w:highlight w:val="green"/>
        </w:rPr>
        <w:t>state</w:t>
      </w:r>
      <w:r>
        <w:rPr>
          <w:rStyle w:val="StyleUnderline"/>
        </w:rPr>
        <w:t xml:space="preserve"> (whether it be by taking in escaped slaves or mounting armed resistance), we had to be annihilated. Today, because we adopt revolutionary socialism as our struggle and vision for a free society, we </w:t>
      </w:r>
      <w:r w:rsidRPr="00983B0C">
        <w:rPr>
          <w:rStyle w:val="StyleUnderline"/>
          <w:highlight w:val="green"/>
        </w:rPr>
        <w:t xml:space="preserve">are the </w:t>
      </w:r>
      <w:r w:rsidRPr="00983B0C">
        <w:rPr>
          <w:rStyle w:val="Emphasis"/>
          <w:highlight w:val="green"/>
        </w:rPr>
        <w:t>second coming of the “Red Scare.”</w:t>
      </w:r>
      <w:r>
        <w:rPr>
          <w:rStyle w:val="StyleUnderline"/>
        </w:rPr>
        <w:t xml:space="preserve"> But</w:t>
      </w:r>
      <w:r>
        <w:rPr>
          <w:sz w:val="16"/>
        </w:rPr>
        <w:t xml:space="preserve"> we are not exclusive in our struggles for freedom. </w:t>
      </w:r>
      <w:r>
        <w:rPr>
          <w:rStyle w:val="StyleUnderline"/>
        </w:rPr>
        <w:t xml:space="preserve">We align ourselves with all colonized and oppressed people of the world. </w:t>
      </w:r>
      <w:r>
        <w:rPr>
          <w:sz w:val="16"/>
        </w:rPr>
        <w:t xml:space="preserve">Only imperial borders and nation-states that are not of our own making divide our common humanity. Therefore, our struggle transcends the state, but we are not naive enough to turn away from the state as a site of struggle. We understand that state power is nearly impossible to achieve, since Indigenous peoples are a minority. Yet, in alliance with other colonized and oppressed peoples, we can take state power, not to become the new rulers of a capitalist society, but to use the mechanisms of the state to wage our rightful struggle against our class enemies—the rich. A socialist state uses the power and democracy of the masses to undo the privileges and wealth of the ruling classes and the colonial elite, even among our own people. A socialist state seeks to destroy itself because it is built in the shell of the old. But it has to be wielded by the oppressed in the service of the oppressed to achieve freedom and the abolition of the state itself, because, whether we like it or not, the state is the primary organizer of society. And through a decolonized socialist state, we will reorganize society to redistribute wealth and land by taking it back from those who stole it from us in the first place. We recognize the fallacy that capitalists and settlers will simply give up their wealth and privilege if we win their hearts and minds. Their wealth and privilege were earned by force and it is kept in place by violence. Any challenge to that authority, whether it’s democratic or “non-violent,” will always be met with violence. Even the fallacy of democracy is upheld by force. A capitalist government, even if it is “democratic,” will always serve the interests of the ruling classes no matter how much we reform it. As revolutionaries, our focus is not to organize and appeal to the oppressors for our rights. </w:t>
      </w:r>
      <w:r w:rsidRPr="00983B0C">
        <w:rPr>
          <w:rStyle w:val="StyleUnderline"/>
          <w:highlight w:val="green"/>
        </w:rPr>
        <w:t>Our role is to organize</w:t>
      </w:r>
      <w:r>
        <w:rPr>
          <w:rStyle w:val="StyleUnderline"/>
        </w:rPr>
        <w:t xml:space="preserve"> the oppressed </w:t>
      </w:r>
      <w:r w:rsidRPr="00983B0C">
        <w:rPr>
          <w:rStyle w:val="StyleUnderline"/>
          <w:highlight w:val="green"/>
        </w:rPr>
        <w:t>to build authentic democracy from the ground up.</w:t>
      </w:r>
      <w:r>
        <w:rPr>
          <w:rStyle w:val="StyleUnderline"/>
        </w:rPr>
        <w:t xml:space="preserve"> And we cannot wait for someone else to save us. Only we can save ourselves. Marxism and socialism take up the position of the poor. That is why they are derided and hounded by the rich and powerful, because they work in the interests of the colonized and oppressed. </w:t>
      </w:r>
      <w:r>
        <w:rPr>
          <w:rStyle w:val="Emphasis"/>
        </w:rPr>
        <w:t xml:space="preserve">We advocate for </w:t>
      </w:r>
      <w:r w:rsidRPr="00983B0C">
        <w:rPr>
          <w:rStyle w:val="Emphasis"/>
          <w:highlight w:val="green"/>
        </w:rPr>
        <w:t>socialist revolution as the only means of</w:t>
      </w:r>
      <w:r>
        <w:rPr>
          <w:rStyle w:val="Emphasis"/>
        </w:rPr>
        <w:t xml:space="preserve"> achieving </w:t>
      </w:r>
      <w:r w:rsidRPr="00983B0C">
        <w:rPr>
          <w:rStyle w:val="Emphasis"/>
          <w:highlight w:val="green"/>
        </w:rPr>
        <w:t>decolonization</w:t>
      </w:r>
      <w:r>
        <w:rPr>
          <w:rStyle w:val="StyleUnderline"/>
        </w:rPr>
        <w:t xml:space="preserve">. </w:t>
      </w:r>
      <w:r>
        <w:rPr>
          <w:sz w:val="16"/>
        </w:rPr>
        <w:t xml:space="preserve">4. </w:t>
      </w:r>
      <w:r>
        <w:rPr>
          <w:rStyle w:val="Emphasis"/>
        </w:rPr>
        <w:t>Indigenous liberation is the tip of the spear</w:t>
      </w:r>
      <w:r>
        <w:rPr>
          <w:sz w:val="16"/>
        </w:rPr>
        <w:t xml:space="preserve">. Class is fundamentally about power. </w:t>
      </w:r>
      <w:r w:rsidRPr="00983B0C">
        <w:rPr>
          <w:rStyle w:val="StyleUnderline"/>
          <w:highlight w:val="green"/>
        </w:rPr>
        <w:t xml:space="preserve">The class system </w:t>
      </w:r>
      <w:r>
        <w:rPr>
          <w:rStyle w:val="StyleUnderline"/>
        </w:rPr>
        <w:t xml:space="preserve">was </w:t>
      </w:r>
      <w:r w:rsidRPr="00983B0C">
        <w:rPr>
          <w:rStyle w:val="StyleUnderline"/>
          <w:highlight w:val="green"/>
        </w:rPr>
        <w:t>imported</w:t>
      </w:r>
      <w:r>
        <w:rPr>
          <w:rStyle w:val="StyleUnderline"/>
        </w:rPr>
        <w:t xml:space="preserve"> to our lands and it </w:t>
      </w:r>
      <w:r w:rsidRPr="00983B0C">
        <w:rPr>
          <w:rStyle w:val="StyleUnderline"/>
          <w:highlight w:val="green"/>
        </w:rPr>
        <w:t>upholds</w:t>
      </w:r>
      <w:r>
        <w:rPr>
          <w:rStyle w:val="StyleUnderline"/>
        </w:rPr>
        <w:t xml:space="preserve"> racism, sexism, homophobia, and </w:t>
      </w:r>
      <w:r w:rsidRPr="00983B0C">
        <w:rPr>
          <w:rStyle w:val="StyleUnderline"/>
          <w:highlight w:val="green"/>
        </w:rPr>
        <w:t xml:space="preserve">settler colonialism. Indigenous nations </w:t>
      </w:r>
      <w:r>
        <w:rPr>
          <w:rStyle w:val="StyleUnderline"/>
        </w:rPr>
        <w:t xml:space="preserve">are not immune to this system, and, in fact, </w:t>
      </w:r>
      <w:r w:rsidRPr="00983B0C">
        <w:rPr>
          <w:rStyle w:val="StyleUnderline"/>
          <w:highlight w:val="green"/>
        </w:rPr>
        <w:t>have</w:t>
      </w:r>
      <w:r>
        <w:rPr>
          <w:rStyle w:val="StyleUnderline"/>
        </w:rPr>
        <w:t xml:space="preserve"> </w:t>
      </w:r>
      <w:r w:rsidRPr="00983B0C">
        <w:rPr>
          <w:rStyle w:val="StyleUnderline"/>
          <w:highlight w:val="green"/>
        </w:rPr>
        <w:t>internalized it</w:t>
      </w:r>
      <w:r>
        <w:rPr>
          <w:rStyle w:val="StyleUnderline"/>
        </w:rPr>
        <w:t xml:space="preserve"> as their own.</w:t>
      </w:r>
      <w:r>
        <w:rPr>
          <w:sz w:val="16"/>
        </w:rPr>
        <w:t xml:space="preserve"> Indigenous nations face a double class oppression—first as Native people colonized by a foreign power and second as poor people. Only revolutionary socialism that seeks decolonization and the abolition of the class system can emancipate us from the ills plaguing our nations. </w:t>
      </w:r>
      <w:r>
        <w:rPr>
          <w:rStyle w:val="StyleUnderline"/>
        </w:rPr>
        <w:t>Only through creating a revolutionary organization can we hope to facilitate decolonization on the path towards socialism. No revolution in history ever came about spontaneously.</w:t>
      </w:r>
      <w:r>
        <w:rPr>
          <w:sz w:val="16"/>
        </w:rPr>
        <w:t xml:space="preserve"> The conditions of a rebellion (war, slavery, starvation) may have been spontaneous, but the </w:t>
      </w:r>
      <w:r w:rsidRPr="00983B0C">
        <w:rPr>
          <w:rStyle w:val="StyleUnderline"/>
          <w:highlight w:val="green"/>
        </w:rPr>
        <w:t>success</w:t>
      </w:r>
      <w:r>
        <w:rPr>
          <w:rStyle w:val="StyleUnderline"/>
        </w:rPr>
        <w:t xml:space="preserve">ful defeat of the oppressors always </w:t>
      </w:r>
      <w:r w:rsidRPr="00983B0C">
        <w:rPr>
          <w:rStyle w:val="StyleUnderline"/>
          <w:highlight w:val="green"/>
        </w:rPr>
        <w:t>required determined and effective organization of a disciplined</w:t>
      </w:r>
      <w:r>
        <w:rPr>
          <w:rStyle w:val="StyleUnderline"/>
        </w:rPr>
        <w:t xml:space="preserve"> and highly-trained </w:t>
      </w:r>
      <w:r w:rsidRPr="00983B0C">
        <w:rPr>
          <w:rStyle w:val="StyleUnderline"/>
          <w:highlight w:val="green"/>
        </w:rPr>
        <w:t>revolutionary cadre.</w:t>
      </w:r>
      <w:r>
        <w:rPr>
          <w:rStyle w:val="StyleUnderline"/>
        </w:rPr>
        <w:t xml:space="preserve"> </w:t>
      </w:r>
      <w:r>
        <w:rPr>
          <w:rStyle w:val="Emphasis"/>
        </w:rPr>
        <w:t xml:space="preserve">This is the </w:t>
      </w:r>
      <w:r w:rsidRPr="00983B0C">
        <w:rPr>
          <w:rStyle w:val="Emphasis"/>
          <w:highlight w:val="green"/>
        </w:rPr>
        <w:t>difference between rebellion and revolution.</w:t>
      </w:r>
      <w:r>
        <w:rPr>
          <w:rStyle w:val="Emphasis"/>
        </w:rPr>
        <w:t xml:space="preserve"> </w:t>
      </w:r>
      <w:r>
        <w:rPr>
          <w:sz w:val="16"/>
        </w:rPr>
        <w:t xml:space="preserve">Rebellion is a temporary protest that seeks the recognition of those in power to change their minds. Revolution seeks to build power from below and doesn’t require the recognition of the rulers—but seeks to entirely replace them with people power and the organized masses. Rebellion is a nascent phase that can lead to revolution. But it is not guaranteed. </w:t>
      </w:r>
      <w:r>
        <w:rPr>
          <w:rStyle w:val="StyleUnderline"/>
        </w:rPr>
        <w:t>Revolutionaries</w:t>
      </w:r>
      <w:r>
        <w:rPr>
          <w:sz w:val="16"/>
        </w:rPr>
        <w:t xml:space="preserve">, however, </w:t>
      </w:r>
      <w:r>
        <w:rPr>
          <w:rStyle w:val="StyleUnderline"/>
        </w:rPr>
        <w:t xml:space="preserve">guide rebellion to revolution. To do so </w:t>
      </w:r>
      <w:r w:rsidRPr="00983B0C">
        <w:rPr>
          <w:rStyle w:val="StyleUnderline"/>
          <w:highlight w:val="green"/>
        </w:rPr>
        <w:t>requires</w:t>
      </w:r>
      <w:r>
        <w:rPr>
          <w:rStyle w:val="StyleUnderline"/>
        </w:rPr>
        <w:t xml:space="preserve"> a </w:t>
      </w:r>
      <w:r w:rsidRPr="00983B0C">
        <w:rPr>
          <w:rStyle w:val="Emphasis"/>
          <w:highlight w:val="green"/>
        </w:rPr>
        <w:t>lifetime commitment</w:t>
      </w:r>
      <w:r w:rsidRPr="00983B0C">
        <w:rPr>
          <w:rStyle w:val="StyleUnderline"/>
          <w:highlight w:val="green"/>
        </w:rPr>
        <w:t>, building</w:t>
      </w:r>
      <w:r>
        <w:rPr>
          <w:rStyle w:val="StyleUnderline"/>
        </w:rPr>
        <w:t xml:space="preserve"> the </w:t>
      </w:r>
      <w:r w:rsidRPr="00983B0C">
        <w:rPr>
          <w:rStyle w:val="StyleUnderline"/>
          <w:highlight w:val="green"/>
        </w:rPr>
        <w:t>revolutionary organization</w:t>
      </w:r>
      <w:r>
        <w:rPr>
          <w:rStyle w:val="StyleUnderline"/>
        </w:rPr>
        <w:t xml:space="preserve"> which is the vehicle of democracy and struggle, </w:t>
      </w:r>
      <w:r w:rsidRPr="00983B0C">
        <w:rPr>
          <w:rStyle w:val="StyleUnderline"/>
          <w:highlight w:val="green"/>
        </w:rPr>
        <w:t>and</w:t>
      </w:r>
      <w:r>
        <w:rPr>
          <w:rStyle w:val="StyleUnderline"/>
        </w:rPr>
        <w:t xml:space="preserve"> the </w:t>
      </w:r>
      <w:r w:rsidRPr="00983B0C">
        <w:rPr>
          <w:rStyle w:val="Emphasis"/>
          <w:highlight w:val="green"/>
        </w:rPr>
        <w:t>unwavering</w:t>
      </w:r>
      <w:r>
        <w:rPr>
          <w:rStyle w:val="Emphasis"/>
        </w:rPr>
        <w:t xml:space="preserve"> belief </w:t>
      </w:r>
      <w:r w:rsidRPr="00983B0C">
        <w:rPr>
          <w:rStyle w:val="Emphasis"/>
          <w:highlight w:val="green"/>
        </w:rPr>
        <w:t>that things can and will change</w:t>
      </w:r>
      <w:r>
        <w:rPr>
          <w:rStyle w:val="StyleUnderline"/>
        </w:rPr>
        <w:t xml:space="preserve">. </w:t>
      </w:r>
      <w:r>
        <w:rPr>
          <w:sz w:val="16"/>
        </w:rPr>
        <w:t xml:space="preserve">The Red Nation is a multinational organization, representing many different Indigenous nations. Yet we recognize a common oppression, a common experience, among Native people. We are oppressed because of our Indigenousness. Therefore, as our name suggests, we are seeking to unify as a nation in this hemisphere and beyond. But our nation is one in which many nations fit. </w:t>
      </w:r>
      <w:r>
        <w:rPr>
          <w:rStyle w:val="StyleUnderline"/>
        </w:rPr>
        <w:t>We do not privilege one Indigenous experience over the other (for example, Lakota or Diné, urban or Rez, Anglo or Spanish, etc.). But our diversity and our plurality is our strength, not our weakness. We should actively</w:t>
      </w:r>
      <w:r>
        <w:rPr>
          <w:sz w:val="16"/>
        </w:rPr>
        <w:t xml:space="preserve"> seek to create and </w:t>
      </w:r>
      <w:r>
        <w:rPr>
          <w:rStyle w:val="StyleUnderline"/>
        </w:rPr>
        <w:t>build alliances with non-Indigenous people and struggles but our primary struggle is dedicated to building our organization and unifying our people and nations. Only a revolutionary organization, dedicated to the principles of socialism, equality, democracy, freedom, and Indigenous liberation, is capable of doing that work.</w:t>
      </w:r>
      <w:r>
        <w:rPr>
          <w:sz w:val="16"/>
        </w:rPr>
        <w:t xml:space="preserve"> But we must submit to a collective will for liberation by abandoning bourgeois individualism and narrow nationalism.</w:t>
      </w:r>
    </w:p>
    <w:bookmarkEnd w:id="0"/>
    <w:p w14:paraId="3570AB8E" w14:textId="5D6B503D" w:rsidR="00A61379" w:rsidRDefault="00DF1739" w:rsidP="00A61379">
      <w:pPr>
        <w:pStyle w:val="Heading2"/>
      </w:pPr>
      <w:r>
        <w:t>3</w:t>
      </w:r>
    </w:p>
    <w:p w14:paraId="3E72485E" w14:textId="77777777" w:rsidR="00A61379" w:rsidRPr="00E778B3" w:rsidRDefault="00A61379" w:rsidP="00A61379">
      <w:pPr>
        <w:pStyle w:val="Heading4"/>
      </w:pPr>
      <w:r>
        <w:t>Labor is not the basis by which archival erasure and dispossession occurs like the 1AC assumes. If colonial occupation is the first chapter in the book of American atrocities, then antiblack violence is the table of contents. Clearing and genocide are extensions of a paradigm of civility that could only cohere once the human was established through the dismemberment of racial slavery. This should frame the history debate!</w:t>
      </w:r>
    </w:p>
    <w:p w14:paraId="414F1990" w14:textId="77777777" w:rsidR="00A61379" w:rsidRDefault="00A61379" w:rsidP="00A61379">
      <w:r>
        <w:rPr>
          <w:rStyle w:val="Style13ptBold"/>
        </w:rPr>
        <w:t>Sexton 18</w:t>
      </w:r>
      <w:r w:rsidRPr="003A7789">
        <w:t xml:space="preserve"> (</w:t>
      </w:r>
      <w:r>
        <w:t xml:space="preserve">Jared Sexton, Associate Professor of African American Studies at UC Irvine, Associate Professor of Film and Media Studies at UC Irvine, PhD in Ethnic Studies from UC Berkeley, December 2018, “Abolition Terminable and Interminable” in </w:t>
      </w:r>
      <w:r w:rsidRPr="003A7789">
        <w:rPr>
          <w:i/>
        </w:rPr>
        <w:t>Revisiting Slavery and Antislavery: Toward a Critical Analysis</w:t>
      </w:r>
      <w:r>
        <w:t xml:space="preserve">, pp. 310-314, footnotes 3 and 4 included in footnotes) </w:t>
      </w:r>
      <w:proofErr w:type="spellStart"/>
      <w:r>
        <w:t>gz</w:t>
      </w:r>
      <w:proofErr w:type="spellEnd"/>
    </w:p>
    <w:p w14:paraId="64567B4E" w14:textId="77777777" w:rsidR="001E1BFE" w:rsidRDefault="00A61379" w:rsidP="00A61379">
      <w:r w:rsidRPr="00A125FB">
        <w:t xml:space="preserve">I previously argued that </w:t>
      </w:r>
      <w:r w:rsidRPr="001A56D7">
        <w:rPr>
          <w:highlight w:val="yellow"/>
        </w:rPr>
        <w:t>‘</w:t>
      </w:r>
      <w:r w:rsidRPr="001A56D7">
        <w:rPr>
          <w:rStyle w:val="Emphasis"/>
          <w:highlight w:val="yellow"/>
        </w:rPr>
        <w:t xml:space="preserve">it is not </w:t>
      </w:r>
      <w:r w:rsidRPr="001A56D7">
        <w:rPr>
          <w:rStyle w:val="Emphasis"/>
          <w:i/>
          <w:highlight w:val="yellow"/>
        </w:rPr>
        <w:t>labor</w:t>
      </w:r>
      <w:r w:rsidRPr="001A56D7">
        <w:rPr>
          <w:rStyle w:val="Emphasis"/>
          <w:highlight w:val="yellow"/>
        </w:rPr>
        <w:t xml:space="preserve"> relations, but </w:t>
      </w:r>
      <w:r w:rsidRPr="001A56D7">
        <w:rPr>
          <w:rStyle w:val="Emphasis"/>
          <w:i/>
          <w:highlight w:val="yellow"/>
        </w:rPr>
        <w:t>property</w:t>
      </w:r>
      <w:r w:rsidRPr="001A56D7">
        <w:rPr>
          <w:rStyle w:val="Emphasis"/>
          <w:highlight w:val="yellow"/>
        </w:rPr>
        <w:t xml:space="preserve"> relations that are constitutive of slavery’</w:t>
      </w:r>
      <w:r w:rsidRPr="00A125FB">
        <w:t xml:space="preserve"> (Sexton 2010: 36). I would maintain now that </w:t>
      </w:r>
      <w:r w:rsidRPr="00A125FB">
        <w:rPr>
          <w:rStyle w:val="StyleUnderline"/>
        </w:rPr>
        <w:t xml:space="preserve">this is a crucial first discrimination for understanding histories of slavery in relation to histories of </w:t>
      </w:r>
      <w:proofErr w:type="spellStart"/>
      <w:r w:rsidRPr="00A125FB">
        <w:rPr>
          <w:rStyle w:val="StyleUnderline"/>
        </w:rPr>
        <w:t>labour</w:t>
      </w:r>
      <w:proofErr w:type="spellEnd"/>
      <w:r w:rsidRPr="00A125FB">
        <w:t xml:space="preserve">. </w:t>
      </w:r>
      <w:r w:rsidRPr="001A56D7">
        <w:rPr>
          <w:rStyle w:val="Emphasis"/>
          <w:highlight w:val="yellow"/>
        </w:rPr>
        <w:t>Only slavery involves the invention of ‘</w:t>
      </w:r>
      <w:proofErr w:type="spellStart"/>
      <w:r w:rsidRPr="001A56D7">
        <w:rPr>
          <w:rStyle w:val="Emphasis"/>
          <w:highlight w:val="yellow"/>
        </w:rPr>
        <w:t>propertized</w:t>
      </w:r>
      <w:proofErr w:type="spellEnd"/>
      <w:r w:rsidRPr="001A56D7">
        <w:rPr>
          <w:rStyle w:val="Emphasis"/>
          <w:highlight w:val="yellow"/>
        </w:rPr>
        <w:t xml:space="preserve"> human being’</w:t>
      </w:r>
      <w:r w:rsidRPr="00A125FB">
        <w:rPr>
          <w:rStyle w:val="StyleUnderline"/>
        </w:rPr>
        <w:t xml:space="preserve">, to </w:t>
      </w:r>
      <w:commentRangeStart w:id="1"/>
      <w:r w:rsidRPr="00A125FB">
        <w:rPr>
          <w:rStyle w:val="StyleUnderline"/>
        </w:rPr>
        <w:t>borrow</w:t>
      </w:r>
      <w:commentRangeEnd w:id="1"/>
      <w:r>
        <w:rPr>
          <w:rStyle w:val="CommentReference"/>
        </w:rPr>
        <w:commentReference w:id="1"/>
      </w:r>
      <w:r w:rsidRPr="00A125FB">
        <w:rPr>
          <w:rStyle w:val="StyleUnderline"/>
        </w:rPr>
        <w:t xml:space="preserve"> a phrase from legal scholar Cheryl Harris</w:t>
      </w:r>
      <w:r w:rsidRPr="00A125FB">
        <w:t xml:space="preserve"> (1993). I realize in retrospect, however, that this is a somewhat misleading conclusion to draw. </w:t>
      </w:r>
      <w:r w:rsidRPr="00A125FB">
        <w:rPr>
          <w:rStyle w:val="StyleUnderline"/>
        </w:rPr>
        <w:t>Property relations are constitutive of slavery, to be sure, even if those relations are more complicated than we might first assume</w:t>
      </w:r>
      <w:r w:rsidRPr="00A125FB">
        <w:t xml:space="preserve"> (Schroeder 1998). </w:t>
      </w:r>
      <w:r w:rsidRPr="00A125FB">
        <w:rPr>
          <w:rStyle w:val="StyleUnderline"/>
        </w:rPr>
        <w:t xml:space="preserve">But the more salient point has to do with the novel </w:t>
      </w:r>
      <w:r w:rsidRPr="00A125FB">
        <w:rPr>
          <w:rStyle w:val="StyleUnderline"/>
          <w:i/>
        </w:rPr>
        <w:t>political</w:t>
      </w:r>
      <w:r w:rsidRPr="00A125FB">
        <w:rPr>
          <w:rStyle w:val="StyleUnderline"/>
        </w:rPr>
        <w:t xml:space="preserve"> standing that racial slavery brings into the modern world: </w:t>
      </w:r>
      <w:r w:rsidRPr="001A56D7">
        <w:rPr>
          <w:rStyle w:val="Emphasis"/>
          <w:sz w:val="24"/>
          <w:highlight w:val="yellow"/>
        </w:rPr>
        <w:t>racial blackness as a status ascribed to the essence of the enslaved</w:t>
      </w:r>
      <w:r w:rsidRPr="00A125FB">
        <w:rPr>
          <w:rStyle w:val="Emphasis"/>
          <w:sz w:val="24"/>
        </w:rPr>
        <w:t xml:space="preserve"> and to all those thought to be eligible for enslavement by virtue of a shared and inheritable social category, </w:t>
      </w:r>
      <w:r w:rsidRPr="001A56D7">
        <w:rPr>
          <w:rStyle w:val="Emphasis"/>
          <w:sz w:val="24"/>
          <w:highlight w:val="yellow"/>
        </w:rPr>
        <w:t>creating negative ties along horizontal and vertical axes</w:t>
      </w:r>
      <w:r w:rsidRPr="00A125FB">
        <w:rPr>
          <w:rStyle w:val="Emphasis"/>
          <w:sz w:val="24"/>
        </w:rPr>
        <w:t xml:space="preserve"> to any and all contemporaries or </w:t>
      </w:r>
      <w:r w:rsidRPr="001A56D7">
        <w:rPr>
          <w:rStyle w:val="Emphasis"/>
          <w:sz w:val="24"/>
          <w:highlight w:val="yellow"/>
        </w:rPr>
        <w:t>to past and future generations</w:t>
      </w:r>
      <w:r w:rsidRPr="00A125FB">
        <w:t xml:space="preserve">. Hence, the uncanny resemblance between Oakes’ historiographic rejoinder—‘a slave was a slave, whether …’—and Frantz Fanon’s trenchant observation in his post-war classic, </w:t>
      </w:r>
      <w:r w:rsidRPr="00A125FB">
        <w:rPr>
          <w:i/>
        </w:rPr>
        <w:t>Black Skin, White Masks</w:t>
      </w:r>
      <w:r w:rsidRPr="00A125FB">
        <w:t>—“</w:t>
      </w:r>
      <w:r w:rsidRPr="00A125FB">
        <w:rPr>
          <w:i/>
        </w:rPr>
        <w:t>wherever</w:t>
      </w:r>
      <w:r w:rsidRPr="00A125FB">
        <w:t xml:space="preserve"> … </w:t>
      </w:r>
      <w:r w:rsidRPr="00A125FB">
        <w:rPr>
          <w:i/>
        </w:rPr>
        <w:t>a negro remains</w:t>
      </w:r>
      <w:r w:rsidRPr="00A125FB">
        <w:t xml:space="preserve"> </w:t>
      </w:r>
      <w:r w:rsidRPr="00A125FB">
        <w:rPr>
          <w:i/>
        </w:rPr>
        <w:t>a negro</w:t>
      </w:r>
      <w:r w:rsidRPr="00A125FB">
        <w:t xml:space="preserve">” (2008: 133). And it is important to repeat that </w:t>
      </w:r>
      <w:r w:rsidRPr="001A56D7">
        <w:rPr>
          <w:rStyle w:val="Emphasis"/>
          <w:sz w:val="24"/>
          <w:highlight w:val="yellow"/>
        </w:rPr>
        <w:t xml:space="preserve">racial slavery was never the predicament of any one imperial </w:t>
      </w:r>
      <w:proofErr w:type="spellStart"/>
      <w:r w:rsidRPr="001A56D7">
        <w:rPr>
          <w:rStyle w:val="Emphasis"/>
          <w:sz w:val="24"/>
          <w:highlight w:val="yellow"/>
        </w:rPr>
        <w:t>endeavour</w:t>
      </w:r>
      <w:proofErr w:type="spellEnd"/>
      <w:r w:rsidRPr="00A125FB">
        <w:rPr>
          <w:rStyle w:val="Emphasis"/>
          <w:sz w:val="24"/>
        </w:rPr>
        <w:t xml:space="preserve"> or aspiring nation-state</w:t>
      </w:r>
      <w:r w:rsidRPr="00A125FB">
        <w:rPr>
          <w:rStyle w:val="StyleUnderline"/>
          <w:sz w:val="24"/>
        </w:rPr>
        <w:t xml:space="preserve"> </w:t>
      </w:r>
      <w:r w:rsidRPr="001A56D7">
        <w:rPr>
          <w:rStyle w:val="StyleUnderline"/>
          <w:sz w:val="24"/>
          <w:highlight w:val="yellow"/>
        </w:rPr>
        <w:t>but rather was</w:t>
      </w:r>
      <w:r w:rsidRPr="00A125FB">
        <w:rPr>
          <w:rStyle w:val="StyleUnderline"/>
          <w:sz w:val="24"/>
        </w:rPr>
        <w:t xml:space="preserve">, from its inception, </w:t>
      </w:r>
      <w:r w:rsidRPr="001A56D7">
        <w:rPr>
          <w:rStyle w:val="StyleUnderline"/>
          <w:sz w:val="24"/>
          <w:highlight w:val="yellow"/>
        </w:rPr>
        <w:t xml:space="preserve">a </w:t>
      </w:r>
      <w:r w:rsidRPr="001A56D7">
        <w:rPr>
          <w:rStyle w:val="Emphasis"/>
          <w:sz w:val="24"/>
          <w:highlight w:val="yellow"/>
        </w:rPr>
        <w:t>globally articulated system</w:t>
      </w:r>
      <w:r w:rsidRPr="00A125FB">
        <w:t xml:space="preserve">. </w:t>
      </w:r>
      <w:r w:rsidRPr="00A125FB">
        <w:rPr>
          <w:rStyle w:val="StyleUnderline"/>
        </w:rPr>
        <w:t xml:space="preserve">One cannot speak of racial slavery in one place </w:t>
      </w:r>
      <w:r w:rsidRPr="00A125FB">
        <w:rPr>
          <w:rStyle w:val="Emphasis"/>
        </w:rPr>
        <w:t>without raising this always more expansive geography</w:t>
      </w:r>
      <w:r w:rsidRPr="00A125FB">
        <w:t xml:space="preserve">. </w:t>
      </w:r>
      <w:r w:rsidRPr="00A125FB">
        <w:rPr>
          <w:rStyle w:val="StyleUnderline"/>
        </w:rPr>
        <w:t xml:space="preserve">Not only does racial slavery exceed the bounds of the national or regional context, it also </w:t>
      </w:r>
      <w:r w:rsidRPr="00A125FB">
        <w:rPr>
          <w:rStyle w:val="Emphasis"/>
        </w:rPr>
        <w:t>precedes the historic emergence of any such form</w:t>
      </w:r>
      <w:r w:rsidRPr="00A125FB">
        <w:t xml:space="preserve">. It is, as Jason Moore argues regarding what he terms the ‘world ecology’ of capitalism, </w:t>
      </w:r>
      <w:r w:rsidRPr="00A125FB">
        <w:rPr>
          <w:i/>
        </w:rPr>
        <w:t>local</w:t>
      </w:r>
      <w:r w:rsidRPr="00A125FB">
        <w:t xml:space="preserve"> but not </w:t>
      </w:r>
      <w:r w:rsidRPr="00A125FB">
        <w:rPr>
          <w:i/>
        </w:rPr>
        <w:t>localized</w:t>
      </w:r>
      <w:r w:rsidRPr="00A125FB">
        <w:t xml:space="preserve">. 3 {3. This is more than an analogy to the history of capitalism, as should be clear already. </w:t>
      </w:r>
      <w:r w:rsidRPr="00A125FB">
        <w:rPr>
          <w:rStyle w:val="StyleUnderline"/>
        </w:rPr>
        <w:t>In highlighting the need to distinguish conceptually racial slavery and historical capitalism, we needn’t think of them as separate, much less opposed to one another</w:t>
      </w:r>
      <w:r w:rsidRPr="00A125FB">
        <w:t xml:space="preserve">. </w:t>
      </w:r>
      <w:r w:rsidRPr="00A125FB">
        <w:rPr>
          <w:rStyle w:val="StyleUnderline"/>
        </w:rPr>
        <w:t>Cedric Robinson</w:t>
      </w:r>
      <w:r w:rsidRPr="00A125FB">
        <w:t xml:space="preserve"> (2000, 2001) </w:t>
      </w:r>
      <w:r w:rsidRPr="00A125FB">
        <w:rPr>
          <w:rStyle w:val="StyleUnderline"/>
        </w:rPr>
        <w:t>has done much to disabuse us of that habit</w:t>
      </w:r>
      <w:r w:rsidRPr="00A125FB">
        <w:t xml:space="preserve"> of thought </w:t>
      </w:r>
      <w:r w:rsidRPr="00A125FB">
        <w:rPr>
          <w:rStyle w:val="StyleUnderline"/>
        </w:rPr>
        <w:t>with the formulation over the last generation</w:t>
      </w:r>
      <w:r w:rsidRPr="00A125FB">
        <w:t xml:space="preserve"> or so </w:t>
      </w:r>
      <w:r w:rsidRPr="00A125FB">
        <w:rPr>
          <w:rStyle w:val="StyleUnderline"/>
        </w:rPr>
        <w:t xml:space="preserve">of a notion of </w:t>
      </w:r>
      <w:r w:rsidRPr="00A125FB">
        <w:rPr>
          <w:rStyle w:val="Emphasis"/>
        </w:rPr>
        <w:t>‘racial capitalism’</w:t>
      </w:r>
      <w:r w:rsidRPr="00A125FB">
        <w:t xml:space="preserve">. The growing literature on slavery and the history of capitalism affords additional resources for thinking about this problematic (Baptiste 2014; Beckert 2014; Grandin 2014b; Johnson 2013). An even more succinct comment on these relations is found in Ngugi </w:t>
      </w:r>
      <w:proofErr w:type="spellStart"/>
      <w:r w:rsidRPr="00A125FB">
        <w:t>wa</w:t>
      </w:r>
      <w:proofErr w:type="spellEnd"/>
      <w:r w:rsidRPr="00A125FB">
        <w:t xml:space="preserve"> Thiong’o’s (2009) </w:t>
      </w:r>
      <w:r w:rsidRPr="00A125FB">
        <w:rPr>
          <w:i/>
        </w:rPr>
        <w:t>Something Torn and New</w:t>
      </w:r>
      <w:r w:rsidRPr="00A125FB">
        <w:t>: ‘</w:t>
      </w:r>
      <w:r w:rsidRPr="00A125FB">
        <w:rPr>
          <w:rStyle w:val="StyleUnderline"/>
        </w:rPr>
        <w:t>The dismemberment of African occurred in two stages</w:t>
      </w:r>
      <w:r w:rsidRPr="00A125FB">
        <w:t xml:space="preserve">. </w:t>
      </w:r>
      <w:r w:rsidRPr="00A125FB">
        <w:rPr>
          <w:rStyle w:val="StyleUnderline"/>
        </w:rPr>
        <w:t>During the first</w:t>
      </w:r>
      <w:r w:rsidRPr="00A125FB">
        <w:t xml:space="preserve"> of these, the </w:t>
      </w:r>
      <w:r w:rsidRPr="00A125FB">
        <w:rPr>
          <w:rStyle w:val="StyleUnderline"/>
        </w:rPr>
        <w:t>African personhood was divided into two halves; the continent and its diaspora</w:t>
      </w:r>
      <w:r w:rsidRPr="00A125FB">
        <w:t xml:space="preserve">. </w:t>
      </w:r>
      <w:r w:rsidRPr="00A125FB">
        <w:rPr>
          <w:rStyle w:val="StyleUnderline"/>
        </w:rPr>
        <w:t>African slaves, the central commodity in the mercantile phase of capitalism, formed the basis of the sugar, cotton, and tobacco plantations in the Caribbean and [North, Central and South] American mainland</w:t>
      </w:r>
      <w:r w:rsidRPr="00A125FB">
        <w:t xml:space="preserve">. </w:t>
      </w:r>
      <w:r w:rsidRPr="00A125FB">
        <w:rPr>
          <w:rStyle w:val="StyleUnderline"/>
        </w:rPr>
        <w:t xml:space="preserve">If we accept </w:t>
      </w:r>
      <w:r w:rsidRPr="001A56D7">
        <w:rPr>
          <w:rStyle w:val="Emphasis"/>
          <w:highlight w:val="yellow"/>
        </w:rPr>
        <w:t>that slave trade and plantation slavery provided the primary accumulation of capital that made Europe’s Industrial Revolution possible</w:t>
      </w:r>
      <w:r w:rsidRPr="001A56D7">
        <w:rPr>
          <w:rStyle w:val="StyleUnderline"/>
          <w:highlight w:val="yellow"/>
        </w:rPr>
        <w:t>,</w:t>
      </w:r>
      <w:r w:rsidRPr="00A125FB">
        <w:rPr>
          <w:rStyle w:val="StyleUnderline"/>
        </w:rPr>
        <w:t xml:space="preserve"> </w:t>
      </w:r>
      <w:r w:rsidRPr="001A56D7">
        <w:rPr>
          <w:rStyle w:val="StyleUnderline"/>
          <w:highlight w:val="yellow"/>
        </w:rPr>
        <w:t xml:space="preserve">we cannot escape the irony that </w:t>
      </w:r>
      <w:r w:rsidRPr="001A56D7">
        <w:rPr>
          <w:rStyle w:val="Emphasis"/>
          <w:highlight w:val="yellow"/>
        </w:rPr>
        <w:t>the</w:t>
      </w:r>
      <w:r w:rsidRPr="00A125FB">
        <w:rPr>
          <w:rStyle w:val="Emphasis"/>
        </w:rPr>
        <w:t xml:space="preserve"> very </w:t>
      </w:r>
      <w:r w:rsidRPr="001A56D7">
        <w:rPr>
          <w:rStyle w:val="Emphasis"/>
          <w:highlight w:val="yellow"/>
        </w:rPr>
        <w:t>needs of that Industrial Revolution</w:t>
      </w:r>
      <w:r w:rsidRPr="00A125FB">
        <w:t>—</w:t>
      </w:r>
      <w:r w:rsidRPr="001A56D7">
        <w:rPr>
          <w:rStyle w:val="StyleUnderline"/>
          <w:highlight w:val="yellow"/>
        </w:rPr>
        <w:t>markets for finished goods, sources of raw materials, and strategic requirements in the defense of trade routes</w:t>
      </w:r>
      <w:r w:rsidRPr="00A125FB">
        <w:t>—</w:t>
      </w:r>
      <w:r w:rsidRPr="001A56D7">
        <w:rPr>
          <w:rStyle w:val="Emphasis"/>
          <w:sz w:val="24"/>
          <w:highlight w:val="yellow"/>
        </w:rPr>
        <w:t>led inexorably to the</w:t>
      </w:r>
      <w:r w:rsidRPr="00A125FB">
        <w:rPr>
          <w:rStyle w:val="Emphasis"/>
          <w:sz w:val="24"/>
        </w:rPr>
        <w:t xml:space="preserve"> second stage of the </w:t>
      </w:r>
      <w:r w:rsidRPr="001A56D7">
        <w:rPr>
          <w:rStyle w:val="Emphasis"/>
          <w:sz w:val="24"/>
          <w:highlight w:val="yellow"/>
        </w:rPr>
        <w:t>dismemberment of the continent [i.e., its colonial division]’</w:t>
      </w:r>
      <w:r w:rsidRPr="00A125FB">
        <w:t xml:space="preserve"> (5). In this way, </w:t>
      </w:r>
      <w:r w:rsidRPr="001A56D7">
        <w:rPr>
          <w:rStyle w:val="Emphasis"/>
          <w:sz w:val="24"/>
          <w:highlight w:val="yellow"/>
        </w:rPr>
        <w:t>the enterprise of racial slavery provides the ground for the emergence of the Eurocentric capitalist system</w:t>
      </w:r>
      <w:r w:rsidRPr="00A125FB">
        <w:rPr>
          <w:rStyle w:val="Emphasis"/>
          <w:sz w:val="24"/>
        </w:rPr>
        <w:t xml:space="preserve"> </w:t>
      </w:r>
      <w:r w:rsidRPr="001A56D7">
        <w:rPr>
          <w:rStyle w:val="Emphasis"/>
          <w:sz w:val="24"/>
          <w:highlight w:val="yellow"/>
        </w:rPr>
        <w:t>and its attendant imperialism</w:t>
      </w:r>
      <w:r w:rsidRPr="001A56D7">
        <w:rPr>
          <w:highlight w:val="yellow"/>
        </w:rPr>
        <w:t>.</w:t>
      </w:r>
      <w:r w:rsidRPr="00A125FB">
        <w:t xml:space="preserve"> </w:t>
      </w:r>
      <w:r w:rsidRPr="00A125FB">
        <w:rPr>
          <w:rStyle w:val="StyleUnderline"/>
        </w:rPr>
        <w:t xml:space="preserve">By contrast, </w:t>
      </w:r>
      <w:r w:rsidRPr="00A125FB">
        <w:rPr>
          <w:rStyle w:val="Emphasis"/>
        </w:rPr>
        <w:t>abolitionism provides the ground for dismantling it</w:t>
      </w:r>
      <w:r w:rsidRPr="00A125FB">
        <w:t xml:space="preserve">: ‘Scholars have long known that modern racial slavery fostered the growth of early capitalism. If slavery is capitalism…the movement to abolish it is, </w:t>
      </w:r>
      <w:r w:rsidRPr="00A125FB">
        <w:rPr>
          <w:i/>
        </w:rPr>
        <w:t>at the very least</w:t>
      </w:r>
      <w:r w:rsidRPr="00A125FB">
        <w:t>, its obverse’ (Sinha 2016: 3, emphasis added).}</w:t>
      </w:r>
      <w:r>
        <w:t xml:space="preserve"> </w:t>
      </w:r>
      <w:r w:rsidRPr="001A56D7">
        <w:rPr>
          <w:rStyle w:val="StyleUnderline"/>
          <w:highlight w:val="yellow"/>
        </w:rPr>
        <w:t xml:space="preserve">A more adequate </w:t>
      </w:r>
      <w:r w:rsidRPr="001A56D7">
        <w:rPr>
          <w:rStyle w:val="Emphasis"/>
          <w:highlight w:val="yellow"/>
        </w:rPr>
        <w:t>history</w:t>
      </w:r>
      <w:r w:rsidRPr="00A125FB">
        <w:rPr>
          <w:rStyle w:val="Emphasis"/>
        </w:rPr>
        <w:t xml:space="preserve"> of the rise of racial slavery</w:t>
      </w:r>
      <w:r w:rsidRPr="00A125FB">
        <w:t xml:space="preserve">, one that would allow for an appreciation of its novelty, </w:t>
      </w:r>
      <w:r w:rsidRPr="001A56D7">
        <w:rPr>
          <w:rStyle w:val="StyleUnderline"/>
          <w:highlight w:val="yellow"/>
        </w:rPr>
        <w:t>would</w:t>
      </w:r>
      <w:r w:rsidRPr="00A125FB">
        <w:rPr>
          <w:rStyle w:val="StyleUnderline"/>
        </w:rPr>
        <w:t xml:space="preserve"> </w:t>
      </w:r>
      <w:r w:rsidRPr="001A56D7">
        <w:rPr>
          <w:rStyle w:val="StyleUnderline"/>
          <w:highlight w:val="yellow"/>
        </w:rPr>
        <w:t>take us back to</w:t>
      </w:r>
      <w:r w:rsidRPr="00A125FB">
        <w:t xml:space="preserve"> something approaching </w:t>
      </w:r>
      <w:r w:rsidRPr="00A125FB">
        <w:rPr>
          <w:rStyle w:val="Emphasis"/>
        </w:rPr>
        <w:t xml:space="preserve">the </w:t>
      </w:r>
      <w:r w:rsidRPr="001A56D7">
        <w:rPr>
          <w:rStyle w:val="Emphasis"/>
          <w:highlight w:val="yellow"/>
        </w:rPr>
        <w:t>fourteenth century CE</w:t>
      </w:r>
      <w:r w:rsidRPr="00A125FB">
        <w:rPr>
          <w:rStyle w:val="StyleUnderline"/>
        </w:rPr>
        <w:t xml:space="preserve"> in an examination of the social, political and economic developments unfolding in historical outline within and between Africa, Asia and Europe</w:t>
      </w:r>
      <w:r w:rsidRPr="00A125FB">
        <w:t xml:space="preserve">. As there is not yet anything but speculation about the existence of the Americas in this hub of early global encounter, we see that </w:t>
      </w:r>
      <w:r w:rsidRPr="001A56D7">
        <w:rPr>
          <w:rStyle w:val="Emphasis"/>
          <w:sz w:val="24"/>
          <w:highlight w:val="yellow"/>
        </w:rPr>
        <w:t>the racial thematics of the ‘New World’ begin in and as transformations well prior to the Columbian advent</w:t>
      </w:r>
      <w:r w:rsidRPr="001A56D7">
        <w:rPr>
          <w:highlight w:val="yellow"/>
        </w:rPr>
        <w:t>.</w:t>
      </w:r>
      <w:r w:rsidRPr="00A125FB">
        <w:t xml:space="preserve"> </w:t>
      </w:r>
      <w:r w:rsidRPr="00A125FB">
        <w:rPr>
          <w:rStyle w:val="Emphasis"/>
        </w:rPr>
        <w:t xml:space="preserve">Three </w:t>
      </w:r>
      <w:r w:rsidRPr="001A56D7">
        <w:rPr>
          <w:rStyle w:val="Emphasis"/>
          <w:highlight w:val="yellow"/>
        </w:rPr>
        <w:t>massive shifts</w:t>
      </w:r>
      <w:r w:rsidRPr="001A56D7">
        <w:rPr>
          <w:rStyle w:val="StyleUnderline"/>
          <w:highlight w:val="yellow"/>
        </w:rPr>
        <w:t xml:space="preserve"> deserve mention</w:t>
      </w:r>
      <w:r w:rsidRPr="00A125FB">
        <w:rPr>
          <w:rStyle w:val="StyleUnderline"/>
        </w:rPr>
        <w:t xml:space="preserve"> in this respect</w:t>
      </w:r>
      <w:r w:rsidRPr="00A125FB">
        <w:t xml:space="preserve">. </w:t>
      </w:r>
      <w:r w:rsidRPr="001A56D7">
        <w:rPr>
          <w:rStyle w:val="StyleUnderline"/>
          <w:highlight w:val="yellow"/>
        </w:rPr>
        <w:t xml:space="preserve">First, the shift in the principal vector of trade in enslaved Africans, from the trans-Saharan and Indian Ocean basin </w:t>
      </w:r>
      <w:r w:rsidRPr="001A56D7">
        <w:rPr>
          <w:rStyle w:val="Emphasis"/>
          <w:highlight w:val="yellow"/>
        </w:rPr>
        <w:t>toward the newer transatlantic circuit</w:t>
      </w:r>
      <w:r w:rsidRPr="00A125FB">
        <w:t xml:space="preserve">—what historian Patrick Manning (1990) calls, respectively, </w:t>
      </w:r>
      <w:r w:rsidRPr="00A125FB">
        <w:rPr>
          <w:rStyle w:val="Emphasis"/>
        </w:rPr>
        <w:t>the ‘Oriental’ and ‘Occidental’ slave trades</w:t>
      </w:r>
      <w:r w:rsidRPr="00A125FB">
        <w:t>—</w:t>
      </w:r>
      <w:r w:rsidRPr="00A125FB">
        <w:rPr>
          <w:rStyle w:val="StyleUnderline"/>
        </w:rPr>
        <w:t xml:space="preserve">whose pivot entailed an </w:t>
      </w:r>
      <w:r w:rsidRPr="00A125FB">
        <w:rPr>
          <w:rStyle w:val="Emphasis"/>
        </w:rPr>
        <w:t>intensification of the internal slave trade throughout most of the African continent</w:t>
      </w:r>
      <w:r w:rsidRPr="00A125FB">
        <w:rPr>
          <w:rStyle w:val="StyleUnderline"/>
        </w:rPr>
        <w:t xml:space="preserve"> as well</w:t>
      </w:r>
      <w:r w:rsidRPr="00A125FB">
        <w:t xml:space="preserve">. It is crucial to remark that </w:t>
      </w:r>
      <w:r w:rsidRPr="001A56D7">
        <w:rPr>
          <w:rStyle w:val="StyleUnderline"/>
          <w:highlight w:val="yellow"/>
        </w:rPr>
        <w:t xml:space="preserve">the transatlantic Occidental slave trade launched its maritime enterprise along a north– south axis, </w:t>
      </w:r>
      <w:proofErr w:type="spellStart"/>
      <w:r w:rsidRPr="001A56D7">
        <w:rPr>
          <w:rStyle w:val="StyleUnderline"/>
          <w:highlight w:val="yellow"/>
        </w:rPr>
        <w:t>centred</w:t>
      </w:r>
      <w:proofErr w:type="spellEnd"/>
      <w:r w:rsidRPr="001A56D7">
        <w:rPr>
          <w:rStyle w:val="StyleUnderline"/>
          <w:highlight w:val="yellow"/>
        </w:rPr>
        <w:t xml:space="preserve"> about the Mediterranean</w:t>
      </w:r>
      <w:r w:rsidRPr="00A125FB">
        <w:rPr>
          <w:rStyle w:val="StyleUnderline"/>
        </w:rPr>
        <w:t xml:space="preserve"> region, </w:t>
      </w:r>
      <w:r w:rsidRPr="001A56D7">
        <w:rPr>
          <w:rStyle w:val="Emphasis"/>
          <w:sz w:val="24"/>
          <w:highlight w:val="yellow"/>
        </w:rPr>
        <w:t>in the fifteenth century, well before European imperial expansion to the Americas</w:t>
      </w:r>
      <w:r w:rsidRPr="00A125FB">
        <w:t xml:space="preserve"> (Green 2012; Hunwick and Powell 2002; Moore 2009; Segal 2001). </w:t>
      </w:r>
      <w:r w:rsidRPr="00A125FB">
        <w:rPr>
          <w:rStyle w:val="StyleUnderline"/>
        </w:rPr>
        <w:t xml:space="preserve">Second, the related shift in mode of production from feudalism toward mercantilism in Europe, including the </w:t>
      </w:r>
      <w:r w:rsidRPr="00A125FB">
        <w:rPr>
          <w:rStyle w:val="Emphasis"/>
        </w:rPr>
        <w:t>systematic enclosure of the commons</w:t>
      </w:r>
      <w:r w:rsidRPr="00A125FB">
        <w:rPr>
          <w:rStyle w:val="StyleUnderline"/>
        </w:rPr>
        <w:t xml:space="preserve"> so crucial to the incipient stage of capitalism in the early modern period</w:t>
      </w:r>
      <w:r w:rsidRPr="00A125FB">
        <w:t xml:space="preserve"> (Solow 2014; Wood 2002). </w:t>
      </w:r>
      <w:r w:rsidRPr="00A125FB">
        <w:rPr>
          <w:rStyle w:val="StyleUnderline"/>
        </w:rPr>
        <w:t xml:space="preserve">Third, </w:t>
      </w:r>
      <w:r w:rsidRPr="001A56D7">
        <w:rPr>
          <w:rStyle w:val="StyleUnderline"/>
          <w:highlight w:val="yellow"/>
        </w:rPr>
        <w:t>the stirrings of Renaissance humanism throughout European</w:t>
      </w:r>
      <w:r w:rsidRPr="00A125FB">
        <w:rPr>
          <w:rStyle w:val="StyleUnderline"/>
        </w:rPr>
        <w:t xml:space="preserve"> intellectual </w:t>
      </w:r>
      <w:r w:rsidRPr="001A56D7">
        <w:rPr>
          <w:rStyle w:val="StyleUnderline"/>
          <w:highlight w:val="yellow"/>
        </w:rPr>
        <w:t>life</w:t>
      </w:r>
      <w:r w:rsidRPr="00A125FB">
        <w:rPr>
          <w:rStyle w:val="StyleUnderline"/>
        </w:rPr>
        <w:t xml:space="preserve">, </w:t>
      </w:r>
      <w:r w:rsidRPr="001A56D7">
        <w:rPr>
          <w:rStyle w:val="StyleUnderline"/>
          <w:highlight w:val="yellow"/>
        </w:rPr>
        <w:t xml:space="preserve">unleashing </w:t>
      </w:r>
      <w:r w:rsidRPr="001A56D7">
        <w:rPr>
          <w:rStyle w:val="Emphasis"/>
          <w:highlight w:val="yellow"/>
        </w:rPr>
        <w:t>historical, philosophical, theological</w:t>
      </w:r>
      <w:r w:rsidRPr="00A125FB">
        <w:rPr>
          <w:rStyle w:val="Emphasis"/>
        </w:rPr>
        <w:t xml:space="preserve">, and scientific </w:t>
      </w:r>
      <w:r w:rsidRPr="001A56D7">
        <w:rPr>
          <w:rStyle w:val="Emphasis"/>
          <w:highlight w:val="yellow"/>
        </w:rPr>
        <w:t>debates that would reconfigure</w:t>
      </w:r>
      <w:r w:rsidRPr="00A125FB">
        <w:rPr>
          <w:rStyle w:val="Emphasis"/>
        </w:rPr>
        <w:t xml:space="preserve"> long-standing </w:t>
      </w:r>
      <w:r w:rsidRPr="001A56D7">
        <w:rPr>
          <w:rStyle w:val="Emphasis"/>
          <w:highlight w:val="yellow"/>
        </w:rPr>
        <w:t>notions of slavery and freedom for the subsequent formulation</w:t>
      </w:r>
      <w:r w:rsidRPr="00A125FB">
        <w:rPr>
          <w:rStyle w:val="Emphasis"/>
        </w:rPr>
        <w:t xml:space="preserve">, and eventual consolidation, of the idea and practice </w:t>
      </w:r>
      <w:r w:rsidRPr="001A56D7">
        <w:rPr>
          <w:rStyle w:val="Emphasis"/>
          <w:highlight w:val="yellow"/>
        </w:rPr>
        <w:t>of racial differentiation</w:t>
      </w:r>
      <w:r w:rsidRPr="00A125FB">
        <w:t xml:space="preserve"> (Brotton 2006; Goldenberg 2005; Isaac 2004).</w:t>
      </w:r>
      <w:r>
        <w:t xml:space="preserve"> </w:t>
      </w:r>
      <w:r w:rsidRPr="00A125FB">
        <w:rPr>
          <w:rStyle w:val="StyleUnderline"/>
        </w:rPr>
        <w:t>We</w:t>
      </w:r>
      <w:r w:rsidRPr="00E64338">
        <w:t xml:space="preserve"> thus begin to </w:t>
      </w:r>
      <w:r w:rsidRPr="00A125FB">
        <w:rPr>
          <w:rStyle w:val="StyleUnderline"/>
        </w:rPr>
        <w:t xml:space="preserve">understand, following economist Elizabeth Donnan’s four-volume documentary history of the transatlantic slave trade, </w:t>
      </w:r>
      <w:proofErr w:type="gramStart"/>
      <w:r w:rsidRPr="00A125FB">
        <w:rPr>
          <w:rStyle w:val="StyleUnderline"/>
        </w:rPr>
        <w:t>whose</w:t>
      </w:r>
      <w:proofErr w:type="gramEnd"/>
      <w:r w:rsidRPr="00A125FB">
        <w:rPr>
          <w:rStyle w:val="StyleUnderline"/>
        </w:rPr>
        <w:t xml:space="preserve"> landmark 1930s study</w:t>
      </w:r>
      <w:r w:rsidRPr="00E64338">
        <w:t xml:space="preserve"> for the Carnegie Institution </w:t>
      </w:r>
      <w:r w:rsidRPr="001A56D7">
        <w:rPr>
          <w:rStyle w:val="StyleUnderline"/>
          <w:highlight w:val="yellow"/>
        </w:rPr>
        <w:t>Spillers consults</w:t>
      </w:r>
      <w:r w:rsidRPr="00A125FB">
        <w:rPr>
          <w:rStyle w:val="StyleUnderline"/>
        </w:rPr>
        <w:t xml:space="preserve"> assiduously</w:t>
      </w:r>
      <w:r w:rsidRPr="00E64338">
        <w:t xml:space="preserve">, </w:t>
      </w:r>
      <w:r w:rsidRPr="001A56D7">
        <w:rPr>
          <w:rStyle w:val="StyleUnderline"/>
          <w:highlight w:val="yellow"/>
        </w:rPr>
        <w:t xml:space="preserve">that </w:t>
      </w:r>
      <w:r w:rsidRPr="001A56D7">
        <w:rPr>
          <w:rStyle w:val="Emphasis"/>
          <w:sz w:val="24"/>
          <w:highlight w:val="yellow"/>
        </w:rPr>
        <w:t>by the mid-1400s at least ‘the magic of skin color is already installed as a decisive factor in human dealings’</w:t>
      </w:r>
      <w:r w:rsidRPr="00E64338">
        <w:t xml:space="preserve"> </w:t>
      </w:r>
    </w:p>
    <w:p w14:paraId="0037621B" w14:textId="77777777" w:rsidR="001E1BFE" w:rsidRDefault="001E1BFE" w:rsidP="00A61379"/>
    <w:p w14:paraId="129473DF" w14:textId="64C54D67" w:rsidR="00A61379" w:rsidRDefault="00A61379" w:rsidP="00A61379">
      <w:r w:rsidRPr="00E64338">
        <w:t xml:space="preserve">(Spillers 2003: 212). </w:t>
      </w:r>
      <w:r w:rsidRPr="00A125FB">
        <w:rPr>
          <w:rStyle w:val="StyleUnderline"/>
        </w:rPr>
        <w:t>In this zone of convergence</w:t>
      </w:r>
      <w:r w:rsidRPr="00E64338">
        <w:t>—</w:t>
      </w:r>
      <w:r w:rsidRPr="00A125FB">
        <w:rPr>
          <w:rStyle w:val="StyleUnderline"/>
        </w:rPr>
        <w:t xml:space="preserve">where the European’s nascent relation of predation toward the African </w:t>
      </w:r>
      <w:proofErr w:type="spellStart"/>
      <w:r w:rsidRPr="00A125FB">
        <w:rPr>
          <w:rStyle w:val="StyleUnderline"/>
          <w:i/>
        </w:rPr>
        <w:t>en</w:t>
      </w:r>
      <w:proofErr w:type="spellEnd"/>
      <w:r w:rsidRPr="00A125FB">
        <w:rPr>
          <w:rStyle w:val="StyleUnderline"/>
          <w:i/>
        </w:rPr>
        <w:t xml:space="preserve"> masse</w:t>
      </w:r>
      <w:r w:rsidRPr="00A125FB">
        <w:rPr>
          <w:rStyle w:val="StyleUnderline"/>
        </w:rPr>
        <w:t xml:space="preserve"> is mediated by long-standing relations of competitive coexistence with the peoples of the Maghreb, the </w:t>
      </w:r>
      <w:proofErr w:type="spellStart"/>
      <w:r w:rsidRPr="00A125FB">
        <w:rPr>
          <w:rStyle w:val="StyleUnderline"/>
        </w:rPr>
        <w:t>Mashriq</w:t>
      </w:r>
      <w:proofErr w:type="spellEnd"/>
      <w:r w:rsidRPr="00A125FB">
        <w:rPr>
          <w:rStyle w:val="StyleUnderline"/>
        </w:rPr>
        <w:t xml:space="preserve"> and the Arabian Peninsula</w:t>
      </w:r>
      <w:r w:rsidRPr="00E64338">
        <w:t>—</w:t>
      </w:r>
      <w:r w:rsidRPr="001A56D7">
        <w:rPr>
          <w:rStyle w:val="Emphasis"/>
          <w:sz w:val="24"/>
          <w:highlight w:val="yellow"/>
        </w:rPr>
        <w:t>slavery as a</w:t>
      </w:r>
      <w:r w:rsidRPr="00E64338">
        <w:rPr>
          <w:rStyle w:val="Emphasis"/>
          <w:sz w:val="24"/>
        </w:rPr>
        <w:t xml:space="preserve"> legal, political and economic </w:t>
      </w:r>
      <w:r w:rsidRPr="001A56D7">
        <w:rPr>
          <w:rStyle w:val="Emphasis"/>
          <w:sz w:val="24"/>
          <w:highlight w:val="yellow"/>
        </w:rPr>
        <w:t>institution becomes</w:t>
      </w:r>
      <w:r w:rsidRPr="00E64338">
        <w:rPr>
          <w:rStyle w:val="Emphasis"/>
          <w:sz w:val="24"/>
        </w:rPr>
        <w:t xml:space="preserve"> progressively </w:t>
      </w:r>
      <w:r w:rsidRPr="001A56D7">
        <w:rPr>
          <w:rStyle w:val="Emphasis"/>
          <w:i/>
          <w:sz w:val="24"/>
          <w:highlight w:val="yellow"/>
        </w:rPr>
        <w:t>circumscribed</w:t>
      </w:r>
      <w:r w:rsidRPr="001A56D7">
        <w:rPr>
          <w:rStyle w:val="Emphasis"/>
          <w:sz w:val="24"/>
          <w:highlight w:val="yellow"/>
        </w:rPr>
        <w:t xml:space="preserve"> to the populations of sub-Saharan Africa</w:t>
      </w:r>
      <w:r w:rsidRPr="00E64338">
        <w:rPr>
          <w:rStyle w:val="Emphasis"/>
          <w:sz w:val="24"/>
        </w:rPr>
        <w:t xml:space="preserve">, </w:t>
      </w:r>
      <w:r w:rsidRPr="00E64338">
        <w:rPr>
          <w:rStyle w:val="Emphasis"/>
          <w:i/>
          <w:sz w:val="24"/>
        </w:rPr>
        <w:t>concentrated</w:t>
      </w:r>
      <w:r w:rsidRPr="00E64338">
        <w:rPr>
          <w:rStyle w:val="Emphasis"/>
          <w:sz w:val="24"/>
        </w:rPr>
        <w:t xml:space="preserve"> in the West and Central regions, </w:t>
      </w:r>
      <w:r w:rsidRPr="001A56D7">
        <w:rPr>
          <w:rStyle w:val="Emphasis"/>
          <w:sz w:val="24"/>
          <w:highlight w:val="yellow"/>
        </w:rPr>
        <w:t xml:space="preserve">and </w:t>
      </w:r>
      <w:r w:rsidRPr="001A56D7">
        <w:rPr>
          <w:rStyle w:val="Emphasis"/>
          <w:i/>
          <w:sz w:val="24"/>
          <w:highlight w:val="yellow"/>
        </w:rPr>
        <w:t>racialized</w:t>
      </w:r>
      <w:r w:rsidRPr="001A56D7">
        <w:rPr>
          <w:rStyle w:val="Emphasis"/>
          <w:sz w:val="24"/>
          <w:highlight w:val="yellow"/>
        </w:rPr>
        <w:t xml:space="preserve"> as black</w:t>
      </w:r>
      <w:r w:rsidRPr="00E64338">
        <w:t xml:space="preserve">. </w:t>
      </w:r>
      <w:r w:rsidRPr="00E64338">
        <w:rPr>
          <w:rStyle w:val="StyleUnderline"/>
        </w:rPr>
        <w:t xml:space="preserve">Concomitantly, </w:t>
      </w:r>
      <w:r w:rsidRPr="001A56D7">
        <w:rPr>
          <w:rStyle w:val="Emphasis"/>
          <w:highlight w:val="yellow"/>
        </w:rPr>
        <w:t xml:space="preserve">the status of the enslaved is </w:t>
      </w:r>
      <w:r w:rsidRPr="001A56D7">
        <w:rPr>
          <w:rStyle w:val="Emphasis"/>
          <w:i/>
          <w:highlight w:val="yellow"/>
        </w:rPr>
        <w:t>degraded</w:t>
      </w:r>
      <w:r w:rsidRPr="001A56D7">
        <w:rPr>
          <w:rStyle w:val="Emphasis"/>
          <w:highlight w:val="yellow"/>
        </w:rPr>
        <w:t xml:space="preserve"> relative to its pre-modern and ancient variants</w:t>
      </w:r>
      <w:r w:rsidRPr="00E64338">
        <w:rPr>
          <w:rStyle w:val="StyleUnderline"/>
        </w:rPr>
        <w:t xml:space="preserve"> across most of the inhabited world</w:t>
      </w:r>
      <w:r w:rsidRPr="00E64338">
        <w:t xml:space="preserve"> (Black 2015; Lovejoy 2012). </w:t>
      </w:r>
      <w:r w:rsidRPr="001A56D7">
        <w:rPr>
          <w:rStyle w:val="StyleUnderline"/>
          <w:highlight w:val="yellow"/>
        </w:rPr>
        <w:t>This</w:t>
      </w:r>
      <w:r w:rsidRPr="00E64338">
        <w:rPr>
          <w:rStyle w:val="StyleUnderline"/>
        </w:rPr>
        <w:t xml:space="preserve"> triadic </w:t>
      </w:r>
      <w:r w:rsidRPr="001A56D7">
        <w:rPr>
          <w:rStyle w:val="StyleUnderline"/>
          <w:highlight w:val="yellow"/>
        </w:rPr>
        <w:t>structure of racialization</w:t>
      </w:r>
      <w:r w:rsidRPr="00E64338">
        <w:t>—white, brown, black—</w:t>
      </w:r>
      <w:r w:rsidRPr="001A56D7">
        <w:rPr>
          <w:rStyle w:val="StyleUnderline"/>
          <w:highlight w:val="yellow"/>
        </w:rPr>
        <w:t>is</w:t>
      </w:r>
      <w:r w:rsidRPr="00E64338">
        <w:t xml:space="preserve"> then </w:t>
      </w:r>
      <w:r w:rsidRPr="001A56D7">
        <w:rPr>
          <w:rStyle w:val="StyleUnderline"/>
          <w:highlight w:val="yellow"/>
        </w:rPr>
        <w:t xml:space="preserve">repeated </w:t>
      </w:r>
      <w:r w:rsidRPr="00D91532">
        <w:rPr>
          <w:rStyle w:val="StyleUnderline"/>
        </w:rPr>
        <w:t>with</w:t>
      </w:r>
      <w:r w:rsidRPr="00E64338">
        <w:rPr>
          <w:rStyle w:val="StyleUnderline"/>
        </w:rPr>
        <w:t xml:space="preserve"> a difference </w:t>
      </w:r>
      <w:r w:rsidRPr="001A56D7">
        <w:rPr>
          <w:rStyle w:val="StyleUnderline"/>
          <w:highlight w:val="yellow"/>
        </w:rPr>
        <w:t>in the Spanish colonization of the Caribbean islands from the early 1500s</w:t>
      </w:r>
      <w:r w:rsidRPr="00E64338">
        <w:rPr>
          <w:rStyle w:val="StyleUnderline"/>
        </w:rPr>
        <w:t xml:space="preserve"> onward, drawing together and structuring-in-dominance the mobile populations of Europe, the captive populations of Africa, and the displaced populations of the Americas</w:t>
      </w:r>
      <w:r w:rsidRPr="00E64338">
        <w:t xml:space="preserve">. </w:t>
      </w:r>
      <w:r w:rsidRPr="00E64338">
        <w:rPr>
          <w:rStyle w:val="StyleUnderline"/>
        </w:rPr>
        <w:t>These would become the ties that bind with profound and lasting ramifications, as indicated by</w:t>
      </w:r>
      <w:r w:rsidRPr="00E64338">
        <w:t xml:space="preserve"> novelist, dramatist and essayist </w:t>
      </w:r>
      <w:r w:rsidRPr="00E64338">
        <w:rPr>
          <w:rStyle w:val="StyleUnderline"/>
        </w:rPr>
        <w:t>Sylvia Wynter</w:t>
      </w:r>
      <w:r w:rsidRPr="00E64338">
        <w:t>’s astute observations. I quote at length from her magisterial effort to reframe the matter on the occasion of the Columbian quincentenary:</w:t>
      </w:r>
      <w:r>
        <w:t xml:space="preserve"> </w:t>
      </w:r>
      <w:r w:rsidRPr="00E64338">
        <w:rPr>
          <w:rStyle w:val="StyleUnderline"/>
        </w:rPr>
        <w:t xml:space="preserve">Not only would [large numbers of </w:t>
      </w:r>
      <w:r w:rsidRPr="001A56D7">
        <w:rPr>
          <w:rStyle w:val="StyleUnderline"/>
          <w:highlight w:val="yellow"/>
        </w:rPr>
        <w:t>peoples of African descent</w:t>
      </w:r>
      <w:r w:rsidRPr="00E64338">
        <w:rPr>
          <w:rStyle w:val="StyleUnderline"/>
        </w:rPr>
        <w:t>] be used</w:t>
      </w:r>
      <w:r w:rsidRPr="00E64338">
        <w:t xml:space="preserve"> … </w:t>
      </w:r>
      <w:r w:rsidRPr="00E64338">
        <w:rPr>
          <w:rStyle w:val="StyleUnderline"/>
        </w:rPr>
        <w:t xml:space="preserve">as </w:t>
      </w:r>
      <w:r w:rsidRPr="001A56D7">
        <w:rPr>
          <w:rStyle w:val="StyleUnderline"/>
          <w:highlight w:val="yellow"/>
        </w:rPr>
        <w:t>the</w:t>
      </w:r>
      <w:r w:rsidRPr="00E64338">
        <w:rPr>
          <w:rStyle w:val="StyleUnderline"/>
        </w:rPr>
        <w:t xml:space="preserve"> totally </w:t>
      </w:r>
      <w:r w:rsidRPr="001A56D7">
        <w:rPr>
          <w:rStyle w:val="Emphasis"/>
          <w:highlight w:val="yellow"/>
        </w:rPr>
        <w:t>disposable</w:t>
      </w:r>
      <w:r w:rsidRPr="00E64338">
        <w:rPr>
          <w:rStyle w:val="Emphasis"/>
        </w:rPr>
        <w:t xml:space="preserve">, coercible, and unpaid </w:t>
      </w:r>
      <w:r w:rsidRPr="001A56D7">
        <w:rPr>
          <w:rStyle w:val="Emphasis"/>
          <w:highlight w:val="yellow"/>
        </w:rPr>
        <w:t>labor force</w:t>
      </w:r>
      <w:r w:rsidRPr="001A56D7">
        <w:rPr>
          <w:rStyle w:val="StyleUnderline"/>
          <w:highlight w:val="yellow"/>
        </w:rPr>
        <w:t xml:space="preserve"> that </w:t>
      </w:r>
      <w:r w:rsidRPr="001A56D7">
        <w:rPr>
          <w:rStyle w:val="Emphasis"/>
          <w:highlight w:val="yellow"/>
        </w:rPr>
        <w:t>alone made possible the accelerated</w:t>
      </w:r>
      <w:r w:rsidRPr="00E64338">
        <w:rPr>
          <w:rStyle w:val="Emphasis"/>
        </w:rPr>
        <w:t xml:space="preserve"> economic </w:t>
      </w:r>
      <w:r w:rsidRPr="001A56D7">
        <w:rPr>
          <w:rStyle w:val="Emphasis"/>
          <w:highlight w:val="yellow"/>
        </w:rPr>
        <w:t>development of the Americas</w:t>
      </w:r>
      <w:r w:rsidRPr="00E64338">
        <w:t xml:space="preserve">. </w:t>
      </w:r>
      <w:r w:rsidRPr="001A56D7">
        <w:rPr>
          <w:rStyle w:val="StyleUnderline"/>
          <w:highlight w:val="yellow"/>
        </w:rPr>
        <w:t>They would also play a</w:t>
      </w:r>
      <w:r w:rsidRPr="00E64338">
        <w:rPr>
          <w:rStyle w:val="StyleUnderline"/>
        </w:rPr>
        <w:t xml:space="preserve"> central </w:t>
      </w:r>
      <w:r w:rsidRPr="001A56D7">
        <w:rPr>
          <w:rStyle w:val="StyleUnderline"/>
          <w:highlight w:val="yellow"/>
        </w:rPr>
        <w:t>role in the</w:t>
      </w:r>
      <w:r w:rsidRPr="00E64338">
        <w:rPr>
          <w:rStyle w:val="StyleUnderline"/>
        </w:rPr>
        <w:t xml:space="preserve"> instituting of the bases of </w:t>
      </w:r>
      <w:r w:rsidRPr="00D91532">
        <w:rPr>
          <w:rStyle w:val="Emphasis"/>
        </w:rPr>
        <w:t>the</w:t>
      </w:r>
      <w:r w:rsidRPr="00E64338">
        <w:rPr>
          <w:rStyle w:val="Emphasis"/>
        </w:rPr>
        <w:t xml:space="preserve"> </w:t>
      </w:r>
      <w:r w:rsidRPr="001A56D7">
        <w:rPr>
          <w:rStyle w:val="Emphasis"/>
          <w:highlight w:val="yellow"/>
        </w:rPr>
        <w:t>new social structure</w:t>
      </w:r>
      <w:r w:rsidRPr="00E64338">
        <w:t xml:space="preserve">. </w:t>
      </w:r>
      <w:r w:rsidRPr="00E64338">
        <w:rPr>
          <w:rStyle w:val="StyleUnderline"/>
        </w:rPr>
        <w:t xml:space="preserve">In this role </w:t>
      </w:r>
      <w:r w:rsidRPr="001A56D7">
        <w:rPr>
          <w:rStyle w:val="StyleUnderline"/>
          <w:highlight w:val="yellow"/>
        </w:rPr>
        <w:t xml:space="preserve">they would </w:t>
      </w:r>
      <w:r w:rsidRPr="001A56D7">
        <w:rPr>
          <w:rStyle w:val="Emphasis"/>
          <w:highlight w:val="yellow"/>
        </w:rPr>
        <w:t>not only serve to free the indigenous</w:t>
      </w:r>
      <w:r w:rsidRPr="00E64338">
        <w:rPr>
          <w:rStyle w:val="Emphasis"/>
        </w:rPr>
        <w:t xml:space="preserve"> peoples </w:t>
      </w:r>
      <w:r w:rsidRPr="001A56D7">
        <w:rPr>
          <w:rStyle w:val="Emphasis"/>
          <w:highlight w:val="yellow"/>
        </w:rPr>
        <w:t>from</w:t>
      </w:r>
      <w:r w:rsidRPr="00E64338">
        <w:rPr>
          <w:rStyle w:val="Emphasis"/>
        </w:rPr>
        <w:t xml:space="preserve"> the outright </w:t>
      </w:r>
      <w:r w:rsidRPr="001A56D7">
        <w:rPr>
          <w:rStyle w:val="Emphasis"/>
          <w:highlight w:val="yellow"/>
        </w:rPr>
        <w:t>slavery</w:t>
      </w:r>
      <w:r w:rsidRPr="00E64338">
        <w:rPr>
          <w:rStyle w:val="StyleUnderline"/>
        </w:rPr>
        <w:t xml:space="preserve"> to which many had been reduced in the immediate decades after 1492</w:t>
      </w:r>
      <w:r w:rsidRPr="00E64338">
        <w:t xml:space="preserve"> … </w:t>
      </w:r>
      <w:r w:rsidRPr="00E64338">
        <w:rPr>
          <w:rStyle w:val="StyleUnderline"/>
        </w:rPr>
        <w:t xml:space="preserve">As the liminal category whose mode of excluded </w:t>
      </w:r>
      <w:r w:rsidRPr="00E64338">
        <w:rPr>
          <w:rStyle w:val="StyleUnderline"/>
          <w:i/>
        </w:rPr>
        <w:t>difference</w:t>
      </w:r>
      <w:r w:rsidRPr="00E64338">
        <w:rPr>
          <w:rStyle w:val="StyleUnderline"/>
        </w:rPr>
        <w:t xml:space="preserve">, </w:t>
      </w:r>
      <w:r w:rsidRPr="00E64338">
        <w:rPr>
          <w:rStyle w:val="Emphasis"/>
        </w:rPr>
        <w:t xml:space="preserve">based on the hereditary slave status of its members </w:t>
      </w:r>
      <w:r w:rsidRPr="001A56D7">
        <w:rPr>
          <w:rStyle w:val="Emphasis"/>
          <w:highlight w:val="yellow"/>
        </w:rPr>
        <w:t xml:space="preserve">as the only </w:t>
      </w:r>
      <w:r w:rsidRPr="001A56D7">
        <w:rPr>
          <w:rStyle w:val="Emphasis"/>
          <w:i/>
          <w:highlight w:val="yellow"/>
        </w:rPr>
        <w:t xml:space="preserve">legitimately </w:t>
      </w:r>
      <w:proofErr w:type="spellStart"/>
      <w:r w:rsidRPr="001A56D7">
        <w:rPr>
          <w:rStyle w:val="Emphasis"/>
          <w:i/>
          <w:highlight w:val="yellow"/>
        </w:rPr>
        <w:t>enslavable</w:t>
      </w:r>
      <w:proofErr w:type="spellEnd"/>
      <w:r w:rsidRPr="001A56D7">
        <w:rPr>
          <w:rStyle w:val="Emphasis"/>
          <w:highlight w:val="yellow"/>
        </w:rPr>
        <w:t xml:space="preserve"> population group</w:t>
      </w:r>
      <w:r w:rsidRPr="001A56D7">
        <w:rPr>
          <w:rStyle w:val="StyleUnderline"/>
          <w:highlight w:val="yellow"/>
        </w:rPr>
        <w:t>,</w:t>
      </w:r>
      <w:r w:rsidRPr="00E64338">
        <w:rPr>
          <w:rStyle w:val="StyleUnderline"/>
        </w:rPr>
        <w:t xml:space="preserve"> </w:t>
      </w:r>
      <w:r w:rsidRPr="001A56D7">
        <w:rPr>
          <w:rStyle w:val="StyleUnderline"/>
          <w:highlight w:val="yellow"/>
        </w:rPr>
        <w:t xml:space="preserve">they would also </w:t>
      </w:r>
      <w:r w:rsidRPr="001A56D7">
        <w:rPr>
          <w:rStyle w:val="Emphasis"/>
          <w:highlight w:val="yellow"/>
        </w:rPr>
        <w:t xml:space="preserve">generate the principle of similarity or of </w:t>
      </w:r>
      <w:proofErr w:type="spellStart"/>
      <w:r w:rsidRPr="001A56D7">
        <w:rPr>
          <w:rStyle w:val="Emphasis"/>
          <w:highlight w:val="yellow"/>
        </w:rPr>
        <w:t>conspecificity</w:t>
      </w:r>
      <w:proofErr w:type="spellEnd"/>
      <w:r w:rsidRPr="001A56D7">
        <w:rPr>
          <w:rStyle w:val="Emphasis"/>
          <w:highlight w:val="yellow"/>
        </w:rPr>
        <w:t xml:space="preserve"> that would come to bond</w:t>
      </w:r>
      <w:r w:rsidRPr="00E64338">
        <w:rPr>
          <w:rStyle w:val="Emphasis"/>
        </w:rPr>
        <w:t xml:space="preserve">, if on the terms of sharply unequal relations, </w:t>
      </w:r>
      <w:r w:rsidRPr="001A56D7">
        <w:rPr>
          <w:rStyle w:val="Emphasis"/>
          <w:highlight w:val="yellow"/>
        </w:rPr>
        <w:t>the incoming</w:t>
      </w:r>
      <w:r w:rsidRPr="00E64338">
        <w:rPr>
          <w:rStyle w:val="Emphasis"/>
        </w:rPr>
        <w:t xml:space="preserve"> Spanish </w:t>
      </w:r>
      <w:r w:rsidRPr="001A56D7">
        <w:rPr>
          <w:rStyle w:val="Emphasis"/>
          <w:highlight w:val="yellow"/>
        </w:rPr>
        <w:t>settlers with the indigenous peoples</w:t>
      </w:r>
      <w:r w:rsidRPr="001A56D7">
        <w:rPr>
          <w:highlight w:val="yellow"/>
        </w:rPr>
        <w:t>.</w:t>
      </w:r>
      <w:r w:rsidRPr="00E64338">
        <w:t xml:space="preserve"> </w:t>
      </w:r>
      <w:r w:rsidRPr="00E64338">
        <w:rPr>
          <w:rStyle w:val="StyleUnderline"/>
        </w:rPr>
        <w:t>From the mid-sixteenth century on, this principle would</w:t>
      </w:r>
      <w:r w:rsidRPr="00E64338">
        <w:t xml:space="preserve"> come to </w:t>
      </w:r>
      <w:r w:rsidRPr="00E64338">
        <w:rPr>
          <w:rStyle w:val="Emphasis"/>
        </w:rPr>
        <w:t xml:space="preserve">bond the latter as members of a category whose status was that of </w:t>
      </w:r>
      <w:r w:rsidRPr="00E64338">
        <w:rPr>
          <w:rStyle w:val="Emphasis"/>
          <w:i/>
        </w:rPr>
        <w:t>hereditarily free</w:t>
      </w:r>
      <w:r w:rsidRPr="00E64338">
        <w:rPr>
          <w:rStyle w:val="Emphasis"/>
        </w:rPr>
        <w:t xml:space="preserve"> subjects of the Spanish state</w:t>
      </w:r>
      <w:r w:rsidRPr="00E64338">
        <w:t xml:space="preserve">. </w:t>
      </w:r>
      <w:r w:rsidRPr="001A56D7">
        <w:rPr>
          <w:rStyle w:val="StyleUnderline"/>
          <w:highlight w:val="yellow"/>
        </w:rPr>
        <w:t>This</w:t>
      </w:r>
      <w:r w:rsidRPr="00E64338">
        <w:rPr>
          <w:rStyle w:val="StyleUnderline"/>
        </w:rPr>
        <w:t xml:space="preserve"> third </w:t>
      </w:r>
      <w:r w:rsidRPr="001A56D7">
        <w:rPr>
          <w:rStyle w:val="StyleUnderline"/>
          <w:highlight w:val="yellow"/>
        </w:rPr>
        <w:t>population</w:t>
      </w:r>
      <w:r w:rsidRPr="00E64338">
        <w:rPr>
          <w:rStyle w:val="StyleUnderline"/>
        </w:rPr>
        <w:t xml:space="preserve"> group</w:t>
      </w:r>
      <w:r w:rsidRPr="00E64338">
        <w:t xml:space="preserve">, therefore, </w:t>
      </w:r>
      <w:r w:rsidRPr="001A56D7">
        <w:rPr>
          <w:rStyle w:val="StyleUnderline"/>
          <w:highlight w:val="yellow"/>
        </w:rPr>
        <w:t xml:space="preserve">would come to </w:t>
      </w:r>
      <w:r w:rsidRPr="001A56D7">
        <w:rPr>
          <w:rStyle w:val="Emphasis"/>
          <w:highlight w:val="yellow"/>
        </w:rPr>
        <w:t>embody the</w:t>
      </w:r>
      <w:r w:rsidRPr="00E64338">
        <w:rPr>
          <w:rStyle w:val="Emphasis"/>
        </w:rPr>
        <w:t xml:space="preserve"> new symbolic construct of Race</w:t>
      </w:r>
      <w:r w:rsidRPr="00E64338">
        <w:rPr>
          <w:rStyle w:val="StyleUnderline"/>
        </w:rPr>
        <w:t xml:space="preserve"> or </w:t>
      </w:r>
      <w:r w:rsidRPr="00D91532">
        <w:rPr>
          <w:rStyle w:val="StyleUnderline"/>
        </w:rPr>
        <w:t xml:space="preserve">of </w:t>
      </w:r>
      <w:r w:rsidRPr="001A56D7">
        <w:rPr>
          <w:rStyle w:val="Emphasis"/>
          <w:highlight w:val="yellow"/>
        </w:rPr>
        <w:t>innate</w:t>
      </w:r>
      <w:r w:rsidRPr="00D91532">
        <w:rPr>
          <w:rStyle w:val="Emphasis"/>
        </w:rPr>
        <w:t>ly</w:t>
      </w:r>
      <w:r w:rsidRPr="00E64338">
        <w:rPr>
          <w:rStyle w:val="Emphasis"/>
        </w:rPr>
        <w:t xml:space="preserve"> determined </w:t>
      </w:r>
      <w:r w:rsidRPr="001A56D7">
        <w:rPr>
          <w:rStyle w:val="Emphasis"/>
          <w:highlight w:val="yellow"/>
        </w:rPr>
        <w:t>difference</w:t>
      </w:r>
      <w:r w:rsidRPr="001A56D7">
        <w:rPr>
          <w:rStyle w:val="StyleUnderline"/>
          <w:highlight w:val="yellow"/>
        </w:rPr>
        <w:t xml:space="preserve"> that would </w:t>
      </w:r>
      <w:r w:rsidRPr="001A56D7">
        <w:rPr>
          <w:rStyle w:val="Emphasis"/>
          <w:highlight w:val="yellow"/>
        </w:rPr>
        <w:t xml:space="preserve">enable the Spanish state to legitimate its sovereignty over the </w:t>
      </w:r>
      <w:r w:rsidRPr="001A56D7">
        <w:rPr>
          <w:rStyle w:val="Emphasis"/>
          <w:i/>
          <w:highlight w:val="yellow"/>
        </w:rPr>
        <w:t>lands of the Americas</w:t>
      </w:r>
      <w:r w:rsidRPr="00E64338">
        <w:rPr>
          <w:rStyle w:val="Emphasis"/>
        </w:rPr>
        <w:t xml:space="preserve"> in the post-religious legal terms of Western Europe’s now-expanding state system</w:t>
      </w:r>
      <w:r w:rsidRPr="00E64338">
        <w:t xml:space="preserve">. It would do so </w:t>
      </w:r>
      <w:r w:rsidRPr="001A56D7">
        <w:rPr>
          <w:rStyle w:val="StyleUnderline"/>
          <w:highlight w:val="yellow"/>
        </w:rPr>
        <w:t xml:space="preserve">by instituting by means of </w:t>
      </w:r>
      <w:r w:rsidRPr="001A56D7">
        <w:rPr>
          <w:rStyle w:val="Emphasis"/>
          <w:highlight w:val="yellow"/>
        </w:rPr>
        <w:t>the physical referent</w:t>
      </w:r>
      <w:r w:rsidRPr="00E64338">
        <w:rPr>
          <w:rStyle w:val="Emphasis"/>
        </w:rPr>
        <w:t xml:space="preserve"> of the group’s enslaved lives and labor</w:t>
      </w:r>
      <w:r w:rsidRPr="00E64338">
        <w:rPr>
          <w:rStyle w:val="StyleUnderline"/>
        </w:rPr>
        <w:t xml:space="preserve"> the empirical basis of</w:t>
      </w:r>
      <w:r w:rsidRPr="00E64338">
        <w:t>, in [</w:t>
      </w:r>
      <w:r w:rsidRPr="00E64338">
        <w:rPr>
          <w:i/>
        </w:rPr>
        <w:t>Newsweek</w:t>
      </w:r>
      <w:r w:rsidRPr="00E64338">
        <w:t xml:space="preserve"> journalist Gregory] Cerio’s terms, </w:t>
      </w:r>
      <w:r w:rsidRPr="00E64338">
        <w:rPr>
          <w:rStyle w:val="Emphasis"/>
        </w:rPr>
        <w:t xml:space="preserve">the “moral and philosophical foundations” </w:t>
      </w:r>
      <w:r w:rsidRPr="001A56D7">
        <w:rPr>
          <w:rStyle w:val="Emphasis"/>
          <w:highlight w:val="yellow"/>
        </w:rPr>
        <w:t>on which the Spaniards “accepted” the indigenous peoples “into their societies, however rudely”</w:t>
      </w:r>
      <w:r w:rsidRPr="001A56D7">
        <w:rPr>
          <w:highlight w:val="yellow"/>
        </w:rPr>
        <w:t>.</w:t>
      </w:r>
      <w:r w:rsidRPr="00E64338">
        <w:t xml:space="preserve"> (1995: 11–12)</w:t>
      </w:r>
      <w:r>
        <w:t xml:space="preserve"> </w:t>
      </w:r>
      <w:r w:rsidRPr="001A56D7">
        <w:rPr>
          <w:rStyle w:val="Emphasis"/>
          <w:highlight w:val="yellow"/>
        </w:rPr>
        <w:t>The ‘principle of similarity’</w:t>
      </w:r>
      <w:r w:rsidRPr="001A56D7">
        <w:rPr>
          <w:rStyle w:val="StyleUnderline"/>
          <w:highlight w:val="yellow"/>
        </w:rPr>
        <w:t xml:space="preserve"> is inscribed thus</w:t>
      </w:r>
      <w:r w:rsidRPr="00E64338">
        <w:rPr>
          <w:rStyle w:val="StyleUnderline"/>
        </w:rPr>
        <w:t xml:space="preserve"> not in any presumed identity, much less any presumed equality, between European colonists and the indigenous peoples of the Americas, but instead </w:t>
      </w:r>
      <w:r w:rsidRPr="001A56D7">
        <w:rPr>
          <w:rStyle w:val="StyleUnderline"/>
          <w:highlight w:val="yellow"/>
        </w:rPr>
        <w:t xml:space="preserve">in </w:t>
      </w:r>
      <w:r w:rsidRPr="001A56D7">
        <w:rPr>
          <w:rStyle w:val="Emphasis"/>
          <w:highlight w:val="yellow"/>
        </w:rPr>
        <w:t>the recognition of a shared ‘hereditary freedom’ over against the embodied difference of legitimate enslavement</w:t>
      </w:r>
      <w:r w:rsidRPr="001A56D7">
        <w:rPr>
          <w:highlight w:val="yellow"/>
        </w:rPr>
        <w:t>.</w:t>
      </w:r>
      <w:r w:rsidRPr="00E64338">
        <w:t xml:space="preserve"> </w:t>
      </w:r>
      <w:r w:rsidRPr="00E64338">
        <w:rPr>
          <w:rStyle w:val="StyleUnderline"/>
        </w:rPr>
        <w:t>Though slavery is an ancient institution</w:t>
      </w:r>
      <w:r w:rsidRPr="00E64338">
        <w:t xml:space="preserve"> with provenance </w:t>
      </w:r>
      <w:r w:rsidRPr="00E64338">
        <w:rPr>
          <w:rStyle w:val="StyleUnderline"/>
        </w:rPr>
        <w:t xml:space="preserve">in nearly every major form of human society, we are concerned here with </w:t>
      </w:r>
      <w:r w:rsidRPr="00E64338">
        <w:rPr>
          <w:rStyle w:val="Emphasis"/>
        </w:rPr>
        <w:t>the more specific emergence of freedom—as economic value, political category, legal right, cultural practice, lived experience</w:t>
      </w:r>
      <w:r w:rsidRPr="00E64338">
        <w:t xml:space="preserve">— </w:t>
      </w:r>
      <w:r w:rsidRPr="00E64338">
        <w:rPr>
          <w:rStyle w:val="StyleUnderline"/>
        </w:rPr>
        <w:t>from the modern transformation of slavery into</w:t>
      </w:r>
      <w:r w:rsidRPr="00E64338">
        <w:t xml:space="preserve"> what historian Robin Blackburn (1997: 585) terms </w:t>
      </w:r>
      <w:r w:rsidRPr="00E64338">
        <w:rPr>
          <w:rStyle w:val="Emphasis"/>
        </w:rPr>
        <w:t>the ‘Great Captivity’</w:t>
      </w:r>
      <w:r w:rsidRPr="00E64338">
        <w:rPr>
          <w:rStyle w:val="StyleUnderline"/>
        </w:rPr>
        <w:t xml:space="preserve">: the </w:t>
      </w:r>
      <w:r w:rsidRPr="00E64338">
        <w:rPr>
          <w:rStyle w:val="Emphasis"/>
        </w:rPr>
        <w:t xml:space="preserve">convergence of the ascendant private property regime and </w:t>
      </w:r>
      <w:r w:rsidRPr="001A56D7">
        <w:rPr>
          <w:rStyle w:val="Emphasis"/>
          <w:highlight w:val="yellow"/>
        </w:rPr>
        <w:t>the invention of racial blackness</w:t>
      </w:r>
      <w:r w:rsidRPr="00E64338">
        <w:t xml:space="preserve">, which is also to say </w:t>
      </w:r>
      <w:r w:rsidRPr="00E64338">
        <w:rPr>
          <w:rStyle w:val="Emphasis"/>
        </w:rPr>
        <w:t xml:space="preserve">the invention of anti-blackness in the invention of </w:t>
      </w:r>
      <w:r w:rsidRPr="001A56D7">
        <w:rPr>
          <w:rStyle w:val="Emphasis"/>
          <w:highlight w:val="yellow"/>
        </w:rPr>
        <w:t>whiteness</w:t>
      </w:r>
      <w:r w:rsidRPr="00E64338">
        <w:rPr>
          <w:rStyle w:val="StyleUnderline"/>
        </w:rPr>
        <w:t xml:space="preserve">, where the latter cannot but become immediately </w:t>
      </w:r>
      <w:r w:rsidRPr="001A56D7">
        <w:rPr>
          <w:rStyle w:val="StyleUnderline"/>
          <w:highlight w:val="yellow"/>
        </w:rPr>
        <w:t xml:space="preserve">a </w:t>
      </w:r>
      <w:r w:rsidRPr="001A56D7">
        <w:rPr>
          <w:rStyle w:val="Emphasis"/>
          <w:highlight w:val="yellow"/>
        </w:rPr>
        <w:t>more generalized non-blackness</w:t>
      </w:r>
      <w:r w:rsidRPr="001A56D7">
        <w:rPr>
          <w:highlight w:val="yellow"/>
        </w:rPr>
        <w:t>.</w:t>
      </w:r>
      <w:r w:rsidRPr="00E64338">
        <w:t xml:space="preserve"> For Blackburn: ‘</w:t>
      </w:r>
      <w:r w:rsidRPr="00E64338">
        <w:rPr>
          <w:rStyle w:val="StyleUnderline"/>
        </w:rPr>
        <w:t>That slaves were sold in Africa or bought by merchants was not new</w:t>
      </w:r>
      <w:r w:rsidRPr="00E64338">
        <w:t xml:space="preserve">. </w:t>
      </w:r>
      <w:r w:rsidRPr="00E64338">
        <w:rPr>
          <w:rStyle w:val="StyleUnderline"/>
        </w:rPr>
        <w:t xml:space="preserve">The novelty of New World slavery resided in </w:t>
      </w:r>
      <w:r w:rsidRPr="00E64338">
        <w:rPr>
          <w:rStyle w:val="Emphasis"/>
        </w:rPr>
        <w:t>the scale and intensity of the slave traffic and the plantation trades</w:t>
      </w:r>
      <w:r w:rsidRPr="00E64338">
        <w:t xml:space="preserve">. </w:t>
      </w:r>
      <w:r w:rsidRPr="00E64338">
        <w:rPr>
          <w:rStyle w:val="StyleUnderline"/>
        </w:rPr>
        <w:t>Earlier forms of slavery had been geared to household service, or the strengthening of a lineage, or the construction of a military apparatus, or to relatively modest enclaves of estate or mine labor’</w:t>
      </w:r>
      <w:r w:rsidRPr="00E64338">
        <w:t xml:space="preserve"> (1997: 585). He continues in terms echoing Wynter, but with an additional turn of the screw: ‘</w:t>
      </w:r>
      <w:r w:rsidRPr="00E64338">
        <w:rPr>
          <w:rStyle w:val="StyleUnderline"/>
          <w:sz w:val="24"/>
        </w:rPr>
        <w:t xml:space="preserve">The New World slave plantations, by contrast, had established </w:t>
      </w:r>
      <w:r w:rsidRPr="00E64338">
        <w:rPr>
          <w:rStyle w:val="Emphasis"/>
          <w:sz w:val="24"/>
        </w:rPr>
        <w:t xml:space="preserve">a </w:t>
      </w:r>
      <w:r w:rsidRPr="00E64338">
        <w:rPr>
          <w:rStyle w:val="Emphasis"/>
          <w:i/>
          <w:sz w:val="24"/>
        </w:rPr>
        <w:t>permanent and hereditary slavery</w:t>
      </w:r>
      <w:r w:rsidRPr="00E64338">
        <w:t xml:space="preserve"> of the most onerous sort, </w:t>
      </w:r>
      <w:r w:rsidRPr="00E64338">
        <w:rPr>
          <w:rStyle w:val="Emphasis"/>
          <w:i/>
          <w:sz w:val="24"/>
        </w:rPr>
        <w:t>breaking with any geographical constraint</w:t>
      </w:r>
      <w:r w:rsidRPr="00E64338">
        <w:rPr>
          <w:rStyle w:val="Emphasis"/>
          <w:sz w:val="24"/>
        </w:rPr>
        <w:t xml:space="preserve"> and displaying an unquenchable thirst for slave labor and slave lives’</w:t>
      </w:r>
      <w:r w:rsidRPr="00E64338">
        <w:t xml:space="preserve"> (1997: 585, emphasis added).</w:t>
      </w:r>
      <w:r>
        <w:t xml:space="preserve"> </w:t>
      </w:r>
      <w:r w:rsidRPr="00E64338">
        <w:rPr>
          <w:rStyle w:val="StyleUnderline"/>
        </w:rPr>
        <w:t xml:space="preserve">We have at this point </w:t>
      </w:r>
      <w:r w:rsidRPr="00E64338">
        <w:rPr>
          <w:rStyle w:val="Emphasis"/>
        </w:rPr>
        <w:t>a detonation of the spatiotemporal coordinates that characterized the history of slavery throughout the millennia</w:t>
      </w:r>
      <w:r w:rsidRPr="00E64338">
        <w:t xml:space="preserve">. </w:t>
      </w:r>
      <w:r w:rsidRPr="001A56D7">
        <w:rPr>
          <w:rStyle w:val="Emphasis"/>
          <w:highlight w:val="yellow"/>
        </w:rPr>
        <w:t>The space of slavery is rendered infinite and the time of slavery eternal</w:t>
      </w:r>
      <w:r w:rsidRPr="00E64338">
        <w:rPr>
          <w:rStyle w:val="StyleUnderline"/>
        </w:rPr>
        <w:t xml:space="preserve">, whereas </w:t>
      </w:r>
      <w:r w:rsidRPr="00E64338">
        <w:rPr>
          <w:rStyle w:val="Emphasis"/>
        </w:rPr>
        <w:t>the source of eligibility for slavery was rendered immutable and specific</w:t>
      </w:r>
      <w:r w:rsidRPr="00E64338">
        <w:rPr>
          <w:rStyle w:val="StyleUnderline"/>
        </w:rPr>
        <w:t xml:space="preserve">, </w:t>
      </w:r>
      <w:r w:rsidRPr="001A56D7">
        <w:rPr>
          <w:rStyle w:val="StyleUnderline"/>
          <w:highlight w:val="yellow"/>
        </w:rPr>
        <w:t xml:space="preserve">implanted in the body and soul, </w:t>
      </w:r>
      <w:r w:rsidRPr="001A56D7">
        <w:rPr>
          <w:rStyle w:val="Emphasis"/>
          <w:highlight w:val="yellow"/>
        </w:rPr>
        <w:t>an inherent property of ‘blackness’ itself</w:t>
      </w:r>
      <w:r w:rsidRPr="00E64338">
        <w:t xml:space="preserve">. </w:t>
      </w:r>
      <w:r w:rsidRPr="00E64338">
        <w:rPr>
          <w:rStyle w:val="StyleUnderline"/>
        </w:rPr>
        <w:t>‘Traditional defenses of slavery, and established racial notions’</w:t>
      </w:r>
      <w:r w:rsidRPr="00E64338">
        <w:t xml:space="preserve">, as a result, </w:t>
      </w:r>
      <w:r w:rsidRPr="00E64338">
        <w:rPr>
          <w:rStyle w:val="StyleUnderline"/>
        </w:rPr>
        <w:t xml:space="preserve">‘were </w:t>
      </w:r>
      <w:r w:rsidRPr="00E64338">
        <w:rPr>
          <w:rStyle w:val="Emphasis"/>
        </w:rPr>
        <w:t xml:space="preserve">inadequate to the task of explaining </w:t>
      </w:r>
      <w:r w:rsidRPr="001A56D7">
        <w:rPr>
          <w:rStyle w:val="Emphasis"/>
          <w:highlight w:val="yellow"/>
        </w:rPr>
        <w:t>this Great Captivity</w:t>
      </w:r>
      <w:r w:rsidRPr="00E64338">
        <w:t xml:space="preserve"> … </w:t>
      </w:r>
      <w:r w:rsidRPr="00E64338">
        <w:rPr>
          <w:rStyle w:val="StyleUnderline"/>
        </w:rPr>
        <w:t>New World slavery</w:t>
      </w:r>
      <w:r w:rsidRPr="00E64338">
        <w:t xml:space="preserve"> thus </w:t>
      </w:r>
      <w:r w:rsidRPr="00E64338">
        <w:rPr>
          <w:rStyle w:val="StyleUnderline"/>
        </w:rPr>
        <w:t>brought about a degradation of the slave condition, and of the ideologies which justified or explained it’</w:t>
      </w:r>
      <w:r w:rsidRPr="00E64338">
        <w:t xml:space="preserve"> (Blackburn 1997: 585). Let us recapitulate, then, </w:t>
      </w:r>
      <w:r w:rsidRPr="00E64338">
        <w:rPr>
          <w:rStyle w:val="StyleUnderline"/>
        </w:rPr>
        <w:t xml:space="preserve">the key features of the modern transformation of slavery: </w:t>
      </w:r>
      <w:r w:rsidRPr="00E64338">
        <w:rPr>
          <w:rStyle w:val="Emphasis"/>
        </w:rPr>
        <w:t>(1) enslaved status becomes permanent and hereditary, or trans-historical, rather than temporally restricted</w:t>
      </w:r>
      <w:r w:rsidRPr="00E64338">
        <w:t xml:space="preserve">; </w:t>
      </w:r>
      <w:r w:rsidRPr="00E64338">
        <w:rPr>
          <w:rStyle w:val="Emphasis"/>
        </w:rPr>
        <w:t>(2) enslaved status breaks as well with geographical constraints, attaching to the bodies of the enslaved, rather than to any particular spatial arrangement</w:t>
      </w:r>
      <w:r w:rsidRPr="00E64338">
        <w:t xml:space="preserve">; </w:t>
      </w:r>
      <w:r w:rsidRPr="00E64338">
        <w:rPr>
          <w:rStyle w:val="Emphasis"/>
        </w:rPr>
        <w:t>(3) this eternal and infinite enslaved status is restricted to those of African descent (however defined in the local context)</w:t>
      </w:r>
      <w:r w:rsidRPr="00E64338">
        <w:t xml:space="preserve">; </w:t>
      </w:r>
      <w:r w:rsidRPr="00E64338">
        <w:rPr>
          <w:rStyle w:val="StyleUnderline"/>
        </w:rPr>
        <w:t xml:space="preserve">and </w:t>
      </w:r>
      <w:r w:rsidRPr="00E64338">
        <w:rPr>
          <w:rStyle w:val="Emphasis"/>
        </w:rPr>
        <w:t>(4) the combination of these factors degrades enslaved status in an unprecedented and irreparable way</w:t>
      </w:r>
      <w:r w:rsidRPr="00E64338">
        <w:t xml:space="preserve">. The subsequent meditation is pressed to consider what is the most robust understanding of slavery—past, present and future—and, on that basis, how to proceed in the practice of writing history otherwise. </w:t>
      </w:r>
      <w:r w:rsidRPr="001A56D7">
        <w:rPr>
          <w:rStyle w:val="StyleUnderline"/>
          <w:highlight w:val="yellow"/>
        </w:rPr>
        <w:t>We must think</w:t>
      </w:r>
      <w:r w:rsidRPr="00E64338">
        <w:t xml:space="preserve">, more to the point, </w:t>
      </w:r>
      <w:r w:rsidRPr="001A56D7">
        <w:rPr>
          <w:rStyle w:val="StyleUnderline"/>
          <w:highlight w:val="yellow"/>
        </w:rPr>
        <w:t xml:space="preserve">about what constitutes the modern problem of </w:t>
      </w:r>
      <w:r w:rsidRPr="001A56D7">
        <w:rPr>
          <w:rStyle w:val="StyleUnderline"/>
          <w:i/>
          <w:highlight w:val="yellow"/>
        </w:rPr>
        <w:t>racial</w:t>
      </w:r>
      <w:r w:rsidRPr="001A56D7">
        <w:rPr>
          <w:rStyle w:val="StyleUnderline"/>
          <w:highlight w:val="yellow"/>
        </w:rPr>
        <w:t xml:space="preserve"> slavery if we are to pursue the abolition of the Great Captivity in the proper sense</w:t>
      </w:r>
      <w:r w:rsidRPr="00E64338">
        <w:rPr>
          <w:rStyle w:val="StyleUnderline"/>
        </w:rPr>
        <w:t xml:space="preserve"> and the present tense</w:t>
      </w:r>
      <w:r w:rsidRPr="00E64338">
        <w:t>.4</w:t>
      </w:r>
      <w:r>
        <w:t xml:space="preserve"> </w:t>
      </w:r>
      <w:r w:rsidRPr="00F533FB">
        <w:t xml:space="preserve">{4. While space does not allow for the development of my ideas on this point, I should say that </w:t>
      </w:r>
      <w:r w:rsidRPr="00E64338">
        <w:rPr>
          <w:rStyle w:val="StyleUnderline"/>
        </w:rPr>
        <w:t xml:space="preserve">this pursuit requires </w:t>
      </w:r>
      <w:r w:rsidRPr="00E64338">
        <w:rPr>
          <w:rStyle w:val="Emphasis"/>
        </w:rPr>
        <w:t>a deranged relation</w:t>
      </w:r>
      <w:r w:rsidRPr="00F533FB">
        <w:t xml:space="preserve">, if you will, </w:t>
      </w:r>
      <w:r w:rsidRPr="00E64338">
        <w:rPr>
          <w:rStyle w:val="Emphasis"/>
        </w:rPr>
        <w:t>to historical temporality and political agency</w:t>
      </w:r>
      <w:r w:rsidRPr="00F533FB">
        <w:t xml:space="preserve">. </w:t>
      </w:r>
      <w:r w:rsidRPr="00E64338">
        <w:rPr>
          <w:rStyle w:val="StyleUnderline"/>
        </w:rPr>
        <w:t xml:space="preserve">We must consider at once the </w:t>
      </w:r>
      <w:r w:rsidRPr="00E64338">
        <w:rPr>
          <w:rStyle w:val="Emphasis"/>
        </w:rPr>
        <w:t>future anteriority</w:t>
      </w:r>
      <w:r w:rsidRPr="00E64338">
        <w:rPr>
          <w:rStyle w:val="StyleUnderline"/>
        </w:rPr>
        <w:t xml:space="preserve"> that will have abolished racial slavery as the substance of our ‘freedom dreams’</w:t>
      </w:r>
      <w:r w:rsidRPr="00F533FB">
        <w:t xml:space="preserve"> (Kelley 2002) </w:t>
      </w:r>
      <w:r w:rsidRPr="00E64338">
        <w:rPr>
          <w:rStyle w:val="StyleUnderline"/>
        </w:rPr>
        <w:t xml:space="preserve">and the </w:t>
      </w:r>
      <w:r w:rsidRPr="00E64338">
        <w:rPr>
          <w:rStyle w:val="Emphasis"/>
        </w:rPr>
        <w:t>anterior futurity</w:t>
      </w:r>
      <w:r w:rsidRPr="00F533FB">
        <w:t>—</w:t>
      </w:r>
      <w:r w:rsidRPr="00E64338">
        <w:rPr>
          <w:rStyle w:val="StyleUnderline"/>
        </w:rPr>
        <w:t>a ‘knowledge of freedom’ before racial slavery</w:t>
      </w:r>
      <w:r w:rsidRPr="00F533FB">
        <w:t>—</w:t>
      </w:r>
      <w:r w:rsidRPr="00E64338">
        <w:rPr>
          <w:rStyle w:val="StyleUnderline"/>
        </w:rPr>
        <w:t>that provokes the violence of capture in the first place</w:t>
      </w:r>
      <w:r w:rsidRPr="00F533FB">
        <w:t xml:space="preserve"> (Moten 2008). In the first instance, I am drawing from Jacques Lacan’s (2006) famous commentary on the ‘function and field of speech and language in psychoanalysis’, known among his circle as his 1953 Rome Discourse: “What is realized in my history is neither the past definite as what was, since it is no more, nor even the perfect as what has been in what I am, but </w:t>
      </w:r>
      <w:r w:rsidRPr="00E64338">
        <w:rPr>
          <w:rStyle w:val="StyleUnderline"/>
        </w:rPr>
        <w:t>the future anterior as what I will have been, given what I am in the process of becoming</w:t>
      </w:r>
      <w:r w:rsidRPr="00F533FB">
        <w:t xml:space="preserve">” (247). </w:t>
      </w:r>
      <w:r w:rsidRPr="00E64338">
        <w:rPr>
          <w:rStyle w:val="StyleUnderline"/>
        </w:rPr>
        <w:t xml:space="preserve">We might allow this notion, though elaborated for clinical practice, to suggest the element of </w:t>
      </w:r>
      <w:r w:rsidRPr="00E64338">
        <w:rPr>
          <w:rStyle w:val="Emphasis"/>
          <w:i/>
        </w:rPr>
        <w:t>anticipation</w:t>
      </w:r>
      <w:r w:rsidRPr="00E64338">
        <w:rPr>
          <w:rStyle w:val="StyleUnderline"/>
        </w:rPr>
        <w:t xml:space="preserve"> in black freedom struggle</w:t>
      </w:r>
      <w:r w:rsidRPr="00F533FB">
        <w:t xml:space="preserve">. This is </w:t>
      </w:r>
      <w:r w:rsidRPr="00E64338">
        <w:rPr>
          <w:rStyle w:val="StyleUnderline"/>
        </w:rPr>
        <w:t>not</w:t>
      </w:r>
      <w:r w:rsidRPr="00F533FB">
        <w:t xml:space="preserve"> anticipation </w:t>
      </w:r>
      <w:r w:rsidRPr="00E64338">
        <w:rPr>
          <w:rStyle w:val="StyleUnderline"/>
        </w:rPr>
        <w:t xml:space="preserve">in the sense of expectation, however, but rather </w:t>
      </w:r>
      <w:r w:rsidRPr="00E64338">
        <w:rPr>
          <w:rStyle w:val="Emphasis"/>
        </w:rPr>
        <w:t xml:space="preserve">as an effect of the assumption of </w:t>
      </w:r>
      <w:r w:rsidRPr="00E64338">
        <w:rPr>
          <w:rStyle w:val="Emphasis"/>
          <w:i/>
        </w:rPr>
        <w:t>desire</w:t>
      </w:r>
      <w:r w:rsidRPr="00F533FB">
        <w:t xml:space="preserve">. </w:t>
      </w:r>
      <w:r w:rsidRPr="00E64338">
        <w:rPr>
          <w:rStyle w:val="StyleUnderline"/>
        </w:rPr>
        <w:t xml:space="preserve">In the second instance, I am modifying that temporality to acknowledge that there is a futurity that inhabits black freedom struggle logically and </w:t>
      </w:r>
      <w:r w:rsidRPr="00F533FB">
        <w:rPr>
          <w:rStyle w:val="StyleUnderline"/>
        </w:rPr>
        <w:t>ontologically, which is not to say chronologically, prior to racial slavery</w:t>
      </w:r>
      <w:r w:rsidRPr="00F533FB">
        <w:t xml:space="preserve">. </w:t>
      </w:r>
      <w:r w:rsidRPr="00F533FB">
        <w:rPr>
          <w:rStyle w:val="StyleUnderline"/>
        </w:rPr>
        <w:t xml:space="preserve">This priority is without nostalgia and </w:t>
      </w:r>
      <w:r w:rsidRPr="00F533FB">
        <w:rPr>
          <w:rStyle w:val="Emphasis"/>
        </w:rPr>
        <w:t>should not be confused for the remembrance of things past, not even the involuntary memory of African indigenous ways of knowing</w:t>
      </w:r>
      <w:r w:rsidRPr="00F533FB">
        <w:t xml:space="preserve">. </w:t>
      </w:r>
      <w:r w:rsidRPr="00F533FB">
        <w:rPr>
          <w:rStyle w:val="StyleUnderline"/>
        </w:rPr>
        <w:t>Rather, what Moten</w:t>
      </w:r>
      <w:r w:rsidRPr="00F533FB">
        <w:t xml:space="preserve"> (2006) </w:t>
      </w:r>
      <w:r w:rsidRPr="00F533FB">
        <w:rPr>
          <w:rStyle w:val="StyleUnderline"/>
        </w:rPr>
        <w:t>terms ‘the freedom drive that animates black performances’</w:t>
      </w:r>
      <w:r w:rsidRPr="00F533FB">
        <w:t xml:space="preserve"> (12), </w:t>
      </w:r>
      <w:r w:rsidRPr="00F533FB">
        <w:rPr>
          <w:rStyle w:val="StyleUnderline"/>
        </w:rPr>
        <w:t>including the performances of political struggle, represents</w:t>
      </w:r>
      <w:r w:rsidRPr="00F533FB">
        <w:t xml:space="preserve">, to my mind, </w:t>
      </w:r>
      <w:r w:rsidRPr="00F533FB">
        <w:rPr>
          <w:rStyle w:val="Emphasis"/>
        </w:rPr>
        <w:t>less the active integration of past, present and future into a greater and more complex wholeness</w:t>
      </w:r>
      <w:r w:rsidRPr="00F533FB">
        <w:rPr>
          <w:rStyle w:val="StyleUnderline"/>
        </w:rPr>
        <w:t xml:space="preserve"> and </w:t>
      </w:r>
      <w:r w:rsidRPr="00F533FB">
        <w:rPr>
          <w:rStyle w:val="Emphasis"/>
          <w:sz w:val="24"/>
        </w:rPr>
        <w:t xml:space="preserve">more a creative response enabled by ‘a force in life that resists life and that, instead of following a course of progression and development, consists in a production of </w:t>
      </w:r>
      <w:proofErr w:type="spellStart"/>
      <w:r w:rsidRPr="00F533FB">
        <w:rPr>
          <w:rStyle w:val="Emphasis"/>
          <w:sz w:val="24"/>
        </w:rPr>
        <w:t>antiproductivity</w:t>
      </w:r>
      <w:proofErr w:type="spellEnd"/>
      <w:r w:rsidRPr="00F533FB">
        <w:rPr>
          <w:rStyle w:val="Emphasis"/>
          <w:sz w:val="24"/>
        </w:rPr>
        <w:t>’ or ‘forces that strive towards nothing else than a persistence in their motion’, thereby undermining ‘the Aristotelian idea’, central to the civilizing mission, ‘that self-development is at the heart of being, of life’</w:t>
      </w:r>
      <w:r w:rsidRPr="00F533FB">
        <w:t xml:space="preserve"> (</w:t>
      </w:r>
      <w:proofErr w:type="spellStart"/>
      <w:r w:rsidRPr="00F533FB">
        <w:t>Moyaert</w:t>
      </w:r>
      <w:proofErr w:type="spellEnd"/>
      <w:r w:rsidRPr="00F533FB">
        <w:t xml:space="preserve"> 2013: 94, 102). We </w:t>
      </w:r>
      <w:r w:rsidRPr="00F533FB">
        <w:rPr>
          <w:rStyle w:val="StyleUnderline"/>
        </w:rPr>
        <w:t xml:space="preserve">might allow this notion to suggest, in turn, the element of </w:t>
      </w:r>
      <w:r w:rsidRPr="00F533FB">
        <w:rPr>
          <w:rStyle w:val="Emphasis"/>
          <w:i/>
        </w:rPr>
        <w:t>reluctance</w:t>
      </w:r>
      <w:r w:rsidRPr="00F533FB">
        <w:rPr>
          <w:rStyle w:val="Emphasis"/>
        </w:rPr>
        <w:t xml:space="preserve"> in black freedom struggle</w:t>
      </w:r>
      <w:r w:rsidRPr="00F533FB">
        <w:rPr>
          <w:rStyle w:val="StyleUnderline"/>
        </w:rPr>
        <w:t xml:space="preserve">, that which has ‘no tendency to move, no anima, </w:t>
      </w:r>
      <w:r w:rsidRPr="00F533FB">
        <w:rPr>
          <w:rStyle w:val="Emphasis"/>
        </w:rPr>
        <w:t>no desire to live’</w:t>
      </w:r>
      <w:r w:rsidRPr="00F533FB">
        <w:t xml:space="preserve"> (</w:t>
      </w:r>
      <w:proofErr w:type="spellStart"/>
      <w:r w:rsidRPr="00F533FB">
        <w:t>Moyaert</w:t>
      </w:r>
      <w:proofErr w:type="spellEnd"/>
      <w:r w:rsidRPr="00F533FB">
        <w:t xml:space="preserve"> 2013: 114), </w:t>
      </w:r>
      <w:r w:rsidRPr="00F533FB">
        <w:rPr>
          <w:rStyle w:val="StyleUnderline"/>
        </w:rPr>
        <w:t xml:space="preserve">what is otherwise known as </w:t>
      </w:r>
      <w:r w:rsidRPr="00F533FB">
        <w:rPr>
          <w:rStyle w:val="Emphasis"/>
        </w:rPr>
        <w:t xml:space="preserve">the </w:t>
      </w:r>
      <w:r w:rsidRPr="00F533FB">
        <w:rPr>
          <w:rStyle w:val="Emphasis"/>
          <w:i/>
        </w:rPr>
        <w:t>death drive</w:t>
      </w:r>
      <w:r w:rsidRPr="00F533FB">
        <w:t>.}</w:t>
      </w:r>
    </w:p>
    <w:p w14:paraId="704397D4" w14:textId="77777777" w:rsidR="00BF61DB" w:rsidRDefault="00BF61DB" w:rsidP="00BF61DB">
      <w:pPr>
        <w:pStyle w:val="Heading4"/>
      </w:pPr>
      <w:r>
        <w:t xml:space="preserve">The alternative lodges a radical demand to inhabit the radical groundlessness of </w:t>
      </w:r>
      <w:proofErr w:type="spellStart"/>
      <w:r w:rsidRPr="00542251">
        <w:rPr>
          <w:i/>
        </w:rPr>
        <w:t>un</w:t>
      </w:r>
      <w:r>
        <w:t>sovereignty</w:t>
      </w:r>
      <w:proofErr w:type="spellEnd"/>
      <w:r>
        <w:t xml:space="preserve"> in order to disrupt the ontological basis of anti-blackness and its accompanying settler colonial ambitions – this requires rejecting the affirmative in order to push their demand for recognition into dissolution – this radicalizes the affirmative project at the very point where it is no longer recognizable to itself</w:t>
      </w:r>
    </w:p>
    <w:p w14:paraId="6C249739" w14:textId="77777777" w:rsidR="00BF61DB" w:rsidRDefault="00BF61DB" w:rsidP="00BF61DB">
      <w:r>
        <w:rPr>
          <w:rStyle w:val="Style13ptBold"/>
        </w:rPr>
        <w:t>Sexton 16</w:t>
      </w:r>
      <w:r w:rsidRPr="00062E85">
        <w:t xml:space="preserve"> (</w:t>
      </w:r>
      <w:r>
        <w:t xml:space="preserve">Jared Sexton, associate professor of African American Studies at UC Irvine, associate professor of Film and Media Studies at UC Irvine, PhD in ethnic studies from UC Berkeley, July 2016, “The </w:t>
      </w:r>
      <w:r>
        <w:rPr>
          <w:i/>
        </w:rPr>
        <w:t>Vel</w:t>
      </w:r>
      <w:r>
        <w:t xml:space="preserve"> of Slavery: Tracking the Figure of the Unsovereign,” </w:t>
      </w:r>
      <w:r>
        <w:rPr>
          <w:i/>
        </w:rPr>
        <w:t>Critical Sociology</w:t>
      </w:r>
      <w:r>
        <w:t xml:space="preserve"> Volume 42 Numbers 4-5, modified) </w:t>
      </w:r>
      <w:proofErr w:type="spellStart"/>
      <w:r>
        <w:t>gz</w:t>
      </w:r>
      <w:proofErr w:type="spellEnd"/>
    </w:p>
    <w:p w14:paraId="52CA659C" w14:textId="77777777" w:rsidR="00BF61DB" w:rsidRPr="001A56D7" w:rsidRDefault="00BF61DB" w:rsidP="00BF61DB">
      <w:pPr>
        <w:tabs>
          <w:tab w:val="left" w:pos="1485"/>
        </w:tabs>
        <w:rPr>
          <w:highlight w:val="yellow"/>
        </w:rPr>
      </w:pPr>
      <w:r w:rsidRPr="003A6C44">
        <w:rPr>
          <w:rStyle w:val="StyleUnderline"/>
        </w:rPr>
        <w:t>We might contrast the unsuspecting theoretical status of the concept of settler colonialism in Native Studies with its counterpart in Black Studies: racial slavery</w:t>
      </w:r>
      <w:r w:rsidRPr="00F22D44">
        <w:t xml:space="preserve">. I remarked above that </w:t>
      </w:r>
      <w:r w:rsidRPr="0089046D">
        <w:rPr>
          <w:rStyle w:val="Emphasis"/>
        </w:rPr>
        <w:t>any politics of resurgence or recovery</w:t>
      </w:r>
      <w:r w:rsidRPr="0089046D">
        <w:rPr>
          <w:rStyle w:val="StyleUnderline"/>
        </w:rPr>
        <w:t xml:space="preserve"> is bound to </w:t>
      </w:r>
      <w:r w:rsidRPr="0089046D">
        <w:rPr>
          <w:rStyle w:val="Emphasis"/>
        </w:rPr>
        <w:t>regard the slave as the position of the unthought</w:t>
      </w:r>
      <w:r w:rsidRPr="00F22D44">
        <w:t xml:space="preserve">. This does not suggest, however, that Black Studies is the field in which slavery is, finally, thought in an adequate way. The field of Black Studies is as susceptible to a politics of resurgence or recovery as any other mode of critical inquiry. Which is to say that </w:t>
      </w:r>
      <w:r w:rsidRPr="003A6C44">
        <w:rPr>
          <w:rStyle w:val="StyleUnderline"/>
        </w:rPr>
        <w:t xml:space="preserve">the figure of the slave and the history of the emergence of the relational field called racial slavery remains </w:t>
      </w:r>
      <w:r w:rsidRPr="003A6C44">
        <w:rPr>
          <w:rStyle w:val="Emphasis"/>
        </w:rPr>
        <w:t xml:space="preserve">the unthought ground of thought </w:t>
      </w:r>
      <w:r w:rsidRPr="003A6C44">
        <w:rPr>
          <w:rStyle w:val="Emphasis"/>
          <w:i/>
        </w:rPr>
        <w:t>within</w:t>
      </w:r>
      <w:r w:rsidRPr="003A6C44">
        <w:rPr>
          <w:rStyle w:val="Emphasis"/>
        </w:rPr>
        <w:t xml:space="preserve"> Black Studies</w:t>
      </w:r>
      <w:r w:rsidRPr="003A6C44">
        <w:rPr>
          <w:rStyle w:val="StyleUnderline"/>
        </w:rPr>
        <w:t xml:space="preserve"> as well</w:t>
      </w:r>
      <w:r w:rsidRPr="00F22D44">
        <w:t xml:space="preserve">. </w:t>
      </w:r>
      <w:r w:rsidRPr="003A6C44">
        <w:rPr>
          <w:rStyle w:val="StyleUnderline"/>
        </w:rPr>
        <w:t xml:space="preserve">The difference, provisionally, between these enterprises is that whereas Native Studies sets out to be the alternative to a history of settler colonialism and to pronounce the decolonial intervention, </w:t>
      </w:r>
      <w:r w:rsidRPr="001A56D7">
        <w:rPr>
          <w:rStyle w:val="Emphasis"/>
          <w:highlight w:val="yellow"/>
        </w:rPr>
        <w:t xml:space="preserve">Black Studies dwells within an un-inheritable, </w:t>
      </w:r>
      <w:r w:rsidRPr="00F22D44">
        <w:rPr>
          <w:rStyle w:val="Emphasis"/>
        </w:rPr>
        <w:t xml:space="preserve">in-escapable </w:t>
      </w:r>
      <w:r w:rsidRPr="001A56D7">
        <w:rPr>
          <w:rStyle w:val="Emphasis"/>
          <w:highlight w:val="yellow"/>
        </w:rPr>
        <w:t>history</w:t>
      </w:r>
      <w:r w:rsidRPr="001A56D7">
        <w:rPr>
          <w:rStyle w:val="StyleUnderline"/>
          <w:highlight w:val="yellow"/>
        </w:rPr>
        <w:t xml:space="preserve"> </w:t>
      </w:r>
      <w:r w:rsidRPr="00F22D44">
        <w:rPr>
          <w:rStyle w:val="StyleUnderline"/>
        </w:rPr>
        <w:t xml:space="preserve">and </w:t>
      </w:r>
      <w:r w:rsidRPr="00F22D44">
        <w:rPr>
          <w:rStyle w:val="Emphasis"/>
        </w:rPr>
        <w:t>muses upon how that history intervenes upon its own field</w:t>
      </w:r>
      <w:r w:rsidRPr="001A56D7">
        <w:rPr>
          <w:rStyle w:val="StyleUnderline"/>
          <w:highlight w:val="yellow"/>
        </w:rPr>
        <w:t>, providing a</w:t>
      </w:r>
      <w:r w:rsidRPr="003A6C44">
        <w:rPr>
          <w:rStyle w:val="StyleUnderline"/>
        </w:rPr>
        <w:t xml:space="preserve"> sort of </w:t>
      </w:r>
      <w:proofErr w:type="spellStart"/>
      <w:r w:rsidRPr="001A56D7">
        <w:rPr>
          <w:rStyle w:val="Emphasis"/>
          <w:highlight w:val="yellow"/>
        </w:rPr>
        <w:t>untranscendable</w:t>
      </w:r>
      <w:proofErr w:type="spellEnd"/>
      <w:r w:rsidRPr="001A56D7">
        <w:rPr>
          <w:rStyle w:val="Emphasis"/>
          <w:highlight w:val="yellow"/>
        </w:rPr>
        <w:t xml:space="preserve"> horizon for its discourse and imagination</w:t>
      </w:r>
      <w:r w:rsidRPr="00F22D44">
        <w:t xml:space="preserve">. </w:t>
      </w:r>
      <w:r w:rsidRPr="003A6C44">
        <w:rPr>
          <w:rStyle w:val="StyleUnderline"/>
        </w:rPr>
        <w:t xml:space="preserve">The latter is </w:t>
      </w:r>
      <w:r w:rsidRPr="00F22D44">
        <w:rPr>
          <w:rStyle w:val="StyleUnderline"/>
        </w:rPr>
        <w:t xml:space="preserve">an endeavor that teaches </w:t>
      </w:r>
      <w:r w:rsidRPr="00F22D44">
        <w:rPr>
          <w:rStyle w:val="Emphasis"/>
        </w:rPr>
        <w:t>less through pedagogical instruction</w:t>
      </w:r>
      <w:r w:rsidRPr="00F22D44">
        <w:rPr>
          <w:rStyle w:val="StyleUnderline"/>
        </w:rPr>
        <w:t xml:space="preserve"> than through </w:t>
      </w:r>
      <w:r w:rsidRPr="00F22D44">
        <w:rPr>
          <w:rStyle w:val="Emphasis"/>
        </w:rPr>
        <w:t>exemplary transmission</w:t>
      </w:r>
      <w:r w:rsidRPr="003A6C44">
        <w:rPr>
          <w:rStyle w:val="StyleUnderline"/>
        </w:rPr>
        <w:t xml:space="preserve">: rather than initiation into a form of </w:t>
      </w:r>
      <w:r w:rsidRPr="003A6C44">
        <w:rPr>
          <w:rStyle w:val="StyleUnderline"/>
          <w:i/>
        </w:rPr>
        <w:t>living</w:t>
      </w:r>
      <w:r w:rsidRPr="003A6C44">
        <w:rPr>
          <w:rStyle w:val="StyleUnderline"/>
        </w:rPr>
        <w:t xml:space="preserve">, emulation of a process of </w:t>
      </w:r>
      <w:r w:rsidRPr="003A6C44">
        <w:rPr>
          <w:rStyle w:val="StyleUnderline"/>
          <w:i/>
        </w:rPr>
        <w:t>learning</w:t>
      </w:r>
      <w:r w:rsidRPr="003A6C44">
        <w:rPr>
          <w:rStyle w:val="StyleUnderline"/>
        </w:rPr>
        <w:t xml:space="preserve"> through the </w:t>
      </w:r>
      <w:r w:rsidRPr="003A6C44">
        <w:rPr>
          <w:rStyle w:val="Emphasis"/>
        </w:rPr>
        <w:t>posing of a question</w:t>
      </w:r>
      <w:r w:rsidRPr="003A6C44">
        <w:rPr>
          <w:rStyle w:val="StyleUnderline"/>
        </w:rPr>
        <w:t xml:space="preserve">, a procedure for study, for </w:t>
      </w:r>
      <w:r w:rsidRPr="003A6C44">
        <w:rPr>
          <w:rStyle w:val="Emphasis"/>
          <w:i/>
        </w:rPr>
        <w:t>black</w:t>
      </w:r>
      <w:r w:rsidRPr="003A6C44">
        <w:rPr>
          <w:rStyle w:val="Emphasis"/>
        </w:rPr>
        <w:t xml:space="preserve"> study</w:t>
      </w:r>
      <w:r w:rsidRPr="003A6C44">
        <w:rPr>
          <w:rStyle w:val="StyleUnderline"/>
        </w:rPr>
        <w:t xml:space="preserve">, or </w:t>
      </w:r>
      <w:r w:rsidRPr="003A6C44">
        <w:rPr>
          <w:rStyle w:val="Emphasis"/>
        </w:rPr>
        <w:t xml:space="preserve">black </w:t>
      </w:r>
      <w:r w:rsidRPr="003A6C44">
        <w:rPr>
          <w:rStyle w:val="Emphasis"/>
          <w:i/>
        </w:rPr>
        <w:t>studies</w:t>
      </w:r>
      <w:r w:rsidRPr="003A6C44">
        <w:rPr>
          <w:rStyle w:val="StyleUnderline"/>
        </w:rPr>
        <w:t>, wherever they may lead</w:t>
      </w:r>
      <w:r w:rsidRPr="00F22D44">
        <w:t xml:space="preserve">. </w:t>
      </w:r>
      <w:r w:rsidRPr="003A6C44">
        <w:rPr>
          <w:rStyle w:val="StyleUnderline"/>
        </w:rPr>
        <w:t>Native Studies scholars are right to insist upon a synthetic gesture that attempts to shift the terms of engagement</w:t>
      </w:r>
      <w:r w:rsidRPr="00F22D44">
        <w:t xml:space="preserve">. </w:t>
      </w:r>
      <w:r w:rsidRPr="003A6C44">
        <w:rPr>
          <w:rStyle w:val="StyleUnderline"/>
        </w:rPr>
        <w:t>The problem lies at the level of thought at which the gesture is presented</w:t>
      </w:r>
      <w:r w:rsidRPr="00F22D44">
        <w:t xml:space="preserve">. </w:t>
      </w:r>
      <w:r w:rsidRPr="003A6C44">
        <w:rPr>
          <w:rStyle w:val="StyleUnderline"/>
        </w:rPr>
        <w:t xml:space="preserve">The </w:t>
      </w:r>
      <w:r w:rsidRPr="0089046D">
        <w:rPr>
          <w:rStyle w:val="StyleUnderline"/>
        </w:rPr>
        <w:t>settler colonial studies</w:t>
      </w:r>
      <w:r w:rsidRPr="003A6C44">
        <w:rPr>
          <w:rStyle w:val="StyleUnderline"/>
        </w:rPr>
        <w:t xml:space="preserve"> critique of colonial studies must be repeated, this time with respect to settler colonialism itself, in a move that returns us to the body in relation to land, labor, language, lineage</w:t>
      </w:r>
      <w:r w:rsidRPr="00F22D44">
        <w:t xml:space="preserve"> – </w:t>
      </w:r>
      <w:r w:rsidRPr="003A6C44">
        <w:rPr>
          <w:rStyle w:val="StyleUnderline"/>
        </w:rPr>
        <w:t>and the capture and commodification of each</w:t>
      </w:r>
      <w:r w:rsidRPr="00F22D44">
        <w:t xml:space="preserve"> – </w:t>
      </w:r>
      <w:r w:rsidRPr="003A6C44">
        <w:rPr>
          <w:rStyle w:val="StyleUnderline"/>
        </w:rPr>
        <w:t xml:space="preserve">in order to </w:t>
      </w:r>
      <w:r w:rsidRPr="003A6C44">
        <w:rPr>
          <w:rStyle w:val="Emphasis"/>
        </w:rPr>
        <w:t>ask the most pertinent questions</w:t>
      </w:r>
      <w:r w:rsidRPr="003A6C44">
        <w:rPr>
          <w:rStyle w:val="StyleUnderline"/>
        </w:rPr>
        <w:t xml:space="preserve"> about </w:t>
      </w:r>
      <w:r w:rsidRPr="003A6C44">
        <w:rPr>
          <w:rStyle w:val="Emphasis"/>
        </w:rPr>
        <w:t>capacity</w:t>
      </w:r>
      <w:r w:rsidRPr="003A6C44">
        <w:rPr>
          <w:rStyle w:val="StyleUnderline"/>
        </w:rPr>
        <w:t xml:space="preserve">, </w:t>
      </w:r>
      <w:r w:rsidRPr="003A6C44">
        <w:rPr>
          <w:rStyle w:val="Emphasis"/>
        </w:rPr>
        <w:t>commitment</w:t>
      </w:r>
      <w:r w:rsidRPr="003A6C44">
        <w:rPr>
          <w:rStyle w:val="StyleUnderline"/>
        </w:rPr>
        <w:t xml:space="preserve">, and </w:t>
      </w:r>
      <w:r w:rsidRPr="003A6C44">
        <w:rPr>
          <w:rStyle w:val="Emphasis"/>
        </w:rPr>
        <w:t>concept</w:t>
      </w:r>
      <w:r w:rsidRPr="00F22D44">
        <w:t xml:space="preserve">. </w:t>
      </w:r>
      <w:r w:rsidRPr="003A6C44">
        <w:rPr>
          <w:rStyle w:val="StyleUnderline"/>
        </w:rPr>
        <w:t xml:space="preserve">This might help not only to break down false dichotomies, and perhaps pose a truer one, but also to reveal the ways that </w:t>
      </w:r>
      <w:r w:rsidRPr="001A56D7">
        <w:rPr>
          <w:rStyle w:val="Emphasis"/>
          <w:highlight w:val="yellow"/>
        </w:rPr>
        <w:t>the study of slavery is already</w:t>
      </w:r>
      <w:r w:rsidRPr="003A6C44">
        <w:rPr>
          <w:rStyle w:val="Emphasis"/>
        </w:rPr>
        <w:t xml:space="preserve"> and of necessity</w:t>
      </w:r>
      <w:r w:rsidRPr="003A6C44">
        <w:rPr>
          <w:rStyle w:val="StyleUnderline"/>
        </w:rPr>
        <w:t xml:space="preserve"> </w:t>
      </w:r>
      <w:r w:rsidRPr="001A56D7">
        <w:rPr>
          <w:rStyle w:val="StyleUnderline"/>
          <w:highlight w:val="yellow"/>
        </w:rPr>
        <w:t xml:space="preserve">the study of </w:t>
      </w:r>
      <w:r w:rsidRPr="001A56D7">
        <w:rPr>
          <w:rStyle w:val="Emphasis"/>
          <w:highlight w:val="yellow"/>
        </w:rPr>
        <w:t>capitalism</w:t>
      </w:r>
      <w:r w:rsidRPr="001A56D7">
        <w:rPr>
          <w:rStyle w:val="StyleUnderline"/>
          <w:highlight w:val="yellow"/>
        </w:rPr>
        <w:t xml:space="preserve">, </w:t>
      </w:r>
      <w:r w:rsidRPr="001A56D7">
        <w:rPr>
          <w:rStyle w:val="Emphasis"/>
          <w:highlight w:val="yellow"/>
        </w:rPr>
        <w:t>colonialism</w:t>
      </w:r>
      <w:r w:rsidRPr="001A56D7">
        <w:rPr>
          <w:rStyle w:val="StyleUnderline"/>
          <w:highlight w:val="yellow"/>
        </w:rPr>
        <w:t xml:space="preserve"> and </w:t>
      </w:r>
      <w:r w:rsidRPr="001A56D7">
        <w:rPr>
          <w:rStyle w:val="Emphasis"/>
          <w:highlight w:val="yellow"/>
        </w:rPr>
        <w:t>settler colonialism</w:t>
      </w:r>
      <w:r w:rsidRPr="003A6C44">
        <w:rPr>
          <w:rStyle w:val="StyleUnderline"/>
        </w:rPr>
        <w:t xml:space="preserve">, among other things; and that </w:t>
      </w:r>
      <w:r w:rsidRPr="003A6C44">
        <w:rPr>
          <w:rStyle w:val="Emphasis"/>
        </w:rPr>
        <w:t xml:space="preserve">the struggle for </w:t>
      </w:r>
      <w:r w:rsidRPr="001A56D7">
        <w:rPr>
          <w:rStyle w:val="Emphasis"/>
          <w:highlight w:val="yellow"/>
        </w:rPr>
        <w:t>abolition is already</w:t>
      </w:r>
      <w:r w:rsidRPr="003A6C44">
        <w:rPr>
          <w:rStyle w:val="Emphasis"/>
        </w:rPr>
        <w:t xml:space="preserve"> and of necessity</w:t>
      </w:r>
      <w:r w:rsidRPr="003A6C44">
        <w:rPr>
          <w:rStyle w:val="StyleUnderline"/>
        </w:rPr>
        <w:t xml:space="preserve"> </w:t>
      </w:r>
      <w:r w:rsidRPr="001A56D7">
        <w:rPr>
          <w:rStyle w:val="StyleUnderline"/>
          <w:highlight w:val="yellow"/>
        </w:rPr>
        <w:t>the struggle for</w:t>
      </w:r>
      <w:r w:rsidRPr="003A6C44">
        <w:rPr>
          <w:rStyle w:val="StyleUnderline"/>
        </w:rPr>
        <w:t xml:space="preserve"> the promise of </w:t>
      </w:r>
      <w:r w:rsidRPr="00F22D44">
        <w:rPr>
          <w:rStyle w:val="Emphasis"/>
        </w:rPr>
        <w:t>communism</w:t>
      </w:r>
      <w:r w:rsidRPr="00F22D44">
        <w:rPr>
          <w:rStyle w:val="StyleUnderline"/>
        </w:rPr>
        <w:t xml:space="preserve">, </w:t>
      </w:r>
      <w:r w:rsidRPr="001A56D7">
        <w:rPr>
          <w:rStyle w:val="Emphasis"/>
          <w:highlight w:val="yellow"/>
        </w:rPr>
        <w:t>decolonization</w:t>
      </w:r>
      <w:r w:rsidRPr="001A56D7">
        <w:rPr>
          <w:rStyle w:val="StyleUnderline"/>
          <w:highlight w:val="yellow"/>
        </w:rPr>
        <w:t xml:space="preserve">, </w:t>
      </w:r>
      <w:r w:rsidRPr="00F22D44">
        <w:rPr>
          <w:rStyle w:val="StyleUnderline"/>
        </w:rPr>
        <w:t xml:space="preserve">and </w:t>
      </w:r>
      <w:r w:rsidRPr="00F22D44">
        <w:rPr>
          <w:rStyle w:val="Emphasis"/>
        </w:rPr>
        <w:t>settler decolonization</w:t>
      </w:r>
      <w:r w:rsidRPr="003A6C44">
        <w:rPr>
          <w:rStyle w:val="StyleUnderline"/>
        </w:rPr>
        <w:t>, among other things</w:t>
      </w:r>
      <w:r w:rsidRPr="00F22D44">
        <w:t xml:space="preserve">. </w:t>
      </w:r>
      <w:r w:rsidRPr="001A56D7">
        <w:rPr>
          <w:rStyle w:val="StyleUnderline"/>
          <w:highlight w:val="yellow"/>
        </w:rPr>
        <w:t xml:space="preserve">Slavery is the </w:t>
      </w:r>
      <w:r w:rsidRPr="001A56D7">
        <w:rPr>
          <w:rStyle w:val="Emphasis"/>
          <w:highlight w:val="yellow"/>
        </w:rPr>
        <w:t>threshold of the political world</w:t>
      </w:r>
      <w:r w:rsidRPr="001A56D7">
        <w:rPr>
          <w:rStyle w:val="StyleUnderline"/>
          <w:highlight w:val="yellow"/>
        </w:rPr>
        <w:t xml:space="preserve">, abolition the </w:t>
      </w:r>
      <w:r w:rsidRPr="001A56D7">
        <w:rPr>
          <w:rStyle w:val="Emphasis"/>
          <w:highlight w:val="yellow"/>
        </w:rPr>
        <w:t>interminable radicalization of every radical movement</w:t>
      </w:r>
      <w:r w:rsidRPr="00F22D44">
        <w:t xml:space="preserve">. </w:t>
      </w:r>
      <w:r w:rsidRPr="003A6C44">
        <w:rPr>
          <w:rStyle w:val="StyleUnderline"/>
        </w:rPr>
        <w:t>Slavery</w:t>
      </w:r>
      <w:r w:rsidRPr="00F22D44">
        <w:t xml:space="preserve">, as it were, </w:t>
      </w:r>
      <w:r w:rsidRPr="003A6C44">
        <w:rPr>
          <w:rStyle w:val="Emphasis"/>
        </w:rPr>
        <w:t>precedes and prepares the way for colonialism</w:t>
      </w:r>
      <w:r w:rsidRPr="003A6C44">
        <w:rPr>
          <w:rStyle w:val="StyleUnderline"/>
        </w:rPr>
        <w:t xml:space="preserve">, its </w:t>
      </w:r>
      <w:r w:rsidRPr="003A6C44">
        <w:rPr>
          <w:rStyle w:val="Emphasis"/>
        </w:rPr>
        <w:t>forebear</w:t>
      </w:r>
      <w:r w:rsidRPr="003A6C44">
        <w:rPr>
          <w:rStyle w:val="StyleUnderline"/>
        </w:rPr>
        <w:t xml:space="preserve"> or </w:t>
      </w:r>
      <w:r w:rsidRPr="003A6C44">
        <w:rPr>
          <w:rStyle w:val="Emphasis"/>
        </w:rPr>
        <w:t>fundament</w:t>
      </w:r>
      <w:r w:rsidRPr="003A6C44">
        <w:rPr>
          <w:rStyle w:val="StyleUnderline"/>
        </w:rPr>
        <w:t xml:space="preserve"> or </w:t>
      </w:r>
      <w:r w:rsidRPr="003A6C44">
        <w:rPr>
          <w:rStyle w:val="Emphasis"/>
        </w:rPr>
        <w:t>support</w:t>
      </w:r>
      <w:r w:rsidRPr="00F22D44">
        <w:t xml:space="preserve">. </w:t>
      </w:r>
      <w:r w:rsidRPr="003A6C44">
        <w:rPr>
          <w:rStyle w:val="StyleUnderline"/>
        </w:rPr>
        <w:t>Colonialism</w:t>
      </w:r>
      <w:r w:rsidRPr="00F22D44">
        <w:t xml:space="preserve">, as it were, </w:t>
      </w:r>
      <w:r w:rsidRPr="003A6C44">
        <w:rPr>
          <w:rStyle w:val="StyleUnderline"/>
        </w:rPr>
        <w:t xml:space="preserve">the </w:t>
      </w:r>
      <w:r w:rsidRPr="003A6C44">
        <w:rPr>
          <w:rStyle w:val="Emphasis"/>
        </w:rPr>
        <w:t>issue or heir of slavery</w:t>
      </w:r>
      <w:r w:rsidRPr="003A6C44">
        <w:rPr>
          <w:rStyle w:val="StyleUnderline"/>
        </w:rPr>
        <w:t xml:space="preserve">, its </w:t>
      </w:r>
      <w:r w:rsidRPr="003A6C44">
        <w:rPr>
          <w:rStyle w:val="Emphasis"/>
        </w:rPr>
        <w:t>outgrowth</w:t>
      </w:r>
      <w:r w:rsidRPr="003A6C44">
        <w:rPr>
          <w:rStyle w:val="StyleUnderline"/>
        </w:rPr>
        <w:t xml:space="preserve"> or </w:t>
      </w:r>
      <w:r w:rsidRPr="003A6C44">
        <w:rPr>
          <w:rStyle w:val="Emphasis"/>
        </w:rPr>
        <w:t>edifice</w:t>
      </w:r>
      <w:r w:rsidRPr="003A6C44">
        <w:rPr>
          <w:rStyle w:val="StyleUnderline"/>
        </w:rPr>
        <w:t xml:space="preserve"> or </w:t>
      </w:r>
      <w:r w:rsidRPr="003A6C44">
        <w:rPr>
          <w:rStyle w:val="Emphasis"/>
        </w:rPr>
        <w:t>monument</w:t>
      </w:r>
      <w:r w:rsidRPr="00F22D44">
        <w:t xml:space="preserve">. </w:t>
      </w:r>
      <w:r w:rsidRPr="003A6C44">
        <w:rPr>
          <w:rStyle w:val="StyleUnderline"/>
        </w:rPr>
        <w:t>This is as true of the historic colonization of the Third World as it is the prior and ongoing settler colonization of the Fourth</w:t>
      </w:r>
      <w:r w:rsidRPr="00F22D44">
        <w:t xml:space="preserve">.23 </w:t>
      </w:r>
      <w:r>
        <w:rPr>
          <w:rStyle w:val="StyleUnderline"/>
        </w:rPr>
        <w:t>‘</w:t>
      </w:r>
      <w:r w:rsidRPr="001A56D7">
        <w:rPr>
          <w:rStyle w:val="StyleUnderline"/>
          <w:highlight w:val="yellow"/>
        </w:rPr>
        <w:t xml:space="preserve">The modern world </w:t>
      </w:r>
      <w:r w:rsidRPr="001A56D7">
        <w:rPr>
          <w:rStyle w:val="Emphasis"/>
          <w:highlight w:val="yellow"/>
        </w:rPr>
        <w:t>owes its</w:t>
      </w:r>
      <w:r w:rsidRPr="00E76529">
        <w:rPr>
          <w:rStyle w:val="Emphasis"/>
        </w:rPr>
        <w:t xml:space="preserve"> very </w:t>
      </w:r>
      <w:r w:rsidRPr="001A56D7">
        <w:rPr>
          <w:rStyle w:val="Emphasis"/>
          <w:highlight w:val="yellow"/>
        </w:rPr>
        <w:t>existence to slavery’</w:t>
      </w:r>
      <w:r w:rsidRPr="00F22D44">
        <w:t xml:space="preserve"> (Grandin, 2014a).24 </w:t>
      </w:r>
      <w:r w:rsidRPr="00E76529">
        <w:rPr>
          <w:rStyle w:val="StyleUnderline"/>
        </w:rPr>
        <w:t>What could this impossible debt possibly entail?</w:t>
      </w:r>
      <w:r w:rsidRPr="00F22D44">
        <w:t xml:space="preserve"> </w:t>
      </w:r>
      <w:r w:rsidRPr="001A56D7">
        <w:rPr>
          <w:rStyle w:val="StyleUnderline"/>
          <w:highlight w:val="yellow"/>
        </w:rPr>
        <w:t>Not only the</w:t>
      </w:r>
      <w:r w:rsidRPr="00E76529">
        <w:rPr>
          <w:rStyle w:val="StyleUnderline"/>
        </w:rPr>
        <w:t xml:space="preserve"> infrastructure of its </w:t>
      </w:r>
      <w:r w:rsidRPr="001A56D7">
        <w:rPr>
          <w:rStyle w:val="StyleUnderline"/>
          <w:highlight w:val="yellow"/>
        </w:rPr>
        <w:t>global economy but</w:t>
      </w:r>
      <w:r w:rsidRPr="00E76529">
        <w:rPr>
          <w:rStyle w:val="StyleUnderline"/>
        </w:rPr>
        <w:t xml:space="preserve"> also the architecture of </w:t>
      </w:r>
      <w:r w:rsidRPr="001A56D7">
        <w:rPr>
          <w:rStyle w:val="StyleUnderline"/>
          <w:highlight w:val="yellow"/>
        </w:rPr>
        <w:t xml:space="preserve">its </w:t>
      </w:r>
      <w:r w:rsidRPr="001A56D7">
        <w:rPr>
          <w:rStyle w:val="Emphasis"/>
          <w:highlight w:val="yellow"/>
        </w:rPr>
        <w:t>theological and philosophical discourses</w:t>
      </w:r>
      <w:r w:rsidRPr="001A56D7">
        <w:rPr>
          <w:rStyle w:val="StyleUnderline"/>
          <w:highlight w:val="yellow"/>
        </w:rPr>
        <w:t xml:space="preserve">, its </w:t>
      </w:r>
      <w:r w:rsidRPr="001A56D7">
        <w:rPr>
          <w:rStyle w:val="Emphasis"/>
          <w:highlight w:val="yellow"/>
        </w:rPr>
        <w:t>legal and political institutions</w:t>
      </w:r>
      <w:r w:rsidRPr="001A56D7">
        <w:rPr>
          <w:rStyle w:val="StyleUnderline"/>
          <w:highlight w:val="yellow"/>
        </w:rPr>
        <w:t xml:space="preserve">, its </w:t>
      </w:r>
      <w:r w:rsidRPr="001A56D7">
        <w:rPr>
          <w:rStyle w:val="Emphasis"/>
          <w:highlight w:val="yellow"/>
        </w:rPr>
        <w:t>scientific and technological practices</w:t>
      </w:r>
      <w:r w:rsidRPr="00E76529">
        <w:rPr>
          <w:rStyle w:val="StyleUnderline"/>
        </w:rPr>
        <w:t xml:space="preserve">, indeed, </w:t>
      </w:r>
      <w:r w:rsidRPr="001A56D7">
        <w:rPr>
          <w:rStyle w:val="Emphasis"/>
          <w:highlight w:val="yellow"/>
        </w:rPr>
        <w:t>the whole of its semantic field</w:t>
      </w:r>
      <w:r w:rsidRPr="00F22D44">
        <w:t xml:space="preserve"> (Wilderson, 2010: 58). </w:t>
      </w:r>
      <w:r w:rsidRPr="001A56D7">
        <w:rPr>
          <w:rStyle w:val="Emphasis"/>
          <w:highlight w:val="yellow"/>
        </w:rPr>
        <w:t>A politics of abolition could never finally be</w:t>
      </w:r>
      <w:r w:rsidRPr="00E76529">
        <w:rPr>
          <w:rStyle w:val="Emphasis"/>
        </w:rPr>
        <w:t xml:space="preserve"> a politics of </w:t>
      </w:r>
      <w:r w:rsidRPr="001A56D7">
        <w:rPr>
          <w:rStyle w:val="Emphasis"/>
          <w:highlight w:val="yellow"/>
        </w:rPr>
        <w:t>resurgence, recovery, or recuperation</w:t>
      </w:r>
      <w:r w:rsidRPr="00F22D44">
        <w:t xml:space="preserve">. </w:t>
      </w:r>
      <w:r w:rsidRPr="00E76529">
        <w:rPr>
          <w:rStyle w:val="StyleUnderline"/>
        </w:rPr>
        <w:t xml:space="preserve">It could </w:t>
      </w:r>
      <w:r w:rsidRPr="001A56D7">
        <w:rPr>
          <w:rStyle w:val="StyleUnderline"/>
          <w:highlight w:val="yellow"/>
        </w:rPr>
        <w:t>only</w:t>
      </w:r>
      <w:r w:rsidRPr="00E76529">
        <w:rPr>
          <w:rStyle w:val="StyleUnderline"/>
        </w:rPr>
        <w:t xml:space="preserve"> ever begin with </w:t>
      </w:r>
      <w:r w:rsidRPr="001A56D7">
        <w:rPr>
          <w:rStyle w:val="Emphasis"/>
          <w:highlight w:val="yellow"/>
        </w:rPr>
        <w:t>degeneration</w:t>
      </w:r>
      <w:r w:rsidRPr="001A56D7">
        <w:rPr>
          <w:rStyle w:val="StyleUnderline"/>
          <w:highlight w:val="yellow"/>
        </w:rPr>
        <w:t xml:space="preserve">, </w:t>
      </w:r>
      <w:r w:rsidRPr="001A56D7">
        <w:rPr>
          <w:rStyle w:val="Emphasis"/>
          <w:highlight w:val="yellow"/>
        </w:rPr>
        <w:t>decline</w:t>
      </w:r>
      <w:r w:rsidRPr="001A56D7">
        <w:rPr>
          <w:rStyle w:val="StyleUnderline"/>
          <w:highlight w:val="yellow"/>
        </w:rPr>
        <w:t xml:space="preserve">, or </w:t>
      </w:r>
      <w:r w:rsidRPr="001A56D7">
        <w:rPr>
          <w:rStyle w:val="Emphasis"/>
          <w:highlight w:val="yellow"/>
        </w:rPr>
        <w:t>dissolution</w:t>
      </w:r>
      <w:r w:rsidRPr="001A56D7">
        <w:rPr>
          <w:highlight w:val="yellow"/>
        </w:rPr>
        <w:t xml:space="preserve">. </w:t>
      </w:r>
      <w:r w:rsidRPr="001A56D7">
        <w:rPr>
          <w:rStyle w:val="Emphasis"/>
          <w:highlight w:val="yellow"/>
        </w:rPr>
        <w:t>Abolition is the</w:t>
      </w:r>
      <w:r w:rsidRPr="00E76529">
        <w:rPr>
          <w:rStyle w:val="Emphasis"/>
        </w:rPr>
        <w:t xml:space="preserve"> interminable radicalization of every radical movement</w:t>
      </w:r>
      <w:r w:rsidRPr="00E76529">
        <w:rPr>
          <w:rStyle w:val="StyleUnderline"/>
        </w:rPr>
        <w:t xml:space="preserve">, but a radicalization through the </w:t>
      </w:r>
      <w:r w:rsidRPr="00E76529">
        <w:rPr>
          <w:rStyle w:val="Emphasis"/>
        </w:rPr>
        <w:t xml:space="preserve">perverse </w:t>
      </w:r>
      <w:r w:rsidRPr="0089046D">
        <w:rPr>
          <w:rStyle w:val="Emphasis"/>
        </w:rPr>
        <w:t>affirmation</w:t>
      </w:r>
      <w:r w:rsidRPr="00E76529">
        <w:rPr>
          <w:rStyle w:val="Emphasis"/>
        </w:rPr>
        <w:t xml:space="preserve"> of deracination</w:t>
      </w:r>
      <w:r w:rsidRPr="00E76529">
        <w:rPr>
          <w:rStyle w:val="StyleUnderline"/>
        </w:rPr>
        <w:t xml:space="preserve">, an </w:t>
      </w:r>
      <w:r w:rsidRPr="001A56D7">
        <w:rPr>
          <w:rStyle w:val="Emphasis"/>
          <w:highlight w:val="yellow"/>
        </w:rPr>
        <w:t xml:space="preserve">uprooting </w:t>
      </w:r>
      <w:r w:rsidRPr="00F22D44">
        <w:rPr>
          <w:rStyle w:val="Emphasis"/>
        </w:rPr>
        <w:t xml:space="preserve">of the natal, </w:t>
      </w:r>
      <w:r w:rsidRPr="001A56D7">
        <w:rPr>
          <w:rStyle w:val="Emphasis"/>
          <w:highlight w:val="yellow"/>
        </w:rPr>
        <w:t>the nation, and the notion</w:t>
      </w:r>
      <w:r w:rsidRPr="00E76529">
        <w:rPr>
          <w:rStyle w:val="StyleUnderline"/>
        </w:rPr>
        <w:t xml:space="preserve">, preventing any order of determination from taking root, </w:t>
      </w:r>
      <w:r w:rsidRPr="001A56D7">
        <w:rPr>
          <w:rStyle w:val="StyleUnderline"/>
          <w:highlight w:val="yellow"/>
        </w:rPr>
        <w:t xml:space="preserve">a </w:t>
      </w:r>
      <w:r w:rsidRPr="001A56D7">
        <w:rPr>
          <w:rStyle w:val="Emphasis"/>
          <w:highlight w:val="yellow"/>
        </w:rPr>
        <w:t>politics without claim</w:t>
      </w:r>
      <w:r w:rsidRPr="001A56D7">
        <w:rPr>
          <w:rStyle w:val="StyleUnderline"/>
          <w:highlight w:val="yellow"/>
        </w:rPr>
        <w:t xml:space="preserve">, </w:t>
      </w:r>
      <w:r w:rsidRPr="001A56D7">
        <w:rPr>
          <w:rStyle w:val="Emphasis"/>
          <w:highlight w:val="yellow"/>
        </w:rPr>
        <w:t>without demand</w:t>
      </w:r>
      <w:r w:rsidRPr="00E76529">
        <w:rPr>
          <w:rStyle w:val="StyleUnderline"/>
        </w:rPr>
        <w:t xml:space="preserve"> even, </w:t>
      </w:r>
      <w:r w:rsidRPr="001A56D7">
        <w:rPr>
          <w:rStyle w:val="StyleUnderline"/>
          <w:highlight w:val="yellow"/>
        </w:rPr>
        <w:t>or</w:t>
      </w:r>
      <w:r w:rsidRPr="00E76529">
        <w:rPr>
          <w:rStyle w:val="StyleUnderline"/>
        </w:rPr>
        <w:t xml:space="preserve"> a politics </w:t>
      </w:r>
      <w:r w:rsidRPr="001A56D7">
        <w:rPr>
          <w:rStyle w:val="Emphasis"/>
          <w:highlight w:val="yellow"/>
        </w:rPr>
        <w:t xml:space="preserve">whose demand is ‘too radical to be formulated in advance </w:t>
      </w:r>
      <w:r w:rsidRPr="0089046D">
        <w:rPr>
          <w:rStyle w:val="Emphasis"/>
        </w:rPr>
        <w:t>of its deeds’</w:t>
      </w:r>
      <w:r w:rsidRPr="00F22D44">
        <w:t xml:space="preserve"> (</w:t>
      </w:r>
      <w:proofErr w:type="spellStart"/>
      <w:r w:rsidRPr="00F22D44">
        <w:t>Trouillot</w:t>
      </w:r>
      <w:proofErr w:type="spellEnd"/>
      <w:r w:rsidRPr="00F22D44">
        <w:t xml:space="preserve">, 2012: 88).25 </w:t>
      </w:r>
      <w:r w:rsidRPr="00E76529">
        <w:rPr>
          <w:rStyle w:val="StyleUnderline"/>
        </w:rPr>
        <w:t xml:space="preserve">The field of Black Studies consists in ‘tracking the figure of </w:t>
      </w:r>
      <w:r w:rsidRPr="00E76529">
        <w:rPr>
          <w:rStyle w:val="Emphasis"/>
        </w:rPr>
        <w:t xml:space="preserve">the </w:t>
      </w:r>
      <w:r w:rsidRPr="00E76529">
        <w:rPr>
          <w:rStyle w:val="Emphasis"/>
          <w:i/>
        </w:rPr>
        <w:t>un</w:t>
      </w:r>
      <w:r w:rsidRPr="00E76529">
        <w:rPr>
          <w:rStyle w:val="Emphasis"/>
        </w:rPr>
        <w:t>sovereign’</w:t>
      </w:r>
      <w:r w:rsidRPr="00F22D44">
        <w:t xml:space="preserve"> (Chandler, 2013: 163) in order </w:t>
      </w:r>
      <w:r w:rsidRPr="00E76529">
        <w:rPr>
          <w:rStyle w:val="StyleUnderline"/>
        </w:rPr>
        <w:t>to meditate upon the paramount question: ‘</w:t>
      </w:r>
      <w:r w:rsidRPr="001A56D7">
        <w:rPr>
          <w:rStyle w:val="Emphasis"/>
          <w:i/>
          <w:highlight w:val="yellow"/>
        </w:rPr>
        <w:t>What if the problem is sovereignty as such’</w:t>
      </w:r>
      <w:r w:rsidRPr="00F22D44">
        <w:t xml:space="preserve"> (Moten, 2013)? </w:t>
      </w:r>
      <w:r w:rsidRPr="001A56D7">
        <w:rPr>
          <w:rStyle w:val="StyleUnderline"/>
          <w:highlight w:val="yellow"/>
        </w:rPr>
        <w:t>Abolition</w:t>
      </w:r>
      <w:r w:rsidRPr="00E76529">
        <w:rPr>
          <w:rStyle w:val="StyleUnderline"/>
        </w:rPr>
        <w:t xml:space="preserve">, the political dream of Black Studies, its unconscious thinking, </w:t>
      </w:r>
      <w:r w:rsidRPr="001A56D7">
        <w:rPr>
          <w:rStyle w:val="StyleUnderline"/>
          <w:highlight w:val="yellow"/>
        </w:rPr>
        <w:t xml:space="preserve">consists in the </w:t>
      </w:r>
      <w:r w:rsidRPr="001A56D7">
        <w:rPr>
          <w:rStyle w:val="Emphasis"/>
          <w:highlight w:val="yellow"/>
        </w:rPr>
        <w:t>affirmation of the unsovereign slave</w:t>
      </w:r>
      <w:r w:rsidRPr="001A56D7">
        <w:rPr>
          <w:highlight w:val="yellow"/>
        </w:rPr>
        <w:t xml:space="preserve"> – </w:t>
      </w:r>
      <w:r w:rsidRPr="001A56D7">
        <w:rPr>
          <w:rStyle w:val="StyleUnderline"/>
          <w:highlight w:val="yellow"/>
        </w:rPr>
        <w:t>the</w:t>
      </w:r>
      <w:r w:rsidRPr="00F22D44">
        <w:rPr>
          <w:rStyle w:val="StyleUnderline"/>
        </w:rPr>
        <w:t xml:space="preserve"> </w:t>
      </w:r>
      <w:r w:rsidRPr="00F22D44">
        <w:rPr>
          <w:rStyle w:val="Emphasis"/>
        </w:rPr>
        <w:t>affectable</w:t>
      </w:r>
      <w:r w:rsidRPr="00E76529">
        <w:rPr>
          <w:rStyle w:val="StyleUnderline"/>
        </w:rPr>
        <w:t xml:space="preserve">, the </w:t>
      </w:r>
      <w:r w:rsidRPr="001A56D7">
        <w:rPr>
          <w:rStyle w:val="Emphasis"/>
          <w:highlight w:val="yellow"/>
        </w:rPr>
        <w:t>derelict</w:t>
      </w:r>
      <w:r w:rsidRPr="00E76529">
        <w:rPr>
          <w:rStyle w:val="StyleUnderline"/>
        </w:rPr>
        <w:t xml:space="preserve">, the </w:t>
      </w:r>
      <w:r w:rsidRPr="001A56D7">
        <w:rPr>
          <w:rStyle w:val="Emphasis"/>
          <w:highlight w:val="yellow"/>
        </w:rPr>
        <w:t>monstrous</w:t>
      </w:r>
      <w:r w:rsidRPr="00E76529">
        <w:rPr>
          <w:rStyle w:val="StyleUnderline"/>
        </w:rPr>
        <w:t xml:space="preserve">, the </w:t>
      </w:r>
      <w:r w:rsidRPr="001A56D7">
        <w:rPr>
          <w:rStyle w:val="Emphasis"/>
          <w:highlight w:val="yellow"/>
        </w:rPr>
        <w:t>wretched</w:t>
      </w:r>
      <w:r w:rsidRPr="00F22D44">
        <w:t xml:space="preserve">26 – </w:t>
      </w:r>
      <w:r w:rsidRPr="001A56D7">
        <w:rPr>
          <w:rStyle w:val="StyleUnderline"/>
          <w:highlight w:val="yellow"/>
        </w:rPr>
        <w:t>figures</w:t>
      </w:r>
      <w:r w:rsidRPr="00E76529">
        <w:rPr>
          <w:rStyle w:val="StyleUnderline"/>
        </w:rPr>
        <w:t xml:space="preserve"> of an order </w:t>
      </w:r>
      <w:r w:rsidRPr="001A56D7">
        <w:rPr>
          <w:rStyle w:val="Emphasis"/>
          <w:highlight w:val="yellow"/>
        </w:rPr>
        <w:t>altogether different from</w:t>
      </w:r>
      <w:r w:rsidRPr="00E76529">
        <w:rPr>
          <w:rStyle w:val="Emphasis"/>
        </w:rPr>
        <w:t xml:space="preserve"> (even when they coincide or cohabit with) </w:t>
      </w:r>
      <w:r w:rsidRPr="001A56D7">
        <w:rPr>
          <w:rStyle w:val="Emphasis"/>
          <w:highlight w:val="yellow"/>
        </w:rPr>
        <w:t>the colonized native</w:t>
      </w:r>
      <w:r w:rsidRPr="00F22D44">
        <w:t xml:space="preserve"> – </w:t>
      </w:r>
      <w:r w:rsidRPr="00E76529">
        <w:rPr>
          <w:rStyle w:val="StyleUnderline"/>
        </w:rPr>
        <w:t>the occupied, the undocumented, the unprotected, the oppressed</w:t>
      </w:r>
      <w:r w:rsidRPr="00F22D44">
        <w:t xml:space="preserve">. </w:t>
      </w:r>
      <w:r w:rsidRPr="001A56D7">
        <w:rPr>
          <w:rStyle w:val="Emphasis"/>
          <w:highlight w:val="yellow"/>
        </w:rPr>
        <w:t>Abolition is beyond</w:t>
      </w:r>
      <w:r w:rsidRPr="00E76529">
        <w:rPr>
          <w:rStyle w:val="Emphasis"/>
        </w:rPr>
        <w:t xml:space="preserve"> (the restoration of) </w:t>
      </w:r>
      <w:r w:rsidRPr="001A56D7">
        <w:rPr>
          <w:rStyle w:val="Emphasis"/>
          <w:highlight w:val="yellow"/>
        </w:rPr>
        <w:t>sovereignty</w:t>
      </w:r>
      <w:r w:rsidRPr="001A56D7">
        <w:rPr>
          <w:highlight w:val="yellow"/>
        </w:rPr>
        <w:t xml:space="preserve">. </w:t>
      </w:r>
      <w:r w:rsidRPr="001A56D7">
        <w:rPr>
          <w:rStyle w:val="StyleUnderline"/>
          <w:highlight w:val="yellow"/>
        </w:rPr>
        <w:t>Beyond</w:t>
      </w:r>
      <w:r w:rsidRPr="00E76529">
        <w:rPr>
          <w:rStyle w:val="StyleUnderline"/>
        </w:rPr>
        <w:t xml:space="preserve"> the </w:t>
      </w:r>
      <w:r w:rsidRPr="001A56D7">
        <w:rPr>
          <w:rStyle w:val="StyleUnderline"/>
          <w:highlight w:val="yellow"/>
        </w:rPr>
        <w:t>restoration</w:t>
      </w:r>
      <w:r w:rsidRPr="00E76529">
        <w:rPr>
          <w:rStyle w:val="StyleUnderline"/>
        </w:rPr>
        <w:t xml:space="preserve"> of a lost commons through radical redistribution</w:t>
      </w:r>
      <w:r w:rsidRPr="00F22D44">
        <w:t xml:space="preserve"> (</w:t>
      </w:r>
      <w:r w:rsidRPr="00E76529">
        <w:rPr>
          <w:rStyle w:val="StyleUnderline"/>
        </w:rPr>
        <w:t>everything for everyone</w:t>
      </w:r>
      <w:r w:rsidRPr="00F22D44">
        <w:t xml:space="preserve">), </w:t>
      </w:r>
      <w:r w:rsidRPr="001A56D7">
        <w:rPr>
          <w:rStyle w:val="StyleUnderline"/>
          <w:highlight w:val="yellow"/>
        </w:rPr>
        <w:t xml:space="preserve">there is the </w:t>
      </w:r>
      <w:r w:rsidRPr="001A56D7">
        <w:rPr>
          <w:rStyle w:val="Emphasis"/>
          <w:highlight w:val="yellow"/>
        </w:rPr>
        <w:t>unimaginable loss of that all too imaginable loss</w:t>
      </w:r>
      <w:r w:rsidRPr="00E76529">
        <w:rPr>
          <w:rStyle w:val="Emphasis"/>
        </w:rPr>
        <w:t xml:space="preserve"> itself</w:t>
      </w:r>
      <w:r w:rsidRPr="00F22D44">
        <w:t xml:space="preserve"> (</w:t>
      </w:r>
      <w:r w:rsidRPr="00E76529">
        <w:rPr>
          <w:rStyle w:val="StyleUnderline"/>
        </w:rPr>
        <w:t>nothing for no one</w:t>
      </w:r>
      <w:r w:rsidRPr="00F22D44">
        <w:t xml:space="preserve">).27 </w:t>
      </w:r>
      <w:r w:rsidRPr="001A56D7">
        <w:rPr>
          <w:rStyle w:val="StyleUnderline"/>
          <w:highlight w:val="yellow"/>
        </w:rPr>
        <w:t>If the indigenous relation to land precedes</w:t>
      </w:r>
      <w:r w:rsidRPr="00E76529">
        <w:rPr>
          <w:rStyle w:val="StyleUnderline"/>
        </w:rPr>
        <w:t xml:space="preserve"> and exceeds </w:t>
      </w:r>
      <w:r w:rsidRPr="001A56D7">
        <w:rPr>
          <w:rStyle w:val="StyleUnderline"/>
          <w:highlight w:val="yellow"/>
        </w:rPr>
        <w:t xml:space="preserve">any regime of property, then </w:t>
      </w:r>
      <w:r w:rsidRPr="001A56D7">
        <w:rPr>
          <w:rStyle w:val="Emphasis"/>
          <w:highlight w:val="yellow"/>
        </w:rPr>
        <w:t>the slave’s inhabitation of the earth precedes</w:t>
      </w:r>
      <w:r w:rsidRPr="00E76529">
        <w:rPr>
          <w:rStyle w:val="Emphasis"/>
        </w:rPr>
        <w:t xml:space="preserve"> and exceeds </w:t>
      </w:r>
      <w:r w:rsidRPr="001A56D7">
        <w:rPr>
          <w:rStyle w:val="Emphasis"/>
          <w:highlight w:val="yellow"/>
        </w:rPr>
        <w:t>any prior relation to land</w:t>
      </w:r>
      <w:r w:rsidRPr="00F22D44">
        <w:t xml:space="preserve"> – </w:t>
      </w:r>
      <w:r w:rsidRPr="001A56D7">
        <w:rPr>
          <w:rStyle w:val="Emphasis"/>
          <w:sz w:val="26"/>
          <w:szCs w:val="26"/>
          <w:highlight w:val="yellow"/>
        </w:rPr>
        <w:t>landlessness</w:t>
      </w:r>
      <w:r w:rsidRPr="00F22D44">
        <w:t xml:space="preserve">. And </w:t>
      </w:r>
      <w:r w:rsidRPr="001A56D7">
        <w:rPr>
          <w:rStyle w:val="Emphasis"/>
          <w:highlight w:val="yellow"/>
        </w:rPr>
        <w:t>selflessness</w:t>
      </w:r>
      <w:r w:rsidRPr="00E76529">
        <w:rPr>
          <w:rStyle w:val="StyleUnderline"/>
        </w:rPr>
        <w:t xml:space="preserve"> is the correlate</w:t>
      </w:r>
      <w:r w:rsidRPr="00F22D44">
        <w:t xml:space="preserve">. </w:t>
      </w:r>
      <w:r w:rsidRPr="001A56D7">
        <w:rPr>
          <w:rStyle w:val="Emphasis"/>
          <w:highlight w:val="yellow"/>
        </w:rPr>
        <w:t>No ground for identity</w:t>
      </w:r>
      <w:r w:rsidRPr="00E76529">
        <w:rPr>
          <w:rStyle w:val="StyleUnderline"/>
        </w:rPr>
        <w:t xml:space="preserve">, </w:t>
      </w:r>
      <w:r w:rsidRPr="0089046D">
        <w:rPr>
          <w:rStyle w:val="Emphasis"/>
        </w:rPr>
        <w:t>no</w:t>
      </w:r>
      <w:r w:rsidRPr="00E76529">
        <w:rPr>
          <w:rStyle w:val="Emphasis"/>
        </w:rPr>
        <w:t xml:space="preserve"> ground to [be]</w:t>
      </w:r>
      <w:r w:rsidRPr="00F22D44">
        <w:t xml:space="preserve"> </w:t>
      </w:r>
      <w:r w:rsidRPr="00F22D44">
        <w:rPr>
          <w:strike/>
        </w:rPr>
        <w:t>stand</w:t>
      </w:r>
      <w:r w:rsidRPr="00F22D44">
        <w:t xml:space="preserve"> </w:t>
      </w:r>
      <w:r w:rsidRPr="00E76529">
        <w:rPr>
          <w:rStyle w:val="Emphasis"/>
        </w:rPr>
        <w:t>(on)</w:t>
      </w:r>
      <w:r w:rsidRPr="00F22D44">
        <w:t xml:space="preserve">. </w:t>
      </w:r>
      <w:r w:rsidRPr="00E76529">
        <w:rPr>
          <w:rStyle w:val="StyleUnderline"/>
        </w:rPr>
        <w:t xml:space="preserve">Everyone has a claim to everything until </w:t>
      </w:r>
      <w:r w:rsidRPr="0089046D">
        <w:rPr>
          <w:rStyle w:val="StyleUnderline"/>
        </w:rPr>
        <w:t>no</w:t>
      </w:r>
      <w:r w:rsidRPr="00E76529">
        <w:rPr>
          <w:rStyle w:val="StyleUnderline"/>
        </w:rPr>
        <w:t xml:space="preserve"> one has a claim to anything</w:t>
      </w:r>
      <w:r w:rsidRPr="00F22D44">
        <w:t xml:space="preserve">. </w:t>
      </w:r>
      <w:r w:rsidRPr="00F22D44">
        <w:rPr>
          <w:rStyle w:val="StyleUnderline"/>
        </w:rPr>
        <w:t>No claim</w:t>
      </w:r>
      <w:r w:rsidRPr="00F22D44">
        <w:t xml:space="preserve">. </w:t>
      </w:r>
      <w:r w:rsidRPr="00F22D44">
        <w:rPr>
          <w:rStyle w:val="StyleUnderline"/>
        </w:rPr>
        <w:t xml:space="preserve">This is </w:t>
      </w:r>
      <w:r w:rsidRPr="00F22D44">
        <w:rPr>
          <w:rStyle w:val="Emphasis"/>
        </w:rPr>
        <w:t>not a politics of despair</w:t>
      </w:r>
      <w:r w:rsidRPr="00F22D44">
        <w:rPr>
          <w:rStyle w:val="StyleUnderline"/>
        </w:rPr>
        <w:t xml:space="preserve"> brought about by a failure to lament a loss, because </w:t>
      </w:r>
      <w:r w:rsidRPr="00F22D44">
        <w:rPr>
          <w:rStyle w:val="Emphasis"/>
        </w:rPr>
        <w:t>it is not rooted in hope of winning</w:t>
      </w:r>
      <w:r w:rsidRPr="00F22D44">
        <w:t xml:space="preserve">. </w:t>
      </w:r>
      <w:r w:rsidRPr="00F22D44">
        <w:rPr>
          <w:rStyle w:val="Emphasis"/>
        </w:rPr>
        <w:t>The flesh of the earth demands it</w:t>
      </w:r>
      <w:r w:rsidRPr="00E76529">
        <w:rPr>
          <w:rStyle w:val="Emphasis"/>
        </w:rPr>
        <w:t xml:space="preserve">: </w:t>
      </w:r>
      <w:r w:rsidRPr="001A56D7">
        <w:rPr>
          <w:rStyle w:val="Emphasis"/>
          <w:highlight w:val="yellow"/>
        </w:rPr>
        <w:t>the landless inhabitation of selfless existence</w:t>
      </w:r>
      <w:r w:rsidRPr="00F22D44">
        <w:t>.</w:t>
      </w:r>
    </w:p>
    <w:p w14:paraId="2D645BF3" w14:textId="7A3B48DC" w:rsidR="005D388F" w:rsidRDefault="00A61379" w:rsidP="00A61379">
      <w:pPr>
        <w:pStyle w:val="Heading2"/>
      </w:pPr>
      <w:r>
        <w:t>Case</w:t>
      </w:r>
    </w:p>
    <w:p w14:paraId="5161F39A" w14:textId="77777777" w:rsidR="00A61379" w:rsidRDefault="00A61379" w:rsidP="00A61379">
      <w:pPr>
        <w:pStyle w:val="Heading4"/>
      </w:pPr>
      <w:r>
        <w:t xml:space="preserve">Debate rounds are not the site of grounded normativity – these are places that are away from debate and making debate rounds that site of normativity leads to burnout because people actively </w:t>
      </w:r>
      <w:proofErr w:type="gramStart"/>
      <w:r>
        <w:t>have to</w:t>
      </w:r>
      <w:proofErr w:type="gramEnd"/>
      <w:r>
        <w:t xml:space="preserve"> negate the AFF. Debate creates community outside of debates that we can take with us and meet outside of a competitive setting – debate requires disagreement, and we cannot just agree with the AFF because then there is no point of contestation. </w:t>
      </w:r>
    </w:p>
    <w:p w14:paraId="35CB305D" w14:textId="77777777" w:rsidR="00A61379" w:rsidRDefault="00A61379" w:rsidP="00A61379"/>
    <w:p w14:paraId="4F0B3C52" w14:textId="77777777" w:rsidR="00A61379" w:rsidRDefault="00A61379" w:rsidP="00A61379">
      <w:pPr>
        <w:pStyle w:val="Heading4"/>
      </w:pPr>
      <w:r>
        <w:t xml:space="preserve">Vote negative on presumption: </w:t>
      </w:r>
    </w:p>
    <w:p w14:paraId="7D15FC23" w14:textId="77777777" w:rsidR="00A61379" w:rsidRDefault="00A61379" w:rsidP="00A61379">
      <w:pPr>
        <w:pStyle w:val="Heading4"/>
        <w:numPr>
          <w:ilvl w:val="0"/>
          <w:numId w:val="46"/>
        </w:numPr>
        <w:tabs>
          <w:tab w:val="num" w:pos="360"/>
        </w:tabs>
        <w:ind w:left="0" w:firstLine="0"/>
      </w:pPr>
      <w:r>
        <w:t xml:space="preserve">Inherency – methods of grounded normativity and resisting colonial extraction exist now regardless of the AFF which means it is the status quo – there is not a discernable change in the world post voting AFF which is a stock issue and makes generating meaningful negative positions impossible. </w:t>
      </w:r>
    </w:p>
    <w:p w14:paraId="4F76CF90" w14:textId="77777777" w:rsidR="00A61379" w:rsidRDefault="00A61379" w:rsidP="00A61379">
      <w:pPr>
        <w:pStyle w:val="Heading4"/>
        <w:numPr>
          <w:ilvl w:val="0"/>
          <w:numId w:val="46"/>
        </w:numPr>
        <w:tabs>
          <w:tab w:val="num" w:pos="360"/>
        </w:tabs>
        <w:ind w:left="0" w:firstLine="0"/>
      </w:pPr>
      <w:r>
        <w:t xml:space="preserve">Ballot – there is no implication to voting AFF and no connection between the ballot and methods of grounded normativity. Remember that the AFF is descriptive and not prescriptive, so the affirmation of that in debate is not its actualization. The ballot gives them credit for work done by revolutionaries which produces parasitism and means that voting negative to deny them credit solves better by letting their debt remain unpaid. </w:t>
      </w:r>
    </w:p>
    <w:p w14:paraId="1C05A31A" w14:textId="77777777" w:rsidR="00A61379" w:rsidRDefault="00A61379" w:rsidP="00A61379">
      <w:pPr>
        <w:pStyle w:val="Heading4"/>
        <w:numPr>
          <w:ilvl w:val="0"/>
          <w:numId w:val="46"/>
        </w:numPr>
        <w:tabs>
          <w:tab w:val="num" w:pos="360"/>
        </w:tabs>
        <w:ind w:left="0" w:firstLine="0"/>
      </w:pPr>
      <w:proofErr w:type="spellStart"/>
      <w:r>
        <w:t>Unnegatability</w:t>
      </w:r>
      <w:proofErr w:type="spellEnd"/>
      <w:r>
        <w:t xml:space="preserve"> – if their strategy is good for a certain population and only for them then it can’t be negated – the impact is endless psychological violence – the only ground that they leave for us to say is that resisting extractive practices is bad which obviously proves how the AFF structurally recreates “inclusive extraction” in the pursuit of wins for the ballot which is forced negation. Vote negative to say that the AFF was </w:t>
      </w:r>
      <w:proofErr w:type="spellStart"/>
      <w:r>
        <w:t>undebatably</w:t>
      </w:r>
      <w:proofErr w:type="spellEnd"/>
      <w:r>
        <w:t xml:space="preserve"> good. </w:t>
      </w:r>
    </w:p>
    <w:p w14:paraId="1F4EE37B" w14:textId="77777777" w:rsidR="00A61379" w:rsidRDefault="00A61379" w:rsidP="00A61379">
      <w:pPr>
        <w:pStyle w:val="Heading4"/>
        <w:numPr>
          <w:ilvl w:val="0"/>
          <w:numId w:val="46"/>
        </w:numPr>
        <w:tabs>
          <w:tab w:val="num" w:pos="360"/>
        </w:tabs>
        <w:ind w:left="0" w:firstLine="0"/>
      </w:pPr>
      <w:r>
        <w:t xml:space="preserve">Telos – there is no point in which the affirmative’s method of grounded normativity is complete – this proves that the affirmative does NOT outline a goal oriented advocacy but instead forwards a sociological analysis of the status quo – this form of debate is bad for radical education and turns all of their offense about resisting epistemic violence because we won’t be prepared to use different tactics provisionally, instead opting for overarching theories about how the world operates. This means that material instances of violence are ignored and that turns the entirety of the AFF. </w:t>
      </w:r>
    </w:p>
    <w:p w14:paraId="3079A0A7" w14:textId="0D5A4422" w:rsidR="00A61379" w:rsidRPr="0098238B" w:rsidRDefault="00A61379" w:rsidP="00A61379">
      <w:pPr>
        <w:pStyle w:val="Heading4"/>
        <w:rPr>
          <w:rFonts w:cs="Arial"/>
        </w:rPr>
      </w:pPr>
      <w:r w:rsidRPr="0098238B">
        <w:rPr>
          <w:rFonts w:cs="Arial"/>
        </w:rPr>
        <w:t xml:space="preserve">Their reading of debate spilling out to political movements is a politics of legalistic </w:t>
      </w:r>
      <w:proofErr w:type="spellStart"/>
      <w:r w:rsidRPr="0098238B">
        <w:rPr>
          <w:rFonts w:cs="Arial"/>
        </w:rPr>
        <w:t>vouyrism</w:t>
      </w:r>
      <w:proofErr w:type="spellEnd"/>
      <w:r w:rsidRPr="0098238B">
        <w:rPr>
          <w:rFonts w:cs="Arial"/>
        </w:rPr>
        <w:t xml:space="preserve"> which requires a positioning of colonial others to be objects acted upon. Don’t believe their claims that </w:t>
      </w:r>
      <w:r>
        <w:rPr>
          <w:rFonts w:cs="Arial"/>
        </w:rPr>
        <w:t xml:space="preserve">the </w:t>
      </w:r>
      <w:r w:rsidR="00015959">
        <w:rPr>
          <w:rFonts w:cs="Arial"/>
        </w:rPr>
        <w:t>aff</w:t>
      </w:r>
      <w:r w:rsidRPr="0098238B">
        <w:rPr>
          <w:rFonts w:cs="Arial"/>
        </w:rPr>
        <w:t xml:space="preserve"> is a radical rupture in politics as usual</w:t>
      </w:r>
      <w:r>
        <w:rPr>
          <w:rFonts w:cs="Arial"/>
        </w:rPr>
        <w:t xml:space="preserve">, vote neg for material change </w:t>
      </w:r>
    </w:p>
    <w:p w14:paraId="4514FEA2" w14:textId="77777777" w:rsidR="00A61379" w:rsidRPr="0098238B" w:rsidRDefault="00A61379" w:rsidP="00A61379">
      <w:r w:rsidRPr="0098238B">
        <w:rPr>
          <w:rStyle w:val="Style13ptBold"/>
        </w:rPr>
        <w:t>Nayar 17</w:t>
      </w:r>
      <w:r w:rsidRPr="0098238B">
        <w:t xml:space="preserve"> (Jayan Nayar, Associate Professor and Director of the International Development Law and Human Rights LLM Program at the School of Law at the University of Warwick, February 2017, “Some Thoughts on the “(Extra)Ordinary”: Philosophy, Coloniality, and Being Otherwise,” </w:t>
      </w:r>
      <w:r w:rsidRPr="0098238B">
        <w:rPr>
          <w:i/>
        </w:rPr>
        <w:t>Alternatives: Global, Local, Political</w:t>
      </w:r>
      <w:r w:rsidRPr="0098238B">
        <w:t xml:space="preserve"> Volume 42 Issue 1) </w:t>
      </w:r>
      <w:proofErr w:type="spellStart"/>
      <w:r w:rsidRPr="0098238B">
        <w:t>gz</w:t>
      </w:r>
      <w:proofErr w:type="spellEnd"/>
    </w:p>
    <w:p w14:paraId="51797021" w14:textId="77777777" w:rsidR="00A61379" w:rsidRPr="0098238B" w:rsidRDefault="00A61379" w:rsidP="00A61379">
      <w:pPr>
        <w:rPr>
          <w:sz w:val="16"/>
        </w:rPr>
      </w:pPr>
      <w:r w:rsidRPr="0098238B">
        <w:rPr>
          <w:sz w:val="16"/>
        </w:rPr>
        <w:t xml:space="preserve">Indeed, it is a peculiar enterprise that </w:t>
      </w:r>
      <w:r w:rsidRPr="0098238B">
        <w:rPr>
          <w:u w:val="single"/>
        </w:rPr>
        <w:t xml:space="preserve">we “critical </w:t>
      </w:r>
      <w:r w:rsidRPr="005A472B">
        <w:rPr>
          <w:highlight w:val="green"/>
          <w:u w:val="single"/>
        </w:rPr>
        <w:t>intellectuals</w:t>
      </w:r>
      <w:r w:rsidRPr="0098238B">
        <w:rPr>
          <w:u w:val="single"/>
        </w:rPr>
        <w:t>”</w:t>
      </w:r>
      <w:r w:rsidRPr="0098238B">
        <w:rPr>
          <w:sz w:val="16"/>
        </w:rPr>
        <w:t xml:space="preserve"> engage in.2 We </w:t>
      </w:r>
      <w:r w:rsidRPr="005A472B">
        <w:rPr>
          <w:highlight w:val="green"/>
          <w:u w:val="single"/>
        </w:rPr>
        <w:t xml:space="preserve">assume an audacious capacity to </w:t>
      </w:r>
      <w:r w:rsidRPr="005A472B">
        <w:rPr>
          <w:b/>
          <w:iCs/>
          <w:highlight w:val="green"/>
          <w:u w:val="single"/>
          <w:bdr w:val="single" w:sz="8" w:space="0" w:color="auto"/>
        </w:rPr>
        <w:t>contemplate the “world”</w:t>
      </w:r>
      <w:r w:rsidRPr="0098238B">
        <w:rPr>
          <w:u w:val="single"/>
        </w:rPr>
        <w:t xml:space="preserve"> and read its signs and to interpret our present </w:t>
      </w:r>
      <w:r w:rsidRPr="005A472B">
        <w:rPr>
          <w:highlight w:val="green"/>
          <w:u w:val="single"/>
        </w:rPr>
        <w:t xml:space="preserve">and </w:t>
      </w:r>
      <w:r w:rsidRPr="005A472B">
        <w:rPr>
          <w:b/>
          <w:iCs/>
          <w:highlight w:val="green"/>
          <w:u w:val="single"/>
          <w:bdr w:val="single" w:sz="8" w:space="0" w:color="auto"/>
        </w:rPr>
        <w:t>imagine better futures</w:t>
      </w:r>
      <w:r w:rsidRPr="0098238B">
        <w:rPr>
          <w:sz w:val="16"/>
        </w:rPr>
        <w:t xml:space="preserve">. We think, perhaps, this a worthwhile social endeavor; </w:t>
      </w:r>
      <w:r w:rsidRPr="0098238B">
        <w:rPr>
          <w:u w:val="single"/>
        </w:rPr>
        <w:t xml:space="preserve">the “thinker,” we might hope, serves as a catalyst to identify, to instigate, and </w:t>
      </w:r>
      <w:r w:rsidRPr="005A472B">
        <w:rPr>
          <w:highlight w:val="green"/>
          <w:u w:val="single"/>
        </w:rPr>
        <w:t>to provoke</w:t>
      </w:r>
      <w:r w:rsidRPr="0098238B">
        <w:rPr>
          <w:u w:val="single"/>
        </w:rPr>
        <w:t xml:space="preserve"> otherwise merely </w:t>
      </w:r>
      <w:r w:rsidRPr="005A472B">
        <w:rPr>
          <w:highlight w:val="green"/>
          <w:u w:val="single"/>
        </w:rPr>
        <w:t>latent potentialities of suppressed insurgencies</w:t>
      </w:r>
      <w:r w:rsidRPr="0098238B">
        <w:rPr>
          <w:u w:val="single"/>
        </w:rPr>
        <w:t xml:space="preserve"> against the ossification of the future</w:t>
      </w:r>
      <w:r w:rsidRPr="0098238B">
        <w:rPr>
          <w:sz w:val="16"/>
        </w:rPr>
        <w:t xml:space="preserve"> in unsatisfactory and captured presents.3</w:t>
      </w:r>
    </w:p>
    <w:p w14:paraId="3ACF95AE" w14:textId="77777777" w:rsidR="00A61379" w:rsidRPr="0098238B" w:rsidRDefault="00A61379" w:rsidP="00A61379">
      <w:pPr>
        <w:rPr>
          <w:sz w:val="16"/>
        </w:rPr>
      </w:pPr>
      <w:r w:rsidRPr="0098238B">
        <w:rPr>
          <w:u w:val="single"/>
        </w:rPr>
        <w:t>With this self-assumed sense of purpose</w:t>
      </w:r>
      <w:r w:rsidRPr="0098238B">
        <w:rPr>
          <w:sz w:val="16"/>
        </w:rPr>
        <w:t xml:space="preserve">, perhaps it is understandable that </w:t>
      </w:r>
      <w:r w:rsidRPr="0098238B">
        <w:rPr>
          <w:u w:val="single"/>
        </w:rPr>
        <w:t>many of us seek out the “street” for our thinking</w:t>
      </w:r>
      <w:r w:rsidRPr="0098238B">
        <w:rPr>
          <w:sz w:val="16"/>
        </w:rPr>
        <w:t xml:space="preserve">;4 it is </w:t>
      </w:r>
      <w:r w:rsidRPr="0098238B">
        <w:rPr>
          <w:u w:val="single"/>
        </w:rPr>
        <w:t>here</w:t>
      </w:r>
      <w:r w:rsidRPr="0098238B">
        <w:rPr>
          <w:sz w:val="16"/>
        </w:rPr>
        <w:t xml:space="preserve"> that </w:t>
      </w:r>
      <w:r w:rsidRPr="0098238B">
        <w:rPr>
          <w:u w:val="single"/>
        </w:rPr>
        <w:t>we search for the extraordinary “event” that marks</w:t>
      </w:r>
      <w:r w:rsidRPr="0098238B">
        <w:rPr>
          <w:sz w:val="16"/>
        </w:rPr>
        <w:t xml:space="preserve">, as we see it, </w:t>
      </w:r>
      <w:r w:rsidRPr="0098238B">
        <w:rPr>
          <w:u w:val="single"/>
        </w:rPr>
        <w:t>a rupture, the moment of catharsis, a transformation, the “new” born into the world</w:t>
      </w:r>
      <w:r w:rsidRPr="0098238B">
        <w:rPr>
          <w:sz w:val="16"/>
        </w:rPr>
        <w:t xml:space="preserve">. We see this tendency to philosophize the street clearly in recent intellectual work of the critical “post-Enlightenment” philosophers.5 </w:t>
      </w:r>
      <w:r w:rsidRPr="0098238B">
        <w:rPr>
          <w:u w:val="singl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98238B">
        <w:rPr>
          <w:sz w:val="16"/>
        </w:rPr>
        <w:t xml:space="preserve">, indeed, we observe that </w:t>
      </w:r>
      <w:r w:rsidRPr="005A472B">
        <w:rPr>
          <w:highlight w:val="green"/>
          <w:u w:val="single"/>
        </w:rPr>
        <w:t>much political–legal thought is</w:t>
      </w:r>
      <w:r w:rsidRPr="0098238B">
        <w:rPr>
          <w:u w:val="single"/>
        </w:rPr>
        <w:t xml:space="preserve"> so </w:t>
      </w:r>
      <w:r w:rsidRPr="005A472B">
        <w:rPr>
          <w:highlight w:val="green"/>
          <w:u w:val="single"/>
        </w:rPr>
        <w:t>moved by</w:t>
      </w:r>
      <w:r w:rsidRPr="0098238B">
        <w:rPr>
          <w:u w:val="single"/>
        </w:rPr>
        <w:t xml:space="preserve"> the</w:t>
      </w:r>
      <w:r w:rsidRPr="0098238B">
        <w:rPr>
          <w:sz w:val="16"/>
        </w:rPr>
        <w:t xml:space="preserve"> (variously conceived of) </w:t>
      </w:r>
      <w:r w:rsidRPr="0098238B">
        <w:rPr>
          <w:u w:val="single"/>
        </w:rPr>
        <w:t xml:space="preserve">“political” </w:t>
      </w:r>
      <w:r w:rsidRPr="005A472B">
        <w:rPr>
          <w:highlight w:val="green"/>
          <w:u w:val="single"/>
        </w:rPr>
        <w:t>projects to</w:t>
      </w:r>
      <w:r w:rsidRPr="0098238B">
        <w:rPr>
          <w:u w:val="single"/>
        </w:rPr>
        <w:t xml:space="preserve"> open up possible pathways of “</w:t>
      </w:r>
      <w:r w:rsidRPr="005A472B">
        <w:rPr>
          <w:highlight w:val="green"/>
          <w:u w:val="single"/>
        </w:rPr>
        <w:t>ruptur</w:t>
      </w:r>
      <w:r w:rsidRPr="0098238B">
        <w:rPr>
          <w:u w:val="single"/>
        </w:rPr>
        <w:t xml:space="preserve">ing” </w:t>
      </w:r>
      <w:r w:rsidRPr="005A472B">
        <w:rPr>
          <w:highlight w:val="green"/>
          <w:u w:val="single"/>
        </w:rPr>
        <w:t>the present</w:t>
      </w:r>
      <w:r w:rsidRPr="0098238B">
        <w:rPr>
          <w:sz w:val="16"/>
        </w:rPr>
        <w:t>. In this fashion, the street has indeed come to be the primary locale from which philosophical contemplations are undertaken in this “age of resistance” as Costas Douzinas has named our present time:</w:t>
      </w:r>
    </w:p>
    <w:p w14:paraId="48ADF912" w14:textId="77777777" w:rsidR="00A61379" w:rsidRPr="0098238B" w:rsidRDefault="00A61379" w:rsidP="00A61379">
      <w:pPr>
        <w:ind w:left="720"/>
        <w:rPr>
          <w:sz w:val="16"/>
        </w:rPr>
      </w:pPr>
      <w:r w:rsidRPr="0098238B">
        <w:rPr>
          <w:sz w:val="16"/>
        </w:rPr>
        <w:t>A sequence of uprisings will dominate the world political landscape in the next period. Ours is an age of resistance. The possibility of radical change has been firmly placed on the historical agenda.6</w:t>
      </w:r>
    </w:p>
    <w:p w14:paraId="5538FE9B" w14:textId="77777777" w:rsidR="00A61379" w:rsidRPr="0098238B" w:rsidRDefault="00A61379" w:rsidP="00A61379">
      <w:pPr>
        <w:rPr>
          <w:sz w:val="16"/>
        </w:rPr>
      </w:pPr>
      <w:r w:rsidRPr="0098238B">
        <w:rPr>
          <w:u w:val="single"/>
        </w:rPr>
        <w:t xml:space="preserve">What inspires such fervor, such ecstatic celebration of the street, is a perceived, hoped for, </w:t>
      </w:r>
      <w:r w:rsidRPr="0098238B">
        <w:rPr>
          <w:i/>
          <w:u w:val="single"/>
        </w:rPr>
        <w:t>emergence</w:t>
      </w:r>
      <w:r w:rsidRPr="0098238B">
        <w:rPr>
          <w:sz w:val="16"/>
        </w:rPr>
        <w:t xml:space="preserve">,7 </w:t>
      </w:r>
      <w:r w:rsidRPr="0098238B">
        <w:rPr>
          <w:u w:val="single"/>
        </w:rPr>
        <w:t>here, the extraordinary event is the harbinger of hope, marking the</w:t>
      </w:r>
      <w:r w:rsidRPr="0098238B">
        <w:rPr>
          <w:sz w:val="16"/>
        </w:rPr>
        <w:t xml:space="preserve"> (possible, nascent) </w:t>
      </w:r>
      <w:r w:rsidRPr="0098238B">
        <w:rPr>
          <w:u w:val="single"/>
        </w:rPr>
        <w:t>becoming of a “political subject”</w:t>
      </w:r>
      <w:r w:rsidRPr="0098238B">
        <w:rPr>
          <w:sz w:val="16"/>
        </w:rPr>
        <w:t xml:space="preserve"> as the one </w:t>
      </w:r>
      <w:r w:rsidRPr="0098238B">
        <w:rPr>
          <w:u w:val="single"/>
        </w:rPr>
        <w:t>who emerges into the street, and out from the street, breaking free from the shackles of extant sovereign-biopolitical diagrams, heralding (with “fidelity”), as Alain Badiou would have it come to be, the “rebirth” of history</w:t>
      </w:r>
      <w:r w:rsidRPr="0098238B">
        <w:rPr>
          <w:sz w:val="16"/>
        </w:rPr>
        <w:t xml:space="preserve">.8 The street, thus, portends history. </w:t>
      </w:r>
      <w:r w:rsidRPr="0098238B">
        <w:rPr>
          <w:u w:val="single"/>
        </w:rPr>
        <w:t>This</w:t>
      </w:r>
      <w:r w:rsidRPr="0098238B">
        <w:rPr>
          <w:sz w:val="16"/>
        </w:rPr>
        <w:t xml:space="preserve">, we see, </w:t>
      </w:r>
      <w:r w:rsidRPr="0098238B">
        <w:rPr>
          <w:u w:val="single"/>
        </w:rPr>
        <w:t>is thinking fixed on the spectacular, the heroic, and the extraordinary of “radical change.”</w:t>
      </w:r>
      <w:r w:rsidRPr="0098238B">
        <w:rPr>
          <w:sz w:val="16"/>
        </w:rPr>
        <w:t xml:space="preserve"> It is </w:t>
      </w:r>
      <w:r w:rsidRPr="005A472B">
        <w:rPr>
          <w:highlight w:val="green"/>
          <w:u w:val="single"/>
        </w:rPr>
        <w:t>this philosophical tendency</w:t>
      </w:r>
      <w:r w:rsidRPr="0098238B">
        <w:rPr>
          <w:sz w:val="16"/>
        </w:rPr>
        <w:t>—</w:t>
      </w:r>
      <w:r w:rsidRPr="005A472B">
        <w:rPr>
          <w:highlight w:val="green"/>
          <w:u w:val="single"/>
        </w:rPr>
        <w:t xml:space="preserve">to </w:t>
      </w:r>
      <w:r w:rsidRPr="005A472B">
        <w:rPr>
          <w:b/>
          <w:iCs/>
          <w:highlight w:val="green"/>
          <w:u w:val="single"/>
          <w:bdr w:val="single" w:sz="8" w:space="0" w:color="auto"/>
        </w:rPr>
        <w:t>appropriate the street</w:t>
      </w:r>
      <w:r w:rsidRPr="0098238B">
        <w:rPr>
          <w:u w:val="single"/>
        </w:rPr>
        <w:t xml:space="preserve"> as the ecstatic site of extraordinary becoming</w:t>
      </w:r>
      <w:r w:rsidRPr="0098238B">
        <w:rPr>
          <w:sz w:val="16"/>
        </w:rPr>
        <w:t>—that is my concern in this essay. It is this heroic orientation of thought that is the subject of my critique.</w:t>
      </w:r>
    </w:p>
    <w:p w14:paraId="068C5CB3" w14:textId="77777777" w:rsidR="00A61379" w:rsidRPr="0098238B" w:rsidRDefault="00A61379" w:rsidP="00A61379">
      <w:pPr>
        <w:rPr>
          <w:sz w:val="16"/>
        </w:rPr>
      </w:pPr>
      <w:r w:rsidRPr="0098238B">
        <w:rPr>
          <w:sz w:val="16"/>
        </w:rPr>
        <w:t xml:space="preserve">In what follows, I consider the philosophical–political heritage from which the preoccupation with thinking the extraordinary of the street originates and question the implications of such thinking. I argue that such thinking </w:t>
      </w:r>
      <w:r w:rsidRPr="0098238B">
        <w:rPr>
          <w:u w:val="single"/>
        </w:rPr>
        <w:t xml:space="preserve">betrays the </w:t>
      </w:r>
      <w:r w:rsidRPr="0098238B">
        <w:rPr>
          <w:b/>
          <w:iCs/>
          <w:u w:val="single"/>
          <w:bdr w:val="single" w:sz="8" w:space="0" w:color="auto"/>
        </w:rPr>
        <w:t>continued coloniality of critical post-Enlightenment philosophy</w:t>
      </w:r>
      <w:r w:rsidRPr="0098238B">
        <w:rPr>
          <w:sz w:val="16"/>
        </w:rPr>
        <w:t>.9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w:t>
      </w:r>
    </w:p>
    <w:p w14:paraId="51CCF114" w14:textId="77777777" w:rsidR="00A61379" w:rsidRPr="0098238B" w:rsidRDefault="00A61379" w:rsidP="00A61379">
      <w:pPr>
        <w:rPr>
          <w:sz w:val="16"/>
        </w:rPr>
      </w:pPr>
      <w:r w:rsidRPr="0098238B">
        <w:rPr>
          <w:sz w:val="16"/>
        </w:rPr>
        <w:t xml:space="preserve">First, I trace the foundations of what I name </w:t>
      </w:r>
      <w:r w:rsidRPr="0098238B">
        <w:rPr>
          <w:b/>
          <w:iCs/>
          <w:u w:val="single"/>
          <w:bdr w:val="single" w:sz="8" w:space="0" w:color="auto"/>
        </w:rPr>
        <w:t>the “ontology of abandonment and resurrection”</w:t>
      </w:r>
      <w:r w:rsidRPr="0098238B">
        <w:rPr>
          <w:sz w:val="16"/>
        </w:rPr>
        <w:t xml:space="preserve"> which, I argue, </w:t>
      </w:r>
      <w:r w:rsidRPr="0098238B">
        <w:rPr>
          <w:u w:val="single"/>
        </w:rPr>
        <w:t>founds critical Eurocentric political–legal philosophy</w:t>
      </w:r>
      <w:r w:rsidRPr="0098238B">
        <w:rPr>
          <w:sz w:val="16"/>
        </w:rPr>
        <w:t xml:space="preserve">. </w:t>
      </w:r>
      <w:r w:rsidRPr="0098238B">
        <w:rPr>
          <w:u w:val="single"/>
        </w:rPr>
        <w:t>Central</w:t>
      </w:r>
      <w:r w:rsidRPr="0098238B">
        <w:rPr>
          <w:sz w:val="16"/>
        </w:rPr>
        <w:t xml:space="preserve"> here </w:t>
      </w:r>
      <w:r w:rsidRPr="0098238B">
        <w:rPr>
          <w:u w:val="single"/>
        </w:rPr>
        <w:t>is the invention of the mythologies of the event and of “becoming.”</w:t>
      </w:r>
      <w:r w:rsidRPr="0098238B">
        <w:rPr>
          <w:sz w:val="16"/>
        </w:rPr>
        <w:t xml:space="preserve"> I argue that </w:t>
      </w:r>
      <w:r w:rsidRPr="0098238B">
        <w:rPr>
          <w:u w:val="single"/>
        </w:rPr>
        <w:t>for the philosopher of the European (post-)Enlightenment</w:t>
      </w:r>
      <w:r w:rsidRPr="0098238B">
        <w:rPr>
          <w:sz w:val="16"/>
        </w:rPr>
        <w:t xml:space="preserve">, betrayed by the idea and abandoned by the “revolutionary subject,” </w:t>
      </w:r>
      <w:r w:rsidRPr="0098238B">
        <w:rPr>
          <w:u w:val="single"/>
        </w:rPr>
        <w:t xml:space="preserve">the quest for a new </w:t>
      </w:r>
      <w:proofErr w:type="spellStart"/>
      <w:r w:rsidRPr="0098238B">
        <w:rPr>
          <w:u w:val="single"/>
        </w:rPr>
        <w:t>evental</w:t>
      </w:r>
      <w:proofErr w:type="spellEnd"/>
      <w:r w:rsidRPr="0098238B">
        <w:rPr>
          <w:u w:val="single"/>
        </w:rPr>
        <w:t xml:space="preserve"> becoming is all consuming</w:t>
      </w:r>
      <w:r w:rsidRPr="0098238B">
        <w:rPr>
          <w:sz w:val="16"/>
        </w:rPr>
        <w:t xml:space="preserve">. I demonstrate that </w:t>
      </w:r>
      <w:r w:rsidRPr="0098238B">
        <w:rPr>
          <w:u w:val="single"/>
        </w:rPr>
        <w:t>the street presents precisely such an opportunity for rescue</w:t>
      </w:r>
      <w:r w:rsidRPr="0098238B">
        <w:rPr>
          <w:sz w:val="16"/>
        </w:rPr>
        <w:t xml:space="preserve">, </w:t>
      </w:r>
      <w:r w:rsidRPr="0098238B">
        <w:rPr>
          <w:u w:val="single"/>
        </w:rPr>
        <w:t>the irruptions there</w:t>
      </w:r>
      <w:r w:rsidRPr="0098238B">
        <w:rPr>
          <w:sz w:val="16"/>
        </w:rPr>
        <w:t xml:space="preserve"> witnessed serving to </w:t>
      </w:r>
      <w:r w:rsidRPr="0098238B">
        <w:rPr>
          <w:u w:val="single"/>
        </w:rPr>
        <w:t>revive the heroic moment of “becoming subject” through the event</w:t>
      </w:r>
      <w:r w:rsidRPr="0098238B">
        <w:rPr>
          <w:sz w:val="16"/>
        </w:rPr>
        <w:t xml:space="preserve">. </w:t>
      </w:r>
      <w:r w:rsidRPr="0098238B">
        <w:rPr>
          <w:u w:val="single"/>
        </w:rPr>
        <w:t>But this</w:t>
      </w:r>
      <w:r w:rsidRPr="0098238B">
        <w:rPr>
          <w:sz w:val="16"/>
        </w:rPr>
        <w:t xml:space="preserve">, I argue, </w:t>
      </w:r>
      <w:r w:rsidRPr="0098238B">
        <w:rPr>
          <w:u w:val="single"/>
        </w:rPr>
        <w:t xml:space="preserve">is a philosophy that </w:t>
      </w:r>
      <w:r w:rsidRPr="005A472B">
        <w:rPr>
          <w:b/>
          <w:iCs/>
          <w:highlight w:val="green"/>
          <w:u w:val="single"/>
          <w:bdr w:val="single" w:sz="8" w:space="0" w:color="auto"/>
        </w:rPr>
        <w:t>perpetuates</w:t>
      </w:r>
      <w:r w:rsidRPr="0098238B">
        <w:rPr>
          <w:b/>
          <w:iCs/>
          <w:u w:val="single"/>
          <w:bdr w:val="single" w:sz="8" w:space="0" w:color="auto"/>
        </w:rPr>
        <w:t xml:space="preserve">, still, </w:t>
      </w:r>
      <w:r w:rsidRPr="005A472B">
        <w:rPr>
          <w:b/>
          <w:iCs/>
          <w:highlight w:val="green"/>
          <w:u w:val="single"/>
          <w:bdr w:val="single" w:sz="8" w:space="0" w:color="auto"/>
        </w:rPr>
        <w:t>colonial categories of being</w:t>
      </w:r>
      <w:r w:rsidRPr="0098238B">
        <w:rPr>
          <w:sz w:val="16"/>
        </w:rPr>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98238B">
        <w:rPr>
          <w:sz w:val="16"/>
        </w:rPr>
        <w:t>normalities</w:t>
      </w:r>
      <w:proofErr w:type="spellEnd"/>
      <w:r w:rsidRPr="0098238B">
        <w:rPr>
          <w:sz w:val="16"/>
        </w:rPr>
        <w:t xml:space="preserve"> of coloniality are </w:t>
      </w:r>
      <w:proofErr w:type="spellStart"/>
      <w:r w:rsidRPr="0098238B">
        <w:rPr>
          <w:sz w:val="16"/>
        </w:rPr>
        <w:t>deinvisibilized</w:t>
      </w:r>
      <w:proofErr w:type="spellEnd"/>
      <w:r w:rsidRPr="0098238B">
        <w:rPr>
          <w:sz w:val="16"/>
        </w:rPr>
        <w:t xml:space="preserve"> to philosophy; secondly, and consequently, a cognition of the resilient extraordinariness of the “ordinary” </w:t>
      </w:r>
      <w:proofErr w:type="spellStart"/>
      <w:r w:rsidRPr="0098238B">
        <w:rPr>
          <w:sz w:val="16"/>
        </w:rPr>
        <w:t>everyday</w:t>
      </w:r>
      <w:proofErr w:type="spellEnd"/>
      <w:r w:rsidRPr="0098238B">
        <w:rPr>
          <w:sz w:val="16"/>
        </w:rPr>
        <w:t>,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w:t>
      </w:r>
    </w:p>
    <w:p w14:paraId="3E4972FE" w14:textId="77777777" w:rsidR="00A61379" w:rsidRPr="0098238B" w:rsidRDefault="00A61379" w:rsidP="00A61379">
      <w:pPr>
        <w:rPr>
          <w:sz w:val="16"/>
        </w:rPr>
      </w:pPr>
      <w:r w:rsidRPr="0098238B">
        <w:rPr>
          <w:sz w:val="16"/>
        </w:rPr>
        <w:t>On the Ontology of Abandonment and Resurrection (and Disappointment)</w:t>
      </w:r>
    </w:p>
    <w:p w14:paraId="22CD553D" w14:textId="77777777" w:rsidR="00A61379" w:rsidRPr="0098238B" w:rsidRDefault="00A61379" w:rsidP="00A61379">
      <w:pPr>
        <w:rPr>
          <w:sz w:val="16"/>
        </w:rPr>
      </w:pPr>
      <w:r w:rsidRPr="0098238B">
        <w:rPr>
          <w:sz w:val="16"/>
        </w:rPr>
        <w:t xml:space="preserve">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98238B">
        <w:rPr>
          <w:i/>
          <w:sz w:val="16"/>
        </w:rPr>
        <w:t>abandonment</w:t>
      </w:r>
      <w:r w:rsidRPr="0098238B">
        <w:rPr>
          <w:sz w:val="16"/>
        </w:rPr>
        <w:t xml:space="preserve"> and </w:t>
      </w:r>
      <w:r w:rsidRPr="0098238B">
        <w:rPr>
          <w:i/>
          <w:sz w:val="16"/>
        </w:rPr>
        <w:t>resurrection</w:t>
      </w:r>
      <w:r w:rsidRPr="0098238B">
        <w:rPr>
          <w:sz w:val="16"/>
        </w:rPr>
        <w:t>. The so-called French Revolution, as a philosophical invention, is a good place to start in this connection.</w:t>
      </w:r>
    </w:p>
    <w:p w14:paraId="3A4BCC45" w14:textId="77777777" w:rsidR="00A61379" w:rsidRPr="0098238B" w:rsidRDefault="00A61379" w:rsidP="00A61379">
      <w:pPr>
        <w:rPr>
          <w:sz w:val="16"/>
        </w:rPr>
      </w:pPr>
      <w:r w:rsidRPr="0098238B">
        <w:rPr>
          <w:sz w:val="16"/>
        </w:rPr>
        <w:t xml:space="preserve">It would appear that no critical, transformative, engagement with the worlds of politics, of law, of democracy, of hope for better human futures, in short, is possible, without some return and due reference to </w:t>
      </w:r>
      <w:r w:rsidRPr="0098238B">
        <w:rPr>
          <w:u w:val="single"/>
        </w:rPr>
        <w:t xml:space="preserve">the “French Revolution” as the </w:t>
      </w:r>
      <w:proofErr w:type="spellStart"/>
      <w:r w:rsidRPr="0098238B">
        <w:rPr>
          <w:u w:val="single"/>
        </w:rPr>
        <w:t>ruptural</w:t>
      </w:r>
      <w:proofErr w:type="spellEnd"/>
      <w:r w:rsidRPr="0098238B">
        <w:rPr>
          <w:u w:val="single"/>
        </w:rPr>
        <w:t xml:space="preserve"> moment of European human imagination and enactment</w:t>
      </w:r>
      <w:r w:rsidRPr="0098238B">
        <w:rPr>
          <w:sz w:val="16"/>
        </w:rPr>
        <w:t xml:space="preserve"> presented, as it often is, as an original, and </w:t>
      </w:r>
      <w:proofErr w:type="spellStart"/>
      <w:r w:rsidRPr="0098238B">
        <w:rPr>
          <w:sz w:val="16"/>
        </w:rPr>
        <w:t>originary</w:t>
      </w:r>
      <w:proofErr w:type="spellEnd"/>
      <w:r w:rsidRPr="0098238B">
        <w:rPr>
          <w:sz w:val="16"/>
        </w:rPr>
        <w:t xml:space="preserve">, Event in history. This </w:t>
      </w:r>
      <w:r w:rsidRPr="0098238B">
        <w:rPr>
          <w:u w:val="single"/>
        </w:rPr>
        <w:t>is the moment of the great birth of “man”-post-God, “</w:t>
      </w:r>
      <w:proofErr w:type="spellStart"/>
      <w:r w:rsidRPr="0098238B">
        <w:rPr>
          <w:u w:val="single"/>
        </w:rPr>
        <w:t>degodded</w:t>
      </w:r>
      <w:proofErr w:type="spellEnd"/>
      <w:r w:rsidRPr="0098238B">
        <w:rPr>
          <w:u w:val="single"/>
        </w:rPr>
        <w:t>” as Sylvia Wynter put it</w:t>
      </w:r>
      <w:r w:rsidRPr="0098238B">
        <w:rPr>
          <w:sz w:val="16"/>
        </w:rPr>
        <w:t xml:space="preserve">,12 </w:t>
      </w:r>
      <w:r w:rsidRPr="0098238B">
        <w:rPr>
          <w:u w:val="single"/>
        </w:rPr>
        <w:t>as “subject” and “citizen,” a being sovereign, author in and of the world</w:t>
      </w:r>
      <w:r w:rsidRPr="0098238B">
        <w:rPr>
          <w:sz w:val="16"/>
        </w:rPr>
        <w:t>. In this construction of the “</w:t>
      </w:r>
      <w:r w:rsidRPr="0098238B">
        <w:rPr>
          <w:i/>
          <w:sz w:val="16"/>
        </w:rPr>
        <w:t>Idea</w:t>
      </w:r>
      <w:r w:rsidRPr="0098238B">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98238B">
        <w:rPr>
          <w:u w:val="single"/>
        </w:rPr>
        <w:t xml:space="preserve">With the </w:t>
      </w:r>
      <w:r w:rsidRPr="0098238B">
        <w:rPr>
          <w:i/>
          <w:u w:val="single"/>
        </w:rPr>
        <w:t>invention</w:t>
      </w:r>
      <w:r w:rsidRPr="0098238B">
        <w:rPr>
          <w:u w:val="single"/>
        </w:rPr>
        <w:t xml:space="preserve"> of the French Revolution, as event</w:t>
      </w:r>
      <w:r w:rsidRPr="0098238B">
        <w:rPr>
          <w:sz w:val="16"/>
        </w:rPr>
        <w:t xml:space="preserve"> (quite aside and distinct from the temporal happenings and outcomes in France from 1789 and onward),13 </w:t>
      </w:r>
      <w:r w:rsidRPr="0098238B">
        <w:rPr>
          <w:u w:val="single"/>
        </w:rPr>
        <w:t>the citizen</w:t>
      </w:r>
      <w:r w:rsidRPr="0098238B">
        <w:rPr>
          <w:sz w:val="16"/>
        </w:rPr>
        <w:t xml:space="preserve"> thus </w:t>
      </w:r>
      <w:r w:rsidRPr="0098238B">
        <w:rPr>
          <w:u w:val="single"/>
        </w:rPr>
        <w:t>replaces the “believer,”</w:t>
      </w:r>
      <w:r w:rsidRPr="0098238B">
        <w:rPr>
          <w:sz w:val="16"/>
        </w:rPr>
        <w:t xml:space="preserve"> </w:t>
      </w:r>
      <w:r w:rsidRPr="0098238B">
        <w:rPr>
          <w:u w:val="single"/>
        </w:rPr>
        <w:t>the “children of revolutionary sovereignty”</w:t>
      </w:r>
      <w:r w:rsidRPr="0098238B">
        <w:rPr>
          <w:sz w:val="16"/>
        </w:rPr>
        <w:t xml:space="preserve"> thus </w:t>
      </w:r>
      <w:r w:rsidRPr="0098238B">
        <w:rPr>
          <w:u w:val="single"/>
        </w:rPr>
        <w:t>replace the “children of God,”</w:t>
      </w:r>
      <w:r w:rsidRPr="0098238B">
        <w:rPr>
          <w:sz w:val="16"/>
        </w:rPr>
        <w:t xml:space="preserve"> </w:t>
      </w:r>
      <w:r w:rsidRPr="0098238B">
        <w:rPr>
          <w:u w:val="single"/>
        </w:rPr>
        <w:t>the violent “eventual” revolutionary-becoming</w:t>
      </w:r>
      <w:r w:rsidRPr="0098238B">
        <w:rPr>
          <w:sz w:val="16"/>
        </w:rPr>
        <w:t xml:space="preserve"> thus </w:t>
      </w:r>
      <w:r w:rsidRPr="0098238B">
        <w:rPr>
          <w:u w:val="single"/>
        </w:rPr>
        <w:t>replaces the portend of the (</w:t>
      </w:r>
      <w:proofErr w:type="spellStart"/>
      <w:r w:rsidRPr="0098238B">
        <w:rPr>
          <w:u w:val="single"/>
        </w:rPr>
        <w:t>im</w:t>
      </w:r>
      <w:proofErr w:type="spellEnd"/>
      <w:r w:rsidRPr="0098238B">
        <w:rPr>
          <w:u w:val="single"/>
        </w:rPr>
        <w:t>)possible secular resurrection of the human-as-citizen into the world of words and meaning absent mediation by the divine ascription of placements</w:t>
      </w:r>
      <w:r w:rsidRPr="0098238B">
        <w:rPr>
          <w:sz w:val="16"/>
        </w:rPr>
        <w:t>.14 Indeed, a becoming into the world through an extraordinary event—</w:t>
      </w:r>
      <w:r w:rsidRPr="0098238B">
        <w:rPr>
          <w:b/>
          <w:iCs/>
          <w:u w:val="single"/>
          <w:bdr w:val="single" w:sz="8" w:space="0" w:color="auto"/>
        </w:rPr>
        <w:t>a secular resurrection</w:t>
      </w:r>
      <w:r w:rsidRPr="0098238B">
        <w:rPr>
          <w:sz w:val="16"/>
        </w:rPr>
        <w:t xml:space="preserve"> as it were—</w:t>
      </w:r>
      <w:r w:rsidRPr="0098238B">
        <w:rPr>
          <w:u w:val="single"/>
        </w:rPr>
        <w:t>is necessary to birth the “rupture” and bring into “being” the modern promise of salvation, necessary to relegate the claim of God</w:t>
      </w:r>
      <w:r w:rsidRPr="0098238B">
        <w:rPr>
          <w:sz w:val="16"/>
        </w:rPr>
        <w:t xml:space="preserve"> (and his priests) </w:t>
      </w:r>
      <w:r w:rsidRPr="0098238B">
        <w:rPr>
          <w:u w:val="single"/>
        </w:rPr>
        <w:t>on humanity to the fringes of “premodern” superstition</w:t>
      </w:r>
      <w:r w:rsidRPr="0098238B">
        <w:rPr>
          <w:sz w:val="16"/>
        </w:rPr>
        <w:t xml:space="preserve">.15 Simply put, </w:t>
      </w:r>
      <w:r w:rsidRPr="0098238B">
        <w:rPr>
          <w:u w:val="single"/>
        </w:rPr>
        <w:t>the French Revolution</w:t>
      </w:r>
      <w:r w:rsidRPr="0098238B">
        <w:rPr>
          <w:sz w:val="16"/>
        </w:rPr>
        <w:t>—</w:t>
      </w:r>
      <w:r w:rsidRPr="0098238B">
        <w:rPr>
          <w:u w:val="single"/>
        </w:rPr>
        <w:t xml:space="preserve">as invented by </w:t>
      </w:r>
      <w:r w:rsidRPr="005A472B">
        <w:rPr>
          <w:highlight w:val="green"/>
          <w:u w:val="single"/>
        </w:rPr>
        <w:t>the repetitions of political–legal philosophers</w:t>
      </w:r>
      <w:r w:rsidRPr="0098238B">
        <w:rPr>
          <w:sz w:val="16"/>
        </w:rPr>
        <w:t>—</w:t>
      </w:r>
      <w:r w:rsidRPr="0098238B">
        <w:rPr>
          <w:u w:val="single"/>
        </w:rPr>
        <w:t xml:space="preserve">marks the recurrent moment and </w:t>
      </w:r>
      <w:r w:rsidRPr="005A472B">
        <w:rPr>
          <w:highlight w:val="green"/>
          <w:u w:val="single"/>
        </w:rPr>
        <w:t>provide</w:t>
      </w:r>
      <w:r w:rsidRPr="0098238B">
        <w:rPr>
          <w:u w:val="single"/>
        </w:rPr>
        <w:t xml:space="preserve">s the repeated enunciation for </w:t>
      </w:r>
      <w:r w:rsidRPr="005A472B">
        <w:rPr>
          <w:highlight w:val="green"/>
          <w:u w:val="single"/>
        </w:rPr>
        <w:t>a spectacular send-off for</w:t>
      </w:r>
      <w:r w:rsidRPr="0098238B">
        <w:rPr>
          <w:sz w:val="16"/>
        </w:rPr>
        <w:t xml:space="preserve"> (</w:t>
      </w:r>
      <w:r w:rsidRPr="0098238B">
        <w:rPr>
          <w:u w:val="single"/>
        </w:rPr>
        <w:t>the Western version of the Judeo-Christian</w:t>
      </w:r>
      <w:r w:rsidRPr="0098238B">
        <w:rPr>
          <w:sz w:val="16"/>
        </w:rPr>
        <w:t xml:space="preserve">) </w:t>
      </w:r>
      <w:r w:rsidRPr="005A472B">
        <w:rPr>
          <w:highlight w:val="green"/>
          <w:u w:val="single"/>
        </w:rPr>
        <w:t xml:space="preserve">God by the </w:t>
      </w:r>
      <w:r w:rsidRPr="005A472B">
        <w:rPr>
          <w:b/>
          <w:iCs/>
          <w:highlight w:val="green"/>
          <w:u w:val="single"/>
          <w:bdr w:val="single" w:sz="8" w:space="0" w:color="auto"/>
        </w:rPr>
        <w:t>philosophy of a new (En)Light(</w:t>
      </w:r>
      <w:proofErr w:type="spellStart"/>
      <w:r w:rsidRPr="005A472B">
        <w:rPr>
          <w:b/>
          <w:iCs/>
          <w:highlight w:val="green"/>
          <w:u w:val="single"/>
          <w:bdr w:val="single" w:sz="8" w:space="0" w:color="auto"/>
        </w:rPr>
        <w:t>enment</w:t>
      </w:r>
      <w:proofErr w:type="spellEnd"/>
      <w:r w:rsidRPr="005A472B">
        <w:rPr>
          <w:b/>
          <w:iCs/>
          <w:highlight w:val="green"/>
          <w:u w:val="single"/>
          <w:bdr w:val="single" w:sz="8" w:space="0" w:color="auto"/>
        </w:rPr>
        <w:t>)</w:t>
      </w:r>
      <w:r w:rsidRPr="0098238B">
        <w:rPr>
          <w:u w:val="single"/>
        </w:rPr>
        <w:t xml:space="preserve"> and the “liberation” and “freedom” of sovereign man thereby rebirthed</w:t>
      </w:r>
      <w:r w:rsidRPr="0098238B">
        <w:rPr>
          <w:sz w:val="16"/>
        </w:rPr>
        <w:t xml:space="preserve">.16 </w:t>
      </w:r>
      <w:r w:rsidRPr="0098238B">
        <w:rPr>
          <w:u w:val="single"/>
        </w:rPr>
        <w:t>Thus was invented the ontology of (colonial-)modern beingness</w:t>
      </w:r>
      <w:r w:rsidRPr="0098238B">
        <w:rPr>
          <w:sz w:val="16"/>
        </w:rPr>
        <w:t xml:space="preserve"> that so many take as given:</w:t>
      </w:r>
    </w:p>
    <w:p w14:paraId="08E83502" w14:textId="77777777" w:rsidR="00A61379" w:rsidRPr="0098238B" w:rsidRDefault="00A61379" w:rsidP="00A61379">
      <w:pPr>
        <w:numPr>
          <w:ilvl w:val="0"/>
          <w:numId w:val="47"/>
        </w:numPr>
        <w:rPr>
          <w:sz w:val="16"/>
        </w:rPr>
      </w:pPr>
      <w:r w:rsidRPr="0098238B">
        <w:rPr>
          <w:u w:val="single"/>
        </w:rPr>
        <w:t>That human beingness is the possibility of becoming</w:t>
      </w:r>
      <w:r w:rsidRPr="0098238B">
        <w:rPr>
          <w:sz w:val="16"/>
        </w:rPr>
        <w:t>—</w:t>
      </w:r>
      <w:r w:rsidRPr="0098238B">
        <w:rPr>
          <w:u w:val="single"/>
        </w:rPr>
        <w:t>being out of nonbeing</w:t>
      </w:r>
      <w:r w:rsidRPr="0098238B">
        <w:rPr>
          <w:sz w:val="16"/>
        </w:rPr>
        <w:t xml:space="preserve">. We see this defined by the duality of the believer and the heathen under Occidental Christianity, traced to an earlier distinction between the (political-)sociality/civilization of </w:t>
      </w:r>
      <w:r w:rsidRPr="0098238B">
        <w:rPr>
          <w:i/>
          <w:sz w:val="16"/>
        </w:rPr>
        <w:t>bios</w:t>
      </w:r>
      <w:r w:rsidRPr="0098238B">
        <w:rPr>
          <w:sz w:val="16"/>
        </w:rPr>
        <w:t xml:space="preserve"> and the “naturality” of </w:t>
      </w:r>
      <w:proofErr w:type="spellStart"/>
      <w:r w:rsidRPr="0098238B">
        <w:rPr>
          <w:i/>
          <w:sz w:val="16"/>
        </w:rPr>
        <w:t>zoe</w:t>
      </w:r>
      <w:proofErr w:type="spellEnd"/>
      <w:r w:rsidRPr="0098238B">
        <w:rPr>
          <w:sz w:val="16"/>
        </w:rPr>
        <w:t xml:space="preserve"> in more “classical” Grecian rationalizations.17</w:t>
      </w:r>
    </w:p>
    <w:p w14:paraId="4F463B35" w14:textId="77777777" w:rsidR="00A61379" w:rsidRPr="0098238B" w:rsidRDefault="00A61379" w:rsidP="00A61379">
      <w:pPr>
        <w:numPr>
          <w:ilvl w:val="0"/>
          <w:numId w:val="47"/>
        </w:numPr>
        <w:rPr>
          <w:sz w:val="16"/>
        </w:rPr>
      </w:pPr>
      <w:r w:rsidRPr="0098238B">
        <w:rPr>
          <w:u w:val="single"/>
        </w:rPr>
        <w:t>That beingness</w:t>
      </w:r>
      <w:r w:rsidRPr="0098238B">
        <w:rPr>
          <w:sz w:val="16"/>
        </w:rPr>
        <w:t>—as being self as self with others—</w:t>
      </w:r>
      <w:r w:rsidRPr="0098238B">
        <w:rPr>
          <w:u w:val="single"/>
        </w:rPr>
        <w:t>is</w:t>
      </w:r>
      <w:r w:rsidRPr="0098238B">
        <w:rPr>
          <w:sz w:val="16"/>
        </w:rPr>
        <w:t xml:space="preserve">, as such, </w:t>
      </w:r>
      <w:r w:rsidRPr="0098238B">
        <w:rPr>
          <w:u w:val="single"/>
        </w:rPr>
        <w:t>haunted by the inherent and perpetual threat of abandonment to nonbeing</w:t>
      </w:r>
      <w:r w:rsidRPr="0098238B">
        <w:rPr>
          <w:sz w:val="16"/>
        </w:rPr>
        <w:t xml:space="preserve"> from </w:t>
      </w:r>
      <w:r w:rsidRPr="0098238B">
        <w:rPr>
          <w:i/>
          <w:sz w:val="16"/>
        </w:rPr>
        <w:t>bios-community</w:t>
      </w:r>
      <w:r w:rsidRPr="0098238B">
        <w:rPr>
          <w:sz w:val="16"/>
        </w:rPr>
        <w:t xml:space="preserve"> to </w:t>
      </w:r>
      <w:proofErr w:type="spellStart"/>
      <w:r w:rsidRPr="0098238B">
        <w:rPr>
          <w:i/>
          <w:sz w:val="16"/>
        </w:rPr>
        <w:t>zoe</w:t>
      </w:r>
      <w:proofErr w:type="spellEnd"/>
      <w:r w:rsidRPr="0098238B">
        <w:rPr>
          <w:i/>
          <w:sz w:val="16"/>
        </w:rPr>
        <w:t>-bare life</w:t>
      </w:r>
      <w:r w:rsidRPr="0098238B">
        <w:rPr>
          <w:sz w:val="16"/>
        </w:rPr>
        <w:t xml:space="preserve">. </w:t>
      </w:r>
      <w:r w:rsidRPr="0098238B">
        <w:rPr>
          <w:u w:val="single"/>
        </w:rPr>
        <w:t>It is the (constantly strived for) universal potentiality and responsibility of man</w:t>
      </w:r>
      <w:r w:rsidRPr="0098238B">
        <w:rPr>
          <w:sz w:val="16"/>
        </w:rPr>
        <w:t xml:space="preserve"> therefore </w:t>
      </w:r>
      <w:r w:rsidRPr="0098238B">
        <w:rPr>
          <w:u w:val="single"/>
        </w:rPr>
        <w:t>to become into the “public” as (ethical-)political subject</w:t>
      </w:r>
      <w:r w:rsidRPr="0098238B">
        <w:rPr>
          <w:sz w:val="16"/>
        </w:rPr>
        <w:t>.18</w:t>
      </w:r>
    </w:p>
    <w:p w14:paraId="545A43E8" w14:textId="77777777" w:rsidR="00A61379" w:rsidRPr="0098238B" w:rsidRDefault="00A61379" w:rsidP="00A61379">
      <w:pPr>
        <w:numPr>
          <w:ilvl w:val="0"/>
          <w:numId w:val="47"/>
        </w:numPr>
        <w:rPr>
          <w:sz w:val="16"/>
        </w:rPr>
      </w:pPr>
      <w:r w:rsidRPr="0098238B">
        <w:rPr>
          <w:sz w:val="16"/>
        </w:rPr>
        <w:t xml:space="preserve">That </w:t>
      </w:r>
      <w:r w:rsidRPr="0098238B">
        <w:rPr>
          <w:u w:val="single"/>
        </w:rPr>
        <w:t>this becoming, out of nonbeing</w:t>
      </w:r>
      <w:r w:rsidRPr="0098238B">
        <w:rPr>
          <w:sz w:val="16"/>
        </w:rPr>
        <w:t xml:space="preserve"> (</w:t>
      </w:r>
      <w:proofErr w:type="spellStart"/>
      <w:r w:rsidRPr="0098238B">
        <w:rPr>
          <w:sz w:val="16"/>
        </w:rPr>
        <w:t>zoe</w:t>
      </w:r>
      <w:proofErr w:type="spellEnd"/>
      <w:r w:rsidRPr="0098238B">
        <w:rPr>
          <w:sz w:val="16"/>
        </w:rPr>
        <w:t xml:space="preserve">-bare life) </w:t>
      </w:r>
      <w:r w:rsidRPr="0098238B">
        <w:rPr>
          <w:u w:val="single"/>
        </w:rPr>
        <w:t>into the world of political-being-subject, is a process filled with ontological labor pains</w:t>
      </w:r>
      <w:r w:rsidRPr="0098238B">
        <w:rPr>
          <w:sz w:val="16"/>
        </w:rPr>
        <w:t xml:space="preserve">; </w:t>
      </w:r>
      <w:r w:rsidRPr="0098238B">
        <w:rPr>
          <w:u w:val="single"/>
        </w:rPr>
        <w:t>theories of “social contract” enacted out of the extraordinary event</w:t>
      </w:r>
      <w:r w:rsidRPr="0098238B">
        <w:rPr>
          <w:sz w:val="16"/>
        </w:rPr>
        <w:t xml:space="preserve"> thus </w:t>
      </w:r>
      <w:r w:rsidRPr="0098238B">
        <w:rPr>
          <w:u w:val="single"/>
        </w:rPr>
        <w:t>serves as the modern philosophical vehicle for this transformation from the extraordinary moment to the normalized future</w:t>
      </w:r>
      <w:r w:rsidRPr="0098238B">
        <w:rPr>
          <w:sz w:val="16"/>
        </w:rPr>
        <w:t>.</w:t>
      </w:r>
    </w:p>
    <w:p w14:paraId="25EC0B73" w14:textId="77777777" w:rsidR="00A61379" w:rsidRPr="0098238B" w:rsidRDefault="00A61379" w:rsidP="00A61379">
      <w:pPr>
        <w:rPr>
          <w:sz w:val="16"/>
        </w:rPr>
      </w:pPr>
      <w:r w:rsidRPr="0098238B">
        <w:rPr>
          <w:sz w:val="16"/>
        </w:rPr>
        <w:t xml:space="preserve">This is all well and good, no doubt significant for an understanding of the evolving cosmologies and </w:t>
      </w:r>
      <w:proofErr w:type="spellStart"/>
      <w:r w:rsidRPr="0098238B">
        <w:rPr>
          <w:sz w:val="16"/>
        </w:rPr>
        <w:t>philosophoscapes</w:t>
      </w:r>
      <w:proofErr w:type="spellEnd"/>
      <w:r w:rsidRPr="0098238B">
        <w:rPr>
          <w:sz w:val="16"/>
        </w:rPr>
        <w:t xml:space="preserve"> of the emerging “European man” out of his ages dark; the actual in the “ideal” of this emancipation of the modern subject was, however, something quite different.19</w:t>
      </w:r>
    </w:p>
    <w:p w14:paraId="6B801164" w14:textId="77777777" w:rsidR="00A61379" w:rsidRPr="0098238B" w:rsidRDefault="00A61379" w:rsidP="00A61379">
      <w:pPr>
        <w:rPr>
          <w:sz w:val="16"/>
        </w:rPr>
      </w:pPr>
      <w:r w:rsidRPr="0098238B">
        <w:rPr>
          <w:u w:val="single"/>
        </w:rPr>
        <w:t>A decolonial telling of the philosophical biography of the political subject begins with remembering that we are not merely recounting a “European-modern” philosophical tale here</w:t>
      </w:r>
      <w:r w:rsidRPr="0098238B">
        <w:rPr>
          <w:sz w:val="16"/>
        </w:rPr>
        <w:t xml:space="preserve">. </w:t>
      </w:r>
      <w:r w:rsidRPr="005A472B">
        <w:rPr>
          <w:highlight w:val="green"/>
          <w:u w:val="single"/>
        </w:rPr>
        <w:t>The birthing of the</w:t>
      </w:r>
      <w:r w:rsidRPr="0098238B">
        <w:rPr>
          <w:u w:val="single"/>
        </w:rPr>
        <w:t xml:space="preserve"> modern universal </w:t>
      </w:r>
      <w:r w:rsidRPr="005A472B">
        <w:rPr>
          <w:highlight w:val="green"/>
          <w:u w:val="single"/>
        </w:rPr>
        <w:t xml:space="preserve">subject of the political was </w:t>
      </w:r>
      <w:r w:rsidRPr="005A472B">
        <w:rPr>
          <w:b/>
          <w:iCs/>
          <w:highlight w:val="green"/>
          <w:u w:val="single"/>
          <w:bdr w:val="single" w:sz="8" w:space="0" w:color="auto"/>
        </w:rPr>
        <w:t xml:space="preserve">coeval with its </w:t>
      </w:r>
      <w:proofErr w:type="spellStart"/>
      <w:r w:rsidRPr="005A472B">
        <w:rPr>
          <w:b/>
          <w:iCs/>
          <w:highlight w:val="green"/>
          <w:u w:val="single"/>
          <w:bdr w:val="single" w:sz="8" w:space="0" w:color="auto"/>
        </w:rPr>
        <w:t>coconstitutive</w:t>
      </w:r>
      <w:proofErr w:type="spellEnd"/>
      <w:r w:rsidRPr="005A472B">
        <w:rPr>
          <w:b/>
          <w:iCs/>
          <w:highlight w:val="green"/>
          <w:u w:val="single"/>
          <w:bdr w:val="single" w:sz="8" w:space="0" w:color="auto"/>
        </w:rPr>
        <w:t xml:space="preserve"> colonial underside</w:t>
      </w:r>
      <w:r w:rsidRPr="0098238B">
        <w:rPr>
          <w:sz w:val="16"/>
        </w:rPr>
        <w:t xml:space="preserve">; </w:t>
      </w:r>
      <w:r w:rsidRPr="0098238B">
        <w:rPr>
          <w:u w:val="single"/>
        </w:rPr>
        <w:t xml:space="preserve">it was an ontological birth whose origins lay in the </w:t>
      </w:r>
      <w:r w:rsidRPr="0098238B">
        <w:rPr>
          <w:b/>
          <w:iCs/>
          <w:u w:val="single"/>
          <w:bdr w:val="single" w:sz="8" w:space="0" w:color="auto"/>
        </w:rPr>
        <w:t>violent gestations, both material and cosmological, of the colonial ordering of the world</w:t>
      </w:r>
      <w:r w:rsidRPr="0098238B">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98238B">
        <w:rPr>
          <w:i/>
          <w:sz w:val="16"/>
        </w:rPr>
        <w:t>already-(other-)beingness</w:t>
      </w:r>
      <w:r w:rsidRPr="0098238B">
        <w:rPr>
          <w:sz w:val="16"/>
        </w:rPr>
        <w:t xml:space="preserve"> that constitutes the worlds of being (variously)human.</w:t>
      </w:r>
    </w:p>
    <w:p w14:paraId="2B2828A2" w14:textId="77777777" w:rsidR="00A61379" w:rsidRPr="0098238B" w:rsidRDefault="00A61379" w:rsidP="00A61379">
      <w:pPr>
        <w:rPr>
          <w:b/>
          <w:iCs/>
          <w:u w:val="single"/>
          <w:bdr w:val="single" w:sz="8" w:space="0" w:color="auto"/>
        </w:rPr>
      </w:pPr>
      <w:r w:rsidRPr="0098238B">
        <w:rPr>
          <w:sz w:val="16"/>
        </w:rPr>
        <w:t xml:space="preserve">We recall that </w:t>
      </w:r>
      <w:r w:rsidRPr="0098238B">
        <w:rPr>
          <w:u w:val="single"/>
        </w:rPr>
        <w:t xml:space="preserve">the foundational assumptions and constitutive philosophical categories of being, sovereignty, subject, and political were invented </w:t>
      </w:r>
      <w:r w:rsidRPr="0098238B">
        <w:rPr>
          <w:b/>
          <w:iCs/>
          <w:u w:val="single"/>
          <w:bdr w:val="single" w:sz="8" w:space="0" w:color="auto"/>
        </w:rPr>
        <w:t xml:space="preserve">alongside the material enforcement of </w:t>
      </w:r>
      <w:r w:rsidRPr="005A472B">
        <w:rPr>
          <w:b/>
          <w:iCs/>
          <w:highlight w:val="green"/>
          <w:u w:val="single"/>
          <w:bdr w:val="single" w:sz="8" w:space="0" w:color="auto"/>
        </w:rPr>
        <w:t>colonial–modern politics and law</w:t>
      </w:r>
      <w:r w:rsidRPr="0098238B">
        <w:rPr>
          <w:sz w:val="16"/>
        </w:rPr>
        <w:t xml:space="preserve">.21 </w:t>
      </w:r>
      <w:r w:rsidRPr="0098238B">
        <w:rPr>
          <w:u w:val="single"/>
        </w:rPr>
        <w:t xml:space="preserve">From the very beginning, the universal Man of the Enlightenment was </w:t>
      </w:r>
      <w:r w:rsidRPr="005A472B">
        <w:rPr>
          <w:b/>
          <w:iCs/>
          <w:highlight w:val="green"/>
          <w:u w:val="single"/>
          <w:bdr w:val="single" w:sz="8" w:space="0" w:color="auto"/>
        </w:rPr>
        <w:t>constructed</w:t>
      </w:r>
      <w:r w:rsidRPr="0098238B">
        <w:rPr>
          <w:b/>
          <w:iCs/>
          <w:u w:val="single"/>
          <w:bdr w:val="single" w:sz="8" w:space="0" w:color="auto"/>
        </w:rPr>
        <w:t xml:space="preserve"> on </w:t>
      </w:r>
      <w:r w:rsidRPr="005A472B">
        <w:rPr>
          <w:b/>
          <w:iCs/>
          <w:highlight w:val="green"/>
          <w:u w:val="single"/>
          <w:bdr w:val="single" w:sz="8" w:space="0" w:color="auto"/>
        </w:rPr>
        <w:t>a whole array of geo- and body political disqualifications</w:t>
      </w:r>
      <w:r w:rsidRPr="0098238B">
        <w:rPr>
          <w:sz w:val="16"/>
        </w:rPr>
        <w:t xml:space="preserve">;22 </w:t>
      </w:r>
      <w:r w:rsidRPr="0098238B">
        <w:rPr>
          <w:u w:val="single"/>
        </w:rPr>
        <w:t>for all the assertions of the sovereignty of man, it was the bordering of “population” that marked the advent of the “sovereignty” of (biopolitical) “government.”</w:t>
      </w:r>
      <w:r w:rsidRPr="0098238B">
        <w:rPr>
          <w:sz w:val="16"/>
        </w:rPr>
        <w:t xml:space="preserve">23 </w:t>
      </w:r>
      <w:r w:rsidRPr="0098238B">
        <w:rPr>
          <w:u w:val="single"/>
        </w:rPr>
        <w:t>This</w:t>
      </w:r>
      <w:r w:rsidRPr="0098238B">
        <w:rPr>
          <w:sz w:val="16"/>
        </w:rPr>
        <w:t xml:space="preserve">, to stress the point, </w:t>
      </w:r>
      <w:r w:rsidRPr="0098238B">
        <w:rPr>
          <w:u w:val="single"/>
        </w:rPr>
        <w:t>was no “exception” but the very actuality of colonial–modernity</w:t>
      </w:r>
      <w:r w:rsidRPr="0098238B">
        <w:rPr>
          <w:sz w:val="16"/>
        </w:rPr>
        <w:t xml:space="preserve">.24 “Indeed, a matter of anguish for the Eurocentric philosopher of the Enlightened subject is the continuing </w:t>
      </w:r>
      <w:proofErr w:type="spellStart"/>
      <w:r w:rsidRPr="0098238B">
        <w:rPr>
          <w:sz w:val="16"/>
        </w:rPr>
        <w:t>realisation</w:t>
      </w:r>
      <w:proofErr w:type="spellEnd"/>
      <w:r w:rsidRPr="0098238B">
        <w:rPr>
          <w:sz w:val="16"/>
        </w:rPr>
        <w:t xml:space="preserve"> that </w:t>
      </w:r>
      <w:r w:rsidRPr="0098238B">
        <w:rPr>
          <w:u w:val="single"/>
        </w:rPr>
        <w:t xml:space="preserve">the inflicted and perpetuated suffering upon the majority of the human population is a matter of </w:t>
      </w:r>
      <w:r w:rsidRPr="0098238B">
        <w:rPr>
          <w:b/>
          <w:iCs/>
          <w:u w:val="single"/>
          <w:bdr w:val="single" w:sz="8" w:space="0" w:color="auto"/>
        </w:rPr>
        <w:t>everyday and ordinary reality</w:t>
      </w:r>
      <w:r w:rsidRPr="0098238B">
        <w:rPr>
          <w:sz w:val="16"/>
        </w:rPr>
        <w:t xml:space="preserve">, that </w:t>
      </w:r>
      <w:r w:rsidRPr="0098238B">
        <w:rPr>
          <w:u w:val="single"/>
        </w:rPr>
        <w:t xml:space="preserve">the ‘exclusions’ and depravations that are daily witnessed as defining the ‘actual’ of human-beingness under national and global orders of (b)ordered populations are a </w:t>
      </w:r>
      <w:r w:rsidRPr="0098238B">
        <w:rPr>
          <w:b/>
          <w:iCs/>
          <w:u w:val="single"/>
          <w:bdr w:val="single" w:sz="8" w:space="0" w:color="auto"/>
        </w:rPr>
        <w:t>constitutive feature of the condition of (colonial-)modernity.”</w:t>
      </w:r>
    </w:p>
    <w:p w14:paraId="3EAB99B5" w14:textId="77777777" w:rsidR="00A61379" w:rsidRPr="0098238B" w:rsidRDefault="00A61379" w:rsidP="00A61379">
      <w:pPr>
        <w:rPr>
          <w:sz w:val="16"/>
        </w:rPr>
      </w:pPr>
      <w:r w:rsidRPr="0098238B">
        <w:rPr>
          <w:sz w:val="16"/>
        </w:rPr>
        <w:t>Aside from the dire actualities of the biopolitics of “</w:t>
      </w:r>
      <w:proofErr w:type="spellStart"/>
      <w:r w:rsidRPr="0098238B">
        <w:rPr>
          <w:sz w:val="16"/>
        </w:rPr>
        <w:t>populationization</w:t>
      </w:r>
      <w:proofErr w:type="spellEnd"/>
      <w:r w:rsidRPr="0098238B">
        <w:rPr>
          <w:sz w:val="16"/>
        </w:rPr>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98238B">
        <w:rPr>
          <w:sz w:val="16"/>
        </w:rPr>
        <w:t>postpolitical</w:t>
      </w:r>
      <w:proofErr w:type="spellEnd"/>
      <w:r w:rsidRPr="0098238B">
        <w:rPr>
          <w:sz w:val="16"/>
        </w:rPr>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98238B">
        <w:rPr>
          <w:sz w:val="16"/>
        </w:rPr>
        <w:t>recognised</w:t>
      </w:r>
      <w:proofErr w:type="spellEnd"/>
      <w:r w:rsidRPr="0098238B">
        <w:rPr>
          <w:sz w:val="16"/>
        </w:rPr>
        <w:t xml:space="preserve"> as the “normal” conditions of modern subjectivity.26</w:t>
      </w:r>
    </w:p>
    <w:p w14:paraId="583479D6" w14:textId="77777777" w:rsidR="00A61379" w:rsidRPr="0098238B" w:rsidRDefault="00A61379" w:rsidP="00A61379">
      <w:pPr>
        <w:rPr>
          <w:sz w:val="16"/>
        </w:rPr>
      </w:pPr>
      <w:r w:rsidRPr="0098238B">
        <w:rPr>
          <w:sz w:val="16"/>
        </w:rPr>
        <w:t xml:space="preserve">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w:t>
      </w:r>
      <w:proofErr w:type="gramStart"/>
      <w:r w:rsidRPr="0098238B">
        <w:rPr>
          <w:sz w:val="16"/>
        </w:rPr>
        <w:t>necessary therefore;</w:t>
      </w:r>
      <w:proofErr w:type="gramEnd"/>
      <w:r w:rsidRPr="0098238B">
        <w:rPr>
          <w:sz w:val="16"/>
        </w:rPr>
        <w:t xml:space="preserve"> recovery of the foundational promise of the Enlightenment is, for the philosopher of rupture, imperative. And so, we understand the reasons for the following refinements to the original birth story of the political subject that we find in much current critical thinking:</w:t>
      </w:r>
    </w:p>
    <w:p w14:paraId="7032F2B6" w14:textId="77777777" w:rsidR="00A61379" w:rsidRPr="0098238B" w:rsidRDefault="00A61379" w:rsidP="00A61379">
      <w:pPr>
        <w:numPr>
          <w:ilvl w:val="0"/>
          <w:numId w:val="48"/>
        </w:numPr>
        <w:rPr>
          <w:sz w:val="16"/>
        </w:rPr>
      </w:pPr>
      <w:r w:rsidRPr="0098238B">
        <w:rPr>
          <w:sz w:val="16"/>
        </w:rPr>
        <w:t>That to be denied being</w:t>
      </w:r>
      <w:proofErr w:type="gramStart"/>
      <w:r w:rsidRPr="0098238B">
        <w:rPr>
          <w:sz w:val="16"/>
        </w:rPr>
        <w:t>-(</w:t>
      </w:r>
      <w:proofErr w:type="gramEnd"/>
      <w:r w:rsidRPr="0098238B">
        <w:rPr>
          <w:sz w:val="16"/>
        </w:rPr>
        <w:t xml:space="preserve">in the) political, is to be either in abjection or in stupor, in ontological nothingness as inexistent, or meaninglessness as a commodity, a thing </w:t>
      </w:r>
      <w:proofErr w:type="gramStart"/>
      <w:r w:rsidRPr="0098238B">
        <w:rPr>
          <w:sz w:val="16"/>
        </w:rPr>
        <w:t>not worthy</w:t>
      </w:r>
      <w:proofErr w:type="gramEnd"/>
      <w:r w:rsidRPr="0098238B">
        <w:rPr>
          <w:sz w:val="16"/>
        </w:rPr>
        <w:t xml:space="preserve"> of the legacy of the idea of Europe. The former is the state of “rightless” exclusion that concerned Arendt and her philosophical progeny, it is the condition of abandonment that preoccupies post-</w:t>
      </w:r>
      <w:proofErr w:type="spellStart"/>
      <w:r w:rsidRPr="0098238B">
        <w:rPr>
          <w:sz w:val="16"/>
        </w:rPr>
        <w:t>Agambenian</w:t>
      </w:r>
      <w:proofErr w:type="spellEnd"/>
      <w:r w:rsidRPr="0098238B">
        <w:rPr>
          <w:sz w:val="16"/>
        </w:rPr>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98238B">
        <w:rPr>
          <w:sz w:val="16"/>
        </w:rPr>
        <w:t>automatonity</w:t>
      </w:r>
      <w:proofErr w:type="spellEnd"/>
      <w:r w:rsidRPr="0098238B">
        <w:rPr>
          <w:sz w:val="16"/>
        </w:rPr>
        <w:t xml:space="preserve"> and consumptive banality.</w:t>
      </w:r>
    </w:p>
    <w:p w14:paraId="6D962680" w14:textId="77777777" w:rsidR="00A61379" w:rsidRPr="0098238B" w:rsidRDefault="00A61379" w:rsidP="00A61379">
      <w:pPr>
        <w:numPr>
          <w:ilvl w:val="0"/>
          <w:numId w:val="48"/>
        </w:numPr>
        <w:rPr>
          <w:sz w:val="16"/>
        </w:rPr>
      </w:pPr>
      <w:r w:rsidRPr="0098238B">
        <w:rPr>
          <w:sz w:val="16"/>
        </w:rPr>
        <w:t xml:space="preserve">That becoming subject, therefore, is the continuing ontological potentiality of </w:t>
      </w:r>
      <w:proofErr w:type="spellStart"/>
      <w:r w:rsidRPr="0098238B">
        <w:rPr>
          <w:sz w:val="16"/>
        </w:rPr>
        <w:t>ruptural</w:t>
      </w:r>
      <w:proofErr w:type="spellEnd"/>
      <w:r w:rsidRPr="0098238B">
        <w:rPr>
          <w:sz w:val="16"/>
        </w:rPr>
        <w:t xml:space="preserve"> emancipation. Becoming subject, thus, is an </w:t>
      </w:r>
      <w:proofErr w:type="gramStart"/>
      <w:r w:rsidRPr="0098238B">
        <w:rPr>
          <w:sz w:val="16"/>
        </w:rPr>
        <w:t>ever incomplete</w:t>
      </w:r>
      <w:proofErr w:type="gramEnd"/>
      <w:r w:rsidRPr="0098238B">
        <w:rPr>
          <w:sz w:val="16"/>
        </w:rPr>
        <w:t xml:space="preserve"> project of becoming–being in history.</w:t>
      </w:r>
    </w:p>
    <w:p w14:paraId="344FFC67" w14:textId="77777777" w:rsidR="00A61379" w:rsidRPr="0098238B" w:rsidRDefault="00A61379" w:rsidP="00A61379">
      <w:pPr>
        <w:rPr>
          <w:sz w:val="16"/>
        </w:rPr>
      </w:pPr>
      <w:r w:rsidRPr="0098238B">
        <w:rPr>
          <w:sz w:val="16"/>
        </w:rPr>
        <w:t xml:space="preserve">With this critical reformulation of the idea, we arrive at the present problem to “invent,” as </w:t>
      </w:r>
      <w:proofErr w:type="spellStart"/>
      <w:r w:rsidRPr="0098238B">
        <w:rPr>
          <w:sz w:val="16"/>
        </w:rPr>
        <w:t>Badiou</w:t>
      </w:r>
      <w:proofErr w:type="spellEnd"/>
      <w:r w:rsidRPr="0098238B">
        <w:rPr>
          <w:sz w:val="16"/>
        </w:rPr>
        <w:t xml:space="preserve"> put it, the “problem of the present”;27 </w:t>
      </w:r>
      <w:r w:rsidRPr="0098238B">
        <w:rPr>
          <w:u w:val="single"/>
        </w:rPr>
        <w:t xml:space="preserve">it becomes the task of the philosopher to identify the critical moments whereupon might history be glimpsed in events of rupture, of </w:t>
      </w:r>
      <w:proofErr w:type="spellStart"/>
      <w:r w:rsidRPr="0098238B">
        <w:rPr>
          <w:u w:val="single"/>
        </w:rPr>
        <w:t>becomings</w:t>
      </w:r>
      <w:proofErr w:type="spellEnd"/>
      <w:r w:rsidRPr="0098238B">
        <w:rPr>
          <w:sz w:val="16"/>
        </w:rPr>
        <w:t xml:space="preserve">. We see variously therefore that </w:t>
      </w:r>
      <w:r w:rsidRPr="0098238B">
        <w:rPr>
          <w:u w:val="single"/>
        </w:rPr>
        <w:t>the intention to reclaim some presumed emancipatory content to</w:t>
      </w:r>
      <w:r w:rsidRPr="0098238B">
        <w:rPr>
          <w:sz w:val="16"/>
        </w:rPr>
        <w:t xml:space="preserve"> these related foundational assumptions of </w:t>
      </w:r>
      <w:r w:rsidRPr="0098238B">
        <w:rPr>
          <w:u w:val="single"/>
        </w:rPr>
        <w:t xml:space="preserve">human beingness permeate through </w:t>
      </w:r>
      <w:proofErr w:type="gramStart"/>
      <w:r w:rsidRPr="0098238B">
        <w:rPr>
          <w:u w:val="single"/>
        </w:rPr>
        <w:t>the vast majority of</w:t>
      </w:r>
      <w:proofErr w:type="gramEnd"/>
      <w:r w:rsidRPr="0098238B">
        <w:rPr>
          <w:u w:val="single"/>
        </w:rPr>
        <w:t xml:space="preserve"> critical thinking </w:t>
      </w:r>
      <w:proofErr w:type="gramStart"/>
      <w:r w:rsidRPr="0098238B">
        <w:rPr>
          <w:u w:val="single"/>
        </w:rPr>
        <w:t>on the subject of the</w:t>
      </w:r>
      <w:proofErr w:type="gramEnd"/>
      <w:r w:rsidRPr="0098238B">
        <w:rPr>
          <w:u w:val="single"/>
        </w:rPr>
        <w:t xml:space="preserve"> subject in the political</w:t>
      </w:r>
      <w:r w:rsidRPr="0098238B">
        <w:rPr>
          <w:sz w:val="16"/>
        </w:rPr>
        <w:t xml:space="preserve">. The question that is addressed in such contemplations of the present is: how to rescue the emancipatory potentiality of the subject from the normalizations, and banalizations, of the present?28 As </w:t>
      </w:r>
      <w:proofErr w:type="spellStart"/>
      <w:r w:rsidRPr="0098238B">
        <w:rPr>
          <w:sz w:val="16"/>
        </w:rPr>
        <w:t>Badiou</w:t>
      </w:r>
      <w:proofErr w:type="spellEnd"/>
      <w:r w:rsidRPr="0098238B">
        <w:rPr>
          <w:sz w:val="16"/>
        </w:rPr>
        <w:t xml:space="preserve"> poses it,</w:t>
      </w:r>
    </w:p>
    <w:p w14:paraId="7B92D7A7" w14:textId="77777777" w:rsidR="00A61379" w:rsidRPr="0098238B" w:rsidRDefault="00A61379" w:rsidP="00A61379">
      <w:pPr>
        <w:ind w:left="720"/>
        <w:rPr>
          <w:sz w:val="16"/>
        </w:rPr>
      </w:pPr>
      <w:r w:rsidRPr="0098238B">
        <w:rPr>
          <w:sz w:val="16"/>
        </w:rPr>
        <w:t xml:space="preserve">“How are we to be faithful to changing the world </w:t>
      </w:r>
      <w:r w:rsidRPr="0098238B">
        <w:rPr>
          <w:i/>
          <w:sz w:val="16"/>
        </w:rPr>
        <w:t>within the world itself</w:t>
      </w:r>
      <w:r w:rsidRPr="0098238B">
        <w:rPr>
          <w:sz w:val="16"/>
        </w:rPr>
        <w:t>?”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w:t>
      </w:r>
    </w:p>
    <w:p w14:paraId="4B681282" w14:textId="77777777" w:rsidR="00A61379" w:rsidRPr="0098238B" w:rsidRDefault="00A61379" w:rsidP="00A61379">
      <w:pPr>
        <w:rPr>
          <w:sz w:val="16"/>
        </w:rPr>
      </w:pPr>
      <w:r w:rsidRPr="0098238B">
        <w:rPr>
          <w:sz w:val="16"/>
        </w:rPr>
        <w:t xml:space="preserve">And </w:t>
      </w:r>
      <w:proofErr w:type="gramStart"/>
      <w:r w:rsidRPr="0098238B">
        <w:rPr>
          <w:sz w:val="16"/>
        </w:rPr>
        <w:t>so</w:t>
      </w:r>
      <w:proofErr w:type="gramEnd"/>
      <w:r w:rsidRPr="0098238B">
        <w:rPr>
          <w:sz w:val="16"/>
        </w:rPr>
        <w:t xml:space="preserve"> we understand the </w:t>
      </w:r>
      <w:proofErr w:type="gramStart"/>
      <w:r w:rsidRPr="0098238B">
        <w:rPr>
          <w:sz w:val="16"/>
        </w:rPr>
        <w:t>particular preoccupation</w:t>
      </w:r>
      <w:proofErr w:type="gramEnd"/>
      <w:r w:rsidRPr="0098238B">
        <w:rPr>
          <w:sz w:val="16"/>
        </w:rPr>
        <w:t xml:space="preserve"> of the contemporary critical philosopher with the street.</w:t>
      </w:r>
    </w:p>
    <w:p w14:paraId="729AF431" w14:textId="77777777" w:rsidR="00A61379" w:rsidRPr="0098238B" w:rsidRDefault="00A61379" w:rsidP="00A61379">
      <w:pPr>
        <w:rPr>
          <w:sz w:val="16"/>
        </w:rPr>
      </w:pPr>
      <w:r w:rsidRPr="005A472B">
        <w:rPr>
          <w:highlight w:val="green"/>
          <w:u w:val="single"/>
        </w:rPr>
        <w:t>We witness</w:t>
      </w:r>
      <w:r w:rsidRPr="0098238B">
        <w:rPr>
          <w:u w:val="single"/>
        </w:rPr>
        <w:t xml:space="preserve"> the incessant search by philosophers of radical hope for</w:t>
      </w:r>
      <w:r w:rsidRPr="0098238B">
        <w:rPr>
          <w:sz w:val="16"/>
        </w:rPr>
        <w:t xml:space="preserve"> such </w:t>
      </w:r>
      <w:proofErr w:type="spellStart"/>
      <w:r w:rsidRPr="0098238B">
        <w:rPr>
          <w:u w:val="single"/>
        </w:rPr>
        <w:t>evental</w:t>
      </w:r>
      <w:proofErr w:type="spellEnd"/>
      <w:r w:rsidRPr="0098238B">
        <w:rPr>
          <w:u w:val="single"/>
        </w:rPr>
        <w:t xml:space="preserve"> and heroic happenings</w:t>
      </w:r>
      <w:r w:rsidRPr="0098238B">
        <w:rPr>
          <w:sz w:val="16"/>
        </w:rPr>
        <w:t xml:space="preserve">; so is </w:t>
      </w:r>
      <w:r w:rsidRPr="005A472B">
        <w:rPr>
          <w:highlight w:val="green"/>
          <w:u w:val="single"/>
        </w:rPr>
        <w:t xml:space="preserve">the world scoured for </w:t>
      </w:r>
      <w:proofErr w:type="spellStart"/>
      <w:r w:rsidRPr="005A472B">
        <w:rPr>
          <w:highlight w:val="green"/>
          <w:u w:val="single"/>
        </w:rPr>
        <w:t>ruptural</w:t>
      </w:r>
      <w:proofErr w:type="spellEnd"/>
      <w:r w:rsidRPr="005A472B">
        <w:rPr>
          <w:highlight w:val="green"/>
          <w:u w:val="single"/>
        </w:rPr>
        <w:t xml:space="preserve"> articulations</w:t>
      </w:r>
      <w:r w:rsidRPr="0098238B">
        <w:rPr>
          <w:sz w:val="16"/>
        </w:rPr>
        <w:t xml:space="preserve">, </w:t>
      </w:r>
      <w:r w:rsidRPr="0098238B">
        <w:rPr>
          <w:u w:val="single"/>
        </w:rPr>
        <w:t xml:space="preserve">so are </w:t>
      </w:r>
      <w:r w:rsidRPr="005A472B">
        <w:rPr>
          <w:highlight w:val="green"/>
          <w:u w:val="single"/>
        </w:rPr>
        <w:t>peoples’ struggles ascribed meaning vis-a-vis the constitutive categories of</w:t>
      </w:r>
      <w:r w:rsidRPr="0098238B">
        <w:rPr>
          <w:u w:val="single"/>
        </w:rPr>
        <w:t xml:space="preserve"> modern </w:t>
      </w:r>
      <w:r w:rsidRPr="005A472B">
        <w:rPr>
          <w:highlight w:val="green"/>
          <w:u w:val="single"/>
        </w:rPr>
        <w:t>political–legal philosophy</w:t>
      </w:r>
      <w:r w:rsidRPr="0098238B">
        <w:rPr>
          <w:sz w:val="16"/>
        </w:rPr>
        <w:t xml:space="preserve">. </w:t>
      </w:r>
      <w:r w:rsidRPr="0098238B">
        <w:rPr>
          <w:u w:val="single"/>
        </w:rPr>
        <w:t>From the past are the French and American Revolutions</w:t>
      </w:r>
      <w:r w:rsidRPr="0098238B">
        <w:rPr>
          <w:sz w:val="16"/>
        </w:rPr>
        <w:t xml:space="preserve"> (and their enunciations of universal subject beingness) </w:t>
      </w:r>
      <w:r w:rsidRPr="0098238B">
        <w:rPr>
          <w:u w:val="single"/>
        </w:rPr>
        <w:t>tracked through to the Russian and Chinese Revolutions</w:t>
      </w:r>
      <w:r w:rsidRPr="0098238B">
        <w:rPr>
          <w:sz w:val="16"/>
        </w:rPr>
        <w:t xml:space="preserve"> (less so the Haitian and Mexican), </w:t>
      </w:r>
      <w:r w:rsidRPr="0098238B">
        <w:rPr>
          <w:u w:val="single"/>
        </w:rPr>
        <w:t>the revolts of 1968, and</w:t>
      </w:r>
      <w:r w:rsidRPr="0098238B">
        <w:rPr>
          <w:sz w:val="16"/>
        </w:rPr>
        <w:t xml:space="preserve"> now (jumping a few decades) to </w:t>
      </w:r>
      <w:r w:rsidRPr="0098238B">
        <w:rPr>
          <w:u w:val="single"/>
        </w:rPr>
        <w:t xml:space="preserve">the </w:t>
      </w:r>
      <w:proofErr w:type="spellStart"/>
      <w:r w:rsidRPr="0098238B">
        <w:rPr>
          <w:u w:val="single"/>
        </w:rPr>
        <w:t>antiglobalization</w:t>
      </w:r>
      <w:proofErr w:type="spellEnd"/>
      <w:r w:rsidRPr="0098238B">
        <w:rPr>
          <w:u w:val="single"/>
        </w:rPr>
        <w:t xml:space="preserve"> movements post Seattle, the Occupy movements, the “Arab Spring,” all grist to the mill of the philosopher in search of signs that faith in the subject of the political may be redeemed, that history itself may be reawakened</w:t>
      </w:r>
      <w:r w:rsidRPr="0098238B">
        <w:rPr>
          <w:sz w:val="16"/>
        </w:rPr>
        <w:t xml:space="preserve">. For the purpose of the Idea, therefore, are the instances of </w:t>
      </w:r>
      <w:r w:rsidRPr="005A472B">
        <w:rPr>
          <w:highlight w:val="green"/>
          <w:u w:val="single"/>
        </w:rPr>
        <w:t>irruptions sought to be</w:t>
      </w:r>
      <w:r w:rsidRPr="0098238B">
        <w:rPr>
          <w:u w:val="single"/>
        </w:rPr>
        <w:t xml:space="preserve"> revisited, </w:t>
      </w:r>
      <w:r w:rsidRPr="005A472B">
        <w:rPr>
          <w:highlight w:val="green"/>
          <w:u w:val="single"/>
        </w:rPr>
        <w:t>read repeatedly</w:t>
      </w:r>
      <w:r w:rsidRPr="0098238B">
        <w:rPr>
          <w:u w:val="single"/>
        </w:rPr>
        <w:t>, and referred to in their many and varied interpretations as (potential) instances of becoming</w:t>
      </w:r>
      <w:r w:rsidRPr="0098238B">
        <w:rPr>
          <w:sz w:val="16"/>
        </w:rPr>
        <w:t>—</w:t>
      </w:r>
      <w:r w:rsidRPr="0098238B">
        <w:rPr>
          <w:u w:val="single"/>
        </w:rPr>
        <w:t xml:space="preserve">as </w:t>
      </w:r>
      <w:proofErr w:type="spellStart"/>
      <w:r w:rsidRPr="0098238B">
        <w:rPr>
          <w:u w:val="single"/>
        </w:rPr>
        <w:t>Badiouian</w:t>
      </w:r>
      <w:proofErr w:type="spellEnd"/>
      <w:r w:rsidRPr="0098238B">
        <w:rPr>
          <w:u w:val="single"/>
        </w:rPr>
        <w:t xml:space="preserve"> event, as </w:t>
      </w:r>
      <w:proofErr w:type="spellStart"/>
      <w:r w:rsidRPr="0098238B">
        <w:rPr>
          <w:u w:val="single"/>
        </w:rPr>
        <w:t>Rancieriean</w:t>
      </w:r>
      <w:proofErr w:type="spellEnd"/>
      <w:r w:rsidRPr="0098238B">
        <w:rPr>
          <w:u w:val="single"/>
        </w:rPr>
        <w:t xml:space="preserve"> “dissensus,” as </w:t>
      </w:r>
      <w:r w:rsidRPr="0098238B">
        <w:rPr>
          <w:rStyle w:val="Emphasis"/>
        </w:rPr>
        <w:t>Zizekian</w:t>
      </w:r>
      <w:r w:rsidRPr="0098238B">
        <w:rPr>
          <w:u w:val="single"/>
        </w:rPr>
        <w:t xml:space="preserve"> “truth–</w:t>
      </w:r>
      <w:r w:rsidRPr="0098238B">
        <w:rPr>
          <w:rStyle w:val="Emphasis"/>
        </w:rPr>
        <w:t>event</w:t>
      </w:r>
      <w:r w:rsidRPr="0098238B">
        <w:rPr>
          <w:u w:val="single"/>
        </w:rPr>
        <w:t xml:space="preserve">/act,” as </w:t>
      </w:r>
      <w:proofErr w:type="spellStart"/>
      <w:r w:rsidRPr="0098238B">
        <w:rPr>
          <w:u w:val="single"/>
        </w:rPr>
        <w:t>Douzinasian</w:t>
      </w:r>
      <w:proofErr w:type="spellEnd"/>
      <w:r w:rsidRPr="0098238B">
        <w:rPr>
          <w:u w:val="single"/>
        </w:rPr>
        <w:t xml:space="preserve"> “resistance/insurrection</w:t>
      </w:r>
      <w:r w:rsidRPr="0098238B">
        <w:rPr>
          <w:sz w:val="16"/>
        </w:rPr>
        <w:t>.”30 The extraordinary is a constant preoccupation, we see.</w:t>
      </w:r>
    </w:p>
    <w:p w14:paraId="1946183B" w14:textId="77777777" w:rsidR="001E1BFE" w:rsidRDefault="00A61379" w:rsidP="00A61379">
      <w:pPr>
        <w:rPr>
          <w:u w:val="single"/>
        </w:rPr>
      </w:pPr>
      <w:r w:rsidRPr="0098238B">
        <w:rPr>
          <w:sz w:val="16"/>
        </w:rPr>
        <w:t xml:space="preserve">Yet, notwithstanding </w:t>
      </w:r>
      <w:r w:rsidRPr="0098238B">
        <w:rPr>
          <w:u w:val="single"/>
        </w:rPr>
        <w:t>the philosophical investment in the event, life, when viewed through the lens of the heroic, inevitably disappoints</w:t>
      </w:r>
      <w:r w:rsidRPr="0098238B">
        <w:rPr>
          <w:sz w:val="16"/>
        </w:rPr>
        <w:t xml:space="preserve">. </w:t>
      </w:r>
      <w:r w:rsidRPr="005A472B">
        <w:rPr>
          <w:highlight w:val="green"/>
          <w:u w:val="single"/>
        </w:rPr>
        <w:t>The event</w:t>
      </w:r>
      <w:r w:rsidRPr="0098238B">
        <w:rPr>
          <w:u w:val="single"/>
        </w:rPr>
        <w:t xml:space="preserve">, in its materiality, </w:t>
      </w:r>
      <w:r w:rsidRPr="005A472B">
        <w:rPr>
          <w:highlight w:val="green"/>
          <w:u w:val="single"/>
        </w:rPr>
        <w:t>is</w:t>
      </w:r>
      <w:r w:rsidRPr="0098238B">
        <w:rPr>
          <w:u w:val="single"/>
        </w:rPr>
        <w:t xml:space="preserve"> </w:t>
      </w:r>
      <w:r w:rsidRPr="0098238B">
        <w:rPr>
          <w:b/>
          <w:iCs/>
          <w:u w:val="single"/>
          <w:bdr w:val="single" w:sz="8" w:space="0" w:color="auto"/>
        </w:rPr>
        <w:t>never quite as pure</w:t>
      </w:r>
      <w:r w:rsidRPr="0098238B">
        <w:rPr>
          <w:u w:val="single"/>
        </w:rPr>
        <w:t xml:space="preserve"> as its philosophical version, </w:t>
      </w:r>
      <w:r w:rsidRPr="005A472B">
        <w:rPr>
          <w:b/>
          <w:iCs/>
          <w:highlight w:val="green"/>
          <w:u w:val="single"/>
          <w:bdr w:val="single" w:sz="8" w:space="0" w:color="auto"/>
        </w:rPr>
        <w:t>never quite enough</w:t>
      </w:r>
      <w:r w:rsidRPr="005A472B">
        <w:rPr>
          <w:highlight w:val="green"/>
          <w:u w:val="single"/>
        </w:rPr>
        <w:t xml:space="preserve"> to transform “History”</w:t>
      </w:r>
      <w:r w:rsidRPr="0098238B">
        <w:rPr>
          <w:u w:val="single"/>
        </w:rPr>
        <w:t xml:space="preserve"> </w:t>
      </w:r>
    </w:p>
    <w:p w14:paraId="25876793" w14:textId="77777777" w:rsidR="001E1BFE" w:rsidRDefault="001E1BFE" w:rsidP="00A61379">
      <w:pPr>
        <w:rPr>
          <w:u w:val="single"/>
        </w:rPr>
      </w:pPr>
    </w:p>
    <w:p w14:paraId="3D96FC61" w14:textId="311C4B74" w:rsidR="00A61379" w:rsidRPr="0098238B" w:rsidRDefault="00A61379" w:rsidP="00A61379">
      <w:pPr>
        <w:rPr>
          <w:rStyle w:val="Emphasis"/>
        </w:rPr>
      </w:pPr>
      <w:r w:rsidRPr="0098238B">
        <w:rPr>
          <w:u w:val="single"/>
        </w:rPr>
        <w:t>sufficient for the philosopher’s satisfaction</w:t>
      </w:r>
      <w:r w:rsidRPr="0098238B">
        <w:rPr>
          <w:sz w:val="16"/>
        </w:rPr>
        <w:t xml:space="preserve">;31 </w:t>
      </w:r>
      <w:r w:rsidRPr="0098238B">
        <w:rPr>
          <w:u w:val="single"/>
        </w:rPr>
        <w:t xml:space="preserve">moments of exalted extraordinary emancipation seemingly tire into languid returns to imperfection and corruption, domesticity, even “failure.” </w:t>
      </w:r>
      <w:r w:rsidRPr="0098238B">
        <w:rPr>
          <w:rStyle w:val="Emphasis"/>
        </w:rPr>
        <w:t>Zizek</w:t>
      </w:r>
      <w:r w:rsidRPr="0098238B">
        <w:rPr>
          <w:sz w:val="16"/>
        </w:rPr>
        <w:t xml:space="preserve">, for example, </w:t>
      </w:r>
      <w:r w:rsidRPr="0098238B">
        <w:rPr>
          <w:rStyle w:val="Emphasis"/>
        </w:rPr>
        <w:t>is quite clear:</w:t>
      </w:r>
    </w:p>
    <w:p w14:paraId="645CE363" w14:textId="77777777" w:rsidR="00A61379" w:rsidRPr="0098238B" w:rsidRDefault="00A61379" w:rsidP="00A61379">
      <w:pPr>
        <w:ind w:left="720"/>
        <w:rPr>
          <w:sz w:val="16"/>
        </w:rPr>
      </w:pPr>
      <w:r w:rsidRPr="0098238B">
        <w:rPr>
          <w:sz w:val="16"/>
        </w:rPr>
        <w:t xml:space="preserve">[W]e should avoid the temptation simply to admire the sublime beauty of uprisings that are </w:t>
      </w:r>
      <w:r w:rsidRPr="0098238B">
        <w:rPr>
          <w:i/>
          <w:sz w:val="16"/>
        </w:rPr>
        <w:t>doomed to fail</w:t>
      </w:r>
      <w:r w:rsidRPr="0098238B">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98238B">
        <w:rPr>
          <w:sz w:val="16"/>
        </w:rPr>
        <w:t>programme</w:t>
      </w:r>
      <w:proofErr w:type="spellEnd"/>
      <w:r w:rsidRPr="0098238B">
        <w:rPr>
          <w:sz w:val="16"/>
        </w:rPr>
        <w:t xml:space="preserve"> for socio-political change. They express a spirit of revolt without revolution.32</w:t>
      </w:r>
    </w:p>
    <w:p w14:paraId="5A8C381C" w14:textId="77777777" w:rsidR="00A61379" w:rsidRPr="0098238B" w:rsidRDefault="00A61379" w:rsidP="00A61379">
      <w:pPr>
        <w:rPr>
          <w:sz w:val="16"/>
        </w:rPr>
      </w:pPr>
      <w:r w:rsidRPr="0098238B">
        <w:rPr>
          <w:u w:val="single"/>
        </w:rPr>
        <w:t>If only people who struggle</w:t>
      </w:r>
      <w:r w:rsidRPr="0098238B">
        <w:rPr>
          <w:sz w:val="16"/>
        </w:rPr>
        <w:t xml:space="preserve">, erupt, and promise such excitement to the philosopher </w:t>
      </w:r>
      <w:r w:rsidRPr="0098238B">
        <w:rPr>
          <w:u w:val="single"/>
        </w:rPr>
        <w:t>could</w:t>
      </w:r>
      <w:r w:rsidRPr="0098238B">
        <w:rPr>
          <w:sz w:val="16"/>
        </w:rPr>
        <w:t xml:space="preserve"> be truer to their calling, </w:t>
      </w:r>
      <w:r w:rsidRPr="0098238B">
        <w:rPr>
          <w:u w:val="single"/>
        </w:rPr>
        <w:t>possess greater fidelity</w:t>
      </w:r>
      <w:r w:rsidRPr="0098238B">
        <w:rPr>
          <w:sz w:val="16"/>
        </w:rPr>
        <w:t xml:space="preserve"> to their </w:t>
      </w:r>
      <w:proofErr w:type="spellStart"/>
      <w:r w:rsidRPr="0098238B">
        <w:rPr>
          <w:sz w:val="16"/>
        </w:rPr>
        <w:t>evental</w:t>
      </w:r>
      <w:proofErr w:type="spellEnd"/>
      <w:r w:rsidRPr="0098238B">
        <w:rPr>
          <w:sz w:val="16"/>
        </w:rPr>
        <w:t xml:space="preserve"> cause, </w:t>
      </w:r>
      <w:r w:rsidRPr="0098238B">
        <w:rPr>
          <w:u w:val="single"/>
        </w:rPr>
        <w:t>be firmer in their resolve</w:t>
      </w:r>
      <w:r w:rsidRPr="0098238B">
        <w:rPr>
          <w:sz w:val="16"/>
        </w:rPr>
        <w:t xml:space="preserve"> to fulfil the revolution. </w:t>
      </w:r>
      <w:r w:rsidRPr="0098238B">
        <w:rPr>
          <w:u w:val="single"/>
        </w:rPr>
        <w:t>Still, despite the many inadequacies and failures of these uprisings</w:t>
      </w:r>
      <w:r w:rsidRPr="0098238B">
        <w:rPr>
          <w:sz w:val="16"/>
        </w:rPr>
        <w:t xml:space="preserve">, as </w:t>
      </w:r>
      <w:r w:rsidRPr="0098238B">
        <w:rPr>
          <w:u w:val="single"/>
        </w:rPr>
        <w:t>Zizek judges them</w:t>
      </w:r>
      <w:r w:rsidRPr="0098238B">
        <w:rPr>
          <w:sz w:val="16"/>
        </w:rPr>
        <w:t xml:space="preserve">, </w:t>
      </w:r>
      <w:r w:rsidRPr="0098238B">
        <w:rPr>
          <w:u w:val="single"/>
        </w:rPr>
        <w:t>the “radical emancipatory core” of such expressions of irruption is affirmed</w:t>
      </w:r>
      <w:r w:rsidRPr="0098238B">
        <w:rPr>
          <w:sz w:val="16"/>
        </w:rPr>
        <w:t xml:space="preserve">.33 Indeed for the Eurocentric “secular” philosopher, this fidelity to the idea is a matter of philosophical salvation/damnation. </w:t>
      </w:r>
      <w:r w:rsidRPr="0098238B">
        <w:rPr>
          <w:u w:val="single"/>
        </w:rPr>
        <w:t>Without the extraordinary resurrection of some mythologized subject birthed through the extraordinary event, the post-Enlightenment philosopher of (becoming-)being is left devoid</w:t>
      </w:r>
      <w:r w:rsidRPr="0098238B">
        <w:rPr>
          <w:sz w:val="16"/>
        </w:rPr>
        <w:t xml:space="preserve">,34 </w:t>
      </w:r>
      <w:r w:rsidRPr="0098238B">
        <w:rPr>
          <w:u w:val="single"/>
        </w:rPr>
        <w:t xml:space="preserve">absent a cosmology of human beingness that </w:t>
      </w:r>
      <w:proofErr w:type="gramStart"/>
      <w:r w:rsidRPr="0098238B">
        <w:rPr>
          <w:u w:val="single"/>
        </w:rPr>
        <w:t>is able to</w:t>
      </w:r>
      <w:proofErr w:type="gramEnd"/>
      <w:r w:rsidRPr="0098238B">
        <w:rPr>
          <w:u w:val="single"/>
        </w:rPr>
        <w:t xml:space="preserve"> withstand the abandonment of God, that makes such “</w:t>
      </w:r>
      <w:proofErr w:type="spellStart"/>
      <w:r w:rsidRPr="0098238B">
        <w:rPr>
          <w:u w:val="single"/>
        </w:rPr>
        <w:t>degodding</w:t>
      </w:r>
      <w:proofErr w:type="spellEnd"/>
      <w:r w:rsidRPr="0098238B">
        <w:rPr>
          <w:u w:val="single"/>
        </w:rPr>
        <w:t>” meaningful</w:t>
      </w:r>
      <w:r w:rsidRPr="0098238B">
        <w:rPr>
          <w:sz w:val="16"/>
        </w:rPr>
        <w:t xml:space="preserve">. And </w:t>
      </w:r>
      <w:proofErr w:type="gramStart"/>
      <w:r w:rsidRPr="0098238B">
        <w:rPr>
          <w:sz w:val="16"/>
        </w:rPr>
        <w:t>so</w:t>
      </w:r>
      <w:proofErr w:type="gramEnd"/>
      <w:r w:rsidRPr="0098238B">
        <w:rPr>
          <w:sz w:val="16"/>
        </w:rPr>
        <w:t xml:space="preserve"> we witness: a foundational ontology of abandonment and resurrection informs the philosophical “discoveries” of critical post-Enlightenment philosophers of the street.</w:t>
      </w:r>
    </w:p>
    <w:p w14:paraId="505180A2" w14:textId="77777777" w:rsidR="00A61379" w:rsidRPr="0098238B" w:rsidRDefault="00A61379" w:rsidP="00A61379">
      <w:pPr>
        <w:rPr>
          <w:sz w:val="16"/>
        </w:rPr>
      </w:pPr>
      <w:r w:rsidRPr="0098238B">
        <w:rPr>
          <w:sz w:val="16"/>
        </w:rPr>
        <w:t>To us who are nonbelievers of this parochial faith system, however—</w:t>
      </w:r>
      <w:r w:rsidRPr="0098238B">
        <w:rPr>
          <w:u w:val="single"/>
        </w:rPr>
        <w:t>for those of us non-Europeans less entranced by the advent of the secular subject</w:t>
      </w:r>
      <w:r w:rsidRPr="0098238B">
        <w:rPr>
          <w:sz w:val="16"/>
        </w:rPr>
        <w:t xml:space="preserve"> of becoming </w:t>
      </w:r>
      <w:r w:rsidRPr="0098238B">
        <w:rPr>
          <w:u w:val="single"/>
        </w:rPr>
        <w:t>born out of the Enlightenment of Europe</w:t>
      </w:r>
      <w:r w:rsidRPr="0098238B">
        <w:rPr>
          <w:sz w:val="16"/>
        </w:rPr>
        <w:t>—</w:t>
      </w:r>
      <w:r w:rsidRPr="0098238B">
        <w:rPr>
          <w:u w:val="single"/>
        </w:rPr>
        <w:t>a different reading of the philosophical “situation” of the present presents itself</w:t>
      </w:r>
      <w:r w:rsidRPr="0098238B">
        <w:rPr>
          <w:sz w:val="16"/>
        </w:rPr>
        <w:t>. With this unenchanted understanding of history, we turn now to see and read differently the street in the (extra)ordinariness of struggle.</w:t>
      </w:r>
    </w:p>
    <w:p w14:paraId="61C0A75C" w14:textId="77777777" w:rsidR="00A61379" w:rsidRPr="0098238B" w:rsidRDefault="00A61379" w:rsidP="00A61379">
      <w:pPr>
        <w:rPr>
          <w:sz w:val="16"/>
        </w:rPr>
      </w:pPr>
      <w:r w:rsidRPr="0098238B">
        <w:rPr>
          <w:sz w:val="16"/>
        </w:rPr>
        <w:t>On the Ordinariness of the Extraordinary</w:t>
      </w:r>
    </w:p>
    <w:p w14:paraId="36E14C77" w14:textId="77777777" w:rsidR="00A61379" w:rsidRPr="0098238B" w:rsidRDefault="00A61379" w:rsidP="00A61379">
      <w:pPr>
        <w:rPr>
          <w:sz w:val="16"/>
        </w:rPr>
      </w:pPr>
      <w:r w:rsidRPr="0098238B">
        <w:rPr>
          <w:sz w:val="16"/>
        </w:rPr>
        <w:t xml:space="preserve">Unintended it might be, but </w:t>
      </w:r>
      <w:r w:rsidRPr="005A472B">
        <w:rPr>
          <w:highlight w:val="green"/>
          <w:u w:val="single"/>
        </w:rPr>
        <w:t>radical readings</w:t>
      </w:r>
      <w:r w:rsidRPr="0098238B">
        <w:rPr>
          <w:u w:val="single"/>
        </w:rPr>
        <w:t xml:space="preserve"> of spectacular extraordinary becoming </w:t>
      </w:r>
      <w:r w:rsidRPr="005A472B">
        <w:rPr>
          <w:highlight w:val="green"/>
          <w:u w:val="single"/>
        </w:rPr>
        <w:t xml:space="preserve">are </w:t>
      </w:r>
      <w:r w:rsidRPr="005A472B">
        <w:rPr>
          <w:b/>
          <w:iCs/>
          <w:highlight w:val="green"/>
          <w:u w:val="single"/>
          <w:bdr w:val="single" w:sz="8" w:space="0" w:color="auto"/>
        </w:rPr>
        <w:t xml:space="preserve">premised still on prior constructions of human beingness based on a colonial–modern </w:t>
      </w:r>
      <w:proofErr w:type="spellStart"/>
      <w:r w:rsidRPr="005A472B">
        <w:rPr>
          <w:b/>
          <w:iCs/>
          <w:highlight w:val="green"/>
          <w:u w:val="single"/>
          <w:bdr w:val="single" w:sz="8" w:space="0" w:color="auto"/>
        </w:rPr>
        <w:t>ontologic</w:t>
      </w:r>
      <w:proofErr w:type="spellEnd"/>
      <w:r w:rsidRPr="005A472B">
        <w:rPr>
          <w:b/>
          <w:iCs/>
          <w:highlight w:val="green"/>
          <w:u w:val="single"/>
          <w:bdr w:val="single" w:sz="8" w:space="0" w:color="auto"/>
        </w:rPr>
        <w:t>–epistemology of being/nonbeing</w:t>
      </w:r>
      <w:r w:rsidRPr="0098238B">
        <w:rPr>
          <w:sz w:val="16"/>
        </w:rPr>
        <w:t xml:space="preserve">. </w:t>
      </w:r>
      <w:r w:rsidRPr="0098238B">
        <w:rPr>
          <w:u w:val="single"/>
        </w:rPr>
        <w:t>For the post-Enlightenment philosopher</w:t>
      </w:r>
      <w:r w:rsidRPr="0098238B">
        <w:rPr>
          <w:sz w:val="16"/>
        </w:rPr>
        <w:t>—</w:t>
      </w:r>
      <w:proofErr w:type="spellStart"/>
      <w:r w:rsidRPr="0098238B">
        <w:rPr>
          <w:b/>
          <w:iCs/>
          <w:u w:val="single"/>
          <w:bdr w:val="single" w:sz="8" w:space="0" w:color="auto"/>
        </w:rPr>
        <w:t>Badiou</w:t>
      </w:r>
      <w:proofErr w:type="spellEnd"/>
      <w:r w:rsidRPr="0098238B">
        <w:rPr>
          <w:b/>
          <w:iCs/>
          <w:u w:val="single"/>
          <w:bdr w:val="single" w:sz="8" w:space="0" w:color="auto"/>
        </w:rPr>
        <w:t xml:space="preserve"> is exemplary</w:t>
      </w:r>
      <w:r w:rsidRPr="0098238B">
        <w:rPr>
          <w:sz w:val="16"/>
        </w:rPr>
        <w:t>—</w:t>
      </w:r>
      <w:r w:rsidRPr="0098238B">
        <w:rPr>
          <w:u w:val="single"/>
        </w:rPr>
        <w:t xml:space="preserve">what is assumed is that to “be” outside the political is to be </w:t>
      </w:r>
      <w:r w:rsidRPr="0098238B">
        <w:rPr>
          <w:b/>
          <w:iCs/>
          <w:u w:val="single"/>
          <w:bdr w:val="single" w:sz="8" w:space="0" w:color="auto"/>
        </w:rPr>
        <w:t>abandoned to inexistence</w:t>
      </w:r>
      <w:r w:rsidRPr="0098238B">
        <w:rPr>
          <w:u w:val="single"/>
        </w:rPr>
        <w:t xml:space="preserve">, whereby </w:t>
      </w:r>
      <w:r w:rsidRPr="0098238B">
        <w:rPr>
          <w:b/>
          <w:iCs/>
          <w:u w:val="single"/>
          <w:bdr w:val="single" w:sz="8" w:space="0" w:color="auto"/>
        </w:rPr>
        <w:t xml:space="preserve">the political has come to be the ontological standard of a </w:t>
      </w:r>
      <w:proofErr w:type="spellStart"/>
      <w:r w:rsidRPr="0098238B">
        <w:rPr>
          <w:b/>
          <w:iCs/>
          <w:u w:val="single"/>
          <w:bdr w:val="single" w:sz="8" w:space="0" w:color="auto"/>
        </w:rPr>
        <w:t>postdivine</w:t>
      </w:r>
      <w:proofErr w:type="spellEnd"/>
      <w:r w:rsidRPr="0098238B">
        <w:rPr>
          <w:b/>
          <w:iCs/>
          <w:u w:val="single"/>
          <w:bdr w:val="single" w:sz="8" w:space="0" w:color="auto"/>
        </w:rPr>
        <w:t>, secular normality of human beingness proper, a life desired, a life full</w:t>
      </w:r>
      <w:r w:rsidRPr="0098238B">
        <w:rPr>
          <w:sz w:val="16"/>
        </w:rPr>
        <w:t xml:space="preserve">; </w:t>
      </w:r>
      <w:r w:rsidRPr="0098238B">
        <w:rPr>
          <w:u w:val="single"/>
        </w:rPr>
        <w:t xml:space="preserve">as such “inexistence” (nonbeing) in political subjectivity is the </w:t>
      </w:r>
      <w:r w:rsidRPr="0098238B">
        <w:rPr>
          <w:b/>
          <w:iCs/>
          <w:u w:val="single"/>
          <w:bdr w:val="single" w:sz="8" w:space="0" w:color="auto"/>
        </w:rPr>
        <w:t>underlying abandonment that defines the condition of the captured present</w:t>
      </w:r>
      <w:r w:rsidRPr="0098238B">
        <w:rPr>
          <w:sz w:val="16"/>
        </w:rPr>
        <w:t xml:space="preserve"> that requires recovery and rescue.35 </w:t>
      </w:r>
      <w:r w:rsidRPr="0098238B">
        <w:rPr>
          <w:b/>
          <w:iCs/>
          <w:u w:val="single"/>
          <w:bdr w:val="single" w:sz="8" w:space="0" w:color="auto"/>
        </w:rPr>
        <w:t>The recovery and rescue of Eurocentric philosophy</w:t>
      </w:r>
      <w:r w:rsidRPr="0098238B">
        <w:rPr>
          <w:sz w:val="16"/>
        </w:rPr>
        <w:t xml:space="preserve">, that is, the ascription of extraordinary becoming to events of irruption </w:t>
      </w:r>
      <w:r w:rsidRPr="0098238B">
        <w:rPr>
          <w:u w:val="single"/>
        </w:rPr>
        <w:t>serves precisely</w:t>
      </w:r>
      <w:r w:rsidRPr="0098238B">
        <w:rPr>
          <w:sz w:val="16"/>
        </w:rPr>
        <w:t xml:space="preserve">, it appears to me, </w:t>
      </w:r>
      <w:r w:rsidRPr="0098238B">
        <w:rPr>
          <w:u w:val="single"/>
        </w:rPr>
        <w:t xml:space="preserve">to enable such a rescue, whereby the philosopher assumes that what is witnessed in these instances is the extraordinary </w:t>
      </w:r>
      <w:proofErr w:type="spellStart"/>
      <w:r w:rsidRPr="0098238B">
        <w:rPr>
          <w:u w:val="single"/>
        </w:rPr>
        <w:t>ruptural</w:t>
      </w:r>
      <w:proofErr w:type="spellEnd"/>
      <w:r w:rsidRPr="0098238B">
        <w:rPr>
          <w:u w:val="single"/>
        </w:rPr>
        <w:t xml:space="preserve"> assertion</w:t>
      </w:r>
      <w:r w:rsidRPr="0098238B">
        <w:rPr>
          <w:sz w:val="16"/>
        </w:rPr>
        <w:t xml:space="preserve"> of the idea, </w:t>
      </w:r>
      <w:r w:rsidRPr="0098238B">
        <w:rPr>
          <w:u w:val="single"/>
        </w:rPr>
        <w:t xml:space="preserve">of the subject, claiming a belonging in the political, out of absence, out of inexistence, out of nothingness, into (extraordinary-)being, </w:t>
      </w:r>
      <w:r w:rsidRPr="0098238B">
        <w:rPr>
          <w:b/>
          <w:iCs/>
          <w:u w:val="single"/>
          <w:bdr w:val="single" w:sz="8" w:space="0" w:color="auto"/>
        </w:rPr>
        <w:t>a “liberated” entity—the subject—as the new in history</w:t>
      </w:r>
      <w:r w:rsidRPr="0098238B">
        <w:rPr>
          <w:sz w:val="16"/>
        </w:rPr>
        <w:t xml:space="preserve">. Badiou, again, is illustrative: “We shall then say that a </w:t>
      </w:r>
      <w:r w:rsidRPr="0098238B">
        <w:rPr>
          <w:i/>
          <w:sz w:val="16"/>
        </w:rPr>
        <w:t>change of world</w:t>
      </w:r>
      <w:r w:rsidRPr="0098238B">
        <w:rPr>
          <w:sz w:val="16"/>
        </w:rPr>
        <w:t xml:space="preserve"> is real when an inexistent of the world starts to exist in this same world with maximum intensity.”36 </w:t>
      </w:r>
      <w:r w:rsidRPr="0098238B">
        <w:rPr>
          <w:u w:val="single"/>
        </w:rPr>
        <w:t>The emergence of a new out of inexistence is the heroic core of post-Enlightenment political–legal philosophy</w:t>
      </w:r>
      <w:r w:rsidRPr="0098238B">
        <w:rPr>
          <w:sz w:val="16"/>
        </w:rPr>
        <w:t>.</w:t>
      </w:r>
    </w:p>
    <w:p w14:paraId="7C3F351D" w14:textId="77777777" w:rsidR="00A61379" w:rsidRPr="0098238B" w:rsidRDefault="00A61379" w:rsidP="00A61379">
      <w:pPr>
        <w:rPr>
          <w:sz w:val="16"/>
        </w:rPr>
      </w:pPr>
      <w:r w:rsidRPr="0098238B">
        <w:rPr>
          <w:u w:val="single"/>
        </w:rPr>
        <w:t xml:space="preserve">A simple </w:t>
      </w:r>
      <w:proofErr w:type="spellStart"/>
      <w:r w:rsidRPr="005A472B">
        <w:rPr>
          <w:highlight w:val="green"/>
          <w:u w:val="single"/>
        </w:rPr>
        <w:t>counteraffirmation</w:t>
      </w:r>
      <w:proofErr w:type="spellEnd"/>
      <w:r w:rsidRPr="005A472B">
        <w:rPr>
          <w:highlight w:val="green"/>
          <w:u w:val="single"/>
        </w:rPr>
        <w:t xml:space="preserve"> serves as</w:t>
      </w:r>
      <w:r w:rsidRPr="0098238B">
        <w:rPr>
          <w:sz w:val="16"/>
        </w:rPr>
        <w:t xml:space="preserve"> our point of departure for </w:t>
      </w:r>
      <w:r w:rsidRPr="005A472B">
        <w:rPr>
          <w:b/>
          <w:iCs/>
          <w:highlight w:val="green"/>
          <w:u w:val="single"/>
          <w:bdr w:val="single" w:sz="8" w:space="0" w:color="auto"/>
        </w:rPr>
        <w:t>a decolonial correction to “white ignorance.”</w:t>
      </w:r>
      <w:r w:rsidRPr="0098238B">
        <w:rPr>
          <w:sz w:val="16"/>
        </w:rPr>
        <w:t xml:space="preserve">37 We can state it simply thus: </w:t>
      </w:r>
      <w:r w:rsidRPr="005A472B">
        <w:rPr>
          <w:b/>
          <w:iCs/>
          <w:highlight w:val="green"/>
          <w:u w:val="single"/>
          <w:bdr w:val="single" w:sz="8" w:space="0" w:color="auto"/>
        </w:rPr>
        <w:t>prior to</w:t>
      </w:r>
      <w:r w:rsidRPr="0098238B">
        <w:rPr>
          <w:u w:val="single"/>
        </w:rPr>
        <w:t xml:space="preserve"> the apparent extraordinary moment which draws </w:t>
      </w:r>
      <w:r w:rsidRPr="005A472B">
        <w:rPr>
          <w:highlight w:val="green"/>
          <w:u w:val="single"/>
        </w:rPr>
        <w:t>the</w:t>
      </w:r>
      <w:r w:rsidRPr="0098238B">
        <w:rPr>
          <w:u w:val="single"/>
        </w:rPr>
        <w:t xml:space="preserve"> (critical) </w:t>
      </w:r>
      <w:r w:rsidRPr="005A472B">
        <w:rPr>
          <w:highlight w:val="green"/>
          <w:u w:val="single"/>
        </w:rPr>
        <w:t>philosopher’s gaze</w:t>
      </w:r>
      <w:r w:rsidRPr="0098238B">
        <w:rPr>
          <w:sz w:val="16"/>
        </w:rPr>
        <w:t xml:space="preserve"> to rest upon the manifestations and expressions of rebellious life, </w:t>
      </w:r>
      <w:r w:rsidRPr="005A472B">
        <w:rPr>
          <w:highlight w:val="green"/>
          <w:u w:val="single"/>
        </w:rPr>
        <w:t xml:space="preserve">persists the </w:t>
      </w:r>
      <w:r w:rsidRPr="005A472B">
        <w:rPr>
          <w:b/>
          <w:iCs/>
          <w:highlight w:val="green"/>
          <w:u w:val="single"/>
          <w:bdr w:val="single" w:sz="8" w:space="0" w:color="auto"/>
        </w:rPr>
        <w:t xml:space="preserve">daily </w:t>
      </w:r>
      <w:proofErr w:type="spellStart"/>
      <w:r w:rsidRPr="005A472B">
        <w:rPr>
          <w:b/>
          <w:iCs/>
          <w:highlight w:val="green"/>
          <w:u w:val="single"/>
          <w:bdr w:val="single" w:sz="8" w:space="0" w:color="auto"/>
        </w:rPr>
        <w:t>maneuvrings</w:t>
      </w:r>
      <w:proofErr w:type="spellEnd"/>
      <w:r w:rsidRPr="005A472B">
        <w:rPr>
          <w:b/>
          <w:iCs/>
          <w:highlight w:val="green"/>
          <w:u w:val="single"/>
          <w:bdr w:val="single" w:sz="8" w:space="0" w:color="auto"/>
        </w:rPr>
        <w:t xml:space="preserve"> of communities in struggle</w:t>
      </w:r>
      <w:r w:rsidRPr="0098238B">
        <w:rPr>
          <w:b/>
          <w:iCs/>
          <w:u w:val="single"/>
          <w:bdr w:val="single" w:sz="8" w:space="0" w:color="auto"/>
        </w:rPr>
        <w:t xml:space="preserve"> in their encounters </w:t>
      </w:r>
      <w:r w:rsidRPr="005A472B">
        <w:rPr>
          <w:b/>
          <w:iCs/>
          <w:highlight w:val="green"/>
          <w:u w:val="single"/>
          <w:bdr w:val="single" w:sz="8" w:space="0" w:color="auto"/>
        </w:rPr>
        <w:t>with</w:t>
      </w:r>
      <w:r w:rsidRPr="0098238B">
        <w:rPr>
          <w:b/>
          <w:iCs/>
          <w:u w:val="single"/>
          <w:bdr w:val="single" w:sz="8" w:space="0" w:color="auto"/>
        </w:rPr>
        <w:t xml:space="preserve"> the totalizing desires of appropriative </w:t>
      </w:r>
      <w:r w:rsidRPr="005A472B">
        <w:rPr>
          <w:b/>
          <w:iCs/>
          <w:highlight w:val="green"/>
          <w:u w:val="single"/>
          <w:bdr w:val="single" w:sz="8" w:space="0" w:color="auto"/>
        </w:rPr>
        <w:t>power</w:t>
      </w:r>
      <w:r w:rsidRPr="0098238B">
        <w:rPr>
          <w:sz w:val="16"/>
        </w:rPr>
        <w:t xml:space="preserve">. In this view, </w:t>
      </w:r>
      <w:r w:rsidRPr="0098238B">
        <w:rPr>
          <w:u w:val="single"/>
        </w:rPr>
        <w:t xml:space="preserve">what is witnessed as the extraordinary becoming of the new into the world is but </w:t>
      </w:r>
      <w:r w:rsidRPr="005A472B">
        <w:rPr>
          <w:highlight w:val="green"/>
          <w:u w:val="single"/>
        </w:rPr>
        <w:t xml:space="preserve">the </w:t>
      </w:r>
      <w:r w:rsidRPr="005A472B">
        <w:rPr>
          <w:b/>
          <w:iCs/>
          <w:highlight w:val="green"/>
          <w:u w:val="single"/>
          <w:bdr w:val="single" w:sz="8" w:space="0" w:color="auto"/>
        </w:rPr>
        <w:t>material</w:t>
      </w:r>
      <w:r w:rsidRPr="0098238B">
        <w:rPr>
          <w:b/>
          <w:iCs/>
          <w:u w:val="single"/>
          <w:bdr w:val="single" w:sz="8" w:space="0" w:color="auto"/>
        </w:rPr>
        <w:t xml:space="preserve"> and exigent appearance of </w:t>
      </w:r>
      <w:r w:rsidRPr="005A472B">
        <w:rPr>
          <w:b/>
          <w:iCs/>
          <w:highlight w:val="green"/>
          <w:u w:val="single"/>
          <w:bdr w:val="single" w:sz="8" w:space="0" w:color="auto"/>
        </w:rPr>
        <w:t>persistent</w:t>
      </w:r>
      <w:r w:rsidRPr="0098238B">
        <w:rPr>
          <w:b/>
          <w:iCs/>
          <w:u w:val="single"/>
          <w:bdr w:val="single" w:sz="8" w:space="0" w:color="auto"/>
        </w:rPr>
        <w:t xml:space="preserve">, if </w:t>
      </w:r>
      <w:r w:rsidRPr="005A472B">
        <w:rPr>
          <w:b/>
          <w:iCs/>
          <w:highlight w:val="green"/>
          <w:u w:val="single"/>
          <w:bdr w:val="single" w:sz="8" w:space="0" w:color="auto"/>
        </w:rPr>
        <w:t>largely “invisible” being(-otherwise)</w:t>
      </w:r>
      <w:r w:rsidRPr="0098238B">
        <w:rPr>
          <w:u w:val="single"/>
        </w:rPr>
        <w:t xml:space="preserve"> </w:t>
      </w:r>
      <w:proofErr w:type="gramStart"/>
      <w:r w:rsidRPr="0098238B">
        <w:rPr>
          <w:u w:val="single"/>
        </w:rPr>
        <w:t>whose</w:t>
      </w:r>
      <w:proofErr w:type="gramEnd"/>
      <w:r w:rsidRPr="0098238B">
        <w:rPr>
          <w:u w:val="single"/>
        </w:rPr>
        <w:t xml:space="preserve"> </w:t>
      </w:r>
      <w:proofErr w:type="spellStart"/>
      <w:r w:rsidRPr="0098238B">
        <w:rPr>
          <w:u w:val="single"/>
        </w:rPr>
        <w:t>everyday</w:t>
      </w:r>
      <w:proofErr w:type="spellEnd"/>
      <w:r w:rsidRPr="0098238B">
        <w:rPr>
          <w:u w:val="single"/>
        </w:rPr>
        <w:t xml:space="preserve"> </w:t>
      </w:r>
      <w:r w:rsidRPr="005A472B">
        <w:rPr>
          <w:highlight w:val="green"/>
          <w:u w:val="single"/>
        </w:rPr>
        <w:t xml:space="preserve">is the </w:t>
      </w:r>
      <w:r w:rsidRPr="005A472B">
        <w:rPr>
          <w:b/>
          <w:iCs/>
          <w:highlight w:val="green"/>
          <w:u w:val="single"/>
          <w:bdr w:val="single" w:sz="8" w:space="0" w:color="auto"/>
        </w:rPr>
        <w:t>ordinary struggle against</w:t>
      </w:r>
      <w:r w:rsidRPr="0098238B">
        <w:rPr>
          <w:b/>
          <w:iCs/>
          <w:u w:val="single"/>
          <w:bdr w:val="single" w:sz="8" w:space="0" w:color="auto"/>
        </w:rPr>
        <w:t xml:space="preserve"> extant orders of </w:t>
      </w:r>
      <w:r w:rsidRPr="005A472B">
        <w:rPr>
          <w:b/>
          <w:iCs/>
          <w:highlight w:val="green"/>
          <w:u w:val="single"/>
          <w:bdr w:val="single" w:sz="8" w:space="0" w:color="auto"/>
        </w:rPr>
        <w:t xml:space="preserve">asserted </w:t>
      </w:r>
      <w:proofErr w:type="spellStart"/>
      <w:r w:rsidRPr="005A472B">
        <w:rPr>
          <w:b/>
          <w:iCs/>
          <w:highlight w:val="green"/>
          <w:u w:val="single"/>
          <w:bdr w:val="single" w:sz="8" w:space="0" w:color="auto"/>
        </w:rPr>
        <w:t>normalities</w:t>
      </w:r>
      <w:proofErr w:type="spellEnd"/>
      <w:r w:rsidRPr="0098238B">
        <w:rPr>
          <w:sz w:val="16"/>
        </w:rPr>
        <w:t xml:space="preserve">. It is this that I </w:t>
      </w:r>
      <w:proofErr w:type="gramStart"/>
      <w:r w:rsidRPr="0098238B">
        <w:rPr>
          <w:sz w:val="16"/>
        </w:rPr>
        <w:t>here</w:t>
      </w:r>
      <w:proofErr w:type="gramEnd"/>
      <w:r w:rsidRPr="0098238B">
        <w:rPr>
          <w:sz w:val="16"/>
        </w:rPr>
        <w:t xml:space="preserve"> term </w:t>
      </w:r>
      <w:r w:rsidRPr="0098238B">
        <w:rPr>
          <w:i/>
          <w:u w:val="single"/>
        </w:rPr>
        <w:t>already-(other-)being</w:t>
      </w:r>
      <w:r w:rsidRPr="0098238B">
        <w:rPr>
          <w:sz w:val="16"/>
        </w:rPr>
        <w:t xml:space="preserve"> that </w:t>
      </w:r>
      <w:r w:rsidRPr="0098238B">
        <w:rPr>
          <w:b/>
          <w:iCs/>
          <w:u w:val="single"/>
          <w:bdr w:val="single" w:sz="8" w:space="0" w:color="auto"/>
        </w:rPr>
        <w:t>underpins a decolonial philosophy</w:t>
      </w:r>
      <w:r w:rsidRPr="0098238B">
        <w:rPr>
          <w:sz w:val="16"/>
        </w:rPr>
        <w:t xml:space="preserve">. And it is </w:t>
      </w:r>
      <w:r w:rsidRPr="0098238B">
        <w:rPr>
          <w:u w:val="single"/>
        </w:rPr>
        <w:t>this presence</w:t>
      </w:r>
      <w:r w:rsidRPr="0098238B">
        <w:rPr>
          <w:sz w:val="16"/>
        </w:rPr>
        <w:t xml:space="preserve">, </w:t>
      </w:r>
      <w:r w:rsidRPr="0098238B">
        <w:rPr>
          <w:u w:val="single"/>
        </w:rPr>
        <w:t>and persistence</w:t>
      </w:r>
      <w:r w:rsidRPr="0098238B">
        <w:rPr>
          <w:sz w:val="16"/>
        </w:rPr>
        <w:t xml:space="preserve"> that </w:t>
      </w:r>
      <w:r w:rsidRPr="0098238B">
        <w:rPr>
          <w:u w:val="single"/>
        </w:rPr>
        <w:t xml:space="preserve">is </w:t>
      </w:r>
      <w:r w:rsidRPr="0098238B">
        <w:rPr>
          <w:b/>
          <w:iCs/>
          <w:u w:val="single"/>
          <w:bdr w:val="single" w:sz="8" w:space="0" w:color="auto"/>
        </w:rPr>
        <w:t>lost to critical Eurocentric philosophers of rupture</w:t>
      </w:r>
      <w:r w:rsidRPr="0098238B">
        <w:rPr>
          <w:sz w:val="16"/>
        </w:rPr>
        <w:t>; we see this, for example, in the philosopher’s apparent discovery of dissensus.</w:t>
      </w:r>
    </w:p>
    <w:p w14:paraId="1FE5891B" w14:textId="77777777" w:rsidR="00A61379" w:rsidRPr="0098238B" w:rsidRDefault="00A61379" w:rsidP="00A61379">
      <w:pPr>
        <w:rPr>
          <w:sz w:val="16"/>
        </w:rPr>
      </w:pPr>
      <w:r w:rsidRPr="0098238B">
        <w:rPr>
          <w:sz w:val="16"/>
        </w:rPr>
        <w:t xml:space="preserve">We observe the following: the critical philosopher’s discoveries of </w:t>
      </w:r>
      <w:proofErr w:type="spellStart"/>
      <w:r w:rsidRPr="0098238B">
        <w:rPr>
          <w:sz w:val="16"/>
        </w:rPr>
        <w:t>ruptural</w:t>
      </w:r>
      <w:proofErr w:type="spellEnd"/>
      <w:r w:rsidRPr="0098238B">
        <w:rPr>
          <w:sz w:val="16"/>
        </w:rPr>
        <w:t xml:space="preserve"> </w:t>
      </w:r>
      <w:proofErr w:type="spellStart"/>
      <w:r w:rsidRPr="0098238B">
        <w:rPr>
          <w:sz w:val="16"/>
        </w:rPr>
        <w:t>becomings</w:t>
      </w:r>
      <w:proofErr w:type="spellEnd"/>
      <w:r w:rsidRPr="0098238B">
        <w:rPr>
          <w:sz w:val="16"/>
        </w:rPr>
        <w:t xml:space="preserve"> is informed repeatedly, to use Santiago-Gomez’s phrase, of </w:t>
      </w:r>
      <w:r w:rsidRPr="0098238B">
        <w:rPr>
          <w:u w:val="single"/>
        </w:rPr>
        <w:t xml:space="preserve">a </w:t>
      </w:r>
      <w:r w:rsidRPr="0098238B">
        <w:rPr>
          <w:b/>
          <w:iCs/>
          <w:u w:val="single"/>
          <w:bdr w:val="single" w:sz="8" w:space="0" w:color="auto"/>
        </w:rPr>
        <w:t>“point-zero” perspective</w:t>
      </w:r>
      <w:r w:rsidRPr="0098238B">
        <w:rPr>
          <w:u w:val="single"/>
        </w:rPr>
        <w:t xml:space="preserve"> on human life worlds</w:t>
      </w:r>
      <w:r w:rsidRPr="0098238B">
        <w:rPr>
          <w:sz w:val="16"/>
        </w:rPr>
        <w:t xml:space="preserve">.38 By this </w:t>
      </w:r>
      <w:r w:rsidRPr="0098238B">
        <w:rPr>
          <w:u w:val="single"/>
        </w:rPr>
        <w:t>is</w:t>
      </w:r>
      <w:r w:rsidRPr="0098238B">
        <w:rPr>
          <w:sz w:val="16"/>
        </w:rPr>
        <w:t xml:space="preserve"> meant </w:t>
      </w:r>
      <w:r w:rsidRPr="0098238B">
        <w:rPr>
          <w:u w:val="single"/>
        </w:rPr>
        <w:t>a perspective whereby it is the “discovery” of the “other”</w:t>
      </w:r>
      <w:r w:rsidRPr="0098238B">
        <w:rPr>
          <w:sz w:val="16"/>
        </w:rPr>
        <w:t xml:space="preserve"> (as imagined) by the philosopher </w:t>
      </w:r>
      <w:r w:rsidRPr="0098238B">
        <w:rPr>
          <w:u w:val="single"/>
        </w:rPr>
        <w:t>that begets the worlds of meaning from whence history</w:t>
      </w:r>
      <w:r w:rsidRPr="0098238B">
        <w:rPr>
          <w:sz w:val="16"/>
        </w:rPr>
        <w:t xml:space="preserve">, as a projection of the idea, </w:t>
      </w:r>
      <w:r w:rsidRPr="0098238B">
        <w:rPr>
          <w:u w:val="single"/>
        </w:rPr>
        <w:t>marches on</w:t>
      </w:r>
      <w:r w:rsidRPr="0098238B">
        <w:rPr>
          <w:sz w:val="16"/>
        </w:rPr>
        <w:t>. This we observe is commonplace in much recent thinking and writing on resistance and dissensus. For example, in concluding his analysis of the Tunisian uprisings which marked the start of the so-called Arab Spring, Illan Wall reflects thus:</w:t>
      </w:r>
    </w:p>
    <w:p w14:paraId="43C9961E" w14:textId="77777777" w:rsidR="00A61379" w:rsidRPr="0098238B" w:rsidRDefault="00A61379" w:rsidP="00A61379">
      <w:pPr>
        <w:ind w:left="720"/>
        <w:rPr>
          <w:sz w:val="16"/>
        </w:rPr>
      </w:pPr>
      <w:r w:rsidRPr="0098238B">
        <w:rPr>
          <w:sz w:val="16"/>
        </w:rPr>
        <w:t xml:space="preserve">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98238B">
        <w:rPr>
          <w:sz w:val="16"/>
        </w:rPr>
        <w:t>inoperativity</w:t>
      </w:r>
      <w:proofErr w:type="spellEnd"/>
      <w:r w:rsidRPr="0098238B">
        <w:rPr>
          <w:sz w:val="16"/>
        </w:rPr>
        <w:t xml:space="preserve"> is already there.…Let me suggest then, that the point of articulation between the critical legal theory of dissensus and the Tunisian events is the question: how to </w:t>
      </w:r>
      <w:proofErr w:type="spellStart"/>
      <w:r w:rsidRPr="0098238B">
        <w:rPr>
          <w:sz w:val="16"/>
        </w:rPr>
        <w:t>unwork</w:t>
      </w:r>
      <w:proofErr w:type="spellEnd"/>
      <w:r w:rsidRPr="0098238B">
        <w:rPr>
          <w:sz w:val="16"/>
        </w:rPr>
        <w:t xml:space="preserve"> sovereign power on an everyday basis, without reinstituting the same logics once more?39</w:t>
      </w:r>
    </w:p>
    <w:p w14:paraId="2790D76A" w14:textId="77777777" w:rsidR="00A61379" w:rsidRPr="0098238B" w:rsidRDefault="00A61379" w:rsidP="00A61379">
      <w:pPr>
        <w:rPr>
          <w:sz w:val="16"/>
        </w:rPr>
      </w:pPr>
      <w:r w:rsidRPr="0098238B">
        <w:rPr>
          <w:sz w:val="16"/>
        </w:rPr>
        <w:t>Wall’s is a thoughtful, and respectful reading of resistance, rooted and influenced by Jean-Luc Nancy’s notion of “</w:t>
      </w:r>
      <w:proofErr w:type="spellStart"/>
      <w:r w:rsidRPr="0098238B">
        <w:rPr>
          <w:sz w:val="16"/>
        </w:rPr>
        <w:t>inoperativity</w:t>
      </w:r>
      <w:proofErr w:type="spellEnd"/>
      <w:r w:rsidRPr="0098238B">
        <w:rPr>
          <w:sz w:val="16"/>
        </w:rPr>
        <w:t>”; indeed, he is mindful not to “appropriate the politics of the “</w:t>
      </w:r>
      <w:proofErr w:type="spellStart"/>
      <w:r w:rsidRPr="0098238B">
        <w:rPr>
          <w:sz w:val="16"/>
        </w:rPr>
        <w:t>postcolony</w:t>
      </w:r>
      <w:proofErr w:type="spellEnd"/>
      <w:r w:rsidRPr="0098238B">
        <w:rPr>
          <w:sz w:val="16"/>
        </w:rPr>
        <w:t>” and put it to work for some “European” project.”40 However, as with all Eurocentric viewings of the worlds of “rupture/resistance,” the point-zero perspective is marked here. What I mean by this is that the analysis assumes a (</w:t>
      </w:r>
      <w:proofErr w:type="spellStart"/>
      <w:r w:rsidRPr="0098238B">
        <w:rPr>
          <w:sz w:val="16"/>
        </w:rPr>
        <w:t>dissensual</w:t>
      </w:r>
      <w:proofErr w:type="spellEnd"/>
      <w:r w:rsidRPr="0098238B">
        <w:rPr>
          <w:sz w:val="16"/>
        </w:rPr>
        <w:t>)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w:t>
      </w:r>
    </w:p>
    <w:p w14:paraId="7AA4C12A" w14:textId="77777777" w:rsidR="00A61379" w:rsidRPr="0098238B" w:rsidRDefault="00A61379" w:rsidP="00A61379">
      <w:pPr>
        <w:rPr>
          <w:sz w:val="16"/>
        </w:rPr>
      </w:pPr>
      <w:r w:rsidRPr="0098238B">
        <w:rPr>
          <w:sz w:val="16"/>
        </w:rPr>
        <w:t xml:space="preserve">But let us pause. For whom this normality of consensus from which dissensus is celebrated? From whose location of thought this reading of the new of </w:t>
      </w:r>
      <w:proofErr w:type="gramStart"/>
      <w:r w:rsidRPr="0098238B">
        <w:rPr>
          <w:sz w:val="16"/>
        </w:rPr>
        <w:t>interruption?</w:t>
      </w:r>
      <w:proofErr w:type="gramEnd"/>
      <w:r w:rsidRPr="0098238B">
        <w:rPr>
          <w:sz w:val="16"/>
        </w:rPr>
        <w:t xml:space="preserve"> For whom, and from which moment on, the novelty of this discovery? Even as Wall’s account of the Ben Ali regime is nuanced, an assumption of a prior normality of the political as a consensus </w:t>
      </w:r>
      <w:proofErr w:type="gramStart"/>
      <w:r w:rsidRPr="0098238B">
        <w:rPr>
          <w:sz w:val="16"/>
        </w:rPr>
        <w:t>still persists</w:t>
      </w:r>
      <w:proofErr w:type="gramEnd"/>
      <w:r w:rsidRPr="0098238B">
        <w:rPr>
          <w:sz w:val="16"/>
        </w:rPr>
        <w:t xml:space="preserve"> here. </w:t>
      </w:r>
      <w:r w:rsidRPr="005A472B">
        <w:rPr>
          <w:highlight w:val="green"/>
          <w:u w:val="single"/>
        </w:rPr>
        <w:t>A decolonial view</w:t>
      </w:r>
      <w:r w:rsidRPr="0098238B">
        <w:rPr>
          <w:u w:val="single"/>
        </w:rPr>
        <w:t xml:space="preserve"> instead</w:t>
      </w:r>
      <w:r w:rsidRPr="0098238B">
        <w:rPr>
          <w:sz w:val="16"/>
        </w:rPr>
        <w:t xml:space="preserve">, I suggest, </w:t>
      </w:r>
      <w:r w:rsidRPr="005A472B">
        <w:rPr>
          <w:b/>
          <w:iCs/>
          <w:highlight w:val="green"/>
          <w:u w:val="single"/>
          <w:bdr w:val="single" w:sz="8" w:space="0" w:color="auto"/>
        </w:rPr>
        <w:t>begins</w:t>
      </w:r>
      <w:r w:rsidRPr="0098238B">
        <w:rPr>
          <w:b/>
          <w:iCs/>
          <w:u w:val="single"/>
          <w:bdr w:val="single" w:sz="8" w:space="0" w:color="auto"/>
        </w:rPr>
        <w:t xml:space="preserve"> precisely </w:t>
      </w:r>
      <w:r w:rsidRPr="005A472B">
        <w:rPr>
          <w:b/>
          <w:iCs/>
          <w:highlight w:val="green"/>
          <w:u w:val="single"/>
          <w:bdr w:val="single" w:sz="8" w:space="0" w:color="auto"/>
        </w:rPr>
        <w:t>from a demystification of</w:t>
      </w:r>
      <w:r w:rsidRPr="0098238B">
        <w:rPr>
          <w:b/>
          <w:iCs/>
          <w:u w:val="single"/>
          <w:bdr w:val="single" w:sz="8" w:space="0" w:color="auto"/>
        </w:rPr>
        <w:t xml:space="preserve"> that assumption of </w:t>
      </w:r>
      <w:r w:rsidRPr="005A472B">
        <w:rPr>
          <w:b/>
          <w:i/>
          <w:iCs/>
          <w:highlight w:val="green"/>
          <w:u w:val="single"/>
          <w:bdr w:val="single" w:sz="8" w:space="0" w:color="auto"/>
        </w:rPr>
        <w:t>consensus</w:t>
      </w:r>
      <w:r w:rsidRPr="005A472B">
        <w:rPr>
          <w:highlight w:val="green"/>
          <w:u w:val="single"/>
        </w:rPr>
        <w:t xml:space="preserve"> and a </w:t>
      </w:r>
      <w:r w:rsidRPr="005A472B">
        <w:rPr>
          <w:b/>
          <w:iCs/>
          <w:highlight w:val="green"/>
          <w:u w:val="single"/>
          <w:bdr w:val="single" w:sz="8" w:space="0" w:color="auto"/>
        </w:rPr>
        <w:t>recognition of the</w:t>
      </w:r>
      <w:r w:rsidRPr="0098238B">
        <w:rPr>
          <w:b/>
          <w:iCs/>
          <w:u w:val="single"/>
          <w:bdr w:val="single" w:sz="8" w:space="0" w:color="auto"/>
        </w:rPr>
        <w:t xml:space="preserve"> many </w:t>
      </w:r>
      <w:r w:rsidRPr="005A472B">
        <w:rPr>
          <w:b/>
          <w:iCs/>
          <w:highlight w:val="green"/>
          <w:u w:val="single"/>
          <w:bdr w:val="single" w:sz="8" w:space="0" w:color="auto"/>
        </w:rPr>
        <w:t>undersides of persistent refusal</w:t>
      </w:r>
      <w:r w:rsidRPr="0098238B">
        <w:rPr>
          <w:u w:val="single"/>
        </w:rPr>
        <w:t xml:space="preserve"> against such presumptions of normality</w:t>
      </w:r>
      <w:r w:rsidRPr="0098238B">
        <w:rPr>
          <w:sz w:val="16"/>
        </w:rPr>
        <w:t>. I explain below.</w:t>
      </w:r>
    </w:p>
    <w:p w14:paraId="1D936949" w14:textId="77777777" w:rsidR="00A61379" w:rsidRPr="0098238B" w:rsidRDefault="00A61379" w:rsidP="00A61379">
      <w:pPr>
        <w:rPr>
          <w:sz w:val="16"/>
        </w:rPr>
      </w:pPr>
      <w:r w:rsidRPr="0098238B">
        <w:rPr>
          <w:sz w:val="16"/>
        </w:rPr>
        <w:t xml:space="preserve">Wall’s view and </w:t>
      </w:r>
      <w:r w:rsidRPr="0098238B">
        <w:rPr>
          <w:u w:val="single"/>
        </w:rPr>
        <w:t xml:space="preserve">imagination suffers from a </w:t>
      </w:r>
      <w:r w:rsidRPr="0098238B">
        <w:rPr>
          <w:b/>
          <w:iCs/>
          <w:u w:val="single"/>
          <w:bdr w:val="single" w:sz="8" w:space="0" w:color="auto"/>
        </w:rPr>
        <w:t>common inability</w:t>
      </w:r>
      <w:r w:rsidRPr="0098238B">
        <w:rPr>
          <w:u w:val="single"/>
        </w:rPr>
        <w:t xml:space="preserve"> of the well-intentioned Eurocentric philosopher to</w:t>
      </w:r>
      <w:r w:rsidRPr="0098238B">
        <w:rPr>
          <w:sz w:val="16"/>
        </w:rPr>
        <w:t xml:space="preserve"> see a different normality when gazing upon the world, to </w:t>
      </w:r>
      <w:r w:rsidRPr="0098238B">
        <w:rPr>
          <w:u w:val="single"/>
        </w:rPr>
        <w:t xml:space="preserve">comprehend that the “interruptions of everyday authority,” and the </w:t>
      </w:r>
      <w:proofErr w:type="spellStart"/>
      <w:r w:rsidRPr="0098238B">
        <w:rPr>
          <w:u w:val="single"/>
        </w:rPr>
        <w:t>nonreification</w:t>
      </w:r>
      <w:proofErr w:type="spellEnd"/>
      <w:r w:rsidRPr="0098238B">
        <w:rPr>
          <w:u w:val="single"/>
        </w:rPr>
        <w:t xml:space="preserve"> of the state, are</w:t>
      </w:r>
      <w:r w:rsidRPr="0098238B">
        <w:rPr>
          <w:sz w:val="16"/>
        </w:rPr>
        <w:t xml:space="preserve"> perhaps, </w:t>
      </w:r>
      <w:r w:rsidRPr="0098238B">
        <w:rPr>
          <w:u w:val="single"/>
        </w:rPr>
        <w:t>for social majorities the world over</w:t>
      </w:r>
      <w:r w:rsidRPr="0098238B">
        <w:rPr>
          <w:sz w:val="16"/>
        </w:rPr>
        <w:t xml:space="preserve">, </w:t>
      </w:r>
      <w:r w:rsidRPr="0098238B">
        <w:rPr>
          <w:u w:val="single"/>
        </w:rPr>
        <w:t xml:space="preserve">the persistent </w:t>
      </w:r>
      <w:r w:rsidRPr="0098238B">
        <w:rPr>
          <w:b/>
          <w:iCs/>
          <w:u w:val="single"/>
          <w:bdr w:val="single" w:sz="8" w:space="0" w:color="auto"/>
        </w:rPr>
        <w:t xml:space="preserve">everyday unsentimental </w:t>
      </w:r>
      <w:proofErr w:type="spellStart"/>
      <w:r w:rsidRPr="0098238B">
        <w:rPr>
          <w:b/>
          <w:iCs/>
          <w:u w:val="single"/>
          <w:bdr w:val="single" w:sz="8" w:space="0" w:color="auto"/>
        </w:rPr>
        <w:t>normalities</w:t>
      </w:r>
      <w:proofErr w:type="spellEnd"/>
      <w:r w:rsidRPr="0098238B">
        <w:rPr>
          <w:u w:val="single"/>
        </w:rPr>
        <w:t xml:space="preserve"> of their ordinary being even as they appear subservient</w:t>
      </w:r>
      <w:r w:rsidRPr="0098238B">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98238B">
        <w:rPr>
          <w:u w:val="single"/>
        </w:rPr>
        <w:t xml:space="preserve">such exuberance at </w:t>
      </w:r>
      <w:r w:rsidRPr="005A472B">
        <w:rPr>
          <w:highlight w:val="green"/>
          <w:u w:val="single"/>
        </w:rPr>
        <w:t>fixing a meaning of extraordinariness</w:t>
      </w:r>
      <w:r w:rsidRPr="0098238B">
        <w:rPr>
          <w:u w:val="single"/>
        </w:rPr>
        <w:t xml:space="preserve"> to the eruptional manifestation of persistent refusals</w:t>
      </w:r>
      <w:r w:rsidRPr="0098238B">
        <w:rPr>
          <w:sz w:val="16"/>
        </w:rPr>
        <w:t xml:space="preserve">, however, “incompletely” as Wall claims to do, </w:t>
      </w:r>
      <w:r w:rsidRPr="005A472B">
        <w:rPr>
          <w:highlight w:val="green"/>
          <w:u w:val="single"/>
        </w:rPr>
        <w:t>might</w:t>
      </w:r>
      <w:r w:rsidRPr="0098238B">
        <w:rPr>
          <w:u w:val="single"/>
        </w:rPr>
        <w:t xml:space="preserve"> well be to </w:t>
      </w:r>
      <w:r w:rsidRPr="005A472B">
        <w:rPr>
          <w:b/>
          <w:iCs/>
          <w:highlight w:val="green"/>
          <w:u w:val="single"/>
          <w:bdr w:val="single" w:sz="8" w:space="0" w:color="auto"/>
        </w:rPr>
        <w:t>impoverish rather than enrich</w:t>
      </w:r>
      <w:r w:rsidRPr="0098238B">
        <w:rPr>
          <w:u w:val="single"/>
        </w:rPr>
        <w:t xml:space="preserve"> understandings of</w:t>
      </w:r>
      <w:r w:rsidRPr="0098238B">
        <w:rPr>
          <w:sz w:val="16"/>
        </w:rPr>
        <w:t xml:space="preserve"> the extraordinariness of the </w:t>
      </w:r>
      <w:proofErr w:type="spellStart"/>
      <w:r w:rsidRPr="0098238B">
        <w:rPr>
          <w:sz w:val="16"/>
        </w:rPr>
        <w:t>normalities</w:t>
      </w:r>
      <w:proofErr w:type="spellEnd"/>
      <w:r w:rsidRPr="0098238B">
        <w:rPr>
          <w:sz w:val="16"/>
        </w:rPr>
        <w:t xml:space="preserve"> of </w:t>
      </w:r>
      <w:r w:rsidRPr="005A472B">
        <w:rPr>
          <w:highlight w:val="green"/>
          <w:u w:val="single"/>
        </w:rPr>
        <w:t>resistance</w:t>
      </w:r>
      <w:r w:rsidRPr="0098238B">
        <w:rPr>
          <w:sz w:val="16"/>
        </w:rPr>
        <w:t xml:space="preserve">, </w:t>
      </w:r>
      <w:r w:rsidRPr="005A472B">
        <w:rPr>
          <w:highlight w:val="green"/>
          <w:u w:val="single"/>
        </w:rPr>
        <w:t xml:space="preserve">it might </w:t>
      </w:r>
      <w:r w:rsidRPr="005A472B">
        <w:rPr>
          <w:b/>
          <w:iCs/>
          <w:highlight w:val="green"/>
          <w:u w:val="single"/>
          <w:bdr w:val="single" w:sz="8" w:space="0" w:color="auto"/>
        </w:rPr>
        <w:t xml:space="preserve">continue </w:t>
      </w:r>
      <w:proofErr w:type="spellStart"/>
      <w:r w:rsidRPr="005A472B">
        <w:rPr>
          <w:b/>
          <w:iCs/>
          <w:highlight w:val="green"/>
          <w:u w:val="single"/>
          <w:bdr w:val="single" w:sz="8" w:space="0" w:color="auto"/>
        </w:rPr>
        <w:t>invisibilizing</w:t>
      </w:r>
      <w:proofErr w:type="spellEnd"/>
      <w:r w:rsidRPr="005A472B">
        <w:rPr>
          <w:highlight w:val="green"/>
          <w:u w:val="single"/>
        </w:rPr>
        <w:t xml:space="preserve"> the rich tapestry of</w:t>
      </w:r>
      <w:r w:rsidRPr="0098238B">
        <w:rPr>
          <w:sz w:val="16"/>
        </w:rPr>
        <w:t xml:space="preserve"> actually </w:t>
      </w:r>
      <w:r w:rsidRPr="0098238B">
        <w:rPr>
          <w:u w:val="single"/>
        </w:rPr>
        <w:t xml:space="preserve">present consciousness and experiences </w:t>
      </w:r>
      <w:r w:rsidRPr="005A472B">
        <w:rPr>
          <w:highlight w:val="green"/>
          <w:u w:val="single"/>
        </w:rPr>
        <w:t xml:space="preserve">of (already-)being that </w:t>
      </w:r>
      <w:r w:rsidRPr="005A472B">
        <w:rPr>
          <w:b/>
          <w:iCs/>
          <w:highlight w:val="green"/>
          <w:u w:val="single"/>
          <w:bdr w:val="single" w:sz="8" w:space="0" w:color="auto"/>
        </w:rPr>
        <w:t>refuse</w:t>
      </w:r>
      <w:r w:rsidRPr="0098238B">
        <w:rPr>
          <w:b/>
          <w:iCs/>
          <w:u w:val="single"/>
          <w:bdr w:val="single" w:sz="8" w:space="0" w:color="auto"/>
        </w:rPr>
        <w:t xml:space="preserve"> the consensus of </w:t>
      </w:r>
      <w:r w:rsidRPr="005A472B">
        <w:rPr>
          <w:b/>
          <w:iCs/>
          <w:highlight w:val="green"/>
          <w:u w:val="single"/>
          <w:bdr w:val="single" w:sz="8" w:space="0" w:color="auto"/>
        </w:rPr>
        <w:t>the present</w:t>
      </w:r>
      <w:r w:rsidRPr="0098238B">
        <w:rPr>
          <w:b/>
          <w:iCs/>
          <w:u w:val="single"/>
          <w:bdr w:val="single" w:sz="8" w:space="0" w:color="auto"/>
        </w:rPr>
        <w:t xml:space="preserve"> as assumed by the critical post-Enlightenment philosopher</w:t>
      </w:r>
      <w:r w:rsidRPr="0098238B">
        <w:rPr>
          <w:sz w:val="16"/>
        </w:rPr>
        <w:t xml:space="preserve">. Let us be frank. </w:t>
      </w:r>
      <w:r w:rsidRPr="005A472B">
        <w:rPr>
          <w:b/>
          <w:iCs/>
          <w:highlight w:val="green"/>
          <w:u w:val="single"/>
          <w:bdr w:val="single" w:sz="8" w:space="0" w:color="auto"/>
        </w:rPr>
        <w:t>Nothing is added</w:t>
      </w:r>
      <w:r w:rsidRPr="005A472B">
        <w:rPr>
          <w:sz w:val="24"/>
          <w:highlight w:val="green"/>
          <w:u w:val="single"/>
        </w:rPr>
        <w:t xml:space="preserve"> to</w:t>
      </w:r>
      <w:r w:rsidRPr="0098238B">
        <w:rPr>
          <w:sz w:val="16"/>
        </w:rPr>
        <w:t xml:space="preserve"> the actualities or </w:t>
      </w:r>
      <w:r w:rsidRPr="0098238B">
        <w:rPr>
          <w:sz w:val="24"/>
          <w:u w:val="single"/>
        </w:rPr>
        <w:t xml:space="preserve">the materialities of life and </w:t>
      </w:r>
      <w:r w:rsidRPr="005A472B">
        <w:rPr>
          <w:sz w:val="24"/>
          <w:highlight w:val="green"/>
          <w:u w:val="single"/>
        </w:rPr>
        <w:t>struggle by the</w:t>
      </w:r>
      <w:r w:rsidRPr="0098238B">
        <w:rPr>
          <w:sz w:val="24"/>
          <w:u w:val="single"/>
        </w:rPr>
        <w:t xml:space="preserve"> philosophical </w:t>
      </w:r>
      <w:r w:rsidRPr="005A472B">
        <w:rPr>
          <w:i/>
          <w:sz w:val="24"/>
          <w:highlight w:val="green"/>
          <w:u w:val="single"/>
        </w:rPr>
        <w:t>naming</w:t>
      </w:r>
      <w:r w:rsidRPr="005A472B">
        <w:rPr>
          <w:sz w:val="24"/>
          <w:highlight w:val="green"/>
          <w:u w:val="single"/>
        </w:rPr>
        <w:t xml:space="preserve"> of an eruption</w:t>
      </w:r>
      <w:r w:rsidRPr="0098238B">
        <w:rPr>
          <w:sz w:val="24"/>
          <w:u w:val="single"/>
        </w:rPr>
        <w:t xml:space="preserve"> of anger or refusal </w:t>
      </w:r>
      <w:r w:rsidRPr="005A472B">
        <w:rPr>
          <w:sz w:val="24"/>
          <w:highlight w:val="green"/>
          <w:u w:val="single"/>
        </w:rPr>
        <w:t>as event</w:t>
      </w:r>
      <w:r w:rsidRPr="0098238B">
        <w:rPr>
          <w:sz w:val="24"/>
          <w:u w:val="single"/>
        </w:rPr>
        <w:t xml:space="preserve"> or dissensus</w:t>
      </w:r>
      <w:r w:rsidRPr="0098238B">
        <w:rPr>
          <w:sz w:val="16"/>
        </w:rPr>
        <w:t xml:space="preserve">, neither are extant orderings of the political as bordered </w:t>
      </w:r>
      <w:proofErr w:type="spellStart"/>
      <w:r w:rsidRPr="0098238B">
        <w:rPr>
          <w:sz w:val="16"/>
        </w:rPr>
        <w:t>normalities</w:t>
      </w:r>
      <w:proofErr w:type="spellEnd"/>
      <w:r w:rsidRPr="0098238B">
        <w:rPr>
          <w:sz w:val="16"/>
        </w:rPr>
        <w:t xml:space="preserve"> of governmentality challenged by the invented duality of consensus/dissensus; </w:t>
      </w:r>
      <w:r w:rsidRPr="0098238B">
        <w:rPr>
          <w:b/>
          <w:iCs/>
          <w:u w:val="single"/>
          <w:bdr w:val="single" w:sz="8" w:space="0" w:color="auto"/>
        </w:rPr>
        <w:t xml:space="preserve">all </w:t>
      </w:r>
      <w:r w:rsidRPr="005A472B">
        <w:rPr>
          <w:b/>
          <w:iCs/>
          <w:highlight w:val="green"/>
          <w:u w:val="single"/>
          <w:bdr w:val="single" w:sz="8" w:space="0" w:color="auto"/>
        </w:rPr>
        <w:t>such ascriptions</w:t>
      </w:r>
      <w:r w:rsidRPr="0098238B">
        <w:rPr>
          <w:b/>
          <w:iCs/>
          <w:u w:val="single"/>
          <w:bdr w:val="single" w:sz="8" w:space="0" w:color="auto"/>
        </w:rPr>
        <w:t xml:space="preserve"> do is to </w:t>
      </w:r>
      <w:r w:rsidRPr="005A472B">
        <w:rPr>
          <w:b/>
          <w:iCs/>
          <w:highlight w:val="green"/>
          <w:u w:val="single"/>
          <w:bdr w:val="single" w:sz="8" w:space="0" w:color="auto"/>
        </w:rPr>
        <w:t>attach</w:t>
      </w:r>
      <w:r w:rsidRPr="0098238B">
        <w:rPr>
          <w:b/>
          <w:iCs/>
          <w:u w:val="single"/>
          <w:bdr w:val="single" w:sz="8" w:space="0" w:color="auto"/>
        </w:rPr>
        <w:t xml:space="preserve"> to a given time and place particular </w:t>
      </w:r>
      <w:r w:rsidRPr="005A472B">
        <w:rPr>
          <w:b/>
          <w:iCs/>
          <w:highlight w:val="green"/>
          <w:u w:val="single"/>
          <w:bdr w:val="single" w:sz="8" w:space="0" w:color="auto"/>
        </w:rPr>
        <w:t>abstracted categories based on presumed universal truths of beingness</w:t>
      </w:r>
      <w:r w:rsidRPr="0098238B">
        <w:rPr>
          <w:sz w:val="16"/>
        </w:rPr>
        <w:t xml:space="preserve">. </w:t>
      </w:r>
      <w:r w:rsidRPr="0098238B">
        <w:rPr>
          <w:u w:val="single"/>
        </w:rPr>
        <w:t xml:space="preserve">In doing so, the pasts, presents, and infinite futures that define the materialities of </w:t>
      </w:r>
      <w:r w:rsidRPr="005A472B">
        <w:rPr>
          <w:highlight w:val="green"/>
          <w:u w:val="single"/>
        </w:rPr>
        <w:t>life and struggle are</w:t>
      </w:r>
      <w:r w:rsidRPr="0098238B">
        <w:rPr>
          <w:u w:val="single"/>
        </w:rPr>
        <w:t xml:space="preserve"> conveniently </w:t>
      </w:r>
      <w:r w:rsidRPr="005A472B">
        <w:rPr>
          <w:b/>
          <w:iCs/>
          <w:highlight w:val="green"/>
          <w:u w:val="single"/>
          <w:bdr w:val="single" w:sz="8" w:space="0" w:color="auto"/>
        </w:rPr>
        <w:t>subsumed under the celebratory reification o</w:t>
      </w:r>
      <w:r w:rsidRPr="0098238B">
        <w:rPr>
          <w:b/>
          <w:iCs/>
          <w:u w:val="single"/>
          <w:bdr w:val="single" w:sz="8" w:space="0" w:color="auto"/>
        </w:rPr>
        <w:t>f an instant that is read as “</w:t>
      </w:r>
      <w:proofErr w:type="spellStart"/>
      <w:r w:rsidRPr="0098238B">
        <w:rPr>
          <w:b/>
          <w:iCs/>
          <w:u w:val="single"/>
          <w:bdr w:val="single" w:sz="8" w:space="0" w:color="auto"/>
        </w:rPr>
        <w:t>evental</w:t>
      </w:r>
      <w:proofErr w:type="spellEnd"/>
      <w:r w:rsidRPr="0098238B">
        <w:rPr>
          <w:b/>
          <w:iCs/>
          <w:u w:val="single"/>
          <w:bdr w:val="single" w:sz="8" w:space="0" w:color="auto"/>
        </w:rPr>
        <w:t>,”</w:t>
      </w:r>
      <w:r w:rsidRPr="0098238B">
        <w:rPr>
          <w:u w:val="single"/>
        </w:rPr>
        <w:t xml:space="preserve"> marking </w:t>
      </w:r>
      <w:r w:rsidRPr="005A472B">
        <w:rPr>
          <w:highlight w:val="green"/>
          <w:u w:val="single"/>
        </w:rPr>
        <w:t xml:space="preserve">a </w:t>
      </w:r>
      <w:r w:rsidRPr="005A472B">
        <w:rPr>
          <w:b/>
          <w:iCs/>
          <w:highlight w:val="green"/>
          <w:u w:val="single"/>
          <w:bdr w:val="single" w:sz="8" w:space="0" w:color="auto"/>
        </w:rPr>
        <w:t>progressive node in history</w:t>
      </w:r>
      <w:r w:rsidRPr="0098238B">
        <w:rPr>
          <w:b/>
          <w:iCs/>
          <w:u w:val="single"/>
          <w:bdr w:val="single" w:sz="8" w:space="0" w:color="auto"/>
        </w:rPr>
        <w:t xml:space="preserve"> as </w:t>
      </w:r>
      <w:r w:rsidRPr="005A472B">
        <w:rPr>
          <w:b/>
          <w:iCs/>
          <w:highlight w:val="green"/>
          <w:u w:val="single"/>
          <w:bdr w:val="single" w:sz="8" w:space="0" w:color="auto"/>
        </w:rPr>
        <w:t>promised by the heroic mythology of the</w:t>
      </w:r>
      <w:r w:rsidRPr="0098238B">
        <w:rPr>
          <w:b/>
          <w:iCs/>
          <w:u w:val="single"/>
          <w:bdr w:val="single" w:sz="8" w:space="0" w:color="auto"/>
        </w:rPr>
        <w:t xml:space="preserve"> European </w:t>
      </w:r>
      <w:r w:rsidRPr="005A472B">
        <w:rPr>
          <w:b/>
          <w:iCs/>
          <w:highlight w:val="green"/>
          <w:u w:val="single"/>
          <w:bdr w:val="single" w:sz="8" w:space="0" w:color="auto"/>
        </w:rPr>
        <w:t>Enlightenment</w:t>
      </w:r>
      <w:r w:rsidRPr="0098238B">
        <w:rPr>
          <w:sz w:val="16"/>
        </w:rPr>
        <w:t xml:space="preserve">; in this, Wall does not escape from the “appropriation” of the </w:t>
      </w:r>
      <w:proofErr w:type="spellStart"/>
      <w:r w:rsidRPr="0098238B">
        <w:rPr>
          <w:sz w:val="16"/>
        </w:rPr>
        <w:t>postcolony</w:t>
      </w:r>
      <w:proofErr w:type="spellEnd"/>
      <w:r w:rsidRPr="0098238B">
        <w:rPr>
          <w:sz w:val="16"/>
        </w:rPr>
        <w:t xml:space="preserve"> for the European project.</w:t>
      </w:r>
    </w:p>
    <w:p w14:paraId="3B3AE71E" w14:textId="77777777" w:rsidR="00A61379" w:rsidRDefault="00A61379" w:rsidP="00A61379">
      <w:pPr>
        <w:rPr>
          <w:sz w:val="16"/>
        </w:rPr>
      </w:pPr>
      <w:r w:rsidRPr="005A472B">
        <w:rPr>
          <w:b/>
          <w:iCs/>
          <w:highlight w:val="green"/>
          <w:u w:val="single"/>
          <w:bdr w:val="single" w:sz="8" w:space="0" w:color="auto"/>
        </w:rPr>
        <w:t>A decolonial philosophical perspective</w:t>
      </w:r>
      <w:r w:rsidRPr="005A472B">
        <w:rPr>
          <w:highlight w:val="green"/>
          <w:u w:val="single"/>
        </w:rPr>
        <w:t xml:space="preserve"> might understand resistance</w:t>
      </w:r>
      <w:r w:rsidRPr="0098238B">
        <w:rPr>
          <w:u w:val="single"/>
        </w:rPr>
        <w:t xml:space="preserve"> and struggle differently, grounded as it is in the experiences of past and present struggles of ordinary human beingness </w:t>
      </w:r>
      <w:r w:rsidRPr="005A472B">
        <w:rPr>
          <w:b/>
          <w:iCs/>
          <w:highlight w:val="green"/>
          <w:u w:val="single"/>
          <w:bdr w:val="single" w:sz="8" w:space="0" w:color="auto"/>
        </w:rPr>
        <w:t>outside</w:t>
      </w:r>
      <w:r w:rsidRPr="0098238B">
        <w:rPr>
          <w:b/>
          <w:iCs/>
          <w:u w:val="single"/>
          <w:bdr w:val="single" w:sz="8" w:space="0" w:color="auto"/>
        </w:rPr>
        <w:t xml:space="preserve"> of </w:t>
      </w:r>
      <w:r w:rsidRPr="005A472B">
        <w:rPr>
          <w:b/>
          <w:iCs/>
          <w:highlight w:val="green"/>
          <w:u w:val="single"/>
          <w:bdr w:val="single" w:sz="8" w:space="0" w:color="auto"/>
        </w:rPr>
        <w:t>the</w:t>
      </w:r>
      <w:r w:rsidRPr="0098238B">
        <w:rPr>
          <w:b/>
          <w:iCs/>
          <w:u w:val="single"/>
          <w:bdr w:val="single" w:sz="8" w:space="0" w:color="auto"/>
        </w:rPr>
        <w:t xml:space="preserve"> privileging </w:t>
      </w:r>
      <w:r w:rsidRPr="005A472B">
        <w:rPr>
          <w:b/>
          <w:iCs/>
          <w:highlight w:val="green"/>
          <w:u w:val="single"/>
          <w:bdr w:val="single" w:sz="8" w:space="0" w:color="auto"/>
        </w:rPr>
        <w:t>gaze of the</w:t>
      </w:r>
      <w:r w:rsidRPr="0098238B">
        <w:rPr>
          <w:b/>
          <w:iCs/>
          <w:u w:val="single"/>
          <w:bdr w:val="single" w:sz="8" w:space="0" w:color="auto"/>
        </w:rPr>
        <w:t xml:space="preserve"> post-Enlightenment </w:t>
      </w:r>
      <w:r w:rsidRPr="005A472B">
        <w:rPr>
          <w:b/>
          <w:iCs/>
          <w:highlight w:val="green"/>
          <w:u w:val="single"/>
          <w:bdr w:val="single" w:sz="8" w:space="0" w:color="auto"/>
        </w:rPr>
        <w:t>philosopher</w:t>
      </w:r>
      <w:r w:rsidRPr="0098238B">
        <w:rPr>
          <w:u w:val="single"/>
        </w:rPr>
        <w:t xml:space="preserve">: notwithstanding both the material infliction of violence and the ideological–biopolitical constructions of subject-ontologies, subjected human populations remain in their majority </w:t>
      </w:r>
      <w:r w:rsidRPr="0098238B">
        <w:rPr>
          <w:b/>
          <w:iCs/>
          <w:u w:val="single"/>
          <w:bdr w:val="single" w:sz="8" w:space="0" w:color="auto"/>
        </w:rPr>
        <w:t>stubborn in their multiplicities of already being as other to the totalizing ascription of being-subject that is the biopolitical project of the sovereign assertion</w:t>
      </w:r>
      <w:r w:rsidRPr="0098238B">
        <w:rPr>
          <w:sz w:val="16"/>
        </w:rPr>
        <w:t xml:space="preserve">.41 </w:t>
      </w:r>
      <w:r w:rsidRPr="0098238B">
        <w:rPr>
          <w:u w:val="single"/>
        </w:rPr>
        <w:t>What is significant in this other ontology of being</w:t>
      </w:r>
      <w:r w:rsidRPr="0098238B">
        <w:rPr>
          <w:sz w:val="16"/>
        </w:rPr>
        <w:t>—not fixated with tropes of abandonment and resurrection—</w:t>
      </w:r>
      <w:r w:rsidRPr="0098238B">
        <w:rPr>
          <w:u w:val="single"/>
        </w:rPr>
        <w:t xml:space="preserve">is its </w:t>
      </w:r>
      <w:r w:rsidRPr="0098238B">
        <w:rPr>
          <w:b/>
          <w:iCs/>
          <w:u w:val="single"/>
          <w:bdr w:val="single" w:sz="8" w:space="0" w:color="auto"/>
        </w:rPr>
        <w:t>rootedness in the histories and materialities of everyday resistance to the coloniality of power</w:t>
      </w:r>
      <w:r w:rsidRPr="0098238B">
        <w:rPr>
          <w:sz w:val="16"/>
        </w:rPr>
        <w:t>.42</w:t>
      </w:r>
    </w:p>
    <w:p w14:paraId="0E46E722" w14:textId="77777777" w:rsidR="00A61379" w:rsidRPr="00A61379" w:rsidRDefault="00A61379" w:rsidP="00A61379"/>
    <w:sectPr w:rsidR="00A61379" w:rsidRPr="00A6137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lan Wilson" w:date="2019-03-08T09:07:00Z" w:initials="EW">
    <w:p w14:paraId="648C7343" w14:textId="77777777" w:rsidR="00A61379" w:rsidRDefault="00A61379" w:rsidP="00A61379">
      <w:pPr>
        <w:pStyle w:val="CommentText"/>
      </w:pPr>
      <w:r>
        <w:rPr>
          <w:rStyle w:val="CommentReference"/>
        </w:rPr>
        <w:annotationRef/>
      </w:r>
      <w:r>
        <w:t xml:space="preserve">If imperialism was the first chapter, antiblackness was the preface and the table of contents, the reference-point that is necessary for that chapter to emerge: </w:t>
      </w:r>
    </w:p>
    <w:p w14:paraId="7B2EB331" w14:textId="77777777" w:rsidR="00A61379" w:rsidRDefault="00A61379" w:rsidP="00A61379">
      <w:pPr>
        <w:pStyle w:val="CommentText"/>
      </w:pPr>
    </w:p>
    <w:p w14:paraId="499D678B" w14:textId="77777777" w:rsidR="00A61379" w:rsidRDefault="00A61379" w:rsidP="00A61379">
      <w:pPr>
        <w:pStyle w:val="CommentText"/>
      </w:pPr>
      <w:r>
        <w:t>1. The economic shift from the trans-Saharan and Indian Ocean basin to occidental networks which funneled slaves across the Mediterranean in the 15</w:t>
      </w:r>
      <w:r w:rsidRPr="00FF0C84">
        <w:rPr>
          <w:vertAlign w:val="superscript"/>
        </w:rPr>
        <w:t>th</w:t>
      </w:r>
      <w:r>
        <w:t xml:space="preserve"> century. Provided the economic boom necessary to make the Columbian event even possible. </w:t>
      </w:r>
    </w:p>
    <w:p w14:paraId="369A2C5E" w14:textId="77777777" w:rsidR="00A61379" w:rsidRDefault="00A61379" w:rsidP="00A61379">
      <w:pPr>
        <w:pStyle w:val="CommentText"/>
      </w:pPr>
    </w:p>
    <w:p w14:paraId="53A4E910" w14:textId="77777777" w:rsidR="00A61379" w:rsidRDefault="00A61379" w:rsidP="00A61379">
      <w:pPr>
        <w:pStyle w:val="CommentText"/>
      </w:pPr>
      <w:r>
        <w:t>2. The intellectual event of the Renaissance which used philosophical and theological premises to forge a figure of the human through, for example, the dichotomy of slavery and freedom. Human figure had already been est. against the flesh before arrival which is why spillers says: “</w:t>
      </w:r>
      <w:r w:rsidRPr="00A125FB">
        <w:rPr>
          <w:rStyle w:val="Emphasis"/>
          <w:sz w:val="24"/>
        </w:rPr>
        <w:t>by the mid-1400s at least ‘the magic of skin color is already installed as a decisive factor in human dealings’</w:t>
      </w:r>
      <w:r>
        <w:t xml:space="preserve"> </w:t>
      </w:r>
    </w:p>
    <w:p w14:paraId="788DFF9F" w14:textId="77777777" w:rsidR="00A61379" w:rsidRDefault="00A61379" w:rsidP="00A61379">
      <w:pPr>
        <w:pStyle w:val="CommentText"/>
      </w:pPr>
    </w:p>
    <w:p w14:paraId="7A947DC7" w14:textId="77777777" w:rsidR="00A61379" w:rsidRDefault="00A61379" w:rsidP="00A61379">
      <w:pPr>
        <w:pStyle w:val="CommentText"/>
      </w:pPr>
      <w:r>
        <w:t>3. “Legitimately enslaveable groups”, i.e. blacks, provided the base-substance to make colonial hierarchies coherent in places like the Caribbean – i.e. indigenous folk could achieve “conspsecificity” with the colonizers and generate “historical claims to freedom” based on their proximity/distance from slaveness. [which is why you see darker-skinned indigenous folk pushed to the bottom of social hierarchies in Latin America today]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947D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947DC7" w16cid:durableId="202CAF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27887" w14:textId="77777777" w:rsidR="00513B03" w:rsidRDefault="00513B03" w:rsidP="00066D2C">
      <w:pPr>
        <w:spacing w:after="0" w:line="240" w:lineRule="auto"/>
      </w:pPr>
      <w:r>
        <w:separator/>
      </w:r>
    </w:p>
  </w:endnote>
  <w:endnote w:type="continuationSeparator" w:id="0">
    <w:p w14:paraId="6D529030" w14:textId="77777777" w:rsidR="00513B03" w:rsidRDefault="00513B0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1BA25" w14:textId="77777777" w:rsidR="00513B03" w:rsidRDefault="00513B03" w:rsidP="00066D2C">
      <w:pPr>
        <w:spacing w:after="0" w:line="240" w:lineRule="auto"/>
      </w:pPr>
      <w:r>
        <w:separator/>
      </w:r>
    </w:p>
  </w:footnote>
  <w:footnote w:type="continuationSeparator" w:id="0">
    <w:p w14:paraId="72DDBA43" w14:textId="77777777" w:rsidR="00513B03" w:rsidRDefault="00513B0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774A8"/>
    <w:multiLevelType w:val="hybridMultilevel"/>
    <w:tmpl w:val="C89CA7CC"/>
    <w:lvl w:ilvl="0" w:tplc="4A10A9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72F9D"/>
    <w:multiLevelType w:val="hybridMultilevel"/>
    <w:tmpl w:val="96A6C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01571"/>
    <w:multiLevelType w:val="hybridMultilevel"/>
    <w:tmpl w:val="230E439C"/>
    <w:lvl w:ilvl="0" w:tplc="15F60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4942BC"/>
    <w:multiLevelType w:val="hybridMultilevel"/>
    <w:tmpl w:val="C2C49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431895639">
    <w:abstractNumId w:val="10"/>
  </w:num>
  <w:num w:numId="46" w16cid:durableId="2132438770">
    <w:abstractNumId w:val="14"/>
  </w:num>
  <w:num w:numId="47" w16cid:durableId="76678844">
    <w:abstractNumId w:val="17"/>
  </w:num>
  <w:num w:numId="48" w16cid:durableId="27965394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an Wilson">
    <w15:presenceInfo w15:providerId="None" w15:userId="Elan Wil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61379"/>
    <w:rsid w:val="00001C7E"/>
    <w:rsid w:val="000033F2"/>
    <w:rsid w:val="0000487C"/>
    <w:rsid w:val="00011FEF"/>
    <w:rsid w:val="00013C8B"/>
    <w:rsid w:val="00015959"/>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AFA"/>
    <w:rsid w:val="001D1994"/>
    <w:rsid w:val="001D6D5C"/>
    <w:rsid w:val="001D7A6D"/>
    <w:rsid w:val="001E1BF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1A6"/>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E8B"/>
    <w:rsid w:val="004F16CA"/>
    <w:rsid w:val="004F3FFE"/>
    <w:rsid w:val="004F4139"/>
    <w:rsid w:val="004F682B"/>
    <w:rsid w:val="00500F93"/>
    <w:rsid w:val="005015BF"/>
    <w:rsid w:val="00503593"/>
    <w:rsid w:val="005036B1"/>
    <w:rsid w:val="00511177"/>
    <w:rsid w:val="005125C9"/>
    <w:rsid w:val="00513B03"/>
    <w:rsid w:val="00515BDD"/>
    <w:rsid w:val="00521B9F"/>
    <w:rsid w:val="005268F8"/>
    <w:rsid w:val="0053626E"/>
    <w:rsid w:val="005376C8"/>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1F0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379"/>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1DB"/>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739"/>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B9F25E"/>
  <w15:chartTrackingRefBased/>
  <w15:docId w15:val="{78B10716-F9F1-D14F-8D44-E3EFCAA86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1BFE"/>
    <w:rPr>
      <w:rFonts w:ascii="Calibri" w:hAnsi="Calibri" w:cs="Calibri"/>
    </w:rPr>
  </w:style>
  <w:style w:type="paragraph" w:styleId="Heading1">
    <w:name w:val="heading 1"/>
    <w:aliases w:val="Pocket"/>
    <w:basedOn w:val="Normal"/>
    <w:next w:val="Normal"/>
    <w:link w:val="Heading1Char"/>
    <w:qFormat/>
    <w:rsid w:val="001E1B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1E1B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1E1B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E1B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1B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1B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1BFE"/>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ld Underline,Box,B"/>
    <w:basedOn w:val="DefaultParagraphFont"/>
    <w:link w:val="textbold"/>
    <w:uiPriority w:val="8"/>
    <w:qFormat/>
    <w:rsid w:val="001E1BF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1BFE"/>
    <w:rPr>
      <w:color w:val="auto"/>
      <w:u w:val="none"/>
    </w:rPr>
  </w:style>
  <w:style w:type="character" w:customStyle="1" w:styleId="Heading1Char">
    <w:name w:val="Heading 1 Char"/>
    <w:aliases w:val="Pocket Char"/>
    <w:basedOn w:val="DefaultParagraphFont"/>
    <w:link w:val="Heading1"/>
    <w:rsid w:val="001E1BF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1E1BF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1E1BF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E1B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1BFE"/>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Underline Char"/>
    <w:basedOn w:val="DefaultParagraphFont"/>
    <w:uiPriority w:val="7"/>
    <w:qFormat/>
    <w:rsid w:val="001E1BFE"/>
    <w:rPr>
      <w:b w:val="0"/>
      <w:sz w:val="22"/>
      <w:u w:val="single"/>
    </w:rPr>
  </w:style>
  <w:style w:type="character" w:styleId="Strong">
    <w:name w:val="Strong"/>
    <w:basedOn w:val="DefaultParagraphFont"/>
    <w:uiPriority w:val="22"/>
    <w:semiHidden/>
    <w:qFormat/>
    <w:rsid w:val="001E1BFE"/>
    <w:rPr>
      <w:b/>
      <w:bCs/>
    </w:rPr>
  </w:style>
  <w:style w:type="character" w:styleId="BookTitle">
    <w:name w:val="Book Title"/>
    <w:basedOn w:val="DefaultParagraphFont"/>
    <w:uiPriority w:val="33"/>
    <w:semiHidden/>
    <w:qFormat/>
    <w:rsid w:val="001E1BFE"/>
    <w:rPr>
      <w:b/>
      <w:bCs/>
      <w:i/>
      <w:iCs/>
      <w:spacing w:val="5"/>
    </w:rPr>
  </w:style>
  <w:style w:type="character" w:customStyle="1" w:styleId="Heading5Char">
    <w:name w:val="Heading 5 Char"/>
    <w:basedOn w:val="DefaultParagraphFont"/>
    <w:link w:val="Heading5"/>
    <w:uiPriority w:val="9"/>
    <w:semiHidden/>
    <w:rsid w:val="001E1B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1BFE"/>
  </w:style>
  <w:style w:type="paragraph" w:styleId="Header">
    <w:name w:val="header"/>
    <w:basedOn w:val="Normal"/>
    <w:link w:val="HeaderChar"/>
    <w:uiPriority w:val="99"/>
    <w:semiHidden/>
    <w:rsid w:val="001E1B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1BFE"/>
    <w:rPr>
      <w:rFonts w:ascii="Calibri" w:hAnsi="Calibri" w:cs="Calibri"/>
    </w:rPr>
  </w:style>
  <w:style w:type="paragraph" w:styleId="Footer">
    <w:name w:val="footer"/>
    <w:basedOn w:val="Normal"/>
    <w:link w:val="FooterChar"/>
    <w:uiPriority w:val="99"/>
    <w:semiHidden/>
    <w:rsid w:val="001E1B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1BFE"/>
    <w:rPr>
      <w:rFonts w:ascii="Calibri" w:hAnsi="Calibri" w:cs="Calibri"/>
    </w:rPr>
  </w:style>
  <w:style w:type="paragraph" w:styleId="BodyText">
    <w:name w:val="Body Text"/>
    <w:basedOn w:val="Normal"/>
    <w:link w:val="BodyTextChar"/>
    <w:uiPriority w:val="99"/>
    <w:semiHidden/>
    <w:unhideWhenUsed/>
    <w:rsid w:val="001E1BFE"/>
    <w:pPr>
      <w:spacing w:after="120"/>
    </w:pPr>
  </w:style>
  <w:style w:type="character" w:customStyle="1" w:styleId="BodyTextChar">
    <w:name w:val="Body Text Char"/>
    <w:basedOn w:val="DefaultParagraphFont"/>
    <w:link w:val="BodyText"/>
    <w:uiPriority w:val="99"/>
    <w:semiHidden/>
    <w:rsid w:val="001E1BFE"/>
    <w:rPr>
      <w:rFonts w:ascii="Calibri" w:hAnsi="Calibri" w:cs="Calibri"/>
    </w:rPr>
  </w:style>
  <w:style w:type="paragraph" w:styleId="NoSpacing">
    <w:name w:val="No Spacing"/>
    <w:link w:val="NoSpacingChar"/>
    <w:uiPriority w:val="99"/>
    <w:semiHidden/>
    <w:unhideWhenUsed/>
    <w:qFormat/>
    <w:rsid w:val="001E1BF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E1BF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1E1BFE"/>
    <w:rPr>
      <w:color w:val="0563C1" w:themeColor="hyperlink"/>
      <w:u w:val="single"/>
    </w:rPr>
  </w:style>
  <w:style w:type="character" w:styleId="UnresolvedMention">
    <w:name w:val="Unresolved Mention"/>
    <w:basedOn w:val="DefaultParagraphFont"/>
    <w:uiPriority w:val="99"/>
    <w:semiHidden/>
    <w:unhideWhenUsed/>
    <w:rsid w:val="001E1BFE"/>
    <w:rPr>
      <w:color w:val="605E5C"/>
      <w:shd w:val="clear" w:color="auto" w:fill="E1DFDD"/>
    </w:rPr>
  </w:style>
  <w:style w:type="paragraph" w:customStyle="1" w:styleId="textbold">
    <w:name w:val="text bold"/>
    <w:basedOn w:val="Normal"/>
    <w:link w:val="Emphasis"/>
    <w:uiPriority w:val="8"/>
    <w:qFormat/>
    <w:rsid w:val="00A61379"/>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A613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CommentReference">
    <w:name w:val="annotation reference"/>
    <w:basedOn w:val="DefaultParagraphFont"/>
    <w:uiPriority w:val="99"/>
    <w:semiHidden/>
    <w:unhideWhenUsed/>
    <w:rsid w:val="00A61379"/>
    <w:rPr>
      <w:sz w:val="16"/>
      <w:szCs w:val="16"/>
    </w:rPr>
  </w:style>
  <w:style w:type="paragraph" w:styleId="CommentText">
    <w:name w:val="annotation text"/>
    <w:basedOn w:val="Normal"/>
    <w:link w:val="CommentTextChar"/>
    <w:uiPriority w:val="99"/>
    <w:semiHidden/>
    <w:unhideWhenUsed/>
    <w:rsid w:val="00A61379"/>
    <w:pPr>
      <w:spacing w:line="240" w:lineRule="auto"/>
    </w:pPr>
    <w:rPr>
      <w:sz w:val="20"/>
      <w:szCs w:val="20"/>
    </w:rPr>
  </w:style>
  <w:style w:type="character" w:customStyle="1" w:styleId="CommentTextChar">
    <w:name w:val="Comment Text Char"/>
    <w:basedOn w:val="DefaultParagraphFont"/>
    <w:link w:val="CommentText"/>
    <w:uiPriority w:val="99"/>
    <w:semiHidden/>
    <w:rsid w:val="00A61379"/>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gold.ac.uk/14137/1/MED_Cubitt_2014.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s://thephilosophicalsalon.com/gaza-a-ghastly-window-into-the-crisis-of-global-capitalism/" TargetMode="Externa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16067</Words>
  <Characters>91582</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Benton, Spencer</cp:lastModifiedBy>
  <cp:revision>6</cp:revision>
  <dcterms:created xsi:type="dcterms:W3CDTF">2025-10-11T23:40:00Z</dcterms:created>
  <dcterms:modified xsi:type="dcterms:W3CDTF">2025-10-12T00:32:00Z</dcterms:modified>
</cp:coreProperties>
</file>