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2C26" w14:textId="77777777" w:rsidR="00ED5748" w:rsidRDefault="00ED5748" w:rsidP="00ED5748">
      <w:pPr>
        <w:pStyle w:val="Heading1"/>
      </w:pPr>
      <w:r>
        <w:t>1NC R2 NU</w:t>
      </w:r>
    </w:p>
    <w:p w14:paraId="32C885D9" w14:textId="77777777" w:rsidR="00ED5748" w:rsidRDefault="00ED5748" w:rsidP="00ED5748">
      <w:pPr>
        <w:pStyle w:val="Heading3"/>
      </w:pPr>
      <w:r>
        <w:lastRenderedPageBreak/>
        <w:t>1NC---OFF</w:t>
      </w:r>
    </w:p>
    <w:p w14:paraId="51C399B7" w14:textId="77777777" w:rsidR="00ED5748" w:rsidRDefault="00ED5748" w:rsidP="00ED5748">
      <w:pPr>
        <w:pStyle w:val="Heading4"/>
      </w:pPr>
      <w:r>
        <w:t>Interpretation: T</w:t>
      </w:r>
      <w:r w:rsidRPr="00D84ECC">
        <w:t>he affirmative must defend the hypothetical enactment of a topical plan.</w:t>
      </w:r>
    </w:p>
    <w:p w14:paraId="57ECF10C" w14:textId="77777777" w:rsidR="00ED5748" w:rsidRPr="00034B49" w:rsidRDefault="00ED5748" w:rsidP="00ED5748">
      <w:pPr>
        <w:pStyle w:val="Heading4"/>
      </w:pPr>
      <w:r w:rsidRPr="00034B49">
        <w:t xml:space="preserve">The ‘United States </w:t>
      </w:r>
      <w:r>
        <w:t>F</w:t>
      </w:r>
      <w:r w:rsidRPr="00034B49">
        <w:t xml:space="preserve">ederal </w:t>
      </w:r>
      <w:r>
        <w:t>G</w:t>
      </w:r>
      <w:r w:rsidRPr="00034B49">
        <w:t xml:space="preserve">overnment’ is the three federal branches. </w:t>
      </w:r>
    </w:p>
    <w:p w14:paraId="37E844F5" w14:textId="77777777" w:rsidR="00ED5748" w:rsidRPr="00F01428" w:rsidRDefault="00ED5748" w:rsidP="00ED5748">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64AA3E8C" w14:textId="77777777" w:rsidR="00ED5748" w:rsidRPr="0029189D" w:rsidRDefault="00ED5748" w:rsidP="00ED5748">
      <w:r w:rsidRPr="00DC5AB0">
        <w:rPr>
          <w:rStyle w:val="StyleUnderline"/>
          <w:highlight w:val="green"/>
        </w:rPr>
        <w:t xml:space="preserve">The </w:t>
      </w:r>
      <w:r w:rsidRPr="00DC5AB0">
        <w:rPr>
          <w:rStyle w:val="Emphasis"/>
          <w:highlight w:val="green"/>
        </w:rPr>
        <w:t>U</w:t>
      </w:r>
      <w:r w:rsidRPr="006842D5">
        <w:rPr>
          <w:rStyle w:val="StyleUnderline"/>
        </w:rPr>
        <w:t xml:space="preserve">nited </w:t>
      </w:r>
      <w:r w:rsidRPr="00DC5AB0">
        <w:rPr>
          <w:rStyle w:val="Emphasis"/>
          <w:highlight w:val="green"/>
        </w:rPr>
        <w:t>S</w:t>
      </w:r>
      <w:r w:rsidRPr="006842D5">
        <w:rPr>
          <w:rStyle w:val="StyleUnderline"/>
        </w:rPr>
        <w:t xml:space="preserve">tates </w:t>
      </w:r>
      <w:r w:rsidRPr="00DC5AB0">
        <w:rPr>
          <w:rStyle w:val="Emphasis"/>
          <w:highlight w:val="green"/>
        </w:rPr>
        <w:t>F</w:t>
      </w:r>
      <w:r w:rsidRPr="006842D5">
        <w:rPr>
          <w:rStyle w:val="StyleUnderline"/>
        </w:rPr>
        <w:t xml:space="preserve">ederal </w:t>
      </w:r>
      <w:r w:rsidRPr="00DC5AB0">
        <w:rPr>
          <w:rStyle w:val="Emphasis"/>
          <w:highlight w:val="green"/>
        </w:rPr>
        <w:t>G</w:t>
      </w:r>
      <w:r w:rsidRPr="006842D5">
        <w:rPr>
          <w:rStyle w:val="StyleUnderline"/>
        </w:rPr>
        <w:t xml:space="preserve">overnment </w:t>
      </w:r>
      <w:r w:rsidRPr="00DC5AB0">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DC5AB0">
        <w:rPr>
          <w:rStyle w:val="StyleUnderline"/>
          <w:highlight w:val="green"/>
        </w:rPr>
        <w:t>three branches</w:t>
      </w:r>
      <w:r w:rsidRPr="006842D5">
        <w:t xml:space="preserve">: i)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DC5AB0">
        <w:rPr>
          <w:rStyle w:val="StyleUnderline"/>
          <w:highlight w:val="green"/>
        </w:rPr>
        <w:t>all powers not</w:t>
      </w:r>
      <w:r w:rsidRPr="006842D5">
        <w:t xml:space="preserve"> expressly </w:t>
      </w:r>
      <w:r w:rsidRPr="00DC5AB0">
        <w:rPr>
          <w:rStyle w:val="StyleUnderline"/>
          <w:highlight w:val="green"/>
        </w:rPr>
        <w:t>assigned to the Federal Government are reserved to the States</w:t>
      </w:r>
      <w:r w:rsidRPr="006842D5">
        <w:t xml:space="preserve"> or to the people.</w:t>
      </w:r>
    </w:p>
    <w:p w14:paraId="722E6F00" w14:textId="77777777" w:rsidR="00ED5748" w:rsidRDefault="00ED5748" w:rsidP="00ED5748">
      <w:pPr>
        <w:pStyle w:val="Heading4"/>
      </w:pPr>
      <w:r>
        <w:t xml:space="preserve">‘Resolved’ means to enact a policy by law. </w:t>
      </w:r>
    </w:p>
    <w:p w14:paraId="7A6553A6" w14:textId="77777777" w:rsidR="00ED5748" w:rsidRPr="006236DC" w:rsidRDefault="00ED5748" w:rsidP="00ED5748">
      <w:pPr>
        <w:rPr>
          <w:sz w:val="18"/>
          <w:szCs w:val="18"/>
        </w:rPr>
      </w:pPr>
      <w:r w:rsidRPr="00135272">
        <w:rPr>
          <w:rStyle w:val="Style13ptBold"/>
        </w:rPr>
        <w:t>Words and Phrases</w:t>
      </w:r>
      <w:r>
        <w:rPr>
          <w:sz w:val="18"/>
          <w:szCs w:val="18"/>
        </w:rPr>
        <w:t xml:space="preserve"> </w:t>
      </w:r>
      <w:r w:rsidRPr="00135272">
        <w:rPr>
          <w:rStyle w:val="Style13ptBold"/>
        </w:rPr>
        <w:t>64</w:t>
      </w:r>
      <w:r w:rsidRPr="00135272">
        <w:rPr>
          <w:sz w:val="18"/>
          <w:szCs w:val="18"/>
        </w:rPr>
        <w:t xml:space="preserve">. Permanent Edition. </w:t>
      </w:r>
    </w:p>
    <w:p w14:paraId="1C4702DD" w14:textId="77777777" w:rsidR="00ED5748" w:rsidRDefault="00ED5748" w:rsidP="00ED5748">
      <w:pPr>
        <w:rPr>
          <w:rStyle w:val="Emphasis"/>
        </w:rPr>
      </w:pPr>
      <w:r w:rsidRPr="00DC5AB0">
        <w:rPr>
          <w:rStyle w:val="StyleUnderline"/>
          <w:highlight w:val="green"/>
        </w:rPr>
        <w:t>Definition of</w:t>
      </w:r>
      <w:r w:rsidRPr="00135272">
        <w:rPr>
          <w:rStyle w:val="StyleUnderline"/>
        </w:rPr>
        <w:t xml:space="preserve"> the word </w:t>
      </w:r>
      <w:r w:rsidRPr="00DC5AB0">
        <w:rPr>
          <w:rStyle w:val="StyleUnderline"/>
          <w:highlight w:val="green"/>
        </w:rPr>
        <w:t>“resolve,”</w:t>
      </w:r>
      <w:r w:rsidRPr="00E76C06">
        <w:rPr>
          <w:szCs w:val="18"/>
        </w:rPr>
        <w:t xml:space="preserve"> given by Webster </w:t>
      </w:r>
      <w:r w:rsidRPr="00135272">
        <w:rPr>
          <w:rStyle w:val="StyleUnderline"/>
        </w:rPr>
        <w:t>is “</w:t>
      </w:r>
      <w:r w:rsidRPr="00DC5AB0">
        <w:rPr>
          <w:rStyle w:val="StyleUnderline"/>
          <w:highlight w:val="green"/>
        </w:rPr>
        <w:t>to express an opinion</w:t>
      </w:r>
      <w:r w:rsidRPr="00135272">
        <w:rPr>
          <w:rStyle w:val="StyleUnderline"/>
        </w:rPr>
        <w:t xml:space="preserve"> or determination </w:t>
      </w:r>
      <w:r w:rsidRPr="00DC5AB0">
        <w:rPr>
          <w:rStyle w:val="StyleUnderline"/>
          <w:highlight w:val="green"/>
        </w:rPr>
        <w:t xml:space="preserve">by resolution or vote; as ‘it was </w:t>
      </w:r>
      <w:r w:rsidRPr="00DC5AB0">
        <w:rPr>
          <w:rStyle w:val="Emphasis"/>
          <w:highlight w:val="green"/>
        </w:rPr>
        <w:t>resolved by the legislature</w:t>
      </w:r>
      <w:r w:rsidRPr="00DC5AB0">
        <w:rPr>
          <w:rStyle w:val="StyleUnderline"/>
          <w:highlight w:val="green"/>
        </w:rPr>
        <w:t>;”</w:t>
      </w:r>
      <w:r w:rsidRPr="00E76C06">
        <w:rPr>
          <w:szCs w:val="18"/>
        </w:rPr>
        <w:t xml:space="preserve"> It is </w:t>
      </w:r>
      <w:r w:rsidRPr="00135272">
        <w:rPr>
          <w:rStyle w:val="StyleUnderline"/>
        </w:rPr>
        <w:t>of similar force to the word “enact,”</w:t>
      </w:r>
      <w:r w:rsidRPr="00E76C06">
        <w:rPr>
          <w:szCs w:val="18"/>
        </w:rPr>
        <w:t xml:space="preserve"> which is defined by Bouvier as </w:t>
      </w:r>
      <w:r w:rsidRPr="00DC5AB0">
        <w:rPr>
          <w:rStyle w:val="StyleUnderline"/>
          <w:highlight w:val="green"/>
        </w:rPr>
        <w:t xml:space="preserve">meaning “to </w:t>
      </w:r>
      <w:r w:rsidRPr="00DC5AB0">
        <w:rPr>
          <w:rStyle w:val="Emphasis"/>
          <w:highlight w:val="green"/>
        </w:rPr>
        <w:t>establish by law”.</w:t>
      </w:r>
    </w:p>
    <w:p w14:paraId="6B459FFD" w14:textId="77777777" w:rsidR="00ED5748" w:rsidRDefault="00ED5748" w:rsidP="00ED5748">
      <w:pPr>
        <w:pStyle w:val="Heading4"/>
      </w:pPr>
      <w:r>
        <w:t>‘Substantially strengthen’ means to aligns private and public sector labor policy</w:t>
      </w:r>
    </w:p>
    <w:p w14:paraId="6917A697" w14:textId="77777777" w:rsidR="00ED5748" w:rsidRDefault="00ED5748" w:rsidP="00ED5748">
      <w:pPr>
        <w:tabs>
          <w:tab w:val="left" w:pos="3456"/>
        </w:tabs>
      </w:pPr>
      <w:r w:rsidRPr="00FA7057">
        <w:rPr>
          <w:rStyle w:val="Style13ptBold"/>
        </w:rPr>
        <w:t>US Supreme Court, 1974</w:t>
      </w:r>
      <w:r>
        <w:t xml:space="preserve"> (</w:t>
      </w:r>
      <w:r w:rsidRPr="00FA7057">
        <w:t>LETTER CARRIERS v. AUSTIN, 418 U.S. 264 (1974)</w:t>
      </w:r>
      <w:r>
        <w:t xml:space="preserve">, </w:t>
      </w:r>
      <w:r w:rsidRPr="00FA7057">
        <w:t>Decided June 25, 1974</w:t>
      </w:r>
      <w:r>
        <w:t xml:space="preserve">, </w:t>
      </w:r>
      <w:r w:rsidRPr="000E5A73">
        <w:t>http://mseries.nalc.org/M01790.pdf</w:t>
      </w:r>
      <w:r>
        <w:t xml:space="preserve">, DoA 5/31/2025, DVOG) </w:t>
      </w:r>
    </w:p>
    <w:p w14:paraId="4B5EEE75" w14:textId="77777777" w:rsidR="00ED5748" w:rsidRDefault="00ED5748" w:rsidP="00ED5748">
      <w:pPr>
        <w:rPr>
          <w:sz w:val="16"/>
        </w:rPr>
      </w:pPr>
      <w:r w:rsidRPr="00C35653">
        <w:rPr>
          <w:sz w:val="16"/>
        </w:rPr>
        <w:t xml:space="preserve">In this case, of course, the relevant federal law is Executive Order No. 11491 rather than the NLRA. Nevertheless, </w:t>
      </w:r>
      <w:r w:rsidRPr="005C5A36">
        <w:rPr>
          <w:b/>
          <w:bCs/>
          <w:u w:val="single"/>
        </w:rPr>
        <w:t xml:space="preserve">we think that the same </w:t>
      </w:r>
      <w:r w:rsidRPr="00DC5AB0">
        <w:rPr>
          <w:b/>
          <w:bCs/>
          <w:highlight w:val="green"/>
          <w:u w:val="single"/>
        </w:rPr>
        <w:t>federal policies favoring</w:t>
      </w:r>
      <w:r w:rsidRPr="005C5A36">
        <w:rPr>
          <w:b/>
          <w:bCs/>
          <w:u w:val="single"/>
        </w:rPr>
        <w:t xml:space="preserve"> uninhibited, robust, and wide-</w:t>
      </w:r>
      <w:r w:rsidRPr="00DC5AB0">
        <w:rPr>
          <w:b/>
          <w:bCs/>
          <w:highlight w:val="green"/>
          <w:u w:val="single"/>
        </w:rPr>
        <w:t>open debate in labor disputes are applicable here</w:t>
      </w:r>
      <w:r w:rsidRPr="00C35653">
        <w:rPr>
          <w:sz w:val="16"/>
        </w:rPr>
        <w:t xml:space="preserve">, and that the same accommodation of conflicting federal and state interests necessarily follows. 5 The basic provisions of </w:t>
      </w:r>
      <w:r w:rsidRPr="005C5A36">
        <w:rPr>
          <w:b/>
          <w:bCs/>
          <w:u w:val="single"/>
        </w:rPr>
        <w:t>the Executive Order establish a labor-management relations system for federal employment [</w:t>
      </w:r>
      <w:r w:rsidRPr="00C35653">
        <w:rPr>
          <w:sz w:val="16"/>
        </w:rPr>
        <w:t xml:space="preserve">418 U.S. 264, 274] which is remarkably similar to the scheme of the National Labor Relations Act. 6 Although several significant adjustments have been made to reflect the different structure and responsibilities of the governmental employer, 7 it is apparent that the Order adopted in large part the provisions and policies of the NLRA as its model. 8 Indeed, </w:t>
      </w:r>
      <w:r w:rsidRPr="005C5A36">
        <w:rPr>
          <w:b/>
          <w:bCs/>
          <w:u w:val="single"/>
        </w:rPr>
        <w:t xml:space="preserve">one of </w:t>
      </w:r>
      <w:r w:rsidRPr="00DC5AB0">
        <w:rPr>
          <w:b/>
          <w:bCs/>
          <w:highlight w:val="green"/>
          <w:u w:val="single"/>
        </w:rPr>
        <w:t>the</w:t>
      </w:r>
      <w:r w:rsidRPr="005C5A36">
        <w:rPr>
          <w:b/>
          <w:bCs/>
          <w:u w:val="single"/>
        </w:rPr>
        <w:t xml:space="preserve"> primary </w:t>
      </w:r>
      <w:r w:rsidRPr="00DC5AB0">
        <w:rPr>
          <w:b/>
          <w:bCs/>
          <w:highlight w:val="green"/>
          <w:u w:val="single"/>
        </w:rPr>
        <w:t>purposes</w:t>
      </w:r>
      <w:r w:rsidRPr="005C5A36">
        <w:rPr>
          <w:b/>
          <w:bCs/>
          <w:u w:val="single"/>
        </w:rPr>
        <w:t xml:space="preserve"> of the</w:t>
      </w:r>
      <w:r w:rsidRPr="00C35653">
        <w:rPr>
          <w:sz w:val="16"/>
        </w:rPr>
        <w:t xml:space="preserve"> [418 U.S. 264, 275] </w:t>
      </w:r>
      <w:r w:rsidRPr="005C5A36">
        <w:rPr>
          <w:b/>
          <w:bCs/>
          <w:u w:val="single"/>
        </w:rPr>
        <w:t xml:space="preserve">Executive Order </w:t>
      </w:r>
      <w:r w:rsidRPr="00DC5AB0">
        <w:rPr>
          <w:b/>
          <w:bCs/>
          <w:highlight w:val="green"/>
          <w:u w:val="single"/>
        </w:rPr>
        <w:t>was to</w:t>
      </w:r>
      <w:r w:rsidRPr="005C5A36">
        <w:rPr>
          <w:b/>
          <w:bCs/>
          <w:u w:val="single"/>
        </w:rPr>
        <w:t xml:space="preserve"> "</w:t>
      </w:r>
      <w:r w:rsidRPr="00DC5AB0">
        <w:rPr>
          <w:b/>
          <w:bCs/>
          <w:highlight w:val="green"/>
          <w:u w:val="single"/>
        </w:rPr>
        <w:t>substantially strengthen the Federal labor relations system by bringing it more into line with</w:t>
      </w:r>
      <w:r w:rsidRPr="005C5A36">
        <w:rPr>
          <w:b/>
          <w:bCs/>
          <w:u w:val="single"/>
        </w:rPr>
        <w:t xml:space="preserve"> practices in </w:t>
      </w:r>
      <w:r w:rsidRPr="00DC5AB0">
        <w:rPr>
          <w:b/>
          <w:bCs/>
          <w:highlight w:val="green"/>
          <w:u w:val="single"/>
        </w:rPr>
        <w:t>the private sector of the economy</w:t>
      </w:r>
      <w:r w:rsidRPr="00C35653">
        <w:rPr>
          <w:sz w:val="16"/>
        </w:rPr>
        <w:t>."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w:t>
      </w:r>
    </w:p>
    <w:p w14:paraId="13EEE529" w14:textId="77777777" w:rsidR="00ED5748" w:rsidRDefault="00ED5748" w:rsidP="00ED5748">
      <w:pPr>
        <w:pStyle w:val="Heading4"/>
      </w:pPr>
      <w:r>
        <w:t>CBR negotiation between employer and union</w:t>
      </w:r>
    </w:p>
    <w:p w14:paraId="4EDA0386" w14:textId="77777777" w:rsidR="00ED5748" w:rsidRDefault="00ED5748" w:rsidP="00ED5748">
      <w:r w:rsidRPr="005678AD">
        <w:rPr>
          <w:rStyle w:val="Style13ptBold"/>
        </w:rPr>
        <w:t>Cornell Legal Information Institute, No Date</w:t>
      </w:r>
      <w:r>
        <w:t xml:space="preserve"> (</w:t>
      </w:r>
      <w:r w:rsidRPr="005678AD">
        <w:t xml:space="preserve">"collective bargaining", LII / Legal Information Institute, </w:t>
      </w:r>
      <w:r w:rsidRPr="00457256">
        <w:t>https://www.law.cornell.edu/wex/collective_bargaining</w:t>
      </w:r>
      <w:r>
        <w:t xml:space="preserve">, DoA 5/31/2025, DVOG) </w:t>
      </w:r>
    </w:p>
    <w:p w14:paraId="1CC61D46" w14:textId="77777777" w:rsidR="00ED5748" w:rsidRPr="00955FF4" w:rsidRDefault="00ED5748" w:rsidP="00ED5748">
      <w:pPr>
        <w:rPr>
          <w:b/>
          <w:bCs/>
          <w:u w:val="single"/>
        </w:rPr>
      </w:pPr>
      <w:r w:rsidRPr="00CE7E76">
        <w:rPr>
          <w:b/>
          <w:bCs/>
          <w:highlight w:val="green"/>
          <w:u w:val="single"/>
        </w:rPr>
        <w:lastRenderedPageBreak/>
        <w:t>Collective bargaining</w:t>
      </w:r>
      <w:r w:rsidRPr="00955FF4">
        <w:rPr>
          <w:b/>
          <w:bCs/>
          <w:u w:val="single"/>
        </w:rPr>
        <w:t xml:space="preserve"> is the </w:t>
      </w:r>
      <w:r w:rsidRPr="00CE7E76">
        <w:rPr>
          <w:b/>
          <w:bCs/>
          <w:highlight w:val="green"/>
          <w:u w:val="single"/>
        </w:rPr>
        <w:t>negotiation process between an employer and a union</w:t>
      </w:r>
      <w:r w:rsidRPr="00955FF4">
        <w:rPr>
          <w:b/>
          <w:bCs/>
          <w:u w:val="single"/>
        </w:rPr>
        <w:t xml:space="preserve"> comprised of </w:t>
      </w:r>
      <w:r w:rsidRPr="00CE7E76">
        <w:rPr>
          <w:b/>
          <w:bCs/>
          <w:highlight w:val="green"/>
          <w:u w:val="single"/>
        </w:rPr>
        <w:t>workers to create an agreement that will govern the terms and conditions</w:t>
      </w:r>
      <w:r w:rsidRPr="00955FF4">
        <w:rPr>
          <w:b/>
          <w:bCs/>
          <w:u w:val="single"/>
        </w:rPr>
        <w:t xml:space="preserve"> of the workers' employment.</w:t>
      </w:r>
    </w:p>
    <w:p w14:paraId="775DC7FD" w14:textId="77777777" w:rsidR="00ED5748" w:rsidRPr="00955FF4" w:rsidRDefault="00ED5748" w:rsidP="00ED5748">
      <w:pPr>
        <w:rPr>
          <w:b/>
          <w:bCs/>
          <w:u w:val="single"/>
        </w:rPr>
      </w:pPr>
      <w:r w:rsidRPr="00955FF4">
        <w:rPr>
          <w:b/>
          <w:bCs/>
          <w:u w:val="single"/>
        </w:rPr>
        <w:t xml:space="preserve">The result of collective bargaining procedures is a collective agreement .  </w:t>
      </w:r>
      <w:r w:rsidRPr="00CE7E76">
        <w:rPr>
          <w:b/>
          <w:bCs/>
          <w:highlight w:val="green"/>
          <w:u w:val="single"/>
        </w:rPr>
        <w:t>Collective bargaining is governed by federal and state statutory laws, administrative agency regulations , and judicial decisions.</w:t>
      </w:r>
    </w:p>
    <w:p w14:paraId="63CE32A3" w14:textId="77777777" w:rsidR="00ED5748" w:rsidRPr="00E74182" w:rsidRDefault="00ED5748" w:rsidP="00ED5748">
      <w:pPr>
        <w:rPr>
          <w:sz w:val="16"/>
        </w:rPr>
      </w:pPr>
      <w:r w:rsidRPr="00E74182">
        <w:rPr>
          <w:sz w:val="16"/>
        </w:rPr>
        <w:t>National Labor Relations</w:t>
      </w:r>
    </w:p>
    <w:p w14:paraId="78798F79" w14:textId="77777777" w:rsidR="00ED5748" w:rsidRPr="00E74182" w:rsidRDefault="00ED5748" w:rsidP="00ED5748">
      <w:pPr>
        <w:rPr>
          <w:sz w:val="16"/>
        </w:rPr>
      </w:pPr>
      <w:r w:rsidRPr="00955FF4">
        <w:rPr>
          <w:b/>
          <w:bCs/>
          <w:u w:val="single"/>
        </w:rPr>
        <w:t>The main body of law governing collective bargaining is the National Labor Relations Act</w:t>
      </w:r>
      <w:r w:rsidRPr="00E74182">
        <w:rPr>
          <w:sz w:val="16"/>
        </w:rPr>
        <w:t xml:space="preserve"> (NLRA) . It is also referred to as the Wagner Act, and </w:t>
      </w:r>
      <w:r w:rsidRPr="00955FF4">
        <w:rPr>
          <w:b/>
          <w:bCs/>
          <w:u w:val="single"/>
        </w:rPr>
        <w:t>explicitly grants employees the right to collectively bargain and join trade unions</w:t>
      </w:r>
      <w:r w:rsidRPr="00E74182">
        <w:rPr>
          <w:sz w:val="16"/>
        </w:rPr>
        <w:t xml:space="preserve">. The NLRA was originally enacted by Congress in 1935 under its power to regulate interstate commerce under the Commerce Clause in Article I , Section 8 of the U.S. Constitution . </w:t>
      </w:r>
      <w:r w:rsidRPr="00955FF4">
        <w:rPr>
          <w:b/>
          <w:bCs/>
          <w:u w:val="single"/>
        </w:rPr>
        <w:t>It applies to most private non-agricultural employees and employers engaged in some aspect of interstate commerce</w:t>
      </w:r>
      <w:r w:rsidRPr="00E74182">
        <w:rPr>
          <w:sz w:val="16"/>
        </w:rPr>
        <w:t xml:space="preserve"> . Decisions and regulations of the National Labor Relations Board (NLRB) , which was established by the NLRA, greatly supplement and define the provisions of the act.</w:t>
      </w:r>
    </w:p>
    <w:p w14:paraId="6A820340" w14:textId="77777777" w:rsidR="00ED5748" w:rsidRPr="00E74182" w:rsidRDefault="00ED5748" w:rsidP="00ED5748">
      <w:pPr>
        <w:rPr>
          <w:sz w:val="16"/>
        </w:rPr>
      </w:pPr>
      <w:r w:rsidRPr="00B82B79">
        <w:rPr>
          <w:b/>
          <w:bCs/>
          <w:u w:val="single"/>
        </w:rPr>
        <w:t>The NLRA establishes procedures for the selection of a labor organization to represent a unit of employees in collective bargaining.</w:t>
      </w:r>
      <w:r w:rsidRPr="00E74182">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8C3967A" w14:textId="77777777" w:rsidR="00ED5748" w:rsidRPr="00E74182" w:rsidRDefault="00ED5748" w:rsidP="00ED5748">
      <w:pPr>
        <w:rPr>
          <w:sz w:val="16"/>
        </w:rPr>
      </w:pPr>
      <w:r w:rsidRPr="00B82B79">
        <w:rPr>
          <w:b/>
          <w:bCs/>
          <w:u w:val="single"/>
        </w:rPr>
        <w:t>State laws further regulate collective bargaining and make collective agreements enforceable under state law.</w:t>
      </w:r>
      <w:r w:rsidRPr="00E74182">
        <w:rPr>
          <w:sz w:val="16"/>
        </w:rPr>
        <w:t xml:space="preserve"> They may also provide guidelines for those employers and employees not covered by the NLRA, such as agricultural laborers.</w:t>
      </w:r>
    </w:p>
    <w:p w14:paraId="22709333" w14:textId="77777777" w:rsidR="00ED5748" w:rsidRDefault="00ED5748" w:rsidP="00ED5748">
      <w:pPr>
        <w:pStyle w:val="Heading4"/>
      </w:pPr>
      <w:r w:rsidRPr="00772775">
        <w:rPr>
          <w:u w:val="single"/>
        </w:rPr>
        <w:t>Legal rights</w:t>
      </w:r>
      <w:r w:rsidRPr="00BE3CBA">
        <w:t xml:space="preserve"> </w:t>
      </w:r>
      <w:r>
        <w:t xml:space="preserve">are enforced through the </w:t>
      </w:r>
      <w:r w:rsidRPr="00772775">
        <w:rPr>
          <w:u w:val="single"/>
        </w:rPr>
        <w:t>legal system</w:t>
      </w:r>
    </w:p>
    <w:p w14:paraId="53CBCCF0" w14:textId="77777777" w:rsidR="00ED5748" w:rsidRPr="00BE3CBA" w:rsidRDefault="00ED5748" w:rsidP="00ED5748">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4C8202FB" w14:textId="77777777" w:rsidR="00ED5748" w:rsidRDefault="00ED5748" w:rsidP="00ED5748">
      <w:pPr>
        <w:rPr>
          <w:sz w:val="16"/>
        </w:rPr>
      </w:pPr>
      <w:r w:rsidRPr="00114D41">
        <w:rPr>
          <w:rStyle w:val="StyleUnderline"/>
          <w:highlight w:val="green"/>
        </w:rPr>
        <w:t>Rights</w:t>
      </w:r>
      <w:r w:rsidRPr="00114D41">
        <w:rPr>
          <w:rStyle w:val="StyleUnderline"/>
        </w:rPr>
        <w:t xml:space="preserve"> may also </w:t>
      </w:r>
      <w:r w:rsidRPr="00114D41">
        <w:rPr>
          <w:rStyle w:val="StyleUnderline"/>
          <w:highlight w:val="green"/>
        </w:rPr>
        <w:t>exist</w:t>
      </w:r>
      <w:r w:rsidRPr="00114D41">
        <w:rPr>
          <w:rStyle w:val="StyleUnderline"/>
        </w:rPr>
        <w:t xml:space="preserve"> </w:t>
      </w:r>
      <w:r w:rsidRPr="00114D41">
        <w:rPr>
          <w:rStyle w:val="StyleUnderline"/>
          <w:highlight w:val="green"/>
        </w:rPr>
        <w:t>on a</w:t>
      </w:r>
      <w:r w:rsidRPr="00114D41">
        <w:rPr>
          <w:rStyle w:val="StyleUnderline"/>
        </w:rPr>
        <w:t xml:space="preserve"> moral or </w:t>
      </w:r>
      <w:r w:rsidRPr="00114D41">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114D41">
        <w:rPr>
          <w:rStyle w:val="StyleUnderline"/>
          <w:highlight w:val="green"/>
        </w:rPr>
        <w:t xml:space="preserve">laws provide the </w:t>
      </w:r>
      <w:r w:rsidRPr="00114D41">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114D41">
        <w:rPr>
          <w:rStyle w:val="StyleUnderline"/>
          <w:highlight w:val="green"/>
        </w:rPr>
        <w:t xml:space="preserve">A </w:t>
      </w:r>
      <w:r w:rsidRPr="00114D41">
        <w:rPr>
          <w:rStyle w:val="Emphasis"/>
          <w:highlight w:val="green"/>
        </w:rPr>
        <w:t>moral right cannot be the basis for seeking relief through the legal system</w:t>
      </w:r>
      <w:r w:rsidRPr="00114D41">
        <w:rPr>
          <w:rStyle w:val="StyleUnderline"/>
          <w:highlight w:val="green"/>
        </w:rPr>
        <w:t xml:space="preserve">. There must be a </w:t>
      </w:r>
      <w:r w:rsidRPr="00114D41">
        <w:rPr>
          <w:rStyle w:val="Emphasis"/>
          <w:highlight w:val="green"/>
        </w:rPr>
        <w:t>law creating a right before that right can be enforced through the legal sytem</w:t>
      </w:r>
      <w:r w:rsidRPr="00BE3CBA">
        <w:rPr>
          <w:sz w:val="16"/>
        </w:rPr>
        <w:t>.</w:t>
      </w:r>
    </w:p>
    <w:p w14:paraId="32B93153" w14:textId="77777777" w:rsidR="00ED5748" w:rsidRPr="00FA025D" w:rsidRDefault="00ED5748" w:rsidP="00ED5748">
      <w:pPr>
        <w:rPr>
          <w:rStyle w:val="Emphasis"/>
          <w:b w:val="0"/>
          <w:iCs w:val="0"/>
          <w:sz w:val="16"/>
          <w:szCs w:val="16"/>
          <w:u w:val="none"/>
        </w:rPr>
      </w:pPr>
    </w:p>
    <w:p w14:paraId="05A60457" w14:textId="77777777" w:rsidR="00ED5748" w:rsidRPr="00D84ECC" w:rsidRDefault="00ED5748" w:rsidP="00ED5748">
      <w:pPr>
        <w:pStyle w:val="Heading4"/>
      </w:pPr>
      <w:r w:rsidRPr="00D84ECC">
        <w:lastRenderedPageBreak/>
        <w:t xml:space="preserve">Tying the aff’s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untopical affs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affs that say nothing in the 1AC to impact</w:t>
      </w:r>
    </w:p>
    <w:p w14:paraId="4D012026" w14:textId="77777777" w:rsidR="00ED5748" w:rsidRDefault="00ED5748" w:rsidP="00ED5748">
      <w:pPr>
        <w:pStyle w:val="Heading4"/>
      </w:pPr>
      <w:r>
        <w:t xml:space="preserve">Two impacts: </w:t>
      </w:r>
    </w:p>
    <w:p w14:paraId="3F3B2187" w14:textId="77777777" w:rsidR="00ED5748" w:rsidRDefault="00ED5748" w:rsidP="00ED5748">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5A821C12" w14:textId="77777777" w:rsidR="00ED5748" w:rsidRDefault="00ED5748" w:rsidP="00ED5748">
      <w:pPr>
        <w:pStyle w:val="Heading4"/>
      </w:pPr>
      <w:r>
        <w:t>2) - Truth testing - T</w:t>
      </w:r>
      <w:r w:rsidRPr="00D84ECC">
        <w:t xml:space="preserve">he </w:t>
      </w:r>
      <w:r w:rsidRPr="00D84ECC">
        <w:rPr>
          <w:u w:val="single"/>
        </w:rPr>
        <w:t>resolution</w:t>
      </w:r>
      <w:r w:rsidRPr="00D84ECC">
        <w:t xml:space="preserve"> as a </w:t>
      </w:r>
      <w:r w:rsidRPr="00D84ECC">
        <w:rPr>
          <w:u w:val="single"/>
        </w:rPr>
        <w:t>stasis point</w:t>
      </w:r>
      <w:r w:rsidRPr="00D84ECC">
        <w:t xml:space="preserve"> is key for </w:t>
      </w:r>
      <w:r w:rsidRPr="00D84ECC">
        <w:rPr>
          <w:u w:val="single"/>
        </w:rPr>
        <w:t>thorough</w:t>
      </w:r>
      <w:r w:rsidRPr="00D84ECC">
        <w:t xml:space="preserve"> examining of </w:t>
      </w:r>
      <w:r w:rsidRPr="00D84ECC">
        <w:rPr>
          <w:u w:val="single"/>
        </w:rPr>
        <w:t>both sides</w:t>
      </w:r>
      <w:r w:rsidRPr="00D84ECC">
        <w:t xml:space="preserve"> of the topic – that deconstructs dogma through </w:t>
      </w:r>
      <w:r w:rsidRPr="00D84ECC">
        <w:rPr>
          <w:u w:val="single"/>
        </w:rPr>
        <w:t>self-reflection</w:t>
      </w:r>
      <w:r w:rsidRPr="00D84ECC">
        <w:t xml:space="preserve"> AND is a prerequisite for third- and fourth-level iteration that develops </w:t>
      </w:r>
      <w:r w:rsidRPr="00D84ECC">
        <w:rPr>
          <w:u w:val="single"/>
        </w:rPr>
        <w:t>advocacy skills</w:t>
      </w:r>
      <w:r w:rsidRPr="00D84ECC">
        <w:t xml:space="preserve"> – all other benefits can be garnered from </w:t>
      </w:r>
      <w:r w:rsidRPr="00D84ECC">
        <w:rPr>
          <w:u w:val="single"/>
        </w:rPr>
        <w:t>alternative venues</w:t>
      </w:r>
      <w:r w:rsidRPr="00D84ECC">
        <w:t>.</w:t>
      </w:r>
    </w:p>
    <w:p w14:paraId="06F2C2EC" w14:textId="77777777" w:rsidR="00ED5748" w:rsidRPr="0001404C" w:rsidRDefault="00ED5748" w:rsidP="00ED5748"/>
    <w:p w14:paraId="2A2C7EEC" w14:textId="77777777" w:rsidR="00ED5748" w:rsidRPr="00B632F4" w:rsidRDefault="00ED5748" w:rsidP="00ED5748"/>
    <w:p w14:paraId="080DFD81" w14:textId="77777777" w:rsidR="00ED5748" w:rsidRDefault="00ED5748" w:rsidP="00ED5748">
      <w:pPr>
        <w:pStyle w:val="Heading3"/>
      </w:pPr>
      <w:r>
        <w:lastRenderedPageBreak/>
        <w:t>1NC – K</w:t>
      </w:r>
    </w:p>
    <w:p w14:paraId="1BC2E235" w14:textId="77777777" w:rsidR="00ED5748" w:rsidRPr="009B1384" w:rsidRDefault="00ED5748" w:rsidP="00ED5748">
      <w:pPr>
        <w:pStyle w:val="Heading4"/>
      </w:pPr>
      <w:r>
        <w:t xml:space="preserve">The aff’s framing of social relations abandons strategic alliances needed to disrupt racial capitalism </w:t>
      </w:r>
    </w:p>
    <w:p w14:paraId="1E6CC267" w14:textId="77777777" w:rsidR="00ED5748" w:rsidRPr="00344F9E" w:rsidRDefault="00ED5748" w:rsidP="00ED5748">
      <w:pPr>
        <w:rPr>
          <w:sz w:val="16"/>
          <w:szCs w:val="16"/>
        </w:rPr>
      </w:pPr>
      <w:r w:rsidRPr="00344F9E">
        <w:rPr>
          <w:b/>
          <w:sz w:val="26"/>
          <w:szCs w:val="26"/>
        </w:rPr>
        <w:t xml:space="preserve">Reed </w:t>
      </w:r>
      <w:r>
        <w:rPr>
          <w:b/>
          <w:sz w:val="26"/>
          <w:szCs w:val="26"/>
        </w:rPr>
        <w:t>‘</w:t>
      </w:r>
      <w:r w:rsidRPr="00344F9E">
        <w:rPr>
          <w:b/>
          <w:sz w:val="26"/>
          <w:szCs w:val="26"/>
        </w:rPr>
        <w:t>18</w:t>
      </w:r>
      <w:r w:rsidRPr="00C925F4">
        <w:t xml:space="preserve"> </w:t>
      </w:r>
      <w:r>
        <w:t>[</w:t>
      </w:r>
      <w:r w:rsidRPr="00177EFE">
        <w:t>Adolph, Professor of political science at the University of Pennsylvania. September 2018. “The Trouble With Uplift.” No. 41. https://thebaffler.com/salvos/the-trouble-with-uplift-reed.</w:t>
      </w:r>
      <w:r>
        <w:t>]</w:t>
      </w:r>
    </w:p>
    <w:p w14:paraId="4D6AB745" w14:textId="77777777" w:rsidR="00ED5748" w:rsidRDefault="00ED5748" w:rsidP="00ED5748">
      <w:pPr>
        <w:rPr>
          <w:sz w:val="16"/>
        </w:rPr>
      </w:pPr>
      <w:r w:rsidRPr="004845D0">
        <w:rPr>
          <w:rStyle w:val="StyleUnderline"/>
        </w:rPr>
        <w:t xml:space="preserve">The notion that </w:t>
      </w:r>
      <w:r w:rsidRPr="001639C2">
        <w:rPr>
          <w:rStyle w:val="StyleUnderline"/>
          <w:highlight w:val="green"/>
        </w:rPr>
        <w:t xml:space="preserve">black Americans </w:t>
      </w:r>
      <w:r w:rsidRPr="004845D0">
        <w:rPr>
          <w:rStyle w:val="StyleUnderline"/>
        </w:rPr>
        <w:t xml:space="preserve">are political agents just like other Americans, and </w:t>
      </w:r>
      <w:r w:rsidRPr="001639C2">
        <w:rPr>
          <w:rStyle w:val="StyleUnderline"/>
          <w:highlight w:val="green"/>
        </w:rPr>
        <w:t>can forge</w:t>
      </w:r>
      <w:r w:rsidRPr="004845D0">
        <w:rPr>
          <w:rStyle w:val="StyleUnderline"/>
        </w:rPr>
        <w:t xml:space="preserve"> their own </w:t>
      </w:r>
      <w:r w:rsidRPr="001639C2">
        <w:rPr>
          <w:rStyle w:val="StyleUnderline"/>
          <w:highlight w:val="green"/>
        </w:rPr>
        <w:t>tactical alliances</w:t>
      </w:r>
      <w:r w:rsidRPr="004845D0">
        <w:rPr>
          <w:rStyle w:val="StyleUnderline"/>
        </w:rPr>
        <w:t xml:space="preserve"> and coalitions to advance their interests in a pluralist political order </w:t>
      </w:r>
      <w:r w:rsidRPr="001639C2">
        <w:rPr>
          <w:rStyle w:val="StyleUnderline"/>
          <w:highlight w:val="green"/>
        </w:rPr>
        <w:t xml:space="preserve">is </w:t>
      </w:r>
      <w:r w:rsidRPr="001639C2">
        <w:rPr>
          <w:rStyle w:val="Emphasis"/>
          <w:highlight w:val="green"/>
        </w:rPr>
        <w:t>ruled out</w:t>
      </w:r>
      <w:r w:rsidRPr="004845D0">
        <w:rPr>
          <w:rStyle w:val="StyleUnderline"/>
        </w:rPr>
        <w:t xml:space="preserve"> here on principle</w:t>
      </w:r>
      <w:r w:rsidRPr="00344F9E">
        <w:rPr>
          <w:sz w:val="16"/>
        </w:rPr>
        <w:t xml:space="preserve">. </w:t>
      </w:r>
      <w:r w:rsidRPr="009226DD">
        <w:rPr>
          <w:sz w:val="16"/>
        </w:rPr>
        <w:t xml:space="preserve">Instead, </w:t>
      </w:r>
      <w:r w:rsidRPr="009226DD">
        <w:rPr>
          <w:strike/>
          <w:sz w:val="16"/>
        </w:rPr>
        <w:t>blacks</w:t>
      </w:r>
      <w:r w:rsidRPr="009226DD">
        <w:rPr>
          <w:sz w:val="16"/>
        </w:rPr>
        <w:t xml:space="preserve"> are imagined as so abject that only extraordinary intervention by committed black leaders has a prayer of producing real change</w:t>
      </w:r>
      <w:r w:rsidRPr="00344F9E">
        <w:rPr>
          <w:sz w:val="16"/>
        </w:rPr>
        <w:t xml:space="preserve">. </w:t>
      </w:r>
      <w:r w:rsidRPr="001639C2">
        <w:rPr>
          <w:rStyle w:val="StyleUnderline"/>
          <w:highlight w:val="green"/>
        </w:rPr>
        <w:t>This</w:t>
      </w:r>
      <w:r w:rsidRPr="004845D0">
        <w:rPr>
          <w:rStyle w:val="StyleUnderline"/>
        </w:rPr>
        <w:t xml:space="preserve"> </w:t>
      </w:r>
      <w:r w:rsidRPr="004845D0">
        <w:rPr>
          <w:rStyle w:val="Emphasis"/>
        </w:rPr>
        <w:t>pernicious assumption</w:t>
      </w:r>
      <w:r w:rsidRPr="004845D0">
        <w:rPr>
          <w:rStyle w:val="StyleUnderline"/>
        </w:rPr>
        <w:t xml:space="preserve"> </w:t>
      </w:r>
      <w:r w:rsidRPr="001639C2">
        <w:rPr>
          <w:rStyle w:val="Emphasis"/>
          <w:highlight w:val="green"/>
        </w:rPr>
        <w:t>continually subordinates</w:t>
      </w:r>
      <w:r w:rsidRPr="004845D0">
        <w:rPr>
          <w:rStyle w:val="StyleUnderline"/>
        </w:rPr>
        <w:t xml:space="preserve"> actually existing </w:t>
      </w:r>
      <w:r w:rsidRPr="001639C2">
        <w:rPr>
          <w:rStyle w:val="StyleUnderline"/>
          <w:highlight w:val="green"/>
        </w:rPr>
        <w:t xml:space="preserve">history to </w:t>
      </w:r>
      <w:r w:rsidRPr="001639C2">
        <w:rPr>
          <w:rStyle w:val="Emphasis"/>
          <w:highlight w:val="green"/>
        </w:rPr>
        <w:t>imaginary</w:t>
      </w:r>
      <w:r w:rsidRPr="004845D0">
        <w:rPr>
          <w:rStyle w:val="StyleUnderline"/>
        </w:rPr>
        <w:t xml:space="preserve"> cultural </w:t>
      </w:r>
      <w:r w:rsidRPr="001639C2">
        <w:rPr>
          <w:rStyle w:val="Emphasis"/>
          <w:highlight w:val="green"/>
        </w:rPr>
        <w:t>narratives</w:t>
      </w:r>
      <w:r w:rsidRPr="001639C2">
        <w:rPr>
          <w:rStyle w:val="StyleUnderline"/>
          <w:highlight w:val="green"/>
        </w:rPr>
        <w:t xml:space="preserve"> of individual</w:t>
      </w:r>
      <w:r w:rsidRPr="004845D0">
        <w:rPr>
          <w:rStyle w:val="StyleUnderline"/>
        </w:rPr>
        <w:t xml:space="preserve"> black </w:t>
      </w:r>
      <w:r w:rsidRPr="001639C2">
        <w:rPr>
          <w:rStyle w:val="StyleUnderline"/>
          <w:highlight w:val="green"/>
        </w:rPr>
        <w:t>heroism and helps drive</w:t>
      </w:r>
      <w:r w:rsidRPr="004845D0">
        <w:rPr>
          <w:rStyle w:val="StyleUnderline"/>
        </w:rPr>
        <w:t xml:space="preserve"> the </w:t>
      </w:r>
      <w:r w:rsidRPr="001639C2">
        <w:rPr>
          <w:rStyle w:val="StyleUnderline"/>
          <w:highlight w:val="green"/>
        </w:rPr>
        <w:t>intense</w:t>
      </w:r>
      <w:r w:rsidRPr="004845D0">
        <w:rPr>
          <w:rStyle w:val="StyleUnderline"/>
        </w:rPr>
        <w:t xml:space="preserve"> – and myopic – </w:t>
      </w:r>
      <w:r w:rsidRPr="001639C2">
        <w:rPr>
          <w:rStyle w:val="StyleUnderline"/>
          <w:highlight w:val="green"/>
        </w:rPr>
        <w:t>opposition</w:t>
      </w:r>
      <w:r w:rsidRPr="004845D0">
        <w:rPr>
          <w:rStyle w:val="StyleUnderline"/>
        </w:rPr>
        <w:t xml:space="preserve"> that many antiracist activists and commentators express </w:t>
      </w:r>
      <w:r w:rsidRPr="001639C2">
        <w:rPr>
          <w:rStyle w:val="StyleUnderline"/>
          <w:highlight w:val="green"/>
        </w:rPr>
        <w:t>to</w:t>
      </w:r>
      <w:r w:rsidRPr="00344F9E">
        <w:rPr>
          <w:sz w:val="16"/>
        </w:rPr>
        <w:t xml:space="preserve"> Bernie Sanders, </w:t>
      </w:r>
      <w:r w:rsidRPr="001639C2">
        <w:rPr>
          <w:rStyle w:val="Emphasis"/>
          <w:highlight w:val="green"/>
        </w:rPr>
        <w:t>social democracy</w:t>
      </w:r>
      <w:r w:rsidRPr="004845D0">
        <w:rPr>
          <w:rStyle w:val="StyleUnderline"/>
        </w:rPr>
        <w:t xml:space="preserve">, and a </w:t>
      </w:r>
      <w:r w:rsidRPr="001639C2">
        <w:rPr>
          <w:rStyle w:val="StyleUnderline"/>
          <w:highlight w:val="green"/>
        </w:rPr>
        <w:t>politics centered on economic inequality</w:t>
      </w:r>
      <w:r w:rsidRPr="004845D0">
        <w:rPr>
          <w:rStyle w:val="StyleUnderline"/>
        </w:rPr>
        <w:t xml:space="preserve"> and working-class concerns</w:t>
      </w:r>
      <w:r w:rsidRPr="00344F9E">
        <w:rPr>
          <w:sz w:val="16"/>
        </w:rPr>
        <w:t xml:space="preserve">. Class Is Dismissed </w:t>
      </w:r>
      <w:r w:rsidRPr="004845D0">
        <w:rPr>
          <w:rStyle w:val="StyleUnderline"/>
        </w:rPr>
        <w:t xml:space="preserve">The </w:t>
      </w:r>
      <w:r w:rsidRPr="004845D0">
        <w:rPr>
          <w:rStyle w:val="Emphasis"/>
        </w:rPr>
        <w:t xml:space="preserve">striking </w:t>
      </w:r>
      <w:r w:rsidRPr="001639C2">
        <w:rPr>
          <w:rStyle w:val="Emphasis"/>
          <w:highlight w:val="green"/>
        </w:rPr>
        <w:t>hostility</w:t>
      </w:r>
      <w:r w:rsidRPr="001639C2">
        <w:rPr>
          <w:rStyle w:val="StyleUnderline"/>
          <w:highlight w:val="green"/>
        </w:rPr>
        <w:t xml:space="preserve"> to</w:t>
      </w:r>
      <w:r w:rsidRPr="004845D0">
        <w:rPr>
          <w:rStyle w:val="StyleUnderline"/>
        </w:rPr>
        <w:t xml:space="preserve"> such a </w:t>
      </w:r>
      <w:r w:rsidRPr="001639C2">
        <w:rPr>
          <w:rStyle w:val="StyleUnderline"/>
          <w:highlight w:val="green"/>
        </w:rPr>
        <w:t>politics</w:t>
      </w:r>
      <w:r w:rsidRPr="004845D0">
        <w:rPr>
          <w:rStyle w:val="StyleUnderline"/>
        </w:rPr>
        <w:t xml:space="preserve"> within the higher reaches of antiracist activism</w:t>
      </w:r>
      <w:r w:rsidRPr="00344F9E">
        <w:rPr>
          <w:rStyle w:val="StyleUnderline"/>
          <w:sz w:val="16"/>
          <w:szCs w:val="16"/>
        </w:rPr>
        <w:t xml:space="preserve"> illustrates the extent to which what bills itself as black politics today </w:t>
      </w:r>
      <w:r w:rsidRPr="00344F9E">
        <w:rPr>
          <w:rStyle w:val="Emphasis"/>
          <w:b w:val="0"/>
          <w:bCs/>
          <w:sz w:val="16"/>
          <w:szCs w:val="16"/>
          <w:u w:val="none"/>
        </w:rPr>
        <w:t>is in fact a class politics</w:t>
      </w:r>
      <w:r w:rsidRPr="00344F9E">
        <w:rPr>
          <w:rStyle w:val="StyleUnderline"/>
          <w:sz w:val="16"/>
          <w:szCs w:val="16"/>
        </w:rPr>
        <w:t>: it is not interested in the concerns of working people</w:t>
      </w:r>
      <w:r w:rsidRPr="00344F9E">
        <w:rPr>
          <w:sz w:val="16"/>
          <w:szCs w:val="16"/>
        </w:rPr>
        <w:t xml:space="preserve"> of </w:t>
      </w:r>
      <w:r w:rsidRPr="00344F9E">
        <w:rPr>
          <w:sz w:val="16"/>
        </w:rPr>
        <w:t>whatever race or gender. Indeed, a spate of recent media reports have retailed evidence that upper-class black Americans may be experiencing stagnant-to-declining social mobility – which is taken as prima facie evidence of the stubbornly racist cast of the American social order: Even rich professionals like us, elite commentators suggest, are denied the right to secure our own class standing. It is also telling that the study that provoked the media reports – Raj Chetty, et al., “Race and Economic Opportunity in the United States: An Intergenerational Perspective” – rehearses the hoary recommendation that “reducing the intergenerational</w:t>
      </w:r>
      <w:r w:rsidRPr="00344F9E">
        <w:rPr>
          <w:sz w:val="16"/>
        </w:rPr>
        <w:lastRenderedPageBreak/>
        <w:t xml:space="preserve"> persistence of the black-white income gap will require policies whose impacts cross neighborhood and class lines and increase upward mobility specifically for black men.” These include “mentoring programs for black boys, efforts to reduce racial bias among whites, or efforts to facilitate social interaction across racial groups within a given area.” </w:t>
      </w:r>
      <w:r w:rsidRPr="004845D0">
        <w:rPr>
          <w:rStyle w:val="StyleUnderline"/>
        </w:rPr>
        <w:t xml:space="preserve">That’s </w:t>
      </w:r>
      <w:r w:rsidRPr="00344F9E">
        <w:rPr>
          <w:rStyle w:val="Emphasis"/>
          <w:b w:val="0"/>
          <w:bCs/>
        </w:rPr>
        <w:t>pretty thin gruel</w:t>
      </w:r>
      <w:r w:rsidRPr="004845D0">
        <w:rPr>
          <w:rStyle w:val="StyleUnderline"/>
        </w:rPr>
        <w:t xml:space="preserve">, warmed over bromides and all too familiar </w:t>
      </w:r>
      <w:r w:rsidRPr="001639C2">
        <w:rPr>
          <w:rStyle w:val="StyleUnderline"/>
          <w:highlight w:val="green"/>
        </w:rPr>
        <w:t>paternalism and no</w:t>
      </w:r>
      <w:r w:rsidRPr="004845D0">
        <w:rPr>
          <w:rStyle w:val="StyleUnderline"/>
        </w:rPr>
        <w:t xml:space="preserve"> actually </w:t>
      </w:r>
      <w:r w:rsidRPr="001639C2">
        <w:rPr>
          <w:rStyle w:val="StyleUnderline"/>
          <w:highlight w:val="green"/>
        </w:rPr>
        <w:t>redistributive policies</w:t>
      </w:r>
      <w:r w:rsidRPr="004845D0">
        <w:rPr>
          <w:rStyle w:val="StyleUnderline"/>
        </w:rPr>
        <w:t xml:space="preserve"> at all</w:t>
      </w:r>
      <w:r w:rsidRPr="00344F9E">
        <w:rPr>
          <w:sz w:val="16"/>
        </w:rPr>
        <w:t xml:space="preserve">. In this context the pronounced animus trained on the figure of the “white savior” emerges as litmus test for the critical role of racial gatekeeper in respectable political discourse. The gatekeeping question has, for more than a century, focused on who speaks for black Americans and determines the “black agenda.” And the status of black leader, spokesperson, or “voice” has always been a direct function of contested class prerogative, dating back a century and more to Booker T. Washington, W. E. B. Du Bois, Ida B. Wells, and Anna Julia Cooper. Specifically, the gatekeeping function is the obsession of the professional-managerial strata who pursue what Warren has described as “managerial authority over the nation’s Negro problem.” How do “black leaders” become recognized? The answer is the same now as for Washington in the 1890s; recognition as a legitimate black leader, or “voice,” requires ratification by elite opinion-shaping institutions and individuals. Gatekeeping hasn’t been the exclusive preoccupation of Bookerite conservatives or liberals like Du Bois. Even militant black nationalists and racial separatists like Marcus Garvey and the leaders of the Nation of Islam have pursued validation as black leaders from dominant white elites to support programs of racial “self-help” or uplift. </w:t>
      </w:r>
      <w:r w:rsidRPr="004845D0">
        <w:rPr>
          <w:rStyle w:val="StyleUnderline"/>
        </w:rPr>
        <w:t>From Black Power to</w:t>
      </w:r>
      <w:r w:rsidRPr="00344F9E">
        <w:rPr>
          <w:sz w:val="16"/>
        </w:rPr>
        <w:t xml:space="preserve"> </w:t>
      </w:r>
      <w:r w:rsidRPr="004845D0">
        <w:rPr>
          <w:rStyle w:val="StyleUnderline"/>
        </w:rPr>
        <w:t>B</w:t>
      </w:r>
      <w:r w:rsidRPr="00344F9E">
        <w:rPr>
          <w:sz w:val="16"/>
        </w:rPr>
        <w:t xml:space="preserve">lack </w:t>
      </w:r>
      <w:r w:rsidRPr="004845D0">
        <w:rPr>
          <w:rStyle w:val="StyleUnderline"/>
        </w:rPr>
        <w:t>L</w:t>
      </w:r>
      <w:r w:rsidRPr="00344F9E">
        <w:rPr>
          <w:sz w:val="16"/>
        </w:rPr>
        <w:t xml:space="preserve">ives </w:t>
      </w:r>
      <w:r w:rsidRPr="004845D0">
        <w:rPr>
          <w:rStyle w:val="StyleUnderline"/>
        </w:rPr>
        <w:t>M</w:t>
      </w:r>
      <w:r w:rsidRPr="00344F9E">
        <w:rPr>
          <w:sz w:val="16"/>
        </w:rPr>
        <w:t xml:space="preserve">atter, </w:t>
      </w:r>
      <w:r w:rsidRPr="004845D0">
        <w:rPr>
          <w:rStyle w:val="StyleUnderline"/>
        </w:rPr>
        <w:t>claimants to speak on behalf of the race have courted recognition from the Ford Foundation and other white-dominated nonprofit philanthropies and NGOs</w:t>
      </w:r>
      <w:r w:rsidRPr="00344F9E">
        <w:rPr>
          <w:sz w:val="16"/>
        </w:rPr>
        <w:t xml:space="preserve">. And the emergence of cable news networks and the blogosphere have exponentially expanded the number and types of entities that can anoint race leaders and representative voices. </w:t>
      </w:r>
      <w:r w:rsidRPr="004845D0">
        <w:rPr>
          <w:u w:val="single"/>
        </w:rPr>
        <w:t>This new welter of platforms and voices seeking to promulgate and validate the acceptable terms of black leadership has made the category seem all the more beyond question</w:t>
      </w:r>
      <w:r w:rsidRPr="00344F9E">
        <w:rPr>
          <w:sz w:val="16"/>
        </w:rPr>
        <w:t xml:space="preserve">, as black racial voices pop up all over the place all the time. So, for example, the self-proclaimed black voice Tia Oso was brought front and center in the 2015 Netroots Presidential Town Hall featuring Martin O’Malley and Bernie Sanders, where she proclaimed that “black leadership must be foregrounded and central to progressive strategies.” Likewise, the presumed moral authority of race leadership enabled Marissa Johnson and Mara Jacqueline Willaford to prevent Sanders from speaking at a Social Security rally in Seattle – as though the long-term viability of Social Security were not a black issue. </w:t>
      </w:r>
      <w:r w:rsidRPr="004845D0">
        <w:rPr>
          <w:rStyle w:val="StyleUnderline"/>
        </w:rPr>
        <w:t>The instant recourse to a posture of leadership is how random</w:t>
      </w:r>
      <w:r w:rsidRPr="00344F9E">
        <w:rPr>
          <w:sz w:val="16"/>
        </w:rPr>
        <w:t xml:space="preserve"> </w:t>
      </w:r>
      <w:r w:rsidRPr="004845D0">
        <w:rPr>
          <w:rStyle w:val="StyleUnderline"/>
        </w:rPr>
        <w:t>B</w:t>
      </w:r>
      <w:r w:rsidRPr="00344F9E">
        <w:rPr>
          <w:sz w:val="16"/>
        </w:rPr>
        <w:t xml:space="preserve">lack </w:t>
      </w:r>
      <w:r w:rsidRPr="004845D0">
        <w:rPr>
          <w:rStyle w:val="StyleUnderline"/>
        </w:rPr>
        <w:t>L</w:t>
      </w:r>
      <w:r w:rsidRPr="00344F9E">
        <w:rPr>
          <w:sz w:val="16"/>
        </w:rPr>
        <w:t xml:space="preserve">ives </w:t>
      </w:r>
      <w:r w:rsidRPr="004845D0">
        <w:rPr>
          <w:rStyle w:val="StyleUnderline"/>
        </w:rPr>
        <w:t>M</w:t>
      </w:r>
      <w:r w:rsidRPr="00344F9E">
        <w:rPr>
          <w:sz w:val="16"/>
        </w:rPr>
        <w:t xml:space="preserve">atter </w:t>
      </w:r>
      <w:r w:rsidRPr="004845D0">
        <w:rPr>
          <w:rStyle w:val="StyleUnderline"/>
        </w:rPr>
        <w:t>activists and a vast corps of</w:t>
      </w:r>
      <w:r w:rsidRPr="00344F9E">
        <w:rPr>
          <w:sz w:val="16"/>
        </w:rPr>
        <w:t xml:space="preserve"> pundits and </w:t>
      </w:r>
      <w:r w:rsidRPr="004845D0">
        <w:rPr>
          <w:rStyle w:val="StyleUnderline"/>
        </w:rPr>
        <w:t>bloggers are able to issue ex cathedra declarations about which issues are and are not pertinent to black Americans</w:t>
      </w:r>
      <w:r w:rsidRPr="00344F9E">
        <w:rPr>
          <w:sz w:val="16"/>
        </w:rPr>
        <w:t>. Voices in a Political Vacuum The freelance black leader – and its more recent, superficially more pluralist incarnation, the black “voice” – is a legacy harking back to the era of massive black disfranchisement at the end of the nineteenth century. It also has drawn considerable staying power from the amorphous concept of “race relations,” according to which, in the judgment of historian Michael R. West in his 2006 study The Education of Booker T. Washington, “</w:t>
      </w:r>
      <w:r w:rsidRPr="009226DD">
        <w:rPr>
          <w:strike/>
          <w:sz w:val="16"/>
        </w:rPr>
        <w:t>blacks</w:t>
      </w:r>
      <w:r w:rsidRPr="00344F9E">
        <w:rPr>
          <w:sz w:val="16"/>
        </w:rPr>
        <w:t xml:space="preserve"> and whites – or ‘black America’ and ‘white America’ – are basic, indivisible </w:t>
      </w:r>
      <w:r w:rsidRPr="00344F9E">
        <w:rPr>
          <w:sz w:val="16"/>
        </w:rPr>
        <w:lastRenderedPageBreak/>
        <w:t xml:space="preserve">units of political interest. . . . </w:t>
      </w:r>
      <w:r w:rsidRPr="004845D0">
        <w:rPr>
          <w:b/>
          <w:bCs/>
          <w:u w:val="single"/>
        </w:rPr>
        <w:t xml:space="preserve">The </w:t>
      </w:r>
      <w:r w:rsidRPr="001639C2">
        <w:rPr>
          <w:b/>
          <w:bCs/>
          <w:highlight w:val="green"/>
          <w:u w:val="single"/>
        </w:rPr>
        <w:t>race relations framework appealed to white elites because it sidestepped</w:t>
      </w:r>
      <w:r w:rsidRPr="00344F9E">
        <w:rPr>
          <w:sz w:val="16"/>
        </w:rPr>
        <w:t xml:space="preserve"> the troublesome fact of </w:t>
      </w:r>
      <w:r w:rsidRPr="009226DD">
        <w:rPr>
          <w:strike/>
          <w:sz w:val="16"/>
        </w:rPr>
        <w:t>blacks’</w:t>
      </w:r>
      <w:r w:rsidRPr="00344F9E">
        <w:rPr>
          <w:sz w:val="16"/>
        </w:rPr>
        <w:t xml:space="preserve"> constitutional </w:t>
      </w:r>
      <w:r w:rsidRPr="001639C2">
        <w:rPr>
          <w:b/>
          <w:bCs/>
          <w:highlight w:val="green"/>
          <w:u w:val="single"/>
        </w:rPr>
        <w:t>claims to</w:t>
      </w:r>
      <w:r w:rsidRPr="004845D0">
        <w:rPr>
          <w:b/>
          <w:bCs/>
          <w:u w:val="single"/>
        </w:rPr>
        <w:t xml:space="preserve"> full and equal </w:t>
      </w:r>
      <w:r w:rsidRPr="001639C2">
        <w:rPr>
          <w:b/>
          <w:bCs/>
          <w:highlight w:val="green"/>
          <w:u w:val="single"/>
        </w:rPr>
        <w:t>citizenship</w:t>
      </w:r>
      <w:r w:rsidRPr="004845D0">
        <w:rPr>
          <w:b/>
          <w:bCs/>
          <w:u w:val="single"/>
        </w:rPr>
        <w:t xml:space="preserve"> by proposing a focus on the evanescent issue of how the ‘races’ relate as an alternative to matters like denial of rights and equal protection under the law.”</w:t>
      </w:r>
      <w:r w:rsidRPr="00344F9E">
        <w:rPr>
          <w:sz w:val="16"/>
        </w:rPr>
        <w:t xml:space="preserve"> West also notes that “interests and aspirations of politicians and ministers, workers and businessmen, parents and teachers would no longer be expressed by way of the normal, if potentially messy, institutional channels through which Americans settled their conflicts and competition. Instead, they would be mediated through the good offices of ‘Negro leaders,’ ever mindful of where their mandate comes from and the requirement placed on them as a first principle ‘to cement the friendship of the two races.’” The warrant to cement the friendship of the races, of course, meant framing racial comity on terms acceptable to the dominant white elites who ratified claims to black leadership and decided which of those claims were “responsible” or “right-thinking.” The race-relations mindset also shaped the ideological outlook of racial advocacy and uplift groups like the National Urban League and the National Association for the Advancement of Colored People. Both groups, for example, were hesitant to support labor organization for black workers during the Great Depression since they relied on donations from liberal funders steeped in anti-union sentiments; also, apostles of racial uplift tended to come from a professional-managerial background themselves, again highlighting the extent to which there has always been a class dimension to black politics. </w:t>
      </w:r>
      <w:r w:rsidRPr="004845D0">
        <w:rPr>
          <w:rStyle w:val="StyleUnderline"/>
        </w:rPr>
        <w:t>None of this is to suggest that claimants to race leadership</w:t>
      </w:r>
      <w:r w:rsidRPr="00344F9E">
        <w:rPr>
          <w:sz w:val="16"/>
        </w:rPr>
        <w:t xml:space="preserve"> even in the Bookerite era </w:t>
      </w:r>
      <w:r w:rsidRPr="004845D0">
        <w:rPr>
          <w:rStyle w:val="StyleUnderline"/>
        </w:rPr>
        <w:t>were dupes or supplicants</w:t>
      </w:r>
      <w:r w:rsidRPr="00344F9E">
        <w:rPr>
          <w:sz w:val="16"/>
        </w:rPr>
        <w:t xml:space="preserve"> who were </w:t>
      </w:r>
      <w:r w:rsidRPr="004845D0">
        <w:rPr>
          <w:rStyle w:val="StyleUnderline"/>
        </w:rPr>
        <w:t>not sincerely committed</w:t>
      </w:r>
      <w:r w:rsidRPr="00344F9E">
        <w:rPr>
          <w:sz w:val="16"/>
        </w:rPr>
        <w:t xml:space="preserve"> “race men” and “race women” in the parlance of the time. </w:t>
      </w:r>
      <w:r w:rsidRPr="004845D0">
        <w:rPr>
          <w:rStyle w:val="StyleUnderline"/>
        </w:rPr>
        <w:t>Rather</w:t>
      </w:r>
      <w:r w:rsidRPr="00344F9E">
        <w:rPr>
          <w:sz w:val="16"/>
        </w:rPr>
        <w:t xml:space="preserve">, as Warren, West, and others have argued, </w:t>
      </w:r>
      <w:r w:rsidRPr="004845D0">
        <w:rPr>
          <w:rStyle w:val="StyleUnderline"/>
        </w:rPr>
        <w:t>the stratum of the black population</w:t>
      </w:r>
      <w:r w:rsidRPr="00344F9E">
        <w:rPr>
          <w:sz w:val="16"/>
        </w:rPr>
        <w:t xml:space="preserve"> that tended to incubate aspiring race leaders also </w:t>
      </w:r>
      <w:r w:rsidRPr="004845D0">
        <w:rPr>
          <w:rStyle w:val="StyleUnderline"/>
        </w:rPr>
        <w:t xml:space="preserve">cohered around views of proper racial agendas – what the “race” needed and how </w:t>
      </w:r>
      <w:r w:rsidRPr="001639C2">
        <w:rPr>
          <w:rStyle w:val="StyleUnderline"/>
          <w:highlight w:val="green"/>
        </w:rPr>
        <w:t>its position</w:t>
      </w:r>
      <w:r w:rsidRPr="004845D0">
        <w:rPr>
          <w:rStyle w:val="StyleUnderline"/>
        </w:rPr>
        <w:t xml:space="preserve"> in the world could be advanced</w:t>
      </w:r>
      <w:r w:rsidRPr="00344F9E">
        <w:rPr>
          <w:sz w:val="16"/>
        </w:rPr>
        <w:t xml:space="preserve">, i.e., what constituted “uplift” – that also </w:t>
      </w:r>
      <w:r w:rsidRPr="001639C2">
        <w:rPr>
          <w:rStyle w:val="Emphasis"/>
          <w:highlight w:val="green"/>
        </w:rPr>
        <w:t>reflected the priorities of</w:t>
      </w:r>
      <w:r w:rsidRPr="004845D0">
        <w:rPr>
          <w:rStyle w:val="Emphasis"/>
        </w:rPr>
        <w:t xml:space="preserve"> philanthropic </w:t>
      </w:r>
      <w:r w:rsidRPr="001639C2">
        <w:rPr>
          <w:rStyle w:val="Emphasis"/>
          <w:highlight w:val="green"/>
        </w:rPr>
        <w:t>elites</w:t>
      </w:r>
      <w:r w:rsidRPr="00344F9E">
        <w:rPr>
          <w:sz w:val="16"/>
        </w:rPr>
        <w:t xml:space="preserve">. </w:t>
      </w:r>
      <w:r w:rsidRPr="004845D0">
        <w:rPr>
          <w:u w:val="single"/>
        </w:rPr>
        <w:t>These mutually dependent groups were likely to share a baseline sense of how American society should be structured – and specifically of how to manage existing class hierarchies</w:t>
      </w:r>
      <w:r w:rsidRPr="00344F9E">
        <w:rPr>
          <w:sz w:val="16"/>
        </w:rPr>
        <w:t xml:space="preserve"> so as to better navigate</w:t>
      </w:r>
      <w:r w:rsidRPr="009226DD">
        <w:rPr>
          <w:strike/>
          <w:sz w:val="16"/>
        </w:rPr>
        <w:t xml:space="preserve"> blacks’</w:t>
      </w:r>
      <w:r w:rsidRPr="00344F9E">
        <w:rPr>
          <w:sz w:val="16"/>
        </w:rPr>
        <w:t xml:space="preserve"> place within them. That said, most racial advocates were doubtless more committed than their patrons to the pursuit of full equality of opportunity. The Revolution Will Be Televised </w:t>
      </w:r>
      <w:r w:rsidRPr="004845D0">
        <w:rPr>
          <w:u w:val="single"/>
        </w:rPr>
        <w:t xml:space="preserve">The terms of this tacit social contract shifted with the victories of the civil rights movement and the cultural insurgencies of the 1960s and 1970s; suddenly, raw racial subordination no longer commanded uncritical assent from </w:t>
      </w:r>
      <w:r w:rsidRPr="004845D0">
        <w:rPr>
          <w:rStyle w:val="StyleUnderline"/>
        </w:rPr>
        <w:t>the liberal wing of the American power elite</w:t>
      </w:r>
      <w:r w:rsidRPr="00344F9E">
        <w:rPr>
          <w:sz w:val="16"/>
        </w:rPr>
        <w:t xml:space="preserve">. At the same time, though, this civil rights revolution and its aftermath </w:t>
      </w:r>
      <w:r w:rsidRPr="00344F9E">
        <w:rPr>
          <w:rStyle w:val="StyleUnderline"/>
          <w:sz w:val="16"/>
        </w:rPr>
        <w:t xml:space="preserve">worked to obscure </w:t>
      </w:r>
      <w:r w:rsidRPr="004845D0">
        <w:rPr>
          <w:rStyle w:val="StyleUnderline"/>
        </w:rPr>
        <w:t>the striking continuity in the underlying socioeconomic dynamics</w:t>
      </w:r>
      <w:r w:rsidRPr="00344F9E">
        <w:rPr>
          <w:rStyle w:val="StyleUnderline"/>
          <w:sz w:val="16"/>
        </w:rPr>
        <w:t xml:space="preserve"> that continue to validate race leaders, spokespersons, or representative voices</w:t>
      </w:r>
      <w:r w:rsidRPr="00344F9E">
        <w:rPr>
          <w:sz w:val="16"/>
        </w:rPr>
        <w:t xml:space="preserve">. The open – or at least public – performance of supplication before powerful elites is no longer necessary or desirable for validation. Indeed, </w:t>
      </w:r>
      <w:r w:rsidRPr="004845D0">
        <w:rPr>
          <w:rStyle w:val="StyleUnderline"/>
        </w:rPr>
        <w:t>Black Power “militancy” and various cultural-separatist projects aligned with black nationalism supported new claimants’ discourse of authenticity</w:t>
      </w:r>
      <w:r w:rsidRPr="00344F9E">
        <w:rPr>
          <w:sz w:val="16"/>
        </w:rPr>
        <w:t xml:space="preserve"> – one that gained wider credence via assertive </w:t>
      </w:r>
      <w:r w:rsidRPr="004845D0">
        <w:rPr>
          <w:u w:val="single"/>
        </w:rPr>
        <w:t>demands for equal power instead of humble requests for recognition.</w:t>
      </w:r>
      <w:r w:rsidRPr="00344F9E">
        <w:rPr>
          <w:sz w:val="16"/>
        </w:rPr>
        <w:t xml:space="preserve"> </w:t>
      </w:r>
      <w:r w:rsidRPr="001639C2">
        <w:rPr>
          <w:rStyle w:val="StyleUnderline"/>
          <w:highlight w:val="green"/>
        </w:rPr>
        <w:t xml:space="preserve">On the </w:t>
      </w:r>
      <w:r w:rsidRPr="001639C2">
        <w:rPr>
          <w:rStyle w:val="Emphasis"/>
          <w:highlight w:val="green"/>
        </w:rPr>
        <w:t>surface</w:t>
      </w:r>
      <w:r w:rsidRPr="00344F9E">
        <w:rPr>
          <w:sz w:val="16"/>
        </w:rPr>
        <w:t xml:space="preserve">, at least, </w:t>
      </w:r>
      <w:r w:rsidRPr="001639C2">
        <w:rPr>
          <w:rStyle w:val="StyleUnderline"/>
          <w:highlight w:val="green"/>
        </w:rPr>
        <w:t>it</w:t>
      </w:r>
      <w:r w:rsidRPr="00344F9E">
        <w:rPr>
          <w:sz w:val="16"/>
        </w:rPr>
        <w:t xml:space="preserve"> now </w:t>
      </w:r>
      <w:r w:rsidRPr="001639C2">
        <w:rPr>
          <w:rStyle w:val="StyleUnderline"/>
          <w:highlight w:val="green"/>
        </w:rPr>
        <w:t>appeared</w:t>
      </w:r>
      <w:r w:rsidRPr="00344F9E">
        <w:rPr>
          <w:sz w:val="16"/>
        </w:rPr>
        <w:t xml:space="preserve"> that </w:t>
      </w:r>
      <w:r w:rsidRPr="004845D0">
        <w:rPr>
          <w:rStyle w:val="StyleUnderline"/>
        </w:rPr>
        <w:t>the</w:t>
      </w:r>
      <w:r w:rsidRPr="00344F9E">
        <w:rPr>
          <w:sz w:val="16"/>
        </w:rPr>
        <w:t xml:space="preserve"> essentially dependent </w:t>
      </w:r>
      <w:r w:rsidRPr="004845D0">
        <w:rPr>
          <w:rStyle w:val="StyleUnderline"/>
        </w:rPr>
        <w:t>relation</w:t>
      </w:r>
      <w:r w:rsidRPr="00344F9E">
        <w:rPr>
          <w:sz w:val="16"/>
        </w:rPr>
        <w:t xml:space="preserve"> between white liberal arbiters or power and their black counterparts had </w:t>
      </w:r>
      <w:r w:rsidRPr="004845D0">
        <w:rPr>
          <w:rStyle w:val="StyleUnderline"/>
        </w:rPr>
        <w:t>morphed into something</w:t>
      </w:r>
      <w:r w:rsidRPr="00344F9E">
        <w:rPr>
          <w:sz w:val="16"/>
        </w:rPr>
        <w:t xml:space="preserve"> more </w:t>
      </w:r>
      <w:r w:rsidRPr="001639C2">
        <w:rPr>
          <w:rStyle w:val="StyleUnderline"/>
          <w:highlight w:val="green"/>
        </w:rPr>
        <w:t>radical</w:t>
      </w:r>
      <w:r w:rsidRPr="00344F9E">
        <w:rPr>
          <w:sz w:val="16"/>
        </w:rPr>
        <w:t xml:space="preserve">. And this new assertive liturgy of dependence works to the benefit of both grantors and grantees of political legitimacy and economic largess – players who all shared a stake in projecting an appearance of the anointed’s racial authenticity. </w:t>
      </w:r>
      <w:r w:rsidRPr="004845D0">
        <w:rPr>
          <w:rStyle w:val="StyleUnderline"/>
        </w:rPr>
        <w:t xml:space="preserve">Today, this </w:t>
      </w:r>
      <w:r w:rsidRPr="004845D0">
        <w:rPr>
          <w:rStyle w:val="Emphasis"/>
        </w:rPr>
        <w:t>liturgy</w:t>
      </w:r>
      <w:r w:rsidRPr="00344F9E">
        <w:rPr>
          <w:sz w:val="16"/>
        </w:rPr>
        <w:t xml:space="preserve"> </w:t>
      </w:r>
      <w:r w:rsidRPr="004845D0">
        <w:rPr>
          <w:rStyle w:val="StyleUnderline"/>
        </w:rPr>
        <w:t>is everywhere on display</w:t>
      </w:r>
      <w:r w:rsidRPr="00344F9E">
        <w:rPr>
          <w:sz w:val="16"/>
        </w:rPr>
        <w:t xml:space="preserve"> – </w:t>
      </w:r>
      <w:r w:rsidRPr="004845D0">
        <w:rPr>
          <w:rStyle w:val="StyleUnderline"/>
        </w:rPr>
        <w:t xml:space="preserve">along with </w:t>
      </w:r>
      <w:r w:rsidRPr="001639C2">
        <w:rPr>
          <w:rStyle w:val="StyleUnderline"/>
          <w:highlight w:val="green"/>
        </w:rPr>
        <w:t>the same power dynamics that sustain</w:t>
      </w:r>
      <w:r w:rsidRPr="004845D0">
        <w:rPr>
          <w:rStyle w:val="StyleUnderline"/>
        </w:rPr>
        <w:t xml:space="preserve"> it</w:t>
      </w:r>
      <w:r w:rsidRPr="00344F9E">
        <w:rPr>
          <w:b/>
          <w:bCs/>
          <w:sz w:val="16"/>
        </w:rPr>
        <w:t>.</w:t>
      </w:r>
      <w:r w:rsidRPr="00344F9E">
        <w:rPr>
          <w:sz w:val="16"/>
        </w:rPr>
        <w:t xml:space="preserve"> </w:t>
      </w:r>
      <w:r w:rsidRPr="004845D0">
        <w:rPr>
          <w:rStyle w:val="StyleUnderline"/>
        </w:rPr>
        <w:t xml:space="preserve">In </w:t>
      </w:r>
      <w:r w:rsidRPr="001639C2">
        <w:rPr>
          <w:rStyle w:val="StyleUnderline"/>
          <w:highlight w:val="green"/>
        </w:rPr>
        <w:t>academic institutions</w:t>
      </w:r>
      <w:r w:rsidRPr="00344F9E">
        <w:rPr>
          <w:sz w:val="16"/>
        </w:rPr>
        <w:t xml:space="preserve"> and programs, </w:t>
      </w:r>
      <w:r w:rsidRPr="004845D0">
        <w:rPr>
          <w:rStyle w:val="StyleUnderline"/>
        </w:rPr>
        <w:t>op-ed pages, magazines and blogs</w:t>
      </w:r>
      <w:r w:rsidRPr="00344F9E">
        <w:rPr>
          <w:sz w:val="16"/>
        </w:rPr>
        <w:t xml:space="preserve">, </w:t>
      </w:r>
      <w:r w:rsidRPr="004845D0">
        <w:rPr>
          <w:rStyle w:val="StyleUnderline"/>
        </w:rPr>
        <w:t>and</w:t>
      </w:r>
      <w:r w:rsidRPr="00344F9E">
        <w:rPr>
          <w:sz w:val="16"/>
        </w:rPr>
        <w:t xml:space="preserve"> of course cable </w:t>
      </w:r>
      <w:r w:rsidRPr="004845D0">
        <w:rPr>
          <w:rStyle w:val="StyleUnderline"/>
        </w:rPr>
        <w:t>television</w:t>
      </w:r>
      <w:r w:rsidRPr="00344F9E">
        <w:rPr>
          <w:sz w:val="16"/>
        </w:rPr>
        <w:t xml:space="preserve"> newschat programs, </w:t>
      </w:r>
      <w:r w:rsidRPr="004845D0">
        <w:rPr>
          <w:rStyle w:val="StyleUnderline"/>
        </w:rPr>
        <w:t xml:space="preserve">we see a steady stream of racial voices and leaders </w:t>
      </w:r>
      <w:r w:rsidRPr="001639C2">
        <w:rPr>
          <w:rStyle w:val="StyleUnderline"/>
          <w:highlight w:val="green"/>
        </w:rPr>
        <w:t>plotting out the permissible boundaries of black authenticity and</w:t>
      </w:r>
      <w:r w:rsidRPr="004845D0">
        <w:rPr>
          <w:rStyle w:val="StyleUnderline"/>
        </w:rPr>
        <w:t xml:space="preserve"> black </w:t>
      </w:r>
      <w:r w:rsidRPr="001639C2">
        <w:rPr>
          <w:rStyle w:val="StyleUnderline"/>
          <w:highlight w:val="green"/>
        </w:rPr>
        <w:t>leadership values</w:t>
      </w:r>
      <w:r w:rsidRPr="00344F9E">
        <w:rPr>
          <w:sz w:val="16"/>
        </w:rPr>
        <w:t xml:space="preserve">. This </w:t>
      </w:r>
      <w:r w:rsidRPr="004845D0">
        <w:rPr>
          <w:rStyle w:val="StyleUnderline"/>
        </w:rPr>
        <w:t xml:space="preserve">surface accord within the charmed circle of soi-disant black leaders </w:t>
      </w:r>
      <w:r w:rsidRPr="001639C2">
        <w:rPr>
          <w:rStyle w:val="Emphasis"/>
          <w:highlight w:val="green"/>
        </w:rPr>
        <w:t>reinforces the illusion</w:t>
      </w:r>
      <w:r w:rsidRPr="00344F9E">
        <w:rPr>
          <w:sz w:val="16"/>
        </w:rPr>
        <w:t xml:space="preserve">, just as was the case in the aftermath of the civil rights era, that </w:t>
      </w:r>
      <w:r w:rsidRPr="004845D0">
        <w:rPr>
          <w:u w:val="single"/>
        </w:rPr>
        <w:t>they have all emerged from the grassroots</w:t>
      </w:r>
      <w:r w:rsidRPr="00344F9E">
        <w:rPr>
          <w:sz w:val="16"/>
        </w:rPr>
        <w:t xml:space="preserve">. </w:t>
      </w:r>
      <w:r w:rsidRPr="004845D0">
        <w:rPr>
          <w:u w:val="single"/>
        </w:rPr>
        <w:t xml:space="preserve">The increasing significance of the </w:t>
      </w:r>
      <w:r w:rsidRPr="001639C2">
        <w:rPr>
          <w:highlight w:val="green"/>
          <w:u w:val="single"/>
        </w:rPr>
        <w:t>corporate newsfotainment</w:t>
      </w:r>
      <w:r w:rsidRPr="004845D0">
        <w:rPr>
          <w:u w:val="single"/>
        </w:rPr>
        <w:t xml:space="preserve"> industry means that things </w:t>
      </w:r>
      <w:r w:rsidRPr="004845D0">
        <w:rPr>
          <w:rStyle w:val="StyleUnderline"/>
        </w:rPr>
        <w:t>could scarcely seem otherwise to</w:t>
      </w:r>
      <w:r w:rsidRPr="004845D0">
        <w:rPr>
          <w:u w:val="single"/>
        </w:rPr>
        <w:t xml:space="preserve"> most </w:t>
      </w:r>
      <w:r w:rsidRPr="004845D0">
        <w:rPr>
          <w:rStyle w:val="StyleUnderline"/>
        </w:rPr>
        <w:t>casual viewers</w:t>
      </w:r>
      <w:r w:rsidRPr="004845D0">
        <w:rPr>
          <w:u w:val="single"/>
        </w:rPr>
        <w:t xml:space="preserve"> and audiences</w:t>
      </w:r>
      <w:r w:rsidRPr="00344F9E">
        <w:rPr>
          <w:sz w:val="16"/>
        </w:rPr>
        <w:t xml:space="preserve">. </w:t>
      </w:r>
      <w:r w:rsidRPr="004845D0">
        <w:rPr>
          <w:u w:val="single"/>
        </w:rPr>
        <w:t>The leading platforms of respectable black discourse</w:t>
      </w:r>
      <w:r w:rsidRPr="00344F9E">
        <w:rPr>
          <w:sz w:val="16"/>
        </w:rPr>
        <w:t xml:space="preserve"> – including the various </w:t>
      </w:r>
      <w:r w:rsidRPr="004845D0">
        <w:rPr>
          <w:u w:val="single"/>
        </w:rPr>
        <w:t>internet platforms</w:t>
      </w:r>
      <w:r w:rsidRPr="00344F9E">
        <w:rPr>
          <w:sz w:val="16"/>
        </w:rPr>
        <w:t xml:space="preserve"> that encourage freelance chatter – reinforce the sense that those </w:t>
      </w:r>
      <w:r w:rsidRPr="004845D0">
        <w:rPr>
          <w:rStyle w:val="Emphasis"/>
        </w:rPr>
        <w:t>purporting</w:t>
      </w:r>
      <w:r w:rsidRPr="004845D0">
        <w:rPr>
          <w:rStyle w:val="StyleUnderline"/>
        </w:rPr>
        <w:t xml:space="preserve"> to express the black point of view arise naturally from within the quasi-mythic “black community.” But</w:t>
      </w:r>
      <w:r w:rsidRPr="00344F9E">
        <w:rPr>
          <w:sz w:val="16"/>
        </w:rPr>
        <w:t xml:space="preserve"> of course </w:t>
      </w:r>
      <w:r w:rsidRPr="004845D0">
        <w:rPr>
          <w:rStyle w:val="StyleUnderline"/>
        </w:rPr>
        <w:t>the immediacy</w:t>
      </w:r>
      <w:r w:rsidRPr="00344F9E">
        <w:rPr>
          <w:sz w:val="16"/>
        </w:rPr>
        <w:t xml:space="preserve"> of all </w:t>
      </w:r>
      <w:r w:rsidRPr="004845D0">
        <w:rPr>
          <w:rStyle w:val="StyleUnderline"/>
        </w:rPr>
        <w:t>these venues, despite</w:t>
      </w:r>
      <w:r w:rsidRPr="00344F9E">
        <w:rPr>
          <w:sz w:val="16"/>
        </w:rPr>
        <w:t xml:space="preserve"> their many </w:t>
      </w:r>
      <w:r w:rsidRPr="004845D0">
        <w:rPr>
          <w:rStyle w:val="StyleUnderline"/>
        </w:rPr>
        <w:t>claims to</w:t>
      </w:r>
      <w:r w:rsidRPr="00344F9E">
        <w:rPr>
          <w:sz w:val="16"/>
        </w:rPr>
        <w:t xml:space="preserve"> have vanquished old-guard </w:t>
      </w:r>
      <w:r w:rsidRPr="004845D0">
        <w:rPr>
          <w:rStyle w:val="StyleUnderline"/>
        </w:rPr>
        <w:t>“</w:t>
      </w:r>
      <w:r w:rsidRPr="001639C2">
        <w:rPr>
          <w:rStyle w:val="StyleUnderline"/>
          <w:highlight w:val="green"/>
        </w:rPr>
        <w:t>gatekeepers”</w:t>
      </w:r>
      <w:r w:rsidRPr="001639C2">
        <w:rPr>
          <w:sz w:val="16"/>
          <w:highlight w:val="green"/>
        </w:rPr>
        <w:t xml:space="preserve"> </w:t>
      </w:r>
      <w:r w:rsidRPr="001639C2">
        <w:rPr>
          <w:highlight w:val="green"/>
          <w:u w:val="single"/>
        </w:rPr>
        <w:t>and “legacy media</w:t>
      </w:r>
      <w:r w:rsidRPr="004845D0">
        <w:rPr>
          <w:u w:val="single"/>
        </w:rPr>
        <w:t xml:space="preserve">” forums, </w:t>
      </w:r>
      <w:r w:rsidRPr="004845D0">
        <w:rPr>
          <w:rStyle w:val="StyleUnderline"/>
        </w:rPr>
        <w:t xml:space="preserve">has </w:t>
      </w:r>
      <w:r w:rsidRPr="001639C2">
        <w:rPr>
          <w:rStyle w:val="StyleUnderline"/>
          <w:highlight w:val="green"/>
        </w:rPr>
        <w:t>rendered the selection processes</w:t>
      </w:r>
      <w:r w:rsidRPr="004845D0">
        <w:rPr>
          <w:rStyle w:val="StyleUnderline"/>
        </w:rPr>
        <w:t xml:space="preserve"> behind the elevation of this or that leadership “voice” almost completely </w:t>
      </w:r>
      <w:r w:rsidRPr="001639C2">
        <w:rPr>
          <w:rStyle w:val="StyleUnderline"/>
          <w:highlight w:val="green"/>
        </w:rPr>
        <w:t>opaque</w:t>
      </w:r>
      <w:r w:rsidRPr="001639C2">
        <w:rPr>
          <w:sz w:val="16"/>
          <w:highlight w:val="green"/>
        </w:rPr>
        <w:t>.</w:t>
      </w:r>
      <w:r w:rsidRPr="00344F9E">
        <w:rPr>
          <w:sz w:val="16"/>
        </w:rPr>
        <w:t xml:space="preserve"> </w:t>
      </w:r>
      <w:r w:rsidRPr="004845D0">
        <w:rPr>
          <w:rStyle w:val="StyleUnderline"/>
        </w:rPr>
        <w:t>Not all points of view can gain a hearing</w:t>
      </w:r>
      <w:r w:rsidRPr="00344F9E">
        <w:rPr>
          <w:sz w:val="16"/>
        </w:rPr>
        <w:t xml:space="preserve">, after all. Terms like “responsible” and “right-thinking” seldom slip into public discussion anymore because they evoke explicit subordination; nevertheless, sporadic calls for recognized black voices to distance themselves from “extremist” or otherwise unacceptable views expressed by other black “voices” – most recently via another predictably vile </w:t>
      </w:r>
      <w:r w:rsidRPr="00344F9E">
        <w:rPr>
          <w:sz w:val="16"/>
        </w:rPr>
        <w:lastRenderedPageBreak/>
        <w:t xml:space="preserve">anti-Semitic utterance from Nation of Islam leader Louis Farrakhan – reveal that such criteria are critical in setting the boundaries of public legitimacy for aspiring black leaders. Another telling instance of the same dynamic ocurred when Keith Ellison, the African American Muslim congressman from Minnesota, sought to chair the Democratic National Committee as a Sanders supporter; here again, the sensible centrist consensus counteroffensive depicted Ellison as simply too fringe and divisive a figure to command authority in the sacred political mainstream. Alongside the close vetting of respectable black voices in the media mainstream </w:t>
      </w:r>
      <w:r w:rsidRPr="00344F9E">
        <w:rPr>
          <w:rStyle w:val="StyleUnderline"/>
          <w:sz w:val="16"/>
        </w:rPr>
        <w:t>there’s been a prolonged atrophy of popular political mobilization behind issues of economic equity for black Americans</w:t>
      </w:r>
      <w:r w:rsidRPr="00344F9E">
        <w:rPr>
          <w:sz w:val="16"/>
        </w:rPr>
        <w:t xml:space="preserve">. Taken together, </w:t>
      </w:r>
      <w:r w:rsidRPr="00344F9E">
        <w:rPr>
          <w:rStyle w:val="StyleUnderline"/>
          <w:sz w:val="16"/>
        </w:rPr>
        <w:t>these trends have opened a shortcut path to broader public recognition for self-styled race leaders</w:t>
      </w:r>
      <w:r w:rsidRPr="00344F9E">
        <w:rPr>
          <w:sz w:val="16"/>
        </w:rPr>
        <w:t xml:space="preserve">. For more than a decade, it has been common to encounter </w:t>
      </w:r>
      <w:r w:rsidRPr="00344F9E">
        <w:rPr>
          <w:rStyle w:val="StyleUnderline"/>
          <w:sz w:val="16"/>
        </w:rPr>
        <w:t>young people</w:t>
      </w:r>
      <w:r w:rsidRPr="00344F9E">
        <w:rPr>
          <w:sz w:val="16"/>
        </w:rPr>
        <w:t xml:space="preserve"> who </w:t>
      </w:r>
      <w:r w:rsidRPr="00344F9E">
        <w:rPr>
          <w:rStyle w:val="StyleUnderline"/>
          <w:sz w:val="16"/>
        </w:rPr>
        <w:t>enter graduate programs</w:t>
      </w:r>
      <w:r w:rsidRPr="00344F9E">
        <w:rPr>
          <w:sz w:val="16"/>
        </w:rPr>
        <w:t xml:space="preserve"> in order </w:t>
      </w:r>
      <w:r w:rsidRPr="00344F9E">
        <w:rPr>
          <w:rStyle w:val="StyleUnderline"/>
          <w:sz w:val="16"/>
        </w:rPr>
        <w:t>to prepare for careers as racial voices or “public intellectuals,” hoping to</w:t>
      </w:r>
      <w:r w:rsidRPr="00344F9E">
        <w:rPr>
          <w:sz w:val="16"/>
        </w:rPr>
        <w:t xml:space="preserve"> obtain a credential that can </w:t>
      </w:r>
      <w:r w:rsidRPr="00344F9E">
        <w:rPr>
          <w:rStyle w:val="StyleUnderline"/>
          <w:sz w:val="16"/>
        </w:rPr>
        <w:t>procure</w:t>
      </w:r>
      <w:r w:rsidRPr="00344F9E">
        <w:rPr>
          <w:sz w:val="16"/>
        </w:rPr>
        <w:t xml:space="preserve"> valuable </w:t>
      </w:r>
      <w:r w:rsidRPr="00344F9E">
        <w:rPr>
          <w:rStyle w:val="StyleUnderline"/>
          <w:sz w:val="16"/>
        </w:rPr>
        <w:t>space on the Huffington Post, the root.com, or MSNBC</w:t>
      </w:r>
      <w:r w:rsidRPr="00344F9E">
        <w:rPr>
          <w:sz w:val="16"/>
        </w:rPr>
        <w:t xml:space="preserve">. </w:t>
      </w:r>
      <w:r w:rsidRPr="00344F9E">
        <w:rPr>
          <w:rStyle w:val="StyleUnderline"/>
          <w:sz w:val="16"/>
        </w:rPr>
        <w:t>In the quest for</w:t>
      </w:r>
      <w:r w:rsidRPr="00344F9E">
        <w:rPr>
          <w:sz w:val="16"/>
        </w:rPr>
        <w:t xml:space="preserve"> mediagenic </w:t>
      </w:r>
      <w:r w:rsidRPr="00344F9E">
        <w:rPr>
          <w:rStyle w:val="StyleUnderline"/>
          <w:sz w:val="16"/>
        </w:rPr>
        <w:t>legitimacy</w:t>
      </w:r>
      <w:r w:rsidRPr="00344F9E">
        <w:rPr>
          <w:sz w:val="16"/>
        </w:rPr>
        <w:t xml:space="preserve">, some </w:t>
      </w:r>
      <w:r w:rsidRPr="00344F9E">
        <w:rPr>
          <w:rStyle w:val="StyleUnderline"/>
          <w:sz w:val="16"/>
        </w:rPr>
        <w:t>eager race pundits</w:t>
      </w:r>
      <w:r w:rsidRPr="00344F9E">
        <w:rPr>
          <w:sz w:val="16"/>
        </w:rPr>
        <w:t xml:space="preserve"> have </w:t>
      </w:r>
      <w:r w:rsidRPr="00344F9E">
        <w:rPr>
          <w:rStyle w:val="StyleUnderline"/>
          <w:sz w:val="16"/>
        </w:rPr>
        <w:t xml:space="preserve">launched organizations that are </w:t>
      </w:r>
      <w:r w:rsidRPr="00344F9E">
        <w:rPr>
          <w:rStyle w:val="Emphasis"/>
          <w:b w:val="0"/>
          <w:bCs/>
          <w:sz w:val="16"/>
          <w:u w:val="none"/>
        </w:rPr>
        <w:t>barely more than letterhead or résumé entries</w:t>
      </w:r>
      <w:r w:rsidRPr="00344F9E">
        <w:rPr>
          <w:rStyle w:val="StyleUnderline"/>
          <w:sz w:val="16"/>
        </w:rPr>
        <w:t>; these feints</w:t>
      </w:r>
      <w:r w:rsidRPr="00344F9E">
        <w:rPr>
          <w:sz w:val="16"/>
        </w:rPr>
        <w:t xml:space="preserve"> are likewise often </w:t>
      </w:r>
      <w:r w:rsidRPr="00344F9E">
        <w:rPr>
          <w:rStyle w:val="StyleUnderline"/>
          <w:sz w:val="16"/>
        </w:rPr>
        <w:t>accompanied by Potemkin-style protest activism</w:t>
      </w:r>
      <w:r w:rsidRPr="00344F9E">
        <w:rPr>
          <w:sz w:val="16"/>
        </w:rPr>
        <w:t xml:space="preserve">, including many of the donor-driven groups aligned with Black Lives Matter, </w:t>
      </w:r>
      <w:r w:rsidRPr="00344F9E">
        <w:rPr>
          <w:rStyle w:val="StyleUnderline"/>
          <w:sz w:val="16"/>
        </w:rPr>
        <w:t>or glorified photo-ops intended to evoke mass agitation</w:t>
      </w:r>
      <w:r w:rsidRPr="00344F9E">
        <w:rPr>
          <w:sz w:val="16"/>
        </w:rPr>
        <w:t xml:space="preserve">. Among this cohort of racial voices, </w:t>
      </w:r>
      <w:r w:rsidRPr="00344F9E">
        <w:rPr>
          <w:rStyle w:val="StyleUnderline"/>
          <w:sz w:val="16"/>
        </w:rPr>
        <w:t xml:space="preserve">the essential qualification for recognition seems to be inclination to declaim on the intractability of an undifferentiated, </w:t>
      </w:r>
      <w:r w:rsidRPr="00344F9E">
        <w:rPr>
          <w:rStyle w:val="Emphasis"/>
          <w:b w:val="0"/>
          <w:bCs/>
          <w:sz w:val="16"/>
          <w:u w:val="none"/>
        </w:rPr>
        <w:t>ahistorical racism</w:t>
      </w:r>
      <w:r w:rsidRPr="00344F9E">
        <w:rPr>
          <w:rStyle w:val="StyleUnderline"/>
          <w:sz w:val="16"/>
        </w:rPr>
        <w:t xml:space="preserve"> as a fetter on all black Americans’ life chances across the sweep of the nation’s history</w:t>
      </w:r>
      <w:r w:rsidRPr="00344F9E">
        <w:rPr>
          <w:sz w:val="16"/>
        </w:rPr>
        <w:t xml:space="preserve">. As a corollary, </w:t>
      </w:r>
      <w:r w:rsidRPr="004845D0">
        <w:rPr>
          <w:rStyle w:val="StyleUnderline"/>
        </w:rPr>
        <w:t xml:space="preserve">they’re </w:t>
      </w:r>
      <w:r w:rsidRPr="00344F9E">
        <w:rPr>
          <w:rStyle w:val="Emphasis"/>
          <w:b w:val="0"/>
          <w:bCs/>
        </w:rPr>
        <w:t>required</w:t>
      </w:r>
      <w:r w:rsidRPr="004845D0">
        <w:rPr>
          <w:rStyle w:val="StyleUnderline"/>
        </w:rPr>
        <w:t xml:space="preserve"> to insist that objection to generic racial disparities constitutes the totality of black political concerns</w:t>
      </w:r>
      <w:r w:rsidRPr="00344F9E">
        <w:rPr>
          <w:sz w:val="16"/>
        </w:rPr>
        <w:t xml:space="preserve">. Reduced and Abandoned </w:t>
      </w:r>
      <w:r w:rsidRPr="004845D0">
        <w:rPr>
          <w:rStyle w:val="StyleUnderline"/>
        </w:rPr>
        <w:t>The politics</w:t>
      </w:r>
      <w:r w:rsidRPr="00344F9E">
        <w:rPr>
          <w:sz w:val="16"/>
        </w:rPr>
        <w:t xml:space="preserve"> </w:t>
      </w:r>
      <w:r w:rsidRPr="001639C2">
        <w:rPr>
          <w:rStyle w:val="StyleUnderline"/>
          <w:highlight w:val="green"/>
        </w:rPr>
        <w:t>thus</w:t>
      </w:r>
      <w:r w:rsidRPr="00344F9E">
        <w:rPr>
          <w:sz w:val="16"/>
        </w:rPr>
        <w:t xml:space="preserve"> </w:t>
      </w:r>
      <w:r w:rsidRPr="004845D0">
        <w:rPr>
          <w:rStyle w:val="StyleUnderline"/>
        </w:rPr>
        <w:t xml:space="preserve">advanced </w:t>
      </w:r>
      <w:r w:rsidRPr="001639C2">
        <w:rPr>
          <w:rStyle w:val="StyleUnderline"/>
          <w:highlight w:val="green"/>
        </w:rPr>
        <w:t xml:space="preserve">is </w:t>
      </w:r>
      <w:r w:rsidRPr="001639C2">
        <w:rPr>
          <w:rStyle w:val="Emphasis"/>
          <w:highlight w:val="green"/>
        </w:rPr>
        <w:t>profoundly race-reductionist</w:t>
      </w:r>
      <w:r w:rsidRPr="001639C2">
        <w:rPr>
          <w:rStyle w:val="StyleUnderline"/>
          <w:highlight w:val="green"/>
        </w:rPr>
        <w:t>, discounting</w:t>
      </w:r>
      <w:r w:rsidRPr="004845D0">
        <w:rPr>
          <w:rStyle w:val="StyleUnderline"/>
        </w:rPr>
        <w:t xml:space="preserve"> the value of both </w:t>
      </w:r>
      <w:r w:rsidRPr="001639C2">
        <w:rPr>
          <w:rStyle w:val="StyleUnderline"/>
          <w:highlight w:val="green"/>
        </w:rPr>
        <w:t>political agency and</w:t>
      </w:r>
      <w:r w:rsidRPr="004845D0">
        <w:rPr>
          <w:rStyle w:val="StyleUnderline"/>
        </w:rPr>
        <w:t xml:space="preserve"> the broad </w:t>
      </w:r>
      <w:r w:rsidRPr="001639C2">
        <w:rPr>
          <w:rStyle w:val="StyleUnderline"/>
          <w:highlight w:val="green"/>
        </w:rPr>
        <w:t>pursuit of</w:t>
      </w:r>
      <w:r w:rsidRPr="004845D0">
        <w:rPr>
          <w:rStyle w:val="StyleUnderline"/>
        </w:rPr>
        <w:t xml:space="preserve"> political </w:t>
      </w:r>
      <w:r w:rsidRPr="001639C2">
        <w:rPr>
          <w:rStyle w:val="StyleUnderline"/>
          <w:highlight w:val="green"/>
        </w:rPr>
        <w:t>alliances</w:t>
      </w:r>
      <w:r w:rsidRPr="004845D0">
        <w:rPr>
          <w:rStyle w:val="StyleUnderline"/>
        </w:rPr>
        <w:t xml:space="preserve"> within a polity held to be intractably and irredeemably devoted to white supremacy</w:t>
      </w:r>
      <w:r w:rsidRPr="00344F9E">
        <w:rPr>
          <w:sz w:val="16"/>
        </w:rPr>
        <w:t xml:space="preserve">. </w:t>
      </w:r>
      <w:r w:rsidRPr="004845D0">
        <w:rPr>
          <w:rStyle w:val="StyleUnderline"/>
        </w:rPr>
        <w:t xml:space="preserve">This </w:t>
      </w:r>
      <w:r w:rsidRPr="004845D0">
        <w:rPr>
          <w:rStyle w:val="Emphasis"/>
        </w:rPr>
        <w:t>fatalistic outlook</w:t>
      </w:r>
      <w:r w:rsidRPr="00344F9E">
        <w:rPr>
          <w:sz w:val="16"/>
        </w:rPr>
        <w:t xml:space="preserve"> </w:t>
      </w:r>
      <w:r w:rsidRPr="004845D0">
        <w:rPr>
          <w:rStyle w:val="StyleUnderline"/>
        </w:rPr>
        <w:t>works seamlessly to reinforce the status of racial voices who emphasize the interests and concerns of a singular racial collectivity</w:t>
      </w:r>
      <w:r w:rsidRPr="00344F9E">
        <w:rPr>
          <w:sz w:val="16"/>
        </w:rPr>
        <w:t xml:space="preserve">. </w:t>
      </w:r>
      <w:r w:rsidRPr="004845D0">
        <w:rPr>
          <w:rStyle w:val="StyleUnderline"/>
        </w:rPr>
        <w:t>Central</w:t>
      </w:r>
      <w:r w:rsidRPr="00344F9E">
        <w:rPr>
          <w:sz w:val="16"/>
        </w:rPr>
        <w:t xml:space="preserve"> to these pundits’ message </w:t>
      </w:r>
      <w:r w:rsidRPr="009226DD">
        <w:rPr>
          <w:sz w:val="16"/>
        </w:rPr>
        <w:t xml:space="preserve">is the assertion that </w:t>
      </w:r>
      <w:r w:rsidRPr="009226DD">
        <w:rPr>
          <w:strike/>
          <w:sz w:val="16"/>
        </w:rPr>
        <w:t xml:space="preserve">blacks </w:t>
      </w:r>
      <w:r w:rsidRPr="009226DD">
        <w:rPr>
          <w:sz w:val="16"/>
        </w:rPr>
        <w:t>have it worse</w:t>
      </w:r>
      <w:r w:rsidRPr="00344F9E">
        <w:rPr>
          <w:sz w:val="16"/>
        </w:rPr>
        <w:t xml:space="preserve">, in every socio-cultural context that might be adduced. </w:t>
      </w:r>
      <w:r w:rsidRPr="001639C2">
        <w:rPr>
          <w:rStyle w:val="StyleUnderline"/>
          <w:highlight w:val="green"/>
        </w:rPr>
        <w:t>This</w:t>
      </w:r>
      <w:r w:rsidRPr="004845D0">
        <w:rPr>
          <w:rStyle w:val="StyleUnderline"/>
        </w:rPr>
        <w:t xml:space="preserve"> refrain </w:t>
      </w:r>
      <w:r w:rsidRPr="001639C2">
        <w:rPr>
          <w:rStyle w:val="StyleUnderline"/>
          <w:highlight w:val="green"/>
        </w:rPr>
        <w:t>is</w:t>
      </w:r>
      <w:r w:rsidRPr="00344F9E">
        <w:rPr>
          <w:sz w:val="16"/>
        </w:rPr>
        <w:t xml:space="preserve"> also </w:t>
      </w:r>
      <w:r w:rsidRPr="001639C2">
        <w:rPr>
          <w:rStyle w:val="Emphasis"/>
          <w:highlight w:val="green"/>
        </w:rPr>
        <w:t>consistent</w:t>
      </w:r>
      <w:r w:rsidRPr="00344F9E">
        <w:rPr>
          <w:sz w:val="16"/>
        </w:rPr>
        <w:t xml:space="preserve"> in two important ways </w:t>
      </w:r>
      <w:r w:rsidRPr="001639C2">
        <w:rPr>
          <w:rStyle w:val="StyleUnderline"/>
          <w:highlight w:val="green"/>
        </w:rPr>
        <w:t>with the</w:t>
      </w:r>
      <w:r w:rsidRPr="004845D0">
        <w:rPr>
          <w:rStyle w:val="StyleUnderline"/>
        </w:rPr>
        <w:t xml:space="preserve"> </w:t>
      </w:r>
      <w:r w:rsidRPr="004845D0">
        <w:rPr>
          <w:rStyle w:val="Emphasis"/>
        </w:rPr>
        <w:t xml:space="preserve">reigning </w:t>
      </w:r>
      <w:r w:rsidRPr="001639C2">
        <w:rPr>
          <w:rStyle w:val="Emphasis"/>
          <w:highlight w:val="green"/>
        </w:rPr>
        <w:t>ideology of neoliberal equality</w:t>
      </w:r>
      <w:r w:rsidRPr="00344F9E">
        <w:rPr>
          <w:sz w:val="16"/>
        </w:rPr>
        <w:t xml:space="preserve">. </w:t>
      </w:r>
      <w:r w:rsidRPr="004845D0">
        <w:rPr>
          <w:rStyle w:val="StyleUnderline"/>
        </w:rPr>
        <w:t xml:space="preserve">First, the insistence that disparities of racial access to power are the most meaningful forms of inequality strongly reinforces the neoliberal view </w:t>
      </w:r>
      <w:r w:rsidRPr="001639C2">
        <w:rPr>
          <w:rStyle w:val="StyleUnderline"/>
          <w:highlight w:val="green"/>
        </w:rPr>
        <w:t>that inequalities</w:t>
      </w:r>
      <w:r w:rsidRPr="004845D0">
        <w:rPr>
          <w:rStyle w:val="StyleUnderline"/>
        </w:rPr>
        <w:t xml:space="preserve"> generated by capitalist market forces </w:t>
      </w:r>
      <w:r w:rsidRPr="001639C2">
        <w:rPr>
          <w:rStyle w:val="StyleUnderline"/>
          <w:highlight w:val="green"/>
        </w:rPr>
        <w:t xml:space="preserve">are </w:t>
      </w:r>
      <w:r w:rsidRPr="001639C2">
        <w:rPr>
          <w:rStyle w:val="Emphasis"/>
          <w:highlight w:val="green"/>
        </w:rPr>
        <w:t>natural</w:t>
      </w:r>
      <w:r w:rsidRPr="004845D0">
        <w:rPr>
          <w:rStyle w:val="StyleUnderline"/>
        </w:rPr>
        <w:t xml:space="preserve"> and lie beyond the scope of intervention</w:t>
      </w:r>
      <w:r w:rsidRPr="00344F9E">
        <w:rPr>
          <w:sz w:val="16"/>
        </w:rPr>
        <w:t xml:space="preserve">. And </w:t>
      </w:r>
      <w:r w:rsidRPr="004845D0">
        <w:rPr>
          <w:rStyle w:val="StyleUnderline"/>
        </w:rPr>
        <w:t xml:space="preserve">second, </w:t>
      </w:r>
      <w:r w:rsidRPr="001639C2">
        <w:rPr>
          <w:rStyle w:val="StyleUnderline"/>
          <w:highlight w:val="green"/>
        </w:rPr>
        <w:t>if</w:t>
      </w:r>
      <w:r w:rsidRPr="004845D0">
        <w:rPr>
          <w:rStyle w:val="StyleUnderline"/>
        </w:rPr>
        <w:t xml:space="preserve"> American </w:t>
      </w:r>
      <w:r w:rsidRPr="001639C2">
        <w:rPr>
          <w:rStyle w:val="StyleUnderline"/>
          <w:highlight w:val="green"/>
        </w:rPr>
        <w:t>racism is</w:t>
      </w:r>
      <w:r w:rsidRPr="004845D0">
        <w:rPr>
          <w:rStyle w:val="StyleUnderline"/>
        </w:rPr>
        <w:t xml:space="preserve"> an intractable, </w:t>
      </w:r>
      <w:r w:rsidRPr="004845D0">
        <w:rPr>
          <w:rStyle w:val="Emphasis"/>
        </w:rPr>
        <w:t>transhistorical</w:t>
      </w:r>
      <w:r w:rsidRPr="004845D0">
        <w:rPr>
          <w:rStyle w:val="StyleUnderline"/>
        </w:rPr>
        <w:t xml:space="preserve"> force – indeed, an </w:t>
      </w:r>
      <w:r w:rsidRPr="001639C2">
        <w:rPr>
          <w:rStyle w:val="Emphasis"/>
          <w:highlight w:val="green"/>
        </w:rPr>
        <w:t>ontological</w:t>
      </w:r>
      <w:r w:rsidRPr="004845D0">
        <w:rPr>
          <w:rStyle w:val="Emphasis"/>
        </w:rPr>
        <w:t xml:space="preserve"> one</w:t>
      </w:r>
      <w:r w:rsidRPr="00344F9E">
        <w:rPr>
          <w:sz w:val="16"/>
        </w:rPr>
        <w:t xml:space="preserve">, </w:t>
      </w:r>
      <w:r w:rsidRPr="004845D0">
        <w:rPr>
          <w:rStyle w:val="StyleUnderline"/>
        </w:rPr>
        <w:t>as</w:t>
      </w:r>
      <w:r w:rsidRPr="00344F9E">
        <w:rPr>
          <w:sz w:val="16"/>
        </w:rPr>
        <w:t xml:space="preserve"> Ta-Nehisi </w:t>
      </w:r>
      <w:r w:rsidRPr="004845D0">
        <w:rPr>
          <w:rStyle w:val="StyleUnderline"/>
        </w:rPr>
        <w:t>Coates</w:t>
      </w:r>
      <w:r w:rsidRPr="00344F9E">
        <w:rPr>
          <w:sz w:val="16"/>
        </w:rPr>
        <w:t xml:space="preserve"> has </w:t>
      </w:r>
      <w:r w:rsidRPr="004845D0">
        <w:rPr>
          <w:rStyle w:val="StyleUnderline"/>
        </w:rPr>
        <w:t>characterized it</w:t>
      </w:r>
      <w:r w:rsidRPr="00344F9E">
        <w:rPr>
          <w:sz w:val="16"/>
        </w:rPr>
        <w:t xml:space="preserve"> – </w:t>
      </w:r>
      <w:r w:rsidRPr="001639C2">
        <w:rPr>
          <w:rStyle w:val="StyleUnderline"/>
          <w:highlight w:val="green"/>
        </w:rPr>
        <w:t>then it lies beyond</w:t>
      </w:r>
      <w:r w:rsidRPr="004845D0">
        <w:rPr>
          <w:rStyle w:val="StyleUnderline"/>
        </w:rPr>
        <w:t xml:space="preserve"> structural </w:t>
      </w:r>
      <w:r w:rsidRPr="001639C2">
        <w:rPr>
          <w:rStyle w:val="StyleUnderline"/>
          <w:highlight w:val="green"/>
        </w:rPr>
        <w:t>political intervention</w:t>
      </w:r>
      <w:r w:rsidRPr="00344F9E">
        <w:rPr>
          <w:sz w:val="16"/>
        </w:rPr>
        <w:t xml:space="preserve">. In other words, </w:t>
      </w:r>
      <w:r w:rsidRPr="004845D0">
        <w:rPr>
          <w:rStyle w:val="StyleUnderline"/>
        </w:rPr>
        <w:t xml:space="preserve">Coates and other race-firsters diminish the significance of the legislative and other institutional victories won since Emancipation, </w:t>
      </w:r>
      <w:r w:rsidRPr="001639C2">
        <w:rPr>
          <w:rStyle w:val="Emphasis"/>
          <w:highlight w:val="green"/>
        </w:rPr>
        <w:t>leaving us with only exhortations to individual conversion and repentance as a program</w:t>
      </w:r>
      <w:r w:rsidRPr="00344F9E">
        <w:rPr>
          <w:sz w:val="16"/>
        </w:rPr>
        <w:t xml:space="preserve">. This is why, for example, </w:t>
      </w:r>
      <w:r w:rsidRPr="004845D0">
        <w:rPr>
          <w:rStyle w:val="StyleUnderline"/>
        </w:rPr>
        <w:t>Coates</w:t>
      </w:r>
      <w:r w:rsidRPr="00344F9E">
        <w:rPr>
          <w:sz w:val="16"/>
        </w:rPr>
        <w:t xml:space="preserve"> and other proponents of reparations </w:t>
      </w:r>
      <w:r w:rsidRPr="004845D0">
        <w:rPr>
          <w:rStyle w:val="StyleUnderline"/>
        </w:rPr>
        <w:t xml:space="preserve">seem </w:t>
      </w:r>
      <w:r w:rsidRPr="001639C2">
        <w:rPr>
          <w:rStyle w:val="StyleUnderline"/>
          <w:highlight w:val="green"/>
        </w:rPr>
        <w:t xml:space="preserve">unconcerned with the </w:t>
      </w:r>
      <w:r w:rsidRPr="001639C2">
        <w:rPr>
          <w:rStyle w:val="Emphasis"/>
          <w:highlight w:val="green"/>
        </w:rPr>
        <w:t>strategic problem</w:t>
      </w:r>
      <w:r w:rsidRPr="00344F9E">
        <w:rPr>
          <w:sz w:val="16"/>
        </w:rPr>
        <w:t xml:space="preserve"> </w:t>
      </w:r>
      <w:r w:rsidRPr="001639C2">
        <w:rPr>
          <w:rStyle w:val="StyleUnderline"/>
          <w:highlight w:val="green"/>
        </w:rPr>
        <w:t>of piecing together</w:t>
      </w:r>
      <w:r w:rsidRPr="004845D0">
        <w:rPr>
          <w:rStyle w:val="StyleUnderline"/>
        </w:rPr>
        <w:t xml:space="preserve"> the kind of interracial </w:t>
      </w:r>
      <w:r w:rsidRPr="001639C2">
        <w:rPr>
          <w:rStyle w:val="StyleUnderline"/>
          <w:highlight w:val="green"/>
        </w:rPr>
        <w:t xml:space="preserve">popular support </w:t>
      </w:r>
      <w:r w:rsidRPr="001639C2">
        <w:rPr>
          <w:rStyle w:val="Emphasis"/>
          <w:highlight w:val="green"/>
        </w:rPr>
        <w:t>necessary to actually prevail</w:t>
      </w:r>
      <w:r w:rsidRPr="004845D0">
        <w:rPr>
          <w:rStyle w:val="Emphasis"/>
        </w:rPr>
        <w:t xml:space="preserve"> on the issue</w:t>
      </w:r>
      <w:r w:rsidRPr="00344F9E">
        <w:rPr>
          <w:sz w:val="16"/>
        </w:rPr>
        <w:t xml:space="preserve">. </w:t>
      </w:r>
      <w:r w:rsidRPr="004845D0">
        <w:rPr>
          <w:rStyle w:val="StyleUnderline"/>
        </w:rPr>
        <w:t xml:space="preserve">Such problems do not exist for them because </w:t>
      </w:r>
      <w:r w:rsidRPr="001639C2">
        <w:rPr>
          <w:rStyle w:val="StyleUnderline"/>
          <w:highlight w:val="green"/>
        </w:rPr>
        <w:t>the role of the representative black</w:t>
      </w:r>
      <w:r w:rsidRPr="004845D0">
        <w:rPr>
          <w:rStyle w:val="StyleUnderline"/>
        </w:rPr>
        <w:t xml:space="preserve"> leader or </w:t>
      </w:r>
      <w:r w:rsidRPr="001639C2">
        <w:rPr>
          <w:rStyle w:val="StyleUnderline"/>
          <w:highlight w:val="green"/>
        </w:rPr>
        <w:t>voice is</w:t>
      </w:r>
      <w:r w:rsidRPr="004845D0">
        <w:rPr>
          <w:rStyle w:val="StyleUnderline"/>
        </w:rPr>
        <w:t xml:space="preserve"> precisely </w:t>
      </w:r>
      <w:r w:rsidRPr="001639C2">
        <w:rPr>
          <w:rStyle w:val="StyleUnderline"/>
          <w:highlight w:val="green"/>
        </w:rPr>
        <w:t xml:space="preserve">to </w:t>
      </w:r>
      <w:r w:rsidRPr="001639C2">
        <w:rPr>
          <w:rStyle w:val="Emphasis"/>
          <w:highlight w:val="green"/>
        </w:rPr>
        <w:t>function as an alternative to</w:t>
      </w:r>
      <w:r w:rsidRPr="004845D0">
        <w:rPr>
          <w:rStyle w:val="Emphasis"/>
        </w:rPr>
        <w:t xml:space="preserve"> political </w:t>
      </w:r>
      <w:r w:rsidRPr="001639C2">
        <w:rPr>
          <w:rStyle w:val="Emphasis"/>
          <w:highlight w:val="green"/>
        </w:rPr>
        <w:t>action</w:t>
      </w:r>
      <w:r w:rsidRPr="00344F9E">
        <w:rPr>
          <w:sz w:val="16"/>
        </w:rPr>
        <w:t xml:space="preserve">. Instead, </w:t>
      </w:r>
      <w:r w:rsidRPr="004845D0">
        <w:rPr>
          <w:rStyle w:val="StyleUnderline"/>
        </w:rPr>
        <w:t xml:space="preserve">the order of the day is typically to perform </w:t>
      </w:r>
      <w:r w:rsidRPr="004845D0">
        <w:rPr>
          <w:rStyle w:val="Emphasis"/>
        </w:rPr>
        <w:t>racial authenticity</w:t>
      </w:r>
      <w:r w:rsidRPr="00344F9E">
        <w:rPr>
          <w:sz w:val="16"/>
        </w:rPr>
        <w:t xml:space="preserve"> </w:t>
      </w:r>
      <w:r w:rsidRPr="004845D0">
        <w:rPr>
          <w:rStyle w:val="StyleUnderline"/>
        </w:rPr>
        <w:t>in a way that doubles as an appeal for moral recognition from those with the power to bestow it</w:t>
      </w:r>
      <w:r w:rsidRPr="00344F9E">
        <w:rPr>
          <w:sz w:val="16"/>
        </w:rPr>
        <w:t xml:space="preserve">. </w:t>
      </w:r>
      <w:r w:rsidRPr="004845D0">
        <w:rPr>
          <w:rStyle w:val="StyleUnderline"/>
        </w:rPr>
        <w:t>Winning anything politically – policies or changes in power relations – is not the point</w:t>
      </w:r>
      <w:r w:rsidRPr="00344F9E">
        <w:rPr>
          <w:sz w:val="16"/>
        </w:rPr>
        <w:t xml:space="preserve">. </w:t>
      </w:r>
      <w:r w:rsidRPr="004845D0">
        <w:rPr>
          <w:rStyle w:val="StyleUnderline"/>
        </w:rPr>
        <w:t>That is</w:t>
      </w:r>
      <w:r w:rsidRPr="00344F9E">
        <w:rPr>
          <w:sz w:val="16"/>
        </w:rPr>
        <w:t xml:space="preserve"> why </w:t>
      </w:r>
      <w:r w:rsidRPr="004845D0">
        <w:rPr>
          <w:rStyle w:val="StyleUnderline"/>
        </w:rPr>
        <w:t>the jeremiads offered</w:t>
      </w:r>
      <w:r w:rsidRPr="00344F9E">
        <w:rPr>
          <w:sz w:val="16"/>
        </w:rPr>
        <w:t xml:space="preserve"> by contemporary racial voices so commonly </w:t>
      </w:r>
      <w:r w:rsidRPr="004845D0">
        <w:rPr>
          <w:rStyle w:val="StyleUnderline"/>
        </w:rPr>
        <w:t>boil down to calls for “conversations about race” or equally vapid abstractions like “racial reckoning” or “coming to terms with” a history defined by racism</w:t>
      </w:r>
      <w:r w:rsidRPr="00344F9E">
        <w:rPr>
          <w:sz w:val="16"/>
        </w:rPr>
        <w:t xml:space="preserve">. </w:t>
      </w:r>
      <w:r w:rsidRPr="004845D0">
        <w:rPr>
          <w:rStyle w:val="StyleUnderline"/>
        </w:rPr>
        <w:t xml:space="preserve">The black leadership role was always </w:t>
      </w:r>
      <w:r w:rsidRPr="004845D0">
        <w:rPr>
          <w:rStyle w:val="Emphasis"/>
        </w:rPr>
        <w:t>at best</w:t>
      </w:r>
      <w:r w:rsidRPr="004845D0">
        <w:rPr>
          <w:rStyle w:val="StyleUnderline"/>
        </w:rPr>
        <w:t xml:space="preserve"> an </w:t>
      </w:r>
      <w:r w:rsidRPr="004845D0">
        <w:rPr>
          <w:rStyle w:val="Emphasis"/>
        </w:rPr>
        <w:t>accommodation to disfranchisement</w:t>
      </w:r>
      <w:r w:rsidRPr="00344F9E">
        <w:rPr>
          <w:sz w:val="16"/>
        </w:rPr>
        <w:t xml:space="preserve">, going back to its first modern incarnation with Booker T. Washington and his cohort of racial advocates. </w:t>
      </w:r>
      <w:r w:rsidRPr="004845D0">
        <w:rPr>
          <w:rStyle w:val="StyleUnderline"/>
        </w:rPr>
        <w:t xml:space="preserve">It is </w:t>
      </w:r>
      <w:r w:rsidRPr="001639C2">
        <w:rPr>
          <w:rStyle w:val="StyleUnderline"/>
          <w:highlight w:val="green"/>
        </w:rPr>
        <w:t xml:space="preserve">a </w:t>
      </w:r>
      <w:r w:rsidRPr="001639C2">
        <w:rPr>
          <w:rStyle w:val="Emphasis"/>
          <w:highlight w:val="green"/>
        </w:rPr>
        <w:t>politics of elite transaction</w:t>
      </w:r>
      <w:r w:rsidRPr="00344F9E">
        <w:rPr>
          <w:sz w:val="16"/>
        </w:rPr>
        <w:t xml:space="preserve">. That is not in itself necessarily a bad thing – President Franklin D. Roosevelt’s “black cabinet,” or Federal Council of Negro Affairs, advised him on matters related to black Americans. But unlike today’s freelance racial voices, they were administration functionaries, and most had standing in racial advocacy, education, labor, and government institutions prior to joining the “cabinet.” The backdoor dealings between King and Johnson during the Selma campaign that DuVernay found too messy to include in her portrait of King’s heroic persona were also part of mundane political maneuvering, the inside-outside game of institutional politics. King and the SCLC, like FDR’s black cabinet, had constituencies that underwrote their standing as representatives of racial interest – which in turn gave them leverage to make political demands and pursue policy agendas. A. Philip Randolph used the March on Washington Movement to pressure President Roosevelt in 1941 to issue “Executive Order 8802,” prohibiting racial discrimination in the national defense industry. Randolph, Bayard Rustin, the Negro American Labor Council, and others organized the 1963 March on Washington as part of an inside-outside strategy to build support for a jobs program and passage of the 1964 Civil Rights Act. All </w:t>
      </w:r>
      <w:r w:rsidRPr="00344F9E">
        <w:rPr>
          <w:sz w:val="16"/>
        </w:rPr>
        <w:lastRenderedPageBreak/>
        <w:t xml:space="preserve">this </w:t>
      </w:r>
      <w:r w:rsidRPr="004845D0">
        <w:rPr>
          <w:rStyle w:val="StyleUnderline"/>
        </w:rPr>
        <w:t>painstaking political effort could not be farther from the careerist pursuits of contemporary racial voices, whose standing depends entirely on the favor of powerful opinion-shaping elites in corporate media and elsewhere</w:t>
      </w:r>
      <w:r w:rsidRPr="00344F9E">
        <w:rPr>
          <w:sz w:val="16"/>
        </w:rPr>
        <w:t xml:space="preserve">. Thus, for example, Touré Neblett and others in MSNBC’s stable were unceremoniously expunged from the lineup of talking heads when the network reconfigured its marketing priorities. More dramatically, Melissa Harris-Perry, apparently believing that her viewing audience gave her leverage, openly rebuffed the network’s demand to reorient her program to fit in with its election coverage. In short order, she and her program vanished without a trace from its schedule. Such incidents, and scores of others like them, make it indelibly clear where the lines of authority run when it comes to winning elite-media recognition as a black voice. For Their Own Good The race voices I’ve discussed express </w:t>
      </w:r>
      <w:r w:rsidRPr="004845D0">
        <w:rPr>
          <w:rStyle w:val="StyleUnderline"/>
        </w:rPr>
        <w:t>a particular class perspective among black Americans</w:t>
      </w:r>
      <w:r w:rsidRPr="00344F9E">
        <w:rPr>
          <w:sz w:val="16"/>
        </w:rPr>
        <w:t xml:space="preserve">, one that </w:t>
      </w:r>
      <w:r w:rsidRPr="004845D0">
        <w:rPr>
          <w:rStyle w:val="StyleUnderline"/>
        </w:rPr>
        <w:t>harmonizes with left-neoliberal notions of justice and equality</w:t>
      </w:r>
      <w:r w:rsidRPr="00344F9E">
        <w:rPr>
          <w:sz w:val="16"/>
        </w:rPr>
        <w:t xml:space="preserve">. </w:t>
      </w:r>
      <w:r w:rsidRPr="004845D0">
        <w:rPr>
          <w:rStyle w:val="StyleUnderline"/>
        </w:rPr>
        <w:t>That</w:t>
      </w:r>
      <w:r w:rsidRPr="00344F9E">
        <w:rPr>
          <w:sz w:val="16"/>
        </w:rPr>
        <w:t xml:space="preserve"> harmony </w:t>
      </w:r>
      <w:r w:rsidRPr="004845D0">
        <w:rPr>
          <w:rStyle w:val="StyleUnderline"/>
        </w:rPr>
        <w:t>may</w:t>
      </w:r>
      <w:r w:rsidRPr="00344F9E">
        <w:rPr>
          <w:sz w:val="16"/>
        </w:rPr>
        <w:t xml:space="preserve"> help </w:t>
      </w:r>
      <w:r w:rsidRPr="004845D0">
        <w:rPr>
          <w:rStyle w:val="StyleUnderline"/>
        </w:rPr>
        <w:t>explain why those racial voices</w:t>
      </w:r>
      <w:r w:rsidRPr="00344F9E">
        <w:rPr>
          <w:sz w:val="16"/>
        </w:rPr>
        <w:t xml:space="preserve"> – like the black political class in general – </w:t>
      </w:r>
      <w:r w:rsidRPr="004845D0">
        <w:rPr>
          <w:rStyle w:val="StyleUnderline"/>
        </w:rPr>
        <w:t>are so intent on disparaging</w:t>
      </w:r>
      <w:r w:rsidRPr="00344F9E">
        <w:rPr>
          <w:sz w:val="16"/>
        </w:rPr>
        <w:t xml:space="preserve"> the </w:t>
      </w:r>
      <w:r w:rsidRPr="004845D0">
        <w:rPr>
          <w:rStyle w:val="Emphasis"/>
        </w:rPr>
        <w:t>social-democratic politics</w:t>
      </w:r>
      <w:r w:rsidRPr="00344F9E">
        <w:rPr>
          <w:sz w:val="16"/>
        </w:rPr>
        <w:t xml:space="preserve"> associated with Bernie Sanders, even though a 2017 Harvard-Harris survey found that Sanders was far more popular with African Americans than with any other demographic category except declared Democrats. He boasted a 73 percent favorable rating among black voters – higher than his approval numbers among Hispanics, Asian-Americans, and considerably higher than those for whites or even 18-34 year-olds. This disjunction between popular opinion and the priorities of the black chattering class underscores the extent to which the racial programs and priorities advanced by those recognized black voices remain much as they were in the Age of Washington. Now as then, we have a leadership stratum dedicated to the class-skewed pursuit of “managerial authority over the nation’s Negro problem.” And </w:t>
      </w:r>
      <w:r w:rsidRPr="004845D0">
        <w:rPr>
          <w:rStyle w:val="StyleUnderline"/>
        </w:rPr>
        <w:t>the net effect of this top-down model of black discourse is to tether a politics of racial representation to the ruling-class agendas that generate and intensify inequality and insecurity for working people across American society, including among the ranks of black Americans</w:t>
      </w:r>
      <w:r w:rsidRPr="00344F9E">
        <w:rPr>
          <w:sz w:val="16"/>
        </w:rPr>
        <w:t xml:space="preserve">. Black Clintonites, like Congressmen John Lewis (D-GA), James Clyburn (D-SC) and Cedric Richmond (D-LA), all clearly displayed this commitment during the 2016 Democratic primaries when they attacked Sanders as “irresponsible” in calling for non-commodified public goods in education, health care, and other areas. Richmond’s rebuke was especially telling in that he couched it in terms of his role as chair of the Congressional Black Caucus and the group’s “responsibility to make sure to know that young people know that” a social-democratic agenda is “too good to be true.” Richmond’s invocation of civic instruction for the young may be revealing in another way. Lurking beneath that piety is the deeply sedimented common sense of underclass ideology, which posits a population mired in pathologies and hemmed in by an overwhelming racism, and the corollary of interventions aiming to enhance capabilities for individual mobility. (It is, indeed, this same tacit rhetoric of permanent crisis that fuels the notion that black young people must be raised on a diet of inspirational movies.) </w:t>
      </w:r>
      <w:r w:rsidRPr="004845D0">
        <w:rPr>
          <w:rStyle w:val="StyleUnderline"/>
        </w:rPr>
        <w:t>This vision of unyielding black pathology is</w:t>
      </w:r>
      <w:r w:rsidRPr="00344F9E">
        <w:rPr>
          <w:sz w:val="16"/>
        </w:rPr>
        <w:t xml:space="preserve"> yet </w:t>
      </w:r>
      <w:r w:rsidRPr="004845D0">
        <w:rPr>
          <w:rStyle w:val="StyleUnderline"/>
        </w:rPr>
        <w:t>another testament to the harmony of antiracist and neoliberal ideologies</w:t>
      </w:r>
      <w:r w:rsidRPr="00344F9E">
        <w:rPr>
          <w:sz w:val="16"/>
        </w:rPr>
        <w:t xml:space="preserve"> – and it, too, harks directly back to the origins of the black leadership caste at the dawn of the last century. Washington and Du Bois, together with Garvey and other prominent racial nationalists, envisioned their core constituency as a politically mute black population in need of tutelage from their ruling-class-backed leaders. Touré F. Reed persuasively argues that the mildly updated version of this vision now serves as an essential cornerstone of the new black professional-managerial class politics. </w:t>
      </w:r>
      <w:r w:rsidRPr="004845D0">
        <w:rPr>
          <w:rStyle w:val="StyleUnderline"/>
        </w:rPr>
        <w:t xml:space="preserve">Underclass mythology grounds professional-class claims to race leadership, while providing the normative foundation of uplift programs </w:t>
      </w:r>
      <w:r w:rsidRPr="001639C2">
        <w:rPr>
          <w:rStyle w:val="Emphasis"/>
          <w:highlight w:val="green"/>
        </w:rPr>
        <w:t>directed toward</w:t>
      </w:r>
      <w:r w:rsidRPr="004845D0">
        <w:rPr>
          <w:rStyle w:val="Emphasis"/>
        </w:rPr>
        <w:t xml:space="preserve"> enhancing </w:t>
      </w:r>
      <w:r w:rsidRPr="001639C2">
        <w:rPr>
          <w:rStyle w:val="Emphasis"/>
          <w:highlight w:val="green"/>
        </w:rPr>
        <w:t>self-esteem rather than</w:t>
      </w:r>
      <w:r w:rsidRPr="00344F9E">
        <w:rPr>
          <w:rStyle w:val="Emphasis"/>
        </w:rPr>
        <w:t xml:space="preserve"> the</w:t>
      </w:r>
      <w:r w:rsidRPr="004845D0">
        <w:rPr>
          <w:rStyle w:val="Emphasis"/>
        </w:rPr>
        <w:t xml:space="preserve"> </w:t>
      </w:r>
      <w:r w:rsidRPr="001639C2">
        <w:rPr>
          <w:rStyle w:val="Emphasis"/>
          <w:highlight w:val="green"/>
        </w:rPr>
        <w:t>material redistribution</w:t>
      </w:r>
      <w:r w:rsidRPr="004845D0">
        <w:rPr>
          <w:rStyle w:val="Emphasis"/>
        </w:rPr>
        <w:t xml:space="preserve"> of wealth and income</w:t>
      </w:r>
      <w:r w:rsidRPr="00344F9E">
        <w:rPr>
          <w:sz w:val="16"/>
        </w:rPr>
        <w:t xml:space="preserve">. Exhortations to celebrate and demand accolades, career opportunities, and material accumulation for black celebrities and rich people – e.g., box office receipts for black filmmakers or contracts and prestigious appointments for other well-positioned black people – as a racial politics are consistent with the sporadic eruptions of “Buy Black” campaigns since the 1920s and 1930s. Such efforts stood out in stark contrast to more working-class based “Don’t Buy Where You Can’t Work” campaigns that demanded employment opportunities in establishments serving black neighborhoods. Like “Buy Black” campaigns, which seem to have risen again from the tomb of petit-bourgeois wishful thinking, projections of successes for the rich and famous as generic racial victories depend on a sleight-of-hand that treats benefits for any black person as benefits for all black people. This brings to mind comedian Chris Rock’s quip that he went to his mailbox every day for two weeks after the not guilty verdict in the O.J. Simpson murder trial looking for his “O. J. prize,” only to be disappointed. Pain and Proprietorship At times, </w:t>
      </w:r>
      <w:r w:rsidRPr="004845D0">
        <w:rPr>
          <w:rStyle w:val="StyleUnderline"/>
        </w:rPr>
        <w:t xml:space="preserve">this tendency to </w:t>
      </w:r>
      <w:r w:rsidRPr="004845D0">
        <w:rPr>
          <w:rStyle w:val="Emphasis"/>
        </w:rPr>
        <w:t>absorb the plural into the singular</w:t>
      </w:r>
      <w:r w:rsidRPr="004845D0">
        <w:rPr>
          <w:rStyle w:val="StyleUnderline"/>
        </w:rPr>
        <w:t xml:space="preserve"> can be strikingly crude and transparently self-interested</w:t>
      </w:r>
      <w:r w:rsidRPr="00344F9E">
        <w:rPr>
          <w:sz w:val="16"/>
        </w:rPr>
        <w:t xml:space="preserve">. The torrent of hostility directed at Rachel Dolezal for having represented herself as black rested on groundless – sometimes entirely made up – claims that she had appropriated jobs, awards, and other honorifics intended for </w:t>
      </w:r>
      <w:r w:rsidRPr="009226DD">
        <w:rPr>
          <w:strike/>
          <w:sz w:val="16"/>
        </w:rPr>
        <w:t>blacks</w:t>
      </w:r>
      <w:r w:rsidRPr="00344F9E">
        <w:rPr>
          <w:sz w:val="16"/>
        </w:rPr>
        <w:t xml:space="preserve">. In addition to the annual contretemps over whether </w:t>
      </w:r>
      <w:r w:rsidRPr="009226DD">
        <w:rPr>
          <w:strike/>
          <w:sz w:val="16"/>
        </w:rPr>
        <w:t>blacks</w:t>
      </w:r>
      <w:r w:rsidRPr="00344F9E">
        <w:rPr>
          <w:sz w:val="16"/>
        </w:rPr>
        <w:t xml:space="preserve"> win enough of the most prestigious Oscars, recent racial controversies in the art world illustrate how easily the narrowest guild concerns can masquerade as burning matters of racial justice. The Brooklyn Museum’s hiring of a white person as consulting curator of African art sparked objections that the hire perpetuated “pervasive structures of white supremacy in the art field.” The 2017 </w:t>
      </w:r>
      <w:r w:rsidRPr="00344F9E">
        <w:rPr>
          <w:rStyle w:val="StyleUnderline"/>
        </w:rPr>
        <w:t>furor over the</w:t>
      </w:r>
      <w:r w:rsidRPr="00344F9E">
        <w:rPr>
          <w:sz w:val="16"/>
        </w:rPr>
        <w:t xml:space="preserve"> Whitney </w:t>
      </w:r>
      <w:r w:rsidRPr="004845D0">
        <w:rPr>
          <w:rStyle w:val="StyleUnderline"/>
        </w:rPr>
        <w:t xml:space="preserve">Biennial’s </w:t>
      </w:r>
      <w:r w:rsidRPr="00344F9E">
        <w:rPr>
          <w:rStyle w:val="StyleUnderline"/>
        </w:rPr>
        <w:t>display</w:t>
      </w:r>
      <w:r w:rsidRPr="004845D0">
        <w:rPr>
          <w:rStyle w:val="StyleUnderline"/>
        </w:rPr>
        <w:t xml:space="preserve"> of </w:t>
      </w:r>
      <w:r w:rsidRPr="00344F9E">
        <w:rPr>
          <w:sz w:val="16"/>
        </w:rPr>
        <w:t xml:space="preserve">Dana </w:t>
      </w:r>
      <w:r w:rsidRPr="004845D0">
        <w:rPr>
          <w:rStyle w:val="StyleUnderline"/>
        </w:rPr>
        <w:t>Schutz’s “Open Casket”</w:t>
      </w:r>
      <w:r w:rsidRPr="00344F9E">
        <w:rPr>
          <w:sz w:val="16"/>
        </w:rPr>
        <w:t xml:space="preserve"> – inspired by the infamous 1955 photograph of Emmett Till’s brutalized body – </w:t>
      </w:r>
      <w:r w:rsidRPr="001639C2">
        <w:rPr>
          <w:rStyle w:val="StyleUnderline"/>
          <w:highlight w:val="green"/>
        </w:rPr>
        <w:t>reduced to a question</w:t>
      </w:r>
      <w:r w:rsidRPr="004845D0">
        <w:rPr>
          <w:rStyle w:val="StyleUnderline"/>
        </w:rPr>
        <w:t xml:space="preserve"> of ownership of “black suffering,” or more accurately, </w:t>
      </w:r>
      <w:r w:rsidRPr="001639C2">
        <w:rPr>
          <w:rStyle w:val="StyleUnderline"/>
          <w:highlight w:val="green"/>
        </w:rPr>
        <w:t>of the right to represent</w:t>
      </w:r>
      <w:r w:rsidRPr="004845D0">
        <w:rPr>
          <w:rStyle w:val="StyleUnderline"/>
        </w:rPr>
        <w:t xml:space="preserve"> and materially benefit from the representation of </w:t>
      </w:r>
      <w:r w:rsidRPr="001639C2">
        <w:rPr>
          <w:rStyle w:val="StyleUnderline"/>
          <w:highlight w:val="green"/>
        </w:rPr>
        <w:t>black suffering</w:t>
      </w:r>
      <w:r w:rsidRPr="00344F9E">
        <w:rPr>
          <w:sz w:val="16"/>
        </w:rPr>
        <w:t xml:space="preserve">. </w:t>
      </w:r>
      <w:r w:rsidRPr="004845D0">
        <w:rPr>
          <w:rStyle w:val="StyleUnderline"/>
        </w:rPr>
        <w:t>The protesters’ objection</w:t>
      </w:r>
      <w:r w:rsidRPr="00344F9E">
        <w:rPr>
          <w:sz w:val="16"/>
        </w:rPr>
        <w:t xml:space="preserve">, as Walter Benn Michaels put it succinctly, </w:t>
      </w:r>
      <w:r w:rsidRPr="004845D0">
        <w:rPr>
          <w:rStyle w:val="StyleUnderline"/>
        </w:rPr>
        <w:t>was that “black pain belongs to black artists.”</w:t>
      </w:r>
      <w:r w:rsidRPr="00344F9E">
        <w:rPr>
          <w:sz w:val="16"/>
        </w:rPr>
        <w:t xml:space="preserve"> It’s </w:t>
      </w:r>
      <w:r w:rsidRPr="00344F9E">
        <w:rPr>
          <w:sz w:val="16"/>
        </w:rPr>
        <w:lastRenderedPageBreak/>
        <w:t xml:space="preserve">worth noting that one of the leading critics of the painting and its display was </w:t>
      </w:r>
      <w:r w:rsidRPr="004845D0">
        <w:rPr>
          <w:rStyle w:val="StyleUnderline"/>
        </w:rPr>
        <w:t xml:space="preserve">Hannah </w:t>
      </w:r>
      <w:r w:rsidRPr="00344F9E">
        <w:rPr>
          <w:rStyle w:val="StyleUnderline"/>
        </w:rPr>
        <w:t>Black</w:t>
      </w:r>
      <w:r w:rsidRPr="00344F9E">
        <w:rPr>
          <w:sz w:val="16"/>
        </w:rPr>
        <w:t xml:space="preserve">, who </w:t>
      </w:r>
      <w:r w:rsidRPr="00344F9E">
        <w:rPr>
          <w:rStyle w:val="StyleUnderline"/>
        </w:rPr>
        <w:t>contended</w:t>
      </w:r>
      <w:r w:rsidRPr="004845D0">
        <w:rPr>
          <w:rStyle w:val="StyleUnderline"/>
        </w:rPr>
        <w:t xml:space="preserve"> that “</w:t>
      </w:r>
      <w:r w:rsidRPr="00344F9E">
        <w:rPr>
          <w:rStyle w:val="StyleUnderline"/>
        </w:rPr>
        <w:t>non-black people</w:t>
      </w:r>
      <w:r w:rsidRPr="004845D0">
        <w:rPr>
          <w:rStyle w:val="StyleUnderline"/>
        </w:rPr>
        <w:t xml:space="preserve"> must accept that they </w:t>
      </w:r>
      <w:r w:rsidRPr="00344F9E">
        <w:rPr>
          <w:rStyle w:val="StyleUnderline"/>
        </w:rPr>
        <w:t>will never</w:t>
      </w:r>
      <w:r w:rsidRPr="004845D0">
        <w:rPr>
          <w:rStyle w:val="StyleUnderline"/>
        </w:rPr>
        <w:t xml:space="preserve"> embody and cannot </w:t>
      </w:r>
      <w:r w:rsidRPr="00344F9E">
        <w:rPr>
          <w:rStyle w:val="StyleUnderline"/>
        </w:rPr>
        <w:t>understand</w:t>
      </w:r>
      <w:r w:rsidRPr="004845D0">
        <w:rPr>
          <w:rStyle w:val="StyleUnderline"/>
        </w:rPr>
        <w:t>” the gesture Till’s mother</w:t>
      </w:r>
      <w:r w:rsidRPr="00344F9E">
        <w:rPr>
          <w:sz w:val="16"/>
        </w:rPr>
        <w:t xml:space="preserve">, Mamie, </w:t>
      </w:r>
      <w:r w:rsidRPr="004845D0">
        <w:rPr>
          <w:rStyle w:val="StyleUnderline"/>
        </w:rPr>
        <w:t>made</w:t>
      </w:r>
      <w:r w:rsidRPr="00344F9E">
        <w:rPr>
          <w:sz w:val="16"/>
        </w:rPr>
        <w:t xml:space="preserve"> in insisting on an open-casket funeral. Black, who not only called for the painting to be removed from display, but also offered an “urgent recommendation” that it be destroyed, is a Briton who lives in Berlin. From a different standard of cultural proprietorship, one might argue that Schutz, as an American, has a stronger claim than Black to interpret the Till story. After all, the segregationist Southern order and the struggle against that order, which gave Till’s fate its broader social and political significance, were historically specific moments of a distinctively American experience. In fact, </w:t>
      </w:r>
      <w:r w:rsidRPr="00344F9E">
        <w:rPr>
          <w:rStyle w:val="StyleUnderline"/>
        </w:rPr>
        <w:t xml:space="preserve">most claims of cultural ownership and charges of appropriation are </w:t>
      </w:r>
      <w:r w:rsidRPr="00344F9E">
        <w:rPr>
          <w:rStyle w:val="Emphasis"/>
        </w:rPr>
        <w:t>bogus</w:t>
      </w:r>
      <w:r w:rsidRPr="00344F9E">
        <w:rPr>
          <w:sz w:val="16"/>
        </w:rPr>
        <w:t xml:space="preserve">. </w:t>
      </w:r>
      <w:r w:rsidRPr="00344F9E">
        <w:rPr>
          <w:rStyle w:val="StyleUnderline"/>
        </w:rPr>
        <w:t>While sometimes they provide an instrumental basis for tortious claims</w:t>
      </w:r>
      <w:r w:rsidRPr="00344F9E">
        <w:rPr>
          <w:sz w:val="16"/>
        </w:rPr>
        <w:t xml:space="preserve">, as in pursuit of restitution for Nazi and other imperialists’ looting of artifacts, </w:t>
      </w:r>
      <w:r w:rsidRPr="00344F9E">
        <w:rPr>
          <w:rStyle w:val="StyleUnderline"/>
        </w:rPr>
        <w:t xml:space="preserve">more often they posit a </w:t>
      </w:r>
      <w:r w:rsidRPr="00344F9E">
        <w:rPr>
          <w:rStyle w:val="Emphasis"/>
        </w:rPr>
        <w:t>dead-end conflation</w:t>
      </w:r>
      <w:r w:rsidRPr="00344F9E">
        <w:rPr>
          <w:rStyle w:val="StyleUnderline"/>
        </w:rPr>
        <w:t xml:space="preserve"> of fixed and impermeable racial identity with cultural expression</w:t>
      </w:r>
      <w:r w:rsidRPr="00344F9E">
        <w:rPr>
          <w:sz w:val="16"/>
        </w:rPr>
        <w:t xml:space="preserve">. As Michaels has argued for more than twenty-five years, </w:t>
      </w:r>
      <w:r w:rsidRPr="00344F9E">
        <w:rPr>
          <w:rStyle w:val="StyleUnderline"/>
        </w:rPr>
        <w:t xml:space="preserve">the discourse of cultural ownership stems from the pluralist mindset that treats “culture” as a key marker of social groups and thereby </w:t>
      </w:r>
      <w:r w:rsidRPr="00344F9E">
        <w:rPr>
          <w:rStyle w:val="Emphasis"/>
        </w:rPr>
        <w:t xml:space="preserve">inscribes it as </w:t>
      </w:r>
      <w:r w:rsidRPr="001639C2">
        <w:rPr>
          <w:rStyle w:val="Emphasis"/>
          <w:highlight w:val="green"/>
        </w:rPr>
        <w:t>racial essentialism</w:t>
      </w:r>
      <w:r w:rsidRPr="00344F9E">
        <w:rPr>
          <w:sz w:val="16"/>
        </w:rPr>
        <w:t xml:space="preserve">. </w:t>
      </w:r>
      <w:r w:rsidRPr="004845D0">
        <w:rPr>
          <w:rStyle w:val="StyleUnderline"/>
        </w:rPr>
        <w:t>In order to legitimate</w:t>
      </w:r>
      <w:r w:rsidRPr="00344F9E">
        <w:rPr>
          <w:sz w:val="16"/>
        </w:rPr>
        <w:t xml:space="preserve"> what Michaels describes as </w:t>
      </w:r>
      <w:r w:rsidRPr="004845D0">
        <w:rPr>
          <w:rStyle w:val="StyleUnderline"/>
        </w:rPr>
        <w:t xml:space="preserve">“racial rent-seeking,” </w:t>
      </w:r>
      <w:r w:rsidRPr="001639C2">
        <w:rPr>
          <w:rStyle w:val="StyleUnderline"/>
          <w:highlight w:val="green"/>
        </w:rPr>
        <w:t>a</w:t>
      </w:r>
      <w:r w:rsidRPr="004845D0">
        <w:rPr>
          <w:rStyle w:val="StyleUnderline"/>
        </w:rPr>
        <w:t xml:space="preserve"> curiously inflexible </w:t>
      </w:r>
      <w:r w:rsidRPr="001639C2">
        <w:rPr>
          <w:rStyle w:val="StyleUnderline"/>
          <w:highlight w:val="green"/>
        </w:rPr>
        <w:t>brand of</w:t>
      </w:r>
      <w:r w:rsidRPr="004845D0">
        <w:rPr>
          <w:rStyle w:val="StyleUnderline"/>
        </w:rPr>
        <w:t xml:space="preserve"> race-first </w:t>
      </w:r>
      <w:r w:rsidRPr="001639C2">
        <w:rPr>
          <w:rStyle w:val="StyleUnderline"/>
          <w:highlight w:val="green"/>
        </w:rPr>
        <w:t>neoliberalism</w:t>
      </w:r>
      <w:r w:rsidRPr="004845D0">
        <w:rPr>
          <w:rStyle w:val="StyleUnderline"/>
        </w:rPr>
        <w:t xml:space="preserve"> has taken root in American political discourse, proposing a trickle-down model of racial progress, anchored in the mysticism of organic black community</w:t>
      </w:r>
      <w:r w:rsidRPr="00344F9E">
        <w:rPr>
          <w:sz w:val="16"/>
        </w:rPr>
        <w:t xml:space="preserve">. </w:t>
      </w:r>
      <w:r w:rsidRPr="004845D0">
        <w:rPr>
          <w:rStyle w:val="StyleUnderline"/>
        </w:rPr>
        <w:t xml:space="preserve">Against this exoticized backdrop, neoliberal race leaders stage the beguiling fantasy </w:t>
      </w:r>
      <w:r w:rsidRPr="001639C2">
        <w:rPr>
          <w:rStyle w:val="StyleUnderline"/>
          <w:highlight w:val="green"/>
        </w:rPr>
        <w:t>that individual “entrepreneurialism” is</w:t>
      </w:r>
      <w:r w:rsidRPr="004845D0">
        <w:rPr>
          <w:rStyle w:val="StyleUnderline"/>
        </w:rPr>
        <w:t xml:space="preserve"> the </w:t>
      </w:r>
      <w:r w:rsidRPr="001639C2">
        <w:rPr>
          <w:rStyle w:val="StyleUnderline"/>
          <w:highlight w:val="green"/>
        </w:rPr>
        <w:t>key</w:t>
      </w:r>
      <w:r w:rsidRPr="004845D0">
        <w:rPr>
          <w:rStyle w:val="StyleUnderline"/>
        </w:rPr>
        <w:t xml:space="preserve"> path </w:t>
      </w:r>
      <w:r w:rsidRPr="001639C2">
        <w:rPr>
          <w:rStyle w:val="StyleUnderline"/>
          <w:highlight w:val="green"/>
        </w:rPr>
        <w:t>to rising above one’s circumstances</w:t>
      </w:r>
      <w:r w:rsidRPr="00344F9E">
        <w:rPr>
          <w:sz w:val="16"/>
        </w:rPr>
        <w:t xml:space="preserve"> – i.e., </w:t>
      </w:r>
      <w:r w:rsidRPr="004845D0">
        <w:rPr>
          <w:rStyle w:val="StyleUnderline"/>
        </w:rPr>
        <w:t>the standard American social myth that obscures the deeper need to combat systemic inequalities</w:t>
      </w:r>
      <w:r w:rsidRPr="00344F9E">
        <w:rPr>
          <w:sz w:val="16"/>
        </w:rPr>
        <w:t xml:space="preserve">. </w:t>
      </w:r>
      <w:r w:rsidRPr="004845D0">
        <w:rPr>
          <w:rStyle w:val="StyleUnderline"/>
        </w:rPr>
        <w:t xml:space="preserve">The most tragic, and pathetic, expressions of this faith are the versions of the “gospel of prosperity,” which fuse pop self-realization psychology and a barely recognizable Christianity to </w:t>
      </w:r>
      <w:r w:rsidRPr="004845D0">
        <w:rPr>
          <w:rStyle w:val="Emphasis"/>
        </w:rPr>
        <w:t>exploit desperation</w:t>
      </w:r>
      <w:r w:rsidRPr="004845D0">
        <w:rPr>
          <w:rStyle w:val="StyleUnderline"/>
        </w:rPr>
        <w:t xml:space="preserve"> and the desire for life with dignity and respect among their black-majority congregations</w:t>
      </w:r>
      <w:r w:rsidRPr="00344F9E">
        <w:rPr>
          <w:sz w:val="16"/>
        </w:rPr>
        <w:t xml:space="preserve">. </w:t>
      </w:r>
      <w:r w:rsidRPr="004845D0">
        <w:rPr>
          <w:rStyle w:val="StyleUnderline"/>
        </w:rPr>
        <w:t xml:space="preserve">The </w:t>
      </w:r>
      <w:r w:rsidRPr="001639C2">
        <w:rPr>
          <w:rStyle w:val="Emphasis"/>
          <w:highlight w:val="green"/>
        </w:rPr>
        <w:t>false hopes</w:t>
      </w:r>
      <w:r w:rsidRPr="004845D0">
        <w:rPr>
          <w:rStyle w:val="StyleUnderline"/>
        </w:rPr>
        <w:t xml:space="preserve"> of the </w:t>
      </w:r>
      <w:r w:rsidRPr="004845D0">
        <w:rPr>
          <w:rStyle w:val="Emphasis"/>
        </w:rPr>
        <w:t>prosperity gospel</w:t>
      </w:r>
      <w:r w:rsidRPr="004845D0">
        <w:rPr>
          <w:rStyle w:val="StyleUnderline"/>
        </w:rPr>
        <w:t xml:space="preserve"> encourage already vulnerable people to fall prey to all sorts of destructive get-rich-quick schemes</w:t>
      </w:r>
      <w:r w:rsidRPr="00344F9E">
        <w:rPr>
          <w:sz w:val="16"/>
        </w:rPr>
        <w:t xml:space="preserve">; they are the “sigh of the oppressed creature, </w:t>
      </w:r>
      <w:r w:rsidRPr="004845D0">
        <w:rPr>
          <w:rStyle w:val="StyleUnderline"/>
        </w:rPr>
        <w:t>the heart of a heartless world, and the soul of soulless conditions” channeled through a market-idolatrous Protestant psychobabble</w:t>
      </w:r>
      <w:r w:rsidRPr="00344F9E">
        <w:rPr>
          <w:sz w:val="16"/>
        </w:rPr>
        <w:t xml:space="preserve">. </w:t>
      </w:r>
      <w:r w:rsidRPr="004845D0">
        <w:rPr>
          <w:rStyle w:val="StyleUnderline"/>
        </w:rPr>
        <w:t>Black ministers and</w:t>
      </w:r>
      <w:r w:rsidRPr="00344F9E">
        <w:rPr>
          <w:sz w:val="16"/>
        </w:rPr>
        <w:t xml:space="preserve"> other </w:t>
      </w:r>
      <w:r w:rsidRPr="004845D0">
        <w:rPr>
          <w:rStyle w:val="StyleUnderline"/>
        </w:rPr>
        <w:t>proponents of entrepreneurialist ideology as racial uplift also played a largely unrecognized role in pushing subprime mortgages, and even payday loans, in black communities</w:t>
      </w:r>
      <w:r w:rsidRPr="00344F9E">
        <w:rPr>
          <w:sz w:val="16"/>
        </w:rPr>
        <w:t xml:space="preserve">. </w:t>
      </w:r>
      <w:r w:rsidRPr="004845D0">
        <w:rPr>
          <w:rStyle w:val="StyleUnderline"/>
        </w:rPr>
        <w:t>The racial trickle-down success myth is</w:t>
      </w:r>
      <w:r w:rsidRPr="00344F9E">
        <w:rPr>
          <w:sz w:val="16"/>
        </w:rPr>
        <w:t xml:space="preserve"> partly </w:t>
      </w:r>
      <w:r w:rsidRPr="004845D0">
        <w:rPr>
          <w:rStyle w:val="StyleUnderline"/>
        </w:rPr>
        <w:t>a vestige of an earlier era</w:t>
      </w:r>
      <w:r w:rsidRPr="00344F9E">
        <w:rPr>
          <w:sz w:val="16"/>
        </w:rPr>
        <w:t xml:space="preserve">, during which individual black attainments could be seen as testaments to the race’s capacities – and a refutation of the white-sanctioned view of black people as generally inferior. Even then, however, this model of black uplift was enmeshed in the race theory of the time – notably the belief that a race’s capacities were indicated by the accomplishments of its “best” individuals – and it was always inflected with the class perspectives of those who saw themselves as such individuals. </w:t>
      </w:r>
      <w:r w:rsidRPr="004845D0">
        <w:rPr>
          <w:rStyle w:val="StyleUnderline"/>
        </w:rPr>
        <w:t>The class legacies of this foundational moment in modern black politics may well contribute to the firm insistence among today’s “black voices” that slavery and Jim Crow mark the transcendent truth of black Americans’ experience in the</w:t>
      </w:r>
      <w:r w:rsidRPr="00344F9E">
        <w:rPr>
          <w:sz w:val="16"/>
        </w:rPr>
        <w:t xml:space="preserve"> </w:t>
      </w:r>
      <w:r w:rsidRPr="004845D0">
        <w:rPr>
          <w:rStyle w:val="StyleUnderline"/>
        </w:rPr>
        <w:t>U</w:t>
      </w:r>
      <w:r w:rsidRPr="00344F9E">
        <w:rPr>
          <w:sz w:val="16"/>
        </w:rPr>
        <w:t xml:space="preserve">nited </w:t>
      </w:r>
      <w:r w:rsidRPr="004845D0">
        <w:rPr>
          <w:rStyle w:val="StyleUnderline"/>
        </w:rPr>
        <w:t>St</w:t>
      </w:r>
      <w:r w:rsidRPr="00344F9E">
        <w:rPr>
          <w:sz w:val="16"/>
        </w:rPr>
        <w:t xml:space="preserve">ates – </w:t>
      </w:r>
      <w:r w:rsidRPr="004845D0">
        <w:rPr>
          <w:rStyle w:val="StyleUnderline"/>
        </w:rPr>
        <w:t>and that an irreducible racism is the source of all manifest racial inequality</w:t>
      </w:r>
      <w:r w:rsidRPr="00344F9E">
        <w:rPr>
          <w:sz w:val="16"/>
        </w:rPr>
        <w:t xml:space="preserve">. </w:t>
      </w:r>
      <w:r w:rsidRPr="004845D0">
        <w:rPr>
          <w:rStyle w:val="StyleUnderline"/>
        </w:rPr>
        <w:t>That diagnosis</w:t>
      </w:r>
      <w:r w:rsidRPr="00344F9E">
        <w:rPr>
          <w:sz w:val="16"/>
        </w:rPr>
        <w:t xml:space="preserve"> certainly </w:t>
      </w:r>
      <w:r w:rsidRPr="004845D0">
        <w:rPr>
          <w:rStyle w:val="Emphasis"/>
        </w:rPr>
        <w:t>masks class asymmetries</w:t>
      </w:r>
      <w:r w:rsidRPr="00344F9E">
        <w:rPr>
          <w:sz w:val="16"/>
        </w:rPr>
        <w:t xml:space="preserve"> </w:t>
      </w:r>
      <w:r w:rsidRPr="004845D0">
        <w:rPr>
          <w:rStyle w:val="StyleUnderline"/>
        </w:rPr>
        <w:t>among black Americans’ circumstances as well as in the remedies</w:t>
      </w:r>
      <w:r w:rsidRPr="00344F9E">
        <w:rPr>
          <w:sz w:val="16"/>
        </w:rPr>
        <w:t xml:space="preserve"> proposed to improve them. Nevertheless, </w:t>
      </w:r>
      <w:r w:rsidRPr="004845D0">
        <w:rPr>
          <w:rStyle w:val="StyleUnderline"/>
        </w:rPr>
        <w:t>we continue to indulge the politically wrong-headed, counterproductive, and</w:t>
      </w:r>
      <w:r w:rsidRPr="00344F9E">
        <w:rPr>
          <w:sz w:val="16"/>
        </w:rPr>
        <w:t xml:space="preserve"> even </w:t>
      </w:r>
      <w:r w:rsidRPr="004845D0">
        <w:rPr>
          <w:rStyle w:val="StyleUnderline"/>
        </w:rPr>
        <w:t>reactionary features of the “representative black voice” industry in whatever remains of our contemporary public sphere</w:t>
      </w:r>
      <w:r w:rsidRPr="00344F9E">
        <w:rPr>
          <w:sz w:val="16"/>
        </w:rPr>
        <w:t xml:space="preserve">. </w:t>
      </w:r>
      <w:r w:rsidRPr="004845D0">
        <w:rPr>
          <w:rStyle w:val="StyleUnderline"/>
        </w:rPr>
        <w:t xml:space="preserve">And </w:t>
      </w:r>
      <w:r w:rsidRPr="009B1384">
        <w:rPr>
          <w:rStyle w:val="StyleUnderline"/>
        </w:rPr>
        <w:t xml:space="preserve">we never reckon with the truly disturbing presumption that </w:t>
      </w:r>
      <w:r w:rsidRPr="009B1384">
        <w:rPr>
          <w:rStyle w:val="Emphasis"/>
        </w:rPr>
        <w:t>any</w:t>
      </w:r>
      <w:r w:rsidRPr="009B1384">
        <w:rPr>
          <w:rStyle w:val="StyleUnderline"/>
        </w:rPr>
        <w:t xml:space="preserve"> black person who can gain access to the public microphone and performs familiar rituals of “blackness” should be recognized as expressing significant racial truths and deserves our attention</w:t>
      </w:r>
      <w:r w:rsidRPr="009226DD">
        <w:t xml:space="preserve">. </w:t>
      </w:r>
      <w:r w:rsidRPr="009226DD">
        <w:rPr>
          <w:sz w:val="16"/>
        </w:rPr>
        <w:t xml:space="preserve">This presumption rests on the unexamined premise that </w:t>
      </w:r>
      <w:r w:rsidRPr="009226DD">
        <w:rPr>
          <w:strike/>
          <w:sz w:val="16"/>
        </w:rPr>
        <w:t>blacks</w:t>
      </w:r>
      <w:r w:rsidRPr="009226DD">
        <w:rPr>
          <w:sz w:val="16"/>
        </w:rPr>
        <w:t xml:space="preserve"> share a common, singular mind that is at once radically unknowable to non-</w:t>
      </w:r>
      <w:r w:rsidRPr="009226DD">
        <w:rPr>
          <w:strike/>
          <w:sz w:val="16"/>
        </w:rPr>
        <w:t>blacks</w:t>
      </w:r>
      <w:r w:rsidRPr="009226DD">
        <w:rPr>
          <w:sz w:val="16"/>
        </w:rPr>
        <w:t xml:space="preserve"> and readily</w:t>
      </w:r>
      <w:r w:rsidRPr="009226DD">
        <w:rPr>
          <w:rStyle w:val="StyleUnderline"/>
          <w:sz w:val="16"/>
        </w:rPr>
        <w:t xml:space="preserve"> </w:t>
      </w:r>
      <w:r w:rsidRPr="004845D0">
        <w:rPr>
          <w:rStyle w:val="StyleUnderline"/>
        </w:rPr>
        <w:t>downloaded by any random individual setting up shop as a racial voice</w:t>
      </w:r>
      <w:r w:rsidRPr="00344F9E">
        <w:rPr>
          <w:sz w:val="16"/>
        </w:rPr>
        <w:t xml:space="preserve">. And </w:t>
      </w:r>
      <w:r w:rsidRPr="004845D0">
        <w:rPr>
          <w:rStyle w:val="StyleUnderline"/>
        </w:rPr>
        <w:t xml:space="preserve">despite what all of our age’s many heroic narratives of individualist race-first triumph may suggest to the casual viewer, </w:t>
      </w:r>
      <w:r w:rsidRPr="009B1384">
        <w:rPr>
          <w:rStyle w:val="Emphasis"/>
        </w:rPr>
        <w:t>that premise is the essence of racism</w:t>
      </w:r>
      <w:r w:rsidRPr="009B1384">
        <w:rPr>
          <w:sz w:val="16"/>
        </w:rPr>
        <w:t>.</w:t>
      </w:r>
    </w:p>
    <w:p w14:paraId="1205A158" w14:textId="77777777" w:rsidR="00ED5748" w:rsidRPr="00A53536" w:rsidRDefault="00ED5748" w:rsidP="00ED5748">
      <w:pPr>
        <w:pStyle w:val="Heading4"/>
      </w:pPr>
      <w:r w:rsidRPr="00A53536">
        <w:lastRenderedPageBreak/>
        <w:t>Capitalism fuels cycles of slow violence, climate change, and militarism that culminates in extinction</w:t>
      </w:r>
    </w:p>
    <w:p w14:paraId="7D0B672F" w14:textId="77777777" w:rsidR="00ED5748" w:rsidRPr="00E40193" w:rsidRDefault="00ED5748" w:rsidP="00ED5748">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9827B73" w14:textId="77777777" w:rsidR="00ED5748" w:rsidRPr="00A92344" w:rsidRDefault="00ED5748" w:rsidP="00ED5748">
      <w:pPr>
        <w:spacing w:after="0"/>
        <w:rPr>
          <w:sz w:val="16"/>
        </w:rPr>
      </w:pPr>
      <w:r w:rsidRPr="00A92344">
        <w:rPr>
          <w:sz w:val="16"/>
        </w:rPr>
        <w:t xml:space="preserve">Dying for Capitalism shows </w:t>
      </w:r>
      <w:r w:rsidRPr="001639C2">
        <w:rPr>
          <w:rStyle w:val="Emphasis"/>
          <w:highlight w:val="green"/>
        </w:rPr>
        <w:t>the existential threat has grown faster than</w:t>
      </w:r>
      <w:r w:rsidRPr="00A92344">
        <w:rPr>
          <w:sz w:val="16"/>
        </w:rPr>
        <w:t xml:space="preserve"> I had </w:t>
      </w:r>
      <w:r w:rsidRPr="001639C2">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1639C2">
        <w:rPr>
          <w:rStyle w:val="Emphasis"/>
          <w:highlight w:val="green"/>
        </w:rPr>
        <w:t>acceleration of climate tipping points</w:t>
      </w:r>
      <w:r w:rsidRPr="00A92344">
        <w:rPr>
          <w:rStyle w:val="StyleUnderline"/>
        </w:rPr>
        <w:t xml:space="preserve"> but the </w:t>
      </w:r>
      <w:r w:rsidRPr="001639C2">
        <w:rPr>
          <w:rStyle w:val="StyleUnderline"/>
          <w:highlight w:val="green"/>
        </w:rPr>
        <w:t>escalating risk of nuclear war</w:t>
      </w:r>
      <w:r w:rsidRPr="00A92344">
        <w:rPr>
          <w:rStyle w:val="StyleUnderline"/>
        </w:rPr>
        <w:t xml:space="preserve"> arising </w:t>
      </w:r>
      <w:r w:rsidRPr="001639C2">
        <w:rPr>
          <w:rStyle w:val="StyleUnderline"/>
          <w:highlight w:val="green"/>
        </w:rPr>
        <w:t>from an</w:t>
      </w:r>
      <w:r w:rsidRPr="00A92344">
        <w:rPr>
          <w:rStyle w:val="StyleUnderline"/>
        </w:rPr>
        <w:t xml:space="preserve"> increasingly </w:t>
      </w:r>
      <w:r w:rsidRPr="001639C2">
        <w:rPr>
          <w:rStyle w:val="StyleUnderline"/>
          <w:highlight w:val="green"/>
        </w:rPr>
        <w:t>unstable</w:t>
      </w:r>
      <w:r w:rsidRPr="00A92344">
        <w:rPr>
          <w:rStyle w:val="StyleUnderline"/>
        </w:rPr>
        <w:t xml:space="preserve"> and </w:t>
      </w:r>
      <w:r w:rsidRPr="001639C2">
        <w:rPr>
          <w:rStyle w:val="StyleUnderline"/>
          <w:highlight w:val="green"/>
        </w:rPr>
        <w:t>militarized</w:t>
      </w:r>
      <w:r w:rsidRPr="00A92344">
        <w:rPr>
          <w:rStyle w:val="StyleUnderline"/>
        </w:rPr>
        <w:t xml:space="preserve"> international and </w:t>
      </w:r>
      <w:r w:rsidRPr="001639C2">
        <w:rPr>
          <w:rStyle w:val="StyleUnderline"/>
          <w:highlight w:val="green"/>
        </w:rPr>
        <w:t>American</w:t>
      </w:r>
      <w:r w:rsidRPr="00A92344">
        <w:rPr>
          <w:rStyle w:val="StyleUnderline"/>
        </w:rPr>
        <w:t xml:space="preserve"> world </w:t>
      </w:r>
      <w:r w:rsidRPr="001639C2">
        <w:rPr>
          <w:rStyle w:val="StyleUnderline"/>
          <w:highlight w:val="green"/>
        </w:rPr>
        <w:t>order</w:t>
      </w:r>
      <w:r w:rsidRPr="00A92344">
        <w:rPr>
          <w:rStyle w:val="StyleUnderline"/>
        </w:rPr>
        <w:t>.</w:t>
      </w:r>
      <w:r w:rsidRPr="00A92344">
        <w:rPr>
          <w:sz w:val="16"/>
        </w:rPr>
        <w:t xml:space="preserve"> Witness not just </w:t>
      </w:r>
      <w:r w:rsidRPr="001639C2">
        <w:rPr>
          <w:rStyle w:val="StyleUnderline"/>
          <w:highlight w:val="green"/>
        </w:rPr>
        <w:t>Ukraine</w:t>
      </w:r>
      <w:r w:rsidRPr="00A92344">
        <w:rPr>
          <w:rStyle w:val="StyleUnderline"/>
        </w:rPr>
        <w:t xml:space="preserve"> after U.S.-driven NATO expansion to the Russian border but </w:t>
      </w:r>
      <w:r w:rsidRPr="001639C2">
        <w:rPr>
          <w:rStyle w:val="StyleUnderline"/>
          <w:highlight w:val="green"/>
        </w:rPr>
        <w:t>the</w:t>
      </w:r>
      <w:r w:rsidRPr="00A92344">
        <w:rPr>
          <w:rStyle w:val="StyleUnderline"/>
        </w:rPr>
        <w:t xml:space="preserve"> bipartisan </w:t>
      </w:r>
      <w:r w:rsidRPr="001639C2">
        <w:rPr>
          <w:rStyle w:val="StyleUnderline"/>
          <w:highlight w:val="green"/>
        </w:rPr>
        <w:t>new Cold War with China and</w:t>
      </w:r>
      <w:r w:rsidRPr="00A92344">
        <w:rPr>
          <w:rStyle w:val="StyleUnderline"/>
        </w:rPr>
        <w:t xml:space="preserve"> today’s </w:t>
      </w:r>
      <w:r w:rsidRPr="001639C2">
        <w:rPr>
          <w:rStyle w:val="StyleUnderline"/>
          <w:highlight w:val="green"/>
        </w:rPr>
        <w:t>erupting wars in the 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1639C2">
        <w:rPr>
          <w:rStyle w:val="Emphasis"/>
          <w:highlight w:val="green"/>
        </w:rPr>
        <w:t>capitalism fuels</w:t>
      </w:r>
      <w:r w:rsidRPr="00A92344">
        <w:rPr>
          <w:rStyle w:val="Emphasis"/>
        </w:rPr>
        <w:t xml:space="preserve"> both </w:t>
      </w:r>
      <w:r w:rsidRPr="001639C2">
        <w:rPr>
          <w:rStyle w:val="Emphasis"/>
          <w:highlight w:val="green"/>
        </w:rPr>
        <w:t>climate change and militarism</w:t>
      </w:r>
      <w:r w:rsidRPr="00A92344">
        <w:rPr>
          <w:rStyle w:val="Emphasis"/>
        </w:rPr>
        <w:t xml:space="preserve"> </w:t>
      </w:r>
      <w:r w:rsidRPr="001639C2">
        <w:rPr>
          <w:rStyle w:val="Emphasis"/>
          <w:highlight w:val="green"/>
        </w:rPr>
        <w:t>for five</w:t>
      </w:r>
      <w:r w:rsidRPr="00A92344">
        <w:rPr>
          <w:rStyle w:val="Emphasis"/>
        </w:rPr>
        <w:t xml:space="preserve"> core </w:t>
      </w:r>
      <w:r w:rsidRPr="001639C2">
        <w:rPr>
          <w:rStyle w:val="Emphasis"/>
          <w:highlight w:val="green"/>
        </w:rPr>
        <w:t>reasons: 1) elevating profit</w:t>
      </w:r>
      <w:r w:rsidRPr="00A92344">
        <w:rPr>
          <w:rStyle w:val="Emphasis"/>
        </w:rPr>
        <w:t xml:space="preserve"> </w:t>
      </w:r>
      <w:r w:rsidRPr="00A92344">
        <w:rPr>
          <w:sz w:val="16"/>
        </w:rPr>
        <w:t xml:space="preserve">over all other aims; </w:t>
      </w:r>
      <w:r w:rsidRPr="001639C2">
        <w:rPr>
          <w:rStyle w:val="Emphasis"/>
          <w:highlight w:val="green"/>
        </w:rPr>
        <w:t>2) commitment to</w:t>
      </w:r>
      <w:r w:rsidRPr="00A92344">
        <w:rPr>
          <w:sz w:val="16"/>
        </w:rPr>
        <w:t xml:space="preserve"> unfettered economic </w:t>
      </w:r>
      <w:r w:rsidRPr="001639C2">
        <w:rPr>
          <w:rStyle w:val="Emphasis"/>
          <w:highlight w:val="green"/>
        </w:rPr>
        <w:t>growth; 3)</w:t>
      </w:r>
      <w:r w:rsidRPr="00A92344">
        <w:rPr>
          <w:rStyle w:val="Emphasis"/>
        </w:rPr>
        <w:t xml:space="preserve"> expanding to </w:t>
      </w:r>
      <w:r w:rsidRPr="001639C2">
        <w:rPr>
          <w:rStyle w:val="Emphasis"/>
          <w:highlight w:val="green"/>
        </w:rPr>
        <w:t>control markets and resources</w:t>
      </w:r>
      <w:r w:rsidRPr="00A92344">
        <w:rPr>
          <w:sz w:val="16"/>
        </w:rPr>
        <w:t xml:space="preserve"> domestically and internationally; </w:t>
      </w:r>
      <w:r w:rsidRPr="001639C2">
        <w:rPr>
          <w:rStyle w:val="Emphasis"/>
          <w:highlight w:val="green"/>
        </w:rPr>
        <w:t>4) producing commodities for</w:t>
      </w:r>
      <w:r w:rsidRPr="00A92344">
        <w:rPr>
          <w:sz w:val="16"/>
        </w:rPr>
        <w:t xml:space="preserve"> sale on </w:t>
      </w:r>
      <w:r w:rsidRPr="00A92344">
        <w:rPr>
          <w:rStyle w:val="Emphasis"/>
        </w:rPr>
        <w:t xml:space="preserve">the </w:t>
      </w:r>
      <w:r w:rsidRPr="001639C2">
        <w:rPr>
          <w:rStyle w:val="Emphasis"/>
          <w:highlight w:val="green"/>
        </w:rPr>
        <w:t>market rather than public goods; and 5) concentrating</w:t>
      </w:r>
      <w:r w:rsidRPr="00A92344">
        <w:rPr>
          <w:rStyle w:val="Emphasis"/>
        </w:rPr>
        <w:t xml:space="preserve"> political </w:t>
      </w:r>
      <w:r w:rsidRPr="001639C2">
        <w:rPr>
          <w:rStyle w:val="Emphasis"/>
          <w:highlight w:val="green"/>
        </w:rPr>
        <w:t>power among</w:t>
      </w:r>
      <w:r w:rsidRPr="00A92344">
        <w:rPr>
          <w:rStyle w:val="Emphasis"/>
        </w:rPr>
        <w:t xml:space="preserve"> corporate </w:t>
      </w:r>
      <w:r w:rsidRPr="001639C2">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1639C2">
        <w:rPr>
          <w:rStyle w:val="Emphasis"/>
          <w:highlight w:val="green"/>
        </w:rPr>
        <w:t>forces lead</w:t>
      </w:r>
      <w:r w:rsidRPr="00A92344">
        <w:rPr>
          <w:rStyle w:val="Emphasis"/>
        </w:rPr>
        <w:t xml:space="preserve"> capitalist elites and </w:t>
      </w:r>
      <w:r w:rsidRPr="001639C2">
        <w:rPr>
          <w:rStyle w:val="Emphasis"/>
          <w:highlight w:val="green"/>
        </w:rPr>
        <w:t>the market to ignore</w:t>
      </w:r>
      <w:r w:rsidRPr="00A92344">
        <w:rPr>
          <w:sz w:val="16"/>
        </w:rPr>
        <w:t xml:space="preserve"> the </w:t>
      </w:r>
      <w:r w:rsidRPr="001639C2">
        <w:rPr>
          <w:rStyle w:val="Emphasis"/>
          <w:highlight w:val="green"/>
        </w:rPr>
        <w:t>existential risks and treat them as</w:t>
      </w:r>
      <w:r w:rsidRPr="00A92344">
        <w:rPr>
          <w:sz w:val="16"/>
        </w:rPr>
        <w:t xml:space="preserve"> what economists call </w:t>
      </w:r>
      <w:r w:rsidRPr="00A92344">
        <w:rPr>
          <w:rStyle w:val="Emphasis"/>
        </w:rPr>
        <w:t>“</w:t>
      </w:r>
      <w:r w:rsidRPr="001639C2">
        <w:rPr>
          <w:rStyle w:val="Emphasis"/>
          <w:highlight w:val="green"/>
        </w:rPr>
        <w:t>externalities”</w:t>
      </w:r>
      <w:r w:rsidRPr="00A92344">
        <w:rPr>
          <w:sz w:val="16"/>
        </w:rPr>
        <w:t xml:space="preserve"> — which include the ultimate costs externalized from producers and paid by the general public.</w:t>
      </w:r>
    </w:p>
    <w:p w14:paraId="5DC6AA8A" w14:textId="77777777" w:rsidR="00ED5748" w:rsidRPr="00A92344" w:rsidRDefault="00ED5748" w:rsidP="00ED5748">
      <w:pPr>
        <w:spacing w:after="0"/>
        <w:rPr>
          <w:rStyle w:val="Emphasis"/>
        </w:rPr>
      </w:pPr>
      <w:r w:rsidRPr="00A92344">
        <w:rPr>
          <w:sz w:val="16"/>
        </w:rPr>
        <w:t xml:space="preserve">How </w:t>
      </w:r>
      <w:r w:rsidRPr="001639C2">
        <w:rPr>
          <w:rStyle w:val="Emphasis"/>
          <w:highlight w:val="green"/>
        </w:rPr>
        <w:t>climate and military threats fuel each other</w:t>
      </w:r>
      <w:r w:rsidRPr="00A92344">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1639C2">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1639C2">
        <w:rPr>
          <w:rStyle w:val="Emphasis"/>
          <w:highlight w:val="green"/>
        </w:rPr>
        <w:t>fueling “forever” wars.</w:t>
      </w:r>
    </w:p>
    <w:p w14:paraId="29896014" w14:textId="77777777" w:rsidR="00ED5748" w:rsidRPr="00A92344" w:rsidRDefault="00ED5748" w:rsidP="00ED5748">
      <w:pPr>
        <w:spacing w:after="0"/>
        <w:rPr>
          <w:rStyle w:val="StyleUnderline"/>
        </w:rPr>
      </w:pPr>
      <w:r w:rsidRPr="001639C2">
        <w:rPr>
          <w:rStyle w:val="Emphasis"/>
          <w:highlight w:val="green"/>
        </w:rPr>
        <w:t>The Pentagon</w:t>
      </w:r>
      <w:r w:rsidRPr="00A92344">
        <w:rPr>
          <w:sz w:val="16"/>
        </w:rPr>
        <w:t xml:space="preserve"> also does not tell us that it </w:t>
      </w:r>
      <w:r w:rsidRPr="00A92344">
        <w:rPr>
          <w:rStyle w:val="Emphasis"/>
        </w:rPr>
        <w:t xml:space="preserve">is </w:t>
      </w:r>
      <w:r w:rsidRPr="001639C2">
        <w:rPr>
          <w:rStyle w:val="Emphasis"/>
          <w:highlight w:val="green"/>
        </w:rPr>
        <w:t>the world’s biggest</w:t>
      </w:r>
      <w:r w:rsidRPr="00A92344">
        <w:rPr>
          <w:rStyle w:val="Emphasis"/>
        </w:rPr>
        <w:t xml:space="preserve"> institutional </w:t>
      </w:r>
      <w:r w:rsidRPr="001639C2">
        <w:rPr>
          <w:rStyle w:val="Emphasis"/>
          <w:highlight w:val="green"/>
        </w:rPr>
        <w:t>creator of</w:t>
      </w:r>
      <w:r w:rsidRPr="00A92344">
        <w:rPr>
          <w:rStyle w:val="Emphasis"/>
        </w:rPr>
        <w:t xml:space="preserve"> carbon </w:t>
      </w:r>
      <w:r w:rsidRPr="001639C2">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A92344">
        <w:rPr>
          <w:rStyle w:val="StyleUnderline"/>
        </w:rPr>
        <w:t xml:space="preserve">huge </w:t>
      </w:r>
      <w:r w:rsidRPr="001639C2">
        <w:rPr>
          <w:rStyle w:val="StyleUnderline"/>
          <w:highlight w:val="green"/>
        </w:rPr>
        <w:t>naval carriers, submarines</w:t>
      </w:r>
      <w:r w:rsidRPr="00A92344">
        <w:rPr>
          <w:rStyle w:val="StyleUnderline"/>
        </w:rPr>
        <w:t xml:space="preserve"> and</w:t>
      </w:r>
      <w:r w:rsidRPr="001639C2">
        <w:rPr>
          <w:rStyle w:val="StyleUnderline"/>
          <w:highlight w:val="green"/>
        </w:rPr>
        <w:t xml:space="preserve"> tanks</w:t>
      </w:r>
      <w:r w:rsidRPr="00A92344">
        <w:rPr>
          <w:rStyle w:val="StyleUnderline"/>
        </w:rPr>
        <w:t xml:space="preserve">; in producing </w:t>
      </w:r>
      <w:r w:rsidRPr="001639C2">
        <w:rPr>
          <w:rStyle w:val="StyleUnderline"/>
          <w:highlight w:val="green"/>
        </w:rPr>
        <w:t>planes and munitions</w:t>
      </w:r>
      <w:r w:rsidRPr="00A92344">
        <w:rPr>
          <w:rStyle w:val="StyleUnderline"/>
        </w:rPr>
        <w:t xml:space="preserve">; and </w:t>
      </w:r>
      <w:r w:rsidRPr="001639C2">
        <w:rPr>
          <w:rStyle w:val="StyleUnderline"/>
          <w:highlight w:val="green"/>
        </w:rPr>
        <w:t>in</w:t>
      </w:r>
      <w:r w:rsidRPr="00A92344">
        <w:rPr>
          <w:rStyle w:val="StyleUnderline"/>
        </w:rPr>
        <w:t xml:space="preserve"> running </w:t>
      </w:r>
      <w:r w:rsidRPr="001639C2">
        <w:rPr>
          <w:rStyle w:val="StyleUnderline"/>
          <w:highlight w:val="green"/>
        </w:rPr>
        <w:t>more than a thousand military bases</w:t>
      </w:r>
      <w:r w:rsidRPr="00A92344">
        <w:rPr>
          <w:rStyle w:val="StyleUnderline"/>
        </w:rPr>
        <w:t>.</w:t>
      </w:r>
    </w:p>
    <w:p w14:paraId="1637A0FB" w14:textId="77777777" w:rsidR="00ED5748" w:rsidRPr="00A92344" w:rsidRDefault="00ED5748" w:rsidP="00ED5748">
      <w:pPr>
        <w:spacing w:after="0"/>
        <w:rPr>
          <w:sz w:val="16"/>
        </w:rPr>
      </w:pPr>
      <w:r w:rsidRPr="00A92344">
        <w:rPr>
          <w:sz w:val="16"/>
        </w:rPr>
        <w:t xml:space="preserve">Most of us realize that the fossil fuel industry makes massive amounts of money while destroying the environment, but you show how the development of </w:t>
      </w:r>
      <w:r w:rsidRPr="001639C2">
        <w:rPr>
          <w:rStyle w:val="Emphasis"/>
          <w:highlight w:val="green"/>
        </w:rPr>
        <w:t>the fossil fuel industry is inextricable from</w:t>
      </w:r>
      <w:r w:rsidRPr="00A92344">
        <w:rPr>
          <w:rStyle w:val="Emphasis"/>
        </w:rPr>
        <w:t xml:space="preserve"> the advent of modern </w:t>
      </w:r>
      <w:r w:rsidRPr="001639C2">
        <w:rPr>
          <w:rStyle w:val="Emphasis"/>
          <w:highlight w:val="green"/>
        </w:rPr>
        <w:t>capitalism</w:t>
      </w:r>
      <w:r w:rsidRPr="00A92344">
        <w:rPr>
          <w:rStyle w:val="Emphasis"/>
        </w:rPr>
        <w:t>.</w:t>
      </w:r>
      <w:r w:rsidRPr="00A92344">
        <w:rPr>
          <w:sz w:val="16"/>
        </w:rPr>
        <w:t xml:space="preserve"> Tell us about this.</w:t>
      </w:r>
    </w:p>
    <w:p w14:paraId="6F277C1F" w14:textId="77777777" w:rsidR="00ED5748" w:rsidRPr="00A92344" w:rsidRDefault="00ED5748" w:rsidP="00ED5748">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58D1A147" w14:textId="77777777" w:rsidR="00ED5748" w:rsidRPr="00A92344" w:rsidRDefault="00ED5748" w:rsidP="00ED5748">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threatening profits. </w:t>
      </w:r>
      <w:r w:rsidRPr="001639C2">
        <w:rPr>
          <w:rStyle w:val="StyleUnderline"/>
          <w:highlight w:val="green"/>
        </w:rPr>
        <w:t>Coal and oil</w:t>
      </w:r>
      <w:r w:rsidRPr="00A92344">
        <w:rPr>
          <w:rStyle w:val="StyleUnderline"/>
        </w:rPr>
        <w:t xml:space="preserve"> were </w:t>
      </w:r>
      <w:r w:rsidRPr="001639C2">
        <w:rPr>
          <w:rStyle w:val="StyleUnderline"/>
          <w:highlight w:val="green"/>
        </w:rPr>
        <w:t xml:space="preserve">less </w:t>
      </w:r>
      <w:r w:rsidRPr="001639C2">
        <w:rPr>
          <w:rStyle w:val="StyleUnderline"/>
          <w:highlight w:val="green"/>
        </w:rPr>
        <w:lastRenderedPageBreak/>
        <w:t>likely to be viewed as part of the commons</w:t>
      </w:r>
      <w:r w:rsidRPr="00A92344">
        <w:rPr>
          <w:rStyle w:val="StyleUnderline"/>
        </w:rPr>
        <w:t>, since they were not as historically central to public use and well-being as water.</w:t>
      </w:r>
    </w:p>
    <w:p w14:paraId="7D250FE9" w14:textId="77777777" w:rsidR="00ED5748" w:rsidRPr="00A92344" w:rsidRDefault="00ED5748" w:rsidP="00ED5748">
      <w:pPr>
        <w:spacing w:after="0"/>
        <w:rPr>
          <w:rStyle w:val="Emphasis"/>
        </w:rPr>
      </w:pPr>
      <w:r w:rsidRPr="001639C2">
        <w:rPr>
          <w:rStyle w:val="StyleUnderline"/>
          <w:highlight w:val="green"/>
        </w:rPr>
        <w:t>The</w:t>
      </w:r>
      <w:r w:rsidRPr="00A92344">
        <w:rPr>
          <w:rStyle w:val="StyleUnderline"/>
        </w:rPr>
        <w:t xml:space="preserve"> long historical </w:t>
      </w:r>
      <w:r w:rsidRPr="001639C2">
        <w:rPr>
          <w:rStyle w:val="StyleUnderline"/>
          <w:highlight w:val="green"/>
        </w:rPr>
        <w:t>shift from coal toward oil was</w:t>
      </w:r>
      <w:r w:rsidRPr="00A92344">
        <w:rPr>
          <w:rStyle w:val="StyleUnderline"/>
        </w:rPr>
        <w:t xml:space="preserve"> also </w:t>
      </w:r>
      <w:r w:rsidRPr="001639C2">
        <w:rPr>
          <w:rStyle w:val="StyleUnderline"/>
          <w:highlight w:val="green"/>
        </w:rPr>
        <w:t>driven by social and political interests rather than tech</w:t>
      </w:r>
      <w:r w:rsidRPr="00A92344">
        <w:rPr>
          <w:rStyle w:val="StyleUnderline"/>
        </w:rPr>
        <w:t xml:space="preserve">nological </w:t>
      </w:r>
      <w:r w:rsidRPr="001639C2">
        <w:rPr>
          <w:rStyle w:val="StyleUnderline"/>
          <w:highlight w:val="green"/>
        </w:rPr>
        <w:t>advantages</w:t>
      </w:r>
      <w:r w:rsidRPr="00A92344">
        <w:rPr>
          <w:sz w:val="16"/>
        </w:rPr>
        <w:t xml:space="preserve">. Coal miners were rebellious at an early stage, mobilized by communities formed working under adverse and dangerous conditions. </w:t>
      </w:r>
      <w:r w:rsidRPr="001639C2">
        <w:rPr>
          <w:rStyle w:val="Emphasis"/>
          <w:highlight w:val="green"/>
        </w:rPr>
        <w:t>Fear of unions</w:t>
      </w:r>
      <w:r w:rsidRPr="00A92344">
        <w:rPr>
          <w:rStyle w:val="Emphasis"/>
        </w:rPr>
        <w:t xml:space="preserve"> helped shift industrial capitalism </w:t>
      </w:r>
      <w:r w:rsidRPr="001639C2">
        <w:rPr>
          <w:rStyle w:val="Emphasis"/>
          <w:highlight w:val="green"/>
        </w:rPr>
        <w:t>in the</w:t>
      </w:r>
      <w:r w:rsidRPr="00A92344">
        <w:rPr>
          <w:rStyle w:val="Emphasis"/>
        </w:rPr>
        <w:t xml:space="preserve"> late </w:t>
      </w:r>
      <w:r w:rsidRPr="001639C2">
        <w:rPr>
          <w:rStyle w:val="Emphasis"/>
          <w:highlight w:val="green"/>
        </w:rPr>
        <w:t>19th and 20th</w:t>
      </w:r>
      <w:r w:rsidRPr="00A92344">
        <w:rPr>
          <w:rStyle w:val="Emphasis"/>
        </w:rPr>
        <w:t xml:space="preserve"> </w:t>
      </w:r>
      <w:r w:rsidRPr="001639C2">
        <w:rPr>
          <w:rStyle w:val="Emphasis"/>
          <w:highlight w:val="green"/>
        </w:rPr>
        <w:t>centuries</w:t>
      </w:r>
      <w:r w:rsidRPr="00A92344">
        <w:rPr>
          <w:rStyle w:val="Emphasis"/>
        </w:rPr>
        <w:t xml:space="preserve"> toward oil.</w:t>
      </w:r>
    </w:p>
    <w:p w14:paraId="11E045CC" w14:textId="77777777" w:rsidR="00ED5748" w:rsidRPr="00A92344" w:rsidRDefault="00ED5748" w:rsidP="00ED5748">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1639C2">
        <w:rPr>
          <w:rStyle w:val="Emphasis"/>
          <w:highlight w:val="green"/>
        </w:rPr>
        <w:t>securing</w:t>
      </w:r>
      <w:r w:rsidRPr="00A92344">
        <w:rPr>
          <w:rStyle w:val="Emphasis"/>
        </w:rPr>
        <w:t xml:space="preserve"> and selling </w:t>
      </w:r>
      <w:r w:rsidRPr="001639C2">
        <w:rPr>
          <w:rStyle w:val="Emphasis"/>
          <w:highlight w:val="green"/>
        </w:rPr>
        <w:t>oil in Asia were a major factor fueling U.S. interest in</w:t>
      </w:r>
      <w:r w:rsidRPr="00A92344">
        <w:rPr>
          <w:rStyle w:val="Emphasis"/>
        </w:rPr>
        <w:t xml:space="preserve"> war in </w:t>
      </w:r>
      <w:r w:rsidRPr="001639C2">
        <w:rPr>
          <w:rStyle w:val="Emphasis"/>
          <w:highlight w:val="green"/>
        </w:rPr>
        <w:t>the Pacific.</w:t>
      </w:r>
    </w:p>
    <w:p w14:paraId="63E26904" w14:textId="77777777" w:rsidR="00ED5748" w:rsidRDefault="00ED5748" w:rsidP="00ED5748">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7FE3AA59" w14:textId="77777777" w:rsidR="00ED5748" w:rsidRDefault="00ED5748" w:rsidP="00ED5748">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5C0B07C0" w14:textId="77777777" w:rsidR="00ED5748" w:rsidRDefault="00ED5748" w:rsidP="00ED5748">
      <w:r>
        <w:t xml:space="preserve">Ahmed </w:t>
      </w:r>
      <w:r w:rsidRPr="00EE73F5">
        <w:rPr>
          <w:rStyle w:val="Style13ptBold"/>
        </w:rPr>
        <w:t>Kanna 22</w:t>
      </w:r>
      <w:r>
        <w:t>, Professor, Anthropology, University of the Pacific, "Enlisted in Struggle: Being Marxist in a Time of Protracted Crisis," Focaal—Journal of Global &amp; Historical Anthropology, Vol. 1, 2022, pg. 2-11. [italics in original]</w:t>
      </w:r>
    </w:p>
    <w:p w14:paraId="2E352E7D" w14:textId="77777777" w:rsidR="00ED5748" w:rsidRPr="006D6C86" w:rsidRDefault="00ED5748" w:rsidP="00ED5748">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49452DCD" w14:textId="77777777" w:rsidR="00ED5748" w:rsidRPr="006D6C86" w:rsidRDefault="00ED5748" w:rsidP="00ED5748">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r w:rsidRPr="006B41C6">
        <w:rPr>
          <w:rStyle w:val="StyleUnderline"/>
        </w:rPr>
        <w:t xml:space="preserve">in particular that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another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7DFAFABE" w14:textId="77777777" w:rsidR="00ED5748" w:rsidRPr="006D6C86" w:rsidRDefault="00ED5748" w:rsidP="00ED5748">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20725318" w14:textId="77777777" w:rsidR="00ED5748" w:rsidRPr="006D6C86" w:rsidRDefault="00ED5748" w:rsidP="00ED5748">
      <w:pPr>
        <w:rPr>
          <w:sz w:val="16"/>
        </w:rPr>
      </w:pPr>
      <w:r w:rsidRPr="006D6C86">
        <w:rPr>
          <w:sz w:val="16"/>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w:t>
      </w:r>
      <w:r w:rsidRPr="006D6C86">
        <w:rPr>
          <w:sz w:val="16"/>
        </w:rPr>
        <w:lastRenderedPageBreak/>
        <w:t xml:space="preserve">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5CEA9429" w14:textId="77777777" w:rsidR="00ED5748" w:rsidRPr="006D6C86" w:rsidRDefault="00ED5748" w:rsidP="00ED5748">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2E42DDEF" w14:textId="77777777" w:rsidR="00ED5748" w:rsidRPr="006D6C86" w:rsidRDefault="00ED5748" w:rsidP="00ED5748">
      <w:pPr>
        <w:rPr>
          <w:sz w:val="16"/>
        </w:rPr>
      </w:pPr>
      <w:r w:rsidRPr="006D6C86">
        <w:rPr>
          <w:sz w:val="16"/>
        </w:rPr>
        <w:t>Enlisted in struggle</w:t>
      </w:r>
    </w:p>
    <w:p w14:paraId="5648E906" w14:textId="77777777" w:rsidR="00ED5748" w:rsidRPr="002368B8" w:rsidRDefault="00ED5748" w:rsidP="00ED5748">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462064CB" w14:textId="77777777" w:rsidR="00ED5748" w:rsidRPr="002368B8" w:rsidRDefault="00ED5748" w:rsidP="00ED5748">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63C7A2E0" w14:textId="77777777" w:rsidR="00ED5748" w:rsidRPr="002368B8" w:rsidRDefault="00ED5748" w:rsidP="00ED5748">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7CC05120" w14:textId="77777777" w:rsidR="00ED5748" w:rsidRPr="00A462AA" w:rsidRDefault="00ED5748" w:rsidP="00ED5748">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r w:rsidRPr="001639C2">
        <w:rPr>
          <w:rStyle w:val="StyleUnderline"/>
          <w:highlight w:val="green"/>
        </w:rPr>
        <w:t>Occupy’s</w:t>
      </w:r>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78F52C16" w14:textId="77777777" w:rsidR="00ED5748" w:rsidRPr="00A462AA" w:rsidRDefault="00ED5748" w:rsidP="00ED5748">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involved in</w:t>
      </w:r>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70A944BF" w14:textId="77777777" w:rsidR="00ED5748" w:rsidRPr="00A462AA" w:rsidRDefault="00ED5748" w:rsidP="00ED5748">
      <w:pPr>
        <w:rPr>
          <w:sz w:val="16"/>
        </w:rPr>
      </w:pPr>
      <w:r w:rsidRPr="00A462AA">
        <w:rPr>
          <w:sz w:val="16"/>
        </w:rPr>
        <w:lastRenderedPageBreak/>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28BF3DDD" w14:textId="77777777" w:rsidR="00ED5748" w:rsidRPr="00A462AA" w:rsidRDefault="00ED5748" w:rsidP="00ED5748">
      <w:pPr>
        <w:ind w:left="720"/>
        <w:rPr>
          <w:sz w:val="16"/>
        </w:rPr>
      </w:pPr>
      <w:r w:rsidRPr="00A462AA">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4BB4FF1B" w14:textId="77777777" w:rsidR="00ED5748" w:rsidRPr="00A462AA" w:rsidRDefault="00ED5748" w:rsidP="00ED5748">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79AB9502" w14:textId="77777777" w:rsidR="00ED5748" w:rsidRPr="00A462AA" w:rsidRDefault="00ED5748" w:rsidP="00ED5748">
      <w:pPr>
        <w:rPr>
          <w:sz w:val="16"/>
        </w:rPr>
      </w:pPr>
      <w:r w:rsidRPr="00A462AA">
        <w:rPr>
          <w:sz w:val="16"/>
        </w:rPr>
        <w:t xml:space="preserve">Objective conditions </w:t>
      </w:r>
    </w:p>
    <w:p w14:paraId="468064A3" w14:textId="77777777" w:rsidR="00ED5748" w:rsidRPr="00A462AA" w:rsidRDefault="00ED5748" w:rsidP="00ED5748">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46A1A53E" w14:textId="77777777" w:rsidR="00ED5748" w:rsidRPr="00A462AA" w:rsidRDefault="00ED5748" w:rsidP="00ED5748">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424D282B" w14:textId="77777777" w:rsidR="00ED5748" w:rsidRPr="00A462AA" w:rsidRDefault="00ED5748" w:rsidP="00ED5748">
      <w:pPr>
        <w:rPr>
          <w:sz w:val="12"/>
          <w:szCs w:val="12"/>
        </w:rPr>
      </w:pPr>
      <w:r w:rsidRPr="00A462AA">
        <w:rPr>
          <w:sz w:val="12"/>
          <w:szCs w:val="12"/>
        </w:rPr>
        <w:t xml:space="preserve">Openings for the far right </w:t>
      </w:r>
    </w:p>
    <w:p w14:paraId="250AE200" w14:textId="77777777" w:rsidR="00ED5748" w:rsidRPr="00A462AA" w:rsidRDefault="00ED5748" w:rsidP="00ED5748">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2D8CCE74" w14:textId="77777777" w:rsidR="00ED5748" w:rsidRPr="00A462AA" w:rsidRDefault="00ED5748" w:rsidP="00ED5748">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0DD8F150" w14:textId="77777777" w:rsidR="00ED5748" w:rsidRPr="00A462AA" w:rsidRDefault="00ED5748" w:rsidP="00ED5748">
      <w:pPr>
        <w:rPr>
          <w:sz w:val="12"/>
          <w:szCs w:val="12"/>
        </w:rPr>
      </w:pPr>
      <w:r w:rsidRPr="00A462AA">
        <w:rPr>
          <w:sz w:val="12"/>
          <w:szCs w:val="12"/>
        </w:rPr>
        <w:t xml:space="preserve">Reformism versus revolution </w:t>
      </w:r>
    </w:p>
    <w:p w14:paraId="56AE543E" w14:textId="77777777" w:rsidR="00ED5748" w:rsidRPr="00A462AA" w:rsidRDefault="00ED5748" w:rsidP="00ED5748">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 xml:space="preserve">to prevent </w:t>
      </w:r>
      <w:r w:rsidRPr="001639C2">
        <w:rPr>
          <w:rStyle w:val="StyleUnderline"/>
          <w:highlight w:val="green"/>
        </w:rPr>
        <w:lastRenderedPageBreak/>
        <w:t>that</w:t>
      </w:r>
      <w:r w:rsidRPr="00A462AA">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78E2A19E" w14:textId="77777777" w:rsidR="00ED5748" w:rsidRPr="00A462AA" w:rsidRDefault="00ED5748" w:rsidP="00ED5748">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of the dilemmas of Occupy’s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295F1519" w14:textId="77777777" w:rsidR="00ED5748" w:rsidRPr="00A462AA" w:rsidRDefault="00ED5748" w:rsidP="00ED5748">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3FB92CBC" w14:textId="77777777" w:rsidR="00ED5748" w:rsidRPr="00A462AA" w:rsidRDefault="00ED5748" w:rsidP="00ED5748">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r w:rsidRPr="00A462AA">
        <w:rPr>
          <w:rStyle w:val="Emphasis"/>
        </w:rPr>
        <w:t>actually</w:t>
      </w:r>
      <w:r w:rsidRPr="00A462AA">
        <w:rPr>
          <w:sz w:val="16"/>
        </w:rPr>
        <w:t xml:space="preserve"> </w:t>
      </w:r>
      <w:r w:rsidRPr="00A462AA">
        <w:rPr>
          <w:rStyle w:val="StyleUnderline"/>
        </w:rPr>
        <w:t>make</w:t>
      </w:r>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number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3DF5FB2B" w14:textId="77777777" w:rsidR="00ED5748" w:rsidRPr="00A462AA" w:rsidRDefault="00ED5748" w:rsidP="00ED5748">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20B1766B" w14:textId="77777777" w:rsidR="00ED5748" w:rsidRPr="007A33FA" w:rsidRDefault="00ED5748" w:rsidP="00ED5748">
      <w:pPr>
        <w:rPr>
          <w:sz w:val="8"/>
          <w:szCs w:val="8"/>
        </w:rPr>
      </w:pPr>
      <w:r w:rsidRPr="007A33FA">
        <w:rPr>
          <w:sz w:val="8"/>
          <w:szCs w:val="8"/>
        </w:rPr>
        <w:t>“Fuck dogma!”</w:t>
      </w:r>
    </w:p>
    <w:p w14:paraId="53189986" w14:textId="77777777" w:rsidR="00ED5748" w:rsidRPr="007A33FA" w:rsidRDefault="00ED5748" w:rsidP="00ED5748">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71C67B6C" w14:textId="77777777" w:rsidR="00ED5748" w:rsidRPr="007A33FA" w:rsidRDefault="00ED5748" w:rsidP="00ED5748">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6679E4F4" w14:textId="77777777" w:rsidR="00ED5748" w:rsidRPr="007A33FA" w:rsidRDefault="00ED5748" w:rsidP="00ED5748">
      <w:pPr>
        <w:rPr>
          <w:sz w:val="8"/>
          <w:szCs w:val="8"/>
        </w:rPr>
      </w:pPr>
      <w:r w:rsidRPr="007A33FA">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w:t>
      </w:r>
      <w:r w:rsidRPr="007A33FA">
        <w:rPr>
          <w:sz w:val="8"/>
          <w:szCs w:val="8"/>
        </w:rPr>
        <w:lastRenderedPageBreak/>
        <w:t>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6D51551B" w14:textId="77777777" w:rsidR="00ED5748" w:rsidRPr="007A33FA" w:rsidRDefault="00ED5748" w:rsidP="00ED5748">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643ADF4C" w14:textId="77777777" w:rsidR="00ED5748" w:rsidRPr="007A33FA" w:rsidRDefault="00ED5748" w:rsidP="00ED5748">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4195556E" w14:textId="77777777" w:rsidR="00ED5748" w:rsidRPr="007A33FA" w:rsidRDefault="00ED5748" w:rsidP="00ED5748">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18FB293E" w14:textId="77777777" w:rsidR="00ED5748" w:rsidRPr="007A33FA" w:rsidRDefault="00ED5748" w:rsidP="00ED5748">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7669DF8D" w14:textId="77777777" w:rsidR="00ED5748" w:rsidRPr="007A33FA" w:rsidRDefault="00ED5748" w:rsidP="00ED5748">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56B20E9F" w14:textId="77777777" w:rsidR="00ED5748" w:rsidRPr="007A33FA" w:rsidRDefault="00ED5748" w:rsidP="00ED5748">
      <w:pPr>
        <w:rPr>
          <w:sz w:val="8"/>
          <w:szCs w:val="8"/>
        </w:rPr>
      </w:pPr>
      <w:r w:rsidRPr="007A33FA">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07E7C0E8" w14:textId="77777777" w:rsidR="00ED5748" w:rsidRPr="007A33FA" w:rsidRDefault="00ED5748" w:rsidP="00ED5748">
      <w:pPr>
        <w:rPr>
          <w:sz w:val="8"/>
          <w:szCs w:val="8"/>
        </w:rPr>
      </w:pPr>
      <w:r w:rsidRPr="007A33FA">
        <w:rPr>
          <w:sz w:val="8"/>
          <w:szCs w:val="8"/>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60E04145" w14:textId="77777777" w:rsidR="00ED5748" w:rsidRPr="007A33FA" w:rsidRDefault="00ED5748" w:rsidP="00ED5748">
      <w:pPr>
        <w:rPr>
          <w:sz w:val="8"/>
          <w:szCs w:val="8"/>
        </w:rPr>
      </w:pPr>
      <w:r w:rsidRPr="007A33FA">
        <w:rPr>
          <w:sz w:val="8"/>
          <w:szCs w:val="8"/>
        </w:rPr>
        <w:t xml:space="preserve">A setback </w:t>
      </w:r>
    </w:p>
    <w:p w14:paraId="1634EEBA" w14:textId="77777777" w:rsidR="00ED5748" w:rsidRPr="007A33FA" w:rsidRDefault="00ED5748" w:rsidP="00ED5748">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07B71650" w14:textId="77777777" w:rsidR="00ED5748" w:rsidRPr="007A33FA" w:rsidRDefault="00ED5748" w:rsidP="00ED5748">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15DFAC25" w14:textId="77777777" w:rsidR="00ED5748" w:rsidRPr="007A33FA" w:rsidRDefault="00ED5748" w:rsidP="00ED5748">
      <w:pPr>
        <w:rPr>
          <w:sz w:val="8"/>
          <w:szCs w:val="8"/>
        </w:rPr>
      </w:pPr>
      <w:r w:rsidRPr="007A33FA">
        <w:rPr>
          <w:sz w:val="8"/>
          <w:szCs w:val="8"/>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40DBB9F1" w14:textId="77777777" w:rsidR="00ED5748" w:rsidRPr="007A33FA" w:rsidRDefault="00ED5748" w:rsidP="00ED5748">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48793CB9" w14:textId="77777777" w:rsidR="00ED5748" w:rsidRPr="007A33FA" w:rsidRDefault="00ED5748" w:rsidP="00ED5748">
      <w:pPr>
        <w:rPr>
          <w:sz w:val="8"/>
          <w:szCs w:val="8"/>
        </w:rPr>
      </w:pPr>
      <w:r w:rsidRPr="007A33FA">
        <w:rPr>
          <w:sz w:val="8"/>
          <w:szCs w:val="8"/>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6E1B6DCE" w14:textId="77777777" w:rsidR="00ED5748" w:rsidRPr="007A33FA" w:rsidRDefault="00ED5748" w:rsidP="00ED5748">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2D50678E" w14:textId="77777777" w:rsidR="00ED5748" w:rsidRPr="007A33FA" w:rsidRDefault="00ED5748" w:rsidP="00ED5748">
      <w:pPr>
        <w:rPr>
          <w:sz w:val="8"/>
          <w:szCs w:val="8"/>
        </w:rPr>
      </w:pPr>
      <w:r w:rsidRPr="007A33FA">
        <w:rPr>
          <w:sz w:val="8"/>
          <w:szCs w:val="8"/>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00A185D6" w14:textId="77777777" w:rsidR="00ED5748" w:rsidRPr="007A33FA" w:rsidRDefault="00ED5748" w:rsidP="00ED5748">
      <w:pPr>
        <w:rPr>
          <w:sz w:val="8"/>
          <w:szCs w:val="8"/>
        </w:rPr>
      </w:pPr>
      <w:r w:rsidRPr="007A33FA">
        <w:rPr>
          <w:sz w:val="8"/>
          <w:szCs w:val="8"/>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4F980EA6" w14:textId="77777777" w:rsidR="00ED5748" w:rsidRPr="007A33FA" w:rsidRDefault="00ED5748" w:rsidP="00ED5748">
      <w:pPr>
        <w:rPr>
          <w:sz w:val="8"/>
          <w:szCs w:val="8"/>
        </w:rPr>
      </w:pPr>
      <w:r w:rsidRPr="007A33FA">
        <w:rPr>
          <w:sz w:val="8"/>
          <w:szCs w:val="8"/>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1776E115" w14:textId="77777777" w:rsidR="00ED5748" w:rsidRPr="007A33FA" w:rsidRDefault="00ED5748" w:rsidP="00ED5748">
      <w:pPr>
        <w:rPr>
          <w:sz w:val="8"/>
          <w:szCs w:val="8"/>
        </w:rPr>
      </w:pPr>
      <w:r w:rsidRPr="007A33FA">
        <w:rPr>
          <w:sz w:val="8"/>
          <w:szCs w:val="8"/>
        </w:rPr>
        <w:t>Conclusion</w:t>
      </w:r>
    </w:p>
    <w:p w14:paraId="46A59B59" w14:textId="77777777" w:rsidR="00ED5748" w:rsidRPr="007A33FA" w:rsidRDefault="00ED5748" w:rsidP="00ED5748">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5A45926D" w14:textId="77777777" w:rsidR="00ED5748" w:rsidRPr="002368B8" w:rsidRDefault="00ED5748" w:rsidP="00ED5748">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3A0F4B6C" w14:textId="77777777" w:rsidR="00ED5748" w:rsidRPr="002368B8" w:rsidRDefault="00ED5748" w:rsidP="00ED5748">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w:t>
      </w:r>
      <w:r w:rsidRPr="002368B8">
        <w:rPr>
          <w:sz w:val="16"/>
        </w:rPr>
        <w:lastRenderedPageBreak/>
        <w:t xml:space="preserve">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77CD3051" w14:textId="77777777" w:rsidR="00ED5748" w:rsidRPr="002368B8" w:rsidRDefault="00ED5748" w:rsidP="00ED5748">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here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p w14:paraId="15C39B93" w14:textId="77777777" w:rsidR="00ED5748" w:rsidRDefault="00ED5748" w:rsidP="00ED5748">
      <w:pPr>
        <w:pStyle w:val="Heading3"/>
      </w:pPr>
      <w:r>
        <w:lastRenderedPageBreak/>
        <w:t>1NC---OFF</w:t>
      </w:r>
    </w:p>
    <w:p w14:paraId="0C340B88" w14:textId="77777777" w:rsidR="00ED5748" w:rsidRPr="0008776D" w:rsidRDefault="00ED5748" w:rsidP="00ED5748">
      <w:pPr>
        <w:pStyle w:val="Heading4"/>
      </w:pPr>
      <w:r>
        <w:t xml:space="preserve">The 1AC’s value stands </w:t>
      </w:r>
      <w:r>
        <w:rPr>
          <w:u w:val="single"/>
        </w:rPr>
        <w:t>on its own</w:t>
      </w:r>
      <w:r>
        <w:t xml:space="preserve">---responding to it with judgement and the ballot is a </w:t>
      </w:r>
      <w:r>
        <w:rPr>
          <w:u w:val="single"/>
        </w:rPr>
        <w:t>hollow validation</w:t>
      </w:r>
      <w:r>
        <w:t xml:space="preserve"> that </w:t>
      </w:r>
      <w:r>
        <w:rPr>
          <w:u w:val="single"/>
        </w:rPr>
        <w:t>siphons off</w:t>
      </w:r>
      <w:r>
        <w:t xml:space="preserve"> political energy and </w:t>
      </w:r>
      <w:r>
        <w:rPr>
          <w:u w:val="single"/>
        </w:rPr>
        <w:t>draws</w:t>
      </w:r>
      <w:r>
        <w:t xml:space="preserve"> them into the </w:t>
      </w:r>
      <w:r>
        <w:rPr>
          <w:u w:val="single"/>
        </w:rPr>
        <w:t>oppressive gaze</w:t>
      </w:r>
      <w:r>
        <w:t xml:space="preserve"> of the academy---vote NEG to </w:t>
      </w:r>
      <w:r>
        <w:rPr>
          <w:u w:val="single"/>
        </w:rPr>
        <w:t>decline affirmation</w:t>
      </w:r>
      <w:r>
        <w:t xml:space="preserve">. </w:t>
      </w:r>
    </w:p>
    <w:p w14:paraId="43AB0B91" w14:textId="77777777" w:rsidR="00ED5748" w:rsidRDefault="00ED5748" w:rsidP="00ED5748">
      <w:r>
        <w:t xml:space="preserve">Kendall </w:t>
      </w:r>
      <w:r w:rsidRPr="0008776D">
        <w:rPr>
          <w:rStyle w:val="Style13ptBold"/>
        </w:rPr>
        <w:t>Phillips 99</w:t>
      </w:r>
      <w:r>
        <w:t>, Pro</w:t>
      </w:r>
      <w:r w:rsidRPr="0008776D">
        <w:t>fessor of Communication at Central Missouri State University, PhD in Speech Communication from Pennsylvania State University, MA in Speech Communication from Central Missouri State University, BS in Psychology and Sociology from Southwest Baptist University</w:t>
      </w:r>
      <w:r>
        <w:t>, 1999, accessed on 6-6-2022, Penn State University Press, Philosophy &amp; Rhetoric, Vol. 32, No. 1, “</w:t>
      </w:r>
      <w:r w:rsidRPr="0008776D">
        <w:t>Rhetoric, Resistance, and Criticism: A Response to Sloop and Ono</w:t>
      </w:r>
      <w:r>
        <w:t xml:space="preserve">”, </w:t>
      </w:r>
      <w:hyperlink r:id="rId9" w:history="1">
        <w:r w:rsidRPr="0016503C">
          <w:rPr>
            <w:rStyle w:val="Hyperlink"/>
          </w:rPr>
          <w:t>https://www.jstor.org/stable/40238019?seq=1</w:t>
        </w:r>
      </w:hyperlink>
      <w:r>
        <w:t>, HBisevac</w:t>
      </w:r>
    </w:p>
    <w:p w14:paraId="13E78522" w14:textId="77777777" w:rsidR="00ED5748" w:rsidRDefault="00ED5748" w:rsidP="00ED5748">
      <w:pPr>
        <w:rPr>
          <w:sz w:val="16"/>
        </w:rPr>
      </w:pPr>
      <w:r w:rsidRPr="002A6586">
        <w:rPr>
          <w:u w:val="single"/>
        </w:rPr>
        <w:t xml:space="preserve">My </w:t>
      </w:r>
      <w:r w:rsidRPr="00D97327">
        <w:rPr>
          <w:highlight w:val="cyan"/>
          <w:u w:val="single"/>
        </w:rPr>
        <w:t>concern</w:t>
      </w:r>
      <w:r w:rsidRPr="00EF1F9E">
        <w:rPr>
          <w:sz w:val="16"/>
        </w:rPr>
        <w:t xml:space="preserve"> with this movement </w:t>
      </w:r>
      <w:r w:rsidRPr="00D97327">
        <w:rPr>
          <w:highlight w:val="cyan"/>
          <w:u w:val="single"/>
        </w:rPr>
        <w:t>centers</w:t>
      </w:r>
      <w:r w:rsidRPr="002A6586">
        <w:rPr>
          <w:u w:val="single"/>
        </w:rPr>
        <w:t xml:space="preserve"> </w:t>
      </w:r>
      <w:r w:rsidRPr="00D97327">
        <w:rPr>
          <w:highlight w:val="cyan"/>
          <w:u w:val="single"/>
        </w:rPr>
        <w:t>around</w:t>
      </w:r>
      <w:r w:rsidRPr="002A6586">
        <w:rPr>
          <w:u w:val="single"/>
        </w:rPr>
        <w:t xml:space="preserve"> an issue that</w:t>
      </w:r>
      <w:r w:rsidRPr="00EF1F9E">
        <w:rPr>
          <w:sz w:val="16"/>
        </w:rPr>
        <w:t xml:space="preserve"> Sloop and Ono </w:t>
      </w:r>
      <w:r w:rsidRPr="002A6586">
        <w:rPr>
          <w:u w:val="single"/>
        </w:rPr>
        <w:t>seem to take as a given</w:t>
      </w:r>
      <w:r w:rsidRPr="00EF1F9E">
        <w:rPr>
          <w:sz w:val="16"/>
        </w:rPr>
        <w:t xml:space="preserve">, namely, </w:t>
      </w:r>
      <w:r w:rsidRPr="002A6586">
        <w:rPr>
          <w:u w:val="single"/>
        </w:rPr>
        <w:t xml:space="preserve">the </w:t>
      </w:r>
      <w:r w:rsidRPr="00D97327">
        <w:rPr>
          <w:b/>
          <w:bCs/>
          <w:highlight w:val="cyan"/>
          <w:u w:val="single"/>
        </w:rPr>
        <w:t>role</w:t>
      </w:r>
      <w:r w:rsidRPr="00D97327">
        <w:rPr>
          <w:highlight w:val="cyan"/>
          <w:u w:val="single"/>
        </w:rPr>
        <w:t xml:space="preserve"> of</w:t>
      </w:r>
      <w:r w:rsidRPr="002A6586">
        <w:rPr>
          <w:u w:val="single"/>
        </w:rPr>
        <w:t xml:space="preserve"> </w:t>
      </w:r>
      <w:r w:rsidRPr="00D97327">
        <w:rPr>
          <w:b/>
          <w:bCs/>
          <w:highlight w:val="cyan"/>
          <w:u w:val="single"/>
        </w:rPr>
        <w:t>the critic</w:t>
      </w:r>
      <w:r w:rsidRPr="00EF1F9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A6586">
        <w:rPr>
          <w:u w:val="single"/>
        </w:rPr>
        <w:t xml:space="preserve">the ease of transition from criticism in the service of resistance to criticism of resistance may </w:t>
      </w:r>
      <w:r w:rsidRPr="002A6586">
        <w:rPr>
          <w:b/>
          <w:bCs/>
          <w:u w:val="single"/>
        </w:rPr>
        <w:t>obscure</w:t>
      </w:r>
      <w:r w:rsidRPr="002A6586">
        <w:rPr>
          <w:u w:val="single"/>
        </w:rPr>
        <w:t xml:space="preserve"> the </w:t>
      </w:r>
      <w:r w:rsidRPr="002A6586">
        <w:rPr>
          <w:b/>
          <w:bCs/>
          <w:u w:val="single"/>
        </w:rPr>
        <w:t>need</w:t>
      </w:r>
      <w:r w:rsidRPr="002A6586">
        <w:rPr>
          <w:u w:val="single"/>
        </w:rPr>
        <w:t xml:space="preserve"> to </w:t>
      </w:r>
      <w:r w:rsidRPr="002A6586">
        <w:rPr>
          <w:b/>
          <w:bCs/>
          <w:u w:val="single"/>
        </w:rPr>
        <w:t>address</w:t>
      </w:r>
      <w:r w:rsidRPr="00EF1F9E">
        <w:rPr>
          <w:sz w:val="16"/>
        </w:rPr>
        <w:t xml:space="preserve"> some </w:t>
      </w:r>
      <w:r w:rsidRPr="002A6586">
        <w:rPr>
          <w:b/>
          <w:bCs/>
          <w:u w:val="single"/>
        </w:rPr>
        <w:t>fundamental issues</w:t>
      </w:r>
      <w:r w:rsidRPr="002A6586">
        <w:rPr>
          <w:u w:val="single"/>
        </w:rPr>
        <w:t xml:space="preserve"> regarding the general </w:t>
      </w:r>
      <w:r w:rsidRPr="002A6586">
        <w:rPr>
          <w:b/>
          <w:bCs/>
          <w:u w:val="single"/>
        </w:rPr>
        <w:t>function</w:t>
      </w:r>
      <w:r w:rsidRPr="002A6586">
        <w:rPr>
          <w:u w:val="single"/>
        </w:rPr>
        <w:t xml:space="preserve"> of </w:t>
      </w:r>
      <w:r w:rsidRPr="002A6586">
        <w:rPr>
          <w:b/>
          <w:bCs/>
          <w:u w:val="single"/>
        </w:rPr>
        <w:t>rhetorical criticism</w:t>
      </w:r>
      <w:r w:rsidRPr="002A6586">
        <w:rPr>
          <w:u w:val="single"/>
        </w:rPr>
        <w:t xml:space="preserve"> in an </w:t>
      </w:r>
      <w:r w:rsidRPr="002A6586">
        <w:rPr>
          <w:b/>
          <w:bCs/>
          <w:u w:val="single"/>
        </w:rPr>
        <w:t>uncertain</w:t>
      </w:r>
      <w:r w:rsidRPr="002A6586">
        <w:rPr>
          <w:u w:val="single"/>
        </w:rPr>
        <w:t xml:space="preserve"> and </w:t>
      </w:r>
      <w:r w:rsidRPr="002A6586">
        <w:rPr>
          <w:b/>
          <w:bCs/>
          <w:u w:val="single"/>
        </w:rPr>
        <w:t>contentious world</w:t>
      </w:r>
      <w:r w:rsidRPr="00EF1F9E">
        <w:rPr>
          <w:sz w:val="16"/>
        </w:rPr>
        <w:t xml:space="preserve">. Beyond </w:t>
      </w:r>
      <w:r w:rsidRPr="002A6586">
        <w:rPr>
          <w:b/>
          <w:bCs/>
          <w:u w:val="single"/>
        </w:rPr>
        <w:t>licensing</w:t>
      </w:r>
      <w:r w:rsidRPr="002A6586">
        <w:rPr>
          <w:u w:val="single"/>
        </w:rPr>
        <w:t xml:space="preserve"> the critic to engage in </w:t>
      </w:r>
      <w:r w:rsidRPr="002A6586">
        <w:rPr>
          <w:b/>
          <w:bCs/>
          <w:u w:val="single"/>
        </w:rPr>
        <w:t>political struggle</w:t>
      </w:r>
      <w:r w:rsidRPr="00EF1F9E">
        <w:rPr>
          <w:sz w:val="16"/>
        </w:rPr>
        <w:t xml:space="preserve">, Sloop and Ono advocate the pursuit of covert resistant discourses. Such a move not </w:t>
      </w:r>
      <w:r w:rsidRPr="002A6586">
        <w:rPr>
          <w:u w:val="single"/>
        </w:rPr>
        <w:t xml:space="preserve">only </w:t>
      </w:r>
      <w:r w:rsidRPr="002A6586">
        <w:rPr>
          <w:b/>
          <w:bCs/>
          <w:u w:val="single"/>
        </w:rPr>
        <w:t>stretches</w:t>
      </w:r>
      <w:r w:rsidRPr="002A6586">
        <w:rPr>
          <w:u w:val="single"/>
        </w:rPr>
        <w:t xml:space="preserve"> our </w:t>
      </w:r>
      <w:r w:rsidRPr="002A6586">
        <w:rPr>
          <w:b/>
          <w:bCs/>
          <w:u w:val="single"/>
        </w:rPr>
        <w:t>understanding</w:t>
      </w:r>
      <w:r w:rsidRPr="002A6586">
        <w:rPr>
          <w:u w:val="single"/>
        </w:rPr>
        <w:t xml:space="preserve"> of </w:t>
      </w:r>
      <w:r w:rsidRPr="002A6586">
        <w:rPr>
          <w:b/>
          <w:bCs/>
          <w:u w:val="single"/>
        </w:rPr>
        <w:t>rhetoric</w:t>
      </w:r>
      <w:r w:rsidRPr="002A6586">
        <w:rPr>
          <w:u w:val="single"/>
        </w:rPr>
        <w:t xml:space="preserve"> and criticism</w:t>
      </w:r>
      <w:r w:rsidRPr="00EF1F9E">
        <w:rPr>
          <w:sz w:val="16"/>
        </w:rPr>
        <w:t xml:space="preserve">, but </w:t>
      </w:r>
      <w:r w:rsidRPr="002A6586">
        <w:rPr>
          <w:u w:val="single"/>
        </w:rPr>
        <w:t xml:space="preserve">also </w:t>
      </w:r>
      <w:r w:rsidRPr="002A6586">
        <w:rPr>
          <w:b/>
          <w:bCs/>
          <w:u w:val="single"/>
        </w:rPr>
        <w:t>alters significantly</w:t>
      </w:r>
      <w:r w:rsidRPr="002A6586">
        <w:rPr>
          <w:u w:val="single"/>
        </w:rPr>
        <w:t xml:space="preserve"> the relationship between </w:t>
      </w:r>
      <w:r w:rsidRPr="002A6586">
        <w:rPr>
          <w:b/>
          <w:bCs/>
          <w:u w:val="single"/>
        </w:rPr>
        <w:t>critic</w:t>
      </w:r>
      <w:r w:rsidRPr="002A6586">
        <w:rPr>
          <w:u w:val="single"/>
        </w:rPr>
        <w:t xml:space="preserve"> and </w:t>
      </w:r>
      <w:r w:rsidRPr="002A6586">
        <w:rPr>
          <w:b/>
          <w:bCs/>
          <w:u w:val="single"/>
        </w:rPr>
        <w:t>out- law</w:t>
      </w:r>
      <w:r w:rsidRPr="00EF1F9E">
        <w:rPr>
          <w:sz w:val="16"/>
        </w:rPr>
        <w:t xml:space="preserve">. Critical </w:t>
      </w:r>
      <w:r w:rsidRPr="002A6586">
        <w:rPr>
          <w:u w:val="single"/>
        </w:rPr>
        <w:t xml:space="preserve">interrogation of dominant </w:t>
      </w:r>
      <w:r w:rsidRPr="002A6586">
        <w:rPr>
          <w:b/>
          <w:bCs/>
          <w:u w:val="single"/>
        </w:rPr>
        <w:t>discursive practices</w:t>
      </w:r>
      <w:r w:rsidRPr="002A6586">
        <w:rPr>
          <w:u w:val="single"/>
        </w:rPr>
        <w:t xml:space="preserve"> in the service of</w:t>
      </w:r>
      <w:r w:rsidRPr="00EF1F9E">
        <w:rPr>
          <w:sz w:val="16"/>
        </w:rPr>
        <w:t xml:space="preserve"> political/cultural </w:t>
      </w:r>
      <w:r w:rsidRPr="002A6586">
        <w:rPr>
          <w:u w:val="single"/>
        </w:rPr>
        <w:t xml:space="preserve">reform is supplanted in favor of </w:t>
      </w:r>
      <w:r w:rsidRPr="00D97327">
        <w:rPr>
          <w:b/>
          <w:bCs/>
          <w:highlight w:val="cyan"/>
          <w:u w:val="single"/>
        </w:rPr>
        <w:t>positioning</w:t>
      </w:r>
      <w:r w:rsidRPr="002A6586">
        <w:rPr>
          <w:u w:val="single"/>
        </w:rPr>
        <w:t xml:space="preserve"> covert out- law </w:t>
      </w:r>
      <w:r w:rsidRPr="00D97327">
        <w:rPr>
          <w:highlight w:val="cyan"/>
          <w:u w:val="single"/>
        </w:rPr>
        <w:t>communities</w:t>
      </w:r>
      <w:r w:rsidRPr="002A6586">
        <w:rPr>
          <w:u w:val="single"/>
        </w:rPr>
        <w:t xml:space="preserve"> </w:t>
      </w:r>
      <w:r w:rsidRPr="00D97327">
        <w:rPr>
          <w:highlight w:val="cyan"/>
          <w:u w:val="single"/>
        </w:rPr>
        <w:t>as</w:t>
      </w:r>
      <w:r w:rsidRPr="002A6586">
        <w:rPr>
          <w:u w:val="single"/>
        </w:rPr>
        <w:t xml:space="preserve"> </w:t>
      </w:r>
      <w:r w:rsidRPr="00D97327">
        <w:rPr>
          <w:b/>
          <w:bCs/>
          <w:highlight w:val="cyan"/>
          <w:u w:val="single"/>
        </w:rPr>
        <w:t>objects of investigation</w:t>
      </w:r>
      <w:r w:rsidRPr="00EF1F9E">
        <w:rPr>
          <w:sz w:val="16"/>
        </w:rPr>
        <w:t xml:space="preserve">. Invited to seek out subversive discourses, </w:t>
      </w:r>
      <w:r w:rsidRPr="002A6586">
        <w:rPr>
          <w:u w:val="single"/>
        </w:rPr>
        <w:t xml:space="preserve">the </w:t>
      </w:r>
      <w:r w:rsidRPr="00D97327">
        <w:rPr>
          <w:b/>
          <w:bCs/>
          <w:highlight w:val="cyan"/>
          <w:u w:val="single"/>
        </w:rPr>
        <w:t>critic</w:t>
      </w:r>
      <w:r w:rsidRPr="002A6586">
        <w:rPr>
          <w:u w:val="single"/>
        </w:rPr>
        <w:t xml:space="preserve"> is positioned as the </w:t>
      </w:r>
      <w:r w:rsidRPr="00D97327">
        <w:rPr>
          <w:highlight w:val="cyan"/>
          <w:u w:val="single"/>
        </w:rPr>
        <w:t>active</w:t>
      </w:r>
      <w:r w:rsidRPr="002A6586">
        <w:rPr>
          <w:u w:val="single"/>
        </w:rPr>
        <w:t xml:space="preserve"> </w:t>
      </w:r>
      <w:r w:rsidRPr="00D97327">
        <w:rPr>
          <w:b/>
          <w:bCs/>
          <w:highlight w:val="cyan"/>
          <w:u w:val="single"/>
        </w:rPr>
        <w:t>agent of change</w:t>
      </w:r>
      <w:r w:rsidRPr="00D97327">
        <w:rPr>
          <w:highlight w:val="cyan"/>
          <w:u w:val="single"/>
        </w:rPr>
        <w:t xml:space="preserve"> and</w:t>
      </w:r>
      <w:r w:rsidRPr="002A6586">
        <w:rPr>
          <w:u w:val="single"/>
        </w:rPr>
        <w:t xml:space="preserve"> the out-law </w:t>
      </w:r>
      <w:r w:rsidRPr="00D97327">
        <w:rPr>
          <w:highlight w:val="cyan"/>
          <w:u w:val="single"/>
        </w:rPr>
        <w:t>discourse becomes</w:t>
      </w:r>
      <w:r w:rsidRPr="002A6586">
        <w:rPr>
          <w:u w:val="single"/>
        </w:rPr>
        <w:t xml:space="preserve"> </w:t>
      </w:r>
      <w:r w:rsidRPr="002A6586">
        <w:rPr>
          <w:b/>
          <w:bCs/>
          <w:u w:val="single"/>
        </w:rPr>
        <w:t xml:space="preserve">merely </w:t>
      </w:r>
      <w:r w:rsidRPr="00D97327">
        <w:rPr>
          <w:b/>
          <w:bCs/>
          <w:highlight w:val="cyan"/>
          <w:u w:val="single"/>
        </w:rPr>
        <w:t>instrumental</w:t>
      </w:r>
      <w:r w:rsidRPr="00EF1F9E">
        <w:rPr>
          <w:sz w:val="16"/>
        </w:rPr>
        <w:t xml:space="preserve">. </w:t>
      </w:r>
      <w:r w:rsidRPr="002A6586">
        <w:rPr>
          <w:u w:val="single"/>
        </w:rPr>
        <w:t xml:space="preserve">Rather than academic criticism acting in service of </w:t>
      </w:r>
      <w:r w:rsidRPr="002A6586">
        <w:rPr>
          <w:b/>
          <w:bCs/>
          <w:u w:val="single"/>
        </w:rPr>
        <w:t>everyday acts of resistance</w:t>
      </w:r>
      <w:r w:rsidRPr="00EF1F9E">
        <w:rPr>
          <w:sz w:val="16"/>
        </w:rPr>
        <w:t xml:space="preserve">, </w:t>
      </w:r>
      <w:r w:rsidRPr="002A6586">
        <w:rPr>
          <w:u w:val="single"/>
        </w:rPr>
        <w:t xml:space="preserve">everyday acts of resistance are put into the service of </w:t>
      </w:r>
      <w:r w:rsidRPr="002A6586">
        <w:rPr>
          <w:b/>
          <w:bCs/>
          <w:u w:val="single"/>
        </w:rPr>
        <w:t>academic criticism</w:t>
      </w:r>
      <w:r w:rsidRPr="00EF1F9E">
        <w:rPr>
          <w:sz w:val="16"/>
        </w:rPr>
        <w:t>.</w:t>
      </w:r>
      <w:r>
        <w:rPr>
          <w:sz w:val="16"/>
        </w:rPr>
        <w:t xml:space="preserve"> </w:t>
      </w:r>
      <w:r w:rsidRPr="00EF1F9E">
        <w:rPr>
          <w:sz w:val="12"/>
          <w:szCs w:val="12"/>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r>
        <w:rPr>
          <w:sz w:val="12"/>
          <w:szCs w:val="12"/>
        </w:rPr>
        <w:t xml:space="preserve"> </w:t>
      </w:r>
      <w:r w:rsidRPr="00EF1F9E">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Their </w:t>
      </w:r>
      <w:r w:rsidRPr="00D97327">
        <w:rPr>
          <w:highlight w:val="cyan"/>
          <w:u w:val="single"/>
        </w:rPr>
        <w:t>suggestion</w:t>
      </w:r>
      <w:r w:rsidRPr="00EF1F9E">
        <w:rPr>
          <w:u w:val="single"/>
        </w:rPr>
        <w:t xml:space="preserve"> that out-law </w:t>
      </w:r>
      <w:r w:rsidRPr="00D97327">
        <w:rPr>
          <w:highlight w:val="cyan"/>
          <w:u w:val="single"/>
        </w:rPr>
        <w:t>communities</w:t>
      </w:r>
      <w:r w:rsidRPr="00EF1F9E">
        <w:rPr>
          <w:u w:val="single"/>
        </w:rPr>
        <w:t xml:space="preserve"> are </w:t>
      </w:r>
      <w:r w:rsidRPr="00D97327">
        <w:rPr>
          <w:highlight w:val="cyan"/>
          <w:u w:val="single"/>
        </w:rPr>
        <w:t>in need</w:t>
      </w:r>
      <w:r w:rsidRPr="00EF1F9E">
        <w:rPr>
          <w:u w:val="single"/>
        </w:rPr>
        <w:t xml:space="preserve"> </w:t>
      </w:r>
      <w:r w:rsidRPr="00D97327">
        <w:rPr>
          <w:highlight w:val="cyan"/>
          <w:u w:val="single"/>
        </w:rPr>
        <w:t>of</w:t>
      </w:r>
      <w:r w:rsidRPr="00EF1F9E">
        <w:rPr>
          <w:u w:val="single"/>
        </w:rPr>
        <w:t xml:space="preserve"> the </w:t>
      </w:r>
      <w:r w:rsidRPr="00D97327">
        <w:rPr>
          <w:b/>
          <w:bCs/>
          <w:highlight w:val="cyan"/>
          <w:u w:val="single"/>
        </w:rPr>
        <w:t>academic</w:t>
      </w:r>
      <w:r w:rsidRPr="00EF1F9E">
        <w:rPr>
          <w:b/>
          <w:bCs/>
          <w:u w:val="single"/>
        </w:rPr>
        <w:t xml:space="preserve"> </w:t>
      </w:r>
      <w:r w:rsidRPr="00D97327">
        <w:rPr>
          <w:b/>
          <w:bCs/>
          <w:highlight w:val="cyan"/>
          <w:u w:val="single"/>
        </w:rPr>
        <w:t>critic</w:t>
      </w:r>
      <w:r w:rsidRPr="00EF1F9E">
        <w:rPr>
          <w:u w:val="single"/>
        </w:rPr>
        <w:t xml:space="preserve"> </w:t>
      </w:r>
      <w:r w:rsidRPr="00D97327">
        <w:rPr>
          <w:b/>
          <w:bCs/>
          <w:highlight w:val="cyan"/>
          <w:u w:val="single"/>
        </w:rPr>
        <w:t>contradicts</w:t>
      </w:r>
      <w:r w:rsidRPr="00EF1F9E">
        <w:rPr>
          <w:sz w:val="16"/>
        </w:rPr>
        <w:t xml:space="preserve"> not only </w:t>
      </w:r>
      <w:r w:rsidRPr="00EF1F9E">
        <w:rPr>
          <w:u w:val="single"/>
        </w:rPr>
        <w:t xml:space="preserve">the </w:t>
      </w:r>
      <w:r w:rsidRPr="00EF1F9E">
        <w:rPr>
          <w:b/>
          <w:bCs/>
          <w:u w:val="single"/>
        </w:rPr>
        <w:t xml:space="preserve">already </w:t>
      </w:r>
      <w:r w:rsidRPr="00D97327">
        <w:rPr>
          <w:b/>
          <w:bCs/>
          <w:highlight w:val="cyan"/>
          <w:u w:val="single"/>
        </w:rPr>
        <w:t>disruptive nature</w:t>
      </w:r>
      <w:r w:rsidRPr="00EF1F9E">
        <w:rPr>
          <w:u w:val="single"/>
        </w:rPr>
        <w:t xml:space="preserve"> of existing out-law discourses</w:t>
      </w:r>
      <w:r w:rsidRPr="00EF1F9E">
        <w:rPr>
          <w:sz w:val="16"/>
        </w:rPr>
        <w:t xml:space="preserve"> (the grounds for using out-law discourse), but also the impotence of contemporary critical discourse (the warrant for studying out-law discourse).</w:t>
      </w:r>
      <w:r>
        <w:rPr>
          <w:sz w:val="16"/>
        </w:rPr>
        <w:t xml:space="preserve"> </w:t>
      </w:r>
      <w:r w:rsidRPr="00EF1F9E">
        <w:rPr>
          <w:sz w:val="16"/>
        </w:rPr>
        <w:t xml:space="preserve">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w:t>
      </w:r>
      <w:r w:rsidRPr="00EF1F9E">
        <w:rPr>
          <w:sz w:val="16"/>
        </w:rPr>
        <w:lastRenderedPageBreak/>
        <w:t>service of resistant groups. The key distinction I wish to make is that the existence of criticism (academic or self-generated) in resistance does not necessitate Sloop and Ono's move to a criticism of resistance.</w:t>
      </w:r>
      <w:r>
        <w:rPr>
          <w:sz w:val="16"/>
        </w:rPr>
        <w:t xml:space="preserve"> </w:t>
      </w:r>
      <w:r w:rsidRPr="009F6BCF">
        <w:rPr>
          <w:sz w:val="16"/>
        </w:rPr>
        <w:t xml:space="preserve">What </w:t>
      </w:r>
      <w:r w:rsidRPr="00EF1F9E">
        <w:rPr>
          <w:u w:val="single"/>
        </w:rPr>
        <w:t xml:space="preserve">Sloop and </w:t>
      </w:r>
      <w:r w:rsidRPr="00D97327">
        <w:rPr>
          <w:highlight w:val="cyan"/>
          <w:u w:val="single"/>
        </w:rPr>
        <w:t>Ono</w:t>
      </w:r>
      <w:r w:rsidRPr="00EF1F9E">
        <w:rPr>
          <w:u w:val="single"/>
        </w:rPr>
        <w:t xml:space="preserve"> </w:t>
      </w:r>
      <w:r w:rsidRPr="00D97327">
        <w:rPr>
          <w:highlight w:val="cyan"/>
          <w:u w:val="single"/>
        </w:rPr>
        <w:t>fail</w:t>
      </w:r>
      <w:r w:rsidRPr="00EF1F9E">
        <w:rPr>
          <w:u w:val="single"/>
        </w:rPr>
        <w:t xml:space="preserve"> </w:t>
      </w:r>
      <w:r w:rsidRPr="00D97327">
        <w:rPr>
          <w:highlight w:val="cyan"/>
          <w:u w:val="single"/>
        </w:rPr>
        <w:t>to offer</w:t>
      </w:r>
      <w:r w:rsidRPr="009F6BCF">
        <w:rPr>
          <w:sz w:val="16"/>
        </w:rPr>
        <w:t xml:space="preserve"> is </w:t>
      </w:r>
      <w:r w:rsidRPr="00EF1F9E">
        <w:rPr>
          <w:u w:val="single"/>
        </w:rPr>
        <w:t xml:space="preserve">an adequate </w:t>
      </w:r>
      <w:r w:rsidRPr="00D97327">
        <w:rPr>
          <w:highlight w:val="cyan"/>
          <w:u w:val="single"/>
        </w:rPr>
        <w:t>argument for</w:t>
      </w:r>
      <w:r w:rsidRPr="009F6BCF">
        <w:rPr>
          <w:sz w:val="16"/>
        </w:rPr>
        <w:t xml:space="preserve"> "</w:t>
      </w:r>
      <w:r w:rsidRPr="00D97327">
        <w:rPr>
          <w:highlight w:val="cyan"/>
          <w:u w:val="single"/>
        </w:rPr>
        <w:t>taking</w:t>
      </w:r>
      <w:r w:rsidRPr="00EF1F9E">
        <w:rPr>
          <w:u w:val="single"/>
        </w:rPr>
        <w:t xml:space="preserve"> </w:t>
      </w:r>
      <w:r w:rsidRPr="00EF1F9E">
        <w:rPr>
          <w:b/>
          <w:bCs/>
          <w:u w:val="single"/>
        </w:rPr>
        <w:t xml:space="preserve">public </w:t>
      </w:r>
      <w:r w:rsidRPr="00D97327">
        <w:rPr>
          <w:b/>
          <w:bCs/>
          <w:highlight w:val="cyan"/>
          <w:u w:val="single"/>
        </w:rPr>
        <w:t>speaking</w:t>
      </w:r>
      <w:r w:rsidRPr="00EF1F9E">
        <w:rPr>
          <w:b/>
          <w:bCs/>
          <w:u w:val="single"/>
        </w:rPr>
        <w:t xml:space="preserve"> </w:t>
      </w:r>
      <w:r w:rsidRPr="00D97327">
        <w:rPr>
          <w:b/>
          <w:bCs/>
          <w:highlight w:val="cyan"/>
          <w:u w:val="single"/>
        </w:rPr>
        <w:t>out</w:t>
      </w:r>
      <w:r w:rsidRPr="00EF1F9E">
        <w:rPr>
          <w:u w:val="single"/>
        </w:rPr>
        <w:t xml:space="preserve"> of the </w:t>
      </w:r>
      <w:r w:rsidRPr="00D97327">
        <w:rPr>
          <w:b/>
          <w:bCs/>
          <w:highlight w:val="cyan"/>
          <w:u w:val="single"/>
        </w:rPr>
        <w:t>streets</w:t>
      </w:r>
      <w:r w:rsidRPr="00EF1F9E">
        <w:rPr>
          <w:u w:val="single"/>
        </w:rPr>
        <w:t xml:space="preserve"> </w:t>
      </w:r>
      <w:r w:rsidRPr="00D97327">
        <w:rPr>
          <w:highlight w:val="cyan"/>
          <w:u w:val="single"/>
        </w:rPr>
        <w:t>and</w:t>
      </w:r>
      <w:r w:rsidRPr="00EF1F9E">
        <w:rPr>
          <w:u w:val="single"/>
        </w:rPr>
        <w:t xml:space="preserve"> </w:t>
      </w:r>
      <w:r w:rsidRPr="00D97327">
        <w:rPr>
          <w:b/>
          <w:bCs/>
          <w:highlight w:val="cyan"/>
          <w:u w:val="single"/>
        </w:rPr>
        <w:t>studying</w:t>
      </w:r>
      <w:r w:rsidRPr="00EF1F9E">
        <w:rPr>
          <w:u w:val="single"/>
        </w:rPr>
        <w:t xml:space="preserve"> it </w:t>
      </w:r>
      <w:r w:rsidRPr="00D97327">
        <w:rPr>
          <w:highlight w:val="cyan"/>
          <w:u w:val="single"/>
        </w:rPr>
        <w:t>in</w:t>
      </w:r>
      <w:r w:rsidRPr="00EF1F9E">
        <w:rPr>
          <w:u w:val="single"/>
        </w:rPr>
        <w:t xml:space="preserve"> the </w:t>
      </w:r>
      <w:r w:rsidRPr="00D97327">
        <w:rPr>
          <w:b/>
          <w:bCs/>
          <w:highlight w:val="cyan"/>
          <w:u w:val="single"/>
        </w:rPr>
        <w:t>classroom</w:t>
      </w:r>
      <w:r w:rsidRPr="009F6BCF">
        <w:rPr>
          <w:sz w:val="16"/>
        </w:rPr>
        <w:t xml:space="preserve">, </w:t>
      </w:r>
      <w:r w:rsidRPr="00EF1F9E">
        <w:rPr>
          <w:u w:val="single"/>
        </w:rPr>
        <w:t xml:space="preserve">for </w:t>
      </w:r>
      <w:r w:rsidRPr="00D97327">
        <w:rPr>
          <w:highlight w:val="cyan"/>
          <w:u w:val="single"/>
        </w:rPr>
        <w:t>treating it less</w:t>
      </w:r>
      <w:r w:rsidRPr="00EF1F9E">
        <w:rPr>
          <w:u w:val="single"/>
        </w:rPr>
        <w:t xml:space="preserve"> </w:t>
      </w:r>
      <w:r w:rsidRPr="00D97327">
        <w:rPr>
          <w:highlight w:val="cyan"/>
          <w:u w:val="single"/>
        </w:rPr>
        <w:t>as</w:t>
      </w:r>
      <w:r w:rsidRPr="00EF1F9E">
        <w:rPr>
          <w:u w:val="single"/>
        </w:rPr>
        <w:t xml:space="preserve"> an </w:t>
      </w:r>
      <w:r w:rsidRPr="00EF1F9E">
        <w:rPr>
          <w:b/>
          <w:bCs/>
          <w:u w:val="single"/>
        </w:rPr>
        <w:t xml:space="preserve">expression </w:t>
      </w:r>
      <w:r w:rsidRPr="00EF1F9E">
        <w:rPr>
          <w:u w:val="single"/>
        </w:rPr>
        <w:t>of</w:t>
      </w:r>
      <w:r w:rsidRPr="00EF1F9E">
        <w:rPr>
          <w:b/>
          <w:bCs/>
          <w:u w:val="single"/>
        </w:rPr>
        <w:t xml:space="preserve"> </w:t>
      </w:r>
      <w:r w:rsidRPr="00D97327">
        <w:rPr>
          <w:b/>
          <w:bCs/>
          <w:highlight w:val="cyan"/>
          <w:u w:val="single"/>
        </w:rPr>
        <w:t>protest</w:t>
      </w:r>
      <w:r w:rsidRPr="009F6BCF">
        <w:rPr>
          <w:sz w:val="16"/>
        </w:rPr>
        <w:t xml:space="preserve">" (Wander 1983, 3) </w:t>
      </w:r>
      <w:r w:rsidRPr="00D97327">
        <w:rPr>
          <w:highlight w:val="cyan"/>
          <w:u w:val="single"/>
        </w:rPr>
        <w:t>and</w:t>
      </w:r>
      <w:r w:rsidRPr="00EF1F9E">
        <w:rPr>
          <w:u w:val="single"/>
        </w:rPr>
        <w:t xml:space="preserve"> more </w:t>
      </w:r>
      <w:r w:rsidRPr="00D97327">
        <w:rPr>
          <w:highlight w:val="cyan"/>
          <w:u w:val="single"/>
        </w:rPr>
        <w:t>as</w:t>
      </w:r>
      <w:r w:rsidRPr="00EF1F9E">
        <w:rPr>
          <w:u w:val="single"/>
        </w:rPr>
        <w:t xml:space="preserve"> an </w:t>
      </w:r>
      <w:r w:rsidRPr="00D97327">
        <w:rPr>
          <w:b/>
          <w:bCs/>
          <w:highlight w:val="cyan"/>
          <w:u w:val="single"/>
        </w:rPr>
        <w:t>object</w:t>
      </w:r>
      <w:r w:rsidRPr="00EF1F9E">
        <w:rPr>
          <w:u w:val="single"/>
        </w:rPr>
        <w:t xml:space="preserve"> </w:t>
      </w:r>
      <w:r w:rsidRPr="00D97327">
        <w:rPr>
          <w:highlight w:val="cyan"/>
          <w:u w:val="single"/>
        </w:rPr>
        <w:t xml:space="preserve">for </w:t>
      </w:r>
      <w:r w:rsidRPr="00D97327">
        <w:rPr>
          <w:b/>
          <w:bCs/>
          <w:highlight w:val="cyan"/>
          <w:u w:val="single"/>
        </w:rPr>
        <w:t>analysis</w:t>
      </w:r>
      <w:r w:rsidRPr="00EF1F9E">
        <w:rPr>
          <w:u w:val="single"/>
        </w:rPr>
        <w:t xml:space="preserve"> and </w:t>
      </w:r>
      <w:r w:rsidRPr="00EF1F9E">
        <w:rPr>
          <w:b/>
          <w:bCs/>
          <w:u w:val="single"/>
        </w:rPr>
        <w:t>reproduction</w:t>
      </w:r>
      <w:r w:rsidRPr="00EF1F9E">
        <w:rPr>
          <w:u w:val="single"/>
        </w:rPr>
        <w:t xml:space="preserve"> </w:t>
      </w:r>
      <w:r w:rsidRPr="00D97327">
        <w:rPr>
          <w:highlight w:val="cyan"/>
          <w:u w:val="single"/>
        </w:rPr>
        <w:t>within</w:t>
      </w:r>
      <w:r w:rsidRPr="00EF1F9E">
        <w:rPr>
          <w:u w:val="single"/>
        </w:rPr>
        <w:t xml:space="preserve"> the </w:t>
      </w:r>
      <w:r w:rsidRPr="00D97327">
        <w:rPr>
          <w:b/>
          <w:bCs/>
          <w:highlight w:val="cyan"/>
          <w:u w:val="single"/>
        </w:rPr>
        <w:t>political econ</w:t>
      </w:r>
      <w:r w:rsidRPr="00EF1F9E">
        <w:rPr>
          <w:b/>
          <w:bCs/>
          <w:u w:val="single"/>
        </w:rPr>
        <w:t>omy</w:t>
      </w:r>
      <w:r w:rsidRPr="00EF1F9E">
        <w:rPr>
          <w:u w:val="single"/>
        </w:rPr>
        <w:t xml:space="preserve"> </w:t>
      </w:r>
      <w:r w:rsidRPr="00D97327">
        <w:rPr>
          <w:highlight w:val="cyan"/>
          <w:u w:val="single"/>
        </w:rPr>
        <w:t>of</w:t>
      </w:r>
      <w:r w:rsidRPr="00EF1F9E">
        <w:rPr>
          <w:u w:val="single"/>
        </w:rPr>
        <w:t xml:space="preserve"> the </w:t>
      </w:r>
      <w:r w:rsidRPr="00D97327">
        <w:rPr>
          <w:b/>
          <w:bCs/>
          <w:highlight w:val="cyan"/>
          <w:u w:val="single"/>
        </w:rPr>
        <w:t>academy</w:t>
      </w:r>
      <w:r w:rsidRPr="009F6BCF">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sidRPr="00EF1F9E">
        <w:rPr>
          <w:u w:val="single"/>
        </w:rPr>
        <w:t xml:space="preserve">Hidden out-law discourses may have </w:t>
      </w:r>
      <w:r w:rsidRPr="00EF1F9E">
        <w:rPr>
          <w:b/>
          <w:bCs/>
          <w:u w:val="single"/>
        </w:rPr>
        <w:t>good reasons</w:t>
      </w:r>
      <w:r w:rsidRPr="00EF1F9E">
        <w:rPr>
          <w:u w:val="single"/>
        </w:rPr>
        <w:t xml:space="preserve"> to </w:t>
      </w:r>
      <w:r w:rsidRPr="00EF1F9E">
        <w:rPr>
          <w:b/>
          <w:bCs/>
          <w:u w:val="single"/>
        </w:rPr>
        <w:t>stay hidden</w:t>
      </w:r>
      <w:r w:rsidRPr="009F6BCF">
        <w:rPr>
          <w:sz w:val="16"/>
        </w:rPr>
        <w:t xml:space="preserve">. Sloop and Ono specifically instruct us that "the logic of the out-law must constantly be searched for, brought forth" (66) and used to disrupt dominant practices. But </w:t>
      </w:r>
      <w:r w:rsidRPr="00D97327">
        <w:rPr>
          <w:highlight w:val="cyan"/>
          <w:u w:val="single"/>
        </w:rPr>
        <w:t>are we</w:t>
      </w:r>
      <w:r w:rsidRPr="00EF1F9E">
        <w:rPr>
          <w:u w:val="single"/>
        </w:rPr>
        <w:t xml:space="preserve"> </w:t>
      </w:r>
      <w:r w:rsidRPr="00D97327">
        <w:rPr>
          <w:highlight w:val="cyan"/>
          <w:u w:val="single"/>
        </w:rPr>
        <w:t>to</w:t>
      </w:r>
      <w:r w:rsidRPr="00EF1F9E">
        <w:rPr>
          <w:u w:val="single"/>
        </w:rPr>
        <w:t xml:space="preserve"> </w:t>
      </w:r>
      <w:r w:rsidRPr="00D97327">
        <w:rPr>
          <w:highlight w:val="cyan"/>
          <w:u w:val="single"/>
        </w:rPr>
        <w:t>believe</w:t>
      </w:r>
      <w:r w:rsidRPr="00EF1F9E">
        <w:rPr>
          <w:u w:val="single"/>
        </w:rPr>
        <w:t xml:space="preserve"> that all out-law discourses are prepared to mount such a challenge to the </w:t>
      </w:r>
      <w:r w:rsidRPr="00EF1F9E">
        <w:rPr>
          <w:b/>
          <w:bCs/>
          <w:u w:val="single"/>
        </w:rPr>
        <w:t>dominant cultural logic</w:t>
      </w:r>
      <w:r w:rsidRPr="009F6BCF">
        <w:rPr>
          <w:sz w:val="16"/>
        </w:rPr>
        <w:t xml:space="preserve">? Or, indeed, that the </w:t>
      </w:r>
      <w:r w:rsidRPr="00D97327">
        <w:rPr>
          <w:highlight w:val="cyan"/>
          <w:u w:val="single"/>
        </w:rPr>
        <w:t>members</w:t>
      </w:r>
      <w:r w:rsidRPr="00EF1F9E">
        <w:rPr>
          <w:u w:val="single"/>
        </w:rPr>
        <w:t xml:space="preserve"> of out-law communities are </w:t>
      </w:r>
      <w:r w:rsidRPr="00D97327">
        <w:rPr>
          <w:b/>
          <w:bCs/>
          <w:highlight w:val="cyan"/>
          <w:u w:val="single"/>
        </w:rPr>
        <w:t>prepared</w:t>
      </w:r>
      <w:r w:rsidRPr="00EF1F9E">
        <w:rPr>
          <w:u w:val="single"/>
        </w:rPr>
        <w:t xml:space="preserve"> </w:t>
      </w:r>
      <w:r w:rsidRPr="00D97327">
        <w:rPr>
          <w:highlight w:val="cyan"/>
          <w:u w:val="single"/>
        </w:rPr>
        <w:t>to be</w:t>
      </w:r>
      <w:r w:rsidRPr="00EF1F9E">
        <w:rPr>
          <w:u w:val="single"/>
        </w:rPr>
        <w:t xml:space="preserve"> </w:t>
      </w:r>
      <w:r w:rsidRPr="00D97327">
        <w:rPr>
          <w:highlight w:val="cyan"/>
          <w:u w:val="single"/>
        </w:rPr>
        <w:t>brought</w:t>
      </w:r>
      <w:r w:rsidRPr="00EF1F9E">
        <w:rPr>
          <w:u w:val="single"/>
        </w:rPr>
        <w:t xml:space="preserve"> </w:t>
      </w:r>
      <w:r w:rsidRPr="00D97327">
        <w:rPr>
          <w:highlight w:val="cyan"/>
          <w:u w:val="single"/>
        </w:rPr>
        <w:t>into</w:t>
      </w:r>
      <w:r w:rsidRPr="00EF1F9E">
        <w:rPr>
          <w:u w:val="single"/>
        </w:rPr>
        <w:t xml:space="preserve"> the </w:t>
      </w:r>
      <w:r w:rsidRPr="00EF1F9E">
        <w:rPr>
          <w:b/>
          <w:bCs/>
          <w:u w:val="single"/>
        </w:rPr>
        <w:t>arena</w:t>
      </w:r>
      <w:r w:rsidRPr="00EF1F9E">
        <w:rPr>
          <w:u w:val="single"/>
        </w:rPr>
        <w:t xml:space="preserve"> of </w:t>
      </w:r>
      <w:r w:rsidRPr="00D97327">
        <w:rPr>
          <w:b/>
          <w:bCs/>
          <w:highlight w:val="cyan"/>
          <w:u w:val="single"/>
        </w:rPr>
        <w:t>public surveillance</w:t>
      </w:r>
      <w:r w:rsidRPr="009F6BC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D97327">
        <w:rPr>
          <w:highlight w:val="cyan"/>
          <w:u w:val="single"/>
        </w:rPr>
        <w:t>perhaps</w:t>
      </w:r>
      <w:r w:rsidRPr="006F64C1">
        <w:rPr>
          <w:u w:val="single"/>
        </w:rPr>
        <w:t xml:space="preserve"> the </w:t>
      </w:r>
      <w:r w:rsidRPr="00D97327">
        <w:rPr>
          <w:highlight w:val="cyan"/>
          <w:u w:val="single"/>
        </w:rPr>
        <w:t>re-presentation</w:t>
      </w:r>
      <w:r w:rsidRPr="006F64C1">
        <w:rPr>
          <w:u w:val="single"/>
        </w:rPr>
        <w:t xml:space="preserve"> of out-law logic within the academic community will </w:t>
      </w:r>
      <w:r w:rsidRPr="00D97327">
        <w:rPr>
          <w:highlight w:val="cyan"/>
          <w:u w:val="single"/>
        </w:rPr>
        <w:t>bestow</w:t>
      </w:r>
      <w:r w:rsidRPr="006F64C1">
        <w:rPr>
          <w:u w:val="single"/>
        </w:rPr>
        <w:t xml:space="preserve"> a </w:t>
      </w:r>
      <w:r w:rsidRPr="006F64C1">
        <w:rPr>
          <w:b/>
          <w:bCs/>
          <w:u w:val="single"/>
        </w:rPr>
        <w:t>degree</w:t>
      </w:r>
      <w:r w:rsidRPr="006F64C1">
        <w:rPr>
          <w:u w:val="single"/>
        </w:rPr>
        <w:t xml:space="preserve"> of </w:t>
      </w:r>
      <w:r w:rsidRPr="00D97327">
        <w:rPr>
          <w:b/>
          <w:bCs/>
          <w:highlight w:val="cyan"/>
          <w:u w:val="single"/>
        </w:rPr>
        <w:t>legitimacy</w:t>
      </w:r>
      <w:r w:rsidRPr="006F64C1">
        <w:rPr>
          <w:u w:val="single"/>
        </w:rPr>
        <w:t xml:space="preserve"> on the out-law community</w:t>
      </w:r>
      <w:r w:rsidRPr="009F6BCF">
        <w:rPr>
          <w:sz w:val="16"/>
        </w:rPr>
        <w:t xml:space="preserve">. </w:t>
      </w:r>
      <w:r w:rsidRPr="00D97327">
        <w:rPr>
          <w:b/>
          <w:bCs/>
          <w:highlight w:val="cyan"/>
          <w:u w:val="single"/>
        </w:rPr>
        <w:t>Nonetheless</w:t>
      </w:r>
      <w:r w:rsidRPr="009F6BCF">
        <w:rPr>
          <w:sz w:val="16"/>
        </w:rPr>
        <w:t xml:space="preserve">, </w:t>
      </w:r>
      <w:r w:rsidRPr="006F64C1">
        <w:rPr>
          <w:u w:val="single"/>
        </w:rPr>
        <w:t xml:space="preserve">the </w:t>
      </w:r>
      <w:r w:rsidRPr="00D97327">
        <w:rPr>
          <w:highlight w:val="cyan"/>
          <w:u w:val="single"/>
        </w:rPr>
        <w:t>effect</w:t>
      </w:r>
      <w:r w:rsidRPr="006F64C1">
        <w:rPr>
          <w:u w:val="single"/>
        </w:rPr>
        <w:t xml:space="preserve"> of legitimizing</w:t>
      </w:r>
      <w:r w:rsidRPr="009F6BCF">
        <w:rPr>
          <w:sz w:val="16"/>
        </w:rPr>
        <w:t xml:space="preserve"> out-law </w:t>
      </w:r>
      <w:r w:rsidRPr="006F64C1">
        <w:rPr>
          <w:u w:val="single"/>
        </w:rPr>
        <w:t xml:space="preserve">discourse </w:t>
      </w:r>
      <w:r w:rsidRPr="00D97327">
        <w:rPr>
          <w:highlight w:val="cyan"/>
          <w:u w:val="single"/>
        </w:rPr>
        <w:t>is</w:t>
      </w:r>
      <w:r w:rsidRPr="009F6BCF">
        <w:rPr>
          <w:sz w:val="16"/>
        </w:rPr>
        <w:t xml:space="preserve"> unknown and </w:t>
      </w:r>
      <w:r w:rsidRPr="006F64C1">
        <w:rPr>
          <w:u w:val="single"/>
        </w:rPr>
        <w:t xml:space="preserve">potentially </w:t>
      </w:r>
      <w:r w:rsidRPr="00D97327">
        <w:rPr>
          <w:b/>
          <w:bCs/>
          <w:highlight w:val="cyan"/>
          <w:u w:val="single"/>
        </w:rPr>
        <w:t>destructive</w:t>
      </w:r>
      <w:r w:rsidRPr="009F6BCF">
        <w:rPr>
          <w:sz w:val="16"/>
        </w:rPr>
        <w:t xml:space="preserve">. </w:t>
      </w:r>
      <w:r w:rsidRPr="006F64C1">
        <w:rPr>
          <w:u w:val="single"/>
        </w:rPr>
        <w:t xml:space="preserve">In an effort </w:t>
      </w:r>
      <w:r w:rsidRPr="00D97327">
        <w:rPr>
          <w:highlight w:val="cyan"/>
          <w:u w:val="single"/>
        </w:rPr>
        <w:t>to</w:t>
      </w:r>
      <w:r w:rsidRPr="006F64C1">
        <w:rPr>
          <w:u w:val="single"/>
        </w:rPr>
        <w:t xml:space="preserve"> </w:t>
      </w:r>
      <w:r w:rsidRPr="00D97327">
        <w:rPr>
          <w:b/>
          <w:bCs/>
          <w:highlight w:val="cyan"/>
          <w:u w:val="single"/>
        </w:rPr>
        <w:t>siphon</w:t>
      </w:r>
      <w:r w:rsidRPr="006F64C1">
        <w:rPr>
          <w:u w:val="single"/>
        </w:rPr>
        <w:t xml:space="preserve"> the </w:t>
      </w:r>
      <w:r w:rsidRPr="006F64C1">
        <w:rPr>
          <w:b/>
          <w:bCs/>
          <w:u w:val="single"/>
        </w:rPr>
        <w:t xml:space="preserve">political </w:t>
      </w:r>
      <w:r w:rsidRPr="00D97327">
        <w:rPr>
          <w:b/>
          <w:bCs/>
          <w:highlight w:val="cyan"/>
          <w:u w:val="single"/>
        </w:rPr>
        <w:t>energy</w:t>
      </w:r>
      <w:r w:rsidRPr="006F64C1">
        <w:rPr>
          <w:u w:val="single"/>
        </w:rPr>
        <w:t xml:space="preserve"> of out-law discourse </w:t>
      </w:r>
      <w:r w:rsidRPr="00D97327">
        <w:rPr>
          <w:highlight w:val="cyan"/>
          <w:u w:val="single"/>
        </w:rPr>
        <w:t xml:space="preserve">into </w:t>
      </w:r>
      <w:r w:rsidRPr="00D97327">
        <w:rPr>
          <w:b/>
          <w:bCs/>
          <w:highlight w:val="cyan"/>
          <w:u w:val="single"/>
        </w:rPr>
        <w:t>academic practice</w:t>
      </w:r>
      <w:r w:rsidRPr="009F6BCF">
        <w:rPr>
          <w:sz w:val="16"/>
        </w:rPr>
        <w:t xml:space="preserve">, </w:t>
      </w:r>
      <w:r w:rsidRPr="00D97327">
        <w:rPr>
          <w:highlight w:val="cyan"/>
          <w:u w:val="single"/>
        </w:rPr>
        <w:t>we</w:t>
      </w:r>
      <w:r w:rsidRPr="006F64C1">
        <w:rPr>
          <w:u w:val="single"/>
        </w:rPr>
        <w:t xml:space="preserve"> may </w:t>
      </w:r>
      <w:r w:rsidRPr="006F64C1">
        <w:rPr>
          <w:b/>
          <w:bCs/>
          <w:u w:val="single"/>
        </w:rPr>
        <w:t xml:space="preserve">ultimately </w:t>
      </w:r>
      <w:r w:rsidRPr="00D97327">
        <w:rPr>
          <w:b/>
          <w:bCs/>
          <w:highlight w:val="cyan"/>
          <w:u w:val="single"/>
        </w:rPr>
        <w:t>destroy</w:t>
      </w:r>
      <w:r w:rsidRPr="006F64C1">
        <w:rPr>
          <w:u w:val="single"/>
        </w:rPr>
        <w:t xml:space="preserve"> the </w:t>
      </w:r>
      <w:r w:rsidRPr="006F64C1">
        <w:rPr>
          <w:b/>
          <w:bCs/>
          <w:u w:val="single"/>
        </w:rPr>
        <w:t>dissatisfaction</w:t>
      </w:r>
      <w:r w:rsidRPr="006F64C1">
        <w:rPr>
          <w:u w:val="single"/>
        </w:rPr>
        <w:t xml:space="preserve"> that serves as a </w:t>
      </w:r>
      <w:r w:rsidRPr="00D97327">
        <w:rPr>
          <w:b/>
          <w:bCs/>
          <w:highlight w:val="cyan"/>
          <w:u w:val="single"/>
        </w:rPr>
        <w:t>cathexis</w:t>
      </w:r>
      <w:r w:rsidRPr="006F64C1">
        <w:rPr>
          <w:u w:val="single"/>
        </w:rPr>
        <w:t xml:space="preserve"> for these out-law discourses</w:t>
      </w:r>
      <w:r w:rsidRPr="009F6BCF">
        <w:rPr>
          <w:sz w:val="16"/>
        </w:rPr>
        <w:t xml:space="preserve">. It seems possible that </w:t>
      </w:r>
      <w:r w:rsidRPr="006F64C1">
        <w:rPr>
          <w:u w:val="single"/>
        </w:rPr>
        <w:t xml:space="preserve">academic </w:t>
      </w:r>
      <w:r w:rsidRPr="00D97327">
        <w:rPr>
          <w:highlight w:val="cyan"/>
          <w:u w:val="single"/>
        </w:rPr>
        <w:t>recognition</w:t>
      </w:r>
      <w:r w:rsidRPr="006F64C1">
        <w:rPr>
          <w:u w:val="single"/>
        </w:rPr>
        <w:t xml:space="preserve"> might </w:t>
      </w:r>
      <w:r w:rsidRPr="00D97327">
        <w:rPr>
          <w:b/>
          <w:bCs/>
          <w:highlight w:val="cyan"/>
          <w:u w:val="single"/>
        </w:rPr>
        <w:t>take</w:t>
      </w:r>
      <w:r w:rsidRPr="006F64C1">
        <w:rPr>
          <w:b/>
          <w:bCs/>
          <w:u w:val="single"/>
        </w:rPr>
        <w:t xml:space="preserve"> the </w:t>
      </w:r>
      <w:r w:rsidRPr="00D97327">
        <w:rPr>
          <w:b/>
          <w:bCs/>
          <w:highlight w:val="cyan"/>
          <w:u w:val="single"/>
        </w:rPr>
        <w:t>place</w:t>
      </w:r>
      <w:r w:rsidRPr="006F64C1">
        <w:rPr>
          <w:u w:val="single"/>
        </w:rPr>
        <w:t xml:space="preserve"> </w:t>
      </w:r>
      <w:r w:rsidRPr="00D97327">
        <w:rPr>
          <w:highlight w:val="cyan"/>
          <w:u w:val="single"/>
        </w:rPr>
        <w:t>of</w:t>
      </w:r>
      <w:r w:rsidRPr="006F64C1">
        <w:rPr>
          <w:u w:val="single"/>
        </w:rPr>
        <w:t xml:space="preserve"> struggle for </w:t>
      </w:r>
      <w:r w:rsidRPr="00D97327">
        <w:rPr>
          <w:b/>
          <w:bCs/>
          <w:highlight w:val="cyan"/>
          <w:u w:val="single"/>
        </w:rPr>
        <w:t>material opportunities</w:t>
      </w:r>
      <w:r w:rsidRPr="009F6BCF">
        <w:rPr>
          <w:sz w:val="16"/>
        </w:rPr>
        <w:t xml:space="preserve"> (see Fraser 1997). </w:t>
      </w:r>
      <w:r w:rsidRPr="006F64C1">
        <w:rPr>
          <w:u w:val="single"/>
        </w:rPr>
        <w:t>But</w:t>
      </w:r>
      <w:r w:rsidRPr="009F6BCF">
        <w:rPr>
          <w:sz w:val="16"/>
        </w:rPr>
        <w:t xml:space="preserve">, </w:t>
      </w:r>
      <w:r w:rsidRPr="006F64C1">
        <w:rPr>
          <w:u w:val="single"/>
        </w:rPr>
        <w:t>will academic legitimation create any material changes in the conditions of out-law communities</w:t>
      </w:r>
      <w:r w:rsidRPr="009F6BCF">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9F6BCF">
        <w:rPr>
          <w:rStyle w:val="StyleUnderline"/>
          <w:sz w:val="16"/>
        </w:rPr>
        <w:t xml:space="preserve">For Sloop and Ono, </w:t>
      </w:r>
      <w:r w:rsidRPr="009F6BCF">
        <w:rPr>
          <w:rStyle w:val="StyleUnderline"/>
        </w:rPr>
        <w:t xml:space="preserve">the critic is an </w:t>
      </w:r>
      <w:r w:rsidRPr="009F6BCF">
        <w:rPr>
          <w:rStyle w:val="Emphasis"/>
        </w:rPr>
        <w:t>interested party</w:t>
      </w:r>
      <w:r w:rsidRPr="009F6BCF">
        <w:rPr>
          <w:rStyle w:val="StyleUnderline"/>
          <w:sz w:val="16"/>
        </w:rPr>
        <w:t xml:space="preserve">, </w:t>
      </w:r>
      <w:r w:rsidRPr="009F6BCF">
        <w:rPr>
          <w:rStyle w:val="StyleUnderline"/>
        </w:rPr>
        <w:t>discerning</w:t>
      </w:r>
      <w:r w:rsidRPr="009F6BCF">
        <w:rPr>
          <w:sz w:val="16"/>
        </w:rPr>
        <w:t xml:space="preserve"> (and at times disputing) </w:t>
      </w:r>
      <w:r w:rsidRPr="009F6BCF">
        <w:rPr>
          <w:rStyle w:val="StyleUnderline"/>
          <w:sz w:val="16"/>
        </w:rPr>
        <w:t xml:space="preserve">the </w:t>
      </w:r>
      <w:r w:rsidRPr="009F6BCF">
        <w:rPr>
          <w:rStyle w:val="StyleUnderline"/>
        </w:rPr>
        <w:t>underlying values and forces contained within a discourse</w:t>
      </w:r>
      <w:r w:rsidRPr="009F6BCF">
        <w:rPr>
          <w:rStyle w:val="StyleUnderline"/>
          <w:sz w:val="16"/>
        </w:rPr>
        <w:t xml:space="preserve">. Additionally, </w:t>
      </w:r>
      <w:r w:rsidRPr="009F6BCF">
        <w:rPr>
          <w:rStyle w:val="StyleUnderline"/>
        </w:rPr>
        <w:t xml:space="preserve">however, </w:t>
      </w:r>
      <w:r w:rsidRPr="00D97327">
        <w:rPr>
          <w:rStyle w:val="StyleUnderline"/>
          <w:highlight w:val="cyan"/>
        </w:rPr>
        <w:t>the</w:t>
      </w:r>
      <w:r w:rsidRPr="009F6BCF">
        <w:rPr>
          <w:rStyle w:val="StyleUnderline"/>
        </w:rPr>
        <w:t xml:space="preserve"> out-law discourse </w:t>
      </w:r>
      <w:r w:rsidRPr="00D97327">
        <w:rPr>
          <w:rStyle w:val="StyleUnderline"/>
          <w:highlight w:val="cyan"/>
        </w:rPr>
        <w:t xml:space="preserve">critic </w:t>
      </w:r>
      <w:r w:rsidRPr="009F6BCF">
        <w:rPr>
          <w:rStyle w:val="StyleUnderline"/>
        </w:rPr>
        <w:t xml:space="preserve">is an analyst </w:t>
      </w:r>
      <w:r w:rsidRPr="00D97327">
        <w:rPr>
          <w:rStyle w:val="StyleUnderline"/>
          <w:highlight w:val="cyan"/>
        </w:rPr>
        <w:t>focusing on</w:t>
      </w:r>
      <w:r w:rsidRPr="009F6BCF">
        <w:rPr>
          <w:rStyle w:val="StyleUnderline"/>
        </w:rPr>
        <w:t xml:space="preserve"> the </w:t>
      </w:r>
      <w:r w:rsidRPr="00D97327">
        <w:rPr>
          <w:rStyle w:val="Emphasis"/>
          <w:highlight w:val="cyan"/>
        </w:rPr>
        <w:t>hidden</w:t>
      </w:r>
      <w:r w:rsidRPr="009F6BCF">
        <w:rPr>
          <w:sz w:val="16"/>
        </w:rPr>
        <w:t xml:space="preserve">, aberrant </w:t>
      </w:r>
      <w:r w:rsidRPr="00D97327">
        <w:rPr>
          <w:rStyle w:val="StyleUnderline"/>
          <w:highlight w:val="cyan"/>
        </w:rPr>
        <w:t>texts</w:t>
      </w:r>
      <w:r w:rsidRPr="009F6BCF">
        <w:rPr>
          <w:sz w:val="16"/>
        </w:rPr>
        <w:t xml:space="preserve"> of the out-law </w:t>
      </w:r>
      <w:r w:rsidRPr="00D97327">
        <w:rPr>
          <w:rStyle w:val="StyleUnderline"/>
          <w:highlight w:val="cyan"/>
        </w:rPr>
        <w:t xml:space="preserve">and </w:t>
      </w:r>
      <w:r w:rsidRPr="009F6BCF">
        <w:rPr>
          <w:rStyle w:val="Emphasis"/>
          <w:b w:val="0"/>
          <w:bCs/>
          <w:sz w:val="16"/>
          <w:u w:val="none"/>
        </w:rPr>
        <w:t>"</w:t>
      </w:r>
      <w:r w:rsidRPr="00D97327">
        <w:rPr>
          <w:rStyle w:val="Emphasis"/>
          <w:highlight w:val="cyan"/>
        </w:rPr>
        <w:t>rendering</w:t>
      </w:r>
      <w:r w:rsidRPr="009F6BCF">
        <w:rPr>
          <w:rStyle w:val="Emphasis"/>
          <w:b w:val="0"/>
          <w:bCs/>
        </w:rPr>
        <w:t xml:space="preserve"> an</w:t>
      </w:r>
      <w:r w:rsidRPr="009F6BCF">
        <w:rPr>
          <w:rStyle w:val="Emphasis"/>
        </w:rPr>
        <w:t xml:space="preserve"> incoherent </w:t>
      </w:r>
      <w:r w:rsidRPr="009F6BCF">
        <w:rPr>
          <w:rStyle w:val="Emphasis"/>
          <w:b w:val="0"/>
          <w:bCs/>
        </w:rPr>
        <w:t>or esoteric</w:t>
      </w:r>
      <w:r w:rsidRPr="009F6BCF">
        <w:rPr>
          <w:rStyle w:val="Emphasis"/>
        </w:rPr>
        <w:t xml:space="preserve"> text </w:t>
      </w:r>
      <w:r w:rsidRPr="00D97327">
        <w:rPr>
          <w:rStyle w:val="Emphasis"/>
          <w:highlight w:val="cyan"/>
        </w:rPr>
        <w:t>comprehensible</w:t>
      </w:r>
      <w:r w:rsidRPr="009F6BCF">
        <w:rPr>
          <w:rStyle w:val="Emphasis"/>
          <w:b w:val="0"/>
          <w:bCs/>
          <w:sz w:val="16"/>
          <w:u w:val="none"/>
        </w:rPr>
        <w:t>"</w:t>
      </w:r>
      <w:r w:rsidRPr="009F6BCF">
        <w:rPr>
          <w:b/>
          <w:bCs/>
          <w:sz w:val="16"/>
        </w:rPr>
        <w:t xml:space="preserve"> </w:t>
      </w:r>
      <w:r w:rsidRPr="009F6BCF">
        <w:rPr>
          <w:sz w:val="16"/>
        </w:rPr>
        <w:t xml:space="preserve">(Warnick 1992, 233). Now, I am not suggesting that a critic must serve only one function or that the roles of advocate and analyst are mutually exclusive; rather, </w:t>
      </w:r>
      <w:r w:rsidRPr="009F6BCF">
        <w:rPr>
          <w:rStyle w:val="StyleUnderline"/>
        </w:rPr>
        <w:t>these entanglings of power</w:t>
      </w:r>
      <w:r w:rsidRPr="009F6BCF">
        <w:rPr>
          <w:sz w:val="16"/>
        </w:rPr>
        <w:t xml:space="preserve"> (political ends) </w:t>
      </w:r>
      <w:r w:rsidRPr="009F6BCF">
        <w:rPr>
          <w:rStyle w:val="StyleUnderline"/>
        </w:rPr>
        <w:t>and knowledge</w:t>
      </w:r>
      <w:r w:rsidRPr="009F6BCF">
        <w:rPr>
          <w:sz w:val="16"/>
        </w:rPr>
        <w:t xml:space="preserve"> (epistemic ends) </w:t>
      </w:r>
      <w:r w:rsidRPr="009F6BCF">
        <w:rPr>
          <w:rStyle w:val="StyleUnderline"/>
        </w:rPr>
        <w:t>are inevitable</w:t>
      </w:r>
      <w:r w:rsidRPr="009F6BCF">
        <w:rPr>
          <w:sz w:val="16"/>
        </w:rPr>
        <w:t xml:space="preserve">. My concern is that we not neglect the complexity of these entanglements. </w:t>
      </w:r>
      <w:r w:rsidRPr="00D97327">
        <w:rPr>
          <w:rStyle w:val="Emphasis"/>
          <w:b w:val="0"/>
          <w:bCs/>
          <w:highlight w:val="cyan"/>
        </w:rPr>
        <w:t xml:space="preserve">Turning </w:t>
      </w:r>
      <w:r w:rsidRPr="00D97327">
        <w:rPr>
          <w:rStyle w:val="Emphasis"/>
          <w:highlight w:val="cyan"/>
        </w:rPr>
        <w:t>covert</w:t>
      </w:r>
      <w:r w:rsidRPr="009F6BCF">
        <w:rPr>
          <w:rStyle w:val="Emphasis"/>
          <w:b w:val="0"/>
          <w:bCs/>
        </w:rPr>
        <w:t xml:space="preserve"> out-law </w:t>
      </w:r>
      <w:r w:rsidRPr="00D97327">
        <w:rPr>
          <w:rStyle w:val="Emphasis"/>
          <w:highlight w:val="cyan"/>
        </w:rPr>
        <w:t>discourses</w:t>
      </w:r>
      <w:r w:rsidRPr="00D97327">
        <w:rPr>
          <w:rStyle w:val="Emphasis"/>
          <w:b w:val="0"/>
          <w:bCs/>
          <w:highlight w:val="cyan"/>
        </w:rPr>
        <w:t xml:space="preserve"> into </w:t>
      </w:r>
      <w:r w:rsidRPr="00D97327">
        <w:rPr>
          <w:rStyle w:val="Emphasis"/>
          <w:highlight w:val="cyan"/>
        </w:rPr>
        <w:t>objects</w:t>
      </w:r>
      <w:r w:rsidRPr="00D97327">
        <w:rPr>
          <w:rStyle w:val="Emphasis"/>
          <w:b w:val="0"/>
          <w:bCs/>
          <w:highlight w:val="cyan"/>
        </w:rPr>
        <w:t xml:space="preserve"> of</w:t>
      </w:r>
      <w:r w:rsidRPr="009F6BCF">
        <w:rPr>
          <w:rStyle w:val="Emphasis"/>
          <w:b w:val="0"/>
          <w:bCs/>
        </w:rPr>
        <w:t xml:space="preserve"> our </w:t>
      </w:r>
      <w:r w:rsidRPr="00D97327">
        <w:rPr>
          <w:rStyle w:val="Emphasis"/>
          <w:highlight w:val="cyan"/>
        </w:rPr>
        <w:t>analyses</w:t>
      </w:r>
      <w:r w:rsidRPr="009F6BCF">
        <w:rPr>
          <w:rStyle w:val="Emphasis"/>
          <w:b w:val="0"/>
          <w:bCs/>
        </w:rPr>
        <w:t xml:space="preserve"> runs the </w:t>
      </w:r>
      <w:r w:rsidRPr="00D97327">
        <w:rPr>
          <w:rStyle w:val="Emphasis"/>
          <w:b w:val="0"/>
          <w:bCs/>
          <w:highlight w:val="cyan"/>
        </w:rPr>
        <w:t>risk</w:t>
      </w:r>
      <w:r w:rsidRPr="009F6BCF">
        <w:rPr>
          <w:rStyle w:val="Emphasis"/>
          <w:b w:val="0"/>
          <w:bCs/>
        </w:rPr>
        <w:t xml:space="preserve"> of </w:t>
      </w:r>
      <w:r w:rsidRPr="00D97327">
        <w:rPr>
          <w:rStyle w:val="Emphasis"/>
          <w:highlight w:val="cyan"/>
        </w:rPr>
        <w:t>subjecting</w:t>
      </w:r>
      <w:r w:rsidRPr="00D97327">
        <w:rPr>
          <w:rStyle w:val="Emphasis"/>
          <w:b w:val="0"/>
          <w:bCs/>
          <w:highlight w:val="cyan"/>
        </w:rPr>
        <w:t xml:space="preserve"> </w:t>
      </w:r>
      <w:r w:rsidRPr="009F6BCF">
        <w:rPr>
          <w:rStyle w:val="Emphasis"/>
          <w:b w:val="0"/>
          <w:bCs/>
        </w:rPr>
        <w:t xml:space="preserve">them </w:t>
      </w:r>
      <w:r w:rsidRPr="009F6BCF">
        <w:rPr>
          <w:rStyle w:val="Emphasis"/>
          <w:b w:val="0"/>
          <w:bCs/>
          <w:sz w:val="16"/>
          <w:u w:val="none"/>
        </w:rPr>
        <w:t xml:space="preserve">both </w:t>
      </w:r>
      <w:r w:rsidRPr="00D97327">
        <w:rPr>
          <w:rStyle w:val="Emphasis"/>
          <w:b w:val="0"/>
          <w:bCs/>
          <w:highlight w:val="cyan"/>
        </w:rPr>
        <w:t>to</w:t>
      </w:r>
      <w:r w:rsidRPr="009F6BCF">
        <w:rPr>
          <w:rStyle w:val="Emphasis"/>
          <w:b w:val="0"/>
          <w:bCs/>
        </w:rPr>
        <w:t xml:space="preserve"> the </w:t>
      </w:r>
      <w:r w:rsidRPr="00D97327">
        <w:rPr>
          <w:rStyle w:val="Emphasis"/>
          <w:b w:val="0"/>
          <w:bCs/>
          <w:highlight w:val="cyan"/>
        </w:rPr>
        <w:t xml:space="preserve">gaze of </w:t>
      </w:r>
      <w:r w:rsidRPr="009F6BCF">
        <w:rPr>
          <w:rStyle w:val="Emphasis"/>
          <w:b w:val="0"/>
          <w:bCs/>
        </w:rPr>
        <w:t xml:space="preserve">the </w:t>
      </w:r>
      <w:r w:rsidRPr="00D97327">
        <w:rPr>
          <w:rStyle w:val="Emphasis"/>
          <w:highlight w:val="cyan"/>
        </w:rPr>
        <w:t>dominant</w:t>
      </w:r>
      <w:r w:rsidRPr="009F6BCF">
        <w:rPr>
          <w:rStyle w:val="Emphasis"/>
          <w:b w:val="0"/>
          <w:bCs/>
        </w:rPr>
        <w:t xml:space="preserve"> </w:t>
      </w:r>
      <w:r w:rsidRPr="00D97327">
        <w:rPr>
          <w:rStyle w:val="Emphasis"/>
          <w:b w:val="0"/>
          <w:bCs/>
          <w:highlight w:val="cyan"/>
        </w:rPr>
        <w:t>and</w:t>
      </w:r>
      <w:r w:rsidRPr="009F6BCF">
        <w:rPr>
          <w:rStyle w:val="Emphasis"/>
          <w:b w:val="0"/>
          <w:bCs/>
        </w:rPr>
        <w:t xml:space="preserve"> to the </w:t>
      </w:r>
      <w:r w:rsidRPr="00D97327">
        <w:rPr>
          <w:rStyle w:val="Emphasis"/>
          <w:highlight w:val="cyan"/>
        </w:rPr>
        <w:t>power</w:t>
      </w:r>
      <w:r w:rsidRPr="009F6BCF">
        <w:rPr>
          <w:rStyle w:val="Emphasis"/>
        </w:rPr>
        <w:t xml:space="preserve"> </w:t>
      </w:r>
      <w:r w:rsidRPr="00D97327">
        <w:rPr>
          <w:rStyle w:val="Emphasis"/>
          <w:highlight w:val="cyan"/>
        </w:rPr>
        <w:t>relations</w:t>
      </w:r>
      <w:r w:rsidRPr="009F6BCF">
        <w:rPr>
          <w:rStyle w:val="Emphasis"/>
          <w:b w:val="0"/>
          <w:bCs/>
        </w:rPr>
        <w:t xml:space="preserve"> </w:t>
      </w:r>
      <w:r w:rsidRPr="00D97327">
        <w:rPr>
          <w:rStyle w:val="Emphasis"/>
          <w:b w:val="0"/>
          <w:bCs/>
          <w:highlight w:val="cyan"/>
        </w:rPr>
        <w:t>of the</w:t>
      </w:r>
      <w:r w:rsidRPr="009F6BCF">
        <w:rPr>
          <w:rStyle w:val="Emphasis"/>
          <w:b w:val="0"/>
          <w:bCs/>
        </w:rPr>
        <w:t xml:space="preserve"> </w:t>
      </w:r>
      <w:r w:rsidRPr="00D97327">
        <w:rPr>
          <w:rStyle w:val="Emphasis"/>
          <w:highlight w:val="cyan"/>
        </w:rPr>
        <w:t>academy</w:t>
      </w:r>
      <w:r w:rsidRPr="009F6BCF">
        <w:rPr>
          <w:sz w:val="16"/>
        </w:rPr>
        <w:t xml:space="preserve">.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w:t>
      </w:r>
      <w:r w:rsidRPr="009F6BCF">
        <w:rPr>
          <w:sz w:val="16"/>
        </w:rPr>
        <w:lastRenderedPageBreak/>
        <w:t>pursuit of emancipatory goals must not obscure the already existing power relations authorizing such studies. Our attempts to extend our domains of knowledge and expertise (authority) must not be pursued unreflexively.</w:t>
      </w:r>
    </w:p>
    <w:p w14:paraId="5D3C6881" w14:textId="77777777" w:rsidR="00ED5748" w:rsidRPr="005F3B21" w:rsidRDefault="00ED5748" w:rsidP="00ED5748"/>
    <w:p w14:paraId="7182163F" w14:textId="77777777" w:rsidR="00ED5748" w:rsidRPr="005F3B21" w:rsidRDefault="00ED5748" w:rsidP="00ED5748">
      <w:pPr>
        <w:rPr>
          <w:b/>
          <w:bCs/>
          <w:sz w:val="26"/>
          <w:szCs w:val="26"/>
        </w:rPr>
      </w:pPr>
      <w:r w:rsidRPr="005F3B21">
        <w:rPr>
          <w:b/>
          <w:bCs/>
          <w:sz w:val="26"/>
          <w:szCs w:val="26"/>
        </w:rPr>
        <w:t xml:space="preserve">We can defend the rest of the aff strategy and negate only certain parts. </w:t>
      </w:r>
      <w:r w:rsidRPr="005F3B21">
        <w:rPr>
          <w:b/>
          <w:bCs/>
          <w:sz w:val="26"/>
          <w:szCs w:val="26"/>
          <w:u w:val="single"/>
        </w:rPr>
        <w:t>2NR consolidation</w:t>
      </w:r>
      <w:r w:rsidRPr="005F3B21">
        <w:rPr>
          <w:b/>
          <w:bCs/>
          <w:sz w:val="26"/>
          <w:szCs w:val="26"/>
        </w:rPr>
        <w:t xml:space="preserve"> is best and we can subtract 2AC frames. </w:t>
      </w:r>
    </w:p>
    <w:p w14:paraId="269C529E" w14:textId="77777777" w:rsidR="00ED5748" w:rsidRDefault="00ED5748" w:rsidP="00ED5748"/>
    <w:p w14:paraId="561A483F" w14:textId="77777777" w:rsidR="00ED5748" w:rsidRPr="005F3B21" w:rsidRDefault="00ED5748" w:rsidP="00ED5748">
      <w:pPr>
        <w:rPr>
          <w:b/>
          <w:bCs/>
          <w:sz w:val="26"/>
          <w:szCs w:val="26"/>
        </w:rPr>
      </w:pPr>
      <w:r w:rsidRPr="005F3B21">
        <w:rPr>
          <w:b/>
          <w:bCs/>
          <w:sz w:val="26"/>
          <w:szCs w:val="26"/>
        </w:rPr>
        <w:t xml:space="preserve">Only </w:t>
      </w:r>
      <w:r w:rsidRPr="005F3B21">
        <w:rPr>
          <w:b/>
          <w:bCs/>
          <w:sz w:val="26"/>
          <w:szCs w:val="26"/>
          <w:u w:val="single"/>
        </w:rPr>
        <w:t>conditional</w:t>
      </w:r>
      <w:r w:rsidRPr="005F3B21">
        <w:rPr>
          <w:b/>
          <w:bCs/>
          <w:sz w:val="26"/>
          <w:szCs w:val="26"/>
        </w:rPr>
        <w:t xml:space="preserve"> tests of </w:t>
      </w:r>
      <w:r w:rsidRPr="005F3B21">
        <w:rPr>
          <w:b/>
          <w:bCs/>
          <w:sz w:val="26"/>
          <w:szCs w:val="26"/>
          <w:u w:val="single"/>
        </w:rPr>
        <w:t>limited agreement</w:t>
      </w:r>
      <w:r w:rsidRPr="005F3B21">
        <w:rPr>
          <w:b/>
          <w:bCs/>
          <w:sz w:val="26"/>
          <w:szCs w:val="26"/>
        </w:rPr>
        <w:t xml:space="preserve"> incentivize </w:t>
      </w:r>
      <w:r w:rsidRPr="005F3B21">
        <w:rPr>
          <w:b/>
          <w:bCs/>
          <w:sz w:val="26"/>
          <w:szCs w:val="26"/>
          <w:u w:val="single"/>
        </w:rPr>
        <w:t>narrow testing</w:t>
      </w:r>
      <w:r w:rsidRPr="005F3B21">
        <w:rPr>
          <w:b/>
          <w:bCs/>
          <w:sz w:val="26"/>
          <w:szCs w:val="26"/>
        </w:rPr>
        <w:t xml:space="preserve"> of their specific claims</w:t>
      </w:r>
      <w:r>
        <w:rPr>
          <w:b/>
          <w:bCs/>
          <w:sz w:val="26"/>
          <w:szCs w:val="26"/>
        </w:rPr>
        <w:t>. R</w:t>
      </w:r>
      <w:r w:rsidRPr="005F3B21">
        <w:rPr>
          <w:b/>
          <w:bCs/>
          <w:sz w:val="26"/>
          <w:szCs w:val="26"/>
        </w:rPr>
        <w:t xml:space="preserve">equiring us to disprove the entire </w:t>
      </w:r>
      <w:r>
        <w:rPr>
          <w:b/>
          <w:bCs/>
          <w:sz w:val="26"/>
          <w:szCs w:val="26"/>
        </w:rPr>
        <w:t>AFF</w:t>
      </w:r>
      <w:r w:rsidRPr="005F3B21">
        <w:rPr>
          <w:b/>
          <w:bCs/>
          <w:sz w:val="26"/>
          <w:szCs w:val="26"/>
        </w:rPr>
        <w:t xml:space="preserve"> forces extreme impact turns that lack </w:t>
      </w:r>
      <w:r w:rsidRPr="005F3B21">
        <w:rPr>
          <w:b/>
          <w:bCs/>
          <w:sz w:val="26"/>
          <w:szCs w:val="26"/>
          <w:u w:val="single"/>
        </w:rPr>
        <w:t>nuance</w:t>
      </w:r>
      <w:r w:rsidRPr="005F3B21">
        <w:rPr>
          <w:b/>
          <w:bCs/>
          <w:sz w:val="26"/>
          <w:szCs w:val="26"/>
        </w:rPr>
        <w:t xml:space="preserve"> and </w:t>
      </w:r>
      <w:r w:rsidRPr="005F3B21">
        <w:rPr>
          <w:b/>
          <w:bCs/>
          <w:sz w:val="26"/>
          <w:szCs w:val="26"/>
          <w:u w:val="single"/>
        </w:rPr>
        <w:t>political utility</w:t>
      </w:r>
      <w:r w:rsidRPr="005F3B21">
        <w:rPr>
          <w:b/>
          <w:bCs/>
          <w:sz w:val="26"/>
          <w:szCs w:val="26"/>
        </w:rPr>
        <w:t xml:space="preserve">. </w:t>
      </w:r>
    </w:p>
    <w:p w14:paraId="4952725A" w14:textId="77777777" w:rsidR="00ED5748" w:rsidRPr="005F3B21" w:rsidRDefault="00ED5748" w:rsidP="00ED5748"/>
    <w:p w14:paraId="7AF9BBE3" w14:textId="77777777" w:rsidR="00ED5748" w:rsidRDefault="00ED5748" w:rsidP="00ED5748">
      <w:pPr>
        <w:pStyle w:val="Heading2"/>
      </w:pPr>
      <w:r>
        <w:rPr>
          <w:sz w:val="32"/>
          <w:szCs w:val="24"/>
          <w:u w:val="single"/>
        </w:rPr>
        <w:lastRenderedPageBreak/>
        <w:t>1NC---OFF</w:t>
      </w:r>
    </w:p>
    <w:p w14:paraId="59A9E175" w14:textId="77777777" w:rsidR="00ED5748" w:rsidRDefault="00ED5748" w:rsidP="00ED5748">
      <w:pPr>
        <w:pStyle w:val="Heading4"/>
      </w:pPr>
      <w:r>
        <w:t xml:space="preserve">The United State federal government should enact just-cause reform. </w:t>
      </w:r>
    </w:p>
    <w:p w14:paraId="653B3838" w14:textId="77777777" w:rsidR="00ED5748" w:rsidRPr="006C49AB" w:rsidRDefault="00ED5748" w:rsidP="00ED5748"/>
    <w:p w14:paraId="2BE899B5" w14:textId="77777777" w:rsidR="00ED5748" w:rsidRPr="00A91C04" w:rsidRDefault="00ED5748" w:rsidP="00ED5748">
      <w:pPr>
        <w:pStyle w:val="Heading4"/>
        <w:rPr>
          <w:rStyle w:val="Style13ptBold"/>
        </w:rPr>
      </w:pPr>
      <w:r>
        <w:t xml:space="preserve">Just-cause reform empower worker to fight against systemic racism </w:t>
      </w:r>
    </w:p>
    <w:p w14:paraId="155D74AC" w14:textId="77777777" w:rsidR="00ED5748" w:rsidRPr="00763E63" w:rsidRDefault="00ED5748" w:rsidP="00ED5748">
      <w:r w:rsidRPr="00A91C04">
        <w:rPr>
          <w:rStyle w:val="Style13ptBold"/>
        </w:rPr>
        <w:t>Tung et. al.</w:t>
      </w:r>
      <w:r>
        <w:rPr>
          <w:rStyle w:val="Style13ptBold"/>
        </w:rPr>
        <w:t xml:space="preserve"> 21</w:t>
      </w:r>
      <w:r>
        <w:t xml:space="preserve"> (Irene Tung, Ph.D, </w:t>
      </w:r>
      <w:r w:rsidRPr="00592070">
        <w:t>Senior Researcher and Policy Analyst</w:t>
      </w:r>
      <w:r>
        <w:t xml:space="preserve"> at National Employment Law Project.  Jared Odessky,</w:t>
      </w:r>
      <w:r w:rsidRPr="003C2DCC">
        <w:rPr>
          <w:rFonts w:ascii="Arial" w:hAnsi="Arial" w:cs="Arial"/>
          <w:color w:val="454545"/>
          <w:sz w:val="27"/>
          <w:szCs w:val="27"/>
          <w:shd w:val="clear" w:color="auto" w:fill="F7F7F7"/>
        </w:rPr>
        <w:t xml:space="preserve"> </w:t>
      </w:r>
      <w:r w:rsidRPr="003C2DCC">
        <w:t>attorney at the National Labor Relations Board, in the Appellate and Supreme Court Litigation Branch, where he defends the Board’s unfair-labor-practice decisions in the federal courts of appeals. </w:t>
      </w:r>
      <w:r>
        <w:t xml:space="preserve"> Paul K. Sonn. </w:t>
      </w:r>
      <w:r w:rsidRPr="00592070">
        <w:t>State Policy Program Director</w:t>
      </w:r>
      <w:r>
        <w:t xml:space="preserve"> at </w:t>
      </w:r>
      <w:r w:rsidRPr="00592070">
        <w:t>National Employment Law Project</w:t>
      </w:r>
      <w:r>
        <w:t xml:space="preserve">. </w:t>
      </w:r>
      <w:r w:rsidRPr="00A91C04">
        <w:t xml:space="preserve">April 30, 2021 </w:t>
      </w:r>
      <w:r>
        <w:t>“</w:t>
      </w:r>
      <w:r w:rsidRPr="00763E63">
        <w:t>Just Cause Job Protections: Building Racial Equity and Shifting the Power Balance Between Workers and Employers</w:t>
      </w:r>
      <w:r>
        <w:t xml:space="preserve">”. Full report downloaded from </w:t>
      </w:r>
      <w:r w:rsidRPr="00763E63">
        <w:t>https://www.nelp.org/insights-research/just-cause-job-protections-building-racial-equity-and-shifting-the-power-balance-between-workers-and-employers/</w:t>
      </w:r>
      <w:r>
        <w:t>)</w:t>
      </w:r>
    </w:p>
    <w:p w14:paraId="3D519BA3" w14:textId="77777777" w:rsidR="00ED5748" w:rsidRPr="00542705" w:rsidRDefault="00ED5748" w:rsidP="00ED5748">
      <w:r w:rsidRPr="00E403C7">
        <w:rPr>
          <w:rStyle w:val="StyleUnderline"/>
        </w:rPr>
        <w:t xml:space="preserve">In the context of the </w:t>
      </w:r>
      <w:r w:rsidRPr="002A6095">
        <w:rPr>
          <w:rStyle w:val="Emphasis"/>
          <w:highlight w:val="green"/>
        </w:rPr>
        <w:t>current</w:t>
      </w:r>
      <w:r w:rsidRPr="00E403C7">
        <w:rPr>
          <w:rStyle w:val="StyleUnderline"/>
        </w:rPr>
        <w:t xml:space="preserve"> U.S. </w:t>
      </w:r>
      <w:r w:rsidRPr="002A6095">
        <w:rPr>
          <w:rStyle w:val="Emphasis"/>
          <w:highlight w:val="green"/>
        </w:rPr>
        <w:t>labor market</w:t>
      </w:r>
      <w:r>
        <w:t xml:space="preserve">—which </w:t>
      </w:r>
      <w:r w:rsidRPr="0063405A">
        <w:rPr>
          <w:rStyle w:val="Emphasis"/>
        </w:rPr>
        <w:t>remains</w:t>
      </w:r>
      <w:r w:rsidRPr="00E403C7">
        <w:rPr>
          <w:rStyle w:val="StyleUnderline"/>
        </w:rPr>
        <w:t xml:space="preserve"> </w:t>
      </w:r>
      <w:r w:rsidRPr="002A6095">
        <w:rPr>
          <w:rStyle w:val="Emphasis"/>
          <w:highlight w:val="green"/>
        </w:rPr>
        <w:t>highly segregated</w:t>
      </w:r>
      <w:r w:rsidRPr="00E403C7">
        <w:rPr>
          <w:rStyle w:val="StyleUnderline"/>
        </w:rPr>
        <w:t xml:space="preserve"> by race</w:t>
      </w:r>
      <w:r>
        <w:t xml:space="preserve">, with </w:t>
      </w:r>
      <w:r w:rsidRPr="00E403C7">
        <w:rPr>
          <w:rStyle w:val="StyleUnderline"/>
        </w:rPr>
        <w:t>white workers concentrated in higher-quality jobs</w:t>
      </w:r>
      <w:r>
        <w:t xml:space="preserve">—the </w:t>
      </w:r>
      <w:r w:rsidRPr="004655D6">
        <w:rPr>
          <w:rStyle w:val="Emphasis"/>
        </w:rPr>
        <w:t>excessive power</w:t>
      </w:r>
      <w:r>
        <w:t xml:space="preserve"> </w:t>
      </w:r>
      <w:r w:rsidRPr="00E403C7">
        <w:rPr>
          <w:rStyle w:val="StyleUnderline"/>
        </w:rPr>
        <w:t>that</w:t>
      </w:r>
      <w:r>
        <w:t xml:space="preserve"> </w:t>
      </w:r>
      <w:r w:rsidRPr="002A6095">
        <w:rPr>
          <w:rStyle w:val="Emphasis"/>
          <w:highlight w:val="green"/>
        </w:rPr>
        <w:t>employers</w:t>
      </w:r>
      <w:r>
        <w:t xml:space="preserve"> </w:t>
      </w:r>
      <w:r w:rsidRPr="00E403C7">
        <w:rPr>
          <w:rStyle w:val="StyleUnderline"/>
        </w:rPr>
        <w:t>have to abruptly upend workers’ livelihoods</w:t>
      </w:r>
      <w:r>
        <w:t xml:space="preserve"> </w:t>
      </w:r>
      <w:r w:rsidRPr="00E403C7">
        <w:rPr>
          <w:rStyle w:val="StyleUnderline"/>
        </w:rPr>
        <w:t xml:space="preserve">disadvantages workers with the least power in the labor market and serves to </w:t>
      </w:r>
      <w:r w:rsidRPr="002A6095">
        <w:rPr>
          <w:rStyle w:val="Emphasis"/>
          <w:highlight w:val="green"/>
        </w:rPr>
        <w:t>perpetuate</w:t>
      </w:r>
      <w:r w:rsidRPr="00E403C7">
        <w:rPr>
          <w:rStyle w:val="Emphasis"/>
        </w:rPr>
        <w:t xml:space="preserve"> longstanding </w:t>
      </w:r>
      <w:r w:rsidRPr="002A6095">
        <w:rPr>
          <w:rStyle w:val="Emphasis"/>
          <w:highlight w:val="green"/>
        </w:rPr>
        <w:t>racial inequity</w:t>
      </w:r>
      <w:r w:rsidRPr="00E403C7">
        <w:rPr>
          <w:rStyle w:val="StyleUnderline"/>
        </w:rPr>
        <w:t xml:space="preserve"> in the</w:t>
      </w:r>
      <w:r>
        <w:t xml:space="preserve"> </w:t>
      </w:r>
      <w:r w:rsidRPr="00E403C7">
        <w:rPr>
          <w:rStyle w:val="StyleUnderline"/>
        </w:rPr>
        <w:t>workplace and in our economy</w:t>
      </w:r>
      <w:r>
        <w:t xml:space="preserve">.21 In addition, while enforcement agencies depend on workers coming forward to report legal violations, the </w:t>
      </w:r>
      <w:r w:rsidRPr="002A6095">
        <w:rPr>
          <w:rStyle w:val="StyleUnderline"/>
          <w:highlight w:val="green"/>
        </w:rPr>
        <w:t>lack of protection</w:t>
      </w:r>
      <w:r w:rsidRPr="007B7824">
        <w:rPr>
          <w:rStyle w:val="StyleUnderline"/>
        </w:rPr>
        <w:t xml:space="preserve"> against unfair</w:t>
      </w:r>
      <w:r>
        <w:t xml:space="preserve"> </w:t>
      </w:r>
      <w:r w:rsidRPr="007B7824">
        <w:rPr>
          <w:rStyle w:val="StyleUnderline"/>
        </w:rPr>
        <w:t>termination</w:t>
      </w:r>
      <w:r>
        <w:t xml:space="preserve"> of workers </w:t>
      </w:r>
      <w:r w:rsidRPr="007B7824">
        <w:rPr>
          <w:rStyle w:val="Emphasis"/>
        </w:rPr>
        <w:t>stymies enforcement</w:t>
      </w:r>
      <w:r>
        <w:t xml:space="preserve"> </w:t>
      </w:r>
      <w:r w:rsidRPr="007B7824">
        <w:rPr>
          <w:rStyle w:val="StyleUnderline"/>
        </w:rPr>
        <w:t xml:space="preserve">of workplace laws by </w:t>
      </w:r>
      <w:r w:rsidRPr="002A6095">
        <w:rPr>
          <w:rStyle w:val="Emphasis"/>
          <w:highlight w:val="green"/>
        </w:rPr>
        <w:t>chilling</w:t>
      </w:r>
      <w:r w:rsidRPr="007B7824">
        <w:rPr>
          <w:rStyle w:val="StyleUnderline"/>
        </w:rPr>
        <w:t xml:space="preserve"> </w:t>
      </w:r>
      <w:r w:rsidRPr="002A6095">
        <w:rPr>
          <w:rStyle w:val="Emphasis"/>
          <w:highlight w:val="green"/>
        </w:rPr>
        <w:t>workers from blowing the whistle</w:t>
      </w:r>
      <w:r>
        <w:t xml:space="preserve"> </w:t>
      </w:r>
      <w:r w:rsidRPr="002A6095">
        <w:rPr>
          <w:rStyle w:val="StyleUnderline"/>
          <w:highlight w:val="green"/>
        </w:rPr>
        <w:t>on</w:t>
      </w:r>
      <w:r w:rsidRPr="004655D6">
        <w:rPr>
          <w:rStyle w:val="StyleUnderline"/>
        </w:rPr>
        <w:t xml:space="preserve"> employer </w:t>
      </w:r>
      <w:r w:rsidRPr="002A6095">
        <w:rPr>
          <w:rStyle w:val="StyleUnderline"/>
          <w:highlight w:val="green"/>
        </w:rPr>
        <w:t>violations of their rights</w:t>
      </w:r>
      <w:r>
        <w:t>—</w:t>
      </w:r>
      <w:r w:rsidRPr="004655D6">
        <w:rPr>
          <w:rStyle w:val="StyleUnderline"/>
        </w:rPr>
        <w:t>such as the right to a minimum wage, to a healthy and safe workplace, and to be free from discrimination and harassment</w:t>
      </w:r>
      <w:r>
        <w:t xml:space="preserve">. </w:t>
      </w:r>
      <w:r w:rsidRPr="002A6095">
        <w:rPr>
          <w:rStyle w:val="StyleUnderline"/>
          <w:highlight w:val="green"/>
        </w:rPr>
        <w:t>Replacing</w:t>
      </w:r>
      <w:r w:rsidRPr="004655D6">
        <w:rPr>
          <w:rStyle w:val="StyleUnderline"/>
        </w:rPr>
        <w:t xml:space="preserve"> </w:t>
      </w:r>
      <w:r w:rsidRPr="002A6095">
        <w:rPr>
          <w:rStyle w:val="StyleUnderline"/>
          <w:highlight w:val="green"/>
        </w:rPr>
        <w:t>at-will employment with a just-cause termination</w:t>
      </w:r>
      <w:r w:rsidRPr="004655D6">
        <w:rPr>
          <w:rStyle w:val="StyleUnderline"/>
        </w:rPr>
        <w:t xml:space="preserve"> </w:t>
      </w:r>
      <w:r w:rsidRPr="002A6095">
        <w:rPr>
          <w:rStyle w:val="StyleUnderline"/>
          <w:highlight w:val="green"/>
        </w:rPr>
        <w:t>standard</w:t>
      </w:r>
      <w:r w:rsidRPr="004655D6">
        <w:rPr>
          <w:rStyle w:val="StyleUnderline"/>
        </w:rPr>
        <w:t xml:space="preserve"> would help ensure that employers provide good reasons and fair warnings before terminating workers—practices that well-managed and fairly run workplaces already follow</w:t>
      </w:r>
      <w:r>
        <w:t xml:space="preserve">. </w:t>
      </w:r>
      <w:r w:rsidRPr="004655D6">
        <w:rPr>
          <w:rStyle w:val="StyleUnderline"/>
        </w:rPr>
        <w:t xml:space="preserve">Just-cause policies should also </w:t>
      </w:r>
      <w:r w:rsidRPr="002A6095">
        <w:rPr>
          <w:rStyle w:val="StyleUnderline"/>
          <w:highlight w:val="green"/>
        </w:rPr>
        <w:t>require</w:t>
      </w:r>
      <w:r w:rsidRPr="004655D6">
        <w:rPr>
          <w:rStyle w:val="StyleUnderline"/>
        </w:rPr>
        <w:t xml:space="preserve"> employers to give workers </w:t>
      </w:r>
      <w:r w:rsidRPr="002A6095">
        <w:rPr>
          <w:rStyle w:val="StyleUnderline"/>
          <w:highlight w:val="green"/>
        </w:rPr>
        <w:t>advance notice</w:t>
      </w:r>
      <w:r w:rsidRPr="004655D6">
        <w:rPr>
          <w:rStyle w:val="StyleUnderline"/>
        </w:rPr>
        <w:t xml:space="preserve"> of performance problems </w:t>
      </w:r>
      <w:r w:rsidRPr="004655D6">
        <w:t>and a chance to address them</w:t>
      </w:r>
      <w:r>
        <w:t xml:space="preserve">—for example, by following the well-established practice of </w:t>
      </w:r>
      <w:r w:rsidRPr="004655D6">
        <w:rPr>
          <w:rStyle w:val="StyleUnderline"/>
        </w:rPr>
        <w:t>“</w:t>
      </w:r>
      <w:r w:rsidRPr="002A6095">
        <w:rPr>
          <w:rStyle w:val="StyleUnderline"/>
          <w:highlight w:val="green"/>
        </w:rPr>
        <w:t>progressive discipline</w:t>
      </w:r>
      <w:r w:rsidRPr="004655D6">
        <w:rPr>
          <w:rStyle w:val="StyleUnderline"/>
        </w:rPr>
        <w:t>.”</w:t>
      </w:r>
      <w:r>
        <w:t xml:space="preserve"> It is important to note, however, that </w:t>
      </w:r>
      <w:r w:rsidRPr="00731CD7">
        <w:rPr>
          <w:rStyle w:val="StyleUnderline"/>
        </w:rPr>
        <w:t>for</w:t>
      </w:r>
      <w:r>
        <w:t xml:space="preserve"> certain kinds of </w:t>
      </w:r>
      <w:r w:rsidRPr="00D6158A">
        <w:t>serious misconduct</w:t>
      </w:r>
      <w:r>
        <w:t xml:space="preserve">, such as behavior </w:t>
      </w:r>
      <w:r w:rsidRPr="00731CD7">
        <w:rPr>
          <w:rStyle w:val="StyleUnderline"/>
        </w:rPr>
        <w:t>that threatens the safety</w:t>
      </w:r>
      <w:r>
        <w:t xml:space="preserve"> </w:t>
      </w:r>
      <w:r w:rsidRPr="00731CD7">
        <w:rPr>
          <w:rStyle w:val="StyleUnderline"/>
        </w:rPr>
        <w:t>and well-being of others</w:t>
      </w:r>
      <w:r>
        <w:t xml:space="preserve">, a </w:t>
      </w:r>
      <w:r w:rsidRPr="00731CD7">
        <w:rPr>
          <w:rStyle w:val="StyleUnderline"/>
        </w:rPr>
        <w:t xml:space="preserve">just cause policy would </w:t>
      </w:r>
      <w:r w:rsidRPr="00D6158A">
        <w:rPr>
          <w:rStyle w:val="StyleUnderline"/>
        </w:rPr>
        <w:t>allow</w:t>
      </w:r>
      <w:r w:rsidRPr="00731CD7">
        <w:rPr>
          <w:rStyle w:val="StyleUnderline"/>
        </w:rPr>
        <w:t xml:space="preserve"> an </w:t>
      </w:r>
      <w:r w:rsidRPr="00D6158A">
        <w:rPr>
          <w:rStyle w:val="StyleUnderline"/>
        </w:rPr>
        <w:t>employer</w:t>
      </w:r>
      <w:r w:rsidRPr="00731CD7">
        <w:rPr>
          <w:rStyle w:val="StyleUnderline"/>
        </w:rPr>
        <w:t xml:space="preserve"> to bypass the progressive discipline</w:t>
      </w:r>
      <w:r>
        <w:t xml:space="preserve"> process and immediately discharge or suspend an employee. Additionally, </w:t>
      </w:r>
      <w:r w:rsidRPr="00731CD7">
        <w:rPr>
          <w:rStyle w:val="StyleUnderline"/>
        </w:rPr>
        <w:t xml:space="preserve">just-cause policies promote greater transparency and fairness </w:t>
      </w:r>
      <w:r>
        <w:t xml:space="preserve">and prevent unfair disparate treatment </w:t>
      </w:r>
      <w:r w:rsidRPr="00731CD7">
        <w:rPr>
          <w:rStyle w:val="StyleUnderline"/>
        </w:rPr>
        <w:t xml:space="preserve">by </w:t>
      </w:r>
      <w:r w:rsidRPr="002A6095">
        <w:rPr>
          <w:rStyle w:val="StyleUnderline"/>
          <w:highlight w:val="green"/>
        </w:rPr>
        <w:t xml:space="preserve">protecting employees from being </w:t>
      </w:r>
      <w:r w:rsidRPr="002A6095">
        <w:rPr>
          <w:rStyle w:val="Emphasis"/>
          <w:highlight w:val="green"/>
        </w:rPr>
        <w:t>selectively dismissed</w:t>
      </w:r>
      <w:r>
        <w:t xml:space="preserve"> for infractions that are tolerated from other employees. And, </w:t>
      </w:r>
      <w:r w:rsidRPr="00731CD7">
        <w:rPr>
          <w:rStyle w:val="StyleUnderline"/>
        </w:rPr>
        <w:t xml:space="preserve">when workers are fired, such policies can </w:t>
      </w:r>
      <w:r w:rsidRPr="002A6095">
        <w:rPr>
          <w:rStyle w:val="Emphasis"/>
          <w:highlight w:val="green"/>
        </w:rPr>
        <w:t>give</w:t>
      </w:r>
      <w:r w:rsidRPr="00731CD7">
        <w:rPr>
          <w:rStyle w:val="StyleUnderline"/>
        </w:rPr>
        <w:t xml:space="preserve"> workers a </w:t>
      </w:r>
      <w:r w:rsidRPr="002A6095">
        <w:rPr>
          <w:rStyle w:val="Emphasis"/>
          <w:highlight w:val="green"/>
        </w:rPr>
        <w:t>right to reinstatement</w:t>
      </w:r>
      <w:r>
        <w:t xml:space="preserve"> (or alternatively, a right to severance pay) </w:t>
      </w:r>
      <w:r w:rsidRPr="002A6095">
        <w:rPr>
          <w:rStyle w:val="Emphasis"/>
          <w:highlight w:val="green"/>
        </w:rPr>
        <w:t xml:space="preserve">if </w:t>
      </w:r>
      <w:r w:rsidRPr="0063405A">
        <w:rPr>
          <w:rStyle w:val="Emphasis"/>
        </w:rPr>
        <w:t xml:space="preserve">there was </w:t>
      </w:r>
      <w:r w:rsidRPr="002A6095">
        <w:rPr>
          <w:rStyle w:val="Emphasis"/>
          <w:highlight w:val="green"/>
        </w:rPr>
        <w:t>not just cause for dismissal</w:t>
      </w:r>
      <w:r>
        <w:t xml:space="preserve">—a key protection for fired workers that many are surprised to learn employers are not currently required to provide. Finally, </w:t>
      </w:r>
      <w:r w:rsidRPr="00731CD7">
        <w:rPr>
          <w:rStyle w:val="StyleUnderline"/>
        </w:rPr>
        <w:t xml:space="preserve">adopting just-cause protections would make it easier for workers to </w:t>
      </w:r>
      <w:r w:rsidRPr="002A6095">
        <w:rPr>
          <w:rStyle w:val="StyleUnderline"/>
          <w:highlight w:val="green"/>
        </w:rPr>
        <w:t>speak up</w:t>
      </w:r>
      <w:r w:rsidRPr="00731CD7">
        <w:rPr>
          <w:rStyle w:val="StyleUnderline"/>
        </w:rPr>
        <w:t xml:space="preserve"> about problems </w:t>
      </w:r>
      <w:r w:rsidRPr="002A6095">
        <w:rPr>
          <w:rStyle w:val="StyleUnderline"/>
          <w:highlight w:val="green"/>
        </w:rPr>
        <w:t>without fear of retaliation</w:t>
      </w:r>
      <w:r>
        <w:t xml:space="preserve">. </w:t>
      </w:r>
      <w:r w:rsidRPr="00731CD7">
        <w:rPr>
          <w:rStyle w:val="StyleUnderline"/>
        </w:rPr>
        <w:t xml:space="preserve">The </w:t>
      </w:r>
      <w:r w:rsidRPr="00877F7D">
        <w:rPr>
          <w:rStyle w:val="StyleUnderline"/>
        </w:rPr>
        <w:t>Movement</w:t>
      </w:r>
      <w:r w:rsidRPr="00731CD7">
        <w:rPr>
          <w:rStyle w:val="StyleUnderline"/>
        </w:rPr>
        <w:t xml:space="preserve"> for Black Lives and the </w:t>
      </w:r>
      <w:r w:rsidRPr="00877F7D">
        <w:rPr>
          <w:rStyle w:val="StyleUnderline"/>
        </w:rPr>
        <w:t>groundswell for racial justice have advanced</w:t>
      </w:r>
      <w:r w:rsidRPr="00731CD7">
        <w:rPr>
          <w:rStyle w:val="StyleUnderline"/>
        </w:rPr>
        <w:t xml:space="preserve"> the call to </w:t>
      </w:r>
      <w:r w:rsidRPr="002A6095">
        <w:rPr>
          <w:rStyle w:val="StyleUnderline"/>
          <w:highlight w:val="green"/>
        </w:rPr>
        <w:t>dismantle systemic racism in institutions</w:t>
      </w:r>
      <w:r w:rsidRPr="00731CD7">
        <w:rPr>
          <w:rStyle w:val="StyleUnderline"/>
        </w:rPr>
        <w:t xml:space="preserve"> across our government, economy, and society. </w:t>
      </w:r>
      <w:r w:rsidRPr="002A6095">
        <w:rPr>
          <w:rStyle w:val="Emphasis"/>
          <w:highlight w:val="green"/>
        </w:rPr>
        <w:t xml:space="preserve">Ending </w:t>
      </w:r>
      <w:r w:rsidRPr="00877F7D">
        <w:rPr>
          <w:rStyle w:val="Emphasis"/>
        </w:rPr>
        <w:t>the system</w:t>
      </w:r>
      <w:r w:rsidRPr="002A6095">
        <w:rPr>
          <w:rStyle w:val="Emphasis"/>
          <w:highlight w:val="green"/>
        </w:rPr>
        <w:t xml:space="preserve"> </w:t>
      </w:r>
      <w:r w:rsidRPr="00877F7D">
        <w:rPr>
          <w:rStyle w:val="Emphasis"/>
        </w:rPr>
        <w:t xml:space="preserve">of </w:t>
      </w:r>
      <w:r w:rsidRPr="002A6095">
        <w:rPr>
          <w:rStyle w:val="Emphasis"/>
          <w:highlight w:val="green"/>
        </w:rPr>
        <w:t xml:space="preserve">at-will employment is central </w:t>
      </w:r>
      <w:r w:rsidRPr="00877F7D">
        <w:rPr>
          <w:rStyle w:val="Emphasis"/>
        </w:rPr>
        <w:t>to this work</w:t>
      </w:r>
      <w:r>
        <w:t xml:space="preserve">. </w:t>
      </w:r>
    </w:p>
    <w:p w14:paraId="7ECC9C0B" w14:textId="77777777" w:rsidR="00ED5748" w:rsidRPr="00281F59" w:rsidRDefault="00ED5748" w:rsidP="00ED5748"/>
    <w:p w14:paraId="0A8B5E6A" w14:textId="77777777" w:rsidR="00ED5748" w:rsidRDefault="00ED5748" w:rsidP="00ED5748">
      <w:pPr>
        <w:pStyle w:val="Heading4"/>
      </w:pPr>
      <w:r>
        <w:lastRenderedPageBreak/>
        <w:t xml:space="preserve">The CP solve racial discrimination – this is a Material DA to the aff for rejecting legalism </w:t>
      </w:r>
    </w:p>
    <w:p w14:paraId="1FB1CB1F" w14:textId="77777777" w:rsidR="00ED5748" w:rsidRPr="00C41C48" w:rsidRDefault="00ED5748" w:rsidP="00ED5748">
      <w:r w:rsidRPr="00A91C04">
        <w:rPr>
          <w:rStyle w:val="Style13ptBold"/>
        </w:rPr>
        <w:t>Tung et. al.</w:t>
      </w:r>
      <w:r>
        <w:rPr>
          <w:rStyle w:val="Style13ptBold"/>
        </w:rPr>
        <w:t xml:space="preserve"> 21</w:t>
      </w:r>
      <w:r>
        <w:t xml:space="preserve"> (Irene Tung, Ph.D, </w:t>
      </w:r>
      <w:r w:rsidRPr="00592070">
        <w:t>Senior Researcher and Policy Analyst</w:t>
      </w:r>
      <w:r>
        <w:t xml:space="preserve"> at National Employment Law Project.  Jared Odessky,</w:t>
      </w:r>
      <w:r w:rsidRPr="003C2DCC">
        <w:rPr>
          <w:rFonts w:ascii="Arial" w:hAnsi="Arial" w:cs="Arial"/>
          <w:color w:val="454545"/>
          <w:sz w:val="27"/>
          <w:szCs w:val="27"/>
          <w:shd w:val="clear" w:color="auto" w:fill="F7F7F7"/>
        </w:rPr>
        <w:t xml:space="preserve"> </w:t>
      </w:r>
      <w:r w:rsidRPr="003C2DCC">
        <w:t>attorney at the National Labor Relations Board, in the Appellate and Supreme Court Litigation Branch, where he defends the Board’s unfair-labor-practice decisions in the federal courts of appeals. </w:t>
      </w:r>
      <w:r>
        <w:t xml:space="preserve"> Paul K. Sonn. </w:t>
      </w:r>
      <w:r w:rsidRPr="00592070">
        <w:t>State Policy Program Director</w:t>
      </w:r>
      <w:r>
        <w:t xml:space="preserve"> at </w:t>
      </w:r>
      <w:r w:rsidRPr="00592070">
        <w:t>National Employment Law Project</w:t>
      </w:r>
      <w:r>
        <w:t xml:space="preserve">. </w:t>
      </w:r>
      <w:r w:rsidRPr="00A91C04">
        <w:t xml:space="preserve">April 30, 2021 </w:t>
      </w:r>
      <w:r>
        <w:t>“</w:t>
      </w:r>
      <w:r w:rsidRPr="00763E63">
        <w:t>Just Cause Job Protections: Building Racial Equity and Shifting the Power Balance Between Workers and Employers</w:t>
      </w:r>
      <w:r>
        <w:t xml:space="preserve">”. Full report downloaded from </w:t>
      </w:r>
      <w:r w:rsidRPr="00763E63">
        <w:t>https://www.nelp.org/insights-research/just-cause-job-protections-building-racial-equity-and-shifting-the-power-balance-between-workers-and-employers/</w:t>
      </w:r>
      <w:r>
        <w:t>)</w:t>
      </w:r>
    </w:p>
    <w:p w14:paraId="02CA2A19" w14:textId="77777777" w:rsidR="00ED5748" w:rsidRPr="00BB4DB8" w:rsidRDefault="00ED5748" w:rsidP="00ED5748">
      <w:pPr>
        <w:rPr>
          <w:rStyle w:val="StyleUnderline"/>
        </w:rPr>
      </w:pPr>
      <w:r>
        <w:t xml:space="preserve">The kinds of </w:t>
      </w:r>
      <w:r w:rsidRPr="00702287">
        <w:rPr>
          <w:rStyle w:val="StyleUnderline"/>
        </w:rPr>
        <w:t>unfair decision-making and abusive practices that at-will employment invites can exacerbate discrimination in discipline and firings</w:t>
      </w:r>
      <w:r>
        <w:t xml:space="preserve">. However, much unfair treatment on the job that leads to workers of color being disciplined or fired may not meet the </w:t>
      </w:r>
      <w:r w:rsidRPr="006403DB">
        <w:rPr>
          <w:rStyle w:val="Emphasis"/>
        </w:rPr>
        <w:t>very narrow definition</w:t>
      </w:r>
      <w:r>
        <w:t xml:space="preserve"> </w:t>
      </w:r>
      <w:r w:rsidRPr="006403DB">
        <w:rPr>
          <w:rStyle w:val="StyleUnderline"/>
        </w:rPr>
        <w:t>for what qualifies as illegal racial discrimination</w:t>
      </w:r>
      <w:r>
        <w:t xml:space="preserve">. That’s because </w:t>
      </w:r>
      <w:r w:rsidRPr="002A6095">
        <w:rPr>
          <w:rStyle w:val="Emphasis"/>
          <w:highlight w:val="green"/>
        </w:rPr>
        <w:t>standards of proof</w:t>
      </w:r>
      <w:r>
        <w:t xml:space="preserve"> </w:t>
      </w:r>
      <w:r w:rsidRPr="006403DB">
        <w:rPr>
          <w:rStyle w:val="StyleUnderline"/>
        </w:rPr>
        <w:t>in discrimination cases</w:t>
      </w:r>
      <w:r>
        <w:t xml:space="preserve"> </w:t>
      </w:r>
      <w:r w:rsidRPr="006403DB">
        <w:rPr>
          <w:rStyle w:val="StyleUnderline"/>
        </w:rPr>
        <w:t xml:space="preserve">are </w:t>
      </w:r>
      <w:r w:rsidRPr="002A6095">
        <w:rPr>
          <w:rStyle w:val="Emphasis"/>
          <w:highlight w:val="green"/>
        </w:rPr>
        <w:t>demanding</w:t>
      </w:r>
      <w:r>
        <w:t xml:space="preserve"> and </w:t>
      </w:r>
      <w:r w:rsidRPr="006403DB">
        <w:rPr>
          <w:rStyle w:val="StyleUnderline"/>
        </w:rPr>
        <w:t>often hinge on judge or jury assessments of whether circumstantial evidence is strong enough to suggest that discriminatory intent drove the employment decision</w:t>
      </w:r>
      <w:r>
        <w:t xml:space="preserve">. In cases involving racially hostile work environments, they require a worker to show that the behavior is sufficiently severe or pervasive in order to qualify as illegal discrimination.55 </w:t>
      </w:r>
      <w:r w:rsidRPr="006403DB">
        <w:rPr>
          <w:rStyle w:val="StyleUnderline"/>
        </w:rPr>
        <w:t>Meeting these high standards is not easy—and, as a result, many unfair employment actions where race may be an element cannot realistically be challenged under our civil rights laws</w:t>
      </w:r>
      <w:r>
        <w:t xml:space="preserve">. Furthermore, the problem is not only with the narrow definition of discrimination under existing law. </w:t>
      </w:r>
      <w:r w:rsidRPr="00F149D0">
        <w:rPr>
          <w:rStyle w:val="StyleUnderline"/>
        </w:rPr>
        <w:t>Widely held beliefs about meritocracy</w:t>
      </w:r>
      <w:r>
        <w:t xml:space="preserve"> in the U.S.—which minimize the existence of discrimination and make the </w:t>
      </w:r>
      <w:r w:rsidRPr="002A6095">
        <w:rPr>
          <w:rStyle w:val="Emphasis"/>
          <w:highlight w:val="green"/>
        </w:rPr>
        <w:t>public reluctant to ascribe discriminatory motive to others,</w:t>
      </w:r>
      <w:r>
        <w:t xml:space="preserve"> including employers—can </w:t>
      </w:r>
      <w:r w:rsidRPr="00F149D0">
        <w:rPr>
          <w:rStyle w:val="StyleUnderline"/>
        </w:rPr>
        <w:t>negatively affect the ability of plaintiffs charging discrimination to win their claims.</w:t>
      </w:r>
      <w:r>
        <w:t xml:space="preserve">56 Confirming the difficulty facing workers of color seeking legal recourse through discrimination claims, numerous </w:t>
      </w:r>
      <w:r w:rsidRPr="002A6095">
        <w:rPr>
          <w:rStyle w:val="StyleUnderline"/>
          <w:highlight w:val="green"/>
        </w:rPr>
        <w:t>empirical</w:t>
      </w:r>
      <w:r w:rsidRPr="00BB4DB8">
        <w:rPr>
          <w:rStyle w:val="StyleUnderline"/>
        </w:rPr>
        <w:t xml:space="preserve"> </w:t>
      </w:r>
      <w:r w:rsidRPr="002A6095">
        <w:rPr>
          <w:rStyle w:val="StyleUnderline"/>
          <w:highlight w:val="green"/>
        </w:rPr>
        <w:t>studies</w:t>
      </w:r>
      <w:r w:rsidRPr="00BB4DB8">
        <w:rPr>
          <w:rStyle w:val="StyleUnderline"/>
        </w:rPr>
        <w:t xml:space="preserve"> </w:t>
      </w:r>
      <w:r w:rsidRPr="002A6095">
        <w:rPr>
          <w:rStyle w:val="StyleUnderline"/>
          <w:highlight w:val="green"/>
        </w:rPr>
        <w:t>show</w:t>
      </w:r>
      <w:r w:rsidRPr="00BB4DB8">
        <w:rPr>
          <w:rStyle w:val="StyleUnderline"/>
        </w:rPr>
        <w:t xml:space="preserve"> that only a tiny </w:t>
      </w:r>
      <w:r w:rsidRPr="002A6095">
        <w:rPr>
          <w:rStyle w:val="StyleUnderline"/>
          <w:highlight w:val="green"/>
        </w:rPr>
        <w:t>fraction</w:t>
      </w:r>
      <w:r w:rsidRPr="00BB4DB8">
        <w:rPr>
          <w:rStyle w:val="StyleUnderline"/>
        </w:rPr>
        <w:t xml:space="preserve"> of workers alleging discrimination </w:t>
      </w:r>
      <w:r w:rsidRPr="002A6095">
        <w:rPr>
          <w:rStyle w:val="StyleUnderline"/>
          <w:highlight w:val="green"/>
        </w:rPr>
        <w:t>are</w:t>
      </w:r>
      <w:r w:rsidRPr="00BB4DB8">
        <w:rPr>
          <w:rStyle w:val="StyleUnderline"/>
        </w:rPr>
        <w:t xml:space="preserve"> </w:t>
      </w:r>
      <w:r w:rsidRPr="002A6095">
        <w:rPr>
          <w:rStyle w:val="StyleUnderline"/>
          <w:highlight w:val="green"/>
        </w:rPr>
        <w:t>successful</w:t>
      </w:r>
      <w:r w:rsidRPr="00BB4DB8">
        <w:rPr>
          <w:rStyle w:val="StyleUnderline"/>
        </w:rPr>
        <w:t xml:space="preserve"> in their efforts</w:t>
      </w:r>
      <w:r>
        <w:t xml:space="preserve">.57 For example, complaint data from the U.S. Equal Employment Opportunity Commission (EEOC) for fiscal years 2010 through 2017 show that the agency closes most cases without concluding whether discrimination occurred.58 Adopting just-cause job protections would give workers of color additional protections against unfair terminations that may be more readily laws, where a worker must show that his or her termination was discriminatory, </w:t>
      </w:r>
      <w:r w:rsidRPr="002A6095">
        <w:rPr>
          <w:rStyle w:val="Emphasis"/>
          <w:highlight w:val="green"/>
        </w:rPr>
        <w:t>just cause instead requires</w:t>
      </w:r>
      <w:r w:rsidRPr="00BB4DB8">
        <w:rPr>
          <w:rStyle w:val="Emphasis"/>
        </w:rPr>
        <w:t xml:space="preserve"> the </w:t>
      </w:r>
      <w:r w:rsidRPr="002A6095">
        <w:rPr>
          <w:rStyle w:val="Emphasis"/>
          <w:highlight w:val="green"/>
        </w:rPr>
        <w:t>employer</w:t>
      </w:r>
      <w:r w:rsidRPr="00BB4DB8">
        <w:rPr>
          <w:rStyle w:val="Emphasis"/>
        </w:rPr>
        <w:t xml:space="preserve"> </w:t>
      </w:r>
      <w:r w:rsidRPr="002A6095">
        <w:rPr>
          <w:rStyle w:val="Emphasis"/>
          <w:highlight w:val="green"/>
        </w:rPr>
        <w:t>to show</w:t>
      </w:r>
      <w:r w:rsidRPr="00BB4DB8">
        <w:rPr>
          <w:rStyle w:val="Emphasis"/>
        </w:rPr>
        <w:t xml:space="preserve"> that there was a </w:t>
      </w:r>
      <w:r w:rsidRPr="002A6095">
        <w:rPr>
          <w:rStyle w:val="Emphasis"/>
          <w:highlight w:val="green"/>
        </w:rPr>
        <w:t>good reason</w:t>
      </w:r>
      <w:r w:rsidRPr="00BB4DB8">
        <w:rPr>
          <w:rStyle w:val="Emphasis"/>
        </w:rPr>
        <w:t xml:space="preserve"> and a fair process leading up to the discharge</w:t>
      </w:r>
      <w:r>
        <w:t xml:space="preserve">. Data on employment law cases show that, in general, workers have more success challenging terminations under wrongful discharge laws than under anti-discrimination laws. In one study of California employment law cases, only 16 percent of race discrimination termination cases brought by non-white plaintiffs were successful, compared with a 59 percent success rate for wrongful discharge cases.60 While the evidence isn’t conclusive given limited data on the race of wrongful discharge plaintiffs, it suggests that </w:t>
      </w:r>
      <w:r w:rsidRPr="00BB4DB8">
        <w:rPr>
          <w:rStyle w:val="StyleUnderline"/>
        </w:rPr>
        <w:t xml:space="preserve">just-cause protections may </w:t>
      </w:r>
      <w:r w:rsidRPr="002A6095">
        <w:rPr>
          <w:rStyle w:val="StyleUnderline"/>
          <w:highlight w:val="green"/>
        </w:rPr>
        <w:t>offer</w:t>
      </w:r>
      <w:r w:rsidRPr="00BB4DB8">
        <w:rPr>
          <w:rStyle w:val="StyleUnderline"/>
        </w:rPr>
        <w:t xml:space="preserve"> </w:t>
      </w:r>
      <w:r w:rsidRPr="002A6095">
        <w:rPr>
          <w:rStyle w:val="StyleUnderline"/>
          <w:highlight w:val="green"/>
        </w:rPr>
        <w:t>people of color</w:t>
      </w:r>
      <w:r w:rsidRPr="00BB4DB8">
        <w:rPr>
          <w:rStyle w:val="StyleUnderline"/>
        </w:rPr>
        <w:t xml:space="preserve"> experiencing racial bias in firings a </w:t>
      </w:r>
      <w:r w:rsidRPr="002A6095">
        <w:rPr>
          <w:rStyle w:val="StyleUnderline"/>
          <w:highlight w:val="green"/>
        </w:rPr>
        <w:t>viable means of legal redress</w:t>
      </w:r>
      <w:r w:rsidRPr="00BB4DB8">
        <w:rPr>
          <w:rStyle w:val="StyleUnderline"/>
        </w:rPr>
        <w:t>, because they may have an easier time proving that an employer lacks good cause for termination than they would proving that an employer has discriminatory intent.</w:t>
      </w:r>
      <w:r>
        <w:t xml:space="preserve"> </w:t>
      </w:r>
      <w:r w:rsidRPr="00BB4DB8">
        <w:rPr>
          <w:rStyle w:val="StyleUnderline"/>
        </w:rPr>
        <w:t xml:space="preserve">Adopting just-cause policies that </w:t>
      </w:r>
      <w:r w:rsidRPr="002A6095">
        <w:rPr>
          <w:rStyle w:val="StyleUnderline"/>
          <w:highlight w:val="green"/>
        </w:rPr>
        <w:t>set minimum standards for fair process</w:t>
      </w:r>
      <w:r w:rsidRPr="00BB4DB8">
        <w:rPr>
          <w:rStyle w:val="StyleUnderline"/>
        </w:rPr>
        <w:t xml:space="preserve"> and treatment— together with </w:t>
      </w:r>
      <w:r w:rsidRPr="002A6095">
        <w:rPr>
          <w:rStyle w:val="StyleUnderline"/>
          <w:highlight w:val="green"/>
        </w:rPr>
        <w:t>strengthening current antidiscrimination and anti-retaliation laws</w:t>
      </w:r>
      <w:r w:rsidRPr="00BB4DB8">
        <w:rPr>
          <w:rStyle w:val="StyleUnderline"/>
        </w:rPr>
        <w:t>—are a crucial step toward building racial equity in the workplace</w:t>
      </w:r>
    </w:p>
    <w:p w14:paraId="20BDBFA6" w14:textId="77777777" w:rsidR="00ED5748" w:rsidRDefault="00ED5748" w:rsidP="00ED5748">
      <w:pPr>
        <w:pStyle w:val="Heading2"/>
      </w:pPr>
      <w:r>
        <w:lastRenderedPageBreak/>
        <w:t>Case</w:t>
      </w:r>
    </w:p>
    <w:p w14:paraId="2A6E107C" w14:textId="77777777" w:rsidR="00ED5748" w:rsidRDefault="00ED5748" w:rsidP="00ED5748">
      <w:pPr>
        <w:pStyle w:val="Heading3"/>
      </w:pPr>
      <w:r>
        <w:lastRenderedPageBreak/>
        <w:t>1NC---Presumption</w:t>
      </w:r>
    </w:p>
    <w:p w14:paraId="3AC61123" w14:textId="77777777" w:rsidR="00894F89" w:rsidRDefault="00894F89" w:rsidP="00E84201">
      <w:pPr>
        <w:pStyle w:val="Analytic"/>
      </w:pPr>
    </w:p>
    <w:p w14:paraId="5E3A375A" w14:textId="77777777" w:rsidR="00ED5748" w:rsidRDefault="00ED5748" w:rsidP="00ED5748"/>
    <w:p w14:paraId="7A6A5308" w14:textId="77777777" w:rsidR="00ED5748" w:rsidRPr="0004466A" w:rsidRDefault="00ED5748" w:rsidP="00ED5748">
      <w:pPr>
        <w:pStyle w:val="Heading4"/>
      </w:pPr>
      <w:r>
        <w:t xml:space="preserve">D) </w:t>
      </w:r>
      <w:r w:rsidRPr="0004466A">
        <w:t>Affective politics turns inwards---never spills over or translates into action</w:t>
      </w:r>
    </w:p>
    <w:p w14:paraId="5C0043DA" w14:textId="77777777" w:rsidR="00ED5748" w:rsidRPr="0004466A" w:rsidRDefault="00ED5748" w:rsidP="00ED5748">
      <w:r w:rsidRPr="0004466A">
        <w:rPr>
          <w:rStyle w:val="Style13ptBold"/>
          <w:rFonts w:eastAsiaTheme="majorEastAsia"/>
        </w:rPr>
        <w:t xml:space="preserve">Schrimshaw 12 – </w:t>
      </w:r>
      <w:r w:rsidRPr="0004466A">
        <w:t>Will Schrimshaw, Ph.D. in Philosophy and Architecture at Newcastle University, is an artist and researcher from Wakefield based in Liverpool.  January 28th, 2012, "Affective Politics and Exteriority"willschrimshaw.net/subtractions/affective-politics-and-exteriority/#</w:t>
      </w:r>
    </w:p>
    <w:p w14:paraId="1137FC42" w14:textId="77777777" w:rsidR="00ED5748" w:rsidRDefault="00ED5748" w:rsidP="00ED5748">
      <w:pPr>
        <w:rPr>
          <w:b/>
          <w:u w:val="single"/>
        </w:rPr>
      </w:pPr>
      <w:r w:rsidRPr="0004466A">
        <w:rPr>
          <w:b/>
          <w:highlight w:val="yellow"/>
          <w:u w:val="single"/>
        </w:rPr>
        <w:t>The affective turn in</w:t>
      </w:r>
      <w:r w:rsidRPr="0004466A">
        <w:rPr>
          <w:b/>
          <w:u w:val="single"/>
        </w:rPr>
        <w:t xml:space="preserve"> recent </w:t>
      </w:r>
      <w:r w:rsidRPr="0004466A">
        <w:rPr>
          <w:b/>
          <w:highlight w:val="yellow"/>
          <w:u w:val="single"/>
        </w:rPr>
        <w:t>politics</w:t>
      </w:r>
      <w:r w:rsidRPr="0004466A">
        <w:rPr>
          <w:b/>
          <w:u w:val="single"/>
        </w:rPr>
        <w:t xml:space="preserve"> thereby </w:t>
      </w:r>
      <w:r w:rsidRPr="0004466A">
        <w:rPr>
          <w:b/>
          <w:highlight w:val="yellow"/>
          <w:u w:val="single"/>
        </w:rPr>
        <w:t>becomes auto-affective and</w:t>
      </w:r>
      <w:r w:rsidRPr="0004466A">
        <w:rPr>
          <w:b/>
          <w:u w:val="single"/>
        </w:rPr>
        <w:t xml:space="preserve"> in remaining </w:t>
      </w:r>
      <w:r w:rsidRPr="0004466A">
        <w:rPr>
          <w:b/>
          <w:highlight w:val="yellow"/>
          <w:u w:val="single"/>
        </w:rPr>
        <w:t>bound to an individual’s feelings</w:t>
      </w:r>
      <w:r w:rsidRPr="0004466A">
        <w:rPr>
          <w:b/>
          <w:u w:val="single"/>
        </w:rPr>
        <w:t xml:space="preserve"> and emotions </w:t>
      </w:r>
      <w:r w:rsidRPr="0004466A">
        <w:rPr>
          <w:rStyle w:val="Emphasis"/>
          <w:highlight w:val="yellow"/>
        </w:rPr>
        <w:t>undermines the possibility of</w:t>
      </w:r>
      <w:r w:rsidRPr="0004466A">
        <w:rPr>
          <w:rStyle w:val="Emphasis"/>
        </w:rPr>
        <w:t xml:space="preserve"> its </w:t>
      </w:r>
      <w:r w:rsidRPr="0004466A">
        <w:rPr>
          <w:rStyle w:val="Emphasis"/>
          <w:highlight w:val="yellow"/>
        </w:rPr>
        <w:t>breaking out into collective action and mobilisation</w:t>
      </w:r>
      <w:r w:rsidRPr="0004466A">
        <w:rPr>
          <w:u w:val="single"/>
        </w:rPr>
        <w:t xml:space="preserve">. </w:t>
      </w:r>
      <w:r w:rsidRPr="0004466A">
        <w:rPr>
          <w:sz w:val="16"/>
        </w:rPr>
        <w:t xml:space="preserve">Yet, referring back to Fisher’s article, it is where this </w:t>
      </w:r>
      <w:r w:rsidRPr="0004466A">
        <w:rPr>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04466A">
        <w:rPr>
          <w:highlight w:val="yellow"/>
          <w:u w:val="single"/>
        </w:rPr>
        <w:t>affective signals</w:t>
      </w:r>
      <w:r w:rsidRPr="0004466A">
        <w:rPr>
          <w:u w:val="single"/>
        </w:rPr>
        <w:t xml:space="preserve"> that </w:t>
      </w:r>
      <w:r w:rsidRPr="0004466A">
        <w:rPr>
          <w:rStyle w:val="Emphasis"/>
          <w:highlight w:val="yellow"/>
        </w:rPr>
        <w:t>never find a voice</w:t>
      </w:r>
      <w:r w:rsidRPr="0004466A">
        <w:rPr>
          <w:u w:val="single"/>
        </w:rPr>
        <w:t xml:space="preserve"> yet remain expressive and hopefully inch towards efficacy.</w:t>
      </w:r>
      <w:r w:rsidRPr="0004466A">
        <w:rPr>
          <w:sz w:val="16"/>
        </w:rPr>
        <w:t xml:space="preserve"> What is important to express here is that </w:t>
      </w:r>
      <w:r w:rsidRPr="0004466A">
        <w:rPr>
          <w:u w:val="single"/>
        </w:rPr>
        <w:t xml:space="preserve">much of this affective content is inscribed in the use of music as much as its composition. </w:t>
      </w:r>
      <w:r w:rsidRPr="0004466A">
        <w:rPr>
          <w:sz w:val="16"/>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04466A">
        <w:rPr>
          <w:u w:val="single"/>
        </w:rPr>
        <w:t xml:space="preserve">Where music is deployed as a more affective than symbolic force </w:t>
      </w:r>
      <w:r w:rsidRPr="0004466A">
        <w:rPr>
          <w:highlight w:val="yellow"/>
          <w:u w:val="single"/>
        </w:rPr>
        <w:t xml:space="preserve">in resistance, its </w:t>
      </w:r>
      <w:r w:rsidRPr="0004466A">
        <w:rPr>
          <w:rStyle w:val="Emphasis"/>
          <w:highlight w:val="yellow"/>
        </w:rPr>
        <w:t>significance becomes obscure and ambiguous</w:t>
      </w:r>
      <w:r w:rsidRPr="0004466A">
        <w:rPr>
          <w:u w:val="single"/>
        </w:rPr>
        <w:t xml:space="preserve"> from the perspective and expectations of symbolic coherence</w:t>
      </w:r>
      <w:r w:rsidRPr="0004466A">
        <w:rPr>
          <w:b/>
          <w:u w:val="single"/>
        </w:rPr>
        <w:t xml:space="preserve">. </w:t>
      </w:r>
      <w:r w:rsidRPr="0004466A">
        <w:rPr>
          <w:b/>
          <w:highlight w:val="yellow"/>
          <w:u w:val="single"/>
        </w:rPr>
        <w:t>This</w:t>
      </w:r>
      <w:r w:rsidRPr="0004466A">
        <w:rPr>
          <w:b/>
          <w:u w:val="single"/>
        </w:rPr>
        <w:t xml:space="preserve"> noted </w:t>
      </w:r>
      <w:r w:rsidRPr="0004466A">
        <w:rPr>
          <w:b/>
          <w:highlight w:val="yellow"/>
          <w:u w:val="single"/>
        </w:rPr>
        <w:t>lack of coherence and communicable message marks</w:t>
      </w:r>
      <w:r w:rsidRPr="0004466A">
        <w:rPr>
          <w:sz w:val="16"/>
        </w:rPr>
        <w:t xml:space="preserve">, as Fisher points out, </w:t>
      </w:r>
      <w:r w:rsidRPr="0004466A">
        <w:rPr>
          <w:b/>
          <w:highlight w:val="yellow"/>
          <w:u w:val="single"/>
        </w:rPr>
        <w:t>a certain exhaustion of recognised channels of</w:t>
      </w:r>
      <w:r w:rsidRPr="0004466A">
        <w:rPr>
          <w:b/>
          <w:u w:val="single"/>
        </w:rPr>
        <w:t xml:space="preserve"> musical </w:t>
      </w:r>
      <w:r w:rsidRPr="0004466A">
        <w:rPr>
          <w:b/>
          <w:highlight w:val="yellow"/>
          <w:u w:val="single"/>
        </w:rPr>
        <w:t>resistance: the protest song seems worn out</w:t>
      </w:r>
      <w:r w:rsidRPr="0004466A">
        <w:rPr>
          <w:b/>
          <w:u w:val="single"/>
        </w:rPr>
        <w:t xml:space="preserve">, lacklustre, </w:t>
      </w:r>
      <w:r w:rsidRPr="0004466A">
        <w:rPr>
          <w:b/>
          <w:highlight w:val="yellow"/>
          <w:u w:val="single"/>
        </w:rPr>
        <w:t>its own disempowerment</w:t>
      </w:r>
      <w:r w:rsidRPr="0004466A">
        <w:rPr>
          <w:b/>
          <w:u w:val="single"/>
        </w:rPr>
        <w:t xml:space="preserve">, apparent </w:t>
      </w:r>
      <w:r w:rsidRPr="0004466A">
        <w:rPr>
          <w:b/>
          <w:highlight w:val="yellow"/>
          <w:u w:val="single"/>
        </w:rPr>
        <w:t>obsolescence and displacement</w:t>
      </w:r>
      <w:r w:rsidRPr="0004466A">
        <w:rPr>
          <w:b/>
          <w:u w:val="single"/>
        </w:rPr>
        <w:t xml:space="preserve"> in pop culture a symptom </w:t>
      </w:r>
      <w:r w:rsidRPr="0004466A">
        <w:rPr>
          <w:b/>
          <w:highlight w:val="yellow"/>
          <w:u w:val="single"/>
        </w:rPr>
        <w:t>compounding the apathy and estrangement that has characterised</w:t>
      </w:r>
      <w:r w:rsidRPr="0004466A">
        <w:rPr>
          <w:b/>
          <w:u w:val="single"/>
        </w:rPr>
        <w:t xml:space="preserve"> much of the still fairly </w:t>
      </w:r>
      <w:r w:rsidRPr="0004466A">
        <w:rPr>
          <w:b/>
          <w:highlight w:val="yellow"/>
          <w:u w:val="single"/>
        </w:rPr>
        <w:t>recent discourse on youth and `political engagement’.</w:t>
      </w:r>
    </w:p>
    <w:p w14:paraId="2BD51F55" w14:textId="77777777" w:rsidR="00ED5748" w:rsidRPr="0004466A" w:rsidRDefault="00ED5748" w:rsidP="00ED5748">
      <w:pPr>
        <w:pStyle w:val="Heading3"/>
      </w:pPr>
      <w:r>
        <w:lastRenderedPageBreak/>
        <w:t>1NC---Case Proper</w:t>
      </w:r>
    </w:p>
    <w:p w14:paraId="2A1FD1ED" w14:textId="77777777" w:rsidR="00ED5748" w:rsidRDefault="00ED5748" w:rsidP="00ED5748">
      <w:pPr>
        <w:pStyle w:val="Analytics"/>
      </w:pPr>
      <w:r>
        <w:t>2. Critique alone fails and does not create social change</w:t>
      </w:r>
    </w:p>
    <w:p w14:paraId="21C546F8" w14:textId="77777777" w:rsidR="00ED5748" w:rsidRDefault="00ED5748" w:rsidP="00ED5748">
      <w:r w:rsidRPr="00705C26">
        <w:rPr>
          <w:rFonts w:eastAsiaTheme="majorEastAsia" w:cstheme="majorBidi"/>
          <w:b/>
          <w:iCs/>
          <w:sz w:val="26"/>
        </w:rPr>
        <w:t>Visoka 19</w:t>
      </w:r>
      <w:r>
        <w:t>, Professor, Peace and Conflict Studies, Institute for International Conflict and Reconstruction, Dublin City University (Gezim Visoka, 2019, “Critique and Alternativity in International Relations,” International Studies Review, Vol. 21, University of Kansas Libraries, Lib Key)</w:t>
      </w:r>
    </w:p>
    <w:p w14:paraId="284051B7" w14:textId="77777777" w:rsidR="00ED5748" w:rsidRPr="00BF375F" w:rsidRDefault="00ED5748" w:rsidP="00ED5748">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2A6095">
        <w:rPr>
          <w:rStyle w:val="Emphasis"/>
          <w:highlight w:val="green"/>
        </w:rPr>
        <w:t>critique</w:t>
      </w:r>
      <w:r w:rsidRPr="002A6095">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2A6095">
        <w:rPr>
          <w:rStyle w:val="StyleUnderline"/>
          <w:highlight w:val="green"/>
        </w:rPr>
        <w:t xml:space="preserve">does </w:t>
      </w:r>
      <w:r w:rsidRPr="002A6095">
        <w:rPr>
          <w:rStyle w:val="Emphasis"/>
          <w:highlight w:val="green"/>
        </w:rPr>
        <w:t>not resolve</w:t>
      </w:r>
      <w:r w:rsidRPr="002A6095">
        <w:rPr>
          <w:rStyle w:val="StyleUnderline"/>
          <w:highlight w:val="green"/>
        </w:rPr>
        <w:t xml:space="preserve"> the</w:t>
      </w:r>
      <w:r w:rsidRPr="00BF375F">
        <w:rPr>
          <w:rStyle w:val="StyleUnderline"/>
        </w:rPr>
        <w:t xml:space="preserve"> primary </w:t>
      </w:r>
      <w:r w:rsidRPr="002A6095">
        <w:rPr>
          <w:rStyle w:val="StyleUnderline"/>
          <w:highlight w:val="green"/>
        </w:rPr>
        <w:t xml:space="preserve">question: how does </w:t>
      </w:r>
      <w:r w:rsidRPr="002A6095">
        <w:rPr>
          <w:rStyle w:val="Emphasis"/>
          <w:highlight w:val="green"/>
        </w:rPr>
        <w:t>critique</w:t>
      </w:r>
      <w:r w:rsidRPr="00BF375F">
        <w:rPr>
          <w:rStyle w:val="StyleUnderline"/>
        </w:rPr>
        <w:t xml:space="preserve"> for the sake of critique </w:t>
      </w:r>
      <w:r w:rsidRPr="002A6095">
        <w:rPr>
          <w:rStyle w:val="Emphasis"/>
          <w:highlight w:val="green"/>
        </w:rPr>
        <w:t>bring</w:t>
      </w:r>
      <w:r w:rsidRPr="00BF375F">
        <w:rPr>
          <w:rStyle w:val="StyleUnderline"/>
        </w:rPr>
        <w:t xml:space="preserve"> about </w:t>
      </w:r>
      <w:r w:rsidRPr="002A6095">
        <w:rPr>
          <w:rStyle w:val="Emphasis"/>
          <w:highlight w:val="green"/>
        </w:rPr>
        <w:t>social change</w:t>
      </w:r>
      <w:r w:rsidRPr="002A6095">
        <w:rPr>
          <w:rStyle w:val="StyleUnderline"/>
          <w:highlight w:val="green"/>
        </w:rPr>
        <w:t>?</w:t>
      </w:r>
      <w:r w:rsidRPr="00BF375F">
        <w:rPr>
          <w:rStyle w:val="StyleUnderline"/>
        </w:rPr>
        <w:t xml:space="preserve"> Critique-without-alternative </w:t>
      </w:r>
      <w:r w:rsidRPr="002A6095">
        <w:rPr>
          <w:rStyle w:val="StyleUnderline"/>
          <w:highlight w:val="green"/>
        </w:rPr>
        <w:t xml:space="preserve">has </w:t>
      </w:r>
      <w:r w:rsidRPr="002A6095">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2A6095">
        <w:rPr>
          <w:rStyle w:val="Emphasis"/>
          <w:highlight w:val="green"/>
        </w:rPr>
        <w:t>detached</w:t>
      </w:r>
      <w:r w:rsidRPr="002A6095">
        <w:rPr>
          <w:rStyle w:val="StyleUnderline"/>
          <w:highlight w:val="green"/>
        </w:rPr>
        <w:t xml:space="preserve"> from </w:t>
      </w:r>
      <w:r w:rsidRPr="002A6095">
        <w:rPr>
          <w:rStyle w:val="Emphasis"/>
          <w:highlight w:val="green"/>
        </w:rPr>
        <w:t>social reality</w:t>
      </w:r>
      <w:r w:rsidRPr="00BF375F">
        <w:rPr>
          <w:rStyle w:val="StyleUnderline"/>
        </w:rPr>
        <w:t xml:space="preserve"> and imprisoned </w:t>
      </w:r>
      <w:r w:rsidRPr="002A6095">
        <w:rPr>
          <w:rStyle w:val="StyleUnderline"/>
          <w:highlight w:val="green"/>
        </w:rPr>
        <w:t>by</w:t>
      </w:r>
      <w:r w:rsidRPr="00BF375F">
        <w:rPr>
          <w:rStyle w:val="StyleUnderline"/>
        </w:rPr>
        <w:t xml:space="preserve"> the </w:t>
      </w:r>
      <w:r w:rsidRPr="002A6095">
        <w:rPr>
          <w:rStyle w:val="Emphasis"/>
          <w:highlight w:val="green"/>
        </w:rPr>
        <w:t>ontological recirculation</w:t>
      </w:r>
      <w:r w:rsidRPr="002A6095">
        <w:rPr>
          <w:rStyle w:val="StyleUnderline"/>
          <w:highlight w:val="green"/>
        </w:rPr>
        <w:t xml:space="preserve"> of</w:t>
      </w:r>
      <w:r w:rsidRPr="00BF375F">
        <w:rPr>
          <w:rStyle w:val="StyleUnderline"/>
        </w:rPr>
        <w:t xml:space="preserve"> meta</w:t>
      </w:r>
      <w:r w:rsidRPr="002A6095">
        <w:rPr>
          <w:rStyle w:val="StyleUnderline"/>
          <w:highlight w:val="green"/>
        </w:rPr>
        <w:t xml:space="preserve">theoretical </w:t>
      </w:r>
      <w:r w:rsidRPr="002A6095">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2A6095">
        <w:rPr>
          <w:rStyle w:val="Emphasis"/>
          <w:highlight w:val="green"/>
        </w:rPr>
        <w:t>grounded</w:t>
      </w:r>
      <w:r w:rsidRPr="00BF375F">
        <w:rPr>
          <w:rStyle w:val="StyleUnderline"/>
        </w:rPr>
        <w:t xml:space="preserve"> to a considerable extent </w:t>
      </w:r>
      <w:r w:rsidRPr="002A6095">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2A6095">
        <w:rPr>
          <w:rStyle w:val="StyleUnderline"/>
          <w:highlight w:val="green"/>
        </w:rPr>
        <w:t xml:space="preserve">theoretical </w:t>
      </w:r>
      <w:r w:rsidRPr="002A6095">
        <w:rPr>
          <w:rStyle w:val="Emphasis"/>
          <w:highlight w:val="green"/>
        </w:rPr>
        <w:t>premises</w:t>
      </w:r>
      <w:r w:rsidRPr="002A6095">
        <w:rPr>
          <w:rStyle w:val="StyleUnderline"/>
          <w:highlight w:val="green"/>
        </w:rPr>
        <w:t xml:space="preserve"> in which </w:t>
      </w:r>
      <w:r w:rsidRPr="002A6095">
        <w:rPr>
          <w:rStyle w:val="Emphasis"/>
          <w:highlight w:val="green"/>
        </w:rPr>
        <w:t>normative</w:t>
      </w:r>
      <w:r w:rsidRPr="00BF375F">
        <w:rPr>
          <w:rStyle w:val="StyleUnderline"/>
        </w:rPr>
        <w:t xml:space="preserve"> emancipatory </w:t>
      </w:r>
      <w:r w:rsidRPr="002A6095">
        <w:rPr>
          <w:rStyle w:val="Emphasis"/>
          <w:highlight w:val="green"/>
        </w:rPr>
        <w:t>empiricism</w:t>
      </w:r>
      <w:r w:rsidRPr="002A6095">
        <w:rPr>
          <w:rStyle w:val="StyleUnderline"/>
          <w:highlight w:val="green"/>
        </w:rPr>
        <w:t xml:space="preserve"> does </w:t>
      </w:r>
      <w:r w:rsidRPr="002A6095">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468BA71B" w14:textId="77777777" w:rsidR="00ED5748" w:rsidRPr="00BF375F" w:rsidRDefault="00ED5748" w:rsidP="00ED5748">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2A6095">
        <w:rPr>
          <w:rStyle w:val="StyleUnderline"/>
          <w:highlight w:val="green"/>
        </w:rPr>
        <w:t xml:space="preserve">it </w:t>
      </w:r>
      <w:r w:rsidRPr="002A6095">
        <w:rPr>
          <w:rStyle w:val="Emphasis"/>
          <w:highlight w:val="green"/>
        </w:rPr>
        <w:t>remains unfinished</w:t>
      </w:r>
      <w:r w:rsidRPr="002A6095">
        <w:rPr>
          <w:rStyle w:val="StyleUnderline"/>
          <w:highlight w:val="green"/>
        </w:rPr>
        <w:t xml:space="preserve"> until</w:t>
      </w:r>
      <w:r w:rsidRPr="00BF375F">
        <w:rPr>
          <w:rStyle w:val="StyleUnderline"/>
        </w:rPr>
        <w:t xml:space="preserve"> it </w:t>
      </w:r>
      <w:r w:rsidRPr="002A6095">
        <w:rPr>
          <w:rStyle w:val="StyleUnderline"/>
          <w:highlight w:val="green"/>
        </w:rPr>
        <w:t>offers an</w:t>
      </w:r>
      <w:r w:rsidRPr="00BF375F">
        <w:rPr>
          <w:rStyle w:val="StyleUnderline"/>
        </w:rPr>
        <w:t xml:space="preserve"> emancipatory </w:t>
      </w:r>
      <w:r w:rsidRPr="002A6095">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2A6095">
        <w:rPr>
          <w:rStyle w:val="StyleUnderline"/>
          <w:highlight w:val="green"/>
        </w:rPr>
        <w:t>lacks</w:t>
      </w:r>
      <w:r w:rsidRPr="00BF375F">
        <w:rPr>
          <w:rStyle w:val="StyleUnderline"/>
        </w:rPr>
        <w:t xml:space="preserve"> is </w:t>
      </w:r>
      <w:r w:rsidRPr="002A6095">
        <w:rPr>
          <w:rStyle w:val="StyleUnderline"/>
          <w:highlight w:val="green"/>
        </w:rPr>
        <w:t>expanding</w:t>
      </w:r>
      <w:r w:rsidRPr="00BF375F">
        <w:rPr>
          <w:rStyle w:val="StyleUnderline"/>
        </w:rPr>
        <w:t xml:space="preserve"> the </w:t>
      </w:r>
      <w:r w:rsidRPr="002A6095">
        <w:rPr>
          <w:rStyle w:val="Emphasis"/>
          <w:highlight w:val="green"/>
        </w:rPr>
        <w:t>critique</w:t>
      </w:r>
      <w:r w:rsidRPr="00BF375F">
        <w:rPr>
          <w:rStyle w:val="Emphasis"/>
        </w:rPr>
        <w:t xml:space="preserve"> of power</w:t>
      </w:r>
      <w:r w:rsidRPr="00BF375F">
        <w:rPr>
          <w:rStyle w:val="StyleUnderline"/>
        </w:rPr>
        <w:t xml:space="preserve">, security, and governmentality </w:t>
      </w:r>
      <w:r w:rsidRPr="002A6095">
        <w:rPr>
          <w:rStyle w:val="StyleUnderline"/>
          <w:highlight w:val="green"/>
        </w:rPr>
        <w:t>to</w:t>
      </w:r>
      <w:r w:rsidRPr="00BF375F">
        <w:rPr>
          <w:rStyle w:val="StyleUnderline"/>
        </w:rPr>
        <w:t xml:space="preserve"> also </w:t>
      </w:r>
      <w:r w:rsidRPr="002A6095">
        <w:rPr>
          <w:rStyle w:val="Emphasis"/>
          <w:highlight w:val="green"/>
        </w:rPr>
        <w:t>include</w:t>
      </w:r>
      <w:r w:rsidRPr="00BF375F">
        <w:rPr>
          <w:rStyle w:val="StyleUnderline"/>
        </w:rPr>
        <w:t xml:space="preserve"> non-Western </w:t>
      </w:r>
      <w:r w:rsidRPr="002A6095">
        <w:rPr>
          <w:rStyle w:val="Emphasis"/>
          <w:highlight w:val="green"/>
        </w:rPr>
        <w:t>societies</w:t>
      </w:r>
      <w:r w:rsidRPr="00BF375F">
        <w:rPr>
          <w:rStyle w:val="StyleUnderline"/>
        </w:rPr>
        <w:t xml:space="preserve"> that are </w:t>
      </w:r>
      <w:r w:rsidRPr="002A6095">
        <w:rPr>
          <w:rStyle w:val="StyleUnderline"/>
          <w:highlight w:val="green"/>
        </w:rPr>
        <w:t xml:space="preserve">affected by </w:t>
      </w:r>
      <w:r w:rsidRPr="002A6095">
        <w:rPr>
          <w:rStyle w:val="Emphasis"/>
          <w:highlight w:val="green"/>
        </w:rPr>
        <w:t>illiberal</w:t>
      </w:r>
      <w:r w:rsidRPr="00BF375F">
        <w:rPr>
          <w:rStyle w:val="StyleUnderline"/>
        </w:rPr>
        <w:t xml:space="preserve"> and </w:t>
      </w:r>
      <w:r w:rsidRPr="002A6095">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7696978A" w14:textId="77777777" w:rsidR="00ED5748" w:rsidRPr="00E57A6E" w:rsidRDefault="00ED5748" w:rsidP="00ED5748">
      <w:pPr>
        <w:rPr>
          <w:sz w:val="10"/>
          <w:szCs w:val="10"/>
        </w:rPr>
      </w:pPr>
      <w:r w:rsidRPr="00E57A6E">
        <w:rPr>
          <w:sz w:val="10"/>
          <w:szCs w:val="10"/>
        </w:rPr>
        <w:t>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opened up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0A407615" w14:textId="77777777" w:rsidR="00ED5748" w:rsidRPr="00705C26" w:rsidRDefault="00ED5748" w:rsidP="00ED5748">
      <w:pPr>
        <w:rPr>
          <w:sz w:val="10"/>
          <w:szCs w:val="10"/>
        </w:rPr>
      </w:pPr>
      <w:r w:rsidRPr="00705C26">
        <w:rPr>
          <w:sz w:val="10"/>
          <w:szCs w:val="10"/>
        </w:rPr>
        <w:t>Critique-as-Alternative</w:t>
      </w:r>
    </w:p>
    <w:p w14:paraId="65FEBB26" w14:textId="77777777" w:rsidR="00ED5748" w:rsidRPr="00705C26" w:rsidRDefault="00ED5748" w:rsidP="00ED5748">
      <w:pPr>
        <w:rPr>
          <w:sz w:val="10"/>
          <w:szCs w:val="10"/>
        </w:rPr>
      </w:pPr>
      <w:r w:rsidRPr="00705C26">
        <w:rPr>
          <w:sz w:val="10"/>
          <w:szCs w:val="10"/>
        </w:rPr>
        <w:t xml:space="preserve">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w:t>
      </w:r>
      <w:r w:rsidRPr="00705C26">
        <w:rPr>
          <w:sz w:val="10"/>
          <w:szCs w:val="10"/>
        </w:rPr>
        <w:lastRenderedPageBreak/>
        <w:t>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785E917E" w14:textId="77777777" w:rsidR="00ED5748" w:rsidRPr="00705C26" w:rsidRDefault="00ED5748" w:rsidP="00ED5748">
      <w:pPr>
        <w:rPr>
          <w:sz w:val="10"/>
          <w:szCs w:val="10"/>
        </w:rPr>
      </w:pPr>
      <w:r w:rsidRPr="00705C26">
        <w:rPr>
          <w:sz w:val="10"/>
          <w:szCs w:val="10"/>
        </w:rPr>
        <w:t>Critique-as-alternative is not problem solving per se; rather, it is a problem-driven approach that seeks to “open out the possibility of deconstructing and reassembling the present by disclosing its . . . contingency” (Ryan 2007, 233). This type of critique is similar to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With regard to peacebuilding, proponents of critique-as-alternative first seek to problematize the shortcomings of democratization and marketization policy so that they are able to generate nonprescriptive alternatives (Tadjbakhsh 2011). Critique-as-alternative accumulates knowledge through authentic empirical research in societies affected by conflict and is congruent with unlearning and the reversibility of knowledge.</w:t>
      </w:r>
    </w:p>
    <w:p w14:paraId="5F00962B" w14:textId="77777777" w:rsidR="00ED5748" w:rsidRPr="00705C26" w:rsidRDefault="00ED5748" w:rsidP="00ED5748">
      <w:pPr>
        <w:rPr>
          <w:sz w:val="10"/>
          <w:szCs w:val="10"/>
        </w:rPr>
      </w:pPr>
      <w:r w:rsidRPr="00705C26">
        <w:rPr>
          <w:sz w:val="10"/>
          <w:szCs w:val="10"/>
        </w:rPr>
        <w:t>Richmond (2011, 3–10), one of the main proponents of critique-as-alternative, has argued that as a result of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in order to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problematique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348DD227" w14:textId="77777777" w:rsidR="00ED5748" w:rsidRPr="00705C26" w:rsidRDefault="00ED5748" w:rsidP="00ED5748">
      <w:pPr>
        <w:rPr>
          <w:sz w:val="10"/>
          <w:szCs w:val="10"/>
        </w:rPr>
      </w:pPr>
      <w:r w:rsidRPr="00705C26">
        <w:rPr>
          <w:sz w:val="10"/>
          <w:szCs w:val="10"/>
        </w:rPr>
        <w:t>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utilise more imaginative conceptualisations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Later on,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postconflict societies (Mac Ginty and Firchow 2016; Firchow and Mac Ginty 2017).</w:t>
      </w:r>
    </w:p>
    <w:p w14:paraId="3FC3F68A" w14:textId="77777777" w:rsidR="00ED5748" w:rsidRPr="00705C26" w:rsidRDefault="00ED5748" w:rsidP="00ED5748">
      <w:pPr>
        <w:rPr>
          <w:sz w:val="10"/>
          <w:szCs w:val="10"/>
        </w:rPr>
      </w:pPr>
      <w:r w:rsidRPr="00705C26">
        <w:rPr>
          <w:sz w:val="10"/>
          <w:szCs w:val="10"/>
        </w:rPr>
        <w:t>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postconflict societies and has reoriented institutional support for scholars representing knowledge from the Global South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opening up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5BD5D3D6" w14:textId="77777777" w:rsidR="00ED5748" w:rsidRPr="00705C26" w:rsidRDefault="00ED5748" w:rsidP="00ED5748">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352CB26D" w14:textId="77777777" w:rsidR="00ED5748" w:rsidRPr="00705C26" w:rsidRDefault="00ED5748" w:rsidP="00ED5748">
      <w:pPr>
        <w:rPr>
          <w:sz w:val="10"/>
          <w:szCs w:val="10"/>
        </w:rPr>
      </w:pPr>
      <w:r w:rsidRPr="00705C26">
        <w:rPr>
          <w:sz w:val="10"/>
          <w:szCs w:val="10"/>
        </w:rPr>
        <w:t>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organised, agonistic politics replaces the Western-oriented, top-down statebuilding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0EC5D8D7" w14:textId="77777777" w:rsidR="00ED5748" w:rsidRPr="00BF375F" w:rsidRDefault="00ED5748" w:rsidP="00ED5748">
      <w:pPr>
        <w:rPr>
          <w:rStyle w:val="StyleUnderlin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2A6095">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2A6095">
        <w:rPr>
          <w:rStyle w:val="StyleUnderline"/>
          <w:highlight w:val="green"/>
        </w:rPr>
        <w:t xml:space="preserve">main </w:t>
      </w:r>
      <w:r w:rsidRPr="002A6095">
        <w:rPr>
          <w:rStyle w:val="Emphasis"/>
          <w:highlight w:val="green"/>
        </w:rPr>
        <w:t>flaw</w:t>
      </w:r>
      <w:r w:rsidRPr="002A6095">
        <w:rPr>
          <w:rStyle w:val="StyleUnderline"/>
          <w:highlight w:val="green"/>
        </w:rPr>
        <w:t xml:space="preserve"> is</w:t>
      </w:r>
      <w:r w:rsidRPr="00BF375F">
        <w:rPr>
          <w:rStyle w:val="StyleUnderline"/>
        </w:rPr>
        <w:t xml:space="preserve"> its </w:t>
      </w:r>
      <w:r w:rsidRPr="002A6095">
        <w:rPr>
          <w:rStyle w:val="StyleUnderline"/>
          <w:highlight w:val="green"/>
        </w:rPr>
        <w:t xml:space="preserve">insufficient </w:t>
      </w:r>
      <w:r w:rsidRPr="002A6095">
        <w:rPr>
          <w:rStyle w:val="Emphasis"/>
          <w:highlight w:val="green"/>
        </w:rPr>
        <w:t>elaboration</w:t>
      </w:r>
      <w:r w:rsidRPr="002A6095">
        <w:rPr>
          <w:rStyle w:val="StyleUnderline"/>
          <w:highlight w:val="green"/>
        </w:rPr>
        <w:t xml:space="preserve"> of</w:t>
      </w:r>
      <w:r w:rsidRPr="00BF375F">
        <w:rPr>
          <w:rStyle w:val="StyleUnderline"/>
        </w:rPr>
        <w:t xml:space="preserve"> nonprescriptive </w:t>
      </w:r>
      <w:r w:rsidRPr="002A6095">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2A6095">
        <w:rPr>
          <w:rStyle w:val="StyleUnderline"/>
          <w:highlight w:val="green"/>
        </w:rPr>
        <w:t xml:space="preserve">such </w:t>
      </w:r>
      <w:r w:rsidRPr="002A6095">
        <w:rPr>
          <w:rStyle w:val="Emphasis"/>
          <w:highlight w:val="green"/>
        </w:rPr>
        <w:t>ideas</w:t>
      </w:r>
      <w:r w:rsidRPr="00BF375F">
        <w:rPr>
          <w:rStyle w:val="StyleUnderline"/>
        </w:rPr>
        <w:t xml:space="preserve"> may </w:t>
      </w:r>
      <w:r w:rsidRPr="002A6095">
        <w:rPr>
          <w:rStyle w:val="StyleUnderline"/>
          <w:highlight w:val="green"/>
        </w:rPr>
        <w:t xml:space="preserve">fall prey to </w:t>
      </w:r>
      <w:r w:rsidRPr="002A6095">
        <w:rPr>
          <w:rStyle w:val="Emphasis"/>
          <w:highlight w:val="green"/>
        </w:rPr>
        <w:t>policy-making</w:t>
      </w:r>
      <w:r w:rsidRPr="00BF375F">
        <w:rPr>
          <w:rStyle w:val="StyleUnderline"/>
        </w:rPr>
        <w:t xml:space="preserve"> processes, </w:t>
      </w:r>
      <w:r w:rsidRPr="002A6095">
        <w:rPr>
          <w:rStyle w:val="Emphasis"/>
          <w:highlight w:val="green"/>
        </w:rPr>
        <w:t>power holders</w:t>
      </w:r>
      <w:r w:rsidRPr="002A6095">
        <w:rPr>
          <w:rStyle w:val="StyleUnderline"/>
          <w:highlight w:val="green"/>
        </w:rPr>
        <w:t xml:space="preserve">, and institutional </w:t>
      </w:r>
      <w:r w:rsidRPr="002A6095">
        <w:rPr>
          <w:rStyle w:val="Emphasis"/>
          <w:highlight w:val="green"/>
        </w:rPr>
        <w:t>regimes</w:t>
      </w:r>
      <w:r w:rsidRPr="00BF5217">
        <w:rPr>
          <w:sz w:val="16"/>
        </w:rPr>
        <w:t xml:space="preserve"> (see Chandler 2013; Millar 2014; Jackson 2015). Yet, while there is well-grounded hesitancy to elaborate these alternatives, </w:t>
      </w:r>
      <w:r w:rsidRPr="002A6095">
        <w:rPr>
          <w:rStyle w:val="StyleUnderline"/>
          <w:highlight w:val="green"/>
        </w:rPr>
        <w:t>if</w:t>
      </w:r>
      <w:r w:rsidRPr="00BF375F">
        <w:rPr>
          <w:rStyle w:val="StyleUnderline"/>
        </w:rPr>
        <w:t xml:space="preserve"> one of the </w:t>
      </w:r>
      <w:r w:rsidRPr="002A6095">
        <w:rPr>
          <w:rStyle w:val="StyleUnderline"/>
          <w:highlight w:val="green"/>
        </w:rPr>
        <w:t>goals</w:t>
      </w:r>
      <w:r w:rsidRPr="00BF5217">
        <w:rPr>
          <w:sz w:val="16"/>
        </w:rPr>
        <w:t xml:space="preserve"> of critical peace theories </w:t>
      </w:r>
      <w:r w:rsidRPr="002A6095">
        <w:rPr>
          <w:rStyle w:val="StyleUnderline"/>
          <w:highlight w:val="green"/>
        </w:rPr>
        <w:t xml:space="preserve">is </w:t>
      </w:r>
      <w:r w:rsidRPr="002A6095">
        <w:rPr>
          <w:rStyle w:val="Emphasis"/>
          <w:highlight w:val="green"/>
        </w:rPr>
        <w:t>emancipation</w:t>
      </w:r>
      <w:r w:rsidRPr="00BF375F">
        <w:rPr>
          <w:rStyle w:val="StyleUnderline"/>
        </w:rPr>
        <w:t xml:space="preserve">, then </w:t>
      </w:r>
      <w:r w:rsidRPr="002A6095">
        <w:rPr>
          <w:rStyle w:val="StyleUnderline"/>
          <w:highlight w:val="green"/>
        </w:rPr>
        <w:t xml:space="preserve">alternativity is </w:t>
      </w:r>
      <w:r w:rsidRPr="002A6095">
        <w:rPr>
          <w:rStyle w:val="Emphasis"/>
          <w:highlight w:val="green"/>
        </w:rPr>
        <w:t>essential</w:t>
      </w:r>
      <w:r w:rsidRPr="002A6095">
        <w:rPr>
          <w:rStyle w:val="StyleUnderline"/>
          <w:highlight w:val="green"/>
        </w:rPr>
        <w:t xml:space="preserve"> for</w:t>
      </w:r>
      <w:r w:rsidRPr="00BF375F">
        <w:rPr>
          <w:rStyle w:val="StyleUnderline"/>
        </w:rPr>
        <w:t xml:space="preserve"> envisaging </w:t>
      </w:r>
      <w:r w:rsidRPr="002A6095">
        <w:rPr>
          <w:rStyle w:val="Emphasis"/>
          <w:highlight w:val="green"/>
        </w:rPr>
        <w:t>different possibilities</w:t>
      </w:r>
      <w:r w:rsidRPr="002A6095">
        <w:rPr>
          <w:rStyle w:val="StyleUnderline"/>
          <w:highlight w:val="green"/>
        </w:rPr>
        <w:t xml:space="preserve"> grounded in</w:t>
      </w:r>
      <w:r w:rsidRPr="00BF375F">
        <w:rPr>
          <w:rStyle w:val="StyleUnderline"/>
        </w:rPr>
        <w:t xml:space="preserve"> both </w:t>
      </w:r>
      <w:r w:rsidRPr="002A6095">
        <w:rPr>
          <w:rStyle w:val="Emphasis"/>
          <w:highlight w:val="green"/>
        </w:rPr>
        <w:t>conceptual</w:t>
      </w:r>
      <w:r w:rsidRPr="002A6095">
        <w:rPr>
          <w:rStyle w:val="StyleUnderline"/>
          <w:highlight w:val="green"/>
        </w:rPr>
        <w:t xml:space="preserve"> and </w:t>
      </w:r>
      <w:r w:rsidRPr="002A6095">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r w:rsidRPr="00BF5217">
        <w:rPr>
          <w:rStyle w:val="Emphasis"/>
        </w:rPr>
        <w:t>open up</w:t>
      </w:r>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571C7065" w14:textId="77777777" w:rsidR="00ED5748" w:rsidRPr="00B632F4" w:rsidRDefault="00ED5748" w:rsidP="00ED5748"/>
    <w:p w14:paraId="7910A6AF" w14:textId="77777777" w:rsidR="00ED5748" w:rsidRPr="00CE626A" w:rsidRDefault="00ED5748" w:rsidP="00ED5748"/>
    <w:p w14:paraId="0ED7792B" w14:textId="77777777" w:rsidR="00ED5748" w:rsidRPr="00461466" w:rsidRDefault="00ED5748" w:rsidP="00ED5748">
      <w:pPr>
        <w:pStyle w:val="Heading4"/>
      </w:pPr>
      <w:r>
        <w:t xml:space="preserve">3. </w:t>
      </w:r>
      <w:r w:rsidRPr="00461466">
        <w:t xml:space="preserve">Structural changes only arise from the shifting of group interests – not academic discourse. </w:t>
      </w:r>
    </w:p>
    <w:p w14:paraId="7B50282E" w14:textId="77777777" w:rsidR="00ED5748" w:rsidRPr="00461466" w:rsidRDefault="00ED5748" w:rsidP="00ED5748">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D226A71" w14:textId="77777777" w:rsidR="00ED5748" w:rsidRPr="00461466" w:rsidRDefault="00ED5748" w:rsidP="00ED5748">
      <w:pPr>
        <w:rPr>
          <w:sz w:val="16"/>
        </w:rPr>
      </w:pPr>
      <w:r w:rsidRPr="00461466">
        <w:rPr>
          <w:sz w:val="16"/>
        </w:rPr>
        <w:t xml:space="preserve">ACADEMIC INJUSTICE DISCOURSE </w:t>
      </w:r>
      <w:r w:rsidRPr="00461466">
        <w:rPr>
          <w:rStyle w:val="TitleChar"/>
        </w:rPr>
        <w:t xml:space="preserve">Just law can </w:t>
      </w:r>
      <w:r w:rsidRPr="00461466">
        <w:rPr>
          <w:rStyle w:val="Emphasis"/>
        </w:rPr>
        <w:t>coexist with unjust practice</w:t>
      </w:r>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or what Bendey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89734E">
        <w:rPr>
          <w:rStyle w:val="TitleChar"/>
          <w:highlight w:val="green"/>
        </w:rPr>
        <w:t xml:space="preserve">law is </w:t>
      </w:r>
      <w:r w:rsidRPr="0089734E">
        <w:rPr>
          <w:rStyle w:val="Emphasis"/>
          <w:highlight w:val="green"/>
        </w:rPr>
        <w:t>constantly changing</w:t>
      </w:r>
      <w:r w:rsidRPr="00461466">
        <w:rPr>
          <w:sz w:val="16"/>
        </w:rPr>
        <w:t xml:space="preserve"> and some theorists are optimistic that verbal discourse has the ability to make written law more just, even though the same unjust practices recur or new ones emerge. These </w:t>
      </w:r>
      <w:r w:rsidRPr="0089734E">
        <w:rPr>
          <w:rStyle w:val="TitleChar"/>
          <w:highlight w:val="green"/>
        </w:rPr>
        <w:t>theorists</w:t>
      </w:r>
      <w:r w:rsidRPr="00461466">
        <w:rPr>
          <w:sz w:val="16"/>
        </w:rPr>
        <w:t xml:space="preserve">, some of whom are or may aspire to become public intellectuals, </w:t>
      </w:r>
      <w:r w:rsidRPr="0089734E">
        <w:rPr>
          <w:rStyle w:val="TitleChar"/>
          <w:highlight w:val="green"/>
        </w:rPr>
        <w:t>hope</w:t>
      </w:r>
      <w:r w:rsidRPr="00461466">
        <w:rPr>
          <w:rStyle w:val="TitleChar"/>
        </w:rPr>
        <w:t xml:space="preserve"> that someday </w:t>
      </w:r>
      <w:r w:rsidRPr="00461466">
        <w:rPr>
          <w:rStyle w:val="Emphasis"/>
        </w:rPr>
        <w:t xml:space="preserve">public </w:t>
      </w:r>
      <w:r w:rsidRPr="0089734E">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89734E">
        <w:rPr>
          <w:rStyle w:val="TitleChar"/>
          <w:highlight w:val="green"/>
        </w:rPr>
        <w:t>will</w:t>
      </w:r>
      <w:r w:rsidRPr="00461466">
        <w:rPr>
          <w:rStyle w:val="TitleChar"/>
        </w:rPr>
        <w:t xml:space="preserve"> have the power to </w:t>
      </w:r>
      <w:r w:rsidRPr="0089734E">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89734E">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89734E">
        <w:rPr>
          <w:rStyle w:val="TitleChar"/>
          <w:highlight w:val="green"/>
        </w:rPr>
        <w:t>This search for “</w:t>
      </w:r>
      <w:r w:rsidRPr="0089734E">
        <w:rPr>
          <w:rStyle w:val="Emphasis"/>
          <w:highlight w:val="green"/>
        </w:rPr>
        <w:t>magic words</w:t>
      </w:r>
      <w:r w:rsidRPr="0089734E">
        <w:rPr>
          <w:rStyle w:val="TitleChar"/>
          <w:highlight w:val="green"/>
        </w:rPr>
        <w:t>”</w:t>
      </w:r>
      <w:r w:rsidRPr="0089734E">
        <w:rPr>
          <w:sz w:val="16"/>
          <w:highlight w:val="green"/>
        </w:rPr>
        <w:t xml:space="preserve"> </w:t>
      </w:r>
      <w:r w:rsidRPr="0089734E">
        <w:rPr>
          <w:rStyle w:val="TitleChar"/>
          <w:highlight w:val="green"/>
        </w:rPr>
        <w:t xml:space="preserve">is </w:t>
      </w:r>
      <w:r w:rsidRPr="0089734E">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89734E">
        <w:rPr>
          <w:rStyle w:val="TitleChar"/>
          <w:highlight w:val="green"/>
        </w:rPr>
        <w:t xml:space="preserve">verbiage </w:t>
      </w:r>
      <w:r w:rsidRPr="0089734E">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89734E">
        <w:rPr>
          <w:rStyle w:val="TitleChar"/>
          <w:highlight w:val="green"/>
        </w:rPr>
        <w:t xml:space="preserve">action </w:t>
      </w:r>
      <w:r w:rsidRPr="00C55CDB">
        <w:rPr>
          <w:rStyle w:val="TitleChar"/>
        </w:rPr>
        <w:t xml:space="preserve">that follows </w:t>
      </w:r>
      <w:r w:rsidRPr="0089734E">
        <w:rPr>
          <w:rStyle w:val="TitleChar"/>
          <w:highlight w:val="green"/>
        </w:rPr>
        <w:t xml:space="preserve">is </w:t>
      </w:r>
      <w:r w:rsidRPr="0089734E">
        <w:rPr>
          <w:rStyle w:val="Emphasis"/>
          <w:highlight w:val="green"/>
        </w:rPr>
        <w:t>unlikely to result in lasting change, without</w:t>
      </w:r>
      <w:r w:rsidRPr="00461466">
        <w:rPr>
          <w:rStyle w:val="Emphasis"/>
        </w:rPr>
        <w:t xml:space="preserve"> the support of </w:t>
      </w:r>
      <w:r w:rsidRPr="0089734E">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w:t>
      </w:r>
      <w:r w:rsidRPr="00461466">
        <w:rPr>
          <w:sz w:val="16"/>
        </w:rPr>
        <w:lastRenderedPageBreak/>
        <w:t xml:space="preserve">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89734E">
        <w:rPr>
          <w:rStyle w:val="TitleChar"/>
          <w:highlight w:val="green"/>
        </w:rPr>
        <w:t>there is often</w:t>
      </w:r>
      <w:r w:rsidRPr="00461466">
        <w:rPr>
          <w:rStyle w:val="TitleChar"/>
        </w:rPr>
        <w:t xml:space="preserve"> also </w:t>
      </w:r>
      <w:r w:rsidRPr="0089734E">
        <w:rPr>
          <w:rStyle w:val="TitleChar"/>
          <w:highlight w:val="green"/>
        </w:rPr>
        <w:t xml:space="preserve">a </w:t>
      </w:r>
      <w:r w:rsidRPr="0089734E">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89734E">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89734E">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cabalistically may </w:t>
      </w:r>
      <w:r w:rsidRPr="00461466">
        <w:rPr>
          <w:rStyle w:val="TitleChar"/>
        </w:rPr>
        <w:t xml:space="preserve">subscribe to the </w:t>
      </w:r>
      <w:r w:rsidRPr="0089734E">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89734E">
        <w:rPr>
          <w:rStyle w:val="TitleChar"/>
          <w:highlight w:val="green"/>
        </w:rPr>
        <w:t>is</w:t>
      </w:r>
      <w:r w:rsidRPr="00461466">
        <w:rPr>
          <w:rStyle w:val="TitleChar"/>
        </w:rPr>
        <w:t xml:space="preserve"> </w:t>
      </w:r>
      <w:r w:rsidRPr="00461466">
        <w:rPr>
          <w:rStyle w:val="Emphasis"/>
        </w:rPr>
        <w:t xml:space="preserve">immediately </w:t>
      </w:r>
      <w:r w:rsidRPr="0089734E">
        <w:rPr>
          <w:rStyle w:val="Emphasis"/>
          <w:highlight w:val="green"/>
        </w:rPr>
        <w:t>self-flattering</w:t>
      </w:r>
      <w:r w:rsidRPr="0089734E">
        <w:rPr>
          <w:sz w:val="16"/>
          <w:highlight w:val="green"/>
        </w:rPr>
        <w:t xml:space="preserve">, </w:t>
      </w:r>
      <w:r w:rsidRPr="0089734E">
        <w:rPr>
          <w:rStyle w:val="TitleChar"/>
          <w:highlight w:val="green"/>
        </w:rPr>
        <w:t>but</w:t>
      </w:r>
      <w:r w:rsidRPr="00461466">
        <w:rPr>
          <w:rStyle w:val="TitleChar"/>
        </w:rPr>
        <w:t xml:space="preserve"> it </w:t>
      </w:r>
      <w:r w:rsidRPr="0089734E">
        <w:rPr>
          <w:rStyle w:val="Emphasis"/>
          <w:highlight w:val="green"/>
        </w:rPr>
        <w:t>lacks</w:t>
      </w:r>
      <w:r w:rsidRPr="00461466">
        <w:rPr>
          <w:rStyle w:val="Emphasis"/>
        </w:rPr>
        <w:t xml:space="preserve"> reliable </w:t>
      </w:r>
      <w:r w:rsidRPr="0089734E">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89734E">
        <w:rPr>
          <w:rStyle w:val="TitleChar"/>
          <w:highlight w:val="green"/>
        </w:rPr>
        <w:t xml:space="preserve">even </w:t>
      </w:r>
      <w:r w:rsidRPr="0089734E">
        <w:rPr>
          <w:rStyle w:val="Emphasis"/>
          <w:highlight w:val="green"/>
        </w:rPr>
        <w:t>very good</w:t>
      </w:r>
      <w:r w:rsidRPr="00461466">
        <w:rPr>
          <w:rStyle w:val="Emphasis"/>
        </w:rPr>
        <w:t xml:space="preserve"> academic political </w:t>
      </w:r>
      <w:r w:rsidRPr="0089734E">
        <w:rPr>
          <w:rStyle w:val="Emphasis"/>
          <w:highlight w:val="green"/>
        </w:rPr>
        <w:t>discourse about justice</w:t>
      </w:r>
      <w:r w:rsidRPr="00461466">
        <w:rPr>
          <w:sz w:val="16"/>
        </w:rPr>
        <w:t xml:space="preserve"> and injustice </w:t>
      </w:r>
      <w:r w:rsidRPr="0089734E">
        <w:rPr>
          <w:rStyle w:val="TitleChar"/>
          <w:highlight w:val="green"/>
        </w:rPr>
        <w:t>cannot be relied</w:t>
      </w:r>
      <w:r w:rsidRPr="00461466">
        <w:rPr>
          <w:rStyle w:val="TitleChar"/>
        </w:rPr>
        <w:t xml:space="preserve"> up</w:t>
      </w:r>
      <w:r w:rsidRPr="0089734E">
        <w:rPr>
          <w:rStyle w:val="TitleChar"/>
          <w:highlight w:val="green"/>
        </w:rPr>
        <w:t xml:space="preserve">on to attract </w:t>
      </w:r>
      <w:r w:rsidRPr="0089734E">
        <w:rPr>
          <w:rStyle w:val="Emphasis"/>
          <w:highlight w:val="green"/>
        </w:rPr>
        <w:t>implementation</w:t>
      </w:r>
      <w:r w:rsidRPr="00461466">
        <w:rPr>
          <w:rStyle w:val="Emphasis"/>
        </w:rPr>
        <w:t xml:space="preserve"> or application </w:t>
      </w:r>
      <w:r w:rsidRPr="0089734E">
        <w:rPr>
          <w:rStyle w:val="Emphasis"/>
          <w:highlight w:val="green"/>
        </w:rPr>
        <w:t>in real life</w:t>
      </w:r>
      <w:r w:rsidRPr="00461466">
        <w:rPr>
          <w:sz w:val="16"/>
        </w:rPr>
        <w:t xml:space="preserve">. </w:t>
      </w:r>
      <w:r w:rsidRPr="00461466">
        <w:rPr>
          <w:rStyle w:val="TitleChar"/>
        </w:rPr>
        <w:t xml:space="preserve">This may be </w:t>
      </w:r>
      <w:r w:rsidRPr="0089734E">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r w:rsidRPr="0089734E">
        <w:rPr>
          <w:rStyle w:val="Emphasis"/>
          <w:highlight w:val="green"/>
        </w:rPr>
        <w:t>bridgers</w:t>
      </w:r>
      <w:r w:rsidRPr="00461466">
        <w:rPr>
          <w:rStyle w:val="Emphasis"/>
        </w:rPr>
        <w:t xml:space="preserve">,” </w:t>
      </w:r>
      <w:r w:rsidRPr="0089734E">
        <w:rPr>
          <w:rStyle w:val="Emphasis"/>
          <w:highlight w:val="green"/>
        </w:rPr>
        <w:t>who</w:t>
      </w:r>
      <w:r w:rsidRPr="00461466">
        <w:rPr>
          <w:rStyle w:val="Emphasis"/>
        </w:rPr>
        <w:t xml:space="preserve"> could </w:t>
      </w:r>
      <w:r w:rsidRPr="0089734E">
        <w:rPr>
          <w:rStyle w:val="Emphasis"/>
          <w:highlight w:val="green"/>
        </w:rPr>
        <w:t>translate</w:t>
      </w:r>
      <w:r w:rsidRPr="00461466">
        <w:rPr>
          <w:rStyle w:val="Emphasis"/>
        </w:rPr>
        <w:t xml:space="preserve"> good </w:t>
      </w:r>
      <w:r w:rsidRPr="0089734E">
        <w:rPr>
          <w:rStyle w:val="Emphasis"/>
          <w:highlight w:val="green"/>
        </w:rPr>
        <w:t>ideas in the academy for those who</w:t>
      </w:r>
      <w:r w:rsidRPr="00461466">
        <w:rPr>
          <w:rStyle w:val="Emphasis"/>
        </w:rPr>
        <w:t xml:space="preserve"> govern and </w:t>
      </w:r>
      <w:r w:rsidRPr="0089734E">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89734E">
        <w:rPr>
          <w:rStyle w:val="TitleChar"/>
          <w:highlight w:val="green"/>
        </w:rPr>
        <w:t>the</w:t>
      </w:r>
      <w:r w:rsidRPr="00461466">
        <w:rPr>
          <w:rStyle w:val="TitleChar"/>
        </w:rPr>
        <w:t xml:space="preserve"> same mass </w:t>
      </w:r>
      <w:r w:rsidRPr="0089734E">
        <w:rPr>
          <w:rStyle w:val="TitleChar"/>
          <w:highlight w:val="green"/>
        </w:rPr>
        <w:t>auditorium</w:t>
      </w:r>
      <w:r w:rsidRPr="00461466">
        <w:rPr>
          <w:rStyle w:val="TitleChar"/>
        </w:rPr>
        <w:t xml:space="preserve"> that </w:t>
      </w:r>
      <w:r w:rsidRPr="0089734E">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89734E">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89734E">
        <w:rPr>
          <w:rStyle w:val="TitleChar"/>
          <w:highlight w:val="green"/>
        </w:rPr>
        <w:t>is that</w:t>
      </w:r>
      <w:r w:rsidRPr="00461466">
        <w:rPr>
          <w:rStyle w:val="TitleChar"/>
        </w:rPr>
        <w:t xml:space="preserve"> those who </w:t>
      </w:r>
      <w:r w:rsidRPr="0089734E">
        <w:rPr>
          <w:rStyle w:val="TitleChar"/>
          <w:highlight w:val="green"/>
        </w:rPr>
        <w:t>participate</w:t>
      </w:r>
      <w:r w:rsidRPr="00461466">
        <w:rPr>
          <w:rStyle w:val="TitleChar"/>
        </w:rPr>
        <w:t xml:space="preserve"> are able to </w:t>
      </w:r>
      <w:r w:rsidRPr="0089734E">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w:t>
      </w:r>
      <w:r w:rsidRPr="00461466">
        <w:rPr>
          <w:sz w:val="16"/>
        </w:rPr>
        <w:lastRenderedPageBreak/>
        <w:t xml:space="preserve">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subclimates of race. </w:t>
      </w:r>
      <w:r w:rsidRPr="0089734E">
        <w:rPr>
          <w:rStyle w:val="TitleChar"/>
          <w:highlight w:val="green"/>
        </w:rPr>
        <w:t>The</w:t>
      </w:r>
      <w:r w:rsidRPr="00461466">
        <w:rPr>
          <w:rStyle w:val="TitleChar"/>
        </w:rPr>
        <w:t xml:space="preserve"> overriding shared </w:t>
      </w:r>
      <w:r w:rsidRPr="0089734E">
        <w:rPr>
          <w:rStyle w:val="TitleChar"/>
          <w:highlight w:val="green"/>
        </w:rPr>
        <w:t xml:space="preserve">judgment is a </w:t>
      </w:r>
      <w:r w:rsidRPr="0089734E">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w:t>
      </w:r>
      <w:r w:rsidRPr="00461466">
        <w:rPr>
          <w:rStyle w:val="TitleChar"/>
        </w:rPr>
        <w:lastRenderedPageBreak/>
        <w:t xml:space="preserve">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to treat people of color in unjust ways. But, at this time,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89734E">
        <w:rPr>
          <w:rStyle w:val="TitleChar"/>
          <w:highlight w:val="green"/>
        </w:rPr>
        <w:t>American discourse</w:t>
      </w:r>
      <w:r w:rsidRPr="00461466">
        <w:rPr>
          <w:rStyle w:val="TitleChar"/>
        </w:rPr>
        <w:t xml:space="preserve"> of racial liberation </w:t>
      </w:r>
      <w:r w:rsidRPr="0089734E">
        <w:rPr>
          <w:rStyle w:val="TitleChar"/>
          <w:highlight w:val="green"/>
        </w:rPr>
        <w:t xml:space="preserve">is at a </w:t>
      </w:r>
      <w:r w:rsidRPr="0089734E">
        <w:rPr>
          <w:rStyle w:val="Emphasis"/>
          <w:highlight w:val="green"/>
        </w:rPr>
        <w:t>standstill</w:t>
      </w:r>
      <w:r w:rsidRPr="0089734E">
        <w:rPr>
          <w:sz w:val="16"/>
          <w:highlight w:val="green"/>
        </w:rPr>
        <w:t xml:space="preserve">. </w:t>
      </w:r>
      <w:r w:rsidRPr="0089734E">
        <w:rPr>
          <w:rStyle w:val="TitleChar"/>
          <w:highlight w:val="green"/>
        </w:rPr>
        <w:t>And</w:t>
      </w:r>
      <w:r w:rsidRPr="00461466">
        <w:rPr>
          <w:rStyle w:val="TitleChar"/>
        </w:rPr>
        <w:t xml:space="preserve"> insofar as academic discourse is uttered and received </w:t>
      </w:r>
      <w:r w:rsidRPr="0089734E">
        <w:rPr>
          <w:rStyle w:val="TitleChar"/>
          <w:highlight w:val="green"/>
        </w:rPr>
        <w:t xml:space="preserve">in a </w:t>
      </w:r>
      <w:r w:rsidRPr="0089734E">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r w:rsidRPr="008C623F">
        <w:rPr>
          <w:rStyle w:val="Emphasis"/>
        </w:rPr>
        <w:t>semicaptive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89734E">
        <w:rPr>
          <w:rStyle w:val="TitleChar"/>
          <w:highlight w:val="green"/>
        </w:rPr>
        <w:t xml:space="preserve">that standstill remains </w:t>
      </w:r>
      <w:r w:rsidRPr="0089734E">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89734E">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3C5A42F3" w14:textId="77777777" w:rsidR="00ED5748" w:rsidRPr="00461466" w:rsidRDefault="00ED5748" w:rsidP="00ED5748">
      <w:pPr>
        <w:pStyle w:val="Heading4"/>
      </w:pPr>
      <w:r>
        <w:t xml:space="preserve">4. </w:t>
      </w:r>
      <w:r w:rsidRPr="00461466">
        <w:t>Changing political subjectivity can’t solve, they underestimate the flexibility of the state</w:t>
      </w:r>
    </w:p>
    <w:p w14:paraId="6DC72C35" w14:textId="77777777" w:rsidR="00ED5748" w:rsidRPr="00461466" w:rsidRDefault="00ED5748" w:rsidP="00ED5748">
      <w:r w:rsidRPr="006D01C8">
        <w:t>Asef</w:t>
      </w:r>
      <w:r w:rsidRPr="00461466">
        <w:rPr>
          <w:rStyle w:val="Style13ptBold"/>
        </w:rPr>
        <w:t xml:space="preserve"> Bayat 13</w:t>
      </w:r>
      <w:r w:rsidRPr="00461466">
        <w:t>, Sociology Prof @ University of Illinois, Life As Politics: How Ordinary People Change the Middle East, pp. 41-45</w:t>
      </w:r>
    </w:p>
    <w:p w14:paraId="0CF7D57C" w14:textId="77777777" w:rsidR="00ED5748" w:rsidRDefault="00ED5748" w:rsidP="00ED5748">
      <w:pPr>
        <w:rPr>
          <w:sz w:val="16"/>
        </w:rPr>
      </w:pPr>
      <w:r w:rsidRPr="00461466">
        <w:rPr>
          <w:rStyle w:val="TitleChar"/>
        </w:rPr>
        <w:t>The dearth of conventional collective action</w:t>
      </w:r>
      <w:r w:rsidRPr="00461466">
        <w:rPr>
          <w:sz w:val="16"/>
        </w:rPr>
        <w:t xml:space="preserve">— in par tic u lar, contentious protests among the subaltern groups (the poor, peasants, and women) in the developing countries, together with a disillusionment with dominant socialist parties, </w:t>
      </w:r>
      <w:r w:rsidRPr="00461466">
        <w:rPr>
          <w:rStyle w:val="TitleChar"/>
        </w:rPr>
        <w:t>pushed many</w:t>
      </w:r>
      <w:r w:rsidRPr="00461466">
        <w:rPr>
          <w:sz w:val="16"/>
        </w:rPr>
        <w:t xml:space="preserve"> radical observers </w:t>
      </w:r>
      <w:r w:rsidRPr="00461466">
        <w:rPr>
          <w:rStyle w:val="TitleChar"/>
        </w:rPr>
        <w:t>to “discover” and highlight different types of activism</w:t>
      </w:r>
      <w:r w:rsidRPr="00461466">
        <w:rPr>
          <w:sz w:val="16"/>
        </w:rPr>
        <w:t xml:space="preserve">, however small- scale, local, or even individualistic. Such a quest, meanwhile, both contributed to and benefi ted from the upsurge of theoretical perspectives, during the 1980s, associated with </w:t>
      </w:r>
      <w:r w:rsidRPr="0089734E">
        <w:rPr>
          <w:rStyle w:val="TitleChar"/>
          <w:highlight w:val="green"/>
        </w:rPr>
        <w:t>poststructuralism</w:t>
      </w:r>
      <w:r w:rsidRPr="00461466">
        <w:rPr>
          <w:sz w:val="16"/>
        </w:rPr>
        <w:t xml:space="preserve"> that </w:t>
      </w:r>
      <w:r w:rsidRPr="0089734E">
        <w:rPr>
          <w:rStyle w:val="TitleChar"/>
          <w:highlight w:val="green"/>
        </w:rPr>
        <w:t xml:space="preserve">made </w:t>
      </w:r>
      <w:r w:rsidRPr="0089734E">
        <w:rPr>
          <w:rStyle w:val="Emphasis"/>
          <w:highlight w:val="green"/>
        </w:rPr>
        <w:t>micropolitics</w:t>
      </w:r>
      <w:r w:rsidRPr="0089734E">
        <w:rPr>
          <w:rStyle w:val="TitleChar"/>
          <w:highlight w:val="green"/>
        </w:rPr>
        <w:t xml:space="preserve"> and </w:t>
      </w:r>
      <w:r w:rsidRPr="0089734E">
        <w:rPr>
          <w:rStyle w:val="Emphasis"/>
          <w:highlight w:val="green"/>
        </w:rPr>
        <w:t>“everyday resistance”</w:t>
      </w:r>
      <w:r w:rsidRPr="00461466">
        <w:rPr>
          <w:rStyle w:val="TitleChar"/>
        </w:rPr>
        <w:t xml:space="preserve"> </w:t>
      </w:r>
      <w:r w:rsidRPr="00461466">
        <w:rPr>
          <w:sz w:val="16"/>
        </w:rPr>
        <w:t xml:space="preserve">a </w:t>
      </w:r>
      <w:r w:rsidRPr="0089734E">
        <w:rPr>
          <w:rStyle w:val="TitleChar"/>
          <w:highlight w:val="green"/>
        </w:rPr>
        <w:t>popular</w:t>
      </w:r>
      <w:r w:rsidRPr="00461466">
        <w:rPr>
          <w:sz w:val="16"/>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w:t>
      </w:r>
      <w:r w:rsidRPr="00461466">
        <w:rPr>
          <w:sz w:val="16"/>
        </w:rPr>
        <w:lastRenderedPageBreak/>
        <w:t xml:space="preserve">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r w:rsidRPr="00461466">
        <w:rPr>
          <w:rStyle w:val="Emphasis"/>
        </w:rPr>
        <w:t>a number</w:t>
      </w:r>
      <w:r w:rsidRPr="00461466">
        <w:rPr>
          <w:sz w:val="16"/>
        </w:rPr>
        <w:t xml:space="preserve"> </w:t>
      </w:r>
      <w:r w:rsidRPr="00461466">
        <w:rPr>
          <w:rStyle w:val="TitleChar"/>
        </w:rPr>
        <w:t>of</w:t>
      </w:r>
      <w:r w:rsidRPr="00461466">
        <w:rPr>
          <w:sz w:val="16"/>
        </w:rPr>
        <w:t xml:space="preserve"> </w:t>
      </w:r>
      <w:r w:rsidRPr="00461466">
        <w:rPr>
          <w:rStyle w:val="Emphasis"/>
        </w:rPr>
        <w:t>conceptual</w:t>
      </w:r>
      <w:r w:rsidRPr="00461466">
        <w:rPr>
          <w:sz w:val="16"/>
        </w:rPr>
        <w:t xml:space="preserve"> </w:t>
      </w:r>
      <w:r w:rsidRPr="00461466">
        <w:rPr>
          <w:rStyle w:val="TitleChar"/>
        </w:rPr>
        <w:t>and</w:t>
      </w:r>
      <w:r w:rsidRPr="00461466">
        <w:rPr>
          <w:sz w:val="16"/>
        </w:rPr>
        <w:t xml:space="preserve"> </w:t>
      </w:r>
      <w:r w:rsidRPr="00461466">
        <w:rPr>
          <w:rStyle w:val="Emphasis"/>
        </w:rPr>
        <w:t>political problems</w:t>
      </w:r>
      <w:r w:rsidRPr="00461466">
        <w:rPr>
          <w:sz w:val="16"/>
        </w:rPr>
        <w:t xml:space="preserve"> also </w:t>
      </w:r>
      <w:r w:rsidRPr="00461466">
        <w:rPr>
          <w:rStyle w:val="TitleChar"/>
        </w:rPr>
        <w:t>emerge from this paradigm</w:t>
      </w:r>
      <w:r w:rsidRPr="00461466">
        <w:rPr>
          <w:sz w:val="16"/>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461466">
        <w:rPr>
          <w:rStyle w:val="TitleChar"/>
        </w:rPr>
        <w:t xml:space="preserve">the phrase </w:t>
      </w:r>
      <w:r w:rsidRPr="00461466">
        <w:rPr>
          <w:rStyle w:val="Emphasis"/>
        </w:rPr>
        <w:t>“any act”</w:t>
      </w:r>
      <w:r w:rsidRPr="00461466">
        <w:rPr>
          <w:sz w:val="16"/>
        </w:rPr>
        <w:t xml:space="preserve"> </w:t>
      </w:r>
      <w:r w:rsidRPr="00461466">
        <w:rPr>
          <w:rStyle w:val="TitleChar"/>
        </w:rPr>
        <w:t>blocks</w:t>
      </w:r>
      <w:r w:rsidRPr="00461466">
        <w:rPr>
          <w:sz w:val="16"/>
        </w:rPr>
        <w:t xml:space="preserve"> </w:t>
      </w:r>
      <w:r w:rsidRPr="00461466">
        <w:rPr>
          <w:rStyle w:val="TitleChar"/>
        </w:rPr>
        <w:t xml:space="preserve">delineating between </w:t>
      </w:r>
      <w:r w:rsidRPr="00461466">
        <w:rPr>
          <w:rStyle w:val="Emphasis"/>
        </w:rPr>
        <w:t>qualitatively diverse</w:t>
      </w:r>
      <w:r w:rsidRPr="00461466">
        <w:rPr>
          <w:rStyle w:val="TitleChar"/>
        </w:rPr>
        <w:t xml:space="preserve"> forms of activities</w:t>
      </w:r>
      <w:r w:rsidRPr="00461466">
        <w:rPr>
          <w:sz w:val="16"/>
        </w:rPr>
        <w:t xml:space="preserve"> that Scott lists. </w:t>
      </w:r>
      <w:r w:rsidRPr="00461466">
        <w:rPr>
          <w:rStyle w:val="TitleChar"/>
        </w:rPr>
        <w:t>Are we not to distinguish between large- scale collective action and individual acts, say, of tax dodging?</w:t>
      </w:r>
      <w:r w:rsidRPr="00461466">
        <w:rPr>
          <w:sz w:val="16"/>
        </w:rPr>
        <w:t xml:space="preserve"> </w:t>
      </w:r>
      <w:r w:rsidRPr="00461466">
        <w:rPr>
          <w:rStyle w:val="TitleChar"/>
        </w:rPr>
        <w:t>Do reciting poetry in private</w:t>
      </w:r>
      <w:r w:rsidRPr="00461466">
        <w:rPr>
          <w:sz w:val="16"/>
        </w:rPr>
        <w:t xml:space="preserve">, however subversive- sounding, </w:t>
      </w:r>
      <w:r w:rsidRPr="00461466">
        <w:rPr>
          <w:rStyle w:val="TitleChar"/>
        </w:rPr>
        <w:t>and engaging in armed struggle have</w:t>
      </w:r>
      <w:r w:rsidRPr="00461466">
        <w:rPr>
          <w:sz w:val="16"/>
        </w:rPr>
        <w:t xml:space="preserve"> </w:t>
      </w:r>
      <w:r w:rsidRPr="00461466">
        <w:rPr>
          <w:rStyle w:val="TitleChar"/>
        </w:rPr>
        <w:t>identical value?</w:t>
      </w:r>
      <w:r w:rsidRPr="00461466">
        <w:rPr>
          <w:sz w:val="16"/>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461466">
        <w:rPr>
          <w:rStyle w:val="TitleChar"/>
        </w:rPr>
        <w:t xml:space="preserve">many </w:t>
      </w:r>
      <w:r w:rsidRPr="0089734E">
        <w:rPr>
          <w:rStyle w:val="TitleChar"/>
          <w:highlight w:val="green"/>
        </w:rPr>
        <w:t>resistance writers</w:t>
      </w:r>
      <w:r w:rsidRPr="00461466">
        <w:rPr>
          <w:sz w:val="16"/>
        </w:rPr>
        <w:t xml:space="preserve"> tend to </w:t>
      </w:r>
      <w:r w:rsidRPr="0089734E">
        <w:rPr>
          <w:rStyle w:val="Emphasis"/>
          <w:highlight w:val="green"/>
        </w:rPr>
        <w:t>confuse an awareness about oppression</w:t>
      </w:r>
      <w:r w:rsidRPr="0089734E">
        <w:rPr>
          <w:sz w:val="16"/>
          <w:highlight w:val="green"/>
        </w:rPr>
        <w:t xml:space="preserve"> </w:t>
      </w:r>
      <w:r w:rsidRPr="0089734E">
        <w:rPr>
          <w:rStyle w:val="TitleChar"/>
          <w:highlight w:val="green"/>
        </w:rPr>
        <w:t>with</w:t>
      </w:r>
      <w:r w:rsidRPr="0089734E">
        <w:rPr>
          <w:sz w:val="16"/>
          <w:highlight w:val="green"/>
        </w:rPr>
        <w:t xml:space="preserve"> </w:t>
      </w:r>
      <w:r w:rsidRPr="0089734E">
        <w:rPr>
          <w:rStyle w:val="Emphasis"/>
          <w:highlight w:val="green"/>
        </w:rPr>
        <w:t>acts</w:t>
      </w:r>
      <w:r w:rsidRPr="00461466">
        <w:rPr>
          <w:rStyle w:val="Emphasis"/>
        </w:rPr>
        <w:t xml:space="preserve"> of resistance </w:t>
      </w:r>
      <w:r w:rsidRPr="0089734E">
        <w:rPr>
          <w:rStyle w:val="Emphasis"/>
          <w:highlight w:val="green"/>
        </w:rPr>
        <w:t>against it</w:t>
      </w:r>
      <w:r w:rsidRPr="0089734E">
        <w:rPr>
          <w:sz w:val="16"/>
          <w:highlight w:val="green"/>
        </w:rPr>
        <w:t>.</w:t>
      </w:r>
      <w:r w:rsidRPr="00461466">
        <w:rPr>
          <w:sz w:val="16"/>
        </w:rPr>
        <w:t xml:space="preserve"> The fact that poor women sing songs about their plight or ridicule men in their private gatherings indicates their understanding of gender dynamics. </w:t>
      </w:r>
      <w:r w:rsidRPr="00461466">
        <w:rPr>
          <w:rStyle w:val="TitleChar"/>
        </w:rPr>
        <w:t>This does not mean</w:t>
      </w:r>
      <w:r w:rsidRPr="00461466">
        <w:rPr>
          <w:sz w:val="16"/>
        </w:rPr>
        <w:t xml:space="preserve">, however, that </w:t>
      </w:r>
      <w:r w:rsidRPr="00461466">
        <w:rPr>
          <w:rStyle w:val="TitleChar"/>
        </w:rPr>
        <w:t>they are involved in acts of resistance; neither are the miracle stories of the poor urbanites who imagine the saints to come and punish the strong</w:t>
      </w:r>
      <w:r w:rsidRPr="00461466">
        <w:rPr>
          <w:sz w:val="16"/>
        </w:rPr>
        <w:t xml:space="preserve">. </w:t>
      </w:r>
      <w:r w:rsidRPr="0089734E">
        <w:rPr>
          <w:rStyle w:val="TitleChar"/>
          <w:highlight w:val="green"/>
        </w:rPr>
        <w:t>Such an understanding</w:t>
      </w:r>
      <w:r w:rsidRPr="00461466">
        <w:rPr>
          <w:rStyle w:val="TitleChar"/>
        </w:rPr>
        <w:t xml:space="preserve"> of “resistance” </w:t>
      </w:r>
      <w:r w:rsidRPr="0089734E">
        <w:rPr>
          <w:rStyle w:val="TitleChar"/>
          <w:highlight w:val="green"/>
        </w:rPr>
        <w:t xml:space="preserve">fails to capture the </w:t>
      </w:r>
      <w:r w:rsidRPr="00461466">
        <w:rPr>
          <w:rStyle w:val="Emphasis"/>
        </w:rPr>
        <w:t xml:space="preserve">extremely </w:t>
      </w:r>
      <w:r w:rsidRPr="0089734E">
        <w:rPr>
          <w:rStyle w:val="Emphasis"/>
          <w:highlight w:val="green"/>
        </w:rPr>
        <w:t>complex interplay of conflict</w:t>
      </w:r>
      <w:r w:rsidRPr="00461466">
        <w:rPr>
          <w:rStyle w:val="TitleChar"/>
        </w:rPr>
        <w:t xml:space="preserve"> </w:t>
      </w:r>
      <w:r w:rsidRPr="00461466">
        <w:rPr>
          <w:sz w:val="16"/>
        </w:rPr>
        <w:t xml:space="preserve">and consent, </w:t>
      </w:r>
      <w:r w:rsidRPr="00461466">
        <w:rPr>
          <w:rStyle w:val="TitleChar"/>
        </w:rPr>
        <w:t>and ideas and action</w:t>
      </w:r>
      <w:r w:rsidRPr="00461466">
        <w:rPr>
          <w:sz w:val="16"/>
        </w:rPr>
        <w:t xml:space="preserve">, </w:t>
      </w:r>
      <w:r w:rsidRPr="00461466">
        <w:rPr>
          <w:rStyle w:val="Emphasis"/>
        </w:rPr>
        <w:t xml:space="preserve">operating </w:t>
      </w:r>
      <w:r w:rsidRPr="0089734E">
        <w:rPr>
          <w:rStyle w:val="Emphasis"/>
          <w:highlight w:val="green"/>
        </w:rPr>
        <w:t>within systems of power</w:t>
      </w:r>
      <w:r w:rsidRPr="00461466">
        <w:rPr>
          <w:sz w:val="16"/>
        </w:rPr>
        <w:t xml:space="preserve">. Indeed, </w:t>
      </w:r>
      <w:r w:rsidRPr="00461466">
        <w:rPr>
          <w:rStyle w:val="TitleChar"/>
        </w:rPr>
        <w:t xml:space="preserve">the link between </w:t>
      </w:r>
      <w:r w:rsidRPr="00461466">
        <w:rPr>
          <w:rStyle w:val="Emphasis"/>
        </w:rPr>
        <w:t>consciousness and action</w:t>
      </w:r>
      <w:r w:rsidRPr="00461466">
        <w:rPr>
          <w:sz w:val="16"/>
        </w:rPr>
        <w:t xml:space="preserve"> </w:t>
      </w:r>
      <w:r w:rsidRPr="00461466">
        <w:rPr>
          <w:rStyle w:val="TitleChar"/>
        </w:rPr>
        <w:t xml:space="preserve">remains a </w:t>
      </w:r>
      <w:r w:rsidRPr="00461466">
        <w:rPr>
          <w:rStyle w:val="Emphasis"/>
        </w:rPr>
        <w:t>major</w:t>
      </w:r>
      <w:r w:rsidRPr="00461466">
        <w:rPr>
          <w:rStyle w:val="TitleChar"/>
        </w:rPr>
        <w:t xml:space="preserve"> s</w:t>
      </w:r>
      <w:r w:rsidRPr="00461466">
        <w:rPr>
          <w:sz w:val="16"/>
        </w:rPr>
        <w:t xml:space="preserve">ociological </w:t>
      </w:r>
      <w:r w:rsidRPr="00461466">
        <w:rPr>
          <w:rStyle w:val="Emphasis"/>
        </w:rPr>
        <w:t>dilemma</w:t>
      </w:r>
      <w:r w:rsidRPr="00461466">
        <w:rPr>
          <w:sz w:val="16"/>
        </w:rPr>
        <w:t xml:space="preserve">.39 Scott makes it clear that re sis tance is an intentional act. In Weberian tradition, he takes the meaning of action as a crucial element. This intentionality, while signifi cant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defi ance vis-à- vis the authorities. Rather, they do it because they feel the necessity of those ser vices for a decent life, because they fi nd no other way to acquire them. But these very mundane acts when continued lead to signifi cant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to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461466">
        <w:rPr>
          <w:rStyle w:val="Emphasis"/>
        </w:rPr>
        <w:t>what is the perception of the state in the “resistance” paradigm?</w:t>
      </w:r>
      <w:r w:rsidRPr="00461466">
        <w:rPr>
          <w:sz w:val="16"/>
        </w:rPr>
        <w:t xml:space="preserve"> </w:t>
      </w:r>
      <w:r w:rsidRPr="00461466">
        <w:rPr>
          <w:rStyle w:val="Emphasis"/>
        </w:rPr>
        <w:t>What is the strategic aim</w:t>
      </w:r>
      <w:r w:rsidRPr="00461466">
        <w:rPr>
          <w:sz w:val="16"/>
        </w:rPr>
        <w:t xml:space="preserve"> in this perspective? </w:t>
      </w:r>
      <w:r w:rsidRPr="00461466">
        <w:rPr>
          <w:rStyle w:val="Emphasis"/>
        </w:rPr>
        <w:t>Where does the resistance paradigm want to take its agents/subjects, beyond “prevent[ing] the worst and promis[ing] something better</w:t>
      </w:r>
      <w:r w:rsidRPr="00461466">
        <w:rPr>
          <w:sz w:val="16"/>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89734E">
        <w:rPr>
          <w:rStyle w:val="TitleChar"/>
          <w:highlight w:val="green"/>
        </w:rPr>
        <w:t>this “decentered” notion</w:t>
      </w:r>
      <w:r w:rsidRPr="00461466">
        <w:rPr>
          <w:rStyle w:val="TitleChar"/>
        </w:rPr>
        <w:t xml:space="preserve"> of power,</w:t>
      </w:r>
      <w:r w:rsidRPr="00461466">
        <w:rPr>
          <w:sz w:val="16"/>
        </w:rPr>
        <w:t xml:space="preserve"> shared by many poststructuralist “re sis tance” writers, </w:t>
      </w:r>
      <w:r w:rsidRPr="0089734E">
        <w:rPr>
          <w:rStyle w:val="TitleChar"/>
          <w:highlight w:val="green"/>
        </w:rPr>
        <w:t xml:space="preserve">underestimates </w:t>
      </w:r>
      <w:r w:rsidRPr="0089734E">
        <w:rPr>
          <w:rStyle w:val="Emphasis"/>
          <w:highlight w:val="green"/>
        </w:rPr>
        <w:t>state power</w:t>
      </w:r>
      <w:r w:rsidRPr="00461466">
        <w:rPr>
          <w:sz w:val="16"/>
        </w:rPr>
        <w:t xml:space="preserve">, notably its class dimension, </w:t>
      </w:r>
      <w:r w:rsidRPr="0089734E">
        <w:rPr>
          <w:rStyle w:val="TitleChar"/>
          <w:highlight w:val="green"/>
        </w:rPr>
        <w:t xml:space="preserve">since it fails to see that </w:t>
      </w:r>
      <w:r w:rsidRPr="00461466">
        <w:rPr>
          <w:rStyle w:val="Emphasis"/>
        </w:rPr>
        <w:t xml:space="preserve">although </w:t>
      </w:r>
      <w:r w:rsidRPr="0089734E">
        <w:rPr>
          <w:rStyle w:val="Emphasis"/>
          <w:highlight w:val="green"/>
        </w:rPr>
        <w:t>power circulates</w:t>
      </w:r>
      <w:r w:rsidRPr="00461466">
        <w:rPr>
          <w:sz w:val="16"/>
        </w:rPr>
        <w:t xml:space="preserve">, </w:t>
      </w:r>
      <w:r w:rsidRPr="00461466">
        <w:rPr>
          <w:rStyle w:val="TitleChar"/>
        </w:rPr>
        <w:t xml:space="preserve">it does so </w:t>
      </w:r>
      <w:r w:rsidRPr="0089734E">
        <w:rPr>
          <w:rStyle w:val="Emphasis"/>
          <w:highlight w:val="green"/>
        </w:rPr>
        <w:t>unevenly</w:t>
      </w:r>
      <w:r w:rsidRPr="00461466">
        <w:rPr>
          <w:sz w:val="16"/>
        </w:rPr>
        <w:t xml:space="preserve">— </w:t>
      </w:r>
      <w:r w:rsidRPr="0089734E">
        <w:rPr>
          <w:rStyle w:val="TitleChar"/>
          <w:highlight w:val="green"/>
        </w:rPr>
        <w:t>in some places</w:t>
      </w:r>
      <w:r w:rsidRPr="00461466">
        <w:rPr>
          <w:sz w:val="16"/>
        </w:rPr>
        <w:t xml:space="preserve"> it is </w:t>
      </w:r>
      <w:r w:rsidRPr="0089734E">
        <w:rPr>
          <w:rStyle w:val="Emphasis"/>
          <w:highlight w:val="green"/>
        </w:rPr>
        <w:t>far weightier</w:t>
      </w:r>
      <w:r w:rsidRPr="00461466">
        <w:rPr>
          <w:sz w:val="16"/>
        </w:rPr>
        <w:t xml:space="preserve">, more concentrated, </w:t>
      </w:r>
      <w:r w:rsidRPr="0089734E">
        <w:rPr>
          <w:rStyle w:val="TitleChar"/>
          <w:highlight w:val="green"/>
        </w:rPr>
        <w:t>and “thicker</w:t>
      </w:r>
      <w:r w:rsidRPr="00461466">
        <w:rPr>
          <w:rStyle w:val="TitleChar"/>
        </w:rPr>
        <w:t>,”</w:t>
      </w:r>
      <w:r w:rsidRPr="00461466">
        <w:rPr>
          <w:sz w:val="16"/>
        </w:rPr>
        <w:t xml:space="preserve"> so to speak, than in others. In other words, </w:t>
      </w:r>
      <w:r w:rsidRPr="00461466">
        <w:rPr>
          <w:rStyle w:val="Emphasis"/>
        </w:rPr>
        <w:t xml:space="preserve">like it or </w:t>
      </w:r>
      <w:r w:rsidRPr="00461466">
        <w:rPr>
          <w:rStyle w:val="Emphasis"/>
        </w:rPr>
        <w:lastRenderedPageBreak/>
        <w:t xml:space="preserve">not, </w:t>
      </w:r>
      <w:r w:rsidRPr="0089734E">
        <w:rPr>
          <w:rStyle w:val="Emphasis"/>
          <w:highlight w:val="green"/>
        </w:rPr>
        <w:t>the state does matter</w:t>
      </w:r>
      <w:r w:rsidRPr="00461466">
        <w:rPr>
          <w:sz w:val="16"/>
        </w:rPr>
        <w:t xml:space="preserve">, </w:t>
      </w:r>
      <w:r w:rsidRPr="00461466">
        <w:rPr>
          <w:rStyle w:val="TitleChar"/>
        </w:rPr>
        <w:t>and one needs to take that into account when discussing</w:t>
      </w:r>
      <w:r w:rsidRPr="00461466">
        <w:rPr>
          <w:sz w:val="16"/>
        </w:rPr>
        <w:t xml:space="preserve"> </w:t>
      </w:r>
      <w:r w:rsidRPr="00461466">
        <w:rPr>
          <w:rStyle w:val="TitleChar"/>
        </w:rPr>
        <w:t>the potential of</w:t>
      </w:r>
      <w:r w:rsidRPr="00461466">
        <w:rPr>
          <w:sz w:val="16"/>
        </w:rPr>
        <w:t xml:space="preserve"> urban </w:t>
      </w:r>
      <w:r w:rsidRPr="00461466">
        <w:rPr>
          <w:rStyle w:val="Emphasis"/>
        </w:rPr>
        <w:t>subaltern activism.</w:t>
      </w:r>
      <w:r w:rsidRPr="00461466">
        <w:rPr>
          <w:sz w:val="16"/>
        </w:rPr>
        <w:t xml:space="preserve"> Although Foucault insists that re sis tance is real when it occurs outside of and in de pen dent of the systems of power, </w:t>
      </w:r>
      <w:r w:rsidRPr="00461466">
        <w:rPr>
          <w:rStyle w:val="TitleChar"/>
        </w:rPr>
        <w:t xml:space="preserve">the perception of power that informs the “re sis tance” literature leaves little room for an analysis of </w:t>
      </w:r>
      <w:r w:rsidRPr="00461466">
        <w:rPr>
          <w:rStyle w:val="Emphasis"/>
        </w:rPr>
        <w:t>the state as a system of power</w:t>
      </w:r>
      <w:r w:rsidRPr="00461466">
        <w:rPr>
          <w:sz w:val="16"/>
        </w:rPr>
        <w:t xml:space="preserve">. </w:t>
      </w:r>
      <w:r w:rsidRPr="00461466">
        <w:rPr>
          <w:rStyle w:val="TitleChar"/>
        </w:rPr>
        <w:t>It is,</w:t>
      </w:r>
      <w:r w:rsidRPr="00461466">
        <w:rPr>
          <w:sz w:val="16"/>
        </w:rPr>
        <w:t xml:space="preserve"> therefore, </w:t>
      </w:r>
      <w:r w:rsidRPr="00461466">
        <w:rPr>
          <w:rStyle w:val="TitleChar"/>
        </w:rPr>
        <w:t>not accidental that a theory of the state and</w:t>
      </w:r>
      <w:r w:rsidRPr="00461466">
        <w:rPr>
          <w:sz w:val="16"/>
        </w:rPr>
        <w:t xml:space="preserve">, therefore, </w:t>
      </w:r>
      <w:r w:rsidRPr="00461466">
        <w:rPr>
          <w:rStyle w:val="TitleChar"/>
        </w:rPr>
        <w:t xml:space="preserve">an </w:t>
      </w:r>
      <w:r w:rsidRPr="0089734E">
        <w:rPr>
          <w:rStyle w:val="TitleChar"/>
          <w:highlight w:val="green"/>
        </w:rPr>
        <w:t xml:space="preserve">analysis of </w:t>
      </w:r>
      <w:r w:rsidRPr="00461466">
        <w:rPr>
          <w:rStyle w:val="TitleChar"/>
        </w:rPr>
        <w:t xml:space="preserve">the possibility of </w:t>
      </w:r>
      <w:r w:rsidRPr="0089734E">
        <w:rPr>
          <w:rStyle w:val="TitleChar"/>
          <w:highlight w:val="green"/>
        </w:rPr>
        <w:t>co- optation</w:t>
      </w:r>
      <w:r w:rsidRPr="0089734E">
        <w:rPr>
          <w:sz w:val="16"/>
          <w:highlight w:val="green"/>
        </w:rPr>
        <w:t xml:space="preserve">, </w:t>
      </w:r>
      <w:r w:rsidRPr="0089734E">
        <w:rPr>
          <w:rStyle w:val="TitleChar"/>
          <w:highlight w:val="green"/>
        </w:rPr>
        <w:t>are</w:t>
      </w:r>
      <w:r w:rsidRPr="0089734E">
        <w:rPr>
          <w:sz w:val="16"/>
          <w:highlight w:val="green"/>
        </w:rPr>
        <w:t xml:space="preserve"> </w:t>
      </w:r>
      <w:r w:rsidRPr="0089734E">
        <w:rPr>
          <w:rStyle w:val="Emphasis"/>
          <w:highlight w:val="green"/>
        </w:rPr>
        <w:t>absent</w:t>
      </w:r>
      <w:r w:rsidRPr="00461466">
        <w:rPr>
          <w:sz w:val="16"/>
        </w:rPr>
        <w:t xml:space="preserve"> </w:t>
      </w:r>
      <w:r w:rsidRPr="00461466">
        <w:rPr>
          <w:rStyle w:val="TitleChar"/>
        </w:rPr>
        <w:t>in</w:t>
      </w:r>
      <w:r w:rsidRPr="00461466">
        <w:rPr>
          <w:sz w:val="16"/>
        </w:rPr>
        <w:t xml:space="preserve"> almost </w:t>
      </w:r>
      <w:r w:rsidRPr="00461466">
        <w:rPr>
          <w:rStyle w:val="TitleChar"/>
        </w:rPr>
        <w:t>all accounts of “resistance.”</w:t>
      </w:r>
      <w:r w:rsidRPr="00461466">
        <w:rPr>
          <w:sz w:val="16"/>
        </w:rPr>
        <w:t xml:space="preserve"> Consequently, </w:t>
      </w:r>
      <w:r w:rsidRPr="00461466">
        <w:rPr>
          <w:rStyle w:val="Emphasis"/>
        </w:rPr>
        <w:t>the cherished acts</w:t>
      </w:r>
      <w:r w:rsidRPr="00461466">
        <w:rPr>
          <w:sz w:val="16"/>
        </w:rPr>
        <w:t xml:space="preserve"> </w:t>
      </w:r>
      <w:r w:rsidRPr="00461466">
        <w:rPr>
          <w:rStyle w:val="TitleChar"/>
        </w:rPr>
        <w:t>of resistance</w:t>
      </w:r>
      <w:r w:rsidRPr="00461466">
        <w:rPr>
          <w:sz w:val="16"/>
        </w:rPr>
        <w:t xml:space="preserve"> </w:t>
      </w:r>
      <w:r w:rsidRPr="00461466">
        <w:rPr>
          <w:rStyle w:val="TitleChar"/>
        </w:rPr>
        <w:t xml:space="preserve">float around aimlessly in an </w:t>
      </w:r>
      <w:r w:rsidRPr="00461466">
        <w:rPr>
          <w:rStyle w:val="Emphasis"/>
        </w:rPr>
        <w:t>unknown</w:t>
      </w:r>
      <w:r w:rsidRPr="00461466">
        <w:rPr>
          <w:rStyle w:val="TitleChar"/>
        </w:rPr>
        <w:t>,</w:t>
      </w:r>
      <w:r w:rsidRPr="00461466">
        <w:rPr>
          <w:sz w:val="16"/>
        </w:rPr>
        <w:t xml:space="preserve"> </w:t>
      </w:r>
      <w:r w:rsidRPr="00461466">
        <w:rPr>
          <w:rStyle w:val="Emphasis"/>
        </w:rPr>
        <w:t>uncertain</w:t>
      </w:r>
      <w:r w:rsidRPr="00461466">
        <w:rPr>
          <w:sz w:val="16"/>
        </w:rPr>
        <w:t xml:space="preserve">, and </w:t>
      </w:r>
      <w:r w:rsidRPr="00461466">
        <w:rPr>
          <w:rStyle w:val="Emphasis"/>
        </w:rPr>
        <w:t>ambivalent universe</w:t>
      </w:r>
      <w:r w:rsidRPr="00461466">
        <w:rPr>
          <w:sz w:val="16"/>
        </w:rPr>
        <w:t xml:space="preserve"> </w:t>
      </w:r>
      <w:r w:rsidRPr="00461466">
        <w:rPr>
          <w:rStyle w:val="TitleChar"/>
        </w:rPr>
        <w:t>of power relations</w:t>
      </w:r>
      <w:r w:rsidRPr="00461466">
        <w:rPr>
          <w:sz w:val="16"/>
        </w:rPr>
        <w:t xml:space="preserve">, </w:t>
      </w:r>
      <w:r w:rsidRPr="00461466">
        <w:rPr>
          <w:rStyle w:val="TitleChar"/>
        </w:rPr>
        <w:t xml:space="preserve">with the end result an unsettled, </w:t>
      </w:r>
      <w:r w:rsidRPr="00461466">
        <w:rPr>
          <w:rStyle w:val="Emphasis"/>
        </w:rPr>
        <w:t>tense accommodation with the existing power arrangement</w:t>
      </w:r>
      <w:r w:rsidRPr="00461466">
        <w:rPr>
          <w:sz w:val="16"/>
        </w:rPr>
        <w:t xml:space="preserve">. </w:t>
      </w:r>
      <w:r w:rsidRPr="0089734E">
        <w:rPr>
          <w:rStyle w:val="Emphasis"/>
          <w:highlight w:val="green"/>
        </w:rPr>
        <w:t>Lack of a clear concept of resistance</w:t>
      </w:r>
      <w:r w:rsidRPr="00461466">
        <w:rPr>
          <w:sz w:val="16"/>
        </w:rPr>
        <w:t xml:space="preserve">, moreover, </w:t>
      </w:r>
      <w:r w:rsidRPr="00461466">
        <w:rPr>
          <w:rStyle w:val="TitleChar"/>
        </w:rPr>
        <w:t xml:space="preserve">often </w:t>
      </w:r>
      <w:r w:rsidRPr="0089734E">
        <w:rPr>
          <w:rStyle w:val="TitleChar"/>
          <w:highlight w:val="green"/>
        </w:rPr>
        <w:t>leads writers</w:t>
      </w:r>
      <w:r w:rsidRPr="00461466">
        <w:rPr>
          <w:rStyle w:val="TitleChar"/>
        </w:rPr>
        <w:t xml:space="preserve"> </w:t>
      </w:r>
      <w:r w:rsidRPr="00461466">
        <w:rPr>
          <w:sz w:val="16"/>
        </w:rPr>
        <w:t xml:space="preserve">in this genre </w:t>
      </w:r>
      <w:r w:rsidRPr="0089734E">
        <w:rPr>
          <w:rStyle w:val="Emphasis"/>
          <w:highlight w:val="green"/>
        </w:rPr>
        <w:t>to overestimate</w:t>
      </w:r>
      <w:r w:rsidRPr="0089734E">
        <w:rPr>
          <w:sz w:val="16"/>
          <w:highlight w:val="green"/>
        </w:rPr>
        <w:t xml:space="preserve"> </w:t>
      </w:r>
      <w:r w:rsidRPr="008C623F">
        <w:rPr>
          <w:rStyle w:val="TitleChar"/>
        </w:rPr>
        <w:t xml:space="preserve">and read too much </w:t>
      </w:r>
      <w:r w:rsidRPr="008C623F">
        <w:rPr>
          <w:rStyle w:val="Emphasis"/>
        </w:rPr>
        <w:t xml:space="preserve">into the acts of </w:t>
      </w:r>
      <w:r w:rsidRPr="0089734E">
        <w:rPr>
          <w:rStyle w:val="Emphasis"/>
          <w:highlight w:val="green"/>
        </w:rPr>
        <w:t>the agents</w:t>
      </w:r>
      <w:r w:rsidRPr="00461466">
        <w:rPr>
          <w:rStyle w:val="TitleChar"/>
        </w:rPr>
        <w:t>.</w:t>
      </w:r>
      <w:r w:rsidRPr="00461466">
        <w:rPr>
          <w:sz w:val="16"/>
        </w:rPr>
        <w:t xml:space="preserve"> The result is that </w:t>
      </w:r>
      <w:r w:rsidRPr="0089734E">
        <w:rPr>
          <w:rStyle w:val="Emphasis"/>
          <w:highlight w:val="green"/>
        </w:rPr>
        <w:t>almost any act</w:t>
      </w:r>
      <w:r w:rsidRPr="00461466">
        <w:rPr>
          <w:rStyle w:val="Emphasis"/>
        </w:rPr>
        <w:t xml:space="preserve"> of the subjects potentially </w:t>
      </w:r>
      <w:r w:rsidRPr="0089734E">
        <w:rPr>
          <w:rStyle w:val="Emphasis"/>
          <w:highlight w:val="green"/>
        </w:rPr>
        <w:t>becomes</w:t>
      </w:r>
      <w:r w:rsidRPr="00461466">
        <w:rPr>
          <w:rStyle w:val="Emphasis"/>
        </w:rPr>
        <w:t xml:space="preserve"> one of </w:t>
      </w:r>
      <w:r w:rsidRPr="0089734E">
        <w:rPr>
          <w:rStyle w:val="Emphasis"/>
          <w:highlight w:val="green"/>
        </w:rPr>
        <w:t>“resistance.”</w:t>
      </w:r>
      <w:r w:rsidRPr="00461466">
        <w:rPr>
          <w:sz w:val="16"/>
        </w:rPr>
        <w:t xml:space="preserve"> </w:t>
      </w:r>
      <w:r w:rsidRPr="00461466">
        <w:rPr>
          <w:rStyle w:val="TitleChar"/>
        </w:rPr>
        <w:t>Determined to discover the “inevitable” acts of resistance</w:t>
      </w:r>
      <w:r w:rsidRPr="00461466">
        <w:rPr>
          <w:sz w:val="16"/>
        </w:rPr>
        <w:t xml:space="preserve">, </w:t>
      </w:r>
      <w:r w:rsidRPr="00461466">
        <w:rPr>
          <w:rStyle w:val="TitleChar"/>
        </w:rPr>
        <w:t>many poststructuralist writers often come to “replace their subject.”</w:t>
      </w:r>
      <w:r w:rsidRPr="00461466">
        <w:rPr>
          <w:sz w:val="16"/>
        </w:rPr>
        <w:t>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actually contribute to the stability and legitimacy of the state.43 The fact that people are able to help themselves and extend their networks surely shows their daily activism and struggles. However</w:t>
      </w:r>
      <w:r w:rsidRPr="00461466">
        <w:rPr>
          <w:rStyle w:val="TitleChar"/>
        </w:rPr>
        <w:t>, by doing so the actors may hardly win any space from the state</w:t>
      </w:r>
      <w:r w:rsidRPr="00461466">
        <w:rPr>
          <w:sz w:val="16"/>
        </w:rPr>
        <w:t xml:space="preserve"> (</w:t>
      </w:r>
      <w:r w:rsidRPr="00461466">
        <w:rPr>
          <w:rStyle w:val="Emphasis"/>
        </w:rPr>
        <w:t>or other sources of power,</w:t>
      </w:r>
      <w:r w:rsidRPr="00461466">
        <w:rPr>
          <w:sz w:val="16"/>
        </w:rPr>
        <w:t xml:space="preserve"> </w:t>
      </w:r>
      <w:r w:rsidRPr="00461466">
        <w:rPr>
          <w:rStyle w:val="Emphasis"/>
        </w:rPr>
        <w:t>like capital and patriarchy</w:t>
      </w:r>
      <w:r w:rsidRPr="00461466">
        <w:rPr>
          <w:sz w:val="16"/>
        </w:rPr>
        <w:t xml:space="preserve">)— </w:t>
      </w:r>
      <w:r w:rsidRPr="00461466">
        <w:rPr>
          <w:rStyle w:val="TitleChar"/>
        </w:rPr>
        <w:t xml:space="preserve">they are not necessarily </w:t>
      </w:r>
      <w:r w:rsidRPr="00461466">
        <w:rPr>
          <w:rStyle w:val="Emphasis"/>
        </w:rPr>
        <w:t>challenging domination</w:t>
      </w:r>
      <w:r w:rsidRPr="00461466">
        <w:rPr>
          <w:sz w:val="16"/>
        </w:rPr>
        <w:t xml:space="preserve">. In fact, </w:t>
      </w:r>
      <w:r w:rsidRPr="00461466">
        <w:rPr>
          <w:rStyle w:val="TitleChar"/>
        </w:rPr>
        <w:t xml:space="preserve">governments often encourage self- help and local initiatives </w:t>
      </w:r>
      <w:r w:rsidRPr="00461466">
        <w:rPr>
          <w:sz w:val="16"/>
        </w:rPr>
        <w:t xml:space="preserve">so long as they do not turn oppositional. They do so in order to shift some of their burdens of social welfare provision and responsibilities onto the individual citizens. The proliferation of many NGOs in the global South is a good indicator of this. In short, much of the re sis tance </w:t>
      </w:r>
      <w:r w:rsidRPr="0089734E">
        <w:rPr>
          <w:rStyle w:val="TitleChar"/>
          <w:highlight w:val="green"/>
        </w:rPr>
        <w:t>literature confuses</w:t>
      </w:r>
      <w:r w:rsidRPr="00461466">
        <w:rPr>
          <w:sz w:val="16"/>
        </w:rPr>
        <w:t xml:space="preserve"> what one might consider </w:t>
      </w:r>
      <w:r w:rsidRPr="0089734E">
        <w:rPr>
          <w:rStyle w:val="TitleChar"/>
          <w:highlight w:val="green"/>
        </w:rPr>
        <w:t>coping</w:t>
      </w:r>
      <w:r w:rsidRPr="0089734E">
        <w:rPr>
          <w:sz w:val="16"/>
          <w:highlight w:val="green"/>
        </w:rPr>
        <w:t xml:space="preserve"> </w:t>
      </w:r>
      <w:r w:rsidRPr="0089734E">
        <w:rPr>
          <w:rStyle w:val="TitleChar"/>
          <w:highlight w:val="green"/>
        </w:rPr>
        <w:t>strategies</w:t>
      </w:r>
      <w:r w:rsidRPr="00461466">
        <w:rPr>
          <w:sz w:val="16"/>
        </w:rPr>
        <w:t xml:space="preserve"> (when the survival of the agents is secured at the cost of themselves or that of fellow humans) </w:t>
      </w:r>
      <w:r w:rsidRPr="0089734E">
        <w:rPr>
          <w:rStyle w:val="TitleChar"/>
          <w:highlight w:val="green"/>
        </w:rPr>
        <w:t>and</w:t>
      </w:r>
      <w:r w:rsidRPr="0089734E">
        <w:rPr>
          <w:sz w:val="16"/>
          <w:highlight w:val="green"/>
        </w:rPr>
        <w:t xml:space="preserve"> </w:t>
      </w:r>
      <w:r w:rsidRPr="0089734E">
        <w:rPr>
          <w:rStyle w:val="Emphasis"/>
          <w:highlight w:val="green"/>
        </w:rPr>
        <w:t>effective</w:t>
      </w:r>
      <w:r w:rsidRPr="00461466">
        <w:rPr>
          <w:sz w:val="16"/>
        </w:rPr>
        <w:t xml:space="preserve"> participation or </w:t>
      </w:r>
      <w:r w:rsidRPr="0089734E">
        <w:rPr>
          <w:rStyle w:val="Emphasis"/>
          <w:highlight w:val="green"/>
        </w:rPr>
        <w:t>subversion</w:t>
      </w:r>
      <w:r w:rsidRPr="00461466">
        <w:rPr>
          <w:rStyle w:val="Emphasis"/>
        </w:rPr>
        <w:t xml:space="preserve"> of domination</w:t>
      </w:r>
      <w:r w:rsidRPr="00461466">
        <w:rPr>
          <w:sz w:val="16"/>
        </w:rPr>
        <w:t xml:space="preserve">. There is a last question. </w:t>
      </w:r>
      <w:r w:rsidRPr="00461466">
        <w:rPr>
          <w:rStyle w:val="TitleChar"/>
        </w:rPr>
        <w:t>If the poor are always able to resist in many ways</w:t>
      </w:r>
      <w:r w:rsidRPr="00461466">
        <w:rPr>
          <w:sz w:val="16"/>
        </w:rPr>
        <w:t xml:space="preserve"> (by discourse or actions, individual or collective, overt or covert) </w:t>
      </w:r>
      <w:r w:rsidRPr="00461466">
        <w:rPr>
          <w:rStyle w:val="TitleChar"/>
        </w:rPr>
        <w:t>the systems of domination,</w:t>
      </w:r>
      <w:r w:rsidRPr="00461466">
        <w:rPr>
          <w:sz w:val="16"/>
        </w:rPr>
        <w:t xml:space="preserve"> then </w:t>
      </w:r>
      <w:r w:rsidRPr="00461466">
        <w:rPr>
          <w:rStyle w:val="Emphasis"/>
        </w:rPr>
        <w:t>what is the need to assist them?</w:t>
      </w:r>
      <w:r w:rsidRPr="00461466">
        <w:rPr>
          <w:sz w:val="16"/>
        </w:rPr>
        <w:t xml:space="preserve"> If they are already po litically able citizens, why should we expect the state or any other agency to empower them? </w:t>
      </w:r>
      <w:r w:rsidRPr="00461466">
        <w:rPr>
          <w:rStyle w:val="Emphasis"/>
        </w:rPr>
        <w:t>Misreading</w:t>
      </w:r>
      <w:r w:rsidRPr="00461466">
        <w:rPr>
          <w:rStyle w:val="TitleChar"/>
        </w:rPr>
        <w:t xml:space="preserve"> the </w:t>
      </w:r>
      <w:r w:rsidRPr="00461466">
        <w:rPr>
          <w:rStyle w:val="Emphasis"/>
        </w:rPr>
        <w:t>behavior</w:t>
      </w:r>
      <w:r w:rsidRPr="00461466">
        <w:rPr>
          <w:rStyle w:val="TitleChar"/>
        </w:rPr>
        <w:t xml:space="preserve"> of the poor may</w:t>
      </w:r>
      <w:r w:rsidRPr="00461466">
        <w:rPr>
          <w:sz w:val="16"/>
        </w:rPr>
        <w:t xml:space="preserve">, in fact, </w:t>
      </w:r>
      <w:r w:rsidRPr="00461466">
        <w:rPr>
          <w:rStyle w:val="Emphasis"/>
        </w:rPr>
        <w:t>frustrate our moral responsibility toward the vulnerable.</w:t>
      </w:r>
      <w:r w:rsidRPr="00461466">
        <w:rPr>
          <w:sz w:val="16"/>
        </w:rPr>
        <w:t xml:space="preserve"> As Michael Brown rightly notes, when you “elevate the small injuries of childhood to the same moral status as suff ering of truly oppressed,” you are committing “a savage leveling that diminishes rather than intensifi es our sensitivities to injustice.” 44</w:t>
      </w:r>
    </w:p>
    <w:p w14:paraId="1AC59CA3" w14:textId="77777777" w:rsidR="00ED5748" w:rsidRPr="00FB5C48" w:rsidRDefault="00ED5748" w:rsidP="00ED5748">
      <w:pPr>
        <w:pStyle w:val="Heading4"/>
      </w:pPr>
      <w:r>
        <w:t xml:space="preserve">5. The law has emancipatory potential </w:t>
      </w:r>
      <w:r>
        <w:rPr>
          <w:u w:val="single"/>
        </w:rPr>
        <w:t>despite</w:t>
      </w:r>
      <w:r>
        <w:t xml:space="preserve"> its repressive history. Rejecting it </w:t>
      </w:r>
      <w:r>
        <w:rPr>
          <w:u w:val="single"/>
        </w:rPr>
        <w:t>dooms</w:t>
      </w:r>
      <w:r>
        <w:t xml:space="preserve"> radical social change.</w:t>
      </w:r>
    </w:p>
    <w:p w14:paraId="2A16E199" w14:textId="77777777" w:rsidR="00ED5748" w:rsidRDefault="00ED5748" w:rsidP="00ED5748">
      <w:r w:rsidRPr="00B477B6">
        <w:rPr>
          <w:rStyle w:val="Style13ptBold"/>
        </w:rPr>
        <w:t>McCann and Lovell, 18</w:t>
      </w:r>
      <w: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7130C3">
        <w:rPr>
          <w:i/>
        </w:rPr>
        <w:t>From the Streets to the State: Changing the World by Taking Power</w:t>
      </w:r>
      <w:r>
        <w:t>, Chapter 7, 139-141, dml)</w:t>
      </w:r>
    </w:p>
    <w:p w14:paraId="4AD96FE4" w14:textId="77777777" w:rsidR="00ED5748" w:rsidRPr="00FB5C48" w:rsidRDefault="00ED5748" w:rsidP="00ED5748">
      <w:pPr>
        <w:rPr>
          <w:sz w:val="16"/>
        </w:rPr>
      </w:pPr>
      <w:r w:rsidRPr="008F363B">
        <w:rPr>
          <w:rStyle w:val="StyleUnderline"/>
        </w:rPr>
        <w:t>In</w:t>
      </w:r>
      <w:r w:rsidRPr="00FB5C48">
        <w:rPr>
          <w:sz w:val="16"/>
        </w:rPr>
        <w:t xml:space="preserve"> our </w:t>
      </w:r>
      <w:r w:rsidRPr="008F363B">
        <w:rPr>
          <w:rStyle w:val="StyleUnderline"/>
        </w:rPr>
        <w:t>aspirations for progressive change</w:t>
      </w:r>
      <w:r w:rsidRPr="00FB5C48">
        <w:rPr>
          <w:sz w:val="16"/>
        </w:rPr>
        <w:t xml:space="preserve">, </w:t>
      </w:r>
      <w:r w:rsidRPr="000C6A8B">
        <w:rPr>
          <w:rStyle w:val="StyleUnderline"/>
        </w:rPr>
        <w:t xml:space="preserve">engaging with the law is </w:t>
      </w:r>
      <w:r w:rsidRPr="000C6A8B">
        <w:rPr>
          <w:rStyle w:val="Emphasis"/>
        </w:rPr>
        <w:t>not a free choice</w:t>
      </w:r>
      <w:r w:rsidRPr="000C6A8B">
        <w:rPr>
          <w:rStyle w:val="StyleUnderline"/>
        </w:rPr>
        <w:t xml:space="preserve"> among tactics</w:t>
      </w:r>
      <w:r w:rsidRPr="000C6A8B">
        <w:rPr>
          <w:sz w:val="16"/>
        </w:rPr>
        <w:t xml:space="preserve">. </w:t>
      </w:r>
      <w:r w:rsidRPr="000C6A8B">
        <w:rPr>
          <w:rStyle w:val="StyleUnderline"/>
        </w:rPr>
        <w:t xml:space="preserve">It is a </w:t>
      </w:r>
      <w:r w:rsidRPr="000C6A8B">
        <w:rPr>
          <w:rStyle w:val="Emphasis"/>
        </w:rPr>
        <w:t>necessity</w:t>
      </w:r>
      <w:r w:rsidRPr="00FB5C48">
        <w:rPr>
          <w:sz w:val="16"/>
        </w:rPr>
        <w:t xml:space="preserve">. Egalitarian </w:t>
      </w:r>
      <w:r w:rsidRPr="000C6A8B">
        <w:rPr>
          <w:rStyle w:val="StyleUnderline"/>
          <w:highlight w:val="cyan"/>
        </w:rPr>
        <w:t>activists are</w:t>
      </w:r>
      <w:r w:rsidRPr="008F363B">
        <w:rPr>
          <w:rStyle w:val="StyleUnderline"/>
        </w:rPr>
        <w:t xml:space="preserve"> </w:t>
      </w:r>
      <w:r w:rsidRPr="00FB5C48">
        <w:rPr>
          <w:rStyle w:val="Emphasis"/>
        </w:rPr>
        <w:t xml:space="preserve">routinely </w:t>
      </w:r>
      <w:r w:rsidRPr="000C6A8B">
        <w:rPr>
          <w:rStyle w:val="Emphasis"/>
          <w:highlight w:val="cyan"/>
        </w:rPr>
        <w:t>forced</w:t>
      </w:r>
      <w:r w:rsidRPr="000C6A8B">
        <w:rPr>
          <w:rStyle w:val="StyleUnderline"/>
          <w:highlight w:val="cyan"/>
        </w:rPr>
        <w:t xml:space="preserve"> into legal engagement by the </w:t>
      </w:r>
      <w:r w:rsidRPr="000C6A8B">
        <w:rPr>
          <w:rStyle w:val="Emphasis"/>
          <w:highlight w:val="cyan"/>
        </w:rPr>
        <w:t>omnipresence</w:t>
      </w:r>
      <w:r w:rsidRPr="000C6A8B">
        <w:rPr>
          <w:rStyle w:val="StyleUnderline"/>
          <w:highlight w:val="cyan"/>
        </w:rPr>
        <w:t xml:space="preserve"> of law</w:t>
      </w:r>
      <w:r w:rsidRPr="008F363B">
        <w:rPr>
          <w:rStyle w:val="StyleUnderline"/>
        </w:rPr>
        <w:t xml:space="preserve"> as a </w:t>
      </w:r>
      <w:r w:rsidRPr="00FB5C48">
        <w:rPr>
          <w:rStyle w:val="Emphasis"/>
        </w:rPr>
        <w:t>violent force</w:t>
      </w:r>
      <w:r w:rsidRPr="008F363B">
        <w:rPr>
          <w:rStyle w:val="StyleUnderline"/>
        </w:rPr>
        <w:t xml:space="preserve"> imposing hierarchical order and</w:t>
      </w:r>
      <w:r w:rsidRPr="00FB5C48">
        <w:rPr>
          <w:sz w:val="16"/>
        </w:rPr>
        <w:t xml:space="preserve"> harsh </w:t>
      </w:r>
      <w:r w:rsidRPr="008F363B">
        <w:rPr>
          <w:rStyle w:val="StyleUnderline"/>
        </w:rPr>
        <w:t>punitive constraints</w:t>
      </w:r>
      <w:r w:rsidRPr="00FB5C48">
        <w:rPr>
          <w:sz w:val="16"/>
        </w:rPr>
        <w:t xml:space="preserve"> on oppressed populations. Although activists are often motivated by the quest for legal recognition of rights claims, </w:t>
      </w:r>
      <w:r w:rsidRPr="008F363B">
        <w:rPr>
          <w:rStyle w:val="StyleUnderline"/>
        </w:rPr>
        <w:t xml:space="preserve">offensively mobilizing law to support egalitarian struggles is only a </w:t>
      </w:r>
      <w:r w:rsidRPr="00FB5C48">
        <w:rPr>
          <w:rStyle w:val="Emphasis"/>
        </w:rPr>
        <w:t>small part</w:t>
      </w:r>
      <w:r w:rsidRPr="00FB5C48">
        <w:rPr>
          <w:sz w:val="16"/>
        </w:rPr>
        <w:t xml:space="preserve"> of movement appeals to law. </w:t>
      </w:r>
      <w:r w:rsidRPr="008F363B">
        <w:rPr>
          <w:rStyle w:val="StyleUnderline"/>
        </w:rPr>
        <w:t xml:space="preserve">Defensive actions to </w:t>
      </w:r>
      <w:r w:rsidRPr="00FB5C48">
        <w:rPr>
          <w:rStyle w:val="Emphasis"/>
        </w:rPr>
        <w:t>evade</w:t>
      </w:r>
      <w:r w:rsidRPr="008F363B">
        <w:rPr>
          <w:rStyle w:val="StyleUnderline"/>
        </w:rPr>
        <w:t xml:space="preserve"> law’s </w:t>
      </w:r>
      <w:r w:rsidRPr="008F363B">
        <w:rPr>
          <w:rStyle w:val="StyleUnderline"/>
        </w:rPr>
        <w:lastRenderedPageBreak/>
        <w:t xml:space="preserve">repressive force or to </w:t>
      </w:r>
      <w:r w:rsidRPr="00FB5C48">
        <w:rPr>
          <w:rStyle w:val="Emphasis"/>
        </w:rPr>
        <w:t>protect</w:t>
      </w:r>
      <w:r w:rsidRPr="008F363B">
        <w:rPr>
          <w:rStyle w:val="StyleUnderline"/>
        </w:rPr>
        <w:t xml:space="preserve"> previous gains are often </w:t>
      </w:r>
      <w:r w:rsidRPr="00FB5C48">
        <w:rPr>
          <w:rStyle w:val="Emphasis"/>
        </w:rPr>
        <w:t>much more significant</w:t>
      </w:r>
      <w:r w:rsidRPr="00FB5C48">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12A65858" w14:textId="77777777" w:rsidR="00ED5748" w:rsidRPr="00FB5C48" w:rsidRDefault="00ED5748" w:rsidP="00ED5748">
      <w:pPr>
        <w:rPr>
          <w:sz w:val="16"/>
        </w:rPr>
      </w:pPr>
      <w:r w:rsidRPr="008F363B">
        <w:rPr>
          <w:rStyle w:val="StyleUnderline"/>
        </w:rPr>
        <w:t xml:space="preserve">Law is an </w:t>
      </w:r>
      <w:r w:rsidRPr="00FB5C48">
        <w:rPr>
          <w:rStyle w:val="Emphasis"/>
        </w:rPr>
        <w:t>enduring site</w:t>
      </w:r>
      <w:r w:rsidRPr="008F363B">
        <w:rPr>
          <w:rStyle w:val="StyleUnderline"/>
        </w:rPr>
        <w:t xml:space="preserve"> </w:t>
      </w:r>
      <w:r w:rsidRPr="00FB5C48">
        <w:rPr>
          <w:rStyle w:val="StyleUnderline"/>
        </w:rPr>
        <w:t>for progressive democratic contestation</w:t>
      </w:r>
      <w:r w:rsidRPr="00FB5C48">
        <w:rPr>
          <w:sz w:val="16"/>
        </w:rPr>
        <w:t xml:space="preserve">. </w:t>
      </w:r>
      <w:r w:rsidRPr="00DA3A7F">
        <w:rPr>
          <w:rStyle w:val="StyleUnderline"/>
          <w:highlight w:val="cyan"/>
        </w:rPr>
        <w:t>Although</w:t>
      </w:r>
      <w:r w:rsidRPr="00FB5C48">
        <w:rPr>
          <w:sz w:val="16"/>
        </w:rPr>
        <w:t xml:space="preserve"> official law is </w:t>
      </w:r>
      <w:r w:rsidRPr="00DA3A7F">
        <w:rPr>
          <w:rStyle w:val="Emphasis"/>
          <w:highlight w:val="cyan"/>
        </w:rPr>
        <w:t>often</w:t>
      </w:r>
      <w:r w:rsidRPr="00DA3A7F">
        <w:rPr>
          <w:rStyle w:val="StyleUnderline"/>
          <w:highlight w:val="cyan"/>
        </w:rPr>
        <w:t xml:space="preserve"> a tool of </w:t>
      </w:r>
      <w:r w:rsidRPr="00DA3A7F">
        <w:rPr>
          <w:rStyle w:val="Emphasis"/>
          <w:highlight w:val="cyan"/>
        </w:rPr>
        <w:t>repression</w:t>
      </w:r>
      <w:r w:rsidRPr="00FB5C48">
        <w:rPr>
          <w:sz w:val="16"/>
        </w:rPr>
        <w:t xml:space="preserve">, </w:t>
      </w:r>
      <w:r w:rsidRPr="00DA3A7F">
        <w:rPr>
          <w:rStyle w:val="StyleUnderline"/>
          <w:highlight w:val="cyan"/>
        </w:rPr>
        <w:t xml:space="preserve">legal norms and institutions can </w:t>
      </w:r>
      <w:r w:rsidRPr="00DA3A7F">
        <w:rPr>
          <w:rStyle w:val="Emphasis"/>
          <w:highlight w:val="cyan"/>
        </w:rPr>
        <w:t>also</w:t>
      </w:r>
      <w:r w:rsidRPr="00DA3A7F">
        <w:rPr>
          <w:rStyle w:val="StyleUnderline"/>
          <w:highlight w:val="cyan"/>
        </w:rPr>
        <w:t xml:space="preserve"> be resources for</w:t>
      </w:r>
      <w:r w:rsidRPr="008F363B">
        <w:rPr>
          <w:rStyle w:val="StyleUnderline"/>
        </w:rPr>
        <w:t xml:space="preserve"> </w:t>
      </w:r>
      <w:r w:rsidRPr="00FB5C48">
        <w:rPr>
          <w:rStyle w:val="Emphasis"/>
        </w:rPr>
        <w:t>egalitarian rights claims</w:t>
      </w:r>
      <w:r w:rsidRPr="00FB5C48">
        <w:rPr>
          <w:sz w:val="16"/>
        </w:rPr>
        <w:t xml:space="preserve">, </w:t>
      </w:r>
      <w:r w:rsidRPr="008F363B">
        <w:rPr>
          <w:rStyle w:val="StyleUnderline"/>
        </w:rPr>
        <w:t>and</w:t>
      </w:r>
      <w:r w:rsidRPr="00FB5C48">
        <w:rPr>
          <w:sz w:val="16"/>
        </w:rPr>
        <w:t xml:space="preserve">, at certain historical moments, </w:t>
      </w:r>
      <w:r w:rsidRPr="008F363B">
        <w:rPr>
          <w:rStyle w:val="StyleUnderline"/>
        </w:rPr>
        <w:t xml:space="preserve">even </w:t>
      </w:r>
      <w:r w:rsidRPr="00DA3A7F">
        <w:rPr>
          <w:rStyle w:val="Emphasis"/>
          <w:highlight w:val="cyan"/>
        </w:rPr>
        <w:t>social transformation</w:t>
      </w:r>
      <w:r w:rsidRPr="00FB5C48">
        <w:rPr>
          <w:sz w:val="16"/>
        </w:rPr>
        <w:t xml:space="preserve">. </w:t>
      </w:r>
      <w:r w:rsidRPr="008F363B">
        <w:rPr>
          <w:rStyle w:val="StyleUnderline"/>
        </w:rPr>
        <w:t>No matter how radical one’s</w:t>
      </w:r>
      <w:r w:rsidRPr="00FB5C48">
        <w:rPr>
          <w:sz w:val="16"/>
        </w:rPr>
        <w:t xml:space="preserve"> political </w:t>
      </w:r>
      <w:r w:rsidRPr="008F363B">
        <w:rPr>
          <w:rStyle w:val="StyleUnderline"/>
        </w:rPr>
        <w:t>aspirations</w:t>
      </w:r>
      <w:r w:rsidRPr="00FB5C48">
        <w:rPr>
          <w:sz w:val="16"/>
        </w:rPr>
        <w:t xml:space="preserve">, </w:t>
      </w:r>
      <w:r w:rsidRPr="00DA3A7F">
        <w:rPr>
          <w:rStyle w:val="StyleUnderline"/>
        </w:rPr>
        <w:t>the</w:t>
      </w:r>
      <w:r w:rsidRPr="008F363B">
        <w:rPr>
          <w:rStyle w:val="StyleUnderline"/>
        </w:rPr>
        <w:t xml:space="preserve"> </w:t>
      </w:r>
      <w:r w:rsidRPr="00FB5C48">
        <w:rPr>
          <w:rStyle w:val="Emphasis"/>
        </w:rPr>
        <w:t xml:space="preserve">necessarily </w:t>
      </w:r>
      <w:r w:rsidRPr="00DA3A7F">
        <w:rPr>
          <w:rStyle w:val="Emphasis"/>
          <w:highlight w:val="cyan"/>
        </w:rPr>
        <w:t>long-run</w:t>
      </w:r>
      <w:r w:rsidRPr="00FB5C48">
        <w:rPr>
          <w:rStyle w:val="Emphasis"/>
        </w:rPr>
        <w:t xml:space="preserve"> character</w:t>
      </w:r>
      <w:r w:rsidRPr="008F363B">
        <w:rPr>
          <w:rStyle w:val="StyleUnderline"/>
        </w:rPr>
        <w:t xml:space="preserve"> of </w:t>
      </w:r>
      <w:r w:rsidRPr="00DA3A7F">
        <w:rPr>
          <w:rStyle w:val="StyleUnderline"/>
          <w:highlight w:val="cyan"/>
        </w:rPr>
        <w:t>revolutionary</w:t>
      </w:r>
      <w:r w:rsidRPr="008F363B">
        <w:rPr>
          <w:rStyle w:val="StyleUnderline"/>
        </w:rPr>
        <w:t xml:space="preserve"> social </w:t>
      </w:r>
      <w:r w:rsidRPr="00DA3A7F">
        <w:rPr>
          <w:rStyle w:val="StyleUnderline"/>
          <w:highlight w:val="cyan"/>
        </w:rPr>
        <w:t xml:space="preserve">transformation </w:t>
      </w:r>
      <w:r w:rsidRPr="00DA3A7F">
        <w:rPr>
          <w:rStyle w:val="Emphasis"/>
          <w:highlight w:val="cyan"/>
        </w:rPr>
        <w:t>requires</w:t>
      </w:r>
      <w:r w:rsidRPr="008F363B">
        <w:rPr>
          <w:rStyle w:val="StyleUnderline"/>
        </w:rPr>
        <w:t xml:space="preserve"> a series of </w:t>
      </w:r>
      <w:r w:rsidRPr="00DA3A7F">
        <w:rPr>
          <w:rStyle w:val="Emphasis"/>
          <w:highlight w:val="cyan"/>
        </w:rPr>
        <w:t>intermediate steps</w:t>
      </w:r>
      <w:r w:rsidRPr="00FB5C48">
        <w:rPr>
          <w:sz w:val="16"/>
        </w:rPr>
        <w:t xml:space="preserve">, </w:t>
      </w:r>
      <w:r w:rsidRPr="00FB5C48">
        <w:rPr>
          <w:rStyle w:val="Emphasis"/>
        </w:rPr>
        <w:t>including</w:t>
      </w:r>
      <w:r w:rsidRPr="00FB5C48">
        <w:rPr>
          <w:sz w:val="16"/>
        </w:rPr>
        <w:t xml:space="preserve"> those </w:t>
      </w:r>
      <w:r w:rsidRPr="00DA3A7F">
        <w:rPr>
          <w:rStyle w:val="StyleUnderline"/>
          <w:highlight w:val="cyan"/>
        </w:rPr>
        <w:t xml:space="preserve">on the </w:t>
      </w:r>
      <w:r w:rsidRPr="00DA3A7F">
        <w:rPr>
          <w:rStyle w:val="Emphasis"/>
          <w:highlight w:val="cyan"/>
        </w:rPr>
        <w:t>terrain of law</w:t>
      </w:r>
      <w:r w:rsidRPr="00FB5C48">
        <w:rPr>
          <w:sz w:val="16"/>
        </w:rPr>
        <w:t xml:space="preserve">. As the British socialist E. P. Thompson (1975) asserts, </w:t>
      </w:r>
    </w:p>
    <w:p w14:paraId="1297EBA2" w14:textId="77777777" w:rsidR="00ED5748" w:rsidRPr="00FB5C48" w:rsidRDefault="00ED5748" w:rsidP="00ED5748">
      <w:pPr>
        <w:rPr>
          <w:sz w:val="16"/>
        </w:rPr>
      </w:pPr>
      <w:r w:rsidRPr="00FB5C48">
        <w:rPr>
          <w:sz w:val="16"/>
        </w:rPr>
        <w:t xml:space="preserve">Most [people] have a strong sense of justice, at least with regard to their own interests. </w:t>
      </w:r>
      <w:r w:rsidRPr="00DA3A7F">
        <w:rPr>
          <w:rStyle w:val="StyleUnderline"/>
          <w:highlight w:val="cyan"/>
        </w:rPr>
        <w:t>If the law is evidently</w:t>
      </w:r>
      <w:r w:rsidRPr="00FB5C48">
        <w:rPr>
          <w:rStyle w:val="StyleUnderline"/>
        </w:rPr>
        <w:t xml:space="preserve"> partial and </w:t>
      </w:r>
      <w:r w:rsidRPr="00DA3A7F">
        <w:rPr>
          <w:rStyle w:val="StyleUnderline"/>
          <w:highlight w:val="cyan"/>
        </w:rPr>
        <w:t>unjust</w:t>
      </w:r>
      <w:r w:rsidRPr="00DA3A7F">
        <w:rPr>
          <w:sz w:val="16"/>
        </w:rPr>
        <w:t>,</w:t>
      </w:r>
      <w:r w:rsidRPr="00FB5C48">
        <w:rPr>
          <w:sz w:val="16"/>
        </w:rPr>
        <w:t xml:space="preserve"> </w:t>
      </w:r>
      <w:r w:rsidRPr="008F363B">
        <w:rPr>
          <w:rStyle w:val="StyleUnderline"/>
        </w:rPr>
        <w:t xml:space="preserve">then </w:t>
      </w:r>
      <w:r w:rsidRPr="00DA3A7F">
        <w:rPr>
          <w:rStyle w:val="StyleUnderline"/>
          <w:highlight w:val="cyan"/>
        </w:rPr>
        <w:t>it will</w:t>
      </w:r>
      <w:r w:rsidRPr="008F363B">
        <w:rPr>
          <w:rStyle w:val="StyleUnderline"/>
        </w:rPr>
        <w:t xml:space="preserve"> </w:t>
      </w:r>
      <w:r w:rsidRPr="00FB5C48">
        <w:rPr>
          <w:rStyle w:val="Emphasis"/>
        </w:rPr>
        <w:t>mask</w:t>
      </w:r>
      <w:r w:rsidRPr="008F363B">
        <w:rPr>
          <w:rStyle w:val="StyleUnderline"/>
        </w:rPr>
        <w:t xml:space="preserve"> nothing</w:t>
      </w:r>
      <w:r w:rsidRPr="00FB5C48">
        <w:rPr>
          <w:sz w:val="16"/>
        </w:rPr>
        <w:t xml:space="preserve">, </w:t>
      </w:r>
      <w:r w:rsidRPr="00FB5C48">
        <w:rPr>
          <w:rStyle w:val="Emphasis"/>
        </w:rPr>
        <w:t>legitimize</w:t>
      </w:r>
      <w:r w:rsidRPr="008F363B">
        <w:rPr>
          <w:rStyle w:val="StyleUnderline"/>
        </w:rPr>
        <w:t xml:space="preserve"> nothing</w:t>
      </w:r>
      <w:r w:rsidRPr="00FB5C48">
        <w:rPr>
          <w:sz w:val="16"/>
        </w:rPr>
        <w:t xml:space="preserve">, </w:t>
      </w:r>
      <w:r w:rsidRPr="00DA3A7F">
        <w:rPr>
          <w:rStyle w:val="Emphasis"/>
          <w:highlight w:val="cyan"/>
        </w:rPr>
        <w:t>contribute</w:t>
      </w:r>
      <w:r w:rsidRPr="00DA3A7F">
        <w:rPr>
          <w:rStyle w:val="StyleUnderline"/>
          <w:highlight w:val="cyan"/>
        </w:rPr>
        <w:t xml:space="preserve"> nothing to</w:t>
      </w:r>
      <w:r w:rsidRPr="008F363B">
        <w:rPr>
          <w:rStyle w:val="StyleUnderline"/>
        </w:rPr>
        <w:t xml:space="preserve"> </w:t>
      </w:r>
      <w:r w:rsidRPr="00FB5C48">
        <w:rPr>
          <w:rStyle w:val="Emphasis"/>
        </w:rPr>
        <w:t>any</w:t>
      </w:r>
      <w:r w:rsidRPr="008F363B">
        <w:rPr>
          <w:rStyle w:val="StyleUnderline"/>
        </w:rPr>
        <w:t xml:space="preserve"> class’s </w:t>
      </w:r>
      <w:r w:rsidRPr="00DA3A7F">
        <w:rPr>
          <w:rStyle w:val="StyleUnderline"/>
          <w:highlight w:val="cyan"/>
        </w:rPr>
        <w:t>hegemony</w:t>
      </w:r>
      <w:r w:rsidRPr="00FB5C48">
        <w:rPr>
          <w:sz w:val="16"/>
        </w:rPr>
        <w:t xml:space="preserve">. The essential precondition for the effectiveness of </w:t>
      </w:r>
      <w:r w:rsidRPr="00DA3A7F">
        <w:rPr>
          <w:rStyle w:val="StyleUnderline"/>
          <w:highlight w:val="cyan"/>
        </w:rPr>
        <w:t>law</w:t>
      </w:r>
      <w:r w:rsidRPr="00FB5C48">
        <w:rPr>
          <w:sz w:val="16"/>
        </w:rPr>
        <w:t xml:space="preserve">, in its function as ideology, </w:t>
      </w:r>
      <w:r w:rsidRPr="008F363B">
        <w:rPr>
          <w:rStyle w:val="StyleUnderline"/>
        </w:rPr>
        <w:t>is</w:t>
      </w:r>
      <w:r w:rsidRPr="00FB5C48">
        <w:rPr>
          <w:sz w:val="16"/>
        </w:rPr>
        <w:t xml:space="preserve"> that it shall display an independence from gross manipulation and shall seem to be just. . . . The rhetoric and the rules of a society are something </w:t>
      </w:r>
      <w:r w:rsidRPr="008F363B">
        <w:rPr>
          <w:rStyle w:val="StyleUnderline"/>
        </w:rPr>
        <w:t xml:space="preserve">a </w:t>
      </w:r>
      <w:r w:rsidRPr="00FB5C48">
        <w:rPr>
          <w:rStyle w:val="Emphasis"/>
        </w:rPr>
        <w:t>great deal more than sham</w:t>
      </w:r>
      <w:r w:rsidRPr="00FB5C48">
        <w:rPr>
          <w:sz w:val="16"/>
        </w:rPr>
        <w:t xml:space="preserve">. In the same moment they may modify, in profound ways, the behavior of the powerful, and mystify the powerless. </w:t>
      </w:r>
      <w:r w:rsidRPr="008F363B">
        <w:rPr>
          <w:rStyle w:val="StyleUnderline"/>
        </w:rPr>
        <w:t xml:space="preserve">They </w:t>
      </w:r>
      <w:r w:rsidRPr="00DA3A7F">
        <w:rPr>
          <w:rStyle w:val="StyleUnderline"/>
          <w:highlight w:val="cyan"/>
        </w:rPr>
        <w:t xml:space="preserve">may </w:t>
      </w:r>
      <w:r w:rsidRPr="00DA3A7F">
        <w:rPr>
          <w:rStyle w:val="Emphasis"/>
          <w:highlight w:val="cyan"/>
        </w:rPr>
        <w:t>disguise</w:t>
      </w:r>
      <w:r w:rsidRPr="008F363B">
        <w:rPr>
          <w:rStyle w:val="StyleUnderline"/>
        </w:rPr>
        <w:t xml:space="preserve"> the true realities of </w:t>
      </w:r>
      <w:r w:rsidRPr="00DA3A7F">
        <w:rPr>
          <w:rStyle w:val="StyleUnderline"/>
          <w:highlight w:val="cyan"/>
        </w:rPr>
        <w:t>power</w:t>
      </w:r>
      <w:r w:rsidRPr="00FB5C48">
        <w:rPr>
          <w:sz w:val="16"/>
        </w:rPr>
        <w:t xml:space="preserve">, </w:t>
      </w:r>
      <w:r w:rsidRPr="00DA3A7F">
        <w:rPr>
          <w:rStyle w:val="StyleUnderline"/>
          <w:highlight w:val="cyan"/>
        </w:rPr>
        <w:t>but</w:t>
      </w:r>
      <w:r w:rsidRPr="00FB5C48">
        <w:rPr>
          <w:sz w:val="16"/>
        </w:rPr>
        <w:t xml:space="preserve">, </w:t>
      </w:r>
      <w:r w:rsidRPr="00DA3A7F">
        <w:rPr>
          <w:rStyle w:val="Emphasis"/>
          <w:highlight w:val="cyan"/>
        </w:rPr>
        <w:t>at the same time</w:t>
      </w:r>
      <w:r w:rsidRPr="00FB5C48">
        <w:rPr>
          <w:sz w:val="16"/>
        </w:rPr>
        <w:t xml:space="preserve">, </w:t>
      </w:r>
      <w:r w:rsidRPr="008F363B">
        <w:rPr>
          <w:rStyle w:val="StyleUnderline"/>
        </w:rPr>
        <w:t xml:space="preserve">they </w:t>
      </w:r>
      <w:r w:rsidRPr="00DA3A7F">
        <w:rPr>
          <w:rStyle w:val="StyleUnderline"/>
          <w:highlight w:val="cyan"/>
        </w:rPr>
        <w:t xml:space="preserve">may </w:t>
      </w:r>
      <w:r w:rsidRPr="00DA3A7F">
        <w:rPr>
          <w:rStyle w:val="Emphasis"/>
          <w:highlight w:val="cyan"/>
        </w:rPr>
        <w:t>curb</w:t>
      </w:r>
      <w:r w:rsidRPr="00DA3A7F">
        <w:rPr>
          <w:rStyle w:val="StyleUnderline"/>
          <w:highlight w:val="cyan"/>
        </w:rPr>
        <w:t xml:space="preserve"> that</w:t>
      </w:r>
      <w:r w:rsidRPr="008F363B">
        <w:rPr>
          <w:rStyle w:val="StyleUnderline"/>
        </w:rPr>
        <w:t xml:space="preserve"> power </w:t>
      </w:r>
      <w:r w:rsidRPr="00DA3A7F">
        <w:rPr>
          <w:rStyle w:val="StyleUnderline"/>
          <w:highlight w:val="cyan"/>
        </w:rPr>
        <w:t xml:space="preserve">and </w:t>
      </w:r>
      <w:r w:rsidRPr="00DA3A7F">
        <w:rPr>
          <w:rStyle w:val="Emphasis"/>
          <w:highlight w:val="cyan"/>
        </w:rPr>
        <w:t>check</w:t>
      </w:r>
      <w:r w:rsidRPr="00DA3A7F">
        <w:rPr>
          <w:rStyle w:val="StyleUnderline"/>
          <w:highlight w:val="cyan"/>
        </w:rPr>
        <w:t xml:space="preserve"> its intrusions</w:t>
      </w:r>
      <w:r w:rsidRPr="00FB5C48">
        <w:rPr>
          <w:sz w:val="16"/>
        </w:rPr>
        <w:t xml:space="preserve">. . . . And </w:t>
      </w:r>
      <w:r w:rsidRPr="008F363B">
        <w:rPr>
          <w:rStyle w:val="StyleUnderline"/>
        </w:rPr>
        <w:t xml:space="preserve">it is often from </w:t>
      </w:r>
      <w:r w:rsidRPr="00FB5C48">
        <w:rPr>
          <w:rStyle w:val="Emphasis"/>
        </w:rPr>
        <w:t>within</w:t>
      </w:r>
      <w:r w:rsidRPr="00FB5C48">
        <w:rPr>
          <w:sz w:val="16"/>
        </w:rPr>
        <w:t xml:space="preserve"> that very rhetoric </w:t>
      </w:r>
      <w:r w:rsidRPr="008F363B">
        <w:rPr>
          <w:rStyle w:val="StyleUnderline"/>
        </w:rPr>
        <w:t>that</w:t>
      </w:r>
      <w:r w:rsidRPr="00FB5C48">
        <w:rPr>
          <w:sz w:val="16"/>
        </w:rPr>
        <w:t xml:space="preserve"> a </w:t>
      </w:r>
      <w:r w:rsidRPr="00FB5C48">
        <w:rPr>
          <w:rStyle w:val="Emphasis"/>
        </w:rPr>
        <w:t>radical critique</w:t>
      </w:r>
      <w:r w:rsidRPr="00FB5C48">
        <w:rPr>
          <w:sz w:val="16"/>
        </w:rPr>
        <w:t xml:space="preserve"> of the practice of the society </w:t>
      </w:r>
      <w:r w:rsidRPr="008F363B">
        <w:rPr>
          <w:rStyle w:val="StyleUnderline"/>
        </w:rPr>
        <w:t>is developed</w:t>
      </w:r>
      <w:r w:rsidRPr="00FB5C48">
        <w:rPr>
          <w:sz w:val="16"/>
        </w:rPr>
        <w:t xml:space="preserve">. (436–39) </w:t>
      </w:r>
    </w:p>
    <w:p w14:paraId="69375A26" w14:textId="77777777" w:rsidR="00ED5748" w:rsidRPr="00FB5C48" w:rsidRDefault="00ED5748" w:rsidP="00ED5748">
      <w:pPr>
        <w:rPr>
          <w:sz w:val="16"/>
        </w:rPr>
      </w:pPr>
      <w:r w:rsidRPr="00FB5C48">
        <w:rPr>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8F363B">
        <w:rPr>
          <w:rStyle w:val="StyleUnderline"/>
        </w:rPr>
        <w:t xml:space="preserve">Since legal language is </w:t>
      </w:r>
      <w:r w:rsidRPr="00FB5C48">
        <w:rPr>
          <w:rStyle w:val="Emphasis"/>
        </w:rPr>
        <w:t>indeterminate</w:t>
      </w:r>
      <w:r w:rsidRPr="008F363B">
        <w:rPr>
          <w:rStyle w:val="StyleUnderline"/>
        </w:rPr>
        <w:t xml:space="preserve"> and </w:t>
      </w:r>
      <w:r w:rsidRPr="00FB5C48">
        <w:rPr>
          <w:rStyle w:val="Emphasis"/>
        </w:rPr>
        <w:t>polyvalent</w:t>
      </w:r>
      <w:r w:rsidRPr="00FB5C48">
        <w:rPr>
          <w:sz w:val="16"/>
        </w:rPr>
        <w:t xml:space="preserve">, </w:t>
      </w:r>
      <w:r w:rsidRPr="008F363B">
        <w:rPr>
          <w:rStyle w:val="StyleUnderline"/>
        </w:rPr>
        <w:t xml:space="preserve">it is </w:t>
      </w:r>
      <w:r w:rsidRPr="00FB5C48">
        <w:rPr>
          <w:rStyle w:val="Emphasis"/>
        </w:rPr>
        <w:t>contestable</w:t>
      </w:r>
      <w:r w:rsidRPr="00FB5C48">
        <w:rPr>
          <w:sz w:val="16"/>
        </w:rPr>
        <w:t xml:space="preserve">. </w:t>
      </w:r>
      <w:r w:rsidRPr="008F363B">
        <w:rPr>
          <w:rStyle w:val="StyleUnderline"/>
        </w:rPr>
        <w:t xml:space="preserve">Dominant legal norms are </w:t>
      </w:r>
      <w:r w:rsidRPr="00FB5C48">
        <w:rPr>
          <w:rStyle w:val="Emphasis"/>
        </w:rPr>
        <w:t>incomplete</w:t>
      </w:r>
      <w:r w:rsidRPr="008F363B">
        <w:rPr>
          <w:rStyle w:val="StyleUnderline"/>
        </w:rPr>
        <w:t xml:space="preserve"> and </w:t>
      </w:r>
      <w:r w:rsidRPr="00FB5C48">
        <w:rPr>
          <w:rStyle w:val="Emphasis"/>
        </w:rPr>
        <w:t>rife with tensions</w:t>
      </w:r>
      <w:r w:rsidRPr="00FB5C48">
        <w:rPr>
          <w:sz w:val="16"/>
        </w:rPr>
        <w:t xml:space="preserve">, </w:t>
      </w:r>
      <w:r w:rsidRPr="008F363B">
        <w:rPr>
          <w:rStyle w:val="StyleUnderline"/>
        </w:rPr>
        <w:t xml:space="preserve">and they </w:t>
      </w:r>
      <w:r w:rsidRPr="00FB5C48">
        <w:rPr>
          <w:rStyle w:val="Emphasis"/>
        </w:rPr>
        <w:t>adapt</w:t>
      </w:r>
      <w:r w:rsidRPr="008F363B">
        <w:rPr>
          <w:rStyle w:val="StyleUnderline"/>
        </w:rPr>
        <w:t xml:space="preserve"> as the</w:t>
      </w:r>
      <w:r w:rsidRPr="00FB5C48">
        <w:rPr>
          <w:sz w:val="16"/>
        </w:rPr>
        <w:t xml:space="preserve"> perceived </w:t>
      </w:r>
      <w:r w:rsidRPr="008F363B">
        <w:rPr>
          <w:rStyle w:val="StyleUnderline"/>
        </w:rPr>
        <w:t xml:space="preserve">interests of dominant groups </w:t>
      </w:r>
      <w:r w:rsidRPr="00FB5C48">
        <w:rPr>
          <w:rStyle w:val="StyleUnderline"/>
        </w:rPr>
        <w:t>respond</w:t>
      </w:r>
      <w:r w:rsidRPr="008F363B">
        <w:rPr>
          <w:rStyle w:val="StyleUnderline"/>
        </w:rPr>
        <w:t xml:space="preserve"> to</w:t>
      </w:r>
      <w:r w:rsidRPr="00FB5C48">
        <w:rPr>
          <w:sz w:val="16"/>
        </w:rPr>
        <w:t xml:space="preserve">, </w:t>
      </w:r>
      <w:r w:rsidRPr="008F363B">
        <w:rPr>
          <w:rStyle w:val="StyleUnderline"/>
        </w:rPr>
        <w:t>or</w:t>
      </w:r>
      <w:r w:rsidRPr="00FB5C48">
        <w:rPr>
          <w:sz w:val="16"/>
        </w:rPr>
        <w:t xml:space="preserve"> occasionally </w:t>
      </w:r>
      <w:r w:rsidRPr="00FB5C48">
        <w:rPr>
          <w:rStyle w:val="StyleUnderline"/>
        </w:rPr>
        <w:t>converge</w:t>
      </w:r>
      <w:r w:rsidRPr="008F363B">
        <w:rPr>
          <w:rStyle w:val="StyleUnderline"/>
        </w:rPr>
        <w:t xml:space="preserve"> with</w:t>
      </w:r>
      <w:r w:rsidRPr="00FB5C48">
        <w:rPr>
          <w:sz w:val="16"/>
        </w:rPr>
        <w:t xml:space="preserve">, </w:t>
      </w:r>
      <w:r w:rsidRPr="008F363B">
        <w:rPr>
          <w:rStyle w:val="StyleUnderline"/>
        </w:rPr>
        <w:t>the demands of oppressed groups</w:t>
      </w:r>
      <w:r w:rsidRPr="00FB5C48">
        <w:rPr>
          <w:sz w:val="16"/>
        </w:rPr>
        <w:t xml:space="preserve"> (Bell 1980). Although much legal contestation occurs between recognized rights-bearing subjects over the authoritative meaning of clashing liberal legal principles, </w:t>
      </w:r>
      <w:r w:rsidRPr="00DA3A7F">
        <w:rPr>
          <w:rStyle w:val="StyleUnderline"/>
          <w:highlight w:val="cyan"/>
        </w:rPr>
        <w:t>legal mobilization</w:t>
      </w:r>
      <w:r w:rsidRPr="008F363B">
        <w:rPr>
          <w:rStyle w:val="StyleUnderline"/>
        </w:rPr>
        <w:t xml:space="preserve"> also </w:t>
      </w:r>
      <w:r w:rsidRPr="00DA3A7F">
        <w:rPr>
          <w:rStyle w:val="StyleUnderline"/>
          <w:highlight w:val="cyan"/>
        </w:rPr>
        <w:t xml:space="preserve">involves oppressed groups </w:t>
      </w:r>
      <w:r w:rsidRPr="00DA3A7F">
        <w:rPr>
          <w:rStyle w:val="Emphasis"/>
          <w:highlight w:val="cyan"/>
        </w:rPr>
        <w:t>mobilizing liberal principles</w:t>
      </w:r>
      <w:r w:rsidRPr="00DA3A7F">
        <w:rPr>
          <w:rStyle w:val="StyleUnderline"/>
          <w:highlight w:val="cyan"/>
        </w:rPr>
        <w:t xml:space="preserve"> against </w:t>
      </w:r>
      <w:r w:rsidRPr="00DA3A7F">
        <w:rPr>
          <w:rStyle w:val="Emphasis"/>
          <w:highlight w:val="cyan"/>
        </w:rPr>
        <w:t>illiberal</w:t>
      </w:r>
      <w:r w:rsidRPr="00FB5C48">
        <w:rPr>
          <w:sz w:val="16"/>
        </w:rPr>
        <w:t xml:space="preserve">, </w:t>
      </w:r>
      <w:r w:rsidRPr="00DA3A7F">
        <w:rPr>
          <w:rStyle w:val="Emphasis"/>
          <w:highlight w:val="cyan"/>
        </w:rPr>
        <w:t>repressive</w:t>
      </w:r>
      <w:r w:rsidRPr="00DA3A7F">
        <w:rPr>
          <w:rStyle w:val="Emphasis"/>
        </w:rPr>
        <w:t xml:space="preserve"> modes</w:t>
      </w:r>
      <w:r w:rsidRPr="008F363B">
        <w:rPr>
          <w:rStyle w:val="StyleUnderline"/>
        </w:rPr>
        <w:t xml:space="preserve"> of social </w:t>
      </w:r>
      <w:r w:rsidRPr="00DA3A7F">
        <w:rPr>
          <w:rStyle w:val="StyleUnderline"/>
          <w:highlight w:val="cyan"/>
        </w:rPr>
        <w:t>control</w:t>
      </w:r>
      <w:r w:rsidRPr="00FB5C48">
        <w:rPr>
          <w:sz w:val="16"/>
        </w:rPr>
        <w:t xml:space="preserve">. These </w:t>
      </w:r>
      <w:r w:rsidRPr="008F363B">
        <w:rPr>
          <w:rStyle w:val="StyleUnderline"/>
        </w:rPr>
        <w:t>contests over</w:t>
      </w:r>
      <w:r w:rsidRPr="00FB5C48">
        <w:rPr>
          <w:sz w:val="16"/>
        </w:rPr>
        <w:t xml:space="preserve"> ascribed race, gender, sexual, immigrant, and other </w:t>
      </w:r>
      <w:r w:rsidRPr="008F363B">
        <w:rPr>
          <w:rStyle w:val="StyleUnderline"/>
        </w:rPr>
        <w:t xml:space="preserve">marginalized identities often </w:t>
      </w:r>
      <w:r w:rsidRPr="00FB5C48">
        <w:rPr>
          <w:rStyle w:val="Emphasis"/>
        </w:rPr>
        <w:t>expand</w:t>
      </w:r>
      <w:r w:rsidRPr="008F363B">
        <w:rPr>
          <w:rStyle w:val="StyleUnderline"/>
        </w:rPr>
        <w:t xml:space="preserve"> the rule of liberal legalism</w:t>
      </w:r>
      <w:r w:rsidRPr="00FB5C48">
        <w:rPr>
          <w:sz w:val="16"/>
        </w:rPr>
        <w:t xml:space="preserve"> (Smith 1997; Orren 1992). More importantly, </w:t>
      </w:r>
      <w:r w:rsidRPr="008F363B">
        <w:rPr>
          <w:rStyle w:val="StyleUnderline"/>
        </w:rPr>
        <w:t xml:space="preserve">struggles by progressive </w:t>
      </w:r>
      <w:r w:rsidRPr="00DA3A7F">
        <w:rPr>
          <w:rStyle w:val="StyleUnderline"/>
          <w:highlight w:val="cyan"/>
        </w:rPr>
        <w:t xml:space="preserve">activists can use the </w:t>
      </w:r>
      <w:r w:rsidRPr="00DA3A7F">
        <w:rPr>
          <w:rStyle w:val="Emphasis"/>
          <w:highlight w:val="cyan"/>
        </w:rPr>
        <w:t>liberal principle</w:t>
      </w:r>
      <w:r w:rsidRPr="008F363B">
        <w:rPr>
          <w:rStyle w:val="StyleUnderline"/>
        </w:rPr>
        <w:t xml:space="preserve"> of equal citizenship </w:t>
      </w:r>
      <w:r w:rsidRPr="00DA3A7F">
        <w:rPr>
          <w:rStyle w:val="StyleUnderline"/>
          <w:highlight w:val="cyan"/>
        </w:rPr>
        <w:t xml:space="preserve">to </w:t>
      </w:r>
      <w:r w:rsidRPr="00961D2E">
        <w:rPr>
          <w:rStyle w:val="Emphasis"/>
          <w:highlight w:val="cyan"/>
        </w:rPr>
        <w:t>counter</w:t>
      </w:r>
      <w:r w:rsidRPr="00961D2E">
        <w:rPr>
          <w:rStyle w:val="Emphasis"/>
        </w:rPr>
        <w:t xml:space="preserve"> the </w:t>
      </w:r>
      <w:r w:rsidRPr="00961D2E">
        <w:rPr>
          <w:rStyle w:val="Emphasis"/>
          <w:highlight w:val="cyan"/>
        </w:rPr>
        <w:t>property- and contract-based</w:t>
      </w:r>
      <w:r w:rsidRPr="00961D2E">
        <w:rPr>
          <w:rStyle w:val="Emphasis"/>
        </w:rPr>
        <w:t xml:space="preserve"> principles of </w:t>
      </w:r>
      <w:r w:rsidRPr="00961D2E">
        <w:rPr>
          <w:rStyle w:val="Emphasis"/>
          <w:highlight w:val="cyan"/>
        </w:rPr>
        <w:t>capitalism</w:t>
      </w:r>
      <w:r w:rsidRPr="00FB5C48">
        <w:rPr>
          <w:sz w:val="16"/>
        </w:rPr>
        <w:t xml:space="preserve">, thereby </w:t>
      </w:r>
      <w:r w:rsidRPr="00DA3A7F">
        <w:rPr>
          <w:rStyle w:val="Emphasis"/>
          <w:highlight w:val="cyan"/>
        </w:rPr>
        <w:t>challenging</w:t>
      </w:r>
      <w:r w:rsidRPr="00DA3A7F">
        <w:rPr>
          <w:rStyle w:val="StyleUnderline"/>
          <w:highlight w:val="cyan"/>
        </w:rPr>
        <w:t xml:space="preserve"> unequal</w:t>
      </w:r>
      <w:r w:rsidRPr="008F363B">
        <w:rPr>
          <w:rStyle w:val="StyleUnderline"/>
        </w:rPr>
        <w:t xml:space="preserve"> resource </w:t>
      </w:r>
      <w:r w:rsidRPr="00DA3A7F">
        <w:rPr>
          <w:rStyle w:val="StyleUnderline"/>
          <w:highlight w:val="cyan"/>
        </w:rPr>
        <w:t>distribution and</w:t>
      </w:r>
      <w:r w:rsidRPr="008F363B">
        <w:rPr>
          <w:rStyle w:val="StyleUnderline"/>
        </w:rPr>
        <w:t xml:space="preserve"> class </w:t>
      </w:r>
      <w:r w:rsidRPr="00DA3A7F">
        <w:rPr>
          <w:rStyle w:val="StyleUnderline"/>
          <w:highlight w:val="cyan"/>
        </w:rPr>
        <w:t>exploitation</w:t>
      </w:r>
      <w:r w:rsidRPr="00FB5C48">
        <w:rPr>
          <w:sz w:val="16"/>
        </w:rPr>
        <w:t xml:space="preserve"> (Brown 2003; Smith 1997). As Stuart Scheingold (1974) argues, “</w:t>
      </w:r>
      <w:r w:rsidRPr="00FB5C48">
        <w:rPr>
          <w:rStyle w:val="Emphasis"/>
        </w:rPr>
        <w:t>law cuts both ways</w:t>
      </w:r>
      <w:r w:rsidRPr="00FB5C48">
        <w:rPr>
          <w:sz w:val="16"/>
        </w:rPr>
        <w:t xml:space="preserve">,” </w:t>
      </w:r>
      <w:r w:rsidRPr="00FB5C48">
        <w:rPr>
          <w:rStyle w:val="StyleUnderline"/>
        </w:rPr>
        <w:t>both for and against</w:t>
      </w:r>
      <w:r w:rsidRPr="00FB5C48">
        <w:rPr>
          <w:sz w:val="16"/>
        </w:rPr>
        <w:t xml:space="preserve"> egalitarian </w:t>
      </w:r>
      <w:r w:rsidRPr="008F363B">
        <w:rPr>
          <w:rStyle w:val="StyleUnderline"/>
        </w:rPr>
        <w:t>social justice</w:t>
      </w:r>
      <w:r w:rsidRPr="00FB5C48">
        <w:rPr>
          <w:sz w:val="16"/>
        </w:rPr>
        <w:t xml:space="preserve"> (91; see also McCann 1994). </w:t>
      </w:r>
    </w:p>
    <w:p w14:paraId="0B8A5BC5" w14:textId="77777777" w:rsidR="00ED5748" w:rsidRPr="00FB5C48" w:rsidRDefault="00ED5748" w:rsidP="00ED5748">
      <w:pPr>
        <w:rPr>
          <w:sz w:val="16"/>
        </w:rPr>
      </w:pPr>
      <w:r w:rsidRPr="00FB5C48">
        <w:rPr>
          <w:sz w:val="16"/>
        </w:rPr>
        <w:t xml:space="preserve">When, how, and </w:t>
      </w:r>
      <w:r w:rsidRPr="008F363B">
        <w:rPr>
          <w:rStyle w:val="StyleUnderline"/>
        </w:rPr>
        <w:t xml:space="preserve">to what degree legal discourse and institutions provide resources for oppressed groups </w:t>
      </w:r>
      <w:r w:rsidRPr="00FB5C48">
        <w:rPr>
          <w:rStyle w:val="Emphasis"/>
        </w:rPr>
        <w:t>depends</w:t>
      </w:r>
      <w:r w:rsidRPr="00FB5C48">
        <w:rPr>
          <w:sz w:val="16"/>
        </w:rPr>
        <w:t xml:space="preserve"> largely </w:t>
      </w:r>
      <w:r w:rsidRPr="008F363B">
        <w:rPr>
          <w:rStyle w:val="StyleUnderline"/>
        </w:rPr>
        <w:t xml:space="preserve">on the </w:t>
      </w:r>
      <w:r w:rsidRPr="00FB5C48">
        <w:rPr>
          <w:rStyle w:val="Emphasis"/>
        </w:rPr>
        <w:t>mix of legal</w:t>
      </w:r>
      <w:r w:rsidRPr="00FB5C48">
        <w:rPr>
          <w:sz w:val="16"/>
        </w:rPr>
        <w:t xml:space="preserve"> and especially extralegal </w:t>
      </w:r>
      <w:r w:rsidRPr="00FB5C48">
        <w:rPr>
          <w:rStyle w:val="Emphasis"/>
        </w:rPr>
        <w:t>factors</w:t>
      </w:r>
      <w:r w:rsidRPr="008F363B">
        <w:rPr>
          <w:rStyle w:val="StyleUnderline"/>
        </w:rPr>
        <w:t xml:space="preserve"> </w:t>
      </w:r>
      <w:r w:rsidRPr="00FB5C48">
        <w:rPr>
          <w:rStyle w:val="StyleUnderline"/>
        </w:rPr>
        <w:t>in a given</w:t>
      </w:r>
      <w:r w:rsidRPr="00FB5C48">
        <w:rPr>
          <w:sz w:val="16"/>
        </w:rPr>
        <w:t xml:space="preserve"> historical </w:t>
      </w:r>
      <w:r w:rsidRPr="00FB5C48">
        <w:rPr>
          <w:rStyle w:val="StyleUnderline"/>
        </w:rPr>
        <w:t>context</w:t>
      </w:r>
      <w:r w:rsidRPr="00FB5C48">
        <w:rPr>
          <w:sz w:val="16"/>
        </w:rPr>
        <w:t xml:space="preserve">. Our research devotes considerable attention to the changing features of the cultural and institutional terrain that delimit the possibilities and forms of contestation within and against law. Of course, </w:t>
      </w:r>
      <w:r w:rsidRPr="008F363B">
        <w:rPr>
          <w:rStyle w:val="StyleUnderline"/>
        </w:rPr>
        <w:t xml:space="preserve">fighting for control of legal institutions and principles </w:t>
      </w:r>
      <w:r w:rsidRPr="00FB5C48">
        <w:rPr>
          <w:rStyle w:val="Emphasis"/>
        </w:rPr>
        <w:t>does not guarantee</w:t>
      </w:r>
      <w:r w:rsidRPr="008F363B">
        <w:rPr>
          <w:rStyle w:val="StyleUnderline"/>
        </w:rPr>
        <w:t xml:space="preserve"> radical social change</w:t>
      </w:r>
      <w:r w:rsidRPr="00FB5C48">
        <w:rPr>
          <w:sz w:val="16"/>
        </w:rPr>
        <w:t xml:space="preserve">. </w:t>
      </w:r>
      <w:r w:rsidRPr="008F363B">
        <w:rPr>
          <w:rStyle w:val="StyleUnderline"/>
        </w:rPr>
        <w:t xml:space="preserve">But </w:t>
      </w:r>
      <w:r w:rsidRPr="00DA3A7F">
        <w:rPr>
          <w:rStyle w:val="StyleUnderline"/>
          <w:highlight w:val="cyan"/>
        </w:rPr>
        <w:t xml:space="preserve">succumbing to anti-legalism </w:t>
      </w:r>
      <w:r w:rsidRPr="00DA3A7F">
        <w:rPr>
          <w:rStyle w:val="Emphasis"/>
          <w:highlight w:val="cyan"/>
        </w:rPr>
        <w:t>cedes control</w:t>
      </w:r>
      <w:r w:rsidRPr="008F363B">
        <w:rPr>
          <w:rStyle w:val="StyleUnderline"/>
        </w:rPr>
        <w:t xml:space="preserve"> </w:t>
      </w:r>
      <w:r w:rsidRPr="00DA3A7F">
        <w:rPr>
          <w:rStyle w:val="StyleUnderline"/>
          <w:highlight w:val="cyan"/>
        </w:rPr>
        <w:t>over</w:t>
      </w:r>
      <w:r w:rsidRPr="008F363B">
        <w:rPr>
          <w:rStyle w:val="StyleUnderline"/>
        </w:rPr>
        <w:t xml:space="preserve"> the terms of </w:t>
      </w:r>
      <w:r w:rsidRPr="00DA3A7F">
        <w:rPr>
          <w:rStyle w:val="Emphasis"/>
        </w:rPr>
        <w:t xml:space="preserve">institutional </w:t>
      </w:r>
      <w:r w:rsidRPr="00DA3A7F">
        <w:rPr>
          <w:rStyle w:val="Emphasis"/>
          <w:highlight w:val="cyan"/>
        </w:rPr>
        <w:t>organization</w:t>
      </w:r>
      <w:r w:rsidRPr="00FB5C48">
        <w:rPr>
          <w:sz w:val="16"/>
        </w:rPr>
        <w:t xml:space="preserve">, </w:t>
      </w:r>
      <w:r w:rsidRPr="00DA3A7F">
        <w:rPr>
          <w:rStyle w:val="Emphasis"/>
        </w:rPr>
        <w:t xml:space="preserve">instrumental </w:t>
      </w:r>
      <w:r w:rsidRPr="00DA3A7F">
        <w:rPr>
          <w:rStyle w:val="Emphasis"/>
          <w:highlight w:val="cyan"/>
        </w:rPr>
        <w:t>rule</w:t>
      </w:r>
      <w:r w:rsidRPr="00FB5C48">
        <w:rPr>
          <w:sz w:val="16"/>
        </w:rPr>
        <w:t xml:space="preserve">, </w:t>
      </w:r>
      <w:r w:rsidRPr="00DA3A7F">
        <w:rPr>
          <w:rStyle w:val="StyleUnderline"/>
          <w:highlight w:val="cyan"/>
        </w:rPr>
        <w:t>and</w:t>
      </w:r>
      <w:r w:rsidRPr="008F363B">
        <w:rPr>
          <w:rStyle w:val="StyleUnderline"/>
        </w:rPr>
        <w:t xml:space="preserve"> </w:t>
      </w:r>
      <w:r w:rsidRPr="00DA3A7F">
        <w:rPr>
          <w:rStyle w:val="Emphasis"/>
        </w:rPr>
        <w:t xml:space="preserve">regime </w:t>
      </w:r>
      <w:r w:rsidRPr="00DA3A7F">
        <w:rPr>
          <w:rStyle w:val="Emphasis"/>
          <w:highlight w:val="cyan"/>
        </w:rPr>
        <w:t>legitimation</w:t>
      </w:r>
      <w:r w:rsidRPr="00DA3A7F">
        <w:rPr>
          <w:rStyle w:val="StyleUnderline"/>
          <w:highlight w:val="cyan"/>
        </w:rPr>
        <w:t xml:space="preserve"> to dominant forces</w:t>
      </w:r>
      <w:r w:rsidRPr="00FB5C48">
        <w:rPr>
          <w:rStyle w:val="StyleUnderline"/>
        </w:rPr>
        <w:t xml:space="preserve"> propelling capitalism and other hierarchies</w:t>
      </w:r>
      <w:r w:rsidRPr="00FB5C48">
        <w:rPr>
          <w:sz w:val="16"/>
        </w:rPr>
        <w:t xml:space="preserve">. </w:t>
      </w:r>
    </w:p>
    <w:p w14:paraId="55EF40A0" w14:textId="77777777" w:rsidR="00ED5748" w:rsidRPr="00FB5C48" w:rsidRDefault="00ED5748" w:rsidP="00ED5748">
      <w:pPr>
        <w:rPr>
          <w:sz w:val="16"/>
        </w:rPr>
      </w:pPr>
      <w:r w:rsidRPr="00FB5C48">
        <w:rPr>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8F363B">
        <w:rPr>
          <w:rStyle w:val="StyleUnderline"/>
        </w:rPr>
        <w:t>wariness about law is always sound</w:t>
      </w:r>
      <w:r w:rsidRPr="00FB5C48">
        <w:rPr>
          <w:sz w:val="16"/>
        </w:rPr>
        <w:t xml:space="preserve">. Moreover, Occupy did profoundly reorient the dominant agenda in many parts of the global North. It put “deficit and debt hawks” on the defense and elevated concerns about economic </w:t>
      </w:r>
      <w:r w:rsidRPr="00FB5C48">
        <w:rPr>
          <w:sz w:val="16"/>
        </w:rPr>
        <w:lastRenderedPageBreak/>
        <w:t xml:space="preserve">fairness and the political accountability of private financial managers. </w:t>
      </w:r>
      <w:r w:rsidRPr="008F363B">
        <w:rPr>
          <w:rStyle w:val="StyleUnderline"/>
        </w:rPr>
        <w:t>At the same time</w:t>
      </w:r>
      <w:r w:rsidRPr="00FB5C48">
        <w:rPr>
          <w:sz w:val="16"/>
        </w:rPr>
        <w:t xml:space="preserve">, Occupy espoused and enacted little in the way of institutional changes within government and capitalist society. By </w:t>
      </w:r>
      <w:r w:rsidRPr="00FB5C48">
        <w:rPr>
          <w:rStyle w:val="Emphasis"/>
        </w:rPr>
        <w:t>shedding any reliance</w:t>
      </w:r>
      <w:r w:rsidRPr="008F363B">
        <w:rPr>
          <w:rStyle w:val="StyleUnderline"/>
        </w:rPr>
        <w:t xml:space="preserve"> on discourses of rights</w:t>
      </w:r>
      <w:r w:rsidRPr="00FB5C48">
        <w:rPr>
          <w:sz w:val="16"/>
        </w:rPr>
        <w:t xml:space="preserve">, Occupy arguably </w:t>
      </w:r>
      <w:r w:rsidRPr="00FB5C48">
        <w:rPr>
          <w:rStyle w:val="Emphasis"/>
        </w:rPr>
        <w:t>limited</w:t>
      </w:r>
      <w:r w:rsidRPr="00FB5C48">
        <w:rPr>
          <w:sz w:val="16"/>
        </w:rPr>
        <w:t xml:space="preserve"> its </w:t>
      </w:r>
      <w:r w:rsidRPr="008F363B">
        <w:rPr>
          <w:rStyle w:val="StyleUnderline"/>
        </w:rPr>
        <w:t xml:space="preserve">use of </w:t>
      </w:r>
      <w:r w:rsidRPr="00FB5C48">
        <w:rPr>
          <w:rStyle w:val="Emphasis"/>
        </w:rPr>
        <w:t>important ideological resources</w:t>
      </w:r>
      <w:r w:rsidRPr="00FB5C48">
        <w:rPr>
          <w:sz w:val="16"/>
        </w:rPr>
        <w:t xml:space="preserve"> in the neoliberal context (Brown 2003; Obando 2014). </w:t>
      </w:r>
    </w:p>
    <w:p w14:paraId="568F0C78" w14:textId="77777777" w:rsidR="00ED5748" w:rsidRPr="00FB5C48" w:rsidRDefault="00ED5748" w:rsidP="00ED5748">
      <w:pPr>
        <w:rPr>
          <w:sz w:val="16"/>
        </w:rPr>
      </w:pPr>
      <w:r w:rsidRPr="00FB5C48">
        <w:rPr>
          <w:sz w:val="16"/>
        </w:rPr>
        <w:t xml:space="preserve">It is noteworthy that </w:t>
      </w:r>
      <w:r w:rsidRPr="008F363B">
        <w:rPr>
          <w:rStyle w:val="StyleUnderline"/>
        </w:rPr>
        <w:t>many movements</w:t>
      </w:r>
      <w:r w:rsidRPr="00FB5C48">
        <w:rPr>
          <w:sz w:val="16"/>
        </w:rPr>
        <w:t xml:space="preserve"> inspired by the Occupy movement— especially among low-wage workers and advocates for corporate accountability— </w:t>
      </w:r>
      <w:r w:rsidRPr="008F363B">
        <w:rPr>
          <w:rStyle w:val="StyleUnderline"/>
        </w:rPr>
        <w:t xml:space="preserve">have </w:t>
      </w:r>
      <w:r w:rsidRPr="00FB5C48">
        <w:rPr>
          <w:rStyle w:val="Emphasis"/>
        </w:rPr>
        <w:t>recovered</w:t>
      </w:r>
      <w:r w:rsidRPr="008F363B">
        <w:rPr>
          <w:rStyle w:val="StyleUnderline"/>
        </w:rPr>
        <w:t xml:space="preserve"> and </w:t>
      </w:r>
      <w:r w:rsidRPr="00FB5C48">
        <w:rPr>
          <w:rStyle w:val="Emphasis"/>
        </w:rPr>
        <w:t>prominently invoked</w:t>
      </w:r>
      <w:r w:rsidRPr="008F363B">
        <w:rPr>
          <w:rStyle w:val="StyleUnderline"/>
        </w:rPr>
        <w:t xml:space="preserve"> rights claims and legal resources</w:t>
      </w:r>
      <w:r w:rsidRPr="00FB5C48">
        <w:rPr>
          <w:sz w:val="16"/>
        </w:rPr>
        <w:t xml:space="preserve">. Indeed, </w:t>
      </w:r>
      <w:r w:rsidRPr="00DA3A7F">
        <w:rPr>
          <w:rStyle w:val="StyleUnderline"/>
          <w:highlight w:val="cyan"/>
        </w:rPr>
        <w:t>there has been a</w:t>
      </w:r>
      <w:r w:rsidRPr="008F363B">
        <w:rPr>
          <w:rStyle w:val="StyleUnderline"/>
        </w:rPr>
        <w:t xml:space="preserve"> recent </w:t>
      </w:r>
      <w:r w:rsidRPr="00DA3A7F">
        <w:rPr>
          <w:rStyle w:val="Emphasis"/>
          <w:highlight w:val="cyan"/>
        </w:rPr>
        <w:t>convergence</w:t>
      </w:r>
      <w:r w:rsidRPr="00DA3A7F">
        <w:rPr>
          <w:rStyle w:val="StyleUnderline"/>
          <w:highlight w:val="cyan"/>
        </w:rPr>
        <w:t xml:space="preserve"> around rights</w:t>
      </w:r>
      <w:r w:rsidRPr="008F363B">
        <w:rPr>
          <w:rStyle w:val="StyleUnderline"/>
        </w:rPr>
        <w:t xml:space="preserve">-based </w:t>
      </w:r>
      <w:r w:rsidRPr="00DA3A7F">
        <w:rPr>
          <w:rStyle w:val="StyleUnderline"/>
          <w:highlight w:val="cyan"/>
        </w:rPr>
        <w:t xml:space="preserve">claims by campaigns for a </w:t>
      </w:r>
      <w:r w:rsidRPr="00DA3A7F">
        <w:rPr>
          <w:rStyle w:val="Emphasis"/>
          <w:highlight w:val="cyan"/>
        </w:rPr>
        <w:t>minimum wage</w:t>
      </w:r>
      <w:r w:rsidRPr="00DA3A7F">
        <w:rPr>
          <w:rStyle w:val="StyleUnderline"/>
          <w:highlight w:val="cyan"/>
        </w:rPr>
        <w:t xml:space="preserve"> and </w:t>
      </w:r>
      <w:r w:rsidRPr="00DA3A7F">
        <w:rPr>
          <w:rStyle w:val="Emphasis"/>
          <w:highlight w:val="cyan"/>
        </w:rPr>
        <w:t>sick pay</w:t>
      </w:r>
      <w:r w:rsidRPr="00FB5C48">
        <w:rPr>
          <w:sz w:val="16"/>
        </w:rPr>
        <w:t xml:space="preserve">, for </w:t>
      </w:r>
      <w:r w:rsidRPr="00DA3A7F">
        <w:rPr>
          <w:rStyle w:val="Emphasis"/>
          <w:highlight w:val="cyan"/>
        </w:rPr>
        <w:t>immigrant rights</w:t>
      </w:r>
      <w:r w:rsidRPr="00DA3A7F">
        <w:rPr>
          <w:rStyle w:val="StyleUnderline"/>
          <w:highlight w:val="cyan"/>
        </w:rPr>
        <w:t xml:space="preserve"> and </w:t>
      </w:r>
      <w:r w:rsidRPr="00DA3A7F">
        <w:rPr>
          <w:rStyle w:val="Emphasis"/>
          <w:highlight w:val="cyan"/>
        </w:rPr>
        <w:t>support</w:t>
      </w:r>
      <w:r w:rsidRPr="00FB5C48">
        <w:rPr>
          <w:sz w:val="16"/>
        </w:rPr>
        <w:t xml:space="preserve">, for </w:t>
      </w:r>
      <w:r w:rsidRPr="00DA3A7F">
        <w:rPr>
          <w:rStyle w:val="Emphasis"/>
          <w:highlight w:val="cyan"/>
        </w:rPr>
        <w:t>LBGTQ rights</w:t>
      </w:r>
      <w:r w:rsidRPr="00FB5C48">
        <w:rPr>
          <w:sz w:val="16"/>
        </w:rPr>
        <w:t xml:space="preserve">, for the </w:t>
      </w:r>
      <w:r w:rsidRPr="00DA3A7F">
        <w:rPr>
          <w:rStyle w:val="Emphasis"/>
          <w:highlight w:val="cyan"/>
        </w:rPr>
        <w:t>B</w:t>
      </w:r>
      <w:r w:rsidRPr="00FB5C48">
        <w:rPr>
          <w:sz w:val="16"/>
        </w:rPr>
        <w:t xml:space="preserve">lack </w:t>
      </w:r>
      <w:r w:rsidRPr="00DA3A7F">
        <w:rPr>
          <w:rStyle w:val="Emphasis"/>
          <w:highlight w:val="cyan"/>
        </w:rPr>
        <w:t>L</w:t>
      </w:r>
      <w:r w:rsidRPr="00FB5C48">
        <w:rPr>
          <w:sz w:val="16"/>
        </w:rPr>
        <w:t xml:space="preserve">ives </w:t>
      </w:r>
      <w:r w:rsidRPr="00DA3A7F">
        <w:rPr>
          <w:rStyle w:val="Emphasis"/>
          <w:highlight w:val="cyan"/>
        </w:rPr>
        <w:t>M</w:t>
      </w:r>
      <w:r w:rsidRPr="00FB5C48">
        <w:rPr>
          <w:sz w:val="16"/>
        </w:rPr>
        <w:t xml:space="preserve">atter movement, </w:t>
      </w:r>
      <w:r w:rsidRPr="00DA3A7F">
        <w:rPr>
          <w:rStyle w:val="StyleUnderline"/>
          <w:highlight w:val="cyan"/>
        </w:rPr>
        <w:t>and</w:t>
      </w:r>
      <w:r w:rsidRPr="00FB5C48">
        <w:rPr>
          <w:sz w:val="16"/>
        </w:rPr>
        <w:t xml:space="preserve"> for </w:t>
      </w:r>
      <w:r w:rsidRPr="00DA3A7F">
        <w:rPr>
          <w:rStyle w:val="StyleUnderline"/>
          <w:highlight w:val="cyan"/>
        </w:rPr>
        <w:t>other</w:t>
      </w:r>
      <w:r w:rsidRPr="008F363B">
        <w:rPr>
          <w:rStyle w:val="StyleUnderline"/>
        </w:rPr>
        <w:t xml:space="preserve"> progressive and radical </w:t>
      </w:r>
      <w:r w:rsidRPr="00DA3A7F">
        <w:rPr>
          <w:rStyle w:val="StyleUnderline"/>
          <w:highlight w:val="cyan"/>
        </w:rPr>
        <w:t>causes</w:t>
      </w:r>
      <w:r w:rsidRPr="00FB5C48">
        <w:rPr>
          <w:sz w:val="16"/>
        </w:rPr>
        <w:t xml:space="preserve"> in the United States. </w:t>
      </w:r>
      <w:r w:rsidRPr="008F363B">
        <w:rPr>
          <w:rStyle w:val="StyleUnderline"/>
        </w:rPr>
        <w:t xml:space="preserve">Their </w:t>
      </w:r>
      <w:r w:rsidRPr="00DA3A7F">
        <w:rPr>
          <w:rStyle w:val="StyleUnderline"/>
          <w:highlight w:val="cyan"/>
        </w:rPr>
        <w:t>reliance on</w:t>
      </w:r>
      <w:r w:rsidRPr="008F363B">
        <w:rPr>
          <w:rStyle w:val="StyleUnderline"/>
        </w:rPr>
        <w:t xml:space="preserve"> lawyers and </w:t>
      </w:r>
      <w:r w:rsidRPr="00DA3A7F">
        <w:rPr>
          <w:rStyle w:val="StyleUnderline"/>
          <w:highlight w:val="cyan"/>
        </w:rPr>
        <w:t xml:space="preserve">litigation has </w:t>
      </w:r>
      <w:r w:rsidRPr="00DA3A7F">
        <w:rPr>
          <w:rStyle w:val="Emphasis"/>
          <w:highlight w:val="cyan"/>
        </w:rPr>
        <w:t>varied</w:t>
      </w:r>
      <w:r w:rsidRPr="00FB5C48">
        <w:rPr>
          <w:rStyle w:val="Emphasis"/>
        </w:rPr>
        <w:t xml:space="preserve"> widely</w:t>
      </w:r>
      <w:r w:rsidRPr="00FB5C48">
        <w:rPr>
          <w:sz w:val="16"/>
        </w:rPr>
        <w:t xml:space="preserve">, </w:t>
      </w:r>
      <w:r w:rsidRPr="00DA3A7F">
        <w:rPr>
          <w:rStyle w:val="StyleUnderline"/>
          <w:highlight w:val="cyan"/>
        </w:rPr>
        <w:t xml:space="preserve">but </w:t>
      </w:r>
      <w:r w:rsidRPr="00DA3A7F">
        <w:rPr>
          <w:rStyle w:val="Emphasis"/>
          <w:highlight w:val="cyan"/>
        </w:rPr>
        <w:t>none</w:t>
      </w:r>
      <w:r w:rsidRPr="008F363B">
        <w:rPr>
          <w:rStyle w:val="StyleUnderline"/>
        </w:rPr>
        <w:t xml:space="preserve"> of these movements </w:t>
      </w:r>
      <w:r w:rsidRPr="00DA3A7F">
        <w:rPr>
          <w:rStyle w:val="Emphasis"/>
          <w:highlight w:val="cyan"/>
        </w:rPr>
        <w:t>discount</w:t>
      </w:r>
      <w:r w:rsidRPr="00DA3A7F">
        <w:rPr>
          <w:rStyle w:val="StyleUnderline"/>
          <w:highlight w:val="cyan"/>
        </w:rPr>
        <w:t xml:space="preserve"> them</w:t>
      </w:r>
      <w:r w:rsidRPr="00FB5C48">
        <w:rPr>
          <w:sz w:val="16"/>
        </w:rPr>
        <w:t xml:space="preserve"> as much as did the earlier Occupy movement. Furthermore, </w:t>
      </w:r>
      <w:r w:rsidRPr="008F363B">
        <w:rPr>
          <w:rStyle w:val="StyleUnderline"/>
        </w:rPr>
        <w:t xml:space="preserve">many grassroots </w:t>
      </w:r>
      <w:r w:rsidRPr="00532B83">
        <w:rPr>
          <w:rStyle w:val="StyleUnderline"/>
          <w:highlight w:val="cyan"/>
        </w:rPr>
        <w:t>struggles</w:t>
      </w:r>
      <w:r w:rsidRPr="00FB5C48">
        <w:rPr>
          <w:rStyle w:val="StyleUnderline"/>
        </w:rPr>
        <w:t xml:space="preserve"> in both the </w:t>
      </w:r>
      <w:r w:rsidRPr="00FB5C48">
        <w:rPr>
          <w:rStyle w:val="Emphasis"/>
        </w:rPr>
        <w:t>global North</w:t>
      </w:r>
      <w:r w:rsidRPr="00FB5C48">
        <w:rPr>
          <w:rStyle w:val="StyleUnderline"/>
        </w:rPr>
        <w:t xml:space="preserve"> and </w:t>
      </w:r>
      <w:r w:rsidRPr="00FB5C48">
        <w:rPr>
          <w:rStyle w:val="Emphasis"/>
        </w:rPr>
        <w:t>South</w:t>
      </w:r>
      <w:r w:rsidRPr="00FB5C48">
        <w:rPr>
          <w:sz w:val="16"/>
        </w:rPr>
        <w:t>—</w:t>
      </w:r>
      <w:r w:rsidRPr="00532B83">
        <w:rPr>
          <w:rStyle w:val="StyleUnderline"/>
          <w:highlight w:val="cyan"/>
        </w:rPr>
        <w:t xml:space="preserve">against </w:t>
      </w:r>
      <w:r w:rsidRPr="00532B83">
        <w:rPr>
          <w:rStyle w:val="Emphasis"/>
          <w:highlight w:val="cyan"/>
        </w:rPr>
        <w:t>apartheid</w:t>
      </w:r>
      <w:r w:rsidRPr="00FB5C48">
        <w:rPr>
          <w:sz w:val="16"/>
        </w:rPr>
        <w:t xml:space="preserve">; </w:t>
      </w:r>
      <w:r w:rsidRPr="00532B83">
        <w:rPr>
          <w:rStyle w:val="StyleUnderline"/>
          <w:highlight w:val="cyan"/>
        </w:rPr>
        <w:t xml:space="preserve">for </w:t>
      </w:r>
      <w:r w:rsidRPr="00532B83">
        <w:rPr>
          <w:rStyle w:val="Emphasis"/>
          <w:highlight w:val="cyan"/>
        </w:rPr>
        <w:t>indigenous</w:t>
      </w:r>
      <w:r w:rsidRPr="00FB5C48">
        <w:rPr>
          <w:rStyle w:val="Emphasis"/>
        </w:rPr>
        <w:t xml:space="preserve"> people’s </w:t>
      </w:r>
      <w:r w:rsidRPr="00532B83">
        <w:rPr>
          <w:rStyle w:val="Emphasis"/>
          <w:highlight w:val="cyan"/>
        </w:rPr>
        <w:t>sovereignty</w:t>
      </w:r>
      <w:r w:rsidRPr="00FB5C48">
        <w:rPr>
          <w:sz w:val="16"/>
        </w:rPr>
        <w:t xml:space="preserve">; for socioeconomic entitlements to </w:t>
      </w:r>
      <w:r w:rsidRPr="00532B83">
        <w:rPr>
          <w:rStyle w:val="Emphasis"/>
          <w:highlight w:val="cyan"/>
        </w:rPr>
        <w:t>housing</w:t>
      </w:r>
      <w:r w:rsidRPr="00FB5C48">
        <w:rPr>
          <w:sz w:val="16"/>
        </w:rPr>
        <w:t xml:space="preserve">, </w:t>
      </w:r>
      <w:r w:rsidRPr="00532B83">
        <w:rPr>
          <w:rStyle w:val="Emphasis"/>
          <w:highlight w:val="cyan"/>
        </w:rPr>
        <w:t>health-care</w:t>
      </w:r>
      <w:r w:rsidRPr="00FB5C48">
        <w:rPr>
          <w:sz w:val="16"/>
        </w:rPr>
        <w:t xml:space="preserve">, </w:t>
      </w:r>
      <w:r w:rsidRPr="00532B83">
        <w:rPr>
          <w:rStyle w:val="Emphasis"/>
          <w:highlight w:val="cyan"/>
        </w:rPr>
        <w:t>education</w:t>
      </w:r>
      <w:r w:rsidRPr="00FB5C48">
        <w:rPr>
          <w:sz w:val="16"/>
        </w:rPr>
        <w:t xml:space="preserve">, </w:t>
      </w:r>
      <w:r w:rsidRPr="00532B83">
        <w:rPr>
          <w:rStyle w:val="StyleUnderline"/>
          <w:highlight w:val="cyan"/>
        </w:rPr>
        <w:t>and</w:t>
      </w:r>
      <w:r w:rsidRPr="008F363B">
        <w:rPr>
          <w:rStyle w:val="StyleUnderline"/>
        </w:rPr>
        <w:t xml:space="preserve"> </w:t>
      </w:r>
      <w:r w:rsidRPr="00FB5C48">
        <w:rPr>
          <w:rStyle w:val="Emphasis"/>
        </w:rPr>
        <w:t xml:space="preserve">minimum </w:t>
      </w:r>
      <w:r w:rsidRPr="00532B83">
        <w:rPr>
          <w:rStyle w:val="Emphasis"/>
          <w:highlight w:val="cyan"/>
        </w:rPr>
        <w:t>income</w:t>
      </w:r>
      <w:r w:rsidRPr="00FB5C48">
        <w:rPr>
          <w:sz w:val="16"/>
        </w:rPr>
        <w:t>—</w:t>
      </w:r>
      <w:r w:rsidRPr="008F363B">
        <w:rPr>
          <w:rStyle w:val="StyleUnderline"/>
        </w:rPr>
        <w:t xml:space="preserve">also </w:t>
      </w:r>
      <w:r w:rsidRPr="00532B83">
        <w:rPr>
          <w:rStyle w:val="StyleUnderline"/>
          <w:highlight w:val="cyan"/>
        </w:rPr>
        <w:t xml:space="preserve">appeal to </w:t>
      </w:r>
      <w:r w:rsidRPr="00532B83">
        <w:rPr>
          <w:rStyle w:val="Emphasis"/>
          <w:highlight w:val="cyan"/>
        </w:rPr>
        <w:t>legal</w:t>
      </w:r>
      <w:r w:rsidRPr="00FB5C48">
        <w:rPr>
          <w:sz w:val="16"/>
        </w:rPr>
        <w:t xml:space="preserve"> or human </w:t>
      </w:r>
      <w:r w:rsidRPr="00532B83">
        <w:rPr>
          <w:rStyle w:val="Emphasis"/>
          <w:highlight w:val="cyan"/>
        </w:rPr>
        <w:t>rights</w:t>
      </w:r>
      <w:r w:rsidRPr="00532B83">
        <w:rPr>
          <w:rStyle w:val="StyleUnderline"/>
          <w:highlight w:val="cyan"/>
        </w:rPr>
        <w:t xml:space="preserve"> and rely</w:t>
      </w:r>
      <w:r w:rsidRPr="008F363B">
        <w:rPr>
          <w:rStyle w:val="StyleUnderline"/>
        </w:rPr>
        <w:t xml:space="preserve"> in part </w:t>
      </w:r>
      <w:r w:rsidRPr="00532B83">
        <w:rPr>
          <w:rStyle w:val="StyleUnderline"/>
          <w:highlight w:val="cyan"/>
        </w:rPr>
        <w:t>on</w:t>
      </w:r>
      <w:r w:rsidRPr="00FB5C48">
        <w:rPr>
          <w:sz w:val="16"/>
        </w:rPr>
        <w:t xml:space="preserve"> national or transnational </w:t>
      </w:r>
      <w:r w:rsidRPr="00532B83">
        <w:rPr>
          <w:rStyle w:val="Emphasis"/>
          <w:highlight w:val="cyan"/>
        </w:rPr>
        <w:t>courts</w:t>
      </w:r>
      <w:r w:rsidRPr="00FB5C48">
        <w:rPr>
          <w:sz w:val="16"/>
        </w:rPr>
        <w:t xml:space="preserve"> (Haglund and Stryker 2015; Rodriguez-Garavito 2011).</w:t>
      </w:r>
    </w:p>
    <w:p w14:paraId="48DE4956" w14:textId="77777777" w:rsidR="00ED5748" w:rsidRPr="00875DC8" w:rsidRDefault="00ED5748" w:rsidP="00ED5748">
      <w:pPr>
        <w:pStyle w:val="Heading4"/>
        <w:shd w:val="clear" w:color="auto" w:fill="FFFFFF"/>
        <w:spacing w:line="278" w:lineRule="atLeast"/>
        <w:rPr>
          <w:rFonts w:cs="Calibri"/>
          <w:bCs/>
          <w:color w:val="222222"/>
          <w:sz w:val="28"/>
          <w:szCs w:val="28"/>
        </w:rPr>
      </w:pPr>
      <w:r>
        <w:rPr>
          <w:rFonts w:cs="Calibri"/>
          <w:bCs/>
          <w:color w:val="222222"/>
          <w:sz w:val="28"/>
          <w:szCs w:val="28"/>
        </w:rPr>
        <w:t xml:space="preserve">6. </w:t>
      </w:r>
      <w:r w:rsidRPr="00875DC8">
        <w:rPr>
          <w:rFonts w:cs="Calibri"/>
          <w:bCs/>
          <w:color w:val="222222"/>
          <w:sz w:val="28"/>
          <w:szCs w:val="28"/>
        </w:rPr>
        <w:t>Fiat is </w:t>
      </w:r>
      <w:r w:rsidRPr="00875DC8">
        <w:rPr>
          <w:rFonts w:cs="Calibri"/>
          <w:bCs/>
          <w:color w:val="222222"/>
          <w:sz w:val="28"/>
          <w:szCs w:val="28"/>
          <w:u w:val="single"/>
        </w:rPr>
        <w:t>politically enabling</w:t>
      </w:r>
      <w:r w:rsidRPr="00875DC8">
        <w:rPr>
          <w:rFonts w:cs="Calibri"/>
          <w:bCs/>
          <w:color w:val="222222"/>
          <w:sz w:val="28"/>
          <w:szCs w:val="28"/>
        </w:rPr>
        <w:t>, </w:t>
      </w:r>
      <w:r w:rsidRPr="00875DC8">
        <w:rPr>
          <w:rFonts w:cs="Calibri"/>
          <w:bCs/>
          <w:color w:val="222222"/>
          <w:sz w:val="28"/>
          <w:szCs w:val="28"/>
          <w:u w:val="single"/>
        </w:rPr>
        <w:t>revolutionary</w:t>
      </w:r>
      <w:r w:rsidRPr="00875DC8">
        <w:rPr>
          <w:rFonts w:cs="Calibri"/>
          <w:bCs/>
          <w:color w:val="222222"/>
          <w:sz w:val="28"/>
          <w:szCs w:val="28"/>
        </w:rPr>
        <w:t>, and net </w:t>
      </w:r>
      <w:r w:rsidRPr="00875DC8">
        <w:rPr>
          <w:rFonts w:cs="Calibri"/>
          <w:bCs/>
          <w:color w:val="222222"/>
          <w:sz w:val="28"/>
          <w:szCs w:val="28"/>
          <w:u w:val="single"/>
        </w:rPr>
        <w:t>decreases</w:t>
      </w:r>
      <w:r w:rsidRPr="00875DC8">
        <w:rPr>
          <w:rFonts w:cs="Calibri"/>
          <w:bCs/>
          <w:color w:val="222222"/>
          <w:sz w:val="28"/>
          <w:szCs w:val="28"/>
        </w:rPr>
        <w:t> state dependence.</w:t>
      </w:r>
    </w:p>
    <w:p w14:paraId="12B037BF" w14:textId="77777777" w:rsidR="00ED5748" w:rsidRPr="00875DC8" w:rsidRDefault="00ED5748" w:rsidP="00ED5748">
      <w:pPr>
        <w:shd w:val="clear" w:color="auto" w:fill="FFFFFF"/>
        <w:spacing w:line="235" w:lineRule="atLeast"/>
        <w:rPr>
          <w:color w:val="222222"/>
        </w:rPr>
      </w:pPr>
      <w:r w:rsidRPr="00875DC8">
        <w:rPr>
          <w:b/>
          <w:bCs/>
          <w:color w:val="222222"/>
          <w:sz w:val="28"/>
          <w:szCs w:val="28"/>
        </w:rPr>
        <w:t>Cooper</w:t>
      </w:r>
      <w:r w:rsidRPr="00875DC8">
        <w:rPr>
          <w:color w:val="222222"/>
        </w:rPr>
        <w:t> </w:t>
      </w:r>
      <w:r w:rsidRPr="00875DC8">
        <w:rPr>
          <w:b/>
          <w:bCs/>
          <w:color w:val="222222"/>
          <w:sz w:val="28"/>
          <w:szCs w:val="28"/>
        </w:rPr>
        <w:t>’23</w:t>
      </w:r>
      <w:r w:rsidRPr="00875DC8">
        <w:rPr>
          <w:color w:val="222222"/>
        </w:rPr>
        <w:t> [Davina Cooper, Dickson Poon School of Law, King’s College London, London. Flora Renz Kent Law School, University of Kent, Canterbury. "Introduction to Special Issue: Decertifying Legal Sex—Prefigurative Law Reform and the Future of Legal Gender." </w:t>
      </w:r>
      <w:hyperlink r:id="rId10" w:tgtFrame="_blank" w:history="1">
        <w:r w:rsidRPr="00875DC8">
          <w:rPr>
            <w:rStyle w:val="Hyperlink"/>
            <w:color w:val="1155CC"/>
          </w:rPr>
          <w:t>https://link.springer.com/article/10.1007/s10691-022-09514-5</w:t>
        </w:r>
      </w:hyperlink>
      <w:r w:rsidRPr="00875DC8">
        <w:rPr>
          <w:color w:val="222222"/>
        </w:rPr>
        <w:t>]</w:t>
      </w:r>
    </w:p>
    <w:p w14:paraId="0D574327" w14:textId="77777777" w:rsidR="00ED5748" w:rsidRPr="00875DC8" w:rsidRDefault="00ED5748" w:rsidP="00ED5748">
      <w:pPr>
        <w:shd w:val="clear" w:color="auto" w:fill="FFFFFF"/>
        <w:spacing w:line="235" w:lineRule="atLeast"/>
        <w:rPr>
          <w:color w:val="222222"/>
        </w:rPr>
      </w:pPr>
      <w:r w:rsidRPr="00875DC8">
        <w:rPr>
          <w:color w:val="222222"/>
          <w:sz w:val="16"/>
          <w:szCs w:val="16"/>
        </w:rPr>
        <w:t>In her Afterword, Davies (2023) reflects on the plural temporalities that decertification invokes. </w:t>
      </w:r>
      <w:r w:rsidRPr="00875DC8">
        <w:rPr>
          <w:color w:val="222222"/>
          <w:highlight w:val="green"/>
          <w:u w:val="single"/>
          <w:shd w:val="clear" w:color="auto" w:fill="00FFFF"/>
        </w:rPr>
        <w:t>Treating</w:t>
      </w:r>
      <w:r w:rsidRPr="00875DC8">
        <w:rPr>
          <w:color w:val="222222"/>
        </w:rPr>
        <w:t> a </w:t>
      </w:r>
      <w:r w:rsidRPr="00875DC8">
        <w:rPr>
          <w:b/>
          <w:bCs/>
          <w:color w:val="222222"/>
          <w:highlight w:val="green"/>
          <w:u w:val="single"/>
          <w:bdr w:val="single" w:sz="8" w:space="0" w:color="auto" w:frame="1"/>
          <w:shd w:val="clear" w:color="auto" w:fill="00FFFF"/>
        </w:rPr>
        <w:t>contentious legal proposal</w:t>
      </w:r>
      <w:r w:rsidRPr="00875DC8">
        <w:rPr>
          <w:color w:val="222222"/>
          <w:sz w:val="16"/>
          <w:szCs w:val="16"/>
        </w:rPr>
        <w:t> </w:t>
      </w:r>
      <w:r w:rsidRPr="00875DC8">
        <w:rPr>
          <w:color w:val="222222"/>
        </w:rPr>
        <w:t>associated with the future </w:t>
      </w:r>
      <w:r w:rsidRPr="00875DC8">
        <w:rPr>
          <w:color w:val="222222"/>
          <w:highlight w:val="green"/>
          <w:u w:val="single"/>
          <w:shd w:val="clear" w:color="auto" w:fill="00FFFF"/>
        </w:rPr>
        <w:t>as</w:t>
      </w:r>
      <w:r w:rsidRPr="00875DC8">
        <w:rPr>
          <w:color w:val="222222"/>
        </w:rPr>
        <w:t> if it was </w:t>
      </w:r>
      <w:r w:rsidRPr="00875DC8">
        <w:rPr>
          <w:color w:val="222222"/>
          <w:highlight w:val="green"/>
          <w:u w:val="single"/>
          <w:shd w:val="clear" w:color="auto" w:fill="00FFFF"/>
        </w:rPr>
        <w:t>a </w:t>
      </w:r>
      <w:r w:rsidRPr="00875DC8">
        <w:rPr>
          <w:b/>
          <w:bCs/>
          <w:color w:val="222222"/>
          <w:highlight w:val="green"/>
          <w:u w:val="single"/>
          <w:bdr w:val="single" w:sz="8" w:space="0" w:color="auto" w:frame="1"/>
          <w:shd w:val="clear" w:color="auto" w:fill="00FFFF"/>
        </w:rPr>
        <w:t>currently viable reform</w:t>
      </w:r>
      <w:r w:rsidRPr="00875DC8">
        <w:rPr>
          <w:color w:val="222222"/>
          <w:highlight w:val="green"/>
          <w:u w:val="single"/>
          <w:shd w:val="clear" w:color="auto" w:fill="00FFFF"/>
        </w:rPr>
        <w:t> is</w:t>
      </w:r>
      <w:r w:rsidRPr="00875DC8">
        <w:rPr>
          <w:color w:val="222222"/>
        </w:rPr>
        <w:t> an </w:t>
      </w:r>
      <w:r w:rsidRPr="00875DC8">
        <w:rPr>
          <w:b/>
          <w:bCs/>
          <w:color w:val="222222"/>
          <w:u w:val="single"/>
          <w:bdr w:val="single" w:sz="8" w:space="0" w:color="auto" w:frame="1"/>
        </w:rPr>
        <w:t>exercise</w:t>
      </w:r>
      <w:r w:rsidRPr="00875DC8">
        <w:rPr>
          <w:color w:val="222222"/>
        </w:rPr>
        <w:t> in prefigurative </w:t>
      </w:r>
      <w:r w:rsidRPr="00875DC8">
        <w:rPr>
          <w:b/>
          <w:bCs/>
          <w:color w:val="222222"/>
          <w:highlight w:val="green"/>
          <w:u w:val="single"/>
          <w:bdr w:val="single" w:sz="8" w:space="0" w:color="auto" w:frame="1"/>
          <w:shd w:val="clear" w:color="auto" w:fill="00FFFF"/>
        </w:rPr>
        <w:t>institutional experimentation</w:t>
      </w:r>
      <w:r w:rsidRPr="00875DC8">
        <w:rPr>
          <w:color w:val="222222"/>
          <w:sz w:val="16"/>
          <w:szCs w:val="16"/>
        </w:rPr>
        <w:t>. </w:t>
      </w:r>
      <w:r w:rsidRPr="00875DC8">
        <w:rPr>
          <w:color w:val="222222"/>
        </w:rPr>
        <w:t>Prefiguration is </w:t>
      </w:r>
      <w:r w:rsidRPr="00875DC8">
        <w:rPr>
          <w:color w:val="222222"/>
          <w:highlight w:val="green"/>
          <w:u w:val="single"/>
          <w:shd w:val="clear" w:color="auto" w:fill="00FFFF"/>
        </w:rPr>
        <w:t>a helpful </w:t>
      </w:r>
      <w:r w:rsidRPr="00875DC8">
        <w:rPr>
          <w:b/>
          <w:bCs/>
          <w:color w:val="222222"/>
          <w:highlight w:val="green"/>
          <w:u w:val="single"/>
          <w:bdr w:val="single" w:sz="8" w:space="0" w:color="auto" w:frame="1"/>
          <w:shd w:val="clear" w:color="auto" w:fill="00FFFF"/>
        </w:rPr>
        <w:t>framework</w:t>
      </w:r>
      <w:r w:rsidRPr="00875DC8">
        <w:rPr>
          <w:color w:val="222222"/>
        </w:rPr>
        <w:t> for thinking about </w:t>
      </w:r>
      <w:r w:rsidRPr="00875DC8">
        <w:rPr>
          <w:b/>
          <w:bCs/>
          <w:color w:val="222222"/>
          <w:u w:val="single"/>
          <w:bdr w:val="single" w:sz="8" w:space="0" w:color="auto" w:frame="1"/>
        </w:rPr>
        <w:t>initiatives</w:t>
      </w:r>
      <w:r w:rsidRPr="00875DC8">
        <w:rPr>
          <w:color w:val="222222"/>
          <w:sz w:val="16"/>
          <w:szCs w:val="16"/>
        </w:rPr>
        <w:t> </w:t>
      </w:r>
      <w:r w:rsidRPr="00875DC8">
        <w:rPr>
          <w:color w:val="222222"/>
        </w:rPr>
        <w:t>that anticipate and embody hoped-for future possibilities </w:t>
      </w:r>
      <w:r w:rsidRPr="00875DC8">
        <w:rPr>
          <w:color w:val="222222"/>
          <w:sz w:val="16"/>
          <w:szCs w:val="16"/>
        </w:rPr>
        <w:t>(see Monticelli 2022), </w:t>
      </w:r>
      <w:r w:rsidRPr="00875DC8">
        <w:rPr>
          <w:color w:val="222222"/>
        </w:rPr>
        <w:t>by enacting changes that are sought</w:t>
      </w:r>
      <w:r w:rsidRPr="00875DC8">
        <w:rPr>
          <w:color w:val="222222"/>
          <w:sz w:val="16"/>
          <w:szCs w:val="16"/>
        </w:rPr>
        <w:t> (Yates 2015; Mensink 2020; see also Carroll et al. 2019). </w:t>
      </w:r>
      <w:r w:rsidRPr="00875DC8">
        <w:rPr>
          <w:color w:val="222222"/>
        </w:rPr>
        <w:t>Such a move </w:t>
      </w:r>
      <w:r w:rsidRPr="00875DC8">
        <w:rPr>
          <w:color w:val="222222"/>
          <w:highlight w:val="green"/>
          <w:u w:val="single"/>
          <w:shd w:val="clear" w:color="auto" w:fill="00FFFF"/>
        </w:rPr>
        <w:t>refuses</w:t>
      </w:r>
      <w:r w:rsidRPr="00875DC8">
        <w:rPr>
          <w:color w:val="222222"/>
        </w:rPr>
        <w:t> the conventional </w:t>
      </w:r>
      <w:r w:rsidRPr="00875DC8">
        <w:rPr>
          <w:color w:val="222222"/>
          <w:highlight w:val="green"/>
          <w:u w:val="single"/>
          <w:shd w:val="clear" w:color="auto" w:fill="00FFFF"/>
        </w:rPr>
        <w:t>political </w:t>
      </w:r>
      <w:r w:rsidRPr="00875DC8">
        <w:rPr>
          <w:b/>
          <w:bCs/>
          <w:color w:val="222222"/>
          <w:highlight w:val="green"/>
          <w:u w:val="single"/>
          <w:bdr w:val="single" w:sz="8" w:space="0" w:color="auto" w:frame="1"/>
          <w:shd w:val="clear" w:color="auto" w:fill="00FFFF"/>
        </w:rPr>
        <w:t>division</w:t>
      </w:r>
      <w:r w:rsidRPr="00875DC8">
        <w:rPr>
          <w:color w:val="222222"/>
          <w:highlight w:val="green"/>
          <w:u w:val="single"/>
          <w:shd w:val="clear" w:color="auto" w:fill="00FFFF"/>
        </w:rPr>
        <w:t> between means and ends</w:t>
      </w:r>
      <w:r w:rsidRPr="00875DC8">
        <w:rPr>
          <w:color w:val="222222"/>
          <w:sz w:val="16"/>
          <w:szCs w:val="16"/>
        </w:rPr>
        <w:t> (Van de Sande 2013; Swain 2019). </w:t>
      </w:r>
      <w:r w:rsidRPr="00875DC8">
        <w:rPr>
          <w:color w:val="222222"/>
        </w:rPr>
        <w:t>Against the notion that </w:t>
      </w:r>
      <w:r w:rsidRPr="00875DC8">
        <w:rPr>
          <w:b/>
          <w:bCs/>
          <w:color w:val="222222"/>
          <w:u w:val="single"/>
          <w:bdr w:val="single" w:sz="8" w:space="0" w:color="auto" w:frame="1"/>
        </w:rPr>
        <w:t>bad means</w:t>
      </w:r>
      <w:r w:rsidRPr="00875DC8">
        <w:rPr>
          <w:color w:val="222222"/>
        </w:rPr>
        <w:t> can be justified if they </w:t>
      </w:r>
      <w:r w:rsidRPr="00875DC8">
        <w:rPr>
          <w:b/>
          <w:bCs/>
          <w:color w:val="222222"/>
          <w:u w:val="single"/>
          <w:bdr w:val="single" w:sz="8" w:space="0" w:color="auto" w:frame="1"/>
        </w:rPr>
        <w:t>secure good ends</w:t>
      </w:r>
      <w:r w:rsidRPr="00875DC8">
        <w:rPr>
          <w:color w:val="222222"/>
          <w:sz w:val="16"/>
          <w:szCs w:val="16"/>
        </w:rPr>
        <w:t>, </w:t>
      </w:r>
      <w:r w:rsidRPr="00875DC8">
        <w:rPr>
          <w:color w:val="222222"/>
        </w:rPr>
        <w:t>prefiguration treats the means as part of the ends and, also, as </w:t>
      </w:r>
      <w:r w:rsidRPr="00875DC8">
        <w:rPr>
          <w:b/>
          <w:bCs/>
          <w:color w:val="222222"/>
          <w:u w:val="single"/>
          <w:bdr w:val="single" w:sz="8" w:space="0" w:color="auto" w:frame="1"/>
        </w:rPr>
        <w:t>anticipating</w:t>
      </w:r>
      <w:r w:rsidRPr="00875DC8">
        <w:rPr>
          <w:color w:val="222222"/>
        </w:rPr>
        <w:t> them—since how politics is conducted </w:t>
      </w:r>
      <w:r w:rsidRPr="00875DC8">
        <w:rPr>
          <w:b/>
          <w:bCs/>
          <w:color w:val="222222"/>
          <w:u w:val="single"/>
          <w:bdr w:val="single" w:sz="8" w:space="0" w:color="auto" w:frame="1"/>
        </w:rPr>
        <w:t>shapes</w:t>
      </w:r>
      <w:r w:rsidRPr="00875DC8">
        <w:rPr>
          <w:color w:val="222222"/>
        </w:rPr>
        <w:t> the society it </w:t>
      </w:r>
      <w:r w:rsidRPr="00875DC8">
        <w:rPr>
          <w:b/>
          <w:bCs/>
          <w:color w:val="222222"/>
          <w:u w:val="single"/>
          <w:bdr w:val="single" w:sz="8" w:space="0" w:color="auto" w:frame="1"/>
        </w:rPr>
        <w:t>gives rise to</w:t>
      </w:r>
      <w:r w:rsidRPr="00875DC8">
        <w:rPr>
          <w:color w:val="222222"/>
          <w:sz w:val="16"/>
          <w:szCs w:val="16"/>
        </w:rPr>
        <w:t>. </w:t>
      </w:r>
      <w:r w:rsidRPr="00875DC8">
        <w:rPr>
          <w:color w:val="222222"/>
        </w:rPr>
        <w:t>Prefiguration also treats desired ends as </w:t>
      </w:r>
      <w:r w:rsidRPr="00875DC8">
        <w:rPr>
          <w:b/>
          <w:bCs/>
          <w:color w:val="222222"/>
          <w:u w:val="single"/>
          <w:bdr w:val="single" w:sz="8" w:space="0" w:color="auto" w:frame="1"/>
        </w:rPr>
        <w:t>operationalisable</w:t>
      </w:r>
      <w:r w:rsidRPr="00875DC8">
        <w:rPr>
          <w:color w:val="222222"/>
          <w:sz w:val="16"/>
          <w:szCs w:val="16"/>
        </w:rPr>
        <w:t> </w:t>
      </w:r>
      <w:r w:rsidRPr="00875DC8">
        <w:rPr>
          <w:color w:val="222222"/>
        </w:rPr>
        <w:t>and as doing stuff</w:t>
      </w:r>
      <w:r w:rsidRPr="00875DC8">
        <w:rPr>
          <w:color w:val="222222"/>
          <w:sz w:val="16"/>
          <w:szCs w:val="16"/>
        </w:rPr>
        <w:t>. </w:t>
      </w:r>
      <w:r w:rsidRPr="00875DC8">
        <w:rPr>
          <w:color w:val="222222"/>
          <w:highlight w:val="green"/>
          <w:u w:val="single"/>
          <w:shd w:val="clear" w:color="auto" w:fill="00FFFF"/>
        </w:rPr>
        <w:t>Rather than </w:t>
      </w:r>
      <w:r w:rsidRPr="00875DC8">
        <w:rPr>
          <w:b/>
          <w:bCs/>
          <w:color w:val="222222"/>
          <w:highlight w:val="green"/>
          <w:u w:val="single"/>
          <w:bdr w:val="single" w:sz="8" w:space="0" w:color="auto" w:frame="1"/>
          <w:shd w:val="clear" w:color="auto" w:fill="00FFFF"/>
        </w:rPr>
        <w:t>await</w:t>
      </w:r>
      <w:r w:rsidRPr="00875DC8">
        <w:rPr>
          <w:color w:val="222222"/>
        </w:rPr>
        <w:t> a </w:t>
      </w:r>
      <w:r w:rsidRPr="00875DC8">
        <w:rPr>
          <w:color w:val="222222"/>
          <w:highlight w:val="green"/>
          <w:u w:val="single"/>
          <w:shd w:val="clear" w:color="auto" w:fill="00FFFF"/>
        </w:rPr>
        <w:t>better society</w:t>
      </w:r>
      <w:r w:rsidRPr="00875DC8">
        <w:rPr>
          <w:color w:val="222222"/>
        </w:rPr>
        <w:t> in the </w:t>
      </w:r>
      <w:r w:rsidRPr="00875DC8">
        <w:rPr>
          <w:b/>
          <w:bCs/>
          <w:color w:val="222222"/>
          <w:u w:val="single"/>
          <w:bdr w:val="single" w:sz="8" w:space="0" w:color="auto" w:frame="1"/>
        </w:rPr>
        <w:t>future</w:t>
      </w:r>
      <w:r w:rsidRPr="00875DC8">
        <w:rPr>
          <w:color w:val="222222"/>
          <w:sz w:val="16"/>
          <w:szCs w:val="16"/>
        </w:rPr>
        <w:t> or rely on campaigning and political pressure to induce more powerful forces to secure it, </w:t>
      </w:r>
      <w:r w:rsidRPr="00875DC8">
        <w:rPr>
          <w:b/>
          <w:bCs/>
          <w:color w:val="222222"/>
          <w:highlight w:val="green"/>
          <w:u w:val="single"/>
          <w:bdr w:val="single" w:sz="8" w:space="0" w:color="auto" w:frame="1"/>
          <w:shd w:val="clear" w:color="auto" w:fill="00FFFF"/>
        </w:rPr>
        <w:t>prefigurative politics</w:t>
      </w:r>
      <w:r w:rsidRPr="00875DC8">
        <w:rPr>
          <w:color w:val="222222"/>
          <w:sz w:val="16"/>
          <w:szCs w:val="16"/>
          <w:highlight w:val="green"/>
          <w:u w:val="single"/>
          <w:shd w:val="clear" w:color="auto" w:fill="00FFFF"/>
        </w:rPr>
        <w:t> </w:t>
      </w:r>
      <w:r w:rsidRPr="00875DC8">
        <w:rPr>
          <w:color w:val="222222"/>
          <w:highlight w:val="green"/>
          <w:u w:val="single"/>
          <w:shd w:val="clear" w:color="auto" w:fill="00FFFF"/>
        </w:rPr>
        <w:t>embodies hoped-for changes</w:t>
      </w:r>
      <w:r w:rsidRPr="00875DC8">
        <w:rPr>
          <w:color w:val="222222"/>
        </w:rPr>
        <w:t> in the now. Prefiguration has become a </w:t>
      </w:r>
      <w:r w:rsidRPr="00875DC8">
        <w:rPr>
          <w:b/>
          <w:bCs/>
          <w:color w:val="222222"/>
          <w:highlight w:val="green"/>
          <w:u w:val="single"/>
          <w:bdr w:val="single" w:sz="8" w:space="0" w:color="auto" w:frame="1"/>
          <w:shd w:val="clear" w:color="auto" w:fill="00FFFF"/>
        </w:rPr>
        <w:t>popular</w:t>
      </w:r>
      <w:r w:rsidRPr="00875DC8">
        <w:rPr>
          <w:color w:val="222222"/>
        </w:rPr>
        <w:t> and </w:t>
      </w:r>
      <w:r w:rsidRPr="00875DC8">
        <w:rPr>
          <w:b/>
          <w:bCs/>
          <w:color w:val="222222"/>
          <w:u w:val="single"/>
          <w:bdr w:val="single" w:sz="8" w:space="0" w:color="auto" w:frame="1"/>
        </w:rPr>
        <w:t>influential</w:t>
      </w:r>
      <w:r w:rsidRPr="00875DC8">
        <w:rPr>
          <w:color w:val="222222"/>
        </w:rPr>
        <w:t> framework </w:t>
      </w:r>
      <w:r w:rsidRPr="00875DC8">
        <w:rPr>
          <w:color w:val="222222"/>
          <w:highlight w:val="green"/>
          <w:u w:val="single"/>
          <w:shd w:val="clear" w:color="auto" w:fill="00FFFF"/>
        </w:rPr>
        <w:t>within anarchist</w:t>
      </w:r>
      <w:r w:rsidRPr="00875DC8">
        <w:rPr>
          <w:color w:val="222222"/>
        </w:rPr>
        <w:t> and social movement </w:t>
      </w:r>
      <w:r w:rsidRPr="00875DC8">
        <w:rPr>
          <w:color w:val="222222"/>
          <w:highlight w:val="green"/>
          <w:u w:val="single"/>
          <w:shd w:val="clear" w:color="auto" w:fill="00FFFF"/>
        </w:rPr>
        <w:t>circles</w:t>
      </w:r>
      <w:r w:rsidRPr="00875DC8">
        <w:rPr>
          <w:color w:val="222222"/>
          <w:sz w:val="16"/>
          <w:szCs w:val="16"/>
        </w:rPr>
        <w:t>. However, </w:t>
      </w:r>
      <w:r w:rsidRPr="00875DC8">
        <w:rPr>
          <w:color w:val="222222"/>
        </w:rPr>
        <w:t>the critical orientation that many social movement activists and anarchists adopt towards </w:t>
      </w:r>
      <w:r w:rsidRPr="00875DC8">
        <w:rPr>
          <w:b/>
          <w:bCs/>
          <w:color w:val="222222"/>
          <w:u w:val="single"/>
          <w:bdr w:val="single" w:sz="8" w:space="0" w:color="auto" w:frame="1"/>
        </w:rPr>
        <w:t>state</w:t>
      </w:r>
      <w:r w:rsidRPr="00875DC8">
        <w:rPr>
          <w:color w:val="222222"/>
        </w:rPr>
        <w:t> and </w:t>
      </w:r>
      <w:r w:rsidRPr="00875DC8">
        <w:rPr>
          <w:b/>
          <w:bCs/>
          <w:color w:val="222222"/>
          <w:u w:val="single"/>
          <w:bdr w:val="single" w:sz="8" w:space="0" w:color="auto" w:frame="1"/>
        </w:rPr>
        <w:t>law</w:t>
      </w:r>
      <w:r w:rsidRPr="00875DC8">
        <w:rPr>
          <w:color w:val="222222"/>
        </w:rPr>
        <w:t> means prefiguration’s terms have been little </w:t>
      </w:r>
      <w:r w:rsidRPr="00875DC8">
        <w:rPr>
          <w:b/>
          <w:bCs/>
          <w:color w:val="222222"/>
          <w:u w:val="single"/>
          <w:bdr w:val="single" w:sz="8" w:space="0" w:color="auto" w:frame="1"/>
        </w:rPr>
        <w:t>utilised</w:t>
      </w:r>
      <w:r w:rsidRPr="00875DC8">
        <w:rPr>
          <w:color w:val="222222"/>
        </w:rPr>
        <w:t> in relation to them</w:t>
      </w:r>
      <w:r w:rsidRPr="00875DC8">
        <w:rPr>
          <w:color w:val="222222"/>
          <w:sz w:val="16"/>
          <w:szCs w:val="16"/>
        </w:rPr>
        <w:t>. </w:t>
      </w:r>
      <w:r w:rsidRPr="00875DC8">
        <w:rPr>
          <w:color w:val="222222"/>
        </w:rPr>
        <w:t>Yet, </w:t>
      </w:r>
      <w:r w:rsidRPr="00875DC8">
        <w:rPr>
          <w:b/>
          <w:bCs/>
          <w:color w:val="222222"/>
          <w:highlight w:val="green"/>
          <w:u w:val="single"/>
          <w:bdr w:val="single" w:sz="8" w:space="0" w:color="auto" w:frame="1"/>
          <w:shd w:val="clear" w:color="auto" w:fill="00FFFF"/>
        </w:rPr>
        <w:t>state and law</w:t>
      </w:r>
      <w:r w:rsidRPr="00875DC8">
        <w:rPr>
          <w:color w:val="222222"/>
          <w:highlight w:val="green"/>
          <w:u w:val="single"/>
          <w:shd w:val="clear" w:color="auto" w:fill="00FFFF"/>
        </w:rPr>
        <w:t> can be sites of </w:t>
      </w:r>
      <w:r w:rsidRPr="00875DC8">
        <w:rPr>
          <w:b/>
          <w:bCs/>
          <w:color w:val="222222"/>
          <w:highlight w:val="green"/>
          <w:u w:val="single"/>
          <w:bdr w:val="single" w:sz="8" w:space="0" w:color="auto" w:frame="1"/>
          <w:shd w:val="clear" w:color="auto" w:fill="00FFFF"/>
        </w:rPr>
        <w:t>prefigurative practice</w:t>
      </w:r>
      <w:r w:rsidRPr="00875DC8">
        <w:rPr>
          <w:color w:val="222222"/>
          <w:sz w:val="16"/>
          <w:szCs w:val="16"/>
        </w:rPr>
        <w:t>, </w:t>
      </w:r>
      <w:r w:rsidRPr="00875DC8">
        <w:rPr>
          <w:color w:val="222222"/>
        </w:rPr>
        <w:t>where hopeful practices</w:t>
      </w:r>
      <w:r w:rsidRPr="00875DC8">
        <w:rPr>
          <w:color w:val="222222"/>
          <w:sz w:val="16"/>
          <w:szCs w:val="16"/>
        </w:rPr>
        <w:t> (such as British local government’s 1980s introduction of nuclear free zones) </w:t>
      </w:r>
      <w:r w:rsidRPr="00875DC8">
        <w:rPr>
          <w:color w:val="222222"/>
        </w:rPr>
        <w:t>exceed what can be realised</w:t>
      </w:r>
      <w:r w:rsidRPr="00875DC8">
        <w:rPr>
          <w:color w:val="222222"/>
          <w:sz w:val="16"/>
          <w:szCs w:val="16"/>
        </w:rPr>
        <w:t> (Cooper 2020). </w:t>
      </w:r>
      <w:r w:rsidRPr="00875DC8">
        <w:rPr>
          <w:color w:val="222222"/>
        </w:rPr>
        <w:t>Prefiguration may be </w:t>
      </w:r>
      <w:r w:rsidRPr="00875DC8">
        <w:rPr>
          <w:color w:val="222222"/>
          <w:highlight w:val="green"/>
          <w:u w:val="single"/>
          <w:shd w:val="clear" w:color="auto" w:fill="00FFFF"/>
        </w:rPr>
        <w:t>carried out</w:t>
      </w:r>
      <w:r w:rsidRPr="00875DC8">
        <w:rPr>
          <w:color w:val="222222"/>
        </w:rPr>
        <w:t>, officially, </w:t>
      </w:r>
      <w:r w:rsidRPr="00875DC8">
        <w:rPr>
          <w:b/>
          <w:bCs/>
          <w:color w:val="222222"/>
          <w:highlight w:val="green"/>
          <w:u w:val="single"/>
          <w:bdr w:val="single" w:sz="8" w:space="0" w:color="auto" w:frame="1"/>
          <w:shd w:val="clear" w:color="auto" w:fill="00FFFF"/>
        </w:rPr>
        <w:t>by state bodies</w:t>
      </w:r>
      <w:r w:rsidRPr="00875DC8">
        <w:rPr>
          <w:color w:val="222222"/>
          <w:sz w:val="16"/>
          <w:szCs w:val="16"/>
        </w:rPr>
        <w:t>. It can also be undertaken by actors, informally, within or in relation to state apparatuses.</w:t>
      </w:r>
    </w:p>
    <w:p w14:paraId="67B7DB73" w14:textId="77777777" w:rsidR="00ED5748" w:rsidRPr="00875DC8" w:rsidRDefault="00ED5748" w:rsidP="00ED5748">
      <w:pPr>
        <w:shd w:val="clear" w:color="auto" w:fill="FFFFFF"/>
        <w:spacing w:line="235" w:lineRule="atLeast"/>
        <w:rPr>
          <w:color w:val="222222"/>
        </w:rPr>
      </w:pPr>
      <w:r w:rsidRPr="00875DC8">
        <w:rPr>
          <w:color w:val="222222"/>
          <w:sz w:val="16"/>
          <w:szCs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w:t>
      </w:r>
      <w:r w:rsidRPr="00875DC8">
        <w:rPr>
          <w:color w:val="222222"/>
          <w:sz w:val="16"/>
          <w:szCs w:val="16"/>
        </w:rPr>
        <w:lastRenderedPageBreak/>
        <w:t>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136AB208" w14:textId="77777777" w:rsidR="00ED5748" w:rsidRPr="00875DC8" w:rsidRDefault="00ED5748" w:rsidP="00ED5748">
      <w:pPr>
        <w:rPr>
          <w:b/>
          <w:bCs/>
          <w:color w:val="222222"/>
          <w:u w:val="single"/>
          <w:bdr w:val="single" w:sz="8" w:space="0" w:color="auto" w:frame="1"/>
          <w:shd w:val="clear" w:color="auto" w:fill="00FFFF"/>
        </w:rPr>
      </w:pPr>
      <w:r w:rsidRPr="00875DC8">
        <w:rPr>
          <w:color w:val="222222"/>
          <w:sz w:val="16"/>
          <w:szCs w:val="16"/>
          <w:shd w:val="clear" w:color="auto" w:fill="FFFFFF"/>
        </w:rPr>
        <w:t>This special issue focuses on the decertification of gender and sex, but the </w:t>
      </w:r>
      <w:r w:rsidRPr="00875DC8">
        <w:rPr>
          <w:color w:val="222222"/>
          <w:u w:val="single"/>
          <w:shd w:val="clear" w:color="auto" w:fill="FFFFFF"/>
        </w:rPr>
        <w:t>prefigurative</w:t>
      </w:r>
      <w:r w:rsidRPr="00875DC8">
        <w:rPr>
          <w:color w:val="222222"/>
          <w:sz w:val="16"/>
          <w:szCs w:val="16"/>
          <w:shd w:val="clear" w:color="auto" w:fill="FFFFFF"/>
        </w:rPr>
        <w:t> </w:t>
      </w:r>
      <w:r w:rsidRPr="00875DC8">
        <w:rPr>
          <w:color w:val="222222"/>
          <w:u w:val="single"/>
          <w:shd w:val="clear" w:color="auto" w:fill="FFFFFF"/>
        </w:rPr>
        <w:t>law </w:t>
      </w:r>
      <w:r w:rsidRPr="00875DC8">
        <w:rPr>
          <w:color w:val="222222"/>
          <w:highlight w:val="green"/>
          <w:u w:val="single"/>
          <w:shd w:val="clear" w:color="auto" w:fill="00FFFF"/>
        </w:rPr>
        <w:t>reform methods</w:t>
      </w:r>
      <w:r w:rsidRPr="00875DC8">
        <w:rPr>
          <w:color w:val="222222"/>
          <w:sz w:val="16"/>
          <w:szCs w:val="16"/>
          <w:shd w:val="clear" w:color="auto" w:fill="FFFFFF"/>
        </w:rPr>
        <w:t> developed in the research discussed </w:t>
      </w:r>
      <w:r w:rsidRPr="00875DC8">
        <w:rPr>
          <w:color w:val="222222"/>
          <w:highlight w:val="green"/>
          <w:u w:val="single"/>
          <w:shd w:val="clear" w:color="auto" w:fill="00FFFF"/>
        </w:rPr>
        <w:t>have wider reach</w:t>
      </w:r>
      <w:r w:rsidRPr="00875DC8">
        <w:rPr>
          <w:color w:val="222222"/>
          <w:sz w:val="16"/>
          <w:szCs w:val="16"/>
          <w:shd w:val="clear" w:color="auto" w:fill="FFFFFF"/>
        </w:rPr>
        <w:t>—</w:t>
      </w:r>
      <w:r w:rsidRPr="00875DC8">
        <w:rPr>
          <w:color w:val="222222"/>
          <w:u w:val="single"/>
          <w:shd w:val="clear" w:color="auto" w:fill="FFFFFF"/>
        </w:rPr>
        <w:t>being</w:t>
      </w:r>
      <w:r w:rsidRPr="00875DC8">
        <w:rPr>
          <w:color w:val="222222"/>
          <w:sz w:val="16"/>
          <w:szCs w:val="16"/>
          <w:shd w:val="clear" w:color="auto" w:fill="FFFFFF"/>
        </w:rPr>
        <w:t> </w:t>
      </w:r>
      <w:r w:rsidRPr="00875DC8">
        <w:rPr>
          <w:b/>
          <w:bCs/>
          <w:color w:val="222222"/>
          <w:highlight w:val="green"/>
          <w:u w:val="single"/>
          <w:bdr w:val="single" w:sz="8" w:space="0" w:color="auto" w:frame="1"/>
          <w:shd w:val="clear" w:color="auto" w:fill="00FFFF"/>
        </w:rPr>
        <w:t>applicable</w:t>
      </w:r>
      <w:r w:rsidRPr="00875DC8">
        <w:rPr>
          <w:color w:val="222222"/>
          <w:sz w:val="16"/>
          <w:szCs w:val="16"/>
          <w:highlight w:val="green"/>
          <w:u w:val="single"/>
          <w:shd w:val="clear" w:color="auto" w:fill="00FFFF"/>
        </w:rPr>
        <w:t> </w:t>
      </w:r>
      <w:r w:rsidRPr="00875DC8">
        <w:rPr>
          <w:color w:val="222222"/>
          <w:highlight w:val="green"/>
          <w:u w:val="single"/>
          <w:shd w:val="clear" w:color="auto" w:fill="00FFFF"/>
        </w:rPr>
        <w:t>to</w:t>
      </w:r>
      <w:r w:rsidRPr="00875DC8">
        <w:rPr>
          <w:color w:val="222222"/>
          <w:u w:val="single"/>
          <w:shd w:val="clear" w:color="auto" w:fill="00FFFF"/>
        </w:rPr>
        <w:t> </w:t>
      </w:r>
      <w:r w:rsidRPr="00875DC8">
        <w:rPr>
          <w:color w:val="222222"/>
          <w:u w:val="single"/>
          <w:shd w:val="clear" w:color="auto" w:fill="FFFFFF"/>
        </w:rPr>
        <w:t>many ideas for progressive </w:t>
      </w:r>
      <w:r w:rsidRPr="00875DC8">
        <w:rPr>
          <w:b/>
          <w:bCs/>
          <w:color w:val="222222"/>
          <w:u w:val="single"/>
          <w:bdr w:val="single" w:sz="8" w:space="0" w:color="auto" w:frame="1"/>
          <w:shd w:val="clear" w:color="auto" w:fill="FFFFFF"/>
        </w:rPr>
        <w:t>policy</w:t>
      </w:r>
      <w:r w:rsidRPr="00875DC8">
        <w:rPr>
          <w:color w:val="222222"/>
          <w:u w:val="single"/>
          <w:shd w:val="clear" w:color="auto" w:fill="FFFFFF"/>
        </w:rPr>
        <w:t> and </w:t>
      </w:r>
      <w:r w:rsidRPr="00875DC8">
        <w:rPr>
          <w:b/>
          <w:bCs/>
          <w:color w:val="222222"/>
          <w:highlight w:val="green"/>
          <w:u w:val="single"/>
          <w:bdr w:val="single" w:sz="8" w:space="0" w:color="auto" w:frame="1"/>
          <w:shd w:val="clear" w:color="auto" w:fill="00FFFF"/>
        </w:rPr>
        <w:t>legal reform</w:t>
      </w:r>
      <w:r w:rsidRPr="00875DC8">
        <w:rPr>
          <w:color w:val="222222"/>
          <w:u w:val="single"/>
          <w:shd w:val="clear" w:color="auto" w:fill="FFFFFF"/>
        </w:rPr>
        <w:t> currently identified as </w:t>
      </w:r>
      <w:r w:rsidRPr="00875DC8">
        <w:rPr>
          <w:b/>
          <w:bCs/>
          <w:color w:val="222222"/>
          <w:highlight w:val="green"/>
          <w:u w:val="single"/>
          <w:bdr w:val="single" w:sz="8" w:space="0" w:color="auto" w:frame="1"/>
          <w:shd w:val="clear" w:color="auto" w:fill="00FFFF"/>
        </w:rPr>
        <w:t>too radical</w:t>
      </w:r>
      <w:r w:rsidRPr="00875DC8">
        <w:rPr>
          <w:color w:val="222222"/>
          <w:highlight w:val="green"/>
          <w:u w:val="single"/>
          <w:shd w:val="clear" w:color="auto" w:fill="00FFFF"/>
        </w:rPr>
        <w:t> for</w:t>
      </w:r>
      <w:r w:rsidRPr="00875DC8">
        <w:rPr>
          <w:color w:val="222222"/>
          <w:u w:val="single"/>
          <w:shd w:val="clear" w:color="auto" w:fill="FFFFFF"/>
        </w:rPr>
        <w:t> governmental </w:t>
      </w:r>
      <w:r w:rsidRPr="00875DC8">
        <w:rPr>
          <w:b/>
          <w:bCs/>
          <w:color w:val="222222"/>
          <w:highlight w:val="green"/>
          <w:u w:val="single"/>
          <w:bdr w:val="single" w:sz="8" w:space="0" w:color="auto" w:frame="1"/>
          <w:shd w:val="clear" w:color="auto" w:fill="00FFFF"/>
        </w:rPr>
        <w:t>attention</w:t>
      </w:r>
      <w:r w:rsidRPr="00875DC8">
        <w:rPr>
          <w:color w:val="222222"/>
          <w:sz w:val="16"/>
          <w:szCs w:val="16"/>
          <w:shd w:val="clear" w:color="auto" w:fill="FFFFFF"/>
        </w:rPr>
        <w:t>.Footnote12 </w:t>
      </w:r>
      <w:r w:rsidRPr="00875DC8">
        <w:rPr>
          <w:color w:val="222222"/>
          <w:highlight w:val="green"/>
          <w:u w:val="single"/>
          <w:shd w:val="clear" w:color="auto" w:fill="00FFFF"/>
        </w:rPr>
        <w:t>Some</w:t>
      </w:r>
      <w:r w:rsidRPr="00875DC8">
        <w:rPr>
          <w:color w:val="222222"/>
          <w:u w:val="single"/>
          <w:shd w:val="clear" w:color="auto" w:fill="FFFFFF"/>
        </w:rPr>
        <w:t> may </w:t>
      </w:r>
      <w:r w:rsidRPr="00875DC8">
        <w:rPr>
          <w:color w:val="222222"/>
          <w:highlight w:val="green"/>
          <w:u w:val="single"/>
          <w:shd w:val="clear" w:color="auto" w:fill="00FFFF"/>
        </w:rPr>
        <w:t>characterise</w:t>
      </w:r>
      <w:r w:rsidRPr="00875DC8">
        <w:rPr>
          <w:color w:val="222222"/>
          <w:u w:val="single"/>
          <w:shd w:val="clear" w:color="auto" w:fill="FFFFFF"/>
        </w:rPr>
        <w:t> the deliberate take up of</w:t>
      </w:r>
      <w:r w:rsidRPr="00875DC8">
        <w:rPr>
          <w:color w:val="222222"/>
          <w:sz w:val="16"/>
          <w:szCs w:val="16"/>
          <w:shd w:val="clear" w:color="auto" w:fill="FFFFFF"/>
        </w:rPr>
        <w:t> </w:t>
      </w:r>
      <w:r w:rsidRPr="00875DC8">
        <w:rPr>
          <w:b/>
          <w:bCs/>
          <w:color w:val="222222"/>
          <w:highlight w:val="green"/>
          <w:u w:val="single"/>
          <w:bdr w:val="single" w:sz="8" w:space="0" w:color="auto" w:frame="1"/>
          <w:shd w:val="clear" w:color="auto" w:fill="00FFFF"/>
        </w:rPr>
        <w:t>speculative policy</w:t>
      </w:r>
      <w:r w:rsidRPr="00875DC8">
        <w:rPr>
          <w:color w:val="222222"/>
          <w:sz w:val="16"/>
          <w:szCs w:val="16"/>
          <w:highlight w:val="green"/>
          <w:shd w:val="clear" w:color="auto" w:fill="00FFFF"/>
        </w:rPr>
        <w:t> </w:t>
      </w:r>
      <w:r w:rsidRPr="00875DC8">
        <w:rPr>
          <w:color w:val="222222"/>
          <w:highlight w:val="green"/>
          <w:u w:val="single"/>
          <w:shd w:val="clear" w:color="auto" w:fill="00FFFF"/>
        </w:rPr>
        <w:t>reforms as a form of </w:t>
      </w:r>
      <w:r w:rsidRPr="00875DC8">
        <w:rPr>
          <w:b/>
          <w:bCs/>
          <w:color w:val="222222"/>
          <w:highlight w:val="green"/>
          <w:u w:val="single"/>
          <w:bdr w:val="single" w:sz="8" w:space="0" w:color="auto" w:frame="1"/>
          <w:shd w:val="clear" w:color="auto" w:fill="00FFFF"/>
        </w:rPr>
        <w:t>play</w:t>
      </w:r>
      <w:r w:rsidRPr="00875DC8">
        <w:rPr>
          <w:color w:val="222222"/>
          <w:sz w:val="16"/>
          <w:szCs w:val="16"/>
          <w:shd w:val="clear" w:color="auto" w:fill="FFFFFF"/>
        </w:rPr>
        <w:t>—</w:t>
      </w:r>
      <w:r w:rsidRPr="00875DC8">
        <w:rPr>
          <w:color w:val="222222"/>
          <w:u w:val="single"/>
          <w:shd w:val="clear" w:color="auto" w:fill="FFFFFF"/>
        </w:rPr>
        <w:t>a characterisation that is often made </w:t>
      </w:r>
      <w:r w:rsidRPr="00875DC8">
        <w:rPr>
          <w:b/>
          <w:bCs/>
          <w:color w:val="222222"/>
          <w:u w:val="single"/>
          <w:bdr w:val="single" w:sz="8" w:space="0" w:color="auto" w:frame="1"/>
          <w:shd w:val="clear" w:color="auto" w:fill="FFFFFF"/>
        </w:rPr>
        <w:t>dismissively</w:t>
      </w:r>
      <w:r w:rsidRPr="00875DC8">
        <w:rPr>
          <w:color w:val="222222"/>
          <w:sz w:val="16"/>
          <w:szCs w:val="16"/>
          <w:shd w:val="clear" w:color="auto" w:fill="FFFFFF"/>
        </w:rPr>
        <w:t>.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875DC8">
        <w:rPr>
          <w:color w:val="222222"/>
          <w:u w:val="single"/>
          <w:shd w:val="clear" w:color="auto" w:fill="FFFFFF"/>
        </w:rPr>
        <w:t>play has been used</w:t>
      </w:r>
      <w:r w:rsidRPr="00875DC8">
        <w:rPr>
          <w:color w:val="222222"/>
          <w:sz w:val="16"/>
          <w:szCs w:val="16"/>
          <w:shd w:val="clear" w:color="auto" w:fill="FFFFFF"/>
        </w:rPr>
        <w:t>, in other contexts, </w:t>
      </w:r>
      <w:r w:rsidRPr="00875DC8">
        <w:rPr>
          <w:color w:val="222222"/>
          <w:u w:val="single"/>
          <w:shd w:val="clear" w:color="auto" w:fill="FFFFFF"/>
        </w:rPr>
        <w:t>as a modality of </w:t>
      </w:r>
      <w:r w:rsidRPr="00875DC8">
        <w:rPr>
          <w:b/>
          <w:bCs/>
          <w:color w:val="222222"/>
          <w:u w:val="single"/>
          <w:bdr w:val="single" w:sz="8" w:space="0" w:color="auto" w:frame="1"/>
          <w:shd w:val="clear" w:color="auto" w:fill="FFFFFF"/>
        </w:rPr>
        <w:t>action</w:t>
      </w:r>
      <w:r w:rsidRPr="00875DC8">
        <w:rPr>
          <w:color w:val="222222"/>
          <w:u w:val="single"/>
          <w:shd w:val="clear" w:color="auto" w:fill="FFFFFF"/>
        </w:rPr>
        <w:t> that can be </w:t>
      </w:r>
      <w:r w:rsidRPr="00875DC8">
        <w:rPr>
          <w:b/>
          <w:bCs/>
          <w:color w:val="222222"/>
          <w:u w:val="single"/>
          <w:bdr w:val="single" w:sz="8" w:space="0" w:color="auto" w:frame="1"/>
          <w:shd w:val="clear" w:color="auto" w:fill="FFFFFF"/>
        </w:rPr>
        <w:t>serious</w:t>
      </w:r>
      <w:r w:rsidRPr="00875DC8">
        <w:rPr>
          <w:color w:val="222222"/>
          <w:u w:val="single"/>
          <w:shd w:val="clear" w:color="auto" w:fill="FFFFFF"/>
        </w:rPr>
        <w:t> and</w:t>
      </w:r>
      <w:r w:rsidRPr="00875DC8">
        <w:rPr>
          <w:color w:val="222222"/>
          <w:sz w:val="16"/>
          <w:szCs w:val="16"/>
          <w:shd w:val="clear" w:color="auto" w:fill="FFFFFF"/>
        </w:rPr>
        <w:t> </w:t>
      </w:r>
      <w:r w:rsidRPr="00875DC8">
        <w:rPr>
          <w:b/>
          <w:bCs/>
          <w:color w:val="222222"/>
          <w:u w:val="single"/>
          <w:bdr w:val="single" w:sz="8" w:space="0" w:color="auto" w:frame="1"/>
          <w:shd w:val="clear" w:color="auto" w:fill="FFFFFF"/>
        </w:rPr>
        <w:t>developmental</w:t>
      </w:r>
      <w:r w:rsidRPr="00875DC8">
        <w:rPr>
          <w:color w:val="222222"/>
          <w:sz w:val="16"/>
          <w:szCs w:val="16"/>
          <w:shd w:val="clear" w:color="auto" w:fill="FFFFFF"/>
        </w:rPr>
        <w:t> (see Statler et al. 2011), </w:t>
      </w:r>
      <w:r w:rsidRPr="00875DC8">
        <w:rPr>
          <w:color w:val="222222"/>
          <w:u w:val="single"/>
          <w:shd w:val="clear" w:color="auto" w:fill="FFFFFF"/>
        </w:rPr>
        <w:t>and that can have </w:t>
      </w:r>
      <w:r w:rsidRPr="00875DC8">
        <w:rPr>
          <w:b/>
          <w:bCs/>
          <w:color w:val="222222"/>
          <w:u w:val="single"/>
          <w:bdr w:val="single" w:sz="8" w:space="0" w:color="auto" w:frame="1"/>
          <w:shd w:val="clear" w:color="auto" w:fill="FFFFFF"/>
        </w:rPr>
        <w:t>consequences</w:t>
      </w:r>
      <w:r w:rsidRPr="00875DC8">
        <w:rPr>
          <w:color w:val="222222"/>
          <w:u w:val="single"/>
          <w:shd w:val="clear" w:color="auto" w:fill="FFFFFF"/>
        </w:rPr>
        <w:t> beyond its ‘</w:t>
      </w:r>
      <w:r w:rsidRPr="00875DC8">
        <w:rPr>
          <w:b/>
          <w:bCs/>
          <w:color w:val="222222"/>
          <w:u w:val="single"/>
          <w:bdr w:val="single" w:sz="8" w:space="0" w:color="auto" w:frame="1"/>
          <w:shd w:val="clear" w:color="auto" w:fill="FFFFFF"/>
        </w:rPr>
        <w:t>magic circle’</w:t>
      </w:r>
      <w:r w:rsidRPr="00875DC8">
        <w:rPr>
          <w:color w:val="222222"/>
          <w:sz w:val="16"/>
          <w:szCs w:val="16"/>
          <w:shd w:val="clear" w:color="auto" w:fill="FFFFFF"/>
        </w:rPr>
        <w:t>. </w:t>
      </w:r>
      <w:r w:rsidRPr="00875DC8">
        <w:rPr>
          <w:color w:val="222222"/>
          <w:u w:val="single"/>
          <w:shd w:val="clear" w:color="auto" w:fill="FFFFFF"/>
        </w:rPr>
        <w:t>What </w:t>
      </w:r>
      <w:r w:rsidRPr="00875DC8">
        <w:rPr>
          <w:color w:val="222222"/>
          <w:highlight w:val="green"/>
          <w:u w:val="single"/>
          <w:shd w:val="clear" w:color="auto" w:fill="00FFFF"/>
        </w:rPr>
        <w:t>play foregrounds</w:t>
      </w:r>
      <w:r w:rsidRPr="00875DC8">
        <w:rPr>
          <w:color w:val="222222"/>
          <w:u w:val="single"/>
          <w:shd w:val="clear" w:color="auto" w:fill="FFFFFF"/>
        </w:rPr>
        <w:t>, beyond </w:t>
      </w:r>
      <w:r w:rsidRPr="00875DC8">
        <w:rPr>
          <w:b/>
          <w:bCs/>
          <w:color w:val="222222"/>
          <w:highlight w:val="green"/>
          <w:u w:val="single"/>
          <w:bdr w:val="single" w:sz="8" w:space="0" w:color="auto" w:frame="1"/>
          <w:shd w:val="clear" w:color="auto" w:fill="00FFFF"/>
        </w:rPr>
        <w:t>experimenting</w:t>
      </w:r>
      <w:r w:rsidRPr="00875DC8">
        <w:rPr>
          <w:color w:val="222222"/>
          <w:u w:val="single"/>
          <w:shd w:val="clear" w:color="auto" w:fill="FFFFFF"/>
        </w:rPr>
        <w:t> and </w:t>
      </w:r>
      <w:r w:rsidRPr="00875DC8">
        <w:rPr>
          <w:b/>
          <w:bCs/>
          <w:color w:val="222222"/>
          <w:highlight w:val="green"/>
          <w:u w:val="single"/>
          <w:bdr w:val="single" w:sz="8" w:space="0" w:color="auto" w:frame="1"/>
          <w:shd w:val="clear" w:color="auto" w:fill="00FFFF"/>
        </w:rPr>
        <w:t>roleplaying</w:t>
      </w:r>
      <w:r w:rsidRPr="00875DC8">
        <w:rPr>
          <w:color w:val="222222"/>
          <w:sz w:val="16"/>
          <w:szCs w:val="16"/>
          <w:shd w:val="clear" w:color="auto" w:fill="FFFFFF"/>
        </w:rPr>
        <w:t> structures differently</w:t>
      </w:r>
      <w:r w:rsidRPr="00875DC8">
        <w:rPr>
          <w:color w:val="222222"/>
          <w:u w:val="single"/>
          <w:shd w:val="clear" w:color="auto" w:fill="FFFFFF"/>
        </w:rPr>
        <w:t>, is a </w:t>
      </w:r>
      <w:r w:rsidRPr="00875DC8">
        <w:rPr>
          <w:b/>
          <w:bCs/>
          <w:color w:val="222222"/>
          <w:highlight w:val="green"/>
          <w:u w:val="single"/>
          <w:bdr w:val="single" w:sz="8" w:space="0" w:color="auto" w:frame="1"/>
          <w:shd w:val="clear" w:color="auto" w:fill="00FFFF"/>
        </w:rPr>
        <w:t>testing</w:t>
      </w:r>
      <w:r w:rsidRPr="00875DC8">
        <w:rPr>
          <w:color w:val="222222"/>
          <w:u w:val="single"/>
          <w:shd w:val="clear" w:color="auto" w:fill="FFFFFF"/>
        </w:rPr>
        <w:t>, stretching, and knotting </w:t>
      </w:r>
      <w:r w:rsidRPr="00875DC8">
        <w:rPr>
          <w:color w:val="222222"/>
          <w:highlight w:val="green"/>
          <w:u w:val="single"/>
          <w:shd w:val="clear" w:color="auto" w:fill="00FFFF"/>
        </w:rPr>
        <w:t>that pulls things into</w:t>
      </w:r>
      <w:r w:rsidRPr="00875DC8">
        <w:rPr>
          <w:color w:val="222222"/>
          <w:highlight w:val="green"/>
          <w:u w:val="single"/>
          <w:shd w:val="clear" w:color="auto" w:fill="FFFFFF"/>
        </w:rPr>
        <w:t> </w:t>
      </w:r>
      <w:r w:rsidRPr="00875DC8">
        <w:rPr>
          <w:color w:val="222222"/>
          <w:highlight w:val="green"/>
          <w:u w:val="single"/>
          <w:shd w:val="clear" w:color="auto" w:fill="00FFFF"/>
        </w:rPr>
        <w:t>different</w:t>
      </w:r>
      <w:r w:rsidRPr="00875DC8">
        <w:rPr>
          <w:color w:val="222222"/>
          <w:sz w:val="16"/>
          <w:szCs w:val="16"/>
          <w:highlight w:val="green"/>
          <w:shd w:val="clear" w:color="auto" w:fill="00FFFF"/>
        </w:rPr>
        <w:t> </w:t>
      </w:r>
      <w:r w:rsidRPr="00875DC8">
        <w:rPr>
          <w:b/>
          <w:bCs/>
          <w:color w:val="222222"/>
          <w:highlight w:val="green"/>
          <w:u w:val="single"/>
          <w:bdr w:val="single" w:sz="8" w:space="0" w:color="auto" w:frame="1"/>
          <w:shd w:val="clear" w:color="auto" w:fill="00FFFF"/>
        </w:rPr>
        <w:t>connections</w:t>
      </w:r>
    </w:p>
    <w:p w14:paraId="7F3C9BEB" w14:textId="77777777" w:rsidR="00ED5748" w:rsidRDefault="00ED5748" w:rsidP="00ED5748"/>
    <w:p w14:paraId="2DD0DBEE" w14:textId="01099145" w:rsidR="00E564A3" w:rsidRDefault="00E564A3" w:rsidP="00E564A3">
      <w:pPr>
        <w:pStyle w:val="Heading4"/>
      </w:pPr>
      <w:r>
        <w:t>7. Labor education key for reducing discrimination and reducing exploitation</w:t>
      </w:r>
    </w:p>
    <w:p w14:paraId="40920810" w14:textId="77777777" w:rsidR="00E564A3" w:rsidRDefault="00E564A3" w:rsidP="00E564A3">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3D4C160B" w14:textId="77777777" w:rsidR="00E564A3" w:rsidRPr="00B44034" w:rsidRDefault="00E564A3" w:rsidP="00E564A3">
      <w:pPr>
        <w:rPr>
          <w:sz w:val="16"/>
        </w:rPr>
      </w:pPr>
      <w:r w:rsidRPr="00333F18">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2AF681BC" w14:textId="77777777" w:rsidR="00E564A3" w:rsidRPr="00333F18" w:rsidRDefault="00E564A3" w:rsidP="00E564A3">
      <w:pPr>
        <w:rPr>
          <w:rStyle w:val="StyleUnderline"/>
        </w:rPr>
      </w:pPr>
      <w:r w:rsidRPr="00B44034">
        <w:rPr>
          <w:sz w:val="16"/>
        </w:rPr>
        <w:t xml:space="preserve">There is a natural hierarchy between the employer and the employee. However, </w:t>
      </w:r>
      <w:r w:rsidRPr="00333F18">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4DDBC5B0" w14:textId="77777777" w:rsidR="00E564A3" w:rsidRPr="00B44034" w:rsidRDefault="00E564A3" w:rsidP="00E564A3">
      <w:pPr>
        <w:rPr>
          <w:u w:val="single"/>
        </w:rPr>
      </w:pPr>
      <w:r w:rsidRPr="00B44034">
        <w:rPr>
          <w:u w:val="single"/>
        </w:rPr>
        <w:t xml:space="preserve">Here is why </w:t>
      </w:r>
      <w:r w:rsidRPr="00B44034">
        <w:rPr>
          <w:highlight w:val="green"/>
          <w:u w:val="single"/>
        </w:rPr>
        <w:t>understanding labor laws is so important</w:t>
      </w:r>
      <w:r w:rsidRPr="00B44034">
        <w:rPr>
          <w:u w:val="single"/>
        </w:rPr>
        <w:t>:</w:t>
      </w:r>
    </w:p>
    <w:p w14:paraId="033BDA37" w14:textId="77777777" w:rsidR="00E564A3" w:rsidRPr="00B44034" w:rsidRDefault="00E564A3" w:rsidP="00E564A3">
      <w:pPr>
        <w:rPr>
          <w:sz w:val="16"/>
        </w:rPr>
      </w:pPr>
      <w:r w:rsidRPr="00B44034">
        <w:rPr>
          <w:sz w:val="16"/>
        </w:rPr>
        <w:t>Adequate Earnings</w:t>
      </w:r>
    </w:p>
    <w:p w14:paraId="2A2F2B53" w14:textId="77777777" w:rsidR="00E564A3" w:rsidRPr="00B44034" w:rsidRDefault="00E564A3" w:rsidP="00E564A3">
      <w:pPr>
        <w:rPr>
          <w:sz w:val="16"/>
        </w:rPr>
      </w:pPr>
      <w:r w:rsidRPr="00B44034">
        <w:rPr>
          <w:sz w:val="16"/>
        </w:rPr>
        <w:t xml:space="preserve">In a world where each person is after an adequate income at the very least, one must protect oneself. </w:t>
      </w:r>
      <w:r w:rsidRPr="00B44034">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6E9DE399" w14:textId="77777777" w:rsidR="00E564A3" w:rsidRPr="00333F18" w:rsidRDefault="00E564A3" w:rsidP="00E564A3">
      <w:pPr>
        <w:rPr>
          <w:rStyle w:val="StyleUnderline"/>
        </w:rPr>
      </w:pPr>
      <w:r w:rsidRPr="00B44034">
        <w:rPr>
          <w:highlight w:val="green"/>
          <w:u w:val="single"/>
        </w:rPr>
        <w:t>No employer</w:t>
      </w:r>
      <w:r w:rsidRPr="00B44034">
        <w:rPr>
          <w:u w:val="single"/>
        </w:rPr>
        <w:t xml:space="preserve"> is allowed to </w:t>
      </w:r>
      <w:r w:rsidRPr="00B44034">
        <w:rPr>
          <w:highlight w:val="green"/>
          <w:u w:val="single"/>
        </w:rPr>
        <w:t>exploit</w:t>
      </w:r>
      <w:r w:rsidRPr="00B44034">
        <w:rPr>
          <w:u w:val="single"/>
        </w:rPr>
        <w:t xml:space="preserve"> their </w:t>
      </w:r>
      <w:r w:rsidRPr="00B44034">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3A314A43" w14:textId="77777777" w:rsidR="00E564A3" w:rsidRPr="00B44034" w:rsidRDefault="00E564A3" w:rsidP="00E564A3">
      <w:pPr>
        <w:rPr>
          <w:sz w:val="16"/>
        </w:rPr>
      </w:pPr>
      <w:r w:rsidRPr="00B44034">
        <w:rPr>
          <w:sz w:val="16"/>
        </w:rPr>
        <w:t>Working Hours</w:t>
      </w:r>
    </w:p>
    <w:p w14:paraId="0FFAB28D" w14:textId="77777777" w:rsidR="00E564A3" w:rsidRPr="00B44034" w:rsidRDefault="00E564A3" w:rsidP="00E564A3">
      <w:pPr>
        <w:rPr>
          <w:sz w:val="16"/>
        </w:rPr>
      </w:pPr>
      <w:r w:rsidRPr="00B44034">
        <w:rPr>
          <w:u w:val="single"/>
        </w:rPr>
        <w:t xml:space="preserve">Most </w:t>
      </w:r>
      <w:r w:rsidRPr="00B44034">
        <w:rPr>
          <w:highlight w:val="green"/>
          <w:u w:val="single"/>
        </w:rPr>
        <w:t>labor laws stress</w:t>
      </w:r>
      <w:r w:rsidRPr="00B44034">
        <w:rPr>
          <w:u w:val="single"/>
        </w:rPr>
        <w:t xml:space="preserve"> the </w:t>
      </w:r>
      <w:r w:rsidRPr="00B44034">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1FA08645" w14:textId="77777777" w:rsidR="00E564A3" w:rsidRPr="00B44034" w:rsidRDefault="00E564A3" w:rsidP="00E564A3">
      <w:pPr>
        <w:rPr>
          <w:sz w:val="16"/>
        </w:rPr>
      </w:pPr>
      <w:r w:rsidRPr="00B44034">
        <w:rPr>
          <w:sz w:val="16"/>
        </w:rPr>
        <w:t>If workers are called into work on a national holiday, they are usually given a compensatory holiday on a different regular working day.</w:t>
      </w:r>
    </w:p>
    <w:p w14:paraId="6C4BBDA3" w14:textId="77777777" w:rsidR="00E564A3" w:rsidRPr="00B44034" w:rsidRDefault="00E564A3" w:rsidP="00E564A3">
      <w:pPr>
        <w:rPr>
          <w:sz w:val="16"/>
        </w:rPr>
      </w:pPr>
      <w:r w:rsidRPr="00B44034">
        <w:rPr>
          <w:sz w:val="16"/>
        </w:rPr>
        <w:lastRenderedPageBreak/>
        <w:t>Protection</w:t>
      </w:r>
    </w:p>
    <w:p w14:paraId="30B6F560" w14:textId="77777777" w:rsidR="00E564A3" w:rsidRPr="00B44034" w:rsidRDefault="00E564A3" w:rsidP="00E564A3">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75F03193" w14:textId="77777777" w:rsidR="00E564A3" w:rsidRPr="00B44034" w:rsidRDefault="00E564A3" w:rsidP="00E564A3">
      <w:pPr>
        <w:rPr>
          <w:sz w:val="16"/>
        </w:rPr>
      </w:pP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p>
    <w:p w14:paraId="1AAABC1B" w14:textId="77777777" w:rsidR="00E564A3" w:rsidRPr="00B44034" w:rsidRDefault="00E564A3" w:rsidP="00E564A3">
      <w:pPr>
        <w:rPr>
          <w:sz w:val="16"/>
        </w:rPr>
      </w:pPr>
      <w:r w:rsidRPr="00B44034">
        <w:rPr>
          <w:u w:val="single"/>
        </w:rPr>
        <w:t xml:space="preserve">Labor laws also </w:t>
      </w:r>
      <w:r w:rsidRPr="00B44034">
        <w:rPr>
          <w:highlight w:val="green"/>
          <w:u w:val="single"/>
        </w:rPr>
        <w:t>ensure that employees</w:t>
      </w:r>
      <w:r w:rsidRPr="00B44034">
        <w:rPr>
          <w:u w:val="single"/>
        </w:rPr>
        <w:t xml:space="preserve"> are </w:t>
      </w:r>
      <w:r w:rsidRPr="00B44034">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22FF1A46" w14:textId="77777777" w:rsidR="00E564A3" w:rsidRPr="00B44034" w:rsidRDefault="00E564A3" w:rsidP="00E564A3">
      <w:pPr>
        <w:rPr>
          <w:sz w:val="16"/>
        </w:rPr>
      </w:pPr>
      <w:r w:rsidRPr="00B44034">
        <w:rPr>
          <w:sz w:val="16"/>
        </w:rPr>
        <w:t>Discrimination</w:t>
      </w:r>
    </w:p>
    <w:p w14:paraId="2F9FA754" w14:textId="77777777" w:rsidR="00E564A3" w:rsidRPr="00B44034" w:rsidRDefault="00E564A3" w:rsidP="00E564A3">
      <w:pPr>
        <w:rPr>
          <w:u w:val="single"/>
        </w:rPr>
      </w:pPr>
      <w:r w:rsidRPr="00B44034">
        <w:rPr>
          <w:u w:val="single"/>
        </w:rPr>
        <w:t xml:space="preserve">Labor </w:t>
      </w:r>
      <w:r w:rsidRPr="00333F18">
        <w:rPr>
          <w:highlight w:val="green"/>
          <w:u w:val="single"/>
        </w:rPr>
        <w:t>laws ensure that workers can operate free of discrimination in the workplace.</w:t>
      </w:r>
      <w:r w:rsidRPr="00B44034">
        <w:rPr>
          <w:u w:val="single"/>
        </w:rPr>
        <w:t xml:space="preserve"> </w:t>
      </w:r>
      <w:r w:rsidRPr="00333F18">
        <w:rPr>
          <w:highlight w:val="green"/>
          <w:u w:val="single"/>
        </w:rPr>
        <w:t>They monitor the employer-employee relationship so that no discrimination can be inflicted</w:t>
      </w:r>
      <w:r w:rsidRPr="00B44034">
        <w:rPr>
          <w:u w:val="single"/>
        </w:rPr>
        <w:t xml:space="preserve"> on the basis of gender, race, ethnicity, religion, or disability.</w:t>
      </w:r>
    </w:p>
    <w:p w14:paraId="53367D5B" w14:textId="12C32495" w:rsidR="00ED5748" w:rsidRPr="00E564A3" w:rsidRDefault="00E564A3" w:rsidP="00E564A3">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6C73F6FB" w14:textId="77777777" w:rsidR="00ED5748" w:rsidRPr="002B3EE1" w:rsidRDefault="00ED5748" w:rsidP="00ED5748"/>
    <w:p w14:paraId="37D6DCBE" w14:textId="77777777" w:rsidR="00ED5748" w:rsidRPr="005D388F" w:rsidRDefault="00ED5748" w:rsidP="00ED5748"/>
    <w:p w14:paraId="48DF2B88" w14:textId="77777777" w:rsidR="00ED5748" w:rsidRPr="008F0F69" w:rsidRDefault="00ED5748" w:rsidP="00ED5748"/>
    <w:p w14:paraId="3495D753" w14:textId="77777777" w:rsidR="00ED5748" w:rsidRPr="001806ED" w:rsidRDefault="00ED5748" w:rsidP="00ED5748"/>
    <w:p w14:paraId="73725999" w14:textId="77777777" w:rsidR="00ED5748" w:rsidRPr="003C36B2" w:rsidRDefault="00ED5748" w:rsidP="00ED5748"/>
    <w:p w14:paraId="66D9316C" w14:textId="77777777" w:rsidR="008F6B45" w:rsidRPr="00ED5748" w:rsidRDefault="008F6B45" w:rsidP="00ED5748"/>
    <w:sectPr w:rsidR="008F6B45" w:rsidRPr="00ED57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A1D9" w14:textId="77777777" w:rsidR="0078388A" w:rsidRDefault="0078388A" w:rsidP="00066D2C">
      <w:r>
        <w:separator/>
      </w:r>
    </w:p>
  </w:endnote>
  <w:endnote w:type="continuationSeparator" w:id="0">
    <w:p w14:paraId="52D618A0" w14:textId="77777777" w:rsidR="0078388A" w:rsidRDefault="0078388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F7C7" w14:textId="77777777" w:rsidR="0078388A" w:rsidRDefault="0078388A" w:rsidP="00066D2C">
      <w:r>
        <w:separator/>
      </w:r>
    </w:p>
  </w:footnote>
  <w:footnote w:type="continuationSeparator" w:id="0">
    <w:p w14:paraId="019071FF" w14:textId="77777777" w:rsidR="0078388A" w:rsidRDefault="0078388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92483A"/>
    <w:multiLevelType w:val="multilevel"/>
    <w:tmpl w:val="2E9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397312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4672345552"/>
    <w:docVar w:name="Team" w:val="Princeton"/>
    <w:docVar w:name="VerbatimVersion" w:val="6.0.0"/>
    <w:docVar w:name="WordVersion" w:val="16.0"/>
  </w:docVars>
  <w:rsids>
    <w:rsidRoot w:val="008F6B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AF7"/>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88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F89"/>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8F6B4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4A3"/>
    <w:rsid w:val="00E56CB5"/>
    <w:rsid w:val="00E61828"/>
    <w:rsid w:val="00E65E56"/>
    <w:rsid w:val="00E664D0"/>
    <w:rsid w:val="00E66F94"/>
    <w:rsid w:val="00E670E5"/>
    <w:rsid w:val="00E6767D"/>
    <w:rsid w:val="00E717C1"/>
    <w:rsid w:val="00E71E63"/>
    <w:rsid w:val="00E76D4C"/>
    <w:rsid w:val="00E81786"/>
    <w:rsid w:val="00E8420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748"/>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273B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8D8A0"/>
  <w15:chartTrackingRefBased/>
  <w15:docId w15:val="{4C120991-60AE-8649-907D-86ADE1D02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4AF7"/>
    <w:rPr>
      <w:rFonts w:ascii="Calibri" w:hAnsi="Calibri" w:cs="Calibri"/>
    </w:rPr>
  </w:style>
  <w:style w:type="paragraph" w:styleId="Heading1">
    <w:name w:val="heading 1"/>
    <w:aliases w:val="Pocket"/>
    <w:basedOn w:val="Normal"/>
    <w:next w:val="Normal"/>
    <w:link w:val="Heading1Char"/>
    <w:qFormat/>
    <w:rsid w:val="006F4A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4A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6F4A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6F4A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4AF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F4A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4AF7"/>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6F4AF7"/>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6F4AF7"/>
    <w:rPr>
      <w:color w:val="auto"/>
      <w:u w:val="none"/>
    </w:rPr>
  </w:style>
  <w:style w:type="character" w:customStyle="1" w:styleId="Heading1Char">
    <w:name w:val="Heading 1 Char"/>
    <w:aliases w:val="Pocket Char"/>
    <w:basedOn w:val="DefaultParagraphFont"/>
    <w:link w:val="Heading1"/>
    <w:rsid w:val="006F4A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4AF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6F4A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6F4A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4AF7"/>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6F4AF7"/>
    <w:rPr>
      <w:b w:val="0"/>
      <w:sz w:val="22"/>
      <w:u w:val="single"/>
    </w:rPr>
  </w:style>
  <w:style w:type="character" w:styleId="Strong">
    <w:name w:val="Strong"/>
    <w:basedOn w:val="DefaultParagraphFont"/>
    <w:uiPriority w:val="22"/>
    <w:semiHidden/>
    <w:qFormat/>
    <w:rsid w:val="006F4AF7"/>
    <w:rPr>
      <w:b/>
      <w:bCs/>
    </w:rPr>
  </w:style>
  <w:style w:type="character" w:styleId="BookTitle">
    <w:name w:val="Book Title"/>
    <w:basedOn w:val="DefaultParagraphFont"/>
    <w:uiPriority w:val="33"/>
    <w:semiHidden/>
    <w:qFormat/>
    <w:rsid w:val="006F4AF7"/>
    <w:rPr>
      <w:b/>
      <w:bCs/>
      <w:i/>
      <w:iCs/>
      <w:spacing w:val="5"/>
    </w:rPr>
  </w:style>
  <w:style w:type="character" w:customStyle="1" w:styleId="Heading5Char">
    <w:name w:val="Heading 5 Char"/>
    <w:basedOn w:val="DefaultParagraphFont"/>
    <w:link w:val="Heading5"/>
    <w:uiPriority w:val="9"/>
    <w:semiHidden/>
    <w:rsid w:val="006F4A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4AF7"/>
  </w:style>
  <w:style w:type="paragraph" w:styleId="Header">
    <w:name w:val="header"/>
    <w:basedOn w:val="Normal"/>
    <w:link w:val="HeaderChar"/>
    <w:uiPriority w:val="99"/>
    <w:semiHidden/>
    <w:rsid w:val="006F4AF7"/>
    <w:pPr>
      <w:tabs>
        <w:tab w:val="center" w:pos="4680"/>
        <w:tab w:val="right" w:pos="9360"/>
      </w:tabs>
    </w:pPr>
  </w:style>
  <w:style w:type="character" w:customStyle="1" w:styleId="HeaderChar">
    <w:name w:val="Header Char"/>
    <w:basedOn w:val="DefaultParagraphFont"/>
    <w:link w:val="Header"/>
    <w:uiPriority w:val="99"/>
    <w:semiHidden/>
    <w:rsid w:val="006F4AF7"/>
    <w:rPr>
      <w:rFonts w:ascii="Calibri" w:hAnsi="Calibri" w:cs="Calibri"/>
    </w:rPr>
  </w:style>
  <w:style w:type="paragraph" w:styleId="Footer">
    <w:name w:val="footer"/>
    <w:basedOn w:val="Normal"/>
    <w:link w:val="FooterChar"/>
    <w:uiPriority w:val="99"/>
    <w:semiHidden/>
    <w:rsid w:val="006F4AF7"/>
    <w:pPr>
      <w:tabs>
        <w:tab w:val="center" w:pos="4680"/>
        <w:tab w:val="right" w:pos="9360"/>
      </w:tabs>
    </w:pPr>
  </w:style>
  <w:style w:type="character" w:customStyle="1" w:styleId="FooterChar">
    <w:name w:val="Footer Char"/>
    <w:basedOn w:val="DefaultParagraphFont"/>
    <w:link w:val="Footer"/>
    <w:uiPriority w:val="99"/>
    <w:semiHidden/>
    <w:rsid w:val="006F4AF7"/>
    <w:rPr>
      <w:rFonts w:ascii="Calibri" w:hAnsi="Calibri" w:cs="Calibri"/>
    </w:rPr>
  </w:style>
  <w:style w:type="paragraph" w:styleId="BodyText">
    <w:name w:val="Body Text"/>
    <w:basedOn w:val="Normal"/>
    <w:link w:val="BodyTextChar"/>
    <w:uiPriority w:val="99"/>
    <w:semiHidden/>
    <w:unhideWhenUsed/>
    <w:rsid w:val="006F4AF7"/>
    <w:pPr>
      <w:spacing w:after="120"/>
    </w:pPr>
  </w:style>
  <w:style w:type="character" w:customStyle="1" w:styleId="BodyTextChar">
    <w:name w:val="Body Text Char"/>
    <w:basedOn w:val="DefaultParagraphFont"/>
    <w:link w:val="BodyText"/>
    <w:uiPriority w:val="99"/>
    <w:semiHidden/>
    <w:rsid w:val="006F4AF7"/>
    <w:rPr>
      <w:rFonts w:ascii="Calibri" w:hAnsi="Calibri" w:cs="Calibri"/>
    </w:rPr>
  </w:style>
  <w:style w:type="paragraph" w:styleId="NoSpacing">
    <w:name w:val="No Spacing"/>
    <w:link w:val="NoSpacingChar"/>
    <w:uiPriority w:val="99"/>
    <w:semiHidden/>
    <w:unhideWhenUsed/>
    <w:qFormat/>
    <w:rsid w:val="006F4A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F4AF7"/>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link w:val="NoSpacing311"/>
    <w:uiPriority w:val="99"/>
    <w:unhideWhenUsed/>
    <w:rsid w:val="006F4AF7"/>
    <w:rPr>
      <w:color w:val="0563C1" w:themeColor="hyperlink"/>
      <w:u w:val="single"/>
    </w:rPr>
  </w:style>
  <w:style w:type="character" w:styleId="UnresolvedMention">
    <w:name w:val="Unresolved Mention"/>
    <w:basedOn w:val="DefaultParagraphFont"/>
    <w:uiPriority w:val="99"/>
    <w:semiHidden/>
    <w:unhideWhenUsed/>
    <w:rsid w:val="006F4AF7"/>
    <w:rPr>
      <w:color w:val="605E5C"/>
      <w:shd w:val="clear" w:color="auto" w:fill="E1DFDD"/>
    </w:rPr>
  </w:style>
  <w:style w:type="paragraph" w:customStyle="1" w:styleId="Undertag">
    <w:name w:val="Undertag"/>
    <w:link w:val="UndertagChar"/>
    <w:autoRedefine/>
    <w:uiPriority w:val="5"/>
    <w:qFormat/>
    <w:rsid w:val="006F4A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4A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4AF7"/>
    <w:rPr>
      <w:color w:val="ED7D31" w:themeColor="accent2"/>
    </w:rPr>
  </w:style>
  <w:style w:type="character" w:customStyle="1" w:styleId="AnalyticChar">
    <w:name w:val="Analytic Char"/>
    <w:basedOn w:val="DefaultParagraphFont"/>
    <w:link w:val="Analytic"/>
    <w:uiPriority w:val="5"/>
    <w:rsid w:val="006F4AF7"/>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ED5748"/>
    <w:pPr>
      <w:widowControl w:val="0"/>
      <w:ind w:left="720"/>
      <w:jc w:val="both"/>
    </w:pPr>
    <w:rPr>
      <w:b/>
      <w:iCs/>
      <w:sz w:val="26"/>
      <w:u w:val="single"/>
    </w:rPr>
  </w:style>
  <w:style w:type="paragraph" w:customStyle="1" w:styleId="NoSpacing311">
    <w:name w:val="No Spacing311"/>
    <w:basedOn w:val="Heading1"/>
    <w:next w:val="NoSpacing"/>
    <w:link w:val="Hyperlink"/>
    <w:autoRedefine/>
    <w:uiPriority w:val="99"/>
    <w:qFormat/>
    <w:rsid w:val="00ED5748"/>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1"/>
    <w:qFormat/>
    <w:rsid w:val="00ED5748"/>
    <w:rPr>
      <w:u w:val="single"/>
    </w:rPr>
  </w:style>
  <w:style w:type="paragraph" w:customStyle="1" w:styleId="Emphasis1">
    <w:name w:val="Emphasis1"/>
    <w:basedOn w:val="Normal"/>
    <w:uiPriority w:val="8"/>
    <w:qFormat/>
    <w:rsid w:val="00ED5748"/>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styleId="Title">
    <w:name w:val="Title"/>
    <w:basedOn w:val="Normal"/>
    <w:next w:val="Normal"/>
    <w:link w:val="TitleChar"/>
    <w:uiPriority w:val="1"/>
    <w:qFormat/>
    <w:rsid w:val="00ED5748"/>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ED5748"/>
    <w:rPr>
      <w:rFonts w:asciiTheme="majorHAnsi" w:eastAsiaTheme="majorEastAsia" w:hAnsiTheme="majorHAnsi" w:cstheme="majorBidi"/>
      <w:spacing w:val="-10"/>
      <w:kern w:val="28"/>
      <w:sz w:val="56"/>
      <w:szCs w:val="56"/>
    </w:rPr>
  </w:style>
  <w:style w:type="paragraph" w:customStyle="1" w:styleId="NNHSBC">
    <w:name w:val="NNHS BC"/>
    <w:basedOn w:val="Normal"/>
    <w:link w:val="NNHSBCChar"/>
    <w:uiPriority w:val="4"/>
    <w:qFormat/>
    <w:rsid w:val="00ED5748"/>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ED5748"/>
    <w:rPr>
      <w:rFonts w:ascii="Calibri" w:eastAsiaTheme="majorEastAsia" w:hAnsi="Calibri" w:cstheme="majorBidi"/>
      <w:b/>
      <w:iCs/>
      <w:color w:val="7030A0"/>
      <w:sz w:val="26"/>
      <w:szCs w:val="28"/>
    </w:rPr>
  </w:style>
  <w:style w:type="paragraph" w:customStyle="1" w:styleId="Analytics">
    <w:name w:val="Analytics"/>
    <w:link w:val="AnalyticsChar"/>
    <w:autoRedefine/>
    <w:uiPriority w:val="4"/>
    <w:qFormat/>
    <w:rsid w:val="00ED574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D5748"/>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ink.springer.com/article/10.1007/s10691-022-09514-5" TargetMode="External"/><Relationship Id="rId4" Type="http://schemas.openxmlformats.org/officeDocument/2006/relationships/settings" Target="settings.xml"/><Relationship Id="rId9" Type="http://schemas.openxmlformats.org/officeDocument/2006/relationships/hyperlink" Target="https://www.jstor.org/stable/40238019?seq=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25192</Words>
  <Characters>143597</Characters>
  <Application>Microsoft Office Word</Application>
  <DocSecurity>0</DocSecurity>
  <Lines>1196</Lines>
  <Paragraphs>336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4</cp:revision>
  <dcterms:created xsi:type="dcterms:W3CDTF">2025-09-06T19:51:00Z</dcterms:created>
  <dcterms:modified xsi:type="dcterms:W3CDTF">2025-09-06T20:16:00Z</dcterms:modified>
</cp:coreProperties>
</file>