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3C28" w14:textId="10038F87" w:rsidR="00C20979" w:rsidRPr="00C20979" w:rsidRDefault="00C20979" w:rsidP="00C20979">
      <w:pPr>
        <w:keepNext/>
        <w:keepLines/>
        <w:pageBreakBefore/>
        <w:spacing w:before="40" w:after="0" w:line="256" w:lineRule="auto"/>
        <w:jc w:val="center"/>
        <w:outlineLvl w:val="2"/>
        <w:rPr>
          <w:rFonts w:eastAsia="Malgun Gothic" w:cs="Times New Roman"/>
          <w:b/>
          <w:sz w:val="32"/>
          <w:szCs w:val="24"/>
          <w:u w:val="single"/>
        </w:rPr>
      </w:pPr>
      <w:r w:rsidRPr="00C20979">
        <w:rPr>
          <w:rFonts w:eastAsia="Malgun Gothic" w:cs="Times New Roman"/>
          <w:b/>
          <w:sz w:val="32"/>
          <w:szCs w:val="24"/>
          <w:u w:val="single"/>
        </w:rPr>
        <w:t>1NC -- DA</w:t>
      </w:r>
    </w:p>
    <w:p w14:paraId="7794AC89" w14:textId="77777777" w:rsidR="00C20979" w:rsidRPr="00C20979" w:rsidRDefault="00C20979" w:rsidP="00C20979">
      <w:pPr>
        <w:keepNext/>
        <w:keepLines/>
        <w:spacing w:before="40" w:after="0" w:line="256" w:lineRule="auto"/>
        <w:outlineLvl w:val="3"/>
        <w:rPr>
          <w:rFonts w:eastAsia="Malgun Gothic" w:cs="Times New Roman"/>
          <w:b/>
          <w:iCs/>
          <w:sz w:val="28"/>
        </w:rPr>
      </w:pPr>
      <w:r w:rsidRPr="00C20979">
        <w:rPr>
          <w:rFonts w:eastAsia="Malgun Gothic" w:cs="Times New Roman"/>
          <w:b/>
          <w:iCs/>
          <w:sz w:val="28"/>
        </w:rPr>
        <w:t xml:space="preserve">The plan </w:t>
      </w:r>
      <w:r w:rsidRPr="00C20979">
        <w:rPr>
          <w:rFonts w:eastAsia="Malgun Gothic" w:cs="Times New Roman"/>
          <w:b/>
          <w:iCs/>
          <w:sz w:val="28"/>
          <w:u w:val="single"/>
        </w:rPr>
        <w:t>multiplies</w:t>
      </w:r>
      <w:r w:rsidRPr="00C20979">
        <w:rPr>
          <w:rFonts w:eastAsia="Malgun Gothic" w:cs="Times New Roman"/>
          <w:b/>
          <w:iCs/>
          <w:sz w:val="28"/>
        </w:rPr>
        <w:t xml:space="preserve"> Trump’s </w:t>
      </w:r>
      <w:r w:rsidRPr="00C20979">
        <w:rPr>
          <w:rFonts w:eastAsia="Malgun Gothic" w:cs="Times New Roman"/>
          <w:b/>
          <w:iCs/>
          <w:sz w:val="28"/>
          <w:u w:val="single"/>
        </w:rPr>
        <w:t>soft outreach</w:t>
      </w:r>
      <w:r w:rsidRPr="00C20979">
        <w:rPr>
          <w:rFonts w:eastAsia="Malgun Gothic" w:cs="Times New Roman"/>
          <w:b/>
          <w:iCs/>
          <w:sz w:val="28"/>
        </w:rPr>
        <w:t xml:space="preserve"> on labor into a </w:t>
      </w:r>
      <w:r w:rsidRPr="00C20979">
        <w:rPr>
          <w:rFonts w:eastAsia="Malgun Gothic" w:cs="Times New Roman"/>
          <w:b/>
          <w:iCs/>
          <w:sz w:val="28"/>
          <w:u w:val="single"/>
        </w:rPr>
        <w:t>partisan realignment</w:t>
      </w:r>
      <w:r w:rsidRPr="00C20979">
        <w:rPr>
          <w:rFonts w:eastAsia="Malgun Gothic" w:cs="Times New Roman"/>
          <w:b/>
          <w:iCs/>
          <w:sz w:val="28"/>
        </w:rPr>
        <w:t xml:space="preserve"> that locks in </w:t>
      </w:r>
      <w:r w:rsidRPr="00C20979">
        <w:rPr>
          <w:rFonts w:eastAsia="Malgun Gothic" w:cs="Times New Roman"/>
          <w:b/>
          <w:iCs/>
          <w:sz w:val="28"/>
          <w:u w:val="single"/>
        </w:rPr>
        <w:t>decades</w:t>
      </w:r>
      <w:r w:rsidRPr="00C20979">
        <w:rPr>
          <w:rFonts w:eastAsia="Malgun Gothic" w:cs="Times New Roman"/>
          <w:b/>
          <w:iCs/>
          <w:sz w:val="28"/>
        </w:rPr>
        <w:t xml:space="preserve"> of GOP power – turns fascism</w:t>
      </w:r>
    </w:p>
    <w:p w14:paraId="1DAC01BA" w14:textId="77777777" w:rsidR="00C20979" w:rsidRPr="00C20979" w:rsidRDefault="00C20979" w:rsidP="00C20979">
      <w:pPr>
        <w:spacing w:line="256" w:lineRule="auto"/>
        <w:rPr>
          <w:rFonts w:eastAsia="Calibri" w:cs="Times New Roman"/>
        </w:rPr>
      </w:pPr>
      <w:r w:rsidRPr="00C20979">
        <w:rPr>
          <w:rFonts w:eastAsia="Calibri" w:cs="Times New Roman"/>
        </w:rPr>
        <w:t xml:space="preserve">Ted </w:t>
      </w:r>
      <w:r w:rsidRPr="00C20979">
        <w:rPr>
          <w:rFonts w:eastAsia="Calibri" w:cs="Times New Roman"/>
          <w:b/>
          <w:bCs/>
          <w:sz w:val="28"/>
        </w:rPr>
        <w:t>Rall 23</w:t>
      </w:r>
      <w:r w:rsidRPr="00C20979">
        <w:rPr>
          <w:rFonts w:eastAsia="Calibri" w:cs="Times New Roman"/>
        </w:rPr>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6ACAFD15"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Bipartisanship is dead. But job-killing trade agreements like NAFTA were promoted by politicians of both major parties alike — until Donald Trump. </w:t>
      </w:r>
      <w:r w:rsidRPr="00C20979">
        <w:rPr>
          <w:rFonts w:eastAsia="Calibri" w:cs="Times New Roman"/>
          <w:u w:val="single"/>
        </w:rPr>
        <w:t>"Our politicians have aggressively pursued a policy of globalization</w:t>
      </w:r>
      <w:r w:rsidRPr="00C20979">
        <w:rPr>
          <w:rFonts w:eastAsia="Calibri" w:cs="Times New Roman"/>
          <w:sz w:val="16"/>
        </w:rPr>
        <w:t xml:space="preserve">, moving our jobs, our wealth and our factories to Mexico and overseas. Globalization has made the financial elite, who donate to politicians, very, very wealthy. I used to be one of them," he told an audience in Pennsylvania </w:t>
      </w:r>
      <w:r w:rsidRPr="00C20979">
        <w:rPr>
          <w:rFonts w:eastAsia="Calibri" w:cs="Times New Roman"/>
          <w:highlight w:val="yellow"/>
          <w:u w:val="single"/>
        </w:rPr>
        <w:t>in</w:t>
      </w:r>
      <w:r w:rsidRPr="00C20979">
        <w:rPr>
          <w:rFonts w:eastAsia="Calibri" w:cs="Times New Roman"/>
          <w:u w:val="single"/>
        </w:rPr>
        <w:t xml:space="preserve"> 20</w:t>
      </w:r>
      <w:r w:rsidRPr="00C20979">
        <w:rPr>
          <w:rFonts w:eastAsia="Calibri" w:cs="Times New Roman"/>
          <w:highlight w:val="yellow"/>
          <w:u w:val="single"/>
        </w:rPr>
        <w:t>16</w:t>
      </w:r>
      <w:r w:rsidRPr="00C20979">
        <w:rPr>
          <w:rFonts w:eastAsia="Calibri" w:cs="Times New Roman"/>
          <w:sz w:val="16"/>
        </w:rPr>
        <w:t>. "Many of these areas have never recovered and never will unless I become president. Then, they're going to recover fast."</w:t>
      </w:r>
    </w:p>
    <w:p w14:paraId="085BF788"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They didn't. </w:t>
      </w:r>
      <w:r w:rsidRPr="00C20979">
        <w:rPr>
          <w:rFonts w:eastAsia="Calibri" w:cs="Times New Roman"/>
          <w:u w:val="single"/>
        </w:rPr>
        <w:t xml:space="preserve">The Rust Belt </w:t>
      </w:r>
      <w:r w:rsidRPr="00C20979">
        <w:rPr>
          <w:rFonts w:eastAsia="Calibri" w:cs="Times New Roman"/>
          <w:b/>
          <w:iCs/>
          <w:u w:val="single"/>
        </w:rPr>
        <w:t>continues to disintegrate</w:t>
      </w:r>
      <w:r w:rsidRPr="00C20979">
        <w:rPr>
          <w:rFonts w:eastAsia="Calibri" w:cs="Times New Roman"/>
          <w:sz w:val="16"/>
        </w:rPr>
        <w:t>.</w:t>
      </w:r>
    </w:p>
    <w:p w14:paraId="4B33DB45"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 xml:space="preserve">Trump </w:t>
      </w:r>
      <w:r w:rsidRPr="00C20979">
        <w:rPr>
          <w:rFonts w:eastAsia="Calibri" w:cs="Times New Roman"/>
          <w:b/>
          <w:iCs/>
          <w:highlight w:val="yellow"/>
          <w:u w:val="single"/>
        </w:rPr>
        <w:t>didn't deliver</w:t>
      </w:r>
      <w:r w:rsidRPr="00C20979">
        <w:rPr>
          <w:rFonts w:eastAsia="Calibri" w:cs="Times New Roman"/>
          <w:highlight w:val="yellow"/>
          <w:u w:val="single"/>
        </w:rPr>
        <w:t xml:space="preserve">. But his </w:t>
      </w:r>
      <w:r w:rsidRPr="00C20979">
        <w:rPr>
          <w:rFonts w:eastAsia="Calibri" w:cs="Times New Roman"/>
          <w:b/>
          <w:iCs/>
          <w:highlight w:val="yellow"/>
          <w:u w:val="single"/>
        </w:rPr>
        <w:t>message</w:t>
      </w:r>
      <w:r w:rsidRPr="00C20979">
        <w:rPr>
          <w:rFonts w:eastAsia="Calibri" w:cs="Times New Roman"/>
          <w:u w:val="single"/>
        </w:rPr>
        <w:t xml:space="preserve"> proved to be an </w:t>
      </w:r>
      <w:r w:rsidRPr="00C20979">
        <w:rPr>
          <w:rFonts w:eastAsia="Calibri" w:cs="Times New Roman"/>
          <w:b/>
          <w:iCs/>
          <w:u w:val="single"/>
        </w:rPr>
        <w:t>effective vote generator</w:t>
      </w:r>
      <w:r w:rsidRPr="00C20979">
        <w:rPr>
          <w:rFonts w:eastAsia="Calibri" w:cs="Times New Roman"/>
          <w:u w:val="single"/>
        </w:rPr>
        <w:t xml:space="preserve">. It </w:t>
      </w:r>
      <w:r w:rsidRPr="00C20979">
        <w:rPr>
          <w:rFonts w:eastAsia="Calibri" w:cs="Times New Roman"/>
          <w:b/>
          <w:iCs/>
          <w:highlight w:val="yellow"/>
          <w:u w:val="single"/>
        </w:rPr>
        <w:t>turned Ohio</w:t>
      </w:r>
      <w:r w:rsidRPr="00C20979">
        <w:rPr>
          <w:rFonts w:eastAsia="Calibri" w:cs="Times New Roman"/>
          <w:sz w:val="16"/>
        </w:rPr>
        <w:t xml:space="preserve">, the ultimate bellwether swing state, </w:t>
      </w:r>
      <w:r w:rsidRPr="00C20979">
        <w:rPr>
          <w:rFonts w:eastAsia="Calibri" w:cs="Times New Roman"/>
          <w:b/>
          <w:iCs/>
          <w:highlight w:val="yellow"/>
          <w:u w:val="single"/>
        </w:rPr>
        <w:t>red</w:t>
      </w:r>
      <w:r w:rsidRPr="00C20979">
        <w:rPr>
          <w:rFonts w:eastAsia="Calibri" w:cs="Times New Roman"/>
          <w:u w:val="single"/>
        </w:rPr>
        <w:t xml:space="preserve">. Formerly </w:t>
      </w:r>
      <w:r w:rsidRPr="00C20979">
        <w:rPr>
          <w:rFonts w:eastAsia="Calibri" w:cs="Times New Roman"/>
          <w:b/>
          <w:iCs/>
          <w:u w:val="single"/>
        </w:rPr>
        <w:t>Dem</w:t>
      </w:r>
      <w:r w:rsidRPr="00C20979">
        <w:rPr>
          <w:rFonts w:eastAsia="Calibri" w:cs="Times New Roman"/>
          <w:sz w:val="16"/>
        </w:rPr>
        <w:t xml:space="preserve">ocratic </w:t>
      </w:r>
      <w:r w:rsidRPr="00C20979">
        <w:rPr>
          <w:rFonts w:eastAsia="Calibri" w:cs="Times New Roman"/>
          <w:b/>
          <w:iCs/>
          <w:highlight w:val="yellow"/>
          <w:u w:val="single"/>
        </w:rPr>
        <w:t>Pennsylvania</w:t>
      </w:r>
      <w:r w:rsidRPr="00C20979">
        <w:rPr>
          <w:rFonts w:eastAsia="Calibri" w:cs="Times New Roman"/>
          <w:highlight w:val="yellow"/>
          <w:u w:val="single"/>
        </w:rPr>
        <w:t xml:space="preserve"> now </w:t>
      </w:r>
      <w:r w:rsidRPr="00C20979">
        <w:rPr>
          <w:rFonts w:eastAsia="Calibri" w:cs="Times New Roman"/>
          <w:b/>
          <w:iCs/>
          <w:highlight w:val="yellow"/>
          <w:u w:val="single"/>
        </w:rPr>
        <w:t>swings</w:t>
      </w:r>
      <w:r w:rsidRPr="00C20979">
        <w:rPr>
          <w:rFonts w:eastAsia="Calibri" w:cs="Times New Roman"/>
          <w:u w:val="single"/>
        </w:rPr>
        <w:t xml:space="preserve">. </w:t>
      </w:r>
      <w:proofErr w:type="gramStart"/>
      <w:r w:rsidRPr="00C20979">
        <w:rPr>
          <w:rFonts w:eastAsia="Calibri" w:cs="Times New Roman"/>
          <w:u w:val="single"/>
        </w:rPr>
        <w:t>So</w:t>
      </w:r>
      <w:proofErr w:type="gramEnd"/>
      <w:r w:rsidRPr="00C20979">
        <w:rPr>
          <w:rFonts w:eastAsia="Calibri" w:cs="Times New Roman"/>
          <w:u w:val="single"/>
        </w:rPr>
        <w:t xml:space="preserve"> it's no surprise that Trump is </w:t>
      </w:r>
      <w:r w:rsidRPr="00C20979">
        <w:rPr>
          <w:rFonts w:eastAsia="Calibri" w:cs="Times New Roman"/>
          <w:b/>
          <w:iCs/>
          <w:u w:val="single"/>
        </w:rPr>
        <w:t>repeating</w:t>
      </w:r>
      <w:r w:rsidRPr="00C20979">
        <w:rPr>
          <w:rFonts w:eastAsia="Calibri" w:cs="Times New Roman"/>
          <w:u w:val="single"/>
        </w:rPr>
        <w:t xml:space="preserve"> his message to workers: </w:t>
      </w:r>
      <w:r w:rsidRPr="00C20979">
        <w:rPr>
          <w:rFonts w:eastAsia="Calibri" w:cs="Times New Roman"/>
          <w:b/>
          <w:iCs/>
          <w:u w:val="single"/>
        </w:rPr>
        <w:t>deindustrialization sucks</w:t>
      </w:r>
      <w:r w:rsidRPr="00C20979">
        <w:rPr>
          <w:rFonts w:eastAsia="Calibri" w:cs="Times New Roman"/>
          <w:u w:val="single"/>
        </w:rPr>
        <w:t xml:space="preserve">, </w:t>
      </w:r>
      <w:r w:rsidRPr="00C20979">
        <w:rPr>
          <w:rFonts w:eastAsia="Calibri" w:cs="Times New Roman"/>
          <w:b/>
          <w:iCs/>
          <w:u w:val="single"/>
        </w:rPr>
        <w:t>no one sees your pain but me</w:t>
      </w:r>
      <w:r w:rsidRPr="00C20979">
        <w:rPr>
          <w:rFonts w:eastAsia="Calibri" w:cs="Times New Roman"/>
          <w:u w:val="single"/>
        </w:rPr>
        <w:t xml:space="preserve">, and </w:t>
      </w:r>
      <w:r w:rsidRPr="00C20979">
        <w:rPr>
          <w:rFonts w:eastAsia="Calibri" w:cs="Times New Roman"/>
          <w:b/>
          <w:iCs/>
          <w:u w:val="single"/>
        </w:rPr>
        <w:t>I'll make it go away</w:t>
      </w:r>
      <w:r w:rsidRPr="00C20979">
        <w:rPr>
          <w:rFonts w:eastAsia="Calibri" w:cs="Times New Roman"/>
          <w:sz w:val="16"/>
        </w:rPr>
        <w:t>.</w:t>
      </w:r>
    </w:p>
    <w:p w14:paraId="1F6FCF1E"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This year</w:t>
      </w:r>
      <w:r w:rsidRPr="00C20979">
        <w:rPr>
          <w:rFonts w:eastAsia="Calibri" w:cs="Times New Roman"/>
          <w:u w:val="single"/>
        </w:rPr>
        <w:t xml:space="preserve">, Dr. Trump is going </w:t>
      </w:r>
      <w:r w:rsidRPr="00C20979">
        <w:rPr>
          <w:rFonts w:eastAsia="Calibri" w:cs="Times New Roman"/>
          <w:b/>
          <w:iCs/>
          <w:u w:val="single"/>
        </w:rPr>
        <w:t>even further</w:t>
      </w:r>
      <w:r w:rsidRPr="00C20979">
        <w:rPr>
          <w:rFonts w:eastAsia="Calibri" w:cs="Times New Roman"/>
          <w:sz w:val="16"/>
        </w:rPr>
        <w:t xml:space="preserve"> than any previous Republican president has gone before, </w:t>
      </w:r>
      <w:r w:rsidRPr="00C20979">
        <w:rPr>
          <w:rFonts w:eastAsia="Calibri" w:cs="Times New Roman"/>
          <w:highlight w:val="yellow"/>
          <w:u w:val="single"/>
        </w:rPr>
        <w:t>reaching out to</w:t>
      </w:r>
      <w:r w:rsidRPr="00C20979">
        <w:rPr>
          <w:rFonts w:eastAsia="Calibri" w:cs="Times New Roman"/>
          <w:sz w:val="16"/>
          <w:highlight w:val="yellow"/>
        </w:rPr>
        <w:t xml:space="preserve"> </w:t>
      </w:r>
      <w:r w:rsidRPr="00C20979">
        <w:rPr>
          <w:rFonts w:eastAsia="Calibri" w:cs="Times New Roman"/>
          <w:b/>
          <w:iCs/>
          <w:highlight w:val="yellow"/>
          <w:u w:val="single"/>
        </w:rPr>
        <w:t>big labor</w:t>
      </w:r>
      <w:r w:rsidRPr="00C20979">
        <w:rPr>
          <w:rFonts w:eastAsia="Calibri" w:cs="Times New Roman"/>
          <w:u w:val="single"/>
        </w:rPr>
        <w:t xml:space="preserve">, long a </w:t>
      </w:r>
      <w:proofErr w:type="spellStart"/>
      <w:r w:rsidRPr="00C20979">
        <w:rPr>
          <w:rFonts w:eastAsia="Calibri" w:cs="Times New Roman"/>
          <w:b/>
          <w:iCs/>
          <w:u w:val="single"/>
        </w:rPr>
        <w:t>bete</w:t>
      </w:r>
      <w:proofErr w:type="spellEnd"/>
      <w:r w:rsidRPr="00C20979">
        <w:rPr>
          <w:rFonts w:eastAsia="Calibri" w:cs="Times New Roman"/>
          <w:b/>
          <w:iCs/>
          <w:u w:val="single"/>
        </w:rPr>
        <w:t xml:space="preserve"> noire</w:t>
      </w:r>
      <w:r w:rsidRPr="00C20979">
        <w:rPr>
          <w:rFonts w:eastAsia="Calibri" w:cs="Times New Roman"/>
          <w:sz w:val="16"/>
        </w:rPr>
        <w:t xml:space="preserve"> </w:t>
      </w:r>
      <w:r w:rsidRPr="00C20979">
        <w:rPr>
          <w:rFonts w:eastAsia="Calibri" w:cs="Times New Roman"/>
          <w:u w:val="single"/>
        </w:rPr>
        <w:t>for</w:t>
      </w:r>
      <w:r w:rsidRPr="00C20979">
        <w:rPr>
          <w:rFonts w:eastAsia="Calibri" w:cs="Times New Roman"/>
          <w:sz w:val="16"/>
        </w:rPr>
        <w:t xml:space="preserve"> </w:t>
      </w:r>
      <w:r w:rsidRPr="00C20979">
        <w:rPr>
          <w:rFonts w:eastAsia="Calibri" w:cs="Times New Roman"/>
          <w:b/>
          <w:iCs/>
          <w:u w:val="single"/>
        </w:rPr>
        <w:t>Republicans</w:t>
      </w:r>
      <w:r w:rsidRPr="00C20979">
        <w:rPr>
          <w:rFonts w:eastAsia="Calibri" w:cs="Times New Roman"/>
          <w:sz w:val="16"/>
        </w:rPr>
        <w:t>. Sept. 27 finds the once-and-possibly-future president skipping the second GOP presidential debate and speaking instead to striking autoworkers.</w:t>
      </w:r>
    </w:p>
    <w:p w14:paraId="1F697EB4" w14:textId="77777777" w:rsidR="00C20979" w:rsidRPr="00C20979" w:rsidRDefault="00C20979" w:rsidP="00C20979">
      <w:pPr>
        <w:spacing w:line="256" w:lineRule="auto"/>
        <w:rPr>
          <w:rFonts w:eastAsia="Calibri" w:cs="Times New Roman"/>
          <w:sz w:val="16"/>
        </w:rPr>
      </w:pPr>
      <w:r w:rsidRPr="00C20979">
        <w:rPr>
          <w:rFonts w:eastAsia="Calibri" w:cs="Times New Roman"/>
          <w:b/>
          <w:iCs/>
          <w:u w:val="single"/>
        </w:rPr>
        <w:t>Symbolically</w:t>
      </w:r>
      <w:r w:rsidRPr="00C20979">
        <w:rPr>
          <w:rFonts w:eastAsia="Calibri" w:cs="Times New Roman"/>
          <w:sz w:val="16"/>
        </w:rPr>
        <w:t xml:space="preserve">, Trump's outreach </w:t>
      </w:r>
      <w:r w:rsidRPr="00C20979">
        <w:rPr>
          <w:rFonts w:eastAsia="Calibri" w:cs="Times New Roman"/>
          <w:highlight w:val="yellow"/>
          <w:u w:val="single"/>
        </w:rPr>
        <w:t>represents</w:t>
      </w:r>
      <w:r w:rsidRPr="00C20979">
        <w:rPr>
          <w:rFonts w:eastAsia="Calibri" w:cs="Times New Roman"/>
          <w:u w:val="single"/>
        </w:rPr>
        <w:t xml:space="preserve"> a </w:t>
      </w:r>
      <w:r w:rsidRPr="00C20979">
        <w:rPr>
          <w:rFonts w:eastAsia="Calibri" w:cs="Times New Roman"/>
          <w:b/>
          <w:iCs/>
          <w:highlight w:val="yellow"/>
          <w:u w:val="single"/>
        </w:rPr>
        <w:t>radical contrast</w:t>
      </w:r>
      <w:r w:rsidRPr="00C20979">
        <w:rPr>
          <w:rFonts w:eastAsia="Calibri" w:cs="Times New Roman"/>
          <w:sz w:val="16"/>
        </w:rPr>
        <w:t xml:space="preserve"> </w:t>
      </w:r>
      <w:r w:rsidRPr="00C20979">
        <w:rPr>
          <w:rFonts w:eastAsia="Calibri" w:cs="Times New Roman"/>
          <w:u w:val="single"/>
        </w:rPr>
        <w:t xml:space="preserve">for a party with a long and consistent history of antagonism </w:t>
      </w:r>
      <w:r w:rsidRPr="00C20979">
        <w:rPr>
          <w:rFonts w:eastAsia="Calibri" w:cs="Times New Roman"/>
          <w:highlight w:val="yellow"/>
          <w:u w:val="single"/>
        </w:rPr>
        <w:t>to</w:t>
      </w:r>
      <w:r w:rsidRPr="00C20979">
        <w:rPr>
          <w:rFonts w:eastAsia="Calibri" w:cs="Times New Roman"/>
          <w:u w:val="single"/>
        </w:rPr>
        <w:t xml:space="preserve"> workers' right to bargain collectively</w:t>
      </w:r>
      <w:r w:rsidRPr="00C20979">
        <w:rPr>
          <w:rFonts w:eastAsia="Calibri" w:cs="Times New Roman"/>
          <w:sz w:val="16"/>
        </w:rPr>
        <w:t xml:space="preserve">: Congressional Republicans rammed through the </w:t>
      </w:r>
      <w:r w:rsidRPr="00C20979">
        <w:rPr>
          <w:rFonts w:eastAsia="Calibri" w:cs="Times New Roman"/>
          <w:u w:val="single"/>
        </w:rPr>
        <w:t>Taft-Hartley</w:t>
      </w:r>
      <w:r w:rsidRPr="00C20979">
        <w:rPr>
          <w:rFonts w:eastAsia="Calibri" w:cs="Times New Roman"/>
          <w:sz w:val="16"/>
        </w:rPr>
        <w:t xml:space="preserve"> Act; Ronald </w:t>
      </w:r>
      <w:r w:rsidRPr="00C20979">
        <w:rPr>
          <w:rFonts w:eastAsia="Calibri" w:cs="Times New Roman"/>
          <w:highlight w:val="yellow"/>
          <w:u w:val="single"/>
        </w:rPr>
        <w:t>Reagan</w:t>
      </w:r>
      <w:r w:rsidRPr="00C20979">
        <w:rPr>
          <w:rFonts w:eastAsia="Calibri" w:cs="Times New Roman"/>
          <w:sz w:val="16"/>
        </w:rPr>
        <w:t xml:space="preserve"> fired the air traffic controllers; Republican-controlled legislators created union-gutting "</w:t>
      </w:r>
      <w:r w:rsidRPr="00C20979">
        <w:rPr>
          <w:rFonts w:eastAsia="Calibri" w:cs="Times New Roman"/>
          <w:u w:val="single"/>
        </w:rPr>
        <w:t>right to work</w:t>
      </w:r>
      <w:r w:rsidRPr="00C20979">
        <w:rPr>
          <w:rFonts w:eastAsia="Calibri" w:cs="Times New Roman"/>
          <w:sz w:val="16"/>
        </w:rPr>
        <w:t xml:space="preserve">" states and, as a result, union campaign contributions overwhelmingly flowed to Democratic candidates. This is </w:t>
      </w:r>
      <w:r w:rsidRPr="00C20979">
        <w:rPr>
          <w:rFonts w:eastAsia="Calibri" w:cs="Times New Roman"/>
          <w:u w:val="single"/>
        </w:rPr>
        <w:t>the first time in</w:t>
      </w:r>
      <w:r w:rsidRPr="00C20979">
        <w:rPr>
          <w:rFonts w:eastAsia="Calibri" w:cs="Times New Roman"/>
          <w:sz w:val="16"/>
        </w:rPr>
        <w:t xml:space="preserve"> </w:t>
      </w:r>
      <w:r w:rsidRPr="00C20979">
        <w:rPr>
          <w:rFonts w:eastAsia="Calibri" w:cs="Times New Roman"/>
          <w:b/>
          <w:iCs/>
          <w:u w:val="single"/>
        </w:rPr>
        <w:t>memory</w:t>
      </w:r>
      <w:r w:rsidRPr="00C20979">
        <w:rPr>
          <w:rFonts w:eastAsia="Calibri" w:cs="Times New Roman"/>
          <w:sz w:val="16"/>
        </w:rPr>
        <w:t xml:space="preserve"> — possibly ever — </w:t>
      </w:r>
      <w:r w:rsidRPr="00C20979">
        <w:rPr>
          <w:rFonts w:eastAsia="Calibri" w:cs="Times New Roman"/>
          <w:u w:val="single"/>
        </w:rPr>
        <w:t>that a major Republican presidential contender has thought of</w:t>
      </w:r>
      <w:r w:rsidRPr="00C20979">
        <w:rPr>
          <w:rFonts w:eastAsia="Calibri" w:cs="Times New Roman"/>
          <w:sz w:val="16"/>
        </w:rPr>
        <w:t xml:space="preserve"> </w:t>
      </w:r>
      <w:r w:rsidRPr="00C20979">
        <w:rPr>
          <w:rFonts w:eastAsia="Calibri" w:cs="Times New Roman"/>
          <w:b/>
          <w:iCs/>
          <w:u w:val="single"/>
        </w:rPr>
        <w:t>campaigning to union members</w:t>
      </w:r>
      <w:r w:rsidRPr="00C20979">
        <w:rPr>
          <w:rFonts w:eastAsia="Calibri" w:cs="Times New Roman"/>
          <w:sz w:val="16"/>
        </w:rPr>
        <w:t xml:space="preserve">, </w:t>
      </w:r>
      <w:r w:rsidRPr="00C20979">
        <w:rPr>
          <w:rFonts w:eastAsia="Calibri" w:cs="Times New Roman"/>
          <w:b/>
          <w:iCs/>
          <w:u w:val="single"/>
        </w:rPr>
        <w:t>during a walkout</w:t>
      </w:r>
      <w:r w:rsidRPr="00C20979">
        <w:rPr>
          <w:rFonts w:eastAsia="Calibri" w:cs="Times New Roman"/>
          <w:sz w:val="16"/>
        </w:rPr>
        <w:t xml:space="preserve"> no less.</w:t>
      </w:r>
    </w:p>
    <w:p w14:paraId="2D2E79D6"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6B04D44A"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What about Trump's?</w:t>
      </w:r>
    </w:p>
    <w:p w14:paraId="33511B03" w14:textId="77777777" w:rsidR="00C20979" w:rsidRPr="00C20979" w:rsidRDefault="00C20979" w:rsidP="00C20979">
      <w:pPr>
        <w:spacing w:line="256" w:lineRule="auto"/>
        <w:rPr>
          <w:rFonts w:eastAsia="Calibri" w:cs="Times New Roman"/>
          <w:u w:val="single"/>
        </w:rPr>
      </w:pPr>
      <w:r w:rsidRPr="00C20979">
        <w:rPr>
          <w:rFonts w:eastAsia="Calibri" w:cs="Times New Roman"/>
          <w:highlight w:val="yellow"/>
          <w:u w:val="single"/>
        </w:rPr>
        <w:t xml:space="preserve">At </w:t>
      </w:r>
      <w:r w:rsidRPr="00C20979">
        <w:rPr>
          <w:rFonts w:eastAsia="Calibri" w:cs="Times New Roman"/>
          <w:b/>
          <w:iCs/>
          <w:highlight w:val="yellow"/>
          <w:u w:val="single"/>
        </w:rPr>
        <w:t>this date</w:t>
      </w:r>
      <w:r w:rsidRPr="00C20979">
        <w:rPr>
          <w:rFonts w:eastAsia="Calibri" w:cs="Times New Roman"/>
          <w:highlight w:val="yellow"/>
          <w:u w:val="single"/>
        </w:rPr>
        <w:t xml:space="preserve">, Trump is the </w:t>
      </w:r>
      <w:r w:rsidRPr="00C20979">
        <w:rPr>
          <w:rFonts w:eastAsia="Calibri" w:cs="Times New Roman"/>
          <w:b/>
          <w:iCs/>
          <w:highlight w:val="yellow"/>
          <w:u w:val="single"/>
        </w:rPr>
        <w:t>better talker</w:t>
      </w:r>
      <w:r w:rsidRPr="00C20979">
        <w:rPr>
          <w:rFonts w:eastAsia="Calibri" w:cs="Times New Roman"/>
          <w:sz w:val="16"/>
        </w:rPr>
        <w:t xml:space="preserve">. </w:t>
      </w:r>
      <w:r w:rsidRPr="00C20979">
        <w:rPr>
          <w:rFonts w:eastAsia="Calibri" w:cs="Times New Roman"/>
          <w:b/>
          <w:iCs/>
          <w:u w:val="single"/>
        </w:rPr>
        <w:t>Nothing new here</w:t>
      </w:r>
      <w:r w:rsidRPr="00C20979">
        <w:rPr>
          <w:rFonts w:eastAsia="Calibri" w:cs="Times New Roman"/>
          <w:sz w:val="16"/>
        </w:rPr>
        <w:t xml:space="preserve">, when compared to Biden. </w:t>
      </w:r>
      <w:r w:rsidRPr="00C20979">
        <w:rPr>
          <w:rFonts w:eastAsia="Calibri" w:cs="Times New Roman"/>
          <w:highlight w:val="yellow"/>
          <w:u w:val="single"/>
        </w:rPr>
        <w:t>The question is, might the</w:t>
      </w:r>
      <w:r w:rsidRPr="00C20979">
        <w:rPr>
          <w:rFonts w:eastAsia="Calibri" w:cs="Times New Roman"/>
          <w:u w:val="single"/>
        </w:rPr>
        <w:t xml:space="preserve"> Republican </w:t>
      </w:r>
      <w:r w:rsidRPr="00C20979">
        <w:rPr>
          <w:rFonts w:eastAsia="Calibri" w:cs="Times New Roman"/>
          <w:b/>
          <w:iCs/>
          <w:highlight w:val="yellow"/>
          <w:u w:val="single"/>
        </w:rPr>
        <w:t>Party</w:t>
      </w:r>
      <w:r w:rsidRPr="00C20979">
        <w:rPr>
          <w:rFonts w:eastAsia="Calibri" w:cs="Times New Roman"/>
          <w:highlight w:val="yellow"/>
          <w:u w:val="single"/>
        </w:rPr>
        <w:t xml:space="preserve"> assume </w:t>
      </w:r>
      <w:r w:rsidRPr="00C20979">
        <w:rPr>
          <w:rFonts w:eastAsia="Calibri" w:cs="Times New Roman"/>
          <w:b/>
          <w:iCs/>
          <w:highlight w:val="yellow"/>
          <w:u w:val="single"/>
        </w:rPr>
        <w:t>policy positions</w:t>
      </w:r>
      <w:r w:rsidRPr="00C20979">
        <w:rPr>
          <w:rFonts w:eastAsia="Calibri" w:cs="Times New Roman"/>
          <w:sz w:val="16"/>
          <w:highlight w:val="yellow"/>
        </w:rPr>
        <w:t xml:space="preserve"> </w:t>
      </w:r>
      <w:r w:rsidRPr="00C20979">
        <w:rPr>
          <w:rFonts w:eastAsia="Calibri" w:cs="Times New Roman"/>
          <w:highlight w:val="yellow"/>
          <w:u w:val="single"/>
        </w:rPr>
        <w:t xml:space="preserve">that </w:t>
      </w:r>
      <w:r w:rsidRPr="00C20979">
        <w:rPr>
          <w:rFonts w:eastAsia="Calibri" w:cs="Times New Roman"/>
          <w:b/>
          <w:iCs/>
          <w:highlight w:val="yellow"/>
          <w:u w:val="single"/>
        </w:rPr>
        <w:t>credibly</w:t>
      </w:r>
      <w:r w:rsidRPr="00C20979">
        <w:rPr>
          <w:rFonts w:eastAsia="Calibri" w:cs="Times New Roman"/>
          <w:u w:val="single"/>
        </w:rPr>
        <w:t xml:space="preserve"> allow it to </w:t>
      </w:r>
      <w:r w:rsidRPr="00C20979">
        <w:rPr>
          <w:rFonts w:eastAsia="Calibri" w:cs="Times New Roman"/>
          <w:b/>
          <w:iCs/>
          <w:highlight w:val="yellow"/>
          <w:u w:val="single"/>
        </w:rPr>
        <w:t>argue</w:t>
      </w:r>
      <w:r w:rsidRPr="00C20979">
        <w:rPr>
          <w:rFonts w:eastAsia="Calibri" w:cs="Times New Roman"/>
          <w:sz w:val="16"/>
        </w:rPr>
        <w:t xml:space="preserve"> that </w:t>
      </w:r>
      <w:r w:rsidRPr="00C20979">
        <w:rPr>
          <w:rFonts w:eastAsia="Calibri" w:cs="Times New Roman"/>
          <w:highlight w:val="yellow"/>
          <w:u w:val="single"/>
        </w:rPr>
        <w:t xml:space="preserve">it has </w:t>
      </w:r>
      <w:r w:rsidRPr="00C20979">
        <w:rPr>
          <w:rFonts w:eastAsia="Calibri" w:cs="Times New Roman"/>
          <w:b/>
          <w:iCs/>
          <w:highlight w:val="yellow"/>
          <w:u w:val="single"/>
        </w:rPr>
        <w:t>become an ally of workers</w:t>
      </w:r>
      <w:r w:rsidRPr="00C20979">
        <w:rPr>
          <w:rFonts w:eastAsia="Calibri" w:cs="Times New Roman"/>
          <w:u w:val="single"/>
        </w:rPr>
        <w:t>, after decades of being their</w:t>
      </w:r>
      <w:r w:rsidRPr="00C20979">
        <w:rPr>
          <w:rFonts w:eastAsia="Calibri" w:cs="Times New Roman"/>
          <w:sz w:val="16"/>
        </w:rPr>
        <w:t xml:space="preserve"> </w:t>
      </w:r>
      <w:r w:rsidRPr="00C20979">
        <w:rPr>
          <w:rFonts w:eastAsia="Calibri" w:cs="Times New Roman"/>
          <w:b/>
          <w:iCs/>
          <w:u w:val="single"/>
        </w:rPr>
        <w:t>enemy</w:t>
      </w:r>
      <w:r w:rsidRPr="00C20979">
        <w:rPr>
          <w:rFonts w:eastAsia="Calibri" w:cs="Times New Roman"/>
          <w:sz w:val="16"/>
        </w:rPr>
        <w:t xml:space="preserve"> in service of their corporate masters</w:t>
      </w:r>
      <w:r w:rsidRPr="00C20979">
        <w:rPr>
          <w:rFonts w:eastAsia="Calibri" w:cs="Times New Roman"/>
          <w:b/>
          <w:iCs/>
          <w:highlight w:val="yellow"/>
          <w:u w:val="single"/>
        </w:rPr>
        <w:t>?</w:t>
      </w:r>
    </w:p>
    <w:p w14:paraId="49860CF1"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 xml:space="preserve">If anyone </w:t>
      </w:r>
      <w:r w:rsidRPr="00C20979">
        <w:rPr>
          <w:rFonts w:eastAsia="Calibri" w:cs="Times New Roman"/>
          <w:b/>
          <w:iCs/>
          <w:highlight w:val="yellow"/>
          <w:u w:val="single"/>
        </w:rPr>
        <w:t>can</w:t>
      </w:r>
      <w:r w:rsidRPr="00C20979">
        <w:rPr>
          <w:rFonts w:eastAsia="Calibri" w:cs="Times New Roman"/>
          <w:sz w:val="16"/>
        </w:rPr>
        <w:t xml:space="preserve"> and will </w:t>
      </w:r>
      <w:r w:rsidRPr="00C20979">
        <w:rPr>
          <w:rFonts w:eastAsia="Calibri" w:cs="Times New Roman"/>
          <w:b/>
          <w:iCs/>
          <w:highlight w:val="yellow"/>
          <w:u w:val="single"/>
        </w:rPr>
        <w:t>spearhead</w:t>
      </w:r>
      <w:r w:rsidRPr="00C20979">
        <w:rPr>
          <w:rFonts w:eastAsia="Calibri" w:cs="Times New Roman"/>
          <w:u w:val="single"/>
        </w:rPr>
        <w:t xml:space="preserve"> such </w:t>
      </w:r>
      <w:r w:rsidRPr="00C20979">
        <w:rPr>
          <w:rFonts w:eastAsia="Calibri" w:cs="Times New Roman"/>
          <w:b/>
          <w:iCs/>
          <w:highlight w:val="yellow"/>
          <w:u w:val="single"/>
        </w:rPr>
        <w:t>a pivot</w:t>
      </w:r>
      <w:r w:rsidRPr="00C20979">
        <w:rPr>
          <w:rFonts w:eastAsia="Calibri" w:cs="Times New Roman"/>
          <w:highlight w:val="yellow"/>
          <w:u w:val="single"/>
        </w:rPr>
        <w:t xml:space="preserve">, it will be </w:t>
      </w:r>
      <w:r w:rsidRPr="00C20979">
        <w:rPr>
          <w:rFonts w:eastAsia="Calibri" w:cs="Times New Roman"/>
          <w:b/>
          <w:iCs/>
          <w:highlight w:val="yellow"/>
          <w:u w:val="single"/>
        </w:rPr>
        <w:t>Trump</w:t>
      </w:r>
      <w:r w:rsidRPr="00C20979">
        <w:rPr>
          <w:rFonts w:eastAsia="Calibri" w:cs="Times New Roman"/>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6AB6500"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Should Trump construct</w:t>
      </w:r>
      <w:r w:rsidRPr="00C20979">
        <w:rPr>
          <w:rFonts w:eastAsia="Calibri" w:cs="Times New Roman"/>
          <w:u w:val="single"/>
        </w:rPr>
        <w:t xml:space="preserve"> a </w:t>
      </w:r>
      <w:r w:rsidRPr="00C20979">
        <w:rPr>
          <w:rFonts w:eastAsia="Calibri" w:cs="Times New Roman"/>
          <w:b/>
          <w:iCs/>
          <w:highlight w:val="yellow"/>
          <w:u w:val="single"/>
        </w:rPr>
        <w:t>pro-labor Republicanism</w:t>
      </w:r>
      <w:r w:rsidRPr="00C20979">
        <w:rPr>
          <w:rFonts w:eastAsia="Calibri" w:cs="Times New Roman"/>
          <w:highlight w:val="yellow"/>
          <w:u w:val="single"/>
        </w:rPr>
        <w:t xml:space="preserve">, we may be at the dawn of the </w:t>
      </w:r>
      <w:r w:rsidRPr="00C20979">
        <w:rPr>
          <w:rFonts w:eastAsia="Calibri" w:cs="Times New Roman"/>
          <w:b/>
          <w:iCs/>
          <w:highlight w:val="yellow"/>
          <w:u w:val="single"/>
        </w:rPr>
        <w:t>biggest political realignment</w:t>
      </w:r>
      <w:r w:rsidRPr="00C20979">
        <w:rPr>
          <w:rFonts w:eastAsia="Calibri" w:cs="Times New Roman"/>
          <w:sz w:val="16"/>
        </w:rPr>
        <w:t xml:space="preserve"> election </w:t>
      </w:r>
      <w:r w:rsidRPr="00C20979">
        <w:rPr>
          <w:rFonts w:eastAsia="Calibri" w:cs="Times New Roman"/>
          <w:b/>
          <w:iCs/>
          <w:highlight w:val="yellow"/>
          <w:u w:val="single"/>
        </w:rPr>
        <w:t>since</w:t>
      </w:r>
      <w:r w:rsidRPr="00C20979">
        <w:rPr>
          <w:rFonts w:eastAsia="Calibri" w:cs="Times New Roman"/>
          <w:u w:val="single"/>
        </w:rPr>
        <w:t xml:space="preserve"> 19</w:t>
      </w:r>
      <w:r w:rsidRPr="00C20979">
        <w:rPr>
          <w:rFonts w:eastAsia="Calibri" w:cs="Times New Roman"/>
          <w:b/>
          <w:iCs/>
          <w:highlight w:val="yellow"/>
          <w:u w:val="single"/>
        </w:rPr>
        <w:t>32</w:t>
      </w:r>
      <w:r w:rsidRPr="00C20979">
        <w:rPr>
          <w:rFonts w:eastAsia="Calibri" w:cs="Times New Roman"/>
          <w:u w:val="single"/>
        </w:rPr>
        <w:t xml:space="preserve">. </w:t>
      </w:r>
      <w:r w:rsidRPr="00C20979">
        <w:rPr>
          <w:rFonts w:eastAsia="Calibri" w:cs="Times New Roman"/>
          <w:b/>
          <w:iCs/>
          <w:u w:val="single"/>
        </w:rPr>
        <w:t>F</w:t>
      </w:r>
      <w:r w:rsidRPr="00C20979">
        <w:rPr>
          <w:rFonts w:eastAsia="Calibri" w:cs="Times New Roman"/>
          <w:sz w:val="16"/>
        </w:rPr>
        <w:t xml:space="preserve">ranklin </w:t>
      </w:r>
      <w:r w:rsidRPr="00C20979">
        <w:rPr>
          <w:rFonts w:eastAsia="Calibri" w:cs="Times New Roman"/>
          <w:b/>
          <w:iCs/>
          <w:u w:val="single"/>
        </w:rPr>
        <w:t>D</w:t>
      </w:r>
      <w:r w:rsidRPr="00C20979">
        <w:rPr>
          <w:rFonts w:eastAsia="Calibri" w:cs="Times New Roman"/>
          <w:sz w:val="16"/>
        </w:rPr>
        <w:t xml:space="preserve">. </w:t>
      </w:r>
      <w:r w:rsidRPr="00C20979">
        <w:rPr>
          <w:rFonts w:eastAsia="Calibri" w:cs="Times New Roman"/>
          <w:b/>
          <w:iCs/>
          <w:u w:val="single"/>
        </w:rPr>
        <w:t>R</w:t>
      </w:r>
      <w:r w:rsidRPr="00C20979">
        <w:rPr>
          <w:rFonts w:eastAsia="Calibri" w:cs="Times New Roman"/>
          <w:sz w:val="16"/>
        </w:rPr>
        <w:t>oosevelt</w:t>
      </w:r>
      <w:r w:rsidRPr="00C20979">
        <w:rPr>
          <w:rFonts w:eastAsia="Calibri" w:cs="Times New Roman"/>
          <w:b/>
          <w:iCs/>
          <w:u w:val="single"/>
        </w:rPr>
        <w:t>'s</w:t>
      </w:r>
      <w:r w:rsidRPr="00C20979">
        <w:rPr>
          <w:rFonts w:eastAsia="Calibri" w:cs="Times New Roman"/>
          <w:sz w:val="16"/>
        </w:rPr>
        <w:t xml:space="preserve"> victory at the depth of the Great Depression and the subsequent </w:t>
      </w:r>
      <w:r w:rsidRPr="00C20979">
        <w:rPr>
          <w:rFonts w:eastAsia="Calibri" w:cs="Times New Roman"/>
          <w:u w:val="single"/>
        </w:rPr>
        <w:t>enactment of his</w:t>
      </w:r>
      <w:r w:rsidRPr="00C20979">
        <w:rPr>
          <w:rFonts w:eastAsia="Calibri" w:cs="Times New Roman"/>
          <w:sz w:val="16"/>
        </w:rPr>
        <w:t xml:space="preserve"> </w:t>
      </w:r>
      <w:r w:rsidRPr="00C20979">
        <w:rPr>
          <w:rFonts w:eastAsia="Calibri" w:cs="Times New Roman"/>
          <w:b/>
          <w:iCs/>
          <w:u w:val="single"/>
        </w:rPr>
        <w:t>New Deal</w:t>
      </w:r>
      <w:r w:rsidRPr="00C20979">
        <w:rPr>
          <w:rFonts w:eastAsia="Calibri" w:cs="Times New Roman"/>
          <w:sz w:val="16"/>
        </w:rPr>
        <w:t xml:space="preserve"> </w:t>
      </w:r>
      <w:r w:rsidRPr="00C20979">
        <w:rPr>
          <w:rFonts w:eastAsia="Calibri" w:cs="Times New Roman"/>
          <w:b/>
          <w:iCs/>
          <w:u w:val="single"/>
        </w:rPr>
        <w:t>reversed</w:t>
      </w:r>
      <w:r w:rsidRPr="00C20979">
        <w:rPr>
          <w:rFonts w:eastAsia="Calibri" w:cs="Times New Roman"/>
          <w:sz w:val="16"/>
        </w:rPr>
        <w:t xml:space="preserve"> </w:t>
      </w:r>
      <w:r w:rsidRPr="00C20979">
        <w:rPr>
          <w:rFonts w:eastAsia="Calibri" w:cs="Times New Roman"/>
          <w:u w:val="single"/>
        </w:rPr>
        <w:t>the</w:t>
      </w:r>
      <w:r w:rsidRPr="00C20979">
        <w:rPr>
          <w:rFonts w:eastAsia="Calibri" w:cs="Times New Roman"/>
          <w:sz w:val="16"/>
        </w:rPr>
        <w:t xml:space="preserve"> </w:t>
      </w:r>
      <w:r w:rsidRPr="00C20979">
        <w:rPr>
          <w:rFonts w:eastAsia="Calibri" w:cs="Times New Roman"/>
          <w:b/>
          <w:iCs/>
          <w:u w:val="single"/>
        </w:rPr>
        <w:t>basic duopolistic structure</w:t>
      </w:r>
      <w:r w:rsidRPr="00C20979">
        <w:rPr>
          <w:rFonts w:eastAsia="Calibri" w:cs="Times New Roman"/>
          <w:sz w:val="16"/>
        </w:rPr>
        <w:t xml:space="preserve"> </w:t>
      </w:r>
      <w:r w:rsidRPr="00C20979">
        <w:rPr>
          <w:rFonts w:eastAsia="Calibri" w:cs="Times New Roman"/>
          <w:u w:val="single"/>
        </w:rPr>
        <w:t>in place since</w:t>
      </w:r>
      <w:r w:rsidRPr="00C20979">
        <w:rPr>
          <w:rFonts w:eastAsia="Calibri" w:cs="Times New Roman"/>
          <w:sz w:val="16"/>
        </w:rPr>
        <w:t xml:space="preserve"> </w:t>
      </w:r>
      <w:r w:rsidRPr="00C20979">
        <w:rPr>
          <w:rFonts w:eastAsia="Calibri" w:cs="Times New Roman"/>
          <w:b/>
          <w:iCs/>
          <w:u w:val="single"/>
        </w:rPr>
        <w:t>1860</w:t>
      </w:r>
      <w:r w:rsidRPr="00C20979">
        <w:rPr>
          <w:rFonts w:eastAsia="Calibri" w:cs="Times New Roman"/>
          <w:u w:val="single"/>
        </w:rPr>
        <w:t xml:space="preserve">. For </w:t>
      </w:r>
      <w:r w:rsidRPr="00C20979">
        <w:rPr>
          <w:rFonts w:eastAsia="Calibri" w:cs="Times New Roman"/>
          <w:b/>
          <w:iCs/>
          <w:u w:val="single"/>
        </w:rPr>
        <w:t>three-</w:t>
      </w:r>
      <w:r w:rsidRPr="00C20979">
        <w:rPr>
          <w:rFonts w:eastAsia="Calibri" w:cs="Times New Roman"/>
          <w:b/>
          <w:iCs/>
          <w:u w:val="single"/>
        </w:rPr>
        <w:lastRenderedPageBreak/>
        <w:t>quarters of a century</w:t>
      </w:r>
      <w:r w:rsidRPr="00C20979">
        <w:rPr>
          <w:rFonts w:eastAsia="Calibri" w:cs="Times New Roman"/>
          <w:u w:val="single"/>
        </w:rPr>
        <w:t xml:space="preserve">, the party of </w:t>
      </w:r>
      <w:r w:rsidRPr="00C20979">
        <w:rPr>
          <w:rFonts w:eastAsia="Calibri" w:cs="Times New Roman"/>
          <w:b/>
          <w:iCs/>
          <w:u w:val="single"/>
        </w:rPr>
        <w:t>Lincoln</w:t>
      </w:r>
      <w:r w:rsidRPr="00C20979">
        <w:rPr>
          <w:rFonts w:eastAsia="Calibri" w:cs="Times New Roman"/>
          <w:u w:val="single"/>
        </w:rPr>
        <w:t xml:space="preserve"> had represented </w:t>
      </w:r>
      <w:r w:rsidRPr="00C20979">
        <w:rPr>
          <w:rFonts w:eastAsia="Calibri" w:cs="Times New Roman"/>
          <w:b/>
          <w:iCs/>
          <w:u w:val="single"/>
        </w:rPr>
        <w:t>progressivism</w:t>
      </w:r>
      <w:r w:rsidRPr="00C20979">
        <w:rPr>
          <w:rFonts w:eastAsia="Calibri" w:cs="Times New Roman"/>
          <w:sz w:val="16"/>
        </w:rPr>
        <w:t xml:space="preserve"> and the struggle for equal rights while Democrats had embraced reactionary and racist policies with the occasional interruption of white-aligned populists like William Jennings Bryan; in rough terms, </w:t>
      </w:r>
      <w:r w:rsidRPr="00C20979">
        <w:rPr>
          <w:rFonts w:eastAsia="Calibri" w:cs="Times New Roman"/>
          <w:u w:val="single"/>
        </w:rPr>
        <w:t>the parties</w:t>
      </w:r>
      <w:r w:rsidRPr="00C20979">
        <w:rPr>
          <w:rFonts w:eastAsia="Calibri" w:cs="Times New Roman"/>
          <w:sz w:val="16"/>
        </w:rPr>
        <w:t xml:space="preserve"> </w:t>
      </w:r>
      <w:r w:rsidRPr="00C20979">
        <w:rPr>
          <w:rFonts w:eastAsia="Calibri" w:cs="Times New Roman"/>
          <w:b/>
          <w:iCs/>
          <w:u w:val="single"/>
        </w:rPr>
        <w:t>switched places</w:t>
      </w:r>
      <w:r w:rsidRPr="00C20979">
        <w:rPr>
          <w:rFonts w:eastAsia="Calibri" w:cs="Times New Roman"/>
          <w:sz w:val="16"/>
        </w:rPr>
        <w:t xml:space="preserve"> </w:t>
      </w:r>
      <w:r w:rsidRPr="00C20979">
        <w:rPr>
          <w:rFonts w:eastAsia="Calibri" w:cs="Times New Roman"/>
          <w:u w:val="single"/>
        </w:rPr>
        <w:t>as Democrats</w:t>
      </w:r>
      <w:r w:rsidRPr="00C20979">
        <w:rPr>
          <w:rFonts w:eastAsia="Calibri" w:cs="Times New Roman"/>
          <w:sz w:val="16"/>
        </w:rPr>
        <w:t xml:space="preserve"> </w:t>
      </w:r>
      <w:r w:rsidRPr="00C20979">
        <w:rPr>
          <w:rFonts w:eastAsia="Calibri" w:cs="Times New Roman"/>
          <w:b/>
          <w:iCs/>
          <w:u w:val="single"/>
        </w:rPr>
        <w:t>embraced liberalism</w:t>
      </w:r>
      <w:r w:rsidRPr="00C20979">
        <w:rPr>
          <w:rFonts w:eastAsia="Calibri" w:cs="Times New Roman"/>
          <w:sz w:val="16"/>
        </w:rPr>
        <w:t xml:space="preserve"> as we know it </w:t>
      </w:r>
      <w:r w:rsidRPr="00C20979">
        <w:rPr>
          <w:rFonts w:eastAsia="Calibri" w:cs="Times New Roman"/>
          <w:u w:val="single"/>
        </w:rPr>
        <w:t xml:space="preserve">and Republicans took on </w:t>
      </w:r>
      <w:r w:rsidRPr="00C20979">
        <w:rPr>
          <w:rFonts w:eastAsia="Calibri" w:cs="Times New Roman"/>
          <w:b/>
          <w:iCs/>
          <w:u w:val="single"/>
        </w:rPr>
        <w:t>conservatism</w:t>
      </w:r>
      <w:r w:rsidRPr="00C20979">
        <w:rPr>
          <w:rFonts w:eastAsia="Calibri" w:cs="Times New Roman"/>
          <w:sz w:val="16"/>
        </w:rPr>
        <w:t>.</w:t>
      </w:r>
    </w:p>
    <w:p w14:paraId="684E769B"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 xml:space="preserve">We are currently experiencing </w:t>
      </w:r>
      <w:r w:rsidRPr="00C20979">
        <w:rPr>
          <w:rFonts w:eastAsia="Calibri" w:cs="Times New Roman"/>
          <w:highlight w:val="yellow"/>
          <w:u w:val="single"/>
        </w:rPr>
        <w:t>a</w:t>
      </w:r>
      <w:r w:rsidRPr="00C20979">
        <w:rPr>
          <w:rFonts w:eastAsia="Calibri" w:cs="Times New Roman"/>
          <w:sz w:val="16"/>
          <w:highlight w:val="yellow"/>
        </w:rPr>
        <w:t xml:space="preserve"> </w:t>
      </w:r>
      <w:r w:rsidRPr="00C20979">
        <w:rPr>
          <w:rFonts w:eastAsia="Calibri" w:cs="Times New Roman"/>
          <w:b/>
          <w:iCs/>
          <w:highlight w:val="yellow"/>
          <w:u w:val="single"/>
        </w:rPr>
        <w:t>realignment-in-waiting</w:t>
      </w:r>
      <w:r w:rsidRPr="00C20979">
        <w:rPr>
          <w:rFonts w:eastAsia="Calibri" w:cs="Times New Roman"/>
          <w:sz w:val="16"/>
        </w:rPr>
        <w:t xml:space="preserve">, a 1932-scale ideological reversal </w:t>
      </w:r>
      <w:r w:rsidRPr="00C20979">
        <w:rPr>
          <w:rFonts w:eastAsia="Calibri" w:cs="Times New Roman"/>
          <w:u w:val="single"/>
        </w:rPr>
        <w:t xml:space="preserve">that </w:t>
      </w:r>
      <w:r w:rsidRPr="00C20979">
        <w:rPr>
          <w:rFonts w:eastAsia="Calibri" w:cs="Times New Roman"/>
          <w:highlight w:val="yellow"/>
          <w:u w:val="single"/>
        </w:rPr>
        <w:t>is</w:t>
      </w:r>
      <w:r w:rsidRPr="00C20979">
        <w:rPr>
          <w:rFonts w:eastAsia="Calibri" w:cs="Times New Roman"/>
          <w:sz w:val="16"/>
          <w:highlight w:val="yellow"/>
        </w:rPr>
        <w:t xml:space="preserve"> </w:t>
      </w:r>
      <w:r w:rsidRPr="00C20979">
        <w:rPr>
          <w:rFonts w:eastAsia="Calibri" w:cs="Times New Roman"/>
          <w:b/>
          <w:iCs/>
          <w:highlight w:val="yellow"/>
          <w:u w:val="single"/>
        </w:rPr>
        <w:t>taking</w:t>
      </w:r>
      <w:r w:rsidRPr="00C20979">
        <w:rPr>
          <w:rFonts w:eastAsia="Calibri" w:cs="Times New Roman"/>
          <w:b/>
          <w:iCs/>
          <w:u w:val="single"/>
        </w:rPr>
        <w:t xml:space="preserve"> hold</w:t>
      </w:r>
      <w:r w:rsidRPr="00C20979">
        <w:rPr>
          <w:rFonts w:eastAsia="Calibri" w:cs="Times New Roman"/>
          <w:sz w:val="16"/>
        </w:rPr>
        <w:t xml:space="preserve"> </w:t>
      </w:r>
      <w:r w:rsidRPr="00C20979">
        <w:rPr>
          <w:rFonts w:eastAsia="Calibri" w:cs="Times New Roman"/>
          <w:highlight w:val="yellow"/>
          <w:u w:val="single"/>
        </w:rPr>
        <w:t>in</w:t>
      </w:r>
      <w:r w:rsidRPr="00C20979">
        <w:rPr>
          <w:rFonts w:eastAsia="Calibri" w:cs="Times New Roman"/>
          <w:sz w:val="16"/>
          <w:highlight w:val="yellow"/>
        </w:rPr>
        <w:t xml:space="preserve"> </w:t>
      </w:r>
      <w:r w:rsidRPr="00C20979">
        <w:rPr>
          <w:rFonts w:eastAsia="Calibri" w:cs="Times New Roman"/>
          <w:b/>
          <w:iCs/>
          <w:highlight w:val="yellow"/>
          <w:u w:val="single"/>
        </w:rPr>
        <w:t>some arenas</w:t>
      </w:r>
      <w:r w:rsidRPr="00C20979">
        <w:rPr>
          <w:rFonts w:eastAsia="Calibri" w:cs="Times New Roman"/>
          <w:highlight w:val="yellow"/>
          <w:u w:val="single"/>
        </w:rPr>
        <w:t xml:space="preserve">, </w:t>
      </w:r>
      <w:r w:rsidRPr="00C20979">
        <w:rPr>
          <w:rFonts w:eastAsia="Calibri" w:cs="Times New Roman"/>
          <w:b/>
          <w:iCs/>
          <w:highlight w:val="yellow"/>
          <w:u w:val="single"/>
        </w:rPr>
        <w:t>tentative</w:t>
      </w:r>
      <w:r w:rsidRPr="00C20979">
        <w:rPr>
          <w:rFonts w:eastAsia="Calibri" w:cs="Times New Roman"/>
          <w:highlight w:val="yellow"/>
          <w:u w:val="single"/>
        </w:rPr>
        <w:t xml:space="preserve"> in </w:t>
      </w:r>
      <w:r w:rsidRPr="00C20979">
        <w:rPr>
          <w:rFonts w:eastAsia="Calibri" w:cs="Times New Roman"/>
          <w:b/>
          <w:iCs/>
          <w:highlight w:val="yellow"/>
          <w:u w:val="single"/>
        </w:rPr>
        <w:t>others</w:t>
      </w:r>
      <w:r w:rsidRPr="00C20979">
        <w:rPr>
          <w:rFonts w:eastAsia="Calibri" w:cs="Times New Roman"/>
          <w:highlight w:val="yellow"/>
          <w:u w:val="single"/>
        </w:rPr>
        <w:t xml:space="preserve"> and will </w:t>
      </w:r>
      <w:r w:rsidRPr="00C20979">
        <w:rPr>
          <w:rFonts w:eastAsia="Calibri" w:cs="Times New Roman"/>
          <w:b/>
          <w:iCs/>
          <w:sz w:val="28"/>
          <w:szCs w:val="28"/>
          <w:highlight w:val="yellow"/>
          <w:u w:val="single"/>
        </w:rPr>
        <w:t>live or die depending on what</w:t>
      </w:r>
      <w:r w:rsidRPr="00C20979">
        <w:rPr>
          <w:rFonts w:eastAsia="Calibri" w:cs="Times New Roman"/>
          <w:b/>
          <w:iCs/>
          <w:sz w:val="28"/>
          <w:szCs w:val="28"/>
          <w:u w:val="single"/>
        </w:rPr>
        <w:t xml:space="preserve"> party </w:t>
      </w:r>
      <w:r w:rsidRPr="00C20979">
        <w:rPr>
          <w:rFonts w:eastAsia="Calibri" w:cs="Times New Roman"/>
          <w:b/>
          <w:iCs/>
          <w:sz w:val="28"/>
          <w:szCs w:val="28"/>
          <w:highlight w:val="yellow"/>
          <w:u w:val="single"/>
        </w:rPr>
        <w:t>leaders do</w:t>
      </w:r>
      <w:r w:rsidRPr="00C20979">
        <w:rPr>
          <w:rFonts w:eastAsia="Calibri" w:cs="Times New Roman"/>
          <w:sz w:val="16"/>
          <w:szCs w:val="28"/>
        </w:rPr>
        <w:t xml:space="preserve"> </w:t>
      </w:r>
      <w:r w:rsidRPr="00C20979">
        <w:rPr>
          <w:rFonts w:eastAsia="Calibri" w:cs="Times New Roman"/>
          <w:sz w:val="16"/>
        </w:rPr>
        <w:t>about two or three key issue categories.</w:t>
      </w:r>
    </w:p>
    <w:p w14:paraId="25290EB2"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On</w:t>
      </w:r>
      <w:r w:rsidRPr="00C20979">
        <w:rPr>
          <w:rFonts w:eastAsia="Calibri" w:cs="Times New Roman"/>
          <w:sz w:val="16"/>
        </w:rPr>
        <w:t xml:space="preserve"> </w:t>
      </w:r>
      <w:r w:rsidRPr="00C20979">
        <w:rPr>
          <w:rFonts w:eastAsia="Calibri" w:cs="Times New Roman"/>
          <w:b/>
          <w:iCs/>
          <w:highlight w:val="yellow"/>
          <w:u w:val="single"/>
        </w:rPr>
        <w:t>foreign policy</w:t>
      </w:r>
      <w:r w:rsidRPr="00C20979">
        <w:rPr>
          <w:rFonts w:eastAsia="Calibri" w:cs="Times New Roman"/>
          <w:highlight w:val="yellow"/>
          <w:u w:val="single"/>
        </w:rPr>
        <w:t>, realignment is</w:t>
      </w:r>
      <w:r w:rsidRPr="00C20979">
        <w:rPr>
          <w:rFonts w:eastAsia="Calibri" w:cs="Times New Roman"/>
          <w:u w:val="single"/>
        </w:rPr>
        <w:t xml:space="preserve"> </w:t>
      </w:r>
      <w:r w:rsidRPr="00C20979">
        <w:rPr>
          <w:rFonts w:eastAsia="Calibri" w:cs="Times New Roman"/>
          <w:b/>
          <w:iCs/>
          <w:u w:val="single"/>
        </w:rPr>
        <w:t xml:space="preserve">nearly </w:t>
      </w:r>
      <w:r w:rsidRPr="00C20979">
        <w:rPr>
          <w:rFonts w:eastAsia="Calibri" w:cs="Times New Roman"/>
          <w:b/>
          <w:iCs/>
          <w:highlight w:val="yellow"/>
          <w:u w:val="single"/>
        </w:rPr>
        <w:t>complete</w:t>
      </w:r>
      <w:r w:rsidRPr="00C20979">
        <w:rPr>
          <w:rFonts w:eastAsia="Calibri" w:cs="Times New Roman"/>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3259C34"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 xml:space="preserve">Realignment </w:t>
      </w:r>
      <w:r w:rsidRPr="00C20979">
        <w:rPr>
          <w:rFonts w:eastAsia="Calibri" w:cs="Times New Roman"/>
          <w:highlight w:val="yellow"/>
          <w:u w:val="single"/>
        </w:rPr>
        <w:t xml:space="preserve">remains </w:t>
      </w:r>
      <w:r w:rsidRPr="00C20979">
        <w:rPr>
          <w:rFonts w:eastAsia="Calibri" w:cs="Times New Roman"/>
          <w:b/>
          <w:iCs/>
          <w:highlight w:val="yellow"/>
          <w:u w:val="single"/>
        </w:rPr>
        <w:t>stillborn</w:t>
      </w:r>
      <w:r w:rsidRPr="00C20979">
        <w:rPr>
          <w:rFonts w:eastAsia="Calibri" w:cs="Times New Roman"/>
          <w:highlight w:val="yellow"/>
          <w:u w:val="single"/>
        </w:rPr>
        <w:t xml:space="preserve"> without an</w:t>
      </w:r>
      <w:r w:rsidRPr="00C20979">
        <w:rPr>
          <w:rFonts w:eastAsia="Calibri" w:cs="Times New Roman"/>
          <w:sz w:val="16"/>
          <w:highlight w:val="yellow"/>
        </w:rPr>
        <w:t xml:space="preserve"> </w:t>
      </w:r>
      <w:r w:rsidRPr="00C20979">
        <w:rPr>
          <w:rFonts w:eastAsia="Calibri" w:cs="Times New Roman"/>
          <w:b/>
          <w:iCs/>
          <w:highlight w:val="yellow"/>
          <w:u w:val="single"/>
        </w:rPr>
        <w:t>analogous reversal in domestic affairs, however</w:t>
      </w:r>
      <w:r w:rsidRPr="00C20979">
        <w:rPr>
          <w:rFonts w:eastAsia="Calibri" w:cs="Times New Roman"/>
          <w:u w:val="single"/>
        </w:rPr>
        <w:t>. This is where Republicans have</w:t>
      </w:r>
      <w:r w:rsidRPr="00C20979">
        <w:rPr>
          <w:rFonts w:eastAsia="Calibri" w:cs="Times New Roman"/>
          <w:sz w:val="16"/>
        </w:rPr>
        <w:t xml:space="preserve"> </w:t>
      </w:r>
      <w:r w:rsidRPr="00C20979">
        <w:rPr>
          <w:rFonts w:eastAsia="Calibri" w:cs="Times New Roman"/>
          <w:b/>
          <w:iCs/>
          <w:u w:val="single"/>
        </w:rPr>
        <w:t>yet to demonstrate an appetite to reverse course</w:t>
      </w:r>
      <w:r w:rsidRPr="00C20979">
        <w:rPr>
          <w:rFonts w:eastAsia="Calibri" w:cs="Times New Roman"/>
          <w:sz w:val="16"/>
        </w:rPr>
        <w:t>.</w:t>
      </w:r>
    </w:p>
    <w:p w14:paraId="44E6530D"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A</w:t>
      </w:r>
      <w:r w:rsidRPr="00C20979">
        <w:rPr>
          <w:rFonts w:eastAsia="Calibri" w:cs="Times New Roman"/>
          <w:sz w:val="16"/>
        </w:rPr>
        <w:t xml:space="preserve"> </w:t>
      </w:r>
      <w:r w:rsidRPr="00C20979">
        <w:rPr>
          <w:rFonts w:eastAsia="Calibri" w:cs="Times New Roman"/>
          <w:b/>
          <w:iCs/>
          <w:u w:val="single"/>
        </w:rPr>
        <w:t>180-degree switcheroo</w:t>
      </w:r>
      <w:r w:rsidRPr="00C20979">
        <w:rPr>
          <w:rFonts w:eastAsia="Calibri" w:cs="Times New Roman"/>
          <w:sz w:val="16"/>
        </w:rPr>
        <w:t xml:space="preserve"> </w:t>
      </w:r>
      <w:r w:rsidRPr="00C20979">
        <w:rPr>
          <w:rFonts w:eastAsia="Calibri" w:cs="Times New Roman"/>
          <w:u w:val="single"/>
        </w:rPr>
        <w:t>would see a</w:t>
      </w:r>
      <w:r w:rsidRPr="00C20979">
        <w:rPr>
          <w:rFonts w:eastAsia="Calibri" w:cs="Times New Roman"/>
          <w:sz w:val="16"/>
        </w:rPr>
        <w:t xml:space="preserve"> </w:t>
      </w:r>
      <w:r w:rsidRPr="00C20979">
        <w:rPr>
          <w:rFonts w:eastAsia="Calibri" w:cs="Times New Roman"/>
          <w:b/>
          <w:iCs/>
          <w:u w:val="single"/>
        </w:rPr>
        <w:t>genuine attempt</w:t>
      </w:r>
      <w:r w:rsidRPr="00C20979">
        <w:rPr>
          <w:rFonts w:eastAsia="Calibri" w:cs="Times New Roman"/>
          <w:sz w:val="16"/>
        </w:rPr>
        <w:t xml:space="preserve"> </w:t>
      </w:r>
      <w:r w:rsidRPr="00C20979">
        <w:rPr>
          <w:rFonts w:eastAsia="Calibri" w:cs="Times New Roman"/>
          <w:u w:val="single"/>
        </w:rPr>
        <w:t>by Republicans to</w:t>
      </w:r>
      <w:r w:rsidRPr="00C20979">
        <w:rPr>
          <w:rFonts w:eastAsia="Calibri" w:cs="Times New Roman"/>
          <w:sz w:val="16"/>
        </w:rPr>
        <w:t xml:space="preserve"> </w:t>
      </w:r>
      <w:r w:rsidRPr="00C20979">
        <w:rPr>
          <w:rFonts w:eastAsia="Calibri" w:cs="Times New Roman"/>
          <w:b/>
          <w:iCs/>
          <w:u w:val="single"/>
        </w:rPr>
        <w:t>address</w:t>
      </w:r>
      <w:r w:rsidRPr="00C20979">
        <w:rPr>
          <w:rFonts w:eastAsia="Calibri" w:cs="Times New Roman"/>
          <w:sz w:val="16"/>
        </w:rPr>
        <w:t xml:space="preserve"> long-standing </w:t>
      </w:r>
      <w:r w:rsidRPr="00C20979">
        <w:rPr>
          <w:rFonts w:eastAsia="Calibri" w:cs="Times New Roman"/>
          <w:b/>
          <w:iCs/>
          <w:u w:val="single"/>
        </w:rPr>
        <w:t>economic problems</w:t>
      </w:r>
      <w:r w:rsidRPr="00C20979">
        <w:rPr>
          <w:rFonts w:eastAsia="Calibri" w:cs="Times New Roman"/>
          <w:sz w:val="16"/>
        </w:rPr>
        <w:t xml:space="preserve"> that traditionally have been Democratic Party projects </w:t>
      </w:r>
      <w:proofErr w:type="gramStart"/>
      <w:r w:rsidRPr="00C20979">
        <w:rPr>
          <w:rFonts w:eastAsia="Calibri" w:cs="Times New Roman"/>
          <w:sz w:val="16"/>
        </w:rPr>
        <w:t>if and when</w:t>
      </w:r>
      <w:proofErr w:type="gramEnd"/>
      <w:r w:rsidRPr="00C20979">
        <w:rPr>
          <w:rFonts w:eastAsia="Calibri" w:cs="Times New Roman"/>
          <w:sz w:val="16"/>
        </w:rPr>
        <w:t xml:space="preserve">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C20979">
        <w:rPr>
          <w:rFonts w:eastAsia="Calibri" w:cs="Times New Roman"/>
          <w:highlight w:val="yellow"/>
          <w:u w:val="single"/>
        </w:rPr>
        <w:t>Some</w:t>
      </w:r>
      <w:r w:rsidRPr="00C20979">
        <w:rPr>
          <w:rFonts w:eastAsia="Calibri" w:cs="Times New Roman"/>
          <w:u w:val="single"/>
        </w:rPr>
        <w:t xml:space="preserve"> Republicans </w:t>
      </w:r>
      <w:r w:rsidRPr="00C20979">
        <w:rPr>
          <w:rFonts w:eastAsia="Calibri" w:cs="Times New Roman"/>
          <w:highlight w:val="yellow"/>
          <w:u w:val="single"/>
        </w:rPr>
        <w:t>are</w:t>
      </w:r>
      <w:r w:rsidRPr="00C20979">
        <w:rPr>
          <w:rFonts w:eastAsia="Calibri" w:cs="Times New Roman"/>
          <w:sz w:val="16"/>
        </w:rPr>
        <w:t xml:space="preserve"> finally </w:t>
      </w:r>
      <w:r w:rsidRPr="00C20979">
        <w:rPr>
          <w:rFonts w:eastAsia="Calibri" w:cs="Times New Roman"/>
          <w:highlight w:val="yellow"/>
          <w:u w:val="single"/>
        </w:rPr>
        <w:t>starting</w:t>
      </w:r>
      <w:r w:rsidRPr="00C20979">
        <w:rPr>
          <w:rFonts w:eastAsia="Calibri" w:cs="Times New Roman"/>
          <w:u w:val="single"/>
        </w:rPr>
        <w:t xml:space="preserve"> to</w:t>
      </w:r>
      <w:r w:rsidRPr="00C20979">
        <w:rPr>
          <w:rFonts w:eastAsia="Calibri" w:cs="Times New Roman"/>
          <w:sz w:val="16"/>
        </w:rPr>
        <w:t xml:space="preserve"> </w:t>
      </w:r>
      <w:r w:rsidRPr="00C20979">
        <w:rPr>
          <w:rFonts w:eastAsia="Calibri" w:cs="Times New Roman"/>
          <w:b/>
          <w:iCs/>
          <w:u w:val="single"/>
        </w:rPr>
        <w:t>address</w:t>
      </w:r>
      <w:r w:rsidRPr="00C20979">
        <w:rPr>
          <w:rFonts w:eastAsia="Calibri" w:cs="Times New Roman"/>
          <w:sz w:val="16"/>
        </w:rPr>
        <w:t xml:space="preserve"> </w:t>
      </w:r>
      <w:r w:rsidRPr="00C20979">
        <w:rPr>
          <w:rFonts w:eastAsia="Calibri" w:cs="Times New Roman"/>
          <w:u w:val="single"/>
        </w:rPr>
        <w:t xml:space="preserve">some of these issues. </w:t>
      </w:r>
      <w:r w:rsidRPr="00C20979">
        <w:rPr>
          <w:rFonts w:eastAsia="Calibri" w:cs="Times New Roman"/>
          <w:highlight w:val="yellow"/>
          <w:u w:val="single"/>
        </w:rPr>
        <w:t>But</w:t>
      </w:r>
      <w:r w:rsidRPr="00C20979">
        <w:rPr>
          <w:rFonts w:eastAsia="Calibri" w:cs="Times New Roman"/>
          <w:u w:val="single"/>
        </w:rPr>
        <w:t xml:space="preserve"> that's </w:t>
      </w:r>
      <w:r w:rsidRPr="00C20979">
        <w:rPr>
          <w:rFonts w:eastAsia="Calibri" w:cs="Times New Roman"/>
          <w:highlight w:val="yellow"/>
          <w:u w:val="single"/>
        </w:rPr>
        <w:t xml:space="preserve">a </w:t>
      </w:r>
      <w:r w:rsidRPr="00C20979">
        <w:rPr>
          <w:rFonts w:eastAsia="Calibri" w:cs="Times New Roman"/>
          <w:b/>
          <w:iCs/>
          <w:highlight w:val="yellow"/>
          <w:u w:val="single"/>
        </w:rPr>
        <w:t>far cry</w:t>
      </w:r>
      <w:r w:rsidRPr="00C20979">
        <w:rPr>
          <w:rFonts w:eastAsia="Calibri" w:cs="Times New Roman"/>
          <w:sz w:val="16"/>
          <w:highlight w:val="yellow"/>
        </w:rPr>
        <w:t xml:space="preserve"> </w:t>
      </w:r>
      <w:r w:rsidRPr="00C20979">
        <w:rPr>
          <w:rFonts w:eastAsia="Calibri" w:cs="Times New Roman"/>
          <w:highlight w:val="yellow"/>
          <w:u w:val="single"/>
        </w:rPr>
        <w:t>from</w:t>
      </w:r>
      <w:r w:rsidRPr="00C20979">
        <w:rPr>
          <w:rFonts w:eastAsia="Calibri" w:cs="Times New Roman"/>
          <w:u w:val="single"/>
        </w:rPr>
        <w:t xml:space="preserve"> proposing</w:t>
      </w:r>
      <w:r w:rsidRPr="00C20979">
        <w:rPr>
          <w:rFonts w:eastAsia="Calibri" w:cs="Times New Roman"/>
          <w:sz w:val="16"/>
        </w:rPr>
        <w:t xml:space="preserve"> </w:t>
      </w:r>
      <w:r w:rsidRPr="00C20979">
        <w:rPr>
          <w:rFonts w:eastAsia="Calibri" w:cs="Times New Roman"/>
          <w:b/>
          <w:iCs/>
          <w:u w:val="single"/>
        </w:rPr>
        <w:t>meaningful solutions</w:t>
      </w:r>
      <w:r w:rsidRPr="00C20979">
        <w:rPr>
          <w:rFonts w:eastAsia="Calibri" w:cs="Times New Roman"/>
          <w:u w:val="single"/>
        </w:rPr>
        <w:t>, much less</w:t>
      </w:r>
      <w:r w:rsidRPr="00C20979">
        <w:rPr>
          <w:rFonts w:eastAsia="Calibri" w:cs="Times New Roman"/>
          <w:sz w:val="16"/>
        </w:rPr>
        <w:t xml:space="preserve"> </w:t>
      </w:r>
      <w:r w:rsidRPr="00C20979">
        <w:rPr>
          <w:rFonts w:eastAsia="Calibri" w:cs="Times New Roman"/>
          <w:b/>
          <w:iCs/>
          <w:highlight w:val="yellow"/>
          <w:u w:val="single"/>
        </w:rPr>
        <w:t>legislation</w:t>
      </w:r>
      <w:r w:rsidRPr="00C20979">
        <w:rPr>
          <w:rFonts w:eastAsia="Calibri" w:cs="Times New Roman"/>
          <w:sz w:val="16"/>
        </w:rPr>
        <w:t>.</w:t>
      </w:r>
    </w:p>
    <w:p w14:paraId="530D0398"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Trump's hostile takeover of the Republican Party put him on a collision course with the neoconservatives who started two forever wars. He prevailed in that fight. </w:t>
      </w:r>
      <w:r w:rsidRPr="00C20979">
        <w:rPr>
          <w:rFonts w:eastAsia="Calibri" w:cs="Times New Roman"/>
          <w:u w:val="single"/>
        </w:rPr>
        <w:t>Should Trump choose to chart a path for Republicans that includes an appeal to</w:t>
      </w:r>
      <w:r w:rsidRPr="00C20979">
        <w:rPr>
          <w:rFonts w:eastAsia="Calibri" w:cs="Times New Roman"/>
          <w:sz w:val="16"/>
        </w:rPr>
        <w:t xml:space="preserve"> </w:t>
      </w:r>
      <w:r w:rsidRPr="00C20979">
        <w:rPr>
          <w:rFonts w:eastAsia="Calibri" w:cs="Times New Roman"/>
          <w:b/>
          <w:iCs/>
          <w:u w:val="single"/>
        </w:rPr>
        <w:t>ordinary workers</w:t>
      </w:r>
      <w:r w:rsidRPr="00C20979">
        <w:rPr>
          <w:rFonts w:eastAsia="Calibri" w:cs="Times New Roman"/>
          <w:u w:val="single"/>
        </w:rPr>
        <w:t>, he will have to defeat the traditional Republicans who created the status quo like rival presidential candidate</w:t>
      </w:r>
      <w:r w:rsidRPr="00C20979">
        <w:rPr>
          <w:rFonts w:eastAsia="Calibri" w:cs="Times New Roman"/>
          <w:sz w:val="16"/>
        </w:rPr>
        <w:t xml:space="preserve"> Sen. </w:t>
      </w:r>
      <w:r w:rsidRPr="00C20979">
        <w:rPr>
          <w:rFonts w:eastAsia="Calibri" w:cs="Times New Roman"/>
          <w:b/>
          <w:iCs/>
          <w:u w:val="single"/>
        </w:rPr>
        <w:t>Tim Scott</w:t>
      </w:r>
      <w:r w:rsidRPr="00C20979">
        <w:rPr>
          <w:rFonts w:eastAsia="Calibri" w:cs="Times New Roman"/>
          <w:sz w:val="16"/>
        </w:rPr>
        <w:t xml:space="preserve"> of South Carolina, </w:t>
      </w:r>
      <w:r w:rsidRPr="00C20979">
        <w:rPr>
          <w:rFonts w:eastAsia="Calibri" w:cs="Times New Roman"/>
          <w:u w:val="single"/>
        </w:rPr>
        <w:t>who suggests that the appropriate response to</w:t>
      </w:r>
      <w:r w:rsidRPr="00C20979">
        <w:rPr>
          <w:rFonts w:eastAsia="Calibri" w:cs="Times New Roman"/>
          <w:sz w:val="16"/>
        </w:rPr>
        <w:t xml:space="preserve"> </w:t>
      </w:r>
      <w:r w:rsidRPr="00C20979">
        <w:rPr>
          <w:rFonts w:eastAsia="Calibri" w:cs="Times New Roman"/>
          <w:b/>
          <w:iCs/>
          <w:u w:val="single"/>
        </w:rPr>
        <w:t>striking autoworkers</w:t>
      </w:r>
      <w:r w:rsidRPr="00C20979">
        <w:rPr>
          <w:rFonts w:eastAsia="Calibri" w:cs="Times New Roman"/>
          <w:sz w:val="16"/>
        </w:rPr>
        <w:t xml:space="preserve"> </w:t>
      </w:r>
      <w:r w:rsidRPr="00C20979">
        <w:rPr>
          <w:rFonts w:eastAsia="Calibri" w:cs="Times New Roman"/>
          <w:u w:val="single"/>
        </w:rPr>
        <w:t>is to</w:t>
      </w:r>
      <w:r w:rsidRPr="00C20979">
        <w:rPr>
          <w:rFonts w:eastAsia="Calibri" w:cs="Times New Roman"/>
          <w:sz w:val="16"/>
        </w:rPr>
        <w:t xml:space="preserve"> </w:t>
      </w:r>
      <w:r w:rsidRPr="00C20979">
        <w:rPr>
          <w:rFonts w:eastAsia="Calibri" w:cs="Times New Roman"/>
          <w:b/>
          <w:iCs/>
          <w:u w:val="single"/>
        </w:rPr>
        <w:t>replicate</w:t>
      </w:r>
      <w:r w:rsidRPr="00C20979">
        <w:rPr>
          <w:rFonts w:eastAsia="Calibri" w:cs="Times New Roman"/>
          <w:sz w:val="16"/>
        </w:rPr>
        <w:t xml:space="preserve"> the way </w:t>
      </w:r>
      <w:r w:rsidRPr="00C20979">
        <w:rPr>
          <w:rFonts w:eastAsia="Calibri" w:cs="Times New Roman"/>
          <w:b/>
          <w:iCs/>
          <w:u w:val="single"/>
        </w:rPr>
        <w:t>Reagan</w:t>
      </w:r>
      <w:r w:rsidRPr="00C20979">
        <w:rPr>
          <w:rFonts w:eastAsia="Calibri" w:cs="Times New Roman"/>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54FD14F"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Trump's</w:t>
      </w:r>
      <w:r w:rsidRPr="00C20979">
        <w:rPr>
          <w:rFonts w:eastAsia="Calibri" w:cs="Times New Roman"/>
          <w:sz w:val="16"/>
          <w:highlight w:val="yellow"/>
        </w:rPr>
        <w:t xml:space="preserve"> </w:t>
      </w:r>
      <w:r w:rsidRPr="00C20979">
        <w:rPr>
          <w:rFonts w:eastAsia="Calibri" w:cs="Times New Roman"/>
          <w:b/>
          <w:iCs/>
          <w:highlight w:val="yellow"/>
          <w:u w:val="single"/>
        </w:rPr>
        <w:t>outreach to labor</w:t>
      </w:r>
      <w:r w:rsidRPr="00C20979">
        <w:rPr>
          <w:rFonts w:eastAsia="Calibri" w:cs="Times New Roman"/>
          <w:sz w:val="16"/>
        </w:rPr>
        <w:t xml:space="preserve"> could, and </w:t>
      </w:r>
      <w:r w:rsidRPr="00C20979">
        <w:rPr>
          <w:rFonts w:eastAsia="Calibri" w:cs="Times New Roman"/>
          <w:b/>
          <w:iCs/>
          <w:highlight w:val="yellow"/>
          <w:u w:val="single"/>
        </w:rPr>
        <w:t>most likely will prove</w:t>
      </w:r>
      <w:r w:rsidRPr="00C20979">
        <w:rPr>
          <w:rFonts w:eastAsia="Calibri" w:cs="Times New Roman"/>
          <w:b/>
          <w:iCs/>
          <w:u w:val="single"/>
        </w:rPr>
        <w:t xml:space="preserve"> to be</w:t>
      </w:r>
      <w:r w:rsidRPr="00C20979">
        <w:rPr>
          <w:rFonts w:eastAsia="Calibri" w:cs="Times New Roman"/>
          <w:sz w:val="16"/>
        </w:rPr>
        <w:t xml:space="preserve">, </w:t>
      </w:r>
      <w:r w:rsidRPr="00C20979">
        <w:rPr>
          <w:rFonts w:eastAsia="Calibri" w:cs="Times New Roman"/>
          <w:b/>
          <w:iCs/>
          <w:highlight w:val="yellow"/>
          <w:u w:val="single"/>
        </w:rPr>
        <w:t>nothing more</w:t>
      </w:r>
      <w:r w:rsidRPr="00C20979">
        <w:rPr>
          <w:rFonts w:eastAsia="Calibri" w:cs="Times New Roman"/>
          <w:sz w:val="16"/>
          <w:highlight w:val="yellow"/>
        </w:rPr>
        <w:t xml:space="preserve"> </w:t>
      </w:r>
      <w:r w:rsidRPr="00C20979">
        <w:rPr>
          <w:rFonts w:eastAsia="Calibri" w:cs="Times New Roman"/>
          <w:highlight w:val="yellow"/>
          <w:u w:val="single"/>
        </w:rPr>
        <w:t>than</w:t>
      </w:r>
      <w:r w:rsidRPr="00C20979">
        <w:rPr>
          <w:rFonts w:eastAsia="Calibri" w:cs="Times New Roman"/>
          <w:u w:val="single"/>
        </w:rPr>
        <w:t xml:space="preserve"> an</w:t>
      </w:r>
      <w:r w:rsidRPr="00C20979">
        <w:rPr>
          <w:rFonts w:eastAsia="Calibri" w:cs="Times New Roman"/>
          <w:sz w:val="16"/>
        </w:rPr>
        <w:t xml:space="preserve"> </w:t>
      </w:r>
      <w:r w:rsidRPr="00C20979">
        <w:rPr>
          <w:rFonts w:eastAsia="Calibri" w:cs="Times New Roman"/>
          <w:b/>
          <w:iCs/>
          <w:highlight w:val="yellow"/>
          <w:u w:val="single"/>
        </w:rPr>
        <w:t>empty</w:t>
      </w:r>
      <w:r w:rsidRPr="00C20979">
        <w:rPr>
          <w:rFonts w:eastAsia="Calibri" w:cs="Times New Roman"/>
          <w:b/>
          <w:iCs/>
          <w:u w:val="single"/>
        </w:rPr>
        <w:t xml:space="preserve"> gesture</w:t>
      </w:r>
      <w:r w:rsidRPr="00C20979">
        <w:rPr>
          <w:rFonts w:eastAsia="Calibri" w:cs="Times New Roman"/>
          <w:sz w:val="16"/>
        </w:rPr>
        <w:t xml:space="preserve"> designed to extract votes ahead of an election, </w:t>
      </w:r>
      <w:r w:rsidRPr="00C20979">
        <w:rPr>
          <w:rFonts w:eastAsia="Calibri" w:cs="Times New Roman"/>
          <w:b/>
          <w:iCs/>
          <w:highlight w:val="yellow"/>
          <w:u w:val="single"/>
        </w:rPr>
        <w:t>no follow up</w:t>
      </w:r>
      <w:r w:rsidRPr="00C20979">
        <w:rPr>
          <w:rFonts w:eastAsia="Calibri" w:cs="Times New Roman"/>
          <w:b/>
          <w:iCs/>
          <w:u w:val="single"/>
        </w:rPr>
        <w:t xml:space="preserve"> forthcoming</w:t>
      </w:r>
      <w:r w:rsidRPr="00C20979">
        <w:rPr>
          <w:rFonts w:eastAsia="Calibri" w:cs="Times New Roman"/>
          <w:u w:val="single"/>
        </w:rPr>
        <w:t xml:space="preserve">, </w:t>
      </w:r>
      <w:r w:rsidRPr="00C20979">
        <w:rPr>
          <w:rFonts w:eastAsia="Calibri" w:cs="Times New Roman"/>
          <w:highlight w:val="yellow"/>
          <w:u w:val="single"/>
        </w:rPr>
        <w:t xml:space="preserve">no </w:t>
      </w:r>
      <w:r w:rsidRPr="00C20979">
        <w:rPr>
          <w:rFonts w:eastAsia="Calibri" w:cs="Times New Roman"/>
          <w:b/>
          <w:iCs/>
          <w:highlight w:val="yellow"/>
          <w:u w:val="single"/>
        </w:rPr>
        <w:t>actual</w:t>
      </w:r>
      <w:r w:rsidRPr="00C20979">
        <w:rPr>
          <w:rFonts w:eastAsia="Calibri" w:cs="Times New Roman"/>
          <w:highlight w:val="yellow"/>
          <w:u w:val="single"/>
        </w:rPr>
        <w:t xml:space="preserve"> leaning on </w:t>
      </w:r>
      <w:r w:rsidRPr="00C20979">
        <w:rPr>
          <w:rFonts w:eastAsia="Calibri" w:cs="Times New Roman"/>
          <w:b/>
          <w:iCs/>
          <w:highlight w:val="yellow"/>
          <w:u w:val="single"/>
        </w:rPr>
        <w:t>management</w:t>
      </w:r>
      <w:r w:rsidRPr="00C20979">
        <w:rPr>
          <w:rFonts w:eastAsia="Calibri" w:cs="Times New Roman"/>
          <w:sz w:val="16"/>
        </w:rPr>
        <w:t xml:space="preserve"> to cough up higher wages and better conditions for workers. </w:t>
      </w:r>
      <w:r w:rsidRPr="00C20979">
        <w:rPr>
          <w:rFonts w:eastAsia="Calibri" w:cs="Times New Roman"/>
          <w:b/>
          <w:iCs/>
          <w:highlight w:val="yellow"/>
          <w:u w:val="single"/>
        </w:rPr>
        <w:t>Or</w:t>
      </w:r>
      <w:r w:rsidRPr="00C20979">
        <w:rPr>
          <w:rFonts w:eastAsia="Calibri" w:cs="Times New Roman"/>
          <w:sz w:val="16"/>
          <w:highlight w:val="yellow"/>
        </w:rPr>
        <w:t xml:space="preserve"> </w:t>
      </w:r>
      <w:r w:rsidRPr="00C20979">
        <w:rPr>
          <w:rFonts w:eastAsia="Calibri" w:cs="Times New Roman"/>
          <w:highlight w:val="yellow"/>
          <w:u w:val="single"/>
        </w:rPr>
        <w:t>it might</w:t>
      </w:r>
      <w:r w:rsidRPr="00C20979">
        <w:rPr>
          <w:rFonts w:eastAsia="Calibri" w:cs="Times New Roman"/>
          <w:u w:val="single"/>
        </w:rPr>
        <w:t xml:space="preserve"> be the beginning of </w:t>
      </w:r>
      <w:r w:rsidRPr="00C20979">
        <w:rPr>
          <w:rFonts w:eastAsia="Calibri" w:cs="Times New Roman"/>
          <w:b/>
          <w:iCs/>
          <w:u w:val="single"/>
        </w:rPr>
        <w:t>something big</w:t>
      </w:r>
      <w:r w:rsidRPr="00C20979">
        <w:rPr>
          <w:rFonts w:eastAsia="Calibri" w:cs="Times New Roman"/>
          <w:sz w:val="16"/>
        </w:rPr>
        <w:t xml:space="preserve">, like his America First foreign policy, </w:t>
      </w:r>
      <w:r w:rsidRPr="00C20979">
        <w:rPr>
          <w:rFonts w:eastAsia="Calibri" w:cs="Times New Roman"/>
          <w:u w:val="single"/>
        </w:rPr>
        <w:t xml:space="preserve">which </w:t>
      </w:r>
      <w:r w:rsidRPr="00C20979">
        <w:rPr>
          <w:rFonts w:eastAsia="Calibri" w:cs="Times New Roman"/>
          <w:b/>
          <w:iCs/>
          <w:highlight w:val="yellow"/>
          <w:u w:val="single"/>
        </w:rPr>
        <w:t>overturn</w:t>
      </w:r>
      <w:r w:rsidRPr="00C20979">
        <w:rPr>
          <w:rFonts w:eastAsia="Calibri" w:cs="Times New Roman"/>
          <w:u w:val="single"/>
        </w:rPr>
        <w:t xml:space="preserve">s </w:t>
      </w:r>
      <w:r w:rsidRPr="00C20979">
        <w:rPr>
          <w:rFonts w:eastAsia="Calibri" w:cs="Times New Roman"/>
          <w:b/>
          <w:iCs/>
          <w:highlight w:val="yellow"/>
          <w:u w:val="single"/>
        </w:rPr>
        <w:t>the balance of power</w:t>
      </w:r>
      <w:r w:rsidRPr="00C20979">
        <w:rPr>
          <w:rFonts w:eastAsia="Calibri" w:cs="Times New Roman"/>
          <w:b/>
          <w:iCs/>
          <w:u w:val="single"/>
        </w:rPr>
        <w:t xml:space="preserve"> inside his party</w:t>
      </w:r>
      <w:r w:rsidRPr="00C20979">
        <w:rPr>
          <w:rFonts w:eastAsia="Calibri" w:cs="Times New Roman"/>
          <w:sz w:val="16"/>
        </w:rPr>
        <w:t xml:space="preserve"> and changes the way we think about what both major parties stand for.</w:t>
      </w:r>
    </w:p>
    <w:p w14:paraId="521D9D8A" w14:textId="77777777" w:rsidR="00C20979" w:rsidRPr="00C20979" w:rsidRDefault="00C20979" w:rsidP="00C20979">
      <w:pPr>
        <w:keepNext/>
        <w:keepLines/>
        <w:spacing w:before="40" w:after="0" w:line="256" w:lineRule="auto"/>
        <w:outlineLvl w:val="3"/>
        <w:rPr>
          <w:rFonts w:eastAsia="Malgun Gothic" w:cs="Times New Roman"/>
          <w:b/>
          <w:iCs/>
          <w:sz w:val="28"/>
        </w:rPr>
      </w:pPr>
      <w:r w:rsidRPr="00C20979">
        <w:rPr>
          <w:rFonts w:eastAsia="Malgun Gothic" w:cs="Times New Roman"/>
          <w:b/>
          <w:iCs/>
          <w:sz w:val="28"/>
        </w:rPr>
        <w:t xml:space="preserve">The plan allows Republicans to portray themselves as substantively pro-labor. This </w:t>
      </w:r>
      <w:r w:rsidRPr="00C20979">
        <w:rPr>
          <w:rFonts w:eastAsia="Malgun Gothic" w:cs="Times New Roman"/>
          <w:b/>
          <w:iCs/>
          <w:sz w:val="28"/>
          <w:u w:val="single"/>
        </w:rPr>
        <w:t>consolidates</w:t>
      </w:r>
      <w:r w:rsidRPr="00C20979">
        <w:rPr>
          <w:rFonts w:eastAsia="Malgun Gothic" w:cs="Times New Roman"/>
          <w:b/>
          <w:iCs/>
          <w:sz w:val="28"/>
        </w:rPr>
        <w:t xml:space="preserve"> Republican </w:t>
      </w:r>
      <w:r w:rsidRPr="00C20979">
        <w:rPr>
          <w:rFonts w:eastAsia="Malgun Gothic" w:cs="Times New Roman"/>
          <w:b/>
          <w:iCs/>
          <w:sz w:val="28"/>
          <w:u w:val="single"/>
        </w:rPr>
        <w:t>power</w:t>
      </w:r>
      <w:r w:rsidRPr="00C20979">
        <w:rPr>
          <w:rFonts w:eastAsia="Malgun Gothic" w:cs="Times New Roman"/>
          <w:b/>
          <w:iCs/>
          <w:sz w:val="28"/>
        </w:rPr>
        <w:t xml:space="preserve"> with the </w:t>
      </w:r>
      <w:r w:rsidRPr="00C20979">
        <w:rPr>
          <w:rFonts w:eastAsia="Malgun Gothic" w:cs="Times New Roman"/>
          <w:b/>
          <w:iCs/>
          <w:sz w:val="28"/>
          <w:u w:val="single"/>
        </w:rPr>
        <w:t>working class</w:t>
      </w:r>
      <w:r w:rsidRPr="00C20979">
        <w:rPr>
          <w:rFonts w:eastAsia="Malgun Gothic" w:cs="Times New Roman"/>
          <w:b/>
          <w:iCs/>
          <w:sz w:val="28"/>
        </w:rPr>
        <w:t xml:space="preserve"> AND shapes consciousness around pro-market liberalism – that turns capitalism</w:t>
      </w:r>
    </w:p>
    <w:p w14:paraId="553188CE" w14:textId="77777777" w:rsidR="00C20979" w:rsidRPr="00C20979" w:rsidRDefault="00C20979" w:rsidP="00C20979">
      <w:pPr>
        <w:spacing w:line="256" w:lineRule="auto"/>
        <w:rPr>
          <w:rFonts w:eastAsia="Calibri" w:cs="Times New Roman"/>
        </w:rPr>
      </w:pPr>
      <w:r w:rsidRPr="00C20979">
        <w:rPr>
          <w:rFonts w:eastAsia="Calibri" w:cs="Times New Roman"/>
        </w:rPr>
        <w:t xml:space="preserve">Sharon </w:t>
      </w:r>
      <w:r w:rsidRPr="00C20979">
        <w:rPr>
          <w:rFonts w:eastAsia="Calibri" w:cs="Times New Roman"/>
          <w:b/>
          <w:bCs/>
          <w:sz w:val="28"/>
        </w:rPr>
        <w:t>Block &amp;</w:t>
      </w:r>
      <w:r w:rsidRPr="00C20979">
        <w:rPr>
          <w:rFonts w:eastAsia="Calibri" w:cs="Times New Roman"/>
        </w:rPr>
        <w:t xml:space="preserve"> Benjamin </w:t>
      </w:r>
      <w:r w:rsidRPr="00C20979">
        <w:rPr>
          <w:rFonts w:eastAsia="Calibri" w:cs="Times New Roman"/>
          <w:b/>
          <w:bCs/>
          <w:sz w:val="28"/>
        </w:rPr>
        <w:t>Sachs 25</w:t>
      </w:r>
      <w:r w:rsidRPr="00C20979">
        <w:rPr>
          <w:rFonts w:eastAsia="Calibri" w:cs="Times New Roman"/>
        </w:rPr>
        <w:t xml:space="preserve">, Block is Professor of Practice and executive director of the Center for Labor and a Just Economy at Harvard Law School; Sachs is </w:t>
      </w:r>
      <w:proofErr w:type="spellStart"/>
      <w:r w:rsidRPr="00C20979">
        <w:rPr>
          <w:rFonts w:eastAsia="Calibri" w:cs="Times New Roman"/>
        </w:rPr>
        <w:t>Kestnbaum</w:t>
      </w:r>
      <w:proofErr w:type="spellEnd"/>
      <w:r w:rsidRPr="00C20979">
        <w:rPr>
          <w:rFonts w:eastAsia="Calibri" w:cs="Times New Roman"/>
        </w:rPr>
        <w:t xml:space="preserve"> Professor of Labor and Industry at Harvard Law School, "The deceptive politics of Trump's Labor secretary nomination," The Hill, 01/13/2025, https://thehill.com/opinion/5081271-gop-labor-policy-shift/</w:t>
      </w:r>
    </w:p>
    <w:p w14:paraId="685A2039"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Given the Republican</w:t>
      </w:r>
      <w:r w:rsidRPr="00C20979">
        <w:rPr>
          <w:rFonts w:eastAsia="Calibri" w:cs="Times New Roman"/>
          <w:sz w:val="16"/>
        </w:rPr>
        <w:t xml:space="preserve"> Party’s </w:t>
      </w:r>
      <w:r w:rsidRPr="00C20979">
        <w:rPr>
          <w:rFonts w:eastAsia="Calibri" w:cs="Times New Roman"/>
          <w:u w:val="single"/>
        </w:rPr>
        <w:t>track record on worker and union issues, and</w:t>
      </w:r>
      <w:r w:rsidRPr="00C20979">
        <w:rPr>
          <w:rFonts w:eastAsia="Calibri" w:cs="Times New Roman"/>
          <w:sz w:val="16"/>
        </w:rPr>
        <w:t xml:space="preserve"> President-elect Donald </w:t>
      </w:r>
      <w:r w:rsidRPr="00C20979">
        <w:rPr>
          <w:rFonts w:eastAsia="Calibri" w:cs="Times New Roman"/>
          <w:u w:val="single"/>
        </w:rPr>
        <w:t xml:space="preserve">Trump’s anti-union first term, it is reasonable to </w:t>
      </w:r>
      <w:r w:rsidRPr="00C20979">
        <w:rPr>
          <w:rFonts w:eastAsia="Calibri" w:cs="Times New Roman"/>
          <w:b/>
          <w:iCs/>
          <w:u w:val="single"/>
        </w:rPr>
        <w:t>reject</w:t>
      </w:r>
      <w:r w:rsidRPr="00C20979">
        <w:rPr>
          <w:rFonts w:eastAsia="Calibri" w:cs="Times New Roman"/>
          <w:sz w:val="16"/>
        </w:rPr>
        <w:t xml:space="preserve"> </w:t>
      </w:r>
      <w:r w:rsidRPr="00C20979">
        <w:rPr>
          <w:rFonts w:eastAsia="Calibri" w:cs="Times New Roman"/>
          <w:u w:val="single"/>
        </w:rPr>
        <w:t>the narrative that his party’s approach to</w:t>
      </w:r>
      <w:r w:rsidRPr="00C20979">
        <w:rPr>
          <w:rFonts w:eastAsia="Calibri" w:cs="Times New Roman"/>
          <w:sz w:val="16"/>
        </w:rPr>
        <w:t xml:space="preserve"> </w:t>
      </w:r>
      <w:r w:rsidRPr="00C20979">
        <w:rPr>
          <w:rFonts w:eastAsia="Calibri" w:cs="Times New Roman"/>
          <w:b/>
          <w:iCs/>
          <w:u w:val="single"/>
        </w:rPr>
        <w:t>labor policy</w:t>
      </w:r>
      <w:r w:rsidRPr="00C20979">
        <w:rPr>
          <w:rFonts w:eastAsia="Calibri" w:cs="Times New Roman"/>
          <w:sz w:val="16"/>
        </w:rPr>
        <w:t xml:space="preserve"> </w:t>
      </w:r>
      <w:r w:rsidRPr="00C20979">
        <w:rPr>
          <w:rFonts w:eastAsia="Calibri" w:cs="Times New Roman"/>
          <w:u w:val="single"/>
        </w:rPr>
        <w:t>is</w:t>
      </w:r>
      <w:r w:rsidRPr="00C20979">
        <w:rPr>
          <w:rFonts w:eastAsia="Calibri" w:cs="Times New Roman"/>
          <w:sz w:val="16"/>
        </w:rPr>
        <w:t xml:space="preserve"> </w:t>
      </w:r>
      <w:r w:rsidRPr="00C20979">
        <w:rPr>
          <w:rFonts w:eastAsia="Calibri" w:cs="Times New Roman"/>
          <w:b/>
          <w:iCs/>
          <w:u w:val="single"/>
        </w:rPr>
        <w:t>changing</w:t>
      </w:r>
      <w:r w:rsidRPr="00C20979">
        <w:rPr>
          <w:rFonts w:eastAsia="Calibri" w:cs="Times New Roman"/>
          <w:sz w:val="16"/>
        </w:rPr>
        <w:t xml:space="preserve"> </w:t>
      </w:r>
      <w:r w:rsidRPr="00C20979">
        <w:rPr>
          <w:rFonts w:eastAsia="Calibri" w:cs="Times New Roman"/>
          <w:u w:val="single"/>
        </w:rPr>
        <w:t>as part of a</w:t>
      </w:r>
      <w:r w:rsidRPr="00C20979">
        <w:rPr>
          <w:rFonts w:eastAsia="Calibri" w:cs="Times New Roman"/>
          <w:sz w:val="16"/>
        </w:rPr>
        <w:t xml:space="preserve"> </w:t>
      </w:r>
      <w:r w:rsidRPr="00C20979">
        <w:rPr>
          <w:rFonts w:eastAsia="Calibri" w:cs="Times New Roman"/>
          <w:b/>
          <w:iCs/>
          <w:u w:val="single"/>
        </w:rPr>
        <w:t>rebrand as the party of working people</w:t>
      </w:r>
      <w:r w:rsidRPr="00C20979">
        <w:rPr>
          <w:rFonts w:eastAsia="Calibri" w:cs="Times New Roman"/>
          <w:sz w:val="16"/>
        </w:rPr>
        <w:t>.</w:t>
      </w:r>
    </w:p>
    <w:p w14:paraId="64931F4B"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lastRenderedPageBreak/>
        <w:t>Trump’s</w:t>
      </w:r>
      <w:r w:rsidRPr="00C20979">
        <w:rPr>
          <w:rFonts w:eastAsia="Calibri" w:cs="Times New Roman"/>
          <w:sz w:val="16"/>
        </w:rPr>
        <w:t xml:space="preserve"> </w:t>
      </w:r>
      <w:r w:rsidRPr="00C20979">
        <w:rPr>
          <w:rFonts w:eastAsia="Calibri" w:cs="Times New Roman"/>
          <w:b/>
          <w:iCs/>
          <w:u w:val="single"/>
        </w:rPr>
        <w:t>transition decisions</w:t>
      </w:r>
      <w:r w:rsidRPr="00C20979">
        <w:rPr>
          <w:rFonts w:eastAsia="Calibri" w:cs="Times New Roman"/>
          <w:sz w:val="16"/>
        </w:rPr>
        <w:t xml:space="preserve"> </w:t>
      </w:r>
      <w:r w:rsidRPr="00C20979">
        <w:rPr>
          <w:rFonts w:eastAsia="Calibri" w:cs="Times New Roman"/>
          <w:u w:val="single"/>
        </w:rPr>
        <w:t>suggest</w:t>
      </w:r>
      <w:r w:rsidRPr="00C20979">
        <w:rPr>
          <w:rFonts w:eastAsia="Calibri" w:cs="Times New Roman"/>
          <w:sz w:val="16"/>
        </w:rPr>
        <w:t xml:space="preserve"> that </w:t>
      </w:r>
      <w:r w:rsidRPr="00C20979">
        <w:rPr>
          <w:rFonts w:eastAsia="Calibri" w:cs="Times New Roman"/>
          <w:u w:val="single"/>
        </w:rPr>
        <w:t>his</w:t>
      </w:r>
      <w:r w:rsidRPr="00C20979">
        <w:rPr>
          <w:rFonts w:eastAsia="Calibri" w:cs="Times New Roman"/>
          <w:sz w:val="16"/>
        </w:rPr>
        <w:t xml:space="preserve"> </w:t>
      </w:r>
      <w:r w:rsidRPr="00C20979">
        <w:rPr>
          <w:rFonts w:eastAsia="Calibri" w:cs="Times New Roman"/>
          <w:b/>
          <w:iCs/>
          <w:u w:val="single"/>
        </w:rPr>
        <w:t>second term</w:t>
      </w:r>
      <w:r w:rsidRPr="00C20979">
        <w:rPr>
          <w:rFonts w:eastAsia="Calibri" w:cs="Times New Roman"/>
          <w:sz w:val="16"/>
        </w:rPr>
        <w:t xml:space="preserve"> </w:t>
      </w:r>
      <w:r w:rsidRPr="00C20979">
        <w:rPr>
          <w:rFonts w:eastAsia="Calibri" w:cs="Times New Roman"/>
          <w:b/>
          <w:iCs/>
          <w:u w:val="single"/>
        </w:rPr>
        <w:t>won’t differ</w:t>
      </w:r>
      <w:r w:rsidRPr="00C20979">
        <w:rPr>
          <w:rFonts w:eastAsia="Calibri" w:cs="Times New Roman"/>
          <w:sz w:val="16"/>
        </w:rPr>
        <w:t xml:space="preserve"> much </w:t>
      </w:r>
      <w:r w:rsidRPr="00C20979">
        <w:rPr>
          <w:rFonts w:eastAsia="Calibri" w:cs="Times New Roman"/>
          <w:u w:val="single"/>
        </w:rPr>
        <w:t>from his</w:t>
      </w:r>
      <w:r w:rsidRPr="00C20979">
        <w:rPr>
          <w:rFonts w:eastAsia="Calibri" w:cs="Times New Roman"/>
          <w:sz w:val="16"/>
        </w:rPr>
        <w:t xml:space="preserve"> </w:t>
      </w:r>
      <w:r w:rsidRPr="00C20979">
        <w:rPr>
          <w:rFonts w:eastAsia="Calibri" w:cs="Times New Roman"/>
          <w:b/>
          <w:iCs/>
          <w:u w:val="single"/>
        </w:rPr>
        <w:t>first</w:t>
      </w:r>
      <w:r w:rsidRPr="00C20979">
        <w:rPr>
          <w:rFonts w:eastAsia="Calibri" w:cs="Times New Roman"/>
          <w:sz w:val="16"/>
        </w:rPr>
        <w:t xml:space="preserve">. </w:t>
      </w:r>
      <w:r w:rsidRPr="00C20979">
        <w:rPr>
          <w:rFonts w:eastAsia="Calibri" w:cs="Times New Roman"/>
          <w:u w:val="single"/>
        </w:rPr>
        <w:t>Key positions will be held by appointees with</w:t>
      </w:r>
      <w:r w:rsidRPr="00C20979">
        <w:rPr>
          <w:rFonts w:eastAsia="Calibri" w:cs="Times New Roman"/>
          <w:sz w:val="16"/>
        </w:rPr>
        <w:t xml:space="preserve"> </w:t>
      </w:r>
      <w:r w:rsidRPr="00C20979">
        <w:rPr>
          <w:rFonts w:eastAsia="Calibri" w:cs="Times New Roman"/>
          <w:b/>
          <w:iCs/>
          <w:u w:val="single"/>
        </w:rPr>
        <w:t>long records</w:t>
      </w:r>
      <w:r w:rsidRPr="00C20979">
        <w:rPr>
          <w:rFonts w:eastAsia="Calibri" w:cs="Times New Roman"/>
          <w:sz w:val="16"/>
        </w:rPr>
        <w:t xml:space="preserve"> </w:t>
      </w:r>
      <w:r w:rsidRPr="00C20979">
        <w:rPr>
          <w:rFonts w:eastAsia="Calibri" w:cs="Times New Roman"/>
          <w:u w:val="single"/>
        </w:rPr>
        <w:t>of standing up for</w:t>
      </w:r>
      <w:r w:rsidRPr="00C20979">
        <w:rPr>
          <w:rFonts w:eastAsia="Calibri" w:cs="Times New Roman"/>
          <w:sz w:val="16"/>
        </w:rPr>
        <w:t xml:space="preserve"> </w:t>
      </w:r>
      <w:r w:rsidRPr="00C20979">
        <w:rPr>
          <w:rFonts w:eastAsia="Calibri" w:cs="Times New Roman"/>
          <w:b/>
          <w:iCs/>
          <w:u w:val="single"/>
        </w:rPr>
        <w:t>billionaires</w:t>
      </w:r>
      <w:r w:rsidRPr="00C20979">
        <w:rPr>
          <w:rFonts w:eastAsia="Calibri" w:cs="Times New Roman"/>
          <w:sz w:val="16"/>
        </w:rPr>
        <w:t xml:space="preserve"> </w:t>
      </w:r>
      <w:r w:rsidRPr="00C20979">
        <w:rPr>
          <w:rFonts w:eastAsia="Calibri" w:cs="Times New Roman"/>
          <w:u w:val="single"/>
        </w:rPr>
        <w:t>and</w:t>
      </w:r>
      <w:r w:rsidRPr="00C20979">
        <w:rPr>
          <w:rFonts w:eastAsia="Calibri" w:cs="Times New Roman"/>
          <w:sz w:val="16"/>
        </w:rPr>
        <w:t xml:space="preserve"> </w:t>
      </w:r>
      <w:r w:rsidRPr="00C20979">
        <w:rPr>
          <w:rFonts w:eastAsia="Calibri" w:cs="Times New Roman"/>
          <w:b/>
          <w:iCs/>
          <w:u w:val="single"/>
        </w:rPr>
        <w:t>corporations</w:t>
      </w:r>
      <w:r w:rsidRPr="00C20979">
        <w:rPr>
          <w:rFonts w:eastAsia="Calibri" w:cs="Times New Roman"/>
          <w:sz w:val="16"/>
        </w:rPr>
        <w:t xml:space="preserve"> — he has already tapped 14 billionaires for administration roles.</w:t>
      </w:r>
    </w:p>
    <w:p w14:paraId="7B24725C"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But the</w:t>
      </w:r>
      <w:r w:rsidRPr="00C20979">
        <w:rPr>
          <w:rFonts w:eastAsia="Calibri" w:cs="Times New Roman"/>
          <w:sz w:val="16"/>
        </w:rPr>
        <w:t xml:space="preserve"> nomination of former Rep. Lori Chavez-DeRemer (R-Ore.) as </w:t>
      </w:r>
      <w:r w:rsidRPr="00C20979">
        <w:rPr>
          <w:rFonts w:eastAsia="Calibri" w:cs="Times New Roman"/>
          <w:b/>
          <w:iCs/>
          <w:u w:val="single"/>
        </w:rPr>
        <w:t>Labor secretary</w:t>
      </w:r>
      <w:r w:rsidRPr="00C20979">
        <w:rPr>
          <w:rFonts w:eastAsia="Calibri" w:cs="Times New Roman"/>
          <w:sz w:val="16"/>
        </w:rPr>
        <w:t xml:space="preserve"> </w:t>
      </w:r>
      <w:r w:rsidRPr="00C20979">
        <w:rPr>
          <w:rFonts w:eastAsia="Calibri" w:cs="Times New Roman"/>
          <w:u w:val="single"/>
        </w:rPr>
        <w:t>is</w:t>
      </w:r>
      <w:r w:rsidRPr="00C20979">
        <w:rPr>
          <w:rFonts w:eastAsia="Calibri" w:cs="Times New Roman"/>
          <w:sz w:val="16"/>
        </w:rPr>
        <w:t xml:space="preserve"> undoubtedly </w:t>
      </w:r>
      <w:r w:rsidRPr="00C20979">
        <w:rPr>
          <w:rFonts w:eastAsia="Calibri" w:cs="Times New Roman"/>
          <w:u w:val="single"/>
        </w:rPr>
        <w:t>an</w:t>
      </w:r>
      <w:r w:rsidRPr="00C20979">
        <w:rPr>
          <w:rFonts w:eastAsia="Calibri" w:cs="Times New Roman"/>
          <w:sz w:val="16"/>
        </w:rPr>
        <w:t xml:space="preserve"> </w:t>
      </w:r>
      <w:r w:rsidRPr="00C20979">
        <w:rPr>
          <w:rFonts w:eastAsia="Calibri" w:cs="Times New Roman"/>
          <w:b/>
          <w:iCs/>
          <w:u w:val="single"/>
        </w:rPr>
        <w:t>outlier</w:t>
      </w:r>
      <w:r w:rsidRPr="00C20979">
        <w:rPr>
          <w:rFonts w:eastAsia="Calibri" w:cs="Times New Roman"/>
          <w:sz w:val="16"/>
        </w:rPr>
        <w:t>. The Teamsters Union pushed for her nomination, she was endorsed by unions as a candidate for Congress, and she supported the Protect the Right to Organize Act.</w:t>
      </w:r>
    </w:p>
    <w:p w14:paraId="404425C3"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It should</w:t>
      </w:r>
      <w:r w:rsidRPr="00C20979">
        <w:rPr>
          <w:rFonts w:eastAsia="Calibri" w:cs="Times New Roman"/>
          <w:sz w:val="16"/>
          <w:highlight w:val="yellow"/>
        </w:rPr>
        <w:t xml:space="preserve"> </w:t>
      </w:r>
      <w:r w:rsidRPr="00C20979">
        <w:rPr>
          <w:rFonts w:eastAsia="Calibri" w:cs="Times New Roman"/>
          <w:b/>
          <w:iCs/>
          <w:highlight w:val="yellow"/>
          <w:u w:val="single"/>
        </w:rPr>
        <w:t>not be</w:t>
      </w:r>
      <w:r w:rsidRPr="00C20979">
        <w:rPr>
          <w:rFonts w:eastAsia="Calibri" w:cs="Times New Roman"/>
          <w:b/>
          <w:iCs/>
          <w:u w:val="single"/>
        </w:rPr>
        <w:t xml:space="preserve"> easily </w:t>
      </w:r>
      <w:r w:rsidRPr="00C20979">
        <w:rPr>
          <w:rFonts w:eastAsia="Calibri" w:cs="Times New Roman"/>
          <w:b/>
          <w:iCs/>
          <w:highlight w:val="yellow"/>
          <w:u w:val="single"/>
        </w:rPr>
        <w:t>dismissed</w:t>
      </w:r>
      <w:r w:rsidRPr="00C20979">
        <w:rPr>
          <w:rFonts w:eastAsia="Calibri" w:cs="Times New Roman"/>
          <w:sz w:val="16"/>
          <w:highlight w:val="yellow"/>
        </w:rPr>
        <w:t xml:space="preserve"> </w:t>
      </w:r>
      <w:r w:rsidRPr="00C20979">
        <w:rPr>
          <w:rFonts w:eastAsia="Calibri" w:cs="Times New Roman"/>
          <w:highlight w:val="yellow"/>
          <w:u w:val="single"/>
        </w:rPr>
        <w:t>that Trump</w:t>
      </w:r>
      <w:r w:rsidRPr="00C20979">
        <w:rPr>
          <w:rFonts w:eastAsia="Calibri" w:cs="Times New Roman"/>
          <w:u w:val="single"/>
        </w:rPr>
        <w:t xml:space="preserve"> has </w:t>
      </w:r>
      <w:r w:rsidRPr="00C20979">
        <w:rPr>
          <w:rFonts w:eastAsia="Calibri" w:cs="Times New Roman"/>
          <w:highlight w:val="yellow"/>
          <w:u w:val="single"/>
        </w:rPr>
        <w:t>nominated someone who supported the PRO Act. It</w:t>
      </w:r>
      <w:r w:rsidRPr="00C20979">
        <w:rPr>
          <w:rFonts w:eastAsia="Calibri" w:cs="Times New Roman"/>
          <w:sz w:val="16"/>
          <w:highlight w:val="yellow"/>
        </w:rPr>
        <w:t xml:space="preserve"> </w:t>
      </w:r>
      <w:r w:rsidRPr="00C20979">
        <w:rPr>
          <w:rFonts w:eastAsia="Calibri" w:cs="Times New Roman"/>
          <w:b/>
          <w:iCs/>
          <w:highlight w:val="yellow"/>
          <w:u w:val="single"/>
        </w:rPr>
        <w:t>may</w:t>
      </w:r>
      <w:r w:rsidRPr="00C20979">
        <w:rPr>
          <w:rFonts w:eastAsia="Calibri" w:cs="Times New Roman"/>
          <w:sz w:val="16"/>
        </w:rPr>
        <w:t xml:space="preserve"> </w:t>
      </w:r>
      <w:r w:rsidRPr="00C20979">
        <w:rPr>
          <w:rFonts w:eastAsia="Calibri" w:cs="Times New Roman"/>
          <w:u w:val="single"/>
        </w:rPr>
        <w:t xml:space="preserve">just </w:t>
      </w:r>
      <w:r w:rsidRPr="00C20979">
        <w:rPr>
          <w:rFonts w:eastAsia="Calibri" w:cs="Times New Roman"/>
          <w:highlight w:val="yellow"/>
          <w:u w:val="single"/>
        </w:rPr>
        <w:t>be</w:t>
      </w:r>
      <w:r w:rsidRPr="00C20979">
        <w:rPr>
          <w:rFonts w:eastAsia="Calibri" w:cs="Times New Roman"/>
          <w:sz w:val="16"/>
          <w:highlight w:val="yellow"/>
        </w:rPr>
        <w:t xml:space="preserve"> </w:t>
      </w:r>
      <w:r w:rsidRPr="00C20979">
        <w:rPr>
          <w:rFonts w:eastAsia="Calibri" w:cs="Times New Roman"/>
          <w:b/>
          <w:iCs/>
          <w:highlight w:val="yellow"/>
          <w:u w:val="single"/>
        </w:rPr>
        <w:t>misdirection</w:t>
      </w:r>
      <w:r w:rsidRPr="00C20979">
        <w:rPr>
          <w:rFonts w:eastAsia="Calibri" w:cs="Times New Roman"/>
          <w:highlight w:val="yellow"/>
          <w:u w:val="single"/>
        </w:rPr>
        <w:t>, but</w:t>
      </w:r>
      <w:r w:rsidRPr="00C20979">
        <w:rPr>
          <w:rFonts w:eastAsia="Calibri" w:cs="Times New Roman"/>
          <w:sz w:val="16"/>
        </w:rPr>
        <w:t xml:space="preserve"> it </w:t>
      </w:r>
      <w:r w:rsidRPr="00C20979">
        <w:rPr>
          <w:rFonts w:eastAsia="Calibri" w:cs="Times New Roman"/>
          <w:highlight w:val="yellow"/>
          <w:u w:val="single"/>
        </w:rPr>
        <w:t>may</w:t>
      </w:r>
      <w:r w:rsidRPr="00C20979">
        <w:rPr>
          <w:rFonts w:eastAsia="Calibri" w:cs="Times New Roman"/>
          <w:sz w:val="16"/>
          <w:highlight w:val="yellow"/>
        </w:rPr>
        <w:t xml:space="preserve"> </w:t>
      </w:r>
      <w:r w:rsidRPr="00C20979">
        <w:rPr>
          <w:rFonts w:eastAsia="Calibri" w:cs="Times New Roman"/>
          <w:b/>
          <w:iCs/>
          <w:highlight w:val="yellow"/>
          <w:u w:val="single"/>
        </w:rPr>
        <w:t>also</w:t>
      </w:r>
      <w:r w:rsidRPr="00C20979">
        <w:rPr>
          <w:rFonts w:eastAsia="Calibri" w:cs="Times New Roman"/>
          <w:sz w:val="16"/>
          <w:highlight w:val="yellow"/>
        </w:rPr>
        <w:t xml:space="preserve"> </w:t>
      </w:r>
      <w:r w:rsidRPr="00C20979">
        <w:rPr>
          <w:rFonts w:eastAsia="Calibri" w:cs="Times New Roman"/>
          <w:highlight w:val="yellow"/>
          <w:u w:val="single"/>
        </w:rPr>
        <w:t>suggest</w:t>
      </w:r>
      <w:r w:rsidRPr="00C20979">
        <w:rPr>
          <w:rFonts w:eastAsia="Calibri" w:cs="Times New Roman"/>
          <w:u w:val="single"/>
        </w:rPr>
        <w:t xml:space="preserve"> something </w:t>
      </w:r>
      <w:r w:rsidRPr="00C20979">
        <w:rPr>
          <w:rFonts w:eastAsia="Calibri" w:cs="Times New Roman"/>
          <w:b/>
          <w:iCs/>
          <w:u w:val="single"/>
        </w:rPr>
        <w:t>different</w:t>
      </w:r>
      <w:r w:rsidRPr="00C20979">
        <w:rPr>
          <w:rFonts w:eastAsia="Calibri" w:cs="Times New Roman"/>
          <w:u w:val="single"/>
        </w:rPr>
        <w:t xml:space="preserve">: </w:t>
      </w:r>
      <w:r w:rsidRPr="00C20979">
        <w:rPr>
          <w:rFonts w:eastAsia="Calibri" w:cs="Times New Roman"/>
          <w:highlight w:val="yellow"/>
          <w:u w:val="single"/>
        </w:rPr>
        <w:t>a</w:t>
      </w:r>
      <w:r w:rsidRPr="00C20979">
        <w:rPr>
          <w:rFonts w:eastAsia="Calibri" w:cs="Times New Roman"/>
          <w:sz w:val="16"/>
          <w:highlight w:val="yellow"/>
        </w:rPr>
        <w:t xml:space="preserve"> </w:t>
      </w:r>
      <w:r w:rsidRPr="00C20979">
        <w:rPr>
          <w:rFonts w:eastAsia="Calibri" w:cs="Times New Roman"/>
          <w:b/>
          <w:iCs/>
          <w:highlight w:val="yellow"/>
          <w:u w:val="single"/>
        </w:rPr>
        <w:t>pivot</w:t>
      </w:r>
      <w:r w:rsidRPr="00C20979">
        <w:rPr>
          <w:rFonts w:eastAsia="Calibri" w:cs="Times New Roman"/>
          <w:sz w:val="16"/>
        </w:rPr>
        <w:t xml:space="preserve"> </w:t>
      </w:r>
      <w:r w:rsidRPr="00C20979">
        <w:rPr>
          <w:rFonts w:eastAsia="Calibri" w:cs="Times New Roman"/>
          <w:u w:val="single"/>
        </w:rPr>
        <w:t xml:space="preserve">by the Republican Party </w:t>
      </w:r>
      <w:r w:rsidRPr="00C20979">
        <w:rPr>
          <w:rFonts w:eastAsia="Calibri" w:cs="Times New Roman"/>
          <w:highlight w:val="yellow"/>
          <w:u w:val="single"/>
        </w:rPr>
        <w:t xml:space="preserve">that, </w:t>
      </w:r>
      <w:r w:rsidRPr="00C20979">
        <w:rPr>
          <w:rFonts w:eastAsia="Calibri" w:cs="Times New Roman"/>
          <w:b/>
          <w:iCs/>
          <w:highlight w:val="yellow"/>
          <w:u w:val="single"/>
        </w:rPr>
        <w:t>motivated</w:t>
      </w:r>
      <w:r w:rsidRPr="00C20979">
        <w:rPr>
          <w:rFonts w:eastAsia="Calibri" w:cs="Times New Roman"/>
          <w:sz w:val="16"/>
          <w:highlight w:val="yellow"/>
        </w:rPr>
        <w:t xml:space="preserve"> </w:t>
      </w:r>
      <w:r w:rsidRPr="00C20979">
        <w:rPr>
          <w:rFonts w:eastAsia="Calibri" w:cs="Times New Roman"/>
          <w:highlight w:val="yellow"/>
          <w:u w:val="single"/>
        </w:rPr>
        <w:t>by a plan to</w:t>
      </w:r>
      <w:r w:rsidRPr="00C20979">
        <w:rPr>
          <w:rFonts w:eastAsia="Calibri" w:cs="Times New Roman"/>
          <w:sz w:val="16"/>
          <w:highlight w:val="yellow"/>
        </w:rPr>
        <w:t xml:space="preserve"> </w:t>
      </w:r>
      <w:r w:rsidRPr="00C20979">
        <w:rPr>
          <w:rFonts w:eastAsia="Calibri" w:cs="Times New Roman"/>
          <w:b/>
          <w:iCs/>
          <w:highlight w:val="yellow"/>
          <w:u w:val="single"/>
        </w:rPr>
        <w:t>peel union support</w:t>
      </w:r>
      <w:r w:rsidRPr="00C20979">
        <w:rPr>
          <w:rFonts w:eastAsia="Calibri" w:cs="Times New Roman"/>
          <w:sz w:val="16"/>
        </w:rPr>
        <w:t xml:space="preserve"> away </w:t>
      </w:r>
      <w:r w:rsidRPr="00C20979">
        <w:rPr>
          <w:rFonts w:eastAsia="Calibri" w:cs="Times New Roman"/>
          <w:b/>
          <w:iCs/>
          <w:highlight w:val="yellow"/>
          <w:u w:val="single"/>
        </w:rPr>
        <w:t>from Dem</w:t>
      </w:r>
      <w:r w:rsidRPr="00C20979">
        <w:rPr>
          <w:rFonts w:eastAsia="Calibri" w:cs="Times New Roman"/>
          <w:b/>
          <w:iCs/>
          <w:u w:val="single"/>
        </w:rPr>
        <w:t>ocrat</w:t>
      </w:r>
      <w:r w:rsidRPr="00C20979">
        <w:rPr>
          <w:rFonts w:eastAsia="Calibri" w:cs="Times New Roman"/>
          <w:b/>
          <w:iCs/>
          <w:highlight w:val="yellow"/>
          <w:u w:val="single"/>
        </w:rPr>
        <w:t>s</w:t>
      </w:r>
      <w:r w:rsidRPr="00C20979">
        <w:rPr>
          <w:rFonts w:eastAsia="Calibri" w:cs="Times New Roman"/>
          <w:u w:val="single"/>
        </w:rPr>
        <w:t xml:space="preserve">, </w:t>
      </w:r>
      <w:r w:rsidRPr="00C20979">
        <w:rPr>
          <w:rFonts w:eastAsia="Calibri" w:cs="Times New Roman"/>
          <w:highlight w:val="yellow"/>
          <w:u w:val="single"/>
        </w:rPr>
        <w:t>involves a</w:t>
      </w:r>
      <w:r w:rsidRPr="00C20979">
        <w:rPr>
          <w:rFonts w:eastAsia="Calibri" w:cs="Times New Roman"/>
          <w:sz w:val="16"/>
          <w:highlight w:val="yellow"/>
        </w:rPr>
        <w:t xml:space="preserve"> </w:t>
      </w:r>
      <w:r w:rsidRPr="00C20979">
        <w:rPr>
          <w:rFonts w:eastAsia="Calibri" w:cs="Times New Roman"/>
          <w:b/>
          <w:iCs/>
          <w:highlight w:val="yellow"/>
          <w:u w:val="single"/>
        </w:rPr>
        <w:t>change in labor policy</w:t>
      </w:r>
      <w:r w:rsidRPr="00C20979">
        <w:rPr>
          <w:rFonts w:eastAsia="Calibri" w:cs="Times New Roman"/>
          <w:sz w:val="16"/>
        </w:rPr>
        <w:t>.</w:t>
      </w:r>
    </w:p>
    <w:p w14:paraId="11698AE0"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Of course, Trump has yet to make numerous</w:t>
      </w:r>
      <w:r w:rsidRPr="00C20979">
        <w:rPr>
          <w:rFonts w:eastAsia="Calibri" w:cs="Times New Roman"/>
          <w:sz w:val="16"/>
        </w:rPr>
        <w:t xml:space="preserve"> </w:t>
      </w:r>
      <w:r w:rsidRPr="00C20979">
        <w:rPr>
          <w:rFonts w:eastAsia="Calibri" w:cs="Times New Roman"/>
          <w:b/>
          <w:iCs/>
          <w:u w:val="single"/>
        </w:rPr>
        <w:t>other</w:t>
      </w:r>
      <w:r w:rsidRPr="00C20979">
        <w:rPr>
          <w:rFonts w:eastAsia="Calibri" w:cs="Times New Roman"/>
          <w:sz w:val="16"/>
        </w:rPr>
        <w:t xml:space="preserve"> </w:t>
      </w:r>
      <w:r w:rsidRPr="00C20979">
        <w:rPr>
          <w:rFonts w:eastAsia="Calibri" w:cs="Times New Roman"/>
          <w:u w:val="single"/>
        </w:rPr>
        <w:t>nominations critical to</w:t>
      </w:r>
      <w:r w:rsidRPr="00C20979">
        <w:rPr>
          <w:rFonts w:eastAsia="Calibri" w:cs="Times New Roman"/>
          <w:sz w:val="16"/>
        </w:rPr>
        <w:t xml:space="preserve"> the </w:t>
      </w:r>
      <w:r w:rsidRPr="00C20979">
        <w:rPr>
          <w:rFonts w:eastAsia="Calibri" w:cs="Times New Roman"/>
          <w:u w:val="single"/>
        </w:rPr>
        <w:t>labor</w:t>
      </w:r>
      <w:r w:rsidRPr="00C20979">
        <w:rPr>
          <w:rFonts w:eastAsia="Calibri" w:cs="Times New Roman"/>
          <w:sz w:val="16"/>
        </w:rPr>
        <w:t xml:space="preserve"> movement. He must fill vacancies on </w:t>
      </w:r>
      <w:r w:rsidRPr="00C20979">
        <w:rPr>
          <w:rFonts w:eastAsia="Calibri" w:cs="Times New Roman"/>
          <w:u w:val="single"/>
        </w:rPr>
        <w:t>the</w:t>
      </w:r>
      <w:r w:rsidRPr="00C20979">
        <w:rPr>
          <w:rFonts w:eastAsia="Calibri" w:cs="Times New Roman"/>
          <w:sz w:val="16"/>
        </w:rPr>
        <w:t xml:space="preserve"> </w:t>
      </w:r>
      <w:r w:rsidRPr="00C20979">
        <w:rPr>
          <w:rFonts w:eastAsia="Calibri" w:cs="Times New Roman"/>
          <w:b/>
          <w:iCs/>
          <w:u w:val="single"/>
        </w:rPr>
        <w:t>N</w:t>
      </w:r>
      <w:r w:rsidRPr="00C20979">
        <w:rPr>
          <w:rFonts w:eastAsia="Calibri" w:cs="Times New Roman"/>
          <w:sz w:val="16"/>
        </w:rPr>
        <w:t xml:space="preserve">ational </w:t>
      </w:r>
      <w:r w:rsidRPr="00C20979">
        <w:rPr>
          <w:rFonts w:eastAsia="Calibri" w:cs="Times New Roman"/>
          <w:b/>
          <w:iCs/>
          <w:u w:val="single"/>
        </w:rPr>
        <w:t>L</w:t>
      </w:r>
      <w:r w:rsidRPr="00C20979">
        <w:rPr>
          <w:rFonts w:eastAsia="Calibri" w:cs="Times New Roman"/>
          <w:sz w:val="16"/>
        </w:rPr>
        <w:t xml:space="preserve">abor </w:t>
      </w:r>
      <w:r w:rsidRPr="00C20979">
        <w:rPr>
          <w:rFonts w:eastAsia="Calibri" w:cs="Times New Roman"/>
          <w:b/>
          <w:iCs/>
          <w:u w:val="single"/>
        </w:rPr>
        <w:t>R</w:t>
      </w:r>
      <w:r w:rsidRPr="00C20979">
        <w:rPr>
          <w:rFonts w:eastAsia="Calibri" w:cs="Times New Roman"/>
          <w:sz w:val="16"/>
        </w:rPr>
        <w:t xml:space="preserve">elations </w:t>
      </w:r>
      <w:r w:rsidRPr="00C20979">
        <w:rPr>
          <w:rFonts w:eastAsia="Calibri" w:cs="Times New Roman"/>
          <w:b/>
          <w:iCs/>
          <w:u w:val="single"/>
        </w:rPr>
        <w:t>B</w:t>
      </w:r>
      <w:r w:rsidRPr="00C20979">
        <w:rPr>
          <w:rFonts w:eastAsia="Calibri" w:cs="Times New Roman"/>
          <w:sz w:val="16"/>
        </w:rPr>
        <w:t xml:space="preserve">oard’s, where he previously appointed anti-union leadership, </w:t>
      </w:r>
      <w:r w:rsidRPr="00C20979">
        <w:rPr>
          <w:rFonts w:eastAsia="Calibri" w:cs="Times New Roman"/>
          <w:u w:val="single"/>
        </w:rPr>
        <w:t>and</w:t>
      </w:r>
      <w:r w:rsidRPr="00C20979">
        <w:rPr>
          <w:rFonts w:eastAsia="Calibri" w:cs="Times New Roman"/>
          <w:sz w:val="16"/>
        </w:rPr>
        <w:t xml:space="preserve"> decide whether to fire the current </w:t>
      </w:r>
      <w:r w:rsidRPr="00C20979">
        <w:rPr>
          <w:rFonts w:eastAsia="Calibri" w:cs="Times New Roman"/>
          <w:b/>
          <w:iCs/>
          <w:u w:val="single"/>
        </w:rPr>
        <w:t>general counsel</w:t>
      </w:r>
      <w:r w:rsidRPr="00C20979">
        <w:rPr>
          <w:rFonts w:eastAsia="Calibri" w:cs="Times New Roman"/>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9016F78"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He </w:t>
      </w:r>
      <w:r w:rsidRPr="00C20979">
        <w:rPr>
          <w:rFonts w:eastAsia="Calibri" w:cs="Times New Roman"/>
          <w:u w:val="single"/>
        </w:rPr>
        <w:t>also</w:t>
      </w:r>
      <w:r w:rsidRPr="00C20979">
        <w:rPr>
          <w:rFonts w:eastAsia="Calibri" w:cs="Times New Roman"/>
          <w:sz w:val="16"/>
        </w:rPr>
        <w:t xml:space="preserve"> intends to nominate Russell Vought to lead </w:t>
      </w:r>
      <w:r w:rsidRPr="00C20979">
        <w:rPr>
          <w:rFonts w:eastAsia="Calibri" w:cs="Times New Roman"/>
          <w:u w:val="single"/>
        </w:rPr>
        <w:t>the</w:t>
      </w:r>
      <w:r w:rsidRPr="00C20979">
        <w:rPr>
          <w:rFonts w:eastAsia="Calibri" w:cs="Times New Roman"/>
          <w:sz w:val="16"/>
        </w:rPr>
        <w:t xml:space="preserve"> </w:t>
      </w:r>
      <w:r w:rsidRPr="00C20979">
        <w:rPr>
          <w:rFonts w:eastAsia="Calibri" w:cs="Times New Roman"/>
          <w:b/>
          <w:iCs/>
          <w:u w:val="single"/>
        </w:rPr>
        <w:t>O</w:t>
      </w:r>
      <w:r w:rsidRPr="00C20979">
        <w:rPr>
          <w:rFonts w:eastAsia="Calibri" w:cs="Times New Roman"/>
          <w:sz w:val="16"/>
        </w:rPr>
        <w:t xml:space="preserve">ffice of </w:t>
      </w:r>
      <w:r w:rsidRPr="00C20979">
        <w:rPr>
          <w:rFonts w:eastAsia="Calibri" w:cs="Times New Roman"/>
          <w:b/>
          <w:iCs/>
          <w:u w:val="single"/>
        </w:rPr>
        <w:t>M</w:t>
      </w:r>
      <w:r w:rsidRPr="00C20979">
        <w:rPr>
          <w:rFonts w:eastAsia="Calibri" w:cs="Times New Roman"/>
          <w:sz w:val="16"/>
        </w:rPr>
        <w:t xml:space="preserve">anagement and </w:t>
      </w:r>
      <w:r w:rsidRPr="00C20979">
        <w:rPr>
          <w:rFonts w:eastAsia="Calibri" w:cs="Times New Roman"/>
          <w:b/>
          <w:iCs/>
          <w:u w:val="single"/>
        </w:rPr>
        <w:t>B</w:t>
      </w:r>
      <w:r w:rsidRPr="00C20979">
        <w:rPr>
          <w:rFonts w:eastAsia="Calibri" w:cs="Times New Roman"/>
          <w:sz w:val="16"/>
        </w:rPr>
        <w:t>udget. Vought has vowed to put federal employees “in trauma.” Twenty-eight percent of those federal employees are union members.</w:t>
      </w:r>
    </w:p>
    <w:p w14:paraId="671E1BFE"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While we</w:t>
      </w:r>
      <w:r w:rsidRPr="00C20979">
        <w:rPr>
          <w:rFonts w:eastAsia="Calibri" w:cs="Times New Roman"/>
          <w:sz w:val="16"/>
        </w:rPr>
        <w:t xml:space="preserve"> </w:t>
      </w:r>
      <w:r w:rsidRPr="00C20979">
        <w:rPr>
          <w:rFonts w:eastAsia="Calibri" w:cs="Times New Roman"/>
          <w:b/>
          <w:iCs/>
          <w:u w:val="single"/>
        </w:rPr>
        <w:t>remain vigilant</w:t>
      </w:r>
      <w:r w:rsidRPr="00C20979">
        <w:rPr>
          <w:rFonts w:eastAsia="Calibri" w:cs="Times New Roman"/>
          <w:sz w:val="16"/>
        </w:rPr>
        <w:t xml:space="preserve"> about these other nominations, </w:t>
      </w:r>
      <w:r w:rsidRPr="00C20979">
        <w:rPr>
          <w:rFonts w:eastAsia="Calibri" w:cs="Times New Roman"/>
          <w:u w:val="single"/>
        </w:rPr>
        <w:t>we should</w:t>
      </w:r>
      <w:r w:rsidRPr="00C20979">
        <w:rPr>
          <w:rFonts w:eastAsia="Calibri" w:cs="Times New Roman"/>
          <w:sz w:val="16"/>
        </w:rPr>
        <w:t xml:space="preserve"> also </w:t>
      </w:r>
      <w:r w:rsidRPr="00C20979">
        <w:rPr>
          <w:rFonts w:eastAsia="Calibri" w:cs="Times New Roman"/>
          <w:u w:val="single"/>
        </w:rPr>
        <w:t>consider the possibility that</w:t>
      </w:r>
      <w:r w:rsidRPr="00C20979">
        <w:rPr>
          <w:rFonts w:eastAsia="Calibri" w:cs="Times New Roman"/>
          <w:sz w:val="16"/>
        </w:rPr>
        <w:t xml:space="preserve"> Chavez-DeRemer’s appointment, though certainly </w:t>
      </w:r>
      <w:r w:rsidRPr="00C20979">
        <w:rPr>
          <w:rFonts w:eastAsia="Calibri" w:cs="Times New Roman"/>
          <w:highlight w:val="yellow"/>
          <w:u w:val="single"/>
        </w:rPr>
        <w:t>a political attempt to</w:t>
      </w:r>
      <w:r w:rsidRPr="00C20979">
        <w:rPr>
          <w:rFonts w:eastAsia="Calibri" w:cs="Times New Roman"/>
          <w:sz w:val="16"/>
          <w:highlight w:val="yellow"/>
        </w:rPr>
        <w:t xml:space="preserve"> </w:t>
      </w:r>
      <w:r w:rsidRPr="00C20979">
        <w:rPr>
          <w:rFonts w:eastAsia="Calibri" w:cs="Times New Roman"/>
          <w:b/>
          <w:iCs/>
          <w:highlight w:val="yellow"/>
          <w:u w:val="single"/>
        </w:rPr>
        <w:t>drive a wedge</w:t>
      </w:r>
      <w:r w:rsidRPr="00C20979">
        <w:rPr>
          <w:rFonts w:eastAsia="Calibri" w:cs="Times New Roman"/>
          <w:sz w:val="16"/>
          <w:highlight w:val="yellow"/>
        </w:rPr>
        <w:t xml:space="preserve"> </w:t>
      </w:r>
      <w:r w:rsidRPr="00C20979">
        <w:rPr>
          <w:rFonts w:eastAsia="Calibri" w:cs="Times New Roman"/>
          <w:highlight w:val="yellow"/>
          <w:u w:val="single"/>
        </w:rPr>
        <w:t>between unions and Democrats, may</w:t>
      </w:r>
      <w:r w:rsidRPr="00C20979">
        <w:rPr>
          <w:rFonts w:eastAsia="Calibri" w:cs="Times New Roman"/>
          <w:sz w:val="16"/>
        </w:rPr>
        <w:t xml:space="preserve"> </w:t>
      </w:r>
      <w:r w:rsidRPr="00C20979">
        <w:rPr>
          <w:rFonts w:eastAsia="Calibri" w:cs="Times New Roman"/>
          <w:b/>
          <w:iCs/>
          <w:u w:val="single"/>
        </w:rPr>
        <w:t>also</w:t>
      </w:r>
      <w:r w:rsidRPr="00C20979">
        <w:rPr>
          <w:rFonts w:eastAsia="Calibri" w:cs="Times New Roman"/>
          <w:sz w:val="16"/>
        </w:rPr>
        <w:t xml:space="preserve"> </w:t>
      </w:r>
      <w:r w:rsidRPr="00C20979">
        <w:rPr>
          <w:rFonts w:eastAsia="Calibri" w:cs="Times New Roman"/>
          <w:highlight w:val="yellow"/>
          <w:u w:val="single"/>
        </w:rPr>
        <w:t>portend</w:t>
      </w:r>
      <w:r w:rsidRPr="00C20979">
        <w:rPr>
          <w:rFonts w:eastAsia="Calibri" w:cs="Times New Roman"/>
          <w:u w:val="single"/>
        </w:rPr>
        <w:t xml:space="preserve"> a </w:t>
      </w:r>
      <w:r w:rsidRPr="00C20979">
        <w:rPr>
          <w:rFonts w:eastAsia="Calibri" w:cs="Times New Roman"/>
          <w:highlight w:val="yellow"/>
          <w:u w:val="single"/>
        </w:rPr>
        <w:t>Republican</w:t>
      </w:r>
      <w:r w:rsidRPr="00C20979">
        <w:rPr>
          <w:rFonts w:eastAsia="Calibri" w:cs="Times New Roman"/>
          <w:u w:val="single"/>
        </w:rPr>
        <w:t xml:space="preserve"> effort to</w:t>
      </w:r>
      <w:r w:rsidRPr="00C20979">
        <w:rPr>
          <w:rFonts w:eastAsia="Calibri" w:cs="Times New Roman"/>
          <w:sz w:val="16"/>
        </w:rPr>
        <w:t xml:space="preserve"> </w:t>
      </w:r>
      <w:r w:rsidRPr="00C20979">
        <w:rPr>
          <w:rFonts w:eastAsia="Calibri" w:cs="Times New Roman"/>
          <w:b/>
          <w:iCs/>
          <w:u w:val="single"/>
        </w:rPr>
        <w:t xml:space="preserve">pass </w:t>
      </w:r>
      <w:r w:rsidRPr="00C20979">
        <w:rPr>
          <w:rFonts w:eastAsia="Calibri" w:cs="Times New Roman"/>
          <w:b/>
          <w:iCs/>
          <w:highlight w:val="yellow"/>
          <w:u w:val="single"/>
        </w:rPr>
        <w:t>labor law reform</w:t>
      </w:r>
      <w:r w:rsidRPr="00C20979">
        <w:rPr>
          <w:rFonts w:eastAsia="Calibri" w:cs="Times New Roman"/>
          <w:sz w:val="16"/>
        </w:rPr>
        <w:t xml:space="preserve"> — something that Republicans in the Senate have </w:t>
      </w:r>
      <w:r w:rsidRPr="00C20979">
        <w:rPr>
          <w:rFonts w:eastAsia="Calibri" w:cs="Times New Roman"/>
          <w:b/>
          <w:iCs/>
          <w:u w:val="single"/>
        </w:rPr>
        <w:t>blocked</w:t>
      </w:r>
      <w:r w:rsidRPr="00C20979">
        <w:rPr>
          <w:rFonts w:eastAsia="Calibri" w:cs="Times New Roman"/>
          <w:sz w:val="16"/>
        </w:rPr>
        <w:t xml:space="preserve"> Democrats from achieving </w:t>
      </w:r>
      <w:r w:rsidRPr="00C20979">
        <w:rPr>
          <w:rFonts w:eastAsia="Calibri" w:cs="Times New Roman"/>
          <w:u w:val="single"/>
        </w:rPr>
        <w:t>across</w:t>
      </w:r>
      <w:r w:rsidRPr="00C20979">
        <w:rPr>
          <w:rFonts w:eastAsia="Calibri" w:cs="Times New Roman"/>
          <w:sz w:val="16"/>
        </w:rPr>
        <w:t xml:space="preserve"> </w:t>
      </w:r>
      <w:r w:rsidRPr="00C20979">
        <w:rPr>
          <w:rFonts w:eastAsia="Calibri" w:cs="Times New Roman"/>
          <w:b/>
          <w:iCs/>
          <w:u w:val="single"/>
        </w:rPr>
        <w:t>three Dem</w:t>
      </w:r>
      <w:r w:rsidRPr="00C20979">
        <w:rPr>
          <w:rFonts w:eastAsia="Calibri" w:cs="Times New Roman"/>
          <w:sz w:val="16"/>
        </w:rPr>
        <w:t xml:space="preserve">ocratic </w:t>
      </w:r>
      <w:r w:rsidRPr="00C20979">
        <w:rPr>
          <w:rFonts w:eastAsia="Calibri" w:cs="Times New Roman"/>
          <w:b/>
          <w:iCs/>
          <w:u w:val="single"/>
        </w:rPr>
        <w:t>administrations</w:t>
      </w:r>
      <w:r w:rsidRPr="00C20979">
        <w:rPr>
          <w:rFonts w:eastAsia="Calibri" w:cs="Times New Roman"/>
          <w:u w:val="single"/>
        </w:rPr>
        <w:t xml:space="preserve">. The possibility </w:t>
      </w:r>
      <w:r w:rsidRPr="00C20979">
        <w:rPr>
          <w:rFonts w:eastAsia="Calibri" w:cs="Times New Roman"/>
          <w:highlight w:val="yellow"/>
          <w:u w:val="single"/>
        </w:rPr>
        <w:t>that Republicans could win</w:t>
      </w:r>
      <w:r w:rsidRPr="00C20979">
        <w:rPr>
          <w:rFonts w:eastAsia="Calibri" w:cs="Times New Roman"/>
          <w:u w:val="single"/>
        </w:rPr>
        <w:t xml:space="preserve"> the support of </w:t>
      </w:r>
      <w:r w:rsidRPr="00C20979">
        <w:rPr>
          <w:rFonts w:eastAsia="Calibri" w:cs="Times New Roman"/>
          <w:b/>
          <w:iCs/>
          <w:u w:val="single"/>
        </w:rPr>
        <w:t xml:space="preserve">more of </w:t>
      </w:r>
      <w:r w:rsidRPr="00C20979">
        <w:rPr>
          <w:rFonts w:eastAsia="Calibri" w:cs="Times New Roman"/>
          <w:b/>
          <w:iCs/>
          <w:highlight w:val="yellow"/>
          <w:u w:val="single"/>
        </w:rPr>
        <w:t>the</w:t>
      </w:r>
      <w:r w:rsidRPr="00C20979">
        <w:rPr>
          <w:rFonts w:eastAsia="Calibri" w:cs="Times New Roman"/>
          <w:sz w:val="16"/>
        </w:rPr>
        <w:t xml:space="preserve"> U.S. </w:t>
      </w:r>
      <w:r w:rsidRPr="00C20979">
        <w:rPr>
          <w:rFonts w:eastAsia="Calibri" w:cs="Times New Roman"/>
          <w:b/>
          <w:iCs/>
          <w:highlight w:val="yellow"/>
          <w:u w:val="single"/>
        </w:rPr>
        <w:t>labor movement</w:t>
      </w:r>
      <w:r w:rsidRPr="00C20979">
        <w:rPr>
          <w:rFonts w:eastAsia="Calibri" w:cs="Times New Roman"/>
          <w:sz w:val="16"/>
          <w:highlight w:val="yellow"/>
        </w:rPr>
        <w:t xml:space="preserve"> </w:t>
      </w:r>
      <w:r w:rsidRPr="00C20979">
        <w:rPr>
          <w:rFonts w:eastAsia="Calibri" w:cs="Times New Roman"/>
          <w:highlight w:val="yellow"/>
          <w:u w:val="single"/>
        </w:rPr>
        <w:t>by</w:t>
      </w:r>
      <w:r w:rsidRPr="00C20979">
        <w:rPr>
          <w:rFonts w:eastAsia="Calibri" w:cs="Times New Roman"/>
          <w:sz w:val="16"/>
        </w:rPr>
        <w:t xml:space="preserve"> </w:t>
      </w:r>
      <w:r w:rsidRPr="00C20979">
        <w:rPr>
          <w:rFonts w:eastAsia="Calibri" w:cs="Times New Roman"/>
          <w:b/>
          <w:iCs/>
          <w:u w:val="single"/>
        </w:rPr>
        <w:t xml:space="preserve">successfully </w:t>
      </w:r>
      <w:r w:rsidRPr="00C20979">
        <w:rPr>
          <w:rFonts w:eastAsia="Calibri" w:cs="Times New Roman"/>
          <w:b/>
          <w:iCs/>
          <w:highlight w:val="yellow"/>
          <w:u w:val="single"/>
        </w:rPr>
        <w:t>reforming labor laws</w:t>
      </w:r>
      <w:r w:rsidRPr="00C20979">
        <w:rPr>
          <w:rFonts w:eastAsia="Calibri" w:cs="Times New Roman"/>
          <w:sz w:val="16"/>
          <w:highlight w:val="yellow"/>
        </w:rPr>
        <w:t xml:space="preserve"> </w:t>
      </w:r>
      <w:r w:rsidRPr="00C20979">
        <w:rPr>
          <w:rFonts w:eastAsia="Calibri" w:cs="Times New Roman"/>
          <w:highlight w:val="yellow"/>
          <w:u w:val="single"/>
        </w:rPr>
        <w:t>for the first time in</w:t>
      </w:r>
      <w:r w:rsidRPr="00C20979">
        <w:rPr>
          <w:rFonts w:eastAsia="Calibri" w:cs="Times New Roman"/>
          <w:u w:val="single"/>
        </w:rPr>
        <w:t xml:space="preserve"> nearly</w:t>
      </w:r>
      <w:r w:rsidRPr="00C20979">
        <w:rPr>
          <w:rFonts w:eastAsia="Calibri" w:cs="Times New Roman"/>
          <w:sz w:val="16"/>
        </w:rPr>
        <w:t xml:space="preserve"> </w:t>
      </w:r>
      <w:r w:rsidRPr="00C20979">
        <w:rPr>
          <w:rFonts w:eastAsia="Calibri" w:cs="Times New Roman"/>
          <w:b/>
          <w:iCs/>
          <w:highlight w:val="yellow"/>
          <w:u w:val="single"/>
        </w:rPr>
        <w:t>70 years</w:t>
      </w:r>
      <w:r w:rsidRPr="00C20979">
        <w:rPr>
          <w:rFonts w:eastAsia="Calibri" w:cs="Times New Roman"/>
          <w:sz w:val="16"/>
          <w:highlight w:val="yellow"/>
        </w:rPr>
        <w:t xml:space="preserve"> </w:t>
      </w:r>
      <w:r w:rsidRPr="00C20979">
        <w:rPr>
          <w:rFonts w:eastAsia="Calibri" w:cs="Times New Roman"/>
          <w:highlight w:val="yellow"/>
          <w:u w:val="single"/>
        </w:rPr>
        <w:t>poses a</w:t>
      </w:r>
      <w:r w:rsidRPr="00C20979">
        <w:rPr>
          <w:rFonts w:eastAsia="Calibri" w:cs="Times New Roman"/>
          <w:sz w:val="16"/>
          <w:highlight w:val="yellow"/>
        </w:rPr>
        <w:t xml:space="preserve"> </w:t>
      </w:r>
      <w:r w:rsidRPr="00C20979">
        <w:rPr>
          <w:rFonts w:eastAsia="Calibri" w:cs="Times New Roman"/>
          <w:b/>
          <w:iCs/>
          <w:highlight w:val="yellow"/>
          <w:u w:val="single"/>
        </w:rPr>
        <w:t>significant, long-term threat to the Dem</w:t>
      </w:r>
      <w:r w:rsidRPr="00C20979">
        <w:rPr>
          <w:rFonts w:eastAsia="Calibri" w:cs="Times New Roman"/>
          <w:sz w:val="16"/>
        </w:rPr>
        <w:t xml:space="preserve">ocratic </w:t>
      </w:r>
      <w:r w:rsidRPr="00C20979">
        <w:rPr>
          <w:rFonts w:eastAsia="Calibri" w:cs="Times New Roman"/>
          <w:b/>
          <w:iCs/>
          <w:highlight w:val="yellow"/>
          <w:u w:val="single"/>
        </w:rPr>
        <w:t>Party</w:t>
      </w:r>
      <w:r w:rsidRPr="00C20979">
        <w:rPr>
          <w:rFonts w:eastAsia="Calibri" w:cs="Times New Roman"/>
          <w:sz w:val="16"/>
        </w:rPr>
        <w:t>.</w:t>
      </w:r>
    </w:p>
    <w:p w14:paraId="0924D178"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It is highly doubtful a Republican Congress would pass the PRO Act as currently drafted. There’s too much in the bill that’s anathema to the business lobby. But </w:t>
      </w:r>
      <w:r w:rsidRPr="00C20979">
        <w:rPr>
          <w:rFonts w:eastAsia="Calibri" w:cs="Times New Roman"/>
          <w:highlight w:val="yellow"/>
          <w:u w:val="single"/>
        </w:rPr>
        <w:t>it is</w:t>
      </w:r>
      <w:r w:rsidRPr="00C20979">
        <w:rPr>
          <w:rFonts w:eastAsia="Calibri" w:cs="Times New Roman"/>
          <w:sz w:val="16"/>
          <w:highlight w:val="yellow"/>
        </w:rPr>
        <w:t xml:space="preserve"> </w:t>
      </w:r>
      <w:r w:rsidRPr="00C20979">
        <w:rPr>
          <w:rFonts w:eastAsia="Calibri" w:cs="Times New Roman"/>
          <w:b/>
          <w:iCs/>
          <w:highlight w:val="yellow"/>
          <w:u w:val="single"/>
        </w:rPr>
        <w:t>possible</w:t>
      </w:r>
      <w:r w:rsidRPr="00C20979">
        <w:rPr>
          <w:rFonts w:eastAsia="Calibri" w:cs="Times New Roman"/>
          <w:sz w:val="16"/>
          <w:highlight w:val="yellow"/>
        </w:rPr>
        <w:t xml:space="preserve"> </w:t>
      </w:r>
      <w:r w:rsidRPr="00C20979">
        <w:rPr>
          <w:rFonts w:eastAsia="Calibri" w:cs="Times New Roman"/>
          <w:highlight w:val="yellow"/>
          <w:u w:val="single"/>
        </w:rPr>
        <w:t>Republicans could put forward a</w:t>
      </w:r>
      <w:r w:rsidRPr="00C20979">
        <w:rPr>
          <w:rFonts w:eastAsia="Calibri" w:cs="Times New Roman"/>
          <w:sz w:val="16"/>
        </w:rPr>
        <w:t xml:space="preserve"> trimmed-down </w:t>
      </w:r>
      <w:r w:rsidRPr="00C20979">
        <w:rPr>
          <w:rFonts w:eastAsia="Calibri" w:cs="Times New Roman"/>
          <w:highlight w:val="yellow"/>
          <w:u w:val="single"/>
        </w:rPr>
        <w:t>alternative that makes it</w:t>
      </w:r>
      <w:r w:rsidRPr="00C20979">
        <w:rPr>
          <w:rFonts w:eastAsia="Calibri" w:cs="Times New Roman"/>
          <w:sz w:val="16"/>
          <w:highlight w:val="yellow"/>
        </w:rPr>
        <w:t xml:space="preserve"> </w:t>
      </w:r>
      <w:r w:rsidRPr="00C20979">
        <w:rPr>
          <w:rFonts w:eastAsia="Calibri" w:cs="Times New Roman"/>
          <w:b/>
          <w:iCs/>
          <w:highlight w:val="yellow"/>
          <w:u w:val="single"/>
        </w:rPr>
        <w:t>easier</w:t>
      </w:r>
      <w:r w:rsidRPr="00C20979">
        <w:rPr>
          <w:rFonts w:eastAsia="Calibri" w:cs="Times New Roman"/>
          <w:b/>
          <w:iCs/>
          <w:u w:val="single"/>
        </w:rPr>
        <w:t xml:space="preserve"> for workers </w:t>
      </w:r>
      <w:r w:rsidRPr="00C20979">
        <w:rPr>
          <w:rFonts w:eastAsia="Calibri" w:cs="Times New Roman"/>
          <w:b/>
          <w:iCs/>
          <w:highlight w:val="yellow"/>
          <w:u w:val="single"/>
        </w:rPr>
        <w:t>to organize</w:t>
      </w:r>
      <w:r w:rsidRPr="00C20979">
        <w:rPr>
          <w:rFonts w:eastAsia="Calibri" w:cs="Times New Roman"/>
          <w:sz w:val="16"/>
        </w:rPr>
        <w:t xml:space="preserve"> a union </w:t>
      </w:r>
      <w:r w:rsidRPr="00C20979">
        <w:rPr>
          <w:rFonts w:eastAsia="Calibri" w:cs="Times New Roman"/>
          <w:highlight w:val="yellow"/>
          <w:u w:val="single"/>
        </w:rPr>
        <w:t>and</w:t>
      </w:r>
      <w:r w:rsidRPr="00C20979">
        <w:rPr>
          <w:rFonts w:eastAsia="Calibri" w:cs="Times New Roman"/>
          <w:u w:val="single"/>
        </w:rPr>
        <w:t xml:space="preserve"> for</w:t>
      </w:r>
      <w:r w:rsidRPr="00C20979">
        <w:rPr>
          <w:rFonts w:eastAsia="Calibri" w:cs="Times New Roman"/>
          <w:sz w:val="16"/>
        </w:rPr>
        <w:t xml:space="preserve"> </w:t>
      </w:r>
      <w:r w:rsidRPr="00C20979">
        <w:rPr>
          <w:rFonts w:eastAsia="Calibri" w:cs="Times New Roman"/>
          <w:b/>
          <w:iCs/>
          <w:u w:val="single"/>
        </w:rPr>
        <w:t xml:space="preserve">unions to </w:t>
      </w:r>
      <w:r w:rsidRPr="00C20979">
        <w:rPr>
          <w:rFonts w:eastAsia="Calibri" w:cs="Times New Roman"/>
          <w:b/>
          <w:iCs/>
          <w:highlight w:val="yellow"/>
          <w:u w:val="single"/>
        </w:rPr>
        <w:t>bargain</w:t>
      </w:r>
      <w:r w:rsidRPr="00C20979">
        <w:rPr>
          <w:rFonts w:eastAsia="Calibri" w:cs="Times New Roman"/>
          <w:b/>
          <w:iCs/>
          <w:u w:val="single"/>
        </w:rPr>
        <w:t xml:space="preserve"> collective agreements</w:t>
      </w:r>
      <w:r w:rsidRPr="00C20979">
        <w:rPr>
          <w:rFonts w:eastAsia="Calibri" w:cs="Times New Roman"/>
          <w:sz w:val="16"/>
        </w:rPr>
        <w:t>.</w:t>
      </w:r>
    </w:p>
    <w:p w14:paraId="6484952D"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Steeper</w:t>
      </w:r>
      <w:r w:rsidRPr="00C20979">
        <w:rPr>
          <w:rFonts w:eastAsia="Calibri" w:cs="Times New Roman"/>
          <w:sz w:val="16"/>
          <w:highlight w:val="yellow"/>
        </w:rPr>
        <w:t xml:space="preserve"> </w:t>
      </w:r>
      <w:r w:rsidRPr="00C20979">
        <w:rPr>
          <w:rFonts w:eastAsia="Calibri" w:cs="Times New Roman"/>
          <w:b/>
          <w:iCs/>
          <w:highlight w:val="yellow"/>
          <w:u w:val="single"/>
        </w:rPr>
        <w:t>penalties</w:t>
      </w:r>
      <w:r w:rsidRPr="00C20979">
        <w:rPr>
          <w:rFonts w:eastAsia="Calibri" w:cs="Times New Roman"/>
          <w:sz w:val="16"/>
        </w:rPr>
        <w:t xml:space="preserve"> for employers that interfere in organizing campaigns</w:t>
      </w:r>
      <w:r w:rsidRPr="00C20979">
        <w:rPr>
          <w:rFonts w:eastAsia="Calibri" w:cs="Times New Roman"/>
          <w:b/>
          <w:iCs/>
          <w:u w:val="single"/>
        </w:rPr>
        <w:t>?</w:t>
      </w:r>
      <w:r w:rsidRPr="00C20979">
        <w:rPr>
          <w:rFonts w:eastAsia="Calibri" w:cs="Times New Roman"/>
          <w:sz w:val="16"/>
        </w:rPr>
        <w:t xml:space="preserve"> </w:t>
      </w:r>
      <w:r w:rsidRPr="00C20979">
        <w:rPr>
          <w:rFonts w:eastAsia="Calibri" w:cs="Times New Roman"/>
          <w:highlight w:val="yellow"/>
          <w:u w:val="single"/>
        </w:rPr>
        <w:t>A right</w:t>
      </w:r>
      <w:r w:rsidRPr="00C20979">
        <w:rPr>
          <w:rFonts w:eastAsia="Calibri" w:cs="Times New Roman"/>
          <w:u w:val="single"/>
        </w:rPr>
        <w:t xml:space="preserve"> for</w:t>
      </w:r>
      <w:r w:rsidRPr="00C20979">
        <w:rPr>
          <w:rFonts w:eastAsia="Calibri" w:cs="Times New Roman"/>
          <w:sz w:val="16"/>
        </w:rPr>
        <w:t xml:space="preserve"> </w:t>
      </w:r>
      <w:r w:rsidRPr="00C20979">
        <w:rPr>
          <w:rFonts w:eastAsia="Calibri" w:cs="Times New Roman"/>
          <w:b/>
          <w:iCs/>
          <w:u w:val="single"/>
        </w:rPr>
        <w:t>workers</w:t>
      </w:r>
      <w:r w:rsidRPr="00C20979">
        <w:rPr>
          <w:rFonts w:eastAsia="Calibri" w:cs="Times New Roman"/>
          <w:sz w:val="16"/>
        </w:rPr>
        <w:t xml:space="preserve"> </w:t>
      </w:r>
      <w:r w:rsidRPr="00C20979">
        <w:rPr>
          <w:rFonts w:eastAsia="Calibri" w:cs="Times New Roman"/>
          <w:highlight w:val="yellow"/>
          <w:u w:val="single"/>
        </w:rPr>
        <w:t>to</w:t>
      </w:r>
      <w:r w:rsidRPr="00C20979">
        <w:rPr>
          <w:rFonts w:eastAsia="Calibri" w:cs="Times New Roman"/>
          <w:sz w:val="16"/>
          <w:highlight w:val="yellow"/>
        </w:rPr>
        <w:t xml:space="preserve"> </w:t>
      </w:r>
      <w:r w:rsidRPr="00C20979">
        <w:rPr>
          <w:rFonts w:eastAsia="Calibri" w:cs="Times New Roman"/>
          <w:b/>
          <w:iCs/>
          <w:highlight w:val="yellow"/>
          <w:u w:val="single"/>
        </w:rPr>
        <w:t>sue</w:t>
      </w:r>
      <w:r w:rsidRPr="00C20979">
        <w:rPr>
          <w:rFonts w:eastAsia="Calibri" w:cs="Times New Roman"/>
          <w:b/>
          <w:iCs/>
          <w:u w:val="single"/>
        </w:rPr>
        <w:t xml:space="preserve"> bosses</w:t>
      </w:r>
      <w:r w:rsidRPr="00C20979">
        <w:rPr>
          <w:rFonts w:eastAsia="Calibri" w:cs="Times New Roman"/>
          <w:sz w:val="16"/>
        </w:rPr>
        <w:t xml:space="preserve"> </w:t>
      </w:r>
      <w:r w:rsidRPr="00C20979">
        <w:rPr>
          <w:rFonts w:eastAsia="Calibri" w:cs="Times New Roman"/>
          <w:u w:val="single"/>
        </w:rPr>
        <w:t>that</w:t>
      </w:r>
      <w:r w:rsidRPr="00C20979">
        <w:rPr>
          <w:rFonts w:eastAsia="Calibri" w:cs="Times New Roman"/>
          <w:sz w:val="16"/>
        </w:rPr>
        <w:t xml:space="preserve"> </w:t>
      </w:r>
      <w:r w:rsidRPr="00C20979">
        <w:rPr>
          <w:rFonts w:eastAsia="Calibri" w:cs="Times New Roman"/>
          <w:b/>
          <w:iCs/>
          <w:u w:val="single"/>
        </w:rPr>
        <w:t xml:space="preserve">violate labor </w:t>
      </w:r>
      <w:proofErr w:type="gramStart"/>
      <w:r w:rsidRPr="00C20979">
        <w:rPr>
          <w:rFonts w:eastAsia="Calibri" w:cs="Times New Roman"/>
          <w:b/>
          <w:iCs/>
          <w:u w:val="single"/>
        </w:rPr>
        <w:t>rights?</w:t>
      </w:r>
      <w:proofErr w:type="gramEnd"/>
      <w:r w:rsidRPr="00C20979">
        <w:rPr>
          <w:rFonts w:eastAsia="Calibri" w:cs="Times New Roman"/>
          <w:sz w:val="16"/>
        </w:rPr>
        <w:t xml:space="preserve"> </w:t>
      </w:r>
      <w:r w:rsidRPr="00C20979">
        <w:rPr>
          <w:rFonts w:eastAsia="Calibri" w:cs="Times New Roman"/>
          <w:u w:val="single"/>
        </w:rPr>
        <w:t xml:space="preserve">A Republican-controlled Senate committed to winning over the union movement </w:t>
      </w:r>
      <w:r w:rsidRPr="00C20979">
        <w:rPr>
          <w:rFonts w:eastAsia="Calibri" w:cs="Times New Roman"/>
          <w:b/>
          <w:iCs/>
          <w:u w:val="single"/>
        </w:rPr>
        <w:t>might well be supportive</w:t>
      </w:r>
      <w:r w:rsidRPr="00C20979">
        <w:rPr>
          <w:rFonts w:eastAsia="Calibri" w:cs="Times New Roman"/>
          <w:sz w:val="16"/>
        </w:rPr>
        <w:t>. Indeed, Sen. Josh Hawley (R-Mo.) has reportedly circulated a “Framework” for labor law reform that includes some of these ideas.</w:t>
      </w:r>
    </w:p>
    <w:p w14:paraId="4D5BBC1C"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Understanding the Chavez-DeRemer pick requires putting it </w:t>
      </w:r>
      <w:r w:rsidRPr="00C20979">
        <w:rPr>
          <w:rFonts w:eastAsia="Calibri" w:cs="Times New Roman"/>
          <w:u w:val="single"/>
        </w:rPr>
        <w:t>in the</w:t>
      </w:r>
      <w:r w:rsidRPr="00C20979">
        <w:rPr>
          <w:rFonts w:eastAsia="Calibri" w:cs="Times New Roman"/>
          <w:sz w:val="16"/>
        </w:rPr>
        <w:t xml:space="preserve"> </w:t>
      </w:r>
      <w:r w:rsidRPr="00C20979">
        <w:rPr>
          <w:rFonts w:eastAsia="Calibri" w:cs="Times New Roman"/>
          <w:b/>
          <w:iCs/>
          <w:u w:val="single"/>
        </w:rPr>
        <w:t>context</w:t>
      </w:r>
      <w:r w:rsidRPr="00C20979">
        <w:rPr>
          <w:rFonts w:eastAsia="Calibri" w:cs="Times New Roman"/>
          <w:sz w:val="16"/>
        </w:rPr>
        <w:t xml:space="preserve"> </w:t>
      </w:r>
      <w:r w:rsidRPr="00C20979">
        <w:rPr>
          <w:rFonts w:eastAsia="Calibri" w:cs="Times New Roman"/>
          <w:u w:val="single"/>
        </w:rPr>
        <w:t>of a</w:t>
      </w:r>
      <w:r w:rsidRPr="00C20979">
        <w:rPr>
          <w:rFonts w:eastAsia="Calibri" w:cs="Times New Roman"/>
          <w:sz w:val="16"/>
        </w:rPr>
        <w:t xml:space="preserve"> </w:t>
      </w:r>
      <w:r w:rsidRPr="00C20979">
        <w:rPr>
          <w:rFonts w:eastAsia="Calibri" w:cs="Times New Roman"/>
          <w:b/>
          <w:iCs/>
          <w:u w:val="single"/>
        </w:rPr>
        <w:t>shift</w:t>
      </w:r>
      <w:r w:rsidRPr="00C20979">
        <w:rPr>
          <w:rFonts w:eastAsia="Calibri" w:cs="Times New Roman"/>
          <w:sz w:val="16"/>
        </w:rPr>
        <w:t xml:space="preserve"> </w:t>
      </w:r>
      <w:r w:rsidRPr="00C20979">
        <w:rPr>
          <w:rFonts w:eastAsia="Calibri" w:cs="Times New Roman"/>
          <w:u w:val="single"/>
        </w:rPr>
        <w:t xml:space="preserve">within </w:t>
      </w:r>
      <w:r w:rsidRPr="00C20979">
        <w:rPr>
          <w:rFonts w:eastAsia="Calibri" w:cs="Times New Roman"/>
          <w:highlight w:val="yellow"/>
          <w:u w:val="single"/>
        </w:rPr>
        <w:t>a</w:t>
      </w:r>
      <w:r w:rsidRPr="00C20979">
        <w:rPr>
          <w:rFonts w:eastAsia="Calibri" w:cs="Times New Roman"/>
          <w:u w:val="single"/>
        </w:rPr>
        <w:t xml:space="preserve"> highly </w:t>
      </w:r>
      <w:r w:rsidRPr="00C20979">
        <w:rPr>
          <w:rFonts w:eastAsia="Calibri" w:cs="Times New Roman"/>
          <w:highlight w:val="yellow"/>
          <w:u w:val="single"/>
        </w:rPr>
        <w:t>influential segment of the Republican Party</w:t>
      </w:r>
      <w:r w:rsidRPr="00C20979">
        <w:rPr>
          <w:rFonts w:eastAsia="Calibri" w:cs="Times New Roman"/>
          <w:sz w:val="16"/>
        </w:rPr>
        <w:t xml:space="preserve">. The shift consists of ultra-conservative Republican senators </w:t>
      </w:r>
      <w:r w:rsidRPr="00C20979">
        <w:rPr>
          <w:rFonts w:eastAsia="Calibri" w:cs="Times New Roman"/>
          <w:highlight w:val="yellow"/>
          <w:u w:val="single"/>
        </w:rPr>
        <w:t>voicing</w:t>
      </w:r>
      <w:r w:rsidRPr="00C20979">
        <w:rPr>
          <w:rFonts w:eastAsia="Calibri" w:cs="Times New Roman"/>
          <w:u w:val="single"/>
        </w:rPr>
        <w:t xml:space="preserve"> the idea</w:t>
      </w:r>
      <w:r w:rsidRPr="00C20979">
        <w:rPr>
          <w:rFonts w:eastAsia="Calibri" w:cs="Times New Roman"/>
          <w:sz w:val="16"/>
        </w:rPr>
        <w:t xml:space="preserve"> — long an article of faith among progressives — </w:t>
      </w:r>
      <w:r w:rsidRPr="00C20979">
        <w:rPr>
          <w:rFonts w:eastAsia="Calibri" w:cs="Times New Roman"/>
          <w:highlight w:val="yellow"/>
          <w:u w:val="single"/>
        </w:rPr>
        <w:t xml:space="preserve">that unions </w:t>
      </w:r>
      <w:r w:rsidRPr="00C20979">
        <w:rPr>
          <w:rFonts w:eastAsia="Calibri" w:cs="Times New Roman"/>
          <w:b/>
          <w:iCs/>
          <w:highlight w:val="yellow"/>
          <w:u w:val="single"/>
        </w:rPr>
        <w:t>correct</w:t>
      </w:r>
      <w:r w:rsidRPr="00C20979">
        <w:rPr>
          <w:rFonts w:eastAsia="Calibri" w:cs="Times New Roman"/>
          <w:sz w:val="16"/>
        </w:rPr>
        <w:t xml:space="preserve"> for </w:t>
      </w:r>
      <w:r w:rsidRPr="00C20979">
        <w:rPr>
          <w:rFonts w:eastAsia="Calibri" w:cs="Times New Roman"/>
          <w:u w:val="single"/>
        </w:rPr>
        <w:t>the</w:t>
      </w:r>
      <w:r w:rsidRPr="00C20979">
        <w:rPr>
          <w:rFonts w:eastAsia="Calibri" w:cs="Times New Roman"/>
          <w:sz w:val="16"/>
        </w:rPr>
        <w:t xml:space="preserve"> </w:t>
      </w:r>
      <w:r w:rsidRPr="00C20979">
        <w:rPr>
          <w:rFonts w:eastAsia="Calibri" w:cs="Times New Roman"/>
          <w:b/>
          <w:iCs/>
          <w:highlight w:val="yellow"/>
          <w:u w:val="single"/>
        </w:rPr>
        <w:t>worst excesses</w:t>
      </w:r>
      <w:r w:rsidRPr="00C20979">
        <w:rPr>
          <w:rFonts w:eastAsia="Calibri" w:cs="Times New Roman"/>
          <w:sz w:val="16"/>
          <w:highlight w:val="yellow"/>
        </w:rPr>
        <w:t xml:space="preserve"> </w:t>
      </w:r>
      <w:r w:rsidRPr="00C20979">
        <w:rPr>
          <w:rFonts w:eastAsia="Calibri" w:cs="Times New Roman"/>
          <w:highlight w:val="yellow"/>
          <w:u w:val="single"/>
        </w:rPr>
        <w:t>of free markets and offer everyday Americans an actual shot at building</w:t>
      </w:r>
      <w:r w:rsidRPr="00C20979">
        <w:rPr>
          <w:rFonts w:eastAsia="Calibri" w:cs="Times New Roman"/>
          <w:sz w:val="16"/>
          <w:highlight w:val="yellow"/>
        </w:rPr>
        <w:t xml:space="preserve"> </w:t>
      </w:r>
      <w:r w:rsidRPr="00C20979">
        <w:rPr>
          <w:rFonts w:eastAsia="Calibri" w:cs="Times New Roman"/>
          <w:b/>
          <w:iCs/>
          <w:highlight w:val="yellow"/>
          <w:u w:val="single"/>
        </w:rPr>
        <w:t>middle class lives</w:t>
      </w:r>
      <w:r w:rsidRPr="00C20979">
        <w:rPr>
          <w:rFonts w:eastAsia="Calibri" w:cs="Times New Roman"/>
          <w:sz w:val="16"/>
        </w:rPr>
        <w:t>.</w:t>
      </w:r>
    </w:p>
    <w:p w14:paraId="534C5311" w14:textId="77777777" w:rsidR="00C20979" w:rsidRPr="00C20979" w:rsidRDefault="00C20979" w:rsidP="00C20979">
      <w:pPr>
        <w:keepNext/>
        <w:keepLines/>
        <w:spacing w:before="40" w:after="0" w:line="256" w:lineRule="auto"/>
        <w:outlineLvl w:val="3"/>
        <w:rPr>
          <w:rFonts w:eastAsia="Malgun Gothic" w:cs="Times New Roman"/>
          <w:b/>
          <w:iCs/>
          <w:sz w:val="28"/>
        </w:rPr>
      </w:pPr>
      <w:r w:rsidRPr="00C20979">
        <w:rPr>
          <w:rFonts w:eastAsia="Malgun Gothic" w:cs="Times New Roman"/>
          <w:b/>
          <w:iCs/>
          <w:sz w:val="28"/>
        </w:rPr>
        <w:t xml:space="preserve">Material progress on specifically </w:t>
      </w:r>
      <w:r w:rsidRPr="00C20979">
        <w:rPr>
          <w:rFonts w:eastAsia="Malgun Gothic" w:cs="Times New Roman"/>
          <w:b/>
          <w:iCs/>
          <w:sz w:val="28"/>
          <w:u w:val="single"/>
        </w:rPr>
        <w:t>organizing rights</w:t>
      </w:r>
      <w:r w:rsidRPr="00C20979">
        <w:rPr>
          <w:rFonts w:eastAsia="Malgun Gothic" w:cs="Times New Roman"/>
          <w:b/>
          <w:iCs/>
          <w:sz w:val="28"/>
        </w:rPr>
        <w:t xml:space="preserve"> siphons union support to the Right </w:t>
      </w:r>
      <w:r w:rsidRPr="00C20979">
        <w:rPr>
          <w:rFonts w:eastAsia="Malgun Gothic" w:cs="Times New Roman"/>
          <w:b/>
          <w:iCs/>
          <w:sz w:val="28"/>
          <w:u w:val="single"/>
        </w:rPr>
        <w:t>politically</w:t>
      </w:r>
      <w:r w:rsidRPr="00C20979">
        <w:rPr>
          <w:rFonts w:eastAsia="Malgun Gothic" w:cs="Times New Roman"/>
          <w:b/>
          <w:iCs/>
          <w:sz w:val="28"/>
        </w:rPr>
        <w:t xml:space="preserve"> and </w:t>
      </w:r>
      <w:r w:rsidRPr="00C20979">
        <w:rPr>
          <w:rFonts w:eastAsia="Malgun Gothic" w:cs="Times New Roman"/>
          <w:b/>
          <w:iCs/>
          <w:sz w:val="28"/>
          <w:u w:val="single"/>
        </w:rPr>
        <w:t>materially</w:t>
      </w:r>
      <w:r w:rsidRPr="00C20979">
        <w:rPr>
          <w:rFonts w:eastAsia="Malgun Gothic" w:cs="Times New Roman"/>
          <w:b/>
          <w:iCs/>
          <w:sz w:val="28"/>
        </w:rPr>
        <w:t xml:space="preserve"> </w:t>
      </w:r>
    </w:p>
    <w:p w14:paraId="321B854C" w14:textId="77777777" w:rsidR="00C20979" w:rsidRPr="00C20979" w:rsidRDefault="00C20979" w:rsidP="00C20979">
      <w:pPr>
        <w:spacing w:line="256" w:lineRule="auto"/>
        <w:rPr>
          <w:rFonts w:eastAsia="Calibri" w:cs="Times New Roman"/>
        </w:rPr>
      </w:pPr>
      <w:r w:rsidRPr="00C20979">
        <w:rPr>
          <w:rFonts w:eastAsia="Calibri" w:cs="Times New Roman"/>
        </w:rPr>
        <w:t xml:space="preserve">Michael </w:t>
      </w:r>
      <w:r w:rsidRPr="00C20979">
        <w:rPr>
          <w:rFonts w:eastAsia="Calibri" w:cs="Times New Roman"/>
          <w:b/>
          <w:bCs/>
          <w:sz w:val="28"/>
        </w:rPr>
        <w:t>Cuenco 24</w:t>
      </w:r>
      <w:r w:rsidRPr="00C20979">
        <w:rPr>
          <w:rFonts w:eastAsia="Calibri" w:cs="Times New Roman"/>
        </w:rPr>
        <w:t xml:space="preserve">, Senior Editor at American Affairs, writer on policy and politics, "Can Trump flip the </w:t>
      </w:r>
      <w:proofErr w:type="gramStart"/>
      <w:r w:rsidRPr="00C20979">
        <w:rPr>
          <w:rFonts w:eastAsia="Calibri" w:cs="Times New Roman"/>
        </w:rPr>
        <w:t>unions?,</w:t>
      </w:r>
      <w:proofErr w:type="gramEnd"/>
      <w:r w:rsidRPr="00C20979">
        <w:rPr>
          <w:rFonts w:eastAsia="Calibri" w:cs="Times New Roman"/>
        </w:rPr>
        <w:t xml:space="preserve">" </w:t>
      </w:r>
      <w:proofErr w:type="spellStart"/>
      <w:r w:rsidRPr="00C20979">
        <w:rPr>
          <w:rFonts w:eastAsia="Calibri" w:cs="Times New Roman"/>
        </w:rPr>
        <w:t>UnHerd</w:t>
      </w:r>
      <w:proofErr w:type="spellEnd"/>
      <w:r w:rsidRPr="00C20979">
        <w:rPr>
          <w:rFonts w:eastAsia="Calibri" w:cs="Times New Roman"/>
        </w:rPr>
        <w:t>, 09/25/2024, https://unherd.com/2024/09/can-trump-flip-the-unions/</w:t>
      </w:r>
    </w:p>
    <w:p w14:paraId="64D59172"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When the International Brotherhood of Teamsters announced recently that their union was withholding endorsement of either of the presidential candidates, pundits and political operatives alike saw it as further proof of the very thing O’Brien was talking </w:t>
      </w:r>
      <w:proofErr w:type="gramStart"/>
      <w:r w:rsidRPr="00C20979">
        <w:rPr>
          <w:rFonts w:eastAsia="Calibri" w:cs="Times New Roman"/>
          <w:sz w:val="16"/>
        </w:rPr>
        <w:t>about:</w:t>
      </w:r>
      <w:proofErr w:type="gramEnd"/>
      <w:r w:rsidRPr="00C20979">
        <w:rPr>
          <w:rFonts w:eastAsia="Calibri" w:cs="Times New Roman"/>
          <w:sz w:val="16"/>
        </w:rPr>
        <w:t xml:space="preserve">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w:t>
      </w:r>
      <w:r w:rsidRPr="00C20979">
        <w:rPr>
          <w:rFonts w:eastAsia="Calibri" w:cs="Times New Roman"/>
          <w:sz w:val="16"/>
        </w:rPr>
        <w:lastRenderedPageBreak/>
        <w:t xml:space="preserve">candidate. </w:t>
      </w:r>
      <w:r w:rsidRPr="00C20979">
        <w:rPr>
          <w:rFonts w:eastAsia="Calibri" w:cs="Times New Roman"/>
          <w:highlight w:val="yellow"/>
          <w:u w:val="single"/>
        </w:rPr>
        <w:t xml:space="preserve">The GOP is </w:t>
      </w:r>
      <w:r w:rsidRPr="00C20979">
        <w:rPr>
          <w:rFonts w:eastAsia="Calibri" w:cs="Times New Roman"/>
          <w:b/>
          <w:iCs/>
          <w:highlight w:val="yellow"/>
          <w:u w:val="single"/>
        </w:rPr>
        <w:t>said</w:t>
      </w:r>
      <w:r w:rsidRPr="00C20979">
        <w:rPr>
          <w:rFonts w:eastAsia="Calibri" w:cs="Times New Roman"/>
          <w:highlight w:val="yellow"/>
          <w:u w:val="single"/>
        </w:rPr>
        <w:t xml:space="preserve"> to be</w:t>
      </w:r>
      <w:r w:rsidRPr="00C20979">
        <w:rPr>
          <w:rFonts w:eastAsia="Calibri" w:cs="Times New Roman"/>
          <w:sz w:val="16"/>
          <w:highlight w:val="yellow"/>
        </w:rPr>
        <w:t xml:space="preserve"> </w:t>
      </w:r>
      <w:r w:rsidRPr="00C20979">
        <w:rPr>
          <w:rFonts w:eastAsia="Calibri" w:cs="Times New Roman"/>
          <w:b/>
          <w:iCs/>
          <w:highlight w:val="yellow"/>
          <w:u w:val="single"/>
        </w:rPr>
        <w:t>transforming</w:t>
      </w:r>
      <w:r w:rsidRPr="00C20979">
        <w:rPr>
          <w:rFonts w:eastAsia="Calibri" w:cs="Times New Roman"/>
          <w:sz w:val="16"/>
          <w:highlight w:val="yellow"/>
        </w:rPr>
        <w:t xml:space="preserve"> </w:t>
      </w:r>
      <w:r w:rsidRPr="00C20979">
        <w:rPr>
          <w:rFonts w:eastAsia="Calibri" w:cs="Times New Roman"/>
          <w:highlight w:val="yellow"/>
          <w:u w:val="single"/>
        </w:rPr>
        <w:t>into a</w:t>
      </w:r>
      <w:r w:rsidRPr="00C20979">
        <w:rPr>
          <w:rFonts w:eastAsia="Calibri" w:cs="Times New Roman"/>
          <w:sz w:val="16"/>
          <w:highlight w:val="yellow"/>
        </w:rPr>
        <w:t xml:space="preserve"> </w:t>
      </w:r>
      <w:r w:rsidRPr="00C20979">
        <w:rPr>
          <w:rFonts w:eastAsia="Calibri" w:cs="Times New Roman"/>
          <w:b/>
          <w:iCs/>
          <w:highlight w:val="yellow"/>
          <w:u w:val="single"/>
        </w:rPr>
        <w:t>“workers’ party”,</w:t>
      </w:r>
      <w:r w:rsidRPr="00C20979">
        <w:rPr>
          <w:rFonts w:eastAsia="Calibri" w:cs="Times New Roman"/>
          <w:sz w:val="16"/>
        </w:rPr>
        <w:t xml:space="preserve"> just as college-educated professionals cluster around Kamala Harris.</w:t>
      </w:r>
    </w:p>
    <w:p w14:paraId="70399E46"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 xml:space="preserve">A </w:t>
      </w:r>
      <w:r w:rsidRPr="00C20979">
        <w:rPr>
          <w:rFonts w:eastAsia="Calibri" w:cs="Times New Roman"/>
          <w:highlight w:val="yellow"/>
          <w:u w:val="single"/>
        </w:rPr>
        <w:t xml:space="preserve">culturally conservative base of </w:t>
      </w:r>
      <w:proofErr w:type="spellStart"/>
      <w:r w:rsidRPr="00C20979">
        <w:rPr>
          <w:rFonts w:eastAsia="Calibri" w:cs="Times New Roman"/>
          <w:highlight w:val="yellow"/>
          <w:u w:val="single"/>
        </w:rPr>
        <w:t>labourers</w:t>
      </w:r>
      <w:proofErr w:type="spellEnd"/>
      <w:r w:rsidRPr="00C20979">
        <w:rPr>
          <w:rFonts w:eastAsia="Calibri" w:cs="Times New Roman"/>
          <w:highlight w:val="yellow"/>
          <w:u w:val="single"/>
        </w:rPr>
        <w:t xml:space="preserve"> would</w:t>
      </w:r>
      <w:r w:rsidRPr="00C20979">
        <w:rPr>
          <w:rFonts w:eastAsia="Calibri" w:cs="Times New Roman"/>
          <w:sz w:val="16"/>
        </w:rPr>
        <w:t xml:space="preserve">, after all, </w:t>
      </w:r>
      <w:r w:rsidRPr="00C20979">
        <w:rPr>
          <w:rFonts w:eastAsia="Calibri" w:cs="Times New Roman"/>
          <w:highlight w:val="yellow"/>
          <w:u w:val="single"/>
        </w:rPr>
        <w:t>make</w:t>
      </w:r>
      <w:r w:rsidRPr="00C20979">
        <w:rPr>
          <w:rFonts w:eastAsia="Calibri" w:cs="Times New Roman"/>
          <w:u w:val="single"/>
        </w:rPr>
        <w:t xml:space="preserve"> for a more </w:t>
      </w:r>
      <w:r w:rsidRPr="00C20979">
        <w:rPr>
          <w:rFonts w:eastAsia="Calibri" w:cs="Times New Roman"/>
          <w:highlight w:val="yellow"/>
          <w:u w:val="single"/>
        </w:rPr>
        <w:t>natural constituency for</w:t>
      </w:r>
      <w:r w:rsidRPr="00C20979">
        <w:rPr>
          <w:rFonts w:eastAsia="Calibri" w:cs="Times New Roman"/>
          <w:u w:val="single"/>
        </w:rPr>
        <w:t xml:space="preserve"> an </w:t>
      </w:r>
      <w:r w:rsidRPr="00C20979">
        <w:rPr>
          <w:rFonts w:eastAsia="Calibri" w:cs="Times New Roman"/>
          <w:highlight w:val="yellow"/>
          <w:u w:val="single"/>
        </w:rPr>
        <w:t>American Right that opposed</w:t>
      </w:r>
      <w:r w:rsidRPr="00C20979">
        <w:rPr>
          <w:rFonts w:eastAsia="Calibri" w:cs="Times New Roman"/>
          <w:u w:val="single"/>
        </w:rPr>
        <w:t xml:space="preserve"> both </w:t>
      </w:r>
      <w:r w:rsidRPr="00C20979">
        <w:rPr>
          <w:rFonts w:eastAsia="Calibri" w:cs="Times New Roman"/>
          <w:b/>
          <w:iCs/>
          <w:highlight w:val="yellow"/>
          <w:u w:val="single"/>
        </w:rPr>
        <w:t xml:space="preserve">economic </w:t>
      </w:r>
      <w:proofErr w:type="spellStart"/>
      <w:r w:rsidRPr="00C20979">
        <w:rPr>
          <w:rFonts w:eastAsia="Calibri" w:cs="Times New Roman"/>
          <w:b/>
          <w:iCs/>
          <w:highlight w:val="yellow"/>
          <w:u w:val="single"/>
        </w:rPr>
        <w:t>globalisation</w:t>
      </w:r>
      <w:proofErr w:type="spellEnd"/>
      <w:r w:rsidRPr="00C20979">
        <w:rPr>
          <w:rFonts w:eastAsia="Calibri" w:cs="Times New Roman"/>
          <w:sz w:val="16"/>
        </w:rPr>
        <w:t xml:space="preserve"> </w:t>
      </w:r>
      <w:r w:rsidRPr="00C20979">
        <w:rPr>
          <w:rFonts w:eastAsia="Calibri" w:cs="Times New Roman"/>
          <w:highlight w:val="yellow"/>
          <w:u w:val="single"/>
        </w:rPr>
        <w:t>and</w:t>
      </w:r>
      <w:r w:rsidRPr="00C20979">
        <w:rPr>
          <w:rFonts w:eastAsia="Calibri" w:cs="Times New Roman"/>
          <w:sz w:val="16"/>
          <w:highlight w:val="yellow"/>
        </w:rPr>
        <w:t xml:space="preserve"> </w:t>
      </w:r>
      <w:r w:rsidRPr="00C20979">
        <w:rPr>
          <w:rFonts w:eastAsia="Calibri" w:cs="Times New Roman"/>
          <w:b/>
          <w:iCs/>
          <w:highlight w:val="yellow"/>
          <w:u w:val="single"/>
        </w:rPr>
        <w:t>social progressivism</w:t>
      </w:r>
      <w:r w:rsidRPr="00C20979">
        <w:rPr>
          <w:rFonts w:eastAsia="Calibri" w:cs="Times New Roman"/>
          <w:u w:val="single"/>
        </w:rPr>
        <w:t>. Yet there are</w:t>
      </w:r>
      <w:r w:rsidRPr="00C20979">
        <w:rPr>
          <w:rFonts w:eastAsia="Calibri" w:cs="Times New Roman"/>
          <w:sz w:val="16"/>
        </w:rPr>
        <w:t xml:space="preserve"> </w:t>
      </w:r>
      <w:r w:rsidRPr="00C20979">
        <w:rPr>
          <w:rFonts w:eastAsia="Calibri" w:cs="Times New Roman"/>
          <w:b/>
          <w:iCs/>
          <w:u w:val="single"/>
        </w:rPr>
        <w:t>issues</w:t>
      </w:r>
      <w:r w:rsidRPr="00C20979">
        <w:rPr>
          <w:rFonts w:eastAsia="Calibri" w:cs="Times New Roman"/>
          <w:sz w:val="16"/>
        </w:rPr>
        <w:t xml:space="preserve"> </w:t>
      </w:r>
      <w:r w:rsidRPr="00C20979">
        <w:rPr>
          <w:rFonts w:eastAsia="Calibri" w:cs="Times New Roman"/>
          <w:u w:val="single"/>
        </w:rPr>
        <w:t>with this</w:t>
      </w:r>
      <w:r w:rsidRPr="00C20979">
        <w:rPr>
          <w:rFonts w:eastAsia="Calibri" w:cs="Times New Roman"/>
          <w:sz w:val="16"/>
        </w:rPr>
        <w:t xml:space="preserve"> years-old </w:t>
      </w:r>
      <w:r w:rsidRPr="00C20979">
        <w:rPr>
          <w:rFonts w:eastAsia="Calibri" w:cs="Times New Roman"/>
          <w:u w:val="single"/>
        </w:rPr>
        <w:t xml:space="preserve">narrative; particularly that the Republican Party has been painfully slow in breaking out of its </w:t>
      </w:r>
      <w:r w:rsidRPr="00C20979">
        <w:rPr>
          <w:rFonts w:eastAsia="Calibri" w:cs="Times New Roman"/>
          <w:b/>
          <w:iCs/>
          <w:highlight w:val="yellow"/>
          <w:u w:val="single"/>
        </w:rPr>
        <w:t>ingrained predisposition for</w:t>
      </w:r>
      <w:r w:rsidRPr="00C20979">
        <w:rPr>
          <w:rFonts w:eastAsia="Calibri" w:cs="Times New Roman"/>
          <w:b/>
          <w:iCs/>
          <w:u w:val="single"/>
        </w:rPr>
        <w:t xml:space="preserve"> the </w:t>
      </w:r>
      <w:r w:rsidRPr="00C20979">
        <w:rPr>
          <w:rFonts w:eastAsia="Calibri" w:cs="Times New Roman"/>
          <w:b/>
          <w:iCs/>
          <w:highlight w:val="yellow"/>
          <w:u w:val="single"/>
        </w:rPr>
        <w:t>interests of capital</w:t>
      </w:r>
      <w:r w:rsidRPr="00C20979">
        <w:rPr>
          <w:rFonts w:eastAsia="Calibri" w:cs="Times New Roman"/>
          <w:sz w:val="16"/>
        </w:rPr>
        <w:t xml:space="preserve"> over </w:t>
      </w:r>
      <w:proofErr w:type="spellStart"/>
      <w:r w:rsidRPr="00C20979">
        <w:rPr>
          <w:rFonts w:eastAsia="Calibri" w:cs="Times New Roman"/>
          <w:sz w:val="16"/>
        </w:rPr>
        <w:t>labour</w:t>
      </w:r>
      <w:proofErr w:type="spellEnd"/>
      <w:r w:rsidRPr="00C20979">
        <w:rPr>
          <w:rFonts w:eastAsia="Calibri" w:cs="Times New Roman"/>
          <w:sz w:val="16"/>
        </w:rPr>
        <w:t xml:space="preserve">. </w:t>
      </w:r>
      <w:r w:rsidRPr="00C20979">
        <w:rPr>
          <w:rFonts w:eastAsia="Calibri" w:cs="Times New Roman"/>
          <w:u w:val="single"/>
        </w:rPr>
        <w:t>Their embrace of protectionism and opposition to high immigration may indirectly</w:t>
      </w:r>
      <w:r w:rsidRPr="00C20979">
        <w:rPr>
          <w:rFonts w:eastAsia="Calibri" w:cs="Times New Roman"/>
          <w:sz w:val="16"/>
        </w:rPr>
        <w:t xml:space="preserve"> </w:t>
      </w:r>
      <w:r w:rsidRPr="00C20979">
        <w:rPr>
          <w:rFonts w:eastAsia="Calibri" w:cs="Times New Roman"/>
          <w:b/>
          <w:iCs/>
          <w:u w:val="single"/>
        </w:rPr>
        <w:t>benefit</w:t>
      </w:r>
      <w:r w:rsidRPr="00C20979">
        <w:rPr>
          <w:rFonts w:eastAsia="Calibri" w:cs="Times New Roman"/>
          <w:sz w:val="16"/>
        </w:rPr>
        <w:t xml:space="preserve"> </w:t>
      </w:r>
      <w:r w:rsidRPr="00C20979">
        <w:rPr>
          <w:rFonts w:eastAsia="Calibri" w:cs="Times New Roman"/>
          <w:u w:val="single"/>
        </w:rPr>
        <w:t>workers on the</w:t>
      </w:r>
      <w:r w:rsidRPr="00C20979">
        <w:rPr>
          <w:rFonts w:eastAsia="Calibri" w:cs="Times New Roman"/>
          <w:sz w:val="16"/>
        </w:rPr>
        <w:t xml:space="preserve"> </w:t>
      </w:r>
      <w:r w:rsidRPr="00C20979">
        <w:rPr>
          <w:rFonts w:eastAsia="Calibri" w:cs="Times New Roman"/>
          <w:b/>
          <w:iCs/>
          <w:u w:val="single"/>
        </w:rPr>
        <w:t>ground</w:t>
      </w:r>
      <w:r w:rsidRPr="00C20979">
        <w:rPr>
          <w:rFonts w:eastAsia="Calibri" w:cs="Times New Roman"/>
          <w:u w:val="single"/>
        </w:rPr>
        <w:t>, but when it comes to issues that</w:t>
      </w:r>
      <w:r w:rsidRPr="00C20979">
        <w:rPr>
          <w:rFonts w:eastAsia="Calibri" w:cs="Times New Roman"/>
          <w:sz w:val="16"/>
        </w:rPr>
        <w:t xml:space="preserve"> </w:t>
      </w:r>
      <w:r w:rsidRPr="00C20979">
        <w:rPr>
          <w:rFonts w:eastAsia="Calibri" w:cs="Times New Roman"/>
          <w:b/>
          <w:iCs/>
          <w:highlight w:val="yellow"/>
          <w:u w:val="single"/>
        </w:rPr>
        <w:t>directly touch</w:t>
      </w:r>
      <w:r w:rsidRPr="00C20979">
        <w:rPr>
          <w:rFonts w:eastAsia="Calibri" w:cs="Times New Roman"/>
          <w:sz w:val="16"/>
        </w:rPr>
        <w:t xml:space="preserve"> upon </w:t>
      </w:r>
      <w:r w:rsidRPr="00C20979">
        <w:rPr>
          <w:rFonts w:eastAsia="Calibri" w:cs="Times New Roman"/>
          <w:u w:val="single"/>
        </w:rPr>
        <w:t>working-class interests, such as</w:t>
      </w:r>
      <w:r w:rsidRPr="00C20979">
        <w:rPr>
          <w:rFonts w:eastAsia="Calibri" w:cs="Times New Roman"/>
          <w:sz w:val="16"/>
        </w:rPr>
        <w:t xml:space="preserve"> pensions, </w:t>
      </w:r>
      <w:proofErr w:type="spellStart"/>
      <w:r w:rsidRPr="00C20979">
        <w:rPr>
          <w:rFonts w:eastAsia="Calibri" w:cs="Times New Roman"/>
          <w:b/>
          <w:iCs/>
          <w:highlight w:val="yellow"/>
          <w:u w:val="single"/>
        </w:rPr>
        <w:t>labour</w:t>
      </w:r>
      <w:proofErr w:type="spellEnd"/>
      <w:r w:rsidRPr="00C20979">
        <w:rPr>
          <w:rFonts w:eastAsia="Calibri" w:cs="Times New Roman"/>
          <w:b/>
          <w:iCs/>
          <w:u w:val="single"/>
        </w:rPr>
        <w:t xml:space="preserve"> </w:t>
      </w:r>
      <w:r w:rsidRPr="00C20979">
        <w:rPr>
          <w:rFonts w:eastAsia="Calibri" w:cs="Times New Roman"/>
          <w:b/>
          <w:iCs/>
          <w:highlight w:val="yellow"/>
          <w:u w:val="single"/>
        </w:rPr>
        <w:t>representation</w:t>
      </w:r>
      <w:r w:rsidRPr="00C20979">
        <w:rPr>
          <w:rFonts w:eastAsia="Calibri" w:cs="Times New Roman"/>
          <w:u w:val="single"/>
        </w:rPr>
        <w:t>, and the</w:t>
      </w:r>
      <w:r w:rsidRPr="00C20979">
        <w:rPr>
          <w:rFonts w:eastAsia="Calibri" w:cs="Times New Roman"/>
          <w:sz w:val="16"/>
        </w:rPr>
        <w:t xml:space="preserve"> </w:t>
      </w:r>
      <w:r w:rsidRPr="00C20979">
        <w:rPr>
          <w:rFonts w:eastAsia="Calibri" w:cs="Times New Roman"/>
          <w:b/>
          <w:iCs/>
          <w:highlight w:val="yellow"/>
          <w:u w:val="single"/>
        </w:rPr>
        <w:t>right-to-</w:t>
      </w:r>
      <w:proofErr w:type="spellStart"/>
      <w:r w:rsidRPr="00C20979">
        <w:rPr>
          <w:rFonts w:eastAsia="Calibri" w:cs="Times New Roman"/>
          <w:b/>
          <w:iCs/>
          <w:highlight w:val="yellow"/>
          <w:u w:val="single"/>
        </w:rPr>
        <w:t>organise</w:t>
      </w:r>
      <w:proofErr w:type="spellEnd"/>
      <w:r w:rsidRPr="00C20979">
        <w:rPr>
          <w:rFonts w:eastAsia="Calibri" w:cs="Times New Roman"/>
          <w:sz w:val="16"/>
        </w:rPr>
        <w:t xml:space="preserve">, </w:t>
      </w:r>
      <w:r w:rsidRPr="00C20979">
        <w:rPr>
          <w:rFonts w:eastAsia="Calibri" w:cs="Times New Roman"/>
          <w:b/>
          <w:iCs/>
          <w:u w:val="single"/>
        </w:rPr>
        <w:t>Democrats</w:t>
      </w:r>
      <w:r w:rsidRPr="00C20979">
        <w:rPr>
          <w:rFonts w:eastAsia="Calibri" w:cs="Times New Roman"/>
          <w:sz w:val="16"/>
        </w:rPr>
        <w:t xml:space="preserve"> in recent years </w:t>
      </w:r>
      <w:r w:rsidRPr="00C20979">
        <w:rPr>
          <w:rFonts w:eastAsia="Calibri" w:cs="Times New Roman"/>
          <w:u w:val="single"/>
        </w:rPr>
        <w:t>have offered</w:t>
      </w:r>
      <w:r w:rsidRPr="00C20979">
        <w:rPr>
          <w:rFonts w:eastAsia="Calibri" w:cs="Times New Roman"/>
          <w:sz w:val="16"/>
        </w:rPr>
        <w:t xml:space="preserve"> </w:t>
      </w:r>
      <w:r w:rsidRPr="00C20979">
        <w:rPr>
          <w:rFonts w:eastAsia="Calibri" w:cs="Times New Roman"/>
          <w:b/>
          <w:iCs/>
          <w:u w:val="single"/>
        </w:rPr>
        <w:t>substantively more</w:t>
      </w:r>
      <w:r w:rsidRPr="00C20979">
        <w:rPr>
          <w:rFonts w:eastAsia="Calibri" w:cs="Times New Roman"/>
          <w:sz w:val="16"/>
        </w:rPr>
        <w:t xml:space="preserve"> </w:t>
      </w:r>
      <w:r w:rsidRPr="00C20979">
        <w:rPr>
          <w:rFonts w:eastAsia="Calibri" w:cs="Times New Roman"/>
          <w:u w:val="single"/>
        </w:rPr>
        <w:t>than</w:t>
      </w:r>
      <w:r w:rsidRPr="00C20979">
        <w:rPr>
          <w:rFonts w:eastAsia="Calibri" w:cs="Times New Roman"/>
          <w:sz w:val="16"/>
        </w:rPr>
        <w:t xml:space="preserve"> </w:t>
      </w:r>
      <w:r w:rsidRPr="00C20979">
        <w:rPr>
          <w:rFonts w:eastAsia="Calibri" w:cs="Times New Roman"/>
          <w:b/>
          <w:iCs/>
          <w:u w:val="single"/>
        </w:rPr>
        <w:t>Republicans</w:t>
      </w:r>
      <w:r w:rsidRPr="00C20979">
        <w:rPr>
          <w:rFonts w:eastAsia="Calibri" w:cs="Times New Roman"/>
          <w:sz w:val="16"/>
        </w:rPr>
        <w:t>. It’s also worth noting that regional branches of the union across the West Coast broke with national leadership to endorse Harris.</w:t>
      </w:r>
    </w:p>
    <w:p w14:paraId="6D79D7CA"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Rather than a reflection of an</w:t>
      </w:r>
      <w:r w:rsidRPr="00C20979">
        <w:rPr>
          <w:rFonts w:eastAsia="Calibri" w:cs="Times New Roman"/>
          <w:sz w:val="16"/>
        </w:rPr>
        <w:t xml:space="preserve"> </w:t>
      </w:r>
      <w:r w:rsidRPr="00C20979">
        <w:rPr>
          <w:rFonts w:eastAsia="Calibri" w:cs="Times New Roman"/>
          <w:b/>
          <w:iCs/>
          <w:u w:val="single"/>
        </w:rPr>
        <w:t>existing</w:t>
      </w:r>
      <w:r w:rsidRPr="00C20979">
        <w:rPr>
          <w:rFonts w:eastAsia="Calibri" w:cs="Times New Roman"/>
          <w:sz w:val="16"/>
        </w:rPr>
        <w:t xml:space="preserve"> </w:t>
      </w:r>
      <w:r w:rsidRPr="00C20979">
        <w:rPr>
          <w:rFonts w:eastAsia="Calibri" w:cs="Times New Roman"/>
          <w:u w:val="single"/>
        </w:rPr>
        <w:t xml:space="preserve">political reality, </w:t>
      </w:r>
      <w:r w:rsidRPr="00C20979">
        <w:rPr>
          <w:rFonts w:eastAsia="Calibri" w:cs="Times New Roman"/>
          <w:highlight w:val="yellow"/>
          <w:u w:val="single"/>
        </w:rPr>
        <w:t>O’Brien’s speech</w:t>
      </w:r>
      <w:r w:rsidRPr="00C20979">
        <w:rPr>
          <w:rFonts w:eastAsia="Calibri" w:cs="Times New Roman"/>
          <w:u w:val="single"/>
        </w:rPr>
        <w:t xml:space="preserve"> was in effect a</w:t>
      </w:r>
      <w:r w:rsidRPr="00C20979">
        <w:rPr>
          <w:rFonts w:eastAsia="Calibri" w:cs="Times New Roman"/>
          <w:sz w:val="16"/>
        </w:rPr>
        <w:t xml:space="preserve"> </w:t>
      </w:r>
      <w:r w:rsidRPr="00C20979">
        <w:rPr>
          <w:rFonts w:eastAsia="Calibri" w:cs="Times New Roman"/>
          <w:b/>
          <w:iCs/>
          <w:highlight w:val="yellow"/>
          <w:u w:val="single"/>
        </w:rPr>
        <w:t>plea for the Right</w:t>
      </w:r>
      <w:r w:rsidRPr="00C20979">
        <w:rPr>
          <w:rFonts w:eastAsia="Calibri" w:cs="Times New Roman"/>
          <w:sz w:val="16"/>
          <w:highlight w:val="yellow"/>
        </w:rPr>
        <w:t xml:space="preserve"> </w:t>
      </w:r>
      <w:r w:rsidRPr="00C20979">
        <w:rPr>
          <w:rFonts w:eastAsia="Calibri" w:cs="Times New Roman"/>
          <w:highlight w:val="yellow"/>
          <w:u w:val="single"/>
        </w:rPr>
        <w:t>to</w:t>
      </w:r>
      <w:r w:rsidRPr="00C20979">
        <w:rPr>
          <w:rFonts w:eastAsia="Calibri" w:cs="Times New Roman"/>
          <w:sz w:val="16"/>
          <w:highlight w:val="yellow"/>
        </w:rPr>
        <w:t xml:space="preserve"> </w:t>
      </w:r>
      <w:r w:rsidRPr="00C20979">
        <w:rPr>
          <w:rFonts w:eastAsia="Calibri" w:cs="Times New Roman"/>
          <w:b/>
          <w:iCs/>
          <w:highlight w:val="yellow"/>
          <w:u w:val="single"/>
        </w:rPr>
        <w:t>take workers seriously</w:t>
      </w:r>
      <w:r w:rsidRPr="00C20979">
        <w:rPr>
          <w:rFonts w:eastAsia="Calibri" w:cs="Times New Roman"/>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76586407"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If “working-class party” is to be</w:t>
      </w:r>
      <w:r w:rsidRPr="00C20979">
        <w:rPr>
          <w:rFonts w:eastAsia="Calibri" w:cs="Times New Roman"/>
          <w:sz w:val="16"/>
        </w:rPr>
        <w:t xml:space="preserve"> </w:t>
      </w:r>
      <w:r w:rsidRPr="00C20979">
        <w:rPr>
          <w:rFonts w:eastAsia="Calibri" w:cs="Times New Roman"/>
          <w:b/>
          <w:iCs/>
          <w:u w:val="single"/>
        </w:rPr>
        <w:t>more than a slogan</w:t>
      </w:r>
      <w:r w:rsidRPr="00C20979">
        <w:rPr>
          <w:rFonts w:eastAsia="Calibri" w:cs="Times New Roman"/>
          <w:sz w:val="16"/>
        </w:rPr>
        <w:t xml:space="preserve"> </w:t>
      </w:r>
      <w:r w:rsidRPr="00C20979">
        <w:rPr>
          <w:rFonts w:eastAsia="Calibri" w:cs="Times New Roman"/>
          <w:u w:val="single"/>
        </w:rPr>
        <w:t xml:space="preserve">on the Right, it </w:t>
      </w:r>
      <w:proofErr w:type="gramStart"/>
      <w:r w:rsidRPr="00C20979">
        <w:rPr>
          <w:rFonts w:eastAsia="Calibri" w:cs="Times New Roman"/>
          <w:u w:val="single"/>
        </w:rPr>
        <w:t>has to</w:t>
      </w:r>
      <w:proofErr w:type="gramEnd"/>
      <w:r w:rsidRPr="00C20979">
        <w:rPr>
          <w:rFonts w:eastAsia="Calibri" w:cs="Times New Roman"/>
          <w:u w:val="single"/>
        </w:rPr>
        <w:t xml:space="preserve"> be</w:t>
      </w:r>
      <w:r w:rsidRPr="00C20979">
        <w:rPr>
          <w:rFonts w:eastAsia="Calibri" w:cs="Times New Roman"/>
          <w:sz w:val="16"/>
        </w:rPr>
        <w:t xml:space="preserve"> </w:t>
      </w:r>
      <w:r w:rsidRPr="00C20979">
        <w:rPr>
          <w:rFonts w:eastAsia="Calibri" w:cs="Times New Roman"/>
          <w:b/>
          <w:iCs/>
          <w:u w:val="single"/>
        </w:rPr>
        <w:t>matched</w:t>
      </w:r>
      <w:r w:rsidRPr="00C20979">
        <w:rPr>
          <w:rFonts w:eastAsia="Calibri" w:cs="Times New Roman"/>
          <w:sz w:val="16"/>
        </w:rPr>
        <w:t xml:space="preserve"> </w:t>
      </w:r>
      <w:r w:rsidRPr="00C20979">
        <w:rPr>
          <w:rFonts w:eastAsia="Calibri" w:cs="Times New Roman"/>
          <w:u w:val="single"/>
        </w:rPr>
        <w:t>by</w:t>
      </w:r>
      <w:r w:rsidRPr="00C20979">
        <w:rPr>
          <w:rFonts w:eastAsia="Calibri" w:cs="Times New Roman"/>
          <w:sz w:val="16"/>
        </w:rPr>
        <w:t xml:space="preserve"> </w:t>
      </w:r>
      <w:r w:rsidRPr="00C20979">
        <w:rPr>
          <w:rFonts w:eastAsia="Calibri" w:cs="Times New Roman"/>
          <w:b/>
          <w:iCs/>
          <w:u w:val="single"/>
        </w:rPr>
        <w:t>actual policies</w:t>
      </w:r>
      <w:r w:rsidRPr="00C20979">
        <w:rPr>
          <w:rFonts w:eastAsia="Calibri" w:cs="Times New Roman"/>
          <w:sz w:val="16"/>
        </w:rPr>
        <w:t xml:space="preserve"> </w:t>
      </w:r>
      <w:r w:rsidRPr="00C20979">
        <w:rPr>
          <w:rFonts w:eastAsia="Calibri" w:cs="Times New Roman"/>
          <w:u w:val="single"/>
        </w:rPr>
        <w:t>that</w:t>
      </w:r>
      <w:r w:rsidRPr="00C20979">
        <w:rPr>
          <w:rFonts w:eastAsia="Calibri" w:cs="Times New Roman"/>
          <w:sz w:val="16"/>
        </w:rPr>
        <w:t xml:space="preserve"> </w:t>
      </w:r>
      <w:r w:rsidRPr="00C20979">
        <w:rPr>
          <w:rFonts w:eastAsia="Calibri" w:cs="Times New Roman"/>
          <w:b/>
          <w:iCs/>
          <w:u w:val="single"/>
        </w:rPr>
        <w:t>materially benefit workers</w:t>
      </w:r>
      <w:r w:rsidRPr="00C20979">
        <w:rPr>
          <w:rFonts w:eastAsia="Calibri" w:cs="Times New Roman"/>
          <w:u w:val="single"/>
        </w:rPr>
        <w:t>. But</w:t>
      </w:r>
      <w:r w:rsidRPr="00C20979">
        <w:rPr>
          <w:rFonts w:eastAsia="Calibri" w:cs="Times New Roman"/>
          <w:sz w:val="16"/>
        </w:rPr>
        <w:t xml:space="preserve"> </w:t>
      </w:r>
      <w:r w:rsidRPr="00C20979">
        <w:rPr>
          <w:rFonts w:eastAsia="Calibri" w:cs="Times New Roman"/>
          <w:u w:val="single"/>
        </w:rPr>
        <w:t>how can a party</w:t>
      </w:r>
      <w:r w:rsidRPr="00C20979">
        <w:rPr>
          <w:rFonts w:eastAsia="Calibri" w:cs="Times New Roman"/>
          <w:sz w:val="16"/>
        </w:rPr>
        <w:t xml:space="preserve"> that’s been </w:t>
      </w:r>
      <w:r w:rsidRPr="00C20979">
        <w:rPr>
          <w:rFonts w:eastAsia="Calibri" w:cs="Times New Roman"/>
          <w:b/>
          <w:iCs/>
          <w:u w:val="single"/>
        </w:rPr>
        <w:t>accustomed</w:t>
      </w:r>
      <w:r w:rsidRPr="00C20979">
        <w:rPr>
          <w:rFonts w:eastAsia="Calibri" w:cs="Times New Roman"/>
          <w:sz w:val="16"/>
        </w:rPr>
        <w:t xml:space="preserve"> </w:t>
      </w:r>
      <w:r w:rsidRPr="00C20979">
        <w:rPr>
          <w:rFonts w:eastAsia="Calibri" w:cs="Times New Roman"/>
          <w:u w:val="single"/>
        </w:rPr>
        <w:t>for so long to</w:t>
      </w:r>
      <w:r w:rsidRPr="00C20979">
        <w:rPr>
          <w:rFonts w:eastAsia="Calibri" w:cs="Times New Roman"/>
          <w:sz w:val="16"/>
        </w:rPr>
        <w:t xml:space="preserve"> </w:t>
      </w:r>
      <w:r w:rsidRPr="00C20979">
        <w:rPr>
          <w:rFonts w:eastAsia="Calibri" w:cs="Times New Roman"/>
          <w:b/>
          <w:iCs/>
          <w:u w:val="single"/>
        </w:rPr>
        <w:t>towing capital’s line</w:t>
      </w:r>
      <w:r w:rsidRPr="00C20979">
        <w:rPr>
          <w:rFonts w:eastAsia="Calibri" w:cs="Times New Roman"/>
          <w:sz w:val="16"/>
        </w:rPr>
        <w:t xml:space="preserve"> </w:t>
      </w:r>
      <w:r w:rsidRPr="00C20979">
        <w:rPr>
          <w:rFonts w:eastAsia="Calibri" w:cs="Times New Roman"/>
          <w:u w:val="single"/>
        </w:rPr>
        <w:t>be converted into a</w:t>
      </w:r>
      <w:r w:rsidRPr="00C20979">
        <w:rPr>
          <w:rFonts w:eastAsia="Calibri" w:cs="Times New Roman"/>
          <w:sz w:val="16"/>
        </w:rPr>
        <w:t xml:space="preserve"> </w:t>
      </w:r>
      <w:r w:rsidRPr="00C20979">
        <w:rPr>
          <w:rFonts w:eastAsia="Calibri" w:cs="Times New Roman"/>
          <w:b/>
          <w:iCs/>
          <w:u w:val="single"/>
        </w:rPr>
        <w:t>vessel for workers’ interests?</w:t>
      </w:r>
      <w:r w:rsidRPr="00C20979">
        <w:rPr>
          <w:rFonts w:eastAsia="Calibri" w:cs="Times New Roman"/>
          <w:sz w:val="16"/>
        </w:rPr>
        <w:t xml:space="preserve"> For this, we may turn back to a time when </w:t>
      </w:r>
      <w:proofErr w:type="spellStart"/>
      <w:r w:rsidRPr="00C20979">
        <w:rPr>
          <w:rFonts w:eastAsia="Calibri" w:cs="Times New Roman"/>
          <w:sz w:val="16"/>
        </w:rPr>
        <w:t>labour</w:t>
      </w:r>
      <w:proofErr w:type="spellEnd"/>
      <w:r w:rsidRPr="00C20979">
        <w:rPr>
          <w:rFonts w:eastAsia="Calibri" w:cs="Times New Roman"/>
          <w:sz w:val="16"/>
        </w:rPr>
        <w:t xml:space="preserve"> maintained enough bipartisan engagement to extract concessions from both parties.</w:t>
      </w:r>
    </w:p>
    <w:p w14:paraId="3802664A"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The Teamsters’ decision to stay neutral in 2024 is </w:t>
      </w:r>
      <w:proofErr w:type="gramStart"/>
      <w:r w:rsidRPr="00C20979">
        <w:rPr>
          <w:rFonts w:eastAsia="Calibri" w:cs="Times New Roman"/>
          <w:sz w:val="16"/>
        </w:rPr>
        <w:t>actually far</w:t>
      </w:r>
      <w:proofErr w:type="gramEnd"/>
      <w:r w:rsidRPr="00C20979">
        <w:rPr>
          <w:rFonts w:eastAsia="Calibri" w:cs="Times New Roman"/>
          <w:sz w:val="16"/>
        </w:rPr>
        <w:t xml:space="preserve"> more in keeping with its politically flexible tradition than expected. There was even a time when they were known as the country’s most Republican union. </w:t>
      </w:r>
    </w:p>
    <w:p w14:paraId="4F1B0790"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w:t>
      </w:r>
      <w:proofErr w:type="spellStart"/>
      <w:r w:rsidRPr="00C20979">
        <w:rPr>
          <w:rFonts w:eastAsia="Calibri" w:cs="Times New Roman"/>
          <w:sz w:val="16"/>
        </w:rPr>
        <w:t>radicalised</w:t>
      </w:r>
      <w:proofErr w:type="spellEnd"/>
      <w:r w:rsidRPr="00C20979">
        <w:rPr>
          <w:rFonts w:eastAsia="Calibri" w:cs="Times New Roman"/>
          <w:sz w:val="16"/>
        </w:rPr>
        <w:t xml:space="preserve"> Left. The latter’s countercultural values and disregard for national symbols like the flag offended the workers, who in turn defected Nixon’s “Silent Majority”.</w:t>
      </w:r>
    </w:p>
    <w:p w14:paraId="5AFE019E"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This formula under which the GOP appealed to patriotic and traditionalist themes </w:t>
      </w:r>
      <w:proofErr w:type="gramStart"/>
      <w:r w:rsidRPr="00C20979">
        <w:rPr>
          <w:rFonts w:eastAsia="Calibri" w:cs="Times New Roman"/>
          <w:sz w:val="16"/>
        </w:rPr>
        <w:t>as a means to</w:t>
      </w:r>
      <w:proofErr w:type="gramEnd"/>
      <w:r w:rsidRPr="00C20979">
        <w:rPr>
          <w:rFonts w:eastAsia="Calibri" w:cs="Times New Roman"/>
          <w:sz w:val="16"/>
        </w:rPr>
        <w:t xml:space="preserve"> win over </w:t>
      </w:r>
      <w:proofErr w:type="spellStart"/>
      <w:r w:rsidRPr="00C20979">
        <w:rPr>
          <w:rFonts w:eastAsia="Calibri" w:cs="Times New Roman"/>
          <w:sz w:val="16"/>
        </w:rPr>
        <w:t>labour</w:t>
      </w:r>
      <w:proofErr w:type="spellEnd"/>
      <w:r w:rsidRPr="00C20979">
        <w:rPr>
          <w:rFonts w:eastAsia="Calibri" w:cs="Times New Roman"/>
          <w:sz w:val="16"/>
        </w:rPr>
        <w:t xml:space="preserve"> appears to be working once again under Trump, but </w:t>
      </w:r>
      <w:r w:rsidRPr="00C20979">
        <w:rPr>
          <w:rFonts w:eastAsia="Calibri" w:cs="Times New Roman"/>
          <w:u w:val="single"/>
        </w:rPr>
        <w:t>alignment on</w:t>
      </w:r>
      <w:r w:rsidRPr="00C20979">
        <w:rPr>
          <w:rFonts w:eastAsia="Calibri" w:cs="Times New Roman"/>
          <w:sz w:val="16"/>
        </w:rPr>
        <w:t xml:space="preserve"> </w:t>
      </w:r>
      <w:r w:rsidRPr="00C20979">
        <w:rPr>
          <w:rFonts w:eastAsia="Calibri" w:cs="Times New Roman"/>
          <w:b/>
          <w:iCs/>
          <w:highlight w:val="yellow"/>
          <w:u w:val="single"/>
        </w:rPr>
        <w:t>cultural</w:t>
      </w:r>
      <w:r w:rsidRPr="00C20979">
        <w:rPr>
          <w:rFonts w:eastAsia="Calibri" w:cs="Times New Roman"/>
          <w:sz w:val="16"/>
          <w:highlight w:val="yellow"/>
        </w:rPr>
        <w:t xml:space="preserve"> </w:t>
      </w:r>
      <w:r w:rsidRPr="00C20979">
        <w:rPr>
          <w:rFonts w:eastAsia="Calibri" w:cs="Times New Roman"/>
          <w:highlight w:val="yellow"/>
          <w:u w:val="single"/>
        </w:rPr>
        <w:t>issues was</w:t>
      </w:r>
      <w:r w:rsidRPr="00C20979">
        <w:rPr>
          <w:rFonts w:eastAsia="Calibri" w:cs="Times New Roman"/>
          <w:sz w:val="16"/>
          <w:highlight w:val="yellow"/>
        </w:rPr>
        <w:t xml:space="preserve"> </w:t>
      </w:r>
      <w:r w:rsidRPr="00C20979">
        <w:rPr>
          <w:rFonts w:eastAsia="Calibri" w:cs="Times New Roman"/>
          <w:b/>
          <w:iCs/>
          <w:highlight w:val="yellow"/>
          <w:u w:val="single"/>
        </w:rPr>
        <w:t>never enough</w:t>
      </w:r>
      <w:r w:rsidRPr="00C20979">
        <w:rPr>
          <w:rFonts w:eastAsia="Calibri" w:cs="Times New Roman"/>
          <w:sz w:val="16"/>
          <w:highlight w:val="yellow"/>
        </w:rPr>
        <w:t xml:space="preserve"> </w:t>
      </w:r>
      <w:r w:rsidRPr="00C20979">
        <w:rPr>
          <w:rFonts w:eastAsia="Calibri" w:cs="Times New Roman"/>
          <w:highlight w:val="yellow"/>
          <w:u w:val="single"/>
        </w:rPr>
        <w:t>to</w:t>
      </w:r>
      <w:r w:rsidRPr="00C20979">
        <w:rPr>
          <w:rFonts w:eastAsia="Calibri" w:cs="Times New Roman"/>
          <w:sz w:val="16"/>
          <w:highlight w:val="yellow"/>
        </w:rPr>
        <w:t xml:space="preserve"> </w:t>
      </w:r>
      <w:r w:rsidRPr="00C20979">
        <w:rPr>
          <w:rFonts w:eastAsia="Calibri" w:cs="Times New Roman"/>
          <w:b/>
          <w:iCs/>
          <w:highlight w:val="yellow"/>
          <w:u w:val="single"/>
        </w:rPr>
        <w:t>seal</w:t>
      </w:r>
      <w:r w:rsidRPr="00C20979">
        <w:rPr>
          <w:rFonts w:eastAsia="Calibri" w:cs="Times New Roman"/>
          <w:sz w:val="16"/>
        </w:rPr>
        <w:t xml:space="preserve"> a </w:t>
      </w:r>
      <w:r w:rsidRPr="00C20979">
        <w:rPr>
          <w:rFonts w:eastAsia="Calibri" w:cs="Times New Roman"/>
          <w:highlight w:val="yellow"/>
          <w:u w:val="single"/>
        </w:rPr>
        <w:t>realignment</w:t>
      </w:r>
      <w:r w:rsidRPr="00C20979">
        <w:rPr>
          <w:rFonts w:eastAsia="Calibri" w:cs="Times New Roman"/>
          <w:u w:val="single"/>
        </w:rPr>
        <w:t>. Republicans</w:t>
      </w:r>
      <w:r w:rsidRPr="00C20979">
        <w:rPr>
          <w:rFonts w:eastAsia="Calibri" w:cs="Times New Roman"/>
          <w:sz w:val="16"/>
        </w:rPr>
        <w:t xml:space="preserve"> knew they </w:t>
      </w:r>
      <w:r w:rsidRPr="00C20979">
        <w:rPr>
          <w:rFonts w:eastAsia="Calibri" w:cs="Times New Roman"/>
          <w:b/>
          <w:iCs/>
          <w:highlight w:val="yellow"/>
          <w:u w:val="single"/>
        </w:rPr>
        <w:t>had to deliver</w:t>
      </w:r>
      <w:r w:rsidRPr="00C20979">
        <w:rPr>
          <w:rFonts w:eastAsia="Calibri" w:cs="Times New Roman"/>
          <w:sz w:val="16"/>
          <w:highlight w:val="yellow"/>
        </w:rPr>
        <w:t xml:space="preserve"> </w:t>
      </w:r>
      <w:r w:rsidRPr="00C20979">
        <w:rPr>
          <w:rFonts w:eastAsia="Calibri" w:cs="Times New Roman"/>
          <w:highlight w:val="yellow"/>
          <w:u w:val="single"/>
        </w:rPr>
        <w:t>on</w:t>
      </w:r>
      <w:r w:rsidRPr="00C20979">
        <w:rPr>
          <w:rFonts w:eastAsia="Calibri" w:cs="Times New Roman"/>
          <w:sz w:val="16"/>
          <w:highlight w:val="yellow"/>
        </w:rPr>
        <w:t xml:space="preserve"> </w:t>
      </w:r>
      <w:r w:rsidRPr="00C20979">
        <w:rPr>
          <w:rFonts w:eastAsia="Calibri" w:cs="Times New Roman"/>
          <w:b/>
          <w:iCs/>
          <w:highlight w:val="yellow"/>
          <w:u w:val="single"/>
        </w:rPr>
        <w:t>economic</w:t>
      </w:r>
      <w:r w:rsidRPr="00C20979">
        <w:rPr>
          <w:rFonts w:eastAsia="Calibri" w:cs="Times New Roman"/>
          <w:sz w:val="16"/>
        </w:rPr>
        <w:t xml:space="preserve"> gain</w:t>
      </w:r>
      <w:r w:rsidRPr="00C20979">
        <w:rPr>
          <w:rFonts w:eastAsia="Calibri" w:cs="Times New Roman"/>
          <w:b/>
          <w:iCs/>
          <w:highlight w:val="yellow"/>
          <w:u w:val="single"/>
        </w:rPr>
        <w:t>s</w:t>
      </w:r>
      <w:r w:rsidRPr="00C20979">
        <w:rPr>
          <w:rFonts w:eastAsia="Calibri" w:cs="Times New Roman"/>
          <w:sz w:val="16"/>
        </w:rPr>
        <w:t xml:space="preserve"> </w:t>
      </w:r>
      <w:r w:rsidRPr="00C20979">
        <w:rPr>
          <w:rFonts w:eastAsia="Calibri" w:cs="Times New Roman"/>
          <w:u w:val="single"/>
        </w:rPr>
        <w:t>for workers</w:t>
      </w:r>
      <w:r w:rsidRPr="00C20979">
        <w:rPr>
          <w:rFonts w:eastAsia="Calibri" w:cs="Times New Roman"/>
          <w:sz w:val="16"/>
        </w:rPr>
        <w:t xml:space="preserve"> </w:t>
      </w:r>
      <w:r w:rsidRPr="00C20979">
        <w:rPr>
          <w:rFonts w:eastAsia="Calibri" w:cs="Times New Roman"/>
          <w:b/>
          <w:iCs/>
          <w:u w:val="single"/>
        </w:rPr>
        <w:t>as well</w:t>
      </w:r>
      <w:r w:rsidRPr="00C20979">
        <w:rPr>
          <w:rFonts w:eastAsia="Calibri" w:cs="Times New Roman"/>
          <w:sz w:val="16"/>
        </w:rPr>
        <w:t>.</w:t>
      </w:r>
    </w:p>
    <w:p w14:paraId="5D90F039" w14:textId="77777777" w:rsidR="00C20979" w:rsidRPr="00C20979" w:rsidRDefault="00C20979" w:rsidP="00C20979">
      <w:pPr>
        <w:spacing w:line="256" w:lineRule="auto"/>
        <w:rPr>
          <w:rFonts w:eastAsia="Calibri" w:cs="Times New Roman"/>
          <w:sz w:val="16"/>
        </w:rPr>
      </w:pPr>
      <w:r w:rsidRPr="00C20979">
        <w:rPr>
          <w:rFonts w:eastAsia="Calibri" w:cs="Times New Roman"/>
          <w:b/>
          <w:iCs/>
          <w:highlight w:val="yellow"/>
          <w:u w:val="single"/>
        </w:rPr>
        <w:t>Nixon</w:t>
      </w:r>
      <w:r w:rsidRPr="00C20979">
        <w:rPr>
          <w:rFonts w:eastAsia="Calibri" w:cs="Times New Roman"/>
          <w:sz w:val="16"/>
          <w:highlight w:val="yellow"/>
        </w:rPr>
        <w:t>’s</w:t>
      </w:r>
      <w:r w:rsidRPr="00C20979">
        <w:rPr>
          <w:rFonts w:eastAsia="Calibri" w:cs="Times New Roman"/>
          <w:sz w:val="16"/>
        </w:rPr>
        <w:t xml:space="preserve"> administration, </w:t>
      </w:r>
      <w:r w:rsidRPr="00C20979">
        <w:rPr>
          <w:rFonts w:eastAsia="Calibri" w:cs="Times New Roman"/>
          <w:u w:val="single"/>
        </w:rPr>
        <w:t xml:space="preserve">for instance, </w:t>
      </w:r>
      <w:r w:rsidRPr="00C20979">
        <w:rPr>
          <w:rFonts w:eastAsia="Calibri" w:cs="Times New Roman"/>
          <w:highlight w:val="yellow"/>
          <w:u w:val="single"/>
        </w:rPr>
        <w:t>enacted a slate of</w:t>
      </w:r>
      <w:r w:rsidRPr="00C20979">
        <w:rPr>
          <w:rFonts w:eastAsia="Calibri" w:cs="Times New Roman"/>
          <w:sz w:val="16"/>
          <w:highlight w:val="yellow"/>
        </w:rPr>
        <w:t xml:space="preserve"> </w:t>
      </w:r>
      <w:r w:rsidRPr="00C20979">
        <w:rPr>
          <w:rFonts w:eastAsia="Calibri" w:cs="Times New Roman"/>
          <w:b/>
          <w:iCs/>
          <w:highlight w:val="yellow"/>
          <w:u w:val="single"/>
        </w:rPr>
        <w:t>pro-</w:t>
      </w:r>
      <w:proofErr w:type="spellStart"/>
      <w:r w:rsidRPr="00C20979">
        <w:rPr>
          <w:rFonts w:eastAsia="Calibri" w:cs="Times New Roman"/>
          <w:b/>
          <w:iCs/>
          <w:highlight w:val="yellow"/>
          <w:u w:val="single"/>
        </w:rPr>
        <w:t>labour</w:t>
      </w:r>
      <w:proofErr w:type="spellEnd"/>
      <w:r w:rsidRPr="00C20979">
        <w:rPr>
          <w:rFonts w:eastAsia="Calibri" w:cs="Times New Roman"/>
          <w:b/>
          <w:iCs/>
          <w:highlight w:val="yellow"/>
          <w:u w:val="single"/>
        </w:rPr>
        <w:t xml:space="preserve"> reforms</w:t>
      </w:r>
      <w:r w:rsidRPr="00C20979">
        <w:rPr>
          <w:rFonts w:eastAsia="Calibri" w:cs="Times New Roman"/>
          <w:sz w:val="16"/>
        </w:rPr>
        <w:t xml:space="preserve"> more far-reaching than at any time since the New Deal, often confounding his liberal critics in the process. </w:t>
      </w:r>
      <w:r w:rsidRPr="00C20979">
        <w:rPr>
          <w:rFonts w:eastAsia="Calibri" w:cs="Times New Roman"/>
          <w:u w:val="single"/>
        </w:rPr>
        <w:t>These included</w:t>
      </w:r>
      <w:r w:rsidRPr="00C20979">
        <w:rPr>
          <w:rFonts w:eastAsia="Calibri" w:cs="Times New Roman"/>
          <w:sz w:val="16"/>
        </w:rPr>
        <w:t xml:space="preserve"> the entrenchment of workplace protections in the Occupational Health and Safety Administration (</w:t>
      </w:r>
      <w:r w:rsidRPr="00C20979">
        <w:rPr>
          <w:rFonts w:eastAsia="Calibri" w:cs="Times New Roman"/>
          <w:b/>
          <w:iCs/>
          <w:highlight w:val="yellow"/>
          <w:u w:val="single"/>
        </w:rPr>
        <w:t>OSHA</w:t>
      </w:r>
      <w:r w:rsidRPr="00C20979">
        <w:rPr>
          <w:rFonts w:eastAsia="Calibri" w:cs="Times New Roman"/>
          <w:sz w:val="16"/>
        </w:rPr>
        <w:t xml:space="preserve">), strengthening the financial position of millions of workers in retirement through the </w:t>
      </w:r>
      <w:r w:rsidRPr="00C20979">
        <w:rPr>
          <w:rFonts w:eastAsia="Calibri" w:cs="Times New Roman"/>
          <w:b/>
          <w:iCs/>
          <w:highlight w:val="yellow"/>
          <w:u w:val="single"/>
        </w:rPr>
        <w:t>E</w:t>
      </w:r>
      <w:r w:rsidRPr="00C20979">
        <w:rPr>
          <w:rFonts w:eastAsia="Calibri" w:cs="Times New Roman"/>
          <w:sz w:val="16"/>
        </w:rPr>
        <w:t xml:space="preserve">mployee </w:t>
      </w:r>
      <w:r w:rsidRPr="00C20979">
        <w:rPr>
          <w:rFonts w:eastAsia="Calibri" w:cs="Times New Roman"/>
          <w:b/>
          <w:iCs/>
          <w:highlight w:val="yellow"/>
          <w:u w:val="single"/>
        </w:rPr>
        <w:t>R</w:t>
      </w:r>
      <w:r w:rsidRPr="00C20979">
        <w:rPr>
          <w:rFonts w:eastAsia="Calibri" w:cs="Times New Roman"/>
          <w:sz w:val="16"/>
        </w:rPr>
        <w:t xml:space="preserve">etirement </w:t>
      </w:r>
      <w:r w:rsidRPr="00C20979">
        <w:rPr>
          <w:rFonts w:eastAsia="Calibri" w:cs="Times New Roman"/>
          <w:b/>
          <w:iCs/>
          <w:highlight w:val="yellow"/>
          <w:u w:val="single"/>
        </w:rPr>
        <w:t>I</w:t>
      </w:r>
      <w:r w:rsidRPr="00C20979">
        <w:rPr>
          <w:rFonts w:eastAsia="Calibri" w:cs="Times New Roman"/>
          <w:sz w:val="16"/>
        </w:rPr>
        <w:t xml:space="preserve">ncome </w:t>
      </w:r>
      <w:r w:rsidRPr="00C20979">
        <w:rPr>
          <w:rFonts w:eastAsia="Calibri" w:cs="Times New Roman"/>
          <w:b/>
          <w:iCs/>
          <w:highlight w:val="yellow"/>
          <w:u w:val="single"/>
        </w:rPr>
        <w:t>S</w:t>
      </w:r>
      <w:r w:rsidRPr="00C20979">
        <w:rPr>
          <w:rFonts w:eastAsia="Calibri" w:cs="Times New Roman"/>
          <w:sz w:val="16"/>
        </w:rPr>
        <w:t xml:space="preserve">ecurity </w:t>
      </w:r>
      <w:r w:rsidRPr="00C20979">
        <w:rPr>
          <w:rFonts w:eastAsia="Calibri" w:cs="Times New Roman"/>
          <w:b/>
          <w:iCs/>
          <w:highlight w:val="yellow"/>
          <w:u w:val="single"/>
        </w:rPr>
        <w:t>A</w:t>
      </w:r>
      <w:r w:rsidRPr="00C20979">
        <w:rPr>
          <w:rFonts w:eastAsia="Calibri" w:cs="Times New Roman"/>
          <w:sz w:val="16"/>
        </w:rPr>
        <w:t xml:space="preserve">ct, </w:t>
      </w:r>
      <w:r w:rsidRPr="00C20979">
        <w:rPr>
          <w:rFonts w:eastAsia="Calibri" w:cs="Times New Roman"/>
          <w:u w:val="single"/>
        </w:rPr>
        <w:t>and</w:t>
      </w:r>
      <w:r w:rsidRPr="00C20979">
        <w:rPr>
          <w:rFonts w:eastAsia="Calibri" w:cs="Times New Roman"/>
          <w:sz w:val="16"/>
        </w:rPr>
        <w:t xml:space="preserve"> </w:t>
      </w:r>
      <w:r w:rsidRPr="00C20979">
        <w:rPr>
          <w:rFonts w:eastAsia="Calibri" w:cs="Times New Roman"/>
          <w:b/>
          <w:iCs/>
          <w:highlight w:val="yellow"/>
          <w:u w:val="single"/>
        </w:rPr>
        <w:t>raising the minimum wage</w:t>
      </w:r>
      <w:r w:rsidRPr="00C20979">
        <w:rPr>
          <w:rFonts w:eastAsia="Calibri" w:cs="Times New Roman"/>
          <w:sz w:val="16"/>
        </w:rPr>
        <w:t>. A case can be made that Nixon had been one of the most pro-</w:t>
      </w:r>
      <w:proofErr w:type="spellStart"/>
      <w:r w:rsidRPr="00C20979">
        <w:rPr>
          <w:rFonts w:eastAsia="Calibri" w:cs="Times New Roman"/>
          <w:sz w:val="16"/>
        </w:rPr>
        <w:t>labour</w:t>
      </w:r>
      <w:proofErr w:type="spellEnd"/>
      <w:r w:rsidRPr="00C20979">
        <w:rPr>
          <w:rFonts w:eastAsia="Calibri" w:cs="Times New Roman"/>
          <w:sz w:val="16"/>
        </w:rPr>
        <w:t xml:space="preserve"> presidents in the 20th century.</w:t>
      </w:r>
    </w:p>
    <w:p w14:paraId="1C5CB524"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This is in stark</w:t>
      </w:r>
      <w:r w:rsidRPr="00C20979">
        <w:rPr>
          <w:rFonts w:eastAsia="Calibri" w:cs="Times New Roman"/>
          <w:sz w:val="16"/>
        </w:rPr>
        <w:t xml:space="preserve"> </w:t>
      </w:r>
      <w:r w:rsidRPr="00C20979">
        <w:rPr>
          <w:rFonts w:eastAsia="Calibri" w:cs="Times New Roman"/>
          <w:b/>
          <w:iCs/>
          <w:u w:val="single"/>
        </w:rPr>
        <w:t>contrast</w:t>
      </w:r>
      <w:r w:rsidRPr="00C20979">
        <w:rPr>
          <w:rFonts w:eastAsia="Calibri" w:cs="Times New Roman"/>
          <w:sz w:val="16"/>
        </w:rPr>
        <w:t xml:space="preserve"> </w:t>
      </w:r>
      <w:r w:rsidRPr="00C20979">
        <w:rPr>
          <w:rFonts w:eastAsia="Calibri" w:cs="Times New Roman"/>
          <w:u w:val="single"/>
        </w:rPr>
        <w:t>with</w:t>
      </w:r>
      <w:r w:rsidRPr="00C20979">
        <w:rPr>
          <w:rFonts w:eastAsia="Calibri" w:cs="Times New Roman"/>
          <w:sz w:val="16"/>
        </w:rPr>
        <w:t xml:space="preserve"> </w:t>
      </w:r>
      <w:r w:rsidRPr="00C20979">
        <w:rPr>
          <w:rFonts w:eastAsia="Calibri" w:cs="Times New Roman"/>
          <w:b/>
          <w:iCs/>
          <w:u w:val="single"/>
        </w:rPr>
        <w:t>Trump’s</w:t>
      </w:r>
      <w:r w:rsidRPr="00C20979">
        <w:rPr>
          <w:rFonts w:eastAsia="Calibri" w:cs="Times New Roman"/>
          <w:sz w:val="16"/>
        </w:rPr>
        <w:t xml:space="preserve"> </w:t>
      </w:r>
      <w:r w:rsidRPr="00C20979">
        <w:rPr>
          <w:rFonts w:eastAsia="Calibri" w:cs="Times New Roman"/>
          <w:u w:val="single"/>
        </w:rPr>
        <w:t xml:space="preserve">time in office in which his Labor Department </w:t>
      </w:r>
      <w:r w:rsidRPr="00C20979">
        <w:rPr>
          <w:rFonts w:eastAsia="Calibri" w:cs="Times New Roman"/>
          <w:b/>
          <w:iCs/>
          <w:u w:val="single"/>
        </w:rPr>
        <w:t>opposed</w:t>
      </w:r>
      <w:r w:rsidRPr="00C20979">
        <w:rPr>
          <w:rFonts w:eastAsia="Calibri" w:cs="Times New Roman"/>
          <w:sz w:val="16"/>
        </w:rPr>
        <w:t xml:space="preserve"> </w:t>
      </w:r>
      <w:r w:rsidRPr="00C20979">
        <w:rPr>
          <w:rFonts w:eastAsia="Calibri" w:cs="Times New Roman"/>
          <w:u w:val="single"/>
        </w:rPr>
        <w:t>minimum wage hikes and union representation</w:t>
      </w:r>
      <w:r w:rsidRPr="00C20979">
        <w:rPr>
          <w:rFonts w:eastAsia="Calibri" w:cs="Times New Roman"/>
          <w:sz w:val="16"/>
        </w:rPr>
        <w:t xml:space="preserve"> rights; </w:t>
      </w:r>
      <w:r w:rsidRPr="00C20979">
        <w:rPr>
          <w:rFonts w:eastAsia="Calibri" w:cs="Times New Roman"/>
          <w:u w:val="single"/>
        </w:rPr>
        <w:t>appointed an aggressively</w:t>
      </w:r>
      <w:r w:rsidRPr="00C20979">
        <w:rPr>
          <w:rFonts w:eastAsia="Calibri" w:cs="Times New Roman"/>
          <w:sz w:val="16"/>
        </w:rPr>
        <w:t xml:space="preserve"> </w:t>
      </w:r>
      <w:r w:rsidRPr="00C20979">
        <w:rPr>
          <w:rFonts w:eastAsia="Calibri" w:cs="Times New Roman"/>
          <w:b/>
          <w:iCs/>
          <w:u w:val="single"/>
        </w:rPr>
        <w:t>pro-business</w:t>
      </w:r>
      <w:r w:rsidRPr="00C20979">
        <w:rPr>
          <w:rFonts w:eastAsia="Calibri" w:cs="Times New Roman"/>
          <w:sz w:val="16"/>
        </w:rPr>
        <w:t xml:space="preserve"> </w:t>
      </w:r>
      <w:r w:rsidRPr="00C20979">
        <w:rPr>
          <w:rFonts w:eastAsia="Calibri" w:cs="Times New Roman"/>
          <w:b/>
          <w:iCs/>
          <w:u w:val="single"/>
        </w:rPr>
        <w:t>N</w:t>
      </w:r>
      <w:r w:rsidRPr="00C20979">
        <w:rPr>
          <w:rFonts w:eastAsia="Calibri" w:cs="Times New Roman"/>
          <w:sz w:val="16"/>
        </w:rPr>
        <w:t xml:space="preserve">ational </w:t>
      </w:r>
      <w:r w:rsidRPr="00C20979">
        <w:rPr>
          <w:rFonts w:eastAsia="Calibri" w:cs="Times New Roman"/>
          <w:b/>
          <w:iCs/>
          <w:u w:val="single"/>
        </w:rPr>
        <w:t>L</w:t>
      </w:r>
      <w:r w:rsidRPr="00C20979">
        <w:rPr>
          <w:rFonts w:eastAsia="Calibri" w:cs="Times New Roman"/>
          <w:sz w:val="16"/>
        </w:rPr>
        <w:t xml:space="preserve">abor </w:t>
      </w:r>
      <w:r w:rsidRPr="00C20979">
        <w:rPr>
          <w:rFonts w:eastAsia="Calibri" w:cs="Times New Roman"/>
          <w:b/>
          <w:iCs/>
          <w:u w:val="single"/>
        </w:rPr>
        <w:t>R</w:t>
      </w:r>
      <w:r w:rsidRPr="00C20979">
        <w:rPr>
          <w:rFonts w:eastAsia="Calibri" w:cs="Times New Roman"/>
          <w:sz w:val="16"/>
        </w:rPr>
        <w:t xml:space="preserve">elations </w:t>
      </w:r>
      <w:r w:rsidRPr="00C20979">
        <w:rPr>
          <w:rFonts w:eastAsia="Calibri" w:cs="Times New Roman"/>
          <w:b/>
          <w:iCs/>
          <w:u w:val="single"/>
        </w:rPr>
        <w:t>B</w:t>
      </w:r>
      <w:r w:rsidRPr="00C20979">
        <w:rPr>
          <w:rFonts w:eastAsia="Calibri" w:cs="Times New Roman"/>
          <w:sz w:val="16"/>
        </w:rPr>
        <w:t xml:space="preserve">oard, </w:t>
      </w:r>
      <w:r w:rsidRPr="00C20979">
        <w:rPr>
          <w:rFonts w:eastAsia="Calibri" w:cs="Times New Roman"/>
          <w:u w:val="single"/>
        </w:rPr>
        <w:t>advanced</w:t>
      </w:r>
      <w:r w:rsidRPr="00C20979">
        <w:rPr>
          <w:rFonts w:eastAsia="Calibri" w:cs="Times New Roman"/>
          <w:sz w:val="16"/>
        </w:rPr>
        <w:t xml:space="preserve"> “</w:t>
      </w:r>
      <w:r w:rsidRPr="00C20979">
        <w:rPr>
          <w:rFonts w:eastAsia="Calibri" w:cs="Times New Roman"/>
          <w:b/>
          <w:iCs/>
          <w:u w:val="single"/>
        </w:rPr>
        <w:t>right-to-work</w:t>
      </w:r>
      <w:r w:rsidRPr="00C20979">
        <w:rPr>
          <w:rFonts w:eastAsia="Calibri" w:cs="Times New Roman"/>
          <w:sz w:val="16"/>
        </w:rPr>
        <w:t xml:space="preserve">” in the case Janus v. AFSCME Council 31, </w:t>
      </w:r>
      <w:r w:rsidRPr="00C20979">
        <w:rPr>
          <w:rFonts w:eastAsia="Calibri" w:cs="Times New Roman"/>
          <w:u w:val="single"/>
        </w:rPr>
        <w:t>repealed the</w:t>
      </w:r>
      <w:r w:rsidRPr="00C20979">
        <w:rPr>
          <w:rFonts w:eastAsia="Calibri" w:cs="Times New Roman"/>
          <w:sz w:val="16"/>
        </w:rPr>
        <w:t xml:space="preserve"> “</w:t>
      </w:r>
      <w:r w:rsidRPr="00C20979">
        <w:rPr>
          <w:rFonts w:eastAsia="Calibri" w:cs="Times New Roman"/>
          <w:b/>
          <w:iCs/>
          <w:u w:val="single"/>
        </w:rPr>
        <w:t>persuader rule</w:t>
      </w:r>
      <w:r w:rsidRPr="00C20979">
        <w:rPr>
          <w:rFonts w:eastAsia="Calibri" w:cs="Times New Roman"/>
          <w:sz w:val="16"/>
        </w:rPr>
        <w:t xml:space="preserve">”, which obligated firms to report anti-union advocacy, </w:t>
      </w:r>
      <w:r w:rsidRPr="00C20979">
        <w:rPr>
          <w:rFonts w:eastAsia="Calibri" w:cs="Times New Roman"/>
          <w:u w:val="single"/>
        </w:rPr>
        <w:t>as well as the</w:t>
      </w:r>
      <w:r w:rsidRPr="00C20979">
        <w:rPr>
          <w:rFonts w:eastAsia="Calibri" w:cs="Times New Roman"/>
          <w:sz w:val="16"/>
        </w:rPr>
        <w:t xml:space="preserve"> much more elementary “</w:t>
      </w:r>
      <w:r w:rsidRPr="00C20979">
        <w:rPr>
          <w:rFonts w:eastAsia="Calibri" w:cs="Times New Roman"/>
          <w:b/>
          <w:iCs/>
          <w:u w:val="single"/>
        </w:rPr>
        <w:t>overtime rule</w:t>
      </w:r>
      <w:r w:rsidRPr="00C20979">
        <w:rPr>
          <w:rFonts w:eastAsia="Calibri" w:cs="Times New Roman"/>
          <w:sz w:val="16"/>
        </w:rPr>
        <w:t xml:space="preserve">” which would have allowed workers to be paid more for extra work. </w:t>
      </w:r>
      <w:r w:rsidRPr="00C20979">
        <w:rPr>
          <w:rFonts w:eastAsia="Calibri" w:cs="Times New Roman"/>
          <w:u w:val="single"/>
        </w:rPr>
        <w:t>On O’Brien’s most</w:t>
      </w:r>
      <w:r w:rsidRPr="00C20979">
        <w:rPr>
          <w:rFonts w:eastAsia="Calibri" w:cs="Times New Roman"/>
          <w:sz w:val="16"/>
        </w:rPr>
        <w:t xml:space="preserve"> </w:t>
      </w:r>
      <w:r w:rsidRPr="00C20979">
        <w:rPr>
          <w:rFonts w:eastAsia="Calibri" w:cs="Times New Roman"/>
          <w:b/>
          <w:iCs/>
          <w:u w:val="single"/>
        </w:rPr>
        <w:t>urgent</w:t>
      </w:r>
      <w:r w:rsidRPr="00C20979">
        <w:rPr>
          <w:rFonts w:eastAsia="Calibri" w:cs="Times New Roman"/>
          <w:sz w:val="16"/>
        </w:rPr>
        <w:t xml:space="preserve"> policy </w:t>
      </w:r>
      <w:r w:rsidRPr="00C20979">
        <w:rPr>
          <w:rFonts w:eastAsia="Calibri" w:cs="Times New Roman"/>
          <w:b/>
          <w:iCs/>
          <w:u w:val="single"/>
        </w:rPr>
        <w:t>priority</w:t>
      </w:r>
      <w:r w:rsidRPr="00C20979">
        <w:rPr>
          <w:rFonts w:eastAsia="Calibri" w:cs="Times New Roman"/>
          <w:sz w:val="16"/>
        </w:rPr>
        <w:t xml:space="preserve">, the Butch Lewis Emergency Pension Relief Act, a bill that would rescue the pensions of over 2 million workers, including 400,000 Teamsters, </w:t>
      </w:r>
      <w:r w:rsidRPr="00C20979">
        <w:rPr>
          <w:rFonts w:eastAsia="Calibri" w:cs="Times New Roman"/>
          <w:u w:val="single"/>
        </w:rPr>
        <w:t xml:space="preserve">Republicans have been </w:t>
      </w:r>
      <w:r w:rsidRPr="00C20979">
        <w:rPr>
          <w:rFonts w:eastAsia="Calibri" w:cs="Times New Roman"/>
          <w:b/>
          <w:iCs/>
          <w:u w:val="single"/>
        </w:rPr>
        <w:t>solidly opposed</w:t>
      </w:r>
      <w:r w:rsidRPr="00C20979">
        <w:rPr>
          <w:rFonts w:eastAsia="Calibri" w:cs="Times New Roman"/>
          <w:sz w:val="16"/>
        </w:rPr>
        <w:t xml:space="preserve">: it had been passed by the Democratic House in 2019 but rejected by the GOP-controlled Senate. Trump’s more recent pledges to ease the tax burden on workers come as small consolation </w:t>
      </w:r>
      <w:proofErr w:type="gramStart"/>
      <w:r w:rsidRPr="00C20979">
        <w:rPr>
          <w:rFonts w:eastAsia="Calibri" w:cs="Times New Roman"/>
          <w:sz w:val="16"/>
        </w:rPr>
        <w:t>in light of</w:t>
      </w:r>
      <w:proofErr w:type="gramEnd"/>
      <w:r w:rsidRPr="00C20979">
        <w:rPr>
          <w:rFonts w:eastAsia="Calibri" w:cs="Times New Roman"/>
          <w:sz w:val="16"/>
        </w:rPr>
        <w:t xml:space="preserve"> this record. </w:t>
      </w:r>
    </w:p>
    <w:p w14:paraId="2B9DF847"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And </w:t>
      </w:r>
      <w:r w:rsidRPr="00C20979">
        <w:rPr>
          <w:rFonts w:eastAsia="Calibri" w:cs="Times New Roman"/>
          <w:u w:val="single"/>
        </w:rPr>
        <w:t>yet</w:t>
      </w:r>
      <w:r w:rsidRPr="00C20979">
        <w:rPr>
          <w:rFonts w:eastAsia="Calibri" w:cs="Times New Roman"/>
          <w:sz w:val="16"/>
        </w:rPr>
        <w:t xml:space="preserve">, despite Republicans’ lingering hostility to </w:t>
      </w:r>
      <w:proofErr w:type="spellStart"/>
      <w:r w:rsidRPr="00C20979">
        <w:rPr>
          <w:rFonts w:eastAsia="Calibri" w:cs="Times New Roman"/>
          <w:sz w:val="16"/>
        </w:rPr>
        <w:t>labour</w:t>
      </w:r>
      <w:proofErr w:type="spellEnd"/>
      <w:r w:rsidRPr="00C20979">
        <w:rPr>
          <w:rFonts w:eastAsia="Calibri" w:cs="Times New Roman"/>
          <w:sz w:val="16"/>
        </w:rPr>
        <w:t xml:space="preserve">, </w:t>
      </w:r>
      <w:r w:rsidRPr="00C20979">
        <w:rPr>
          <w:rFonts w:eastAsia="Calibri" w:cs="Times New Roman"/>
          <w:u w:val="single"/>
        </w:rPr>
        <w:t xml:space="preserve">a </w:t>
      </w:r>
      <w:r w:rsidRPr="00C20979">
        <w:rPr>
          <w:rFonts w:eastAsia="Calibri" w:cs="Times New Roman"/>
          <w:highlight w:val="yellow"/>
          <w:u w:val="single"/>
        </w:rPr>
        <w:t>small cadre of</w:t>
      </w:r>
      <w:r w:rsidRPr="00C20979">
        <w:rPr>
          <w:rFonts w:eastAsia="Calibri" w:cs="Times New Roman"/>
          <w:sz w:val="16"/>
          <w:highlight w:val="yellow"/>
        </w:rPr>
        <w:t xml:space="preserve"> </w:t>
      </w:r>
      <w:r w:rsidRPr="00C20979">
        <w:rPr>
          <w:rFonts w:eastAsia="Calibri" w:cs="Times New Roman"/>
          <w:b/>
          <w:iCs/>
          <w:highlight w:val="yellow"/>
          <w:u w:val="single"/>
        </w:rPr>
        <w:t>genuinely populist</w:t>
      </w:r>
      <w:r w:rsidRPr="00C20979">
        <w:rPr>
          <w:rFonts w:eastAsia="Calibri" w:cs="Times New Roman"/>
          <w:sz w:val="16"/>
          <w:highlight w:val="yellow"/>
        </w:rPr>
        <w:t xml:space="preserve"> </w:t>
      </w:r>
      <w:r w:rsidRPr="00C20979">
        <w:rPr>
          <w:rFonts w:eastAsia="Calibri" w:cs="Times New Roman"/>
          <w:highlight w:val="yellow"/>
          <w:u w:val="single"/>
        </w:rPr>
        <w:t>legislators</w:t>
      </w:r>
      <w:r w:rsidRPr="00C20979">
        <w:rPr>
          <w:rFonts w:eastAsia="Calibri" w:cs="Times New Roman"/>
          <w:u w:val="single"/>
        </w:rPr>
        <w:t xml:space="preserve"> has </w:t>
      </w:r>
      <w:r w:rsidRPr="00C20979">
        <w:rPr>
          <w:rFonts w:eastAsia="Calibri" w:cs="Times New Roman"/>
          <w:highlight w:val="yellow"/>
          <w:u w:val="single"/>
        </w:rPr>
        <w:t>emerged</w:t>
      </w:r>
      <w:r w:rsidRPr="00C20979">
        <w:rPr>
          <w:rFonts w:eastAsia="Calibri" w:cs="Times New Roman"/>
          <w:sz w:val="16"/>
        </w:rPr>
        <w:t xml:space="preserve"> in the Senate composed of figures like Marco Rubio, Josh Hawley, and vice-presidential nominee JD Vance. The group has been </w:t>
      </w:r>
      <w:r w:rsidRPr="00C20979">
        <w:rPr>
          <w:rFonts w:eastAsia="Calibri" w:cs="Times New Roman"/>
          <w:u w:val="single"/>
        </w:rPr>
        <w:t>supported by</w:t>
      </w:r>
      <w:r w:rsidRPr="00C20979">
        <w:rPr>
          <w:rFonts w:eastAsia="Calibri" w:cs="Times New Roman"/>
          <w:sz w:val="16"/>
        </w:rPr>
        <w:t xml:space="preserve"> new </w:t>
      </w:r>
      <w:r w:rsidRPr="00C20979">
        <w:rPr>
          <w:rFonts w:eastAsia="Calibri" w:cs="Times New Roman"/>
          <w:b/>
          <w:iCs/>
          <w:u w:val="single"/>
        </w:rPr>
        <w:t>heterodox policy shops</w:t>
      </w:r>
      <w:r w:rsidRPr="00C20979">
        <w:rPr>
          <w:rFonts w:eastAsia="Calibri" w:cs="Times New Roman"/>
          <w:sz w:val="16"/>
        </w:rPr>
        <w:t xml:space="preserve"> </w:t>
      </w:r>
      <w:r w:rsidRPr="00C20979">
        <w:rPr>
          <w:rFonts w:eastAsia="Calibri" w:cs="Times New Roman"/>
          <w:u w:val="single"/>
        </w:rPr>
        <w:t>dedicated to fashioning a</w:t>
      </w:r>
      <w:r w:rsidRPr="00C20979">
        <w:rPr>
          <w:rFonts w:eastAsia="Calibri" w:cs="Times New Roman"/>
          <w:sz w:val="16"/>
        </w:rPr>
        <w:t xml:space="preserve"> comprehensive </w:t>
      </w:r>
      <w:r w:rsidRPr="00C20979">
        <w:rPr>
          <w:rFonts w:eastAsia="Calibri" w:cs="Times New Roman"/>
          <w:b/>
          <w:iCs/>
          <w:highlight w:val="yellow"/>
          <w:u w:val="single"/>
        </w:rPr>
        <w:t>conservative pro-worker agenda</w:t>
      </w:r>
      <w:r w:rsidRPr="00C20979">
        <w:rPr>
          <w:rFonts w:eastAsia="Calibri" w:cs="Times New Roman"/>
          <w:u w:val="single"/>
        </w:rPr>
        <w:t>, a</w:t>
      </w:r>
      <w:r w:rsidRPr="00C20979">
        <w:rPr>
          <w:rFonts w:eastAsia="Calibri" w:cs="Times New Roman"/>
          <w:sz w:val="16"/>
        </w:rPr>
        <w:t xml:space="preserve"> </w:t>
      </w:r>
      <w:r w:rsidRPr="00C20979">
        <w:rPr>
          <w:rFonts w:eastAsia="Calibri" w:cs="Times New Roman"/>
          <w:b/>
          <w:iCs/>
          <w:highlight w:val="yellow"/>
          <w:u w:val="single"/>
        </w:rPr>
        <w:lastRenderedPageBreak/>
        <w:t>modern equivalent</w:t>
      </w:r>
      <w:r w:rsidRPr="00C20979">
        <w:rPr>
          <w:rFonts w:eastAsia="Calibri" w:cs="Times New Roman"/>
          <w:sz w:val="16"/>
          <w:highlight w:val="yellow"/>
        </w:rPr>
        <w:t xml:space="preserve"> </w:t>
      </w:r>
      <w:r w:rsidRPr="00C20979">
        <w:rPr>
          <w:rFonts w:eastAsia="Calibri" w:cs="Times New Roman"/>
          <w:highlight w:val="yellow"/>
          <w:u w:val="single"/>
        </w:rPr>
        <w:t>of</w:t>
      </w:r>
      <w:r w:rsidRPr="00C20979">
        <w:rPr>
          <w:rFonts w:eastAsia="Calibri" w:cs="Times New Roman"/>
          <w:sz w:val="16"/>
          <w:highlight w:val="yellow"/>
        </w:rPr>
        <w:t xml:space="preserve"> </w:t>
      </w:r>
      <w:r w:rsidRPr="00C20979">
        <w:rPr>
          <w:rFonts w:eastAsia="Calibri" w:cs="Times New Roman"/>
          <w:b/>
          <w:iCs/>
          <w:highlight w:val="yellow"/>
          <w:u w:val="single"/>
        </w:rPr>
        <w:t xml:space="preserve">Nixon’s </w:t>
      </w:r>
      <w:proofErr w:type="spellStart"/>
      <w:r w:rsidRPr="00C20979">
        <w:rPr>
          <w:rFonts w:eastAsia="Calibri" w:cs="Times New Roman"/>
          <w:b/>
          <w:iCs/>
          <w:highlight w:val="yellow"/>
          <w:u w:val="single"/>
        </w:rPr>
        <w:t>programme</w:t>
      </w:r>
      <w:proofErr w:type="spellEnd"/>
      <w:r w:rsidRPr="00C20979">
        <w:rPr>
          <w:rFonts w:eastAsia="Calibri" w:cs="Times New Roman"/>
          <w:u w:val="single"/>
        </w:rPr>
        <w:t>, which a</w:t>
      </w:r>
      <w:r w:rsidRPr="00C20979">
        <w:rPr>
          <w:rFonts w:eastAsia="Calibri" w:cs="Times New Roman"/>
          <w:sz w:val="16"/>
        </w:rPr>
        <w:t xml:space="preserve"> future </w:t>
      </w:r>
      <w:r w:rsidRPr="00C20979">
        <w:rPr>
          <w:rFonts w:eastAsia="Calibri" w:cs="Times New Roman"/>
          <w:u w:val="single"/>
        </w:rPr>
        <w:t>Republican administration could</w:t>
      </w:r>
      <w:r w:rsidRPr="00C20979">
        <w:rPr>
          <w:rFonts w:eastAsia="Calibri" w:cs="Times New Roman"/>
          <w:sz w:val="16"/>
        </w:rPr>
        <w:t xml:space="preserve"> </w:t>
      </w:r>
      <w:r w:rsidRPr="00C20979">
        <w:rPr>
          <w:rFonts w:eastAsia="Calibri" w:cs="Times New Roman"/>
          <w:b/>
          <w:iCs/>
          <w:u w:val="single"/>
        </w:rPr>
        <w:t>theoretically take up</w:t>
      </w:r>
      <w:r w:rsidRPr="00C20979">
        <w:rPr>
          <w:rFonts w:eastAsia="Calibri" w:cs="Times New Roman"/>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664A793B"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w:t>
      </w:r>
      <w:proofErr w:type="spellStart"/>
      <w:r w:rsidRPr="00C20979">
        <w:rPr>
          <w:rFonts w:eastAsia="Calibri" w:cs="Times New Roman"/>
          <w:sz w:val="16"/>
        </w:rPr>
        <w:t>labour</w:t>
      </w:r>
      <w:proofErr w:type="spellEnd"/>
      <w:r w:rsidRPr="00C20979">
        <w:rPr>
          <w:rFonts w:eastAsia="Calibri" w:cs="Times New Roman"/>
          <w:sz w:val="16"/>
        </w:rPr>
        <w:t xml:space="preserve"> markets </w:t>
      </w:r>
      <w:proofErr w:type="gramStart"/>
      <w:r w:rsidRPr="00C20979">
        <w:rPr>
          <w:rFonts w:eastAsia="Calibri" w:cs="Times New Roman"/>
          <w:sz w:val="16"/>
        </w:rPr>
        <w:t>so as to</w:t>
      </w:r>
      <w:proofErr w:type="gramEnd"/>
      <w:r w:rsidRPr="00C20979">
        <w:rPr>
          <w:rFonts w:eastAsia="Calibri" w:cs="Times New Roman"/>
          <w:sz w:val="16"/>
        </w:rPr>
        <w:t xml:space="preserve"> better attract investment; but for quite understandable reasons, unions want the opposite: higher wages, benefits, and levels of protection for workers.</w:t>
      </w:r>
    </w:p>
    <w:p w14:paraId="5219CA8A"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427BDE82"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The Republican Party must, therefore, rediscover an older mode of political engagement from before the present era of ideological </w:t>
      </w:r>
      <w:proofErr w:type="spellStart"/>
      <w:r w:rsidRPr="00C20979">
        <w:rPr>
          <w:rFonts w:eastAsia="Calibri" w:cs="Times New Roman"/>
          <w:sz w:val="16"/>
        </w:rPr>
        <w:t>polarisation</w:t>
      </w:r>
      <w:proofErr w:type="spellEnd"/>
      <w:r w:rsidRPr="00C20979">
        <w:rPr>
          <w:rFonts w:eastAsia="Calibri" w:cs="Times New Roman"/>
          <w:sz w:val="16"/>
        </w:rPr>
        <w:t xml:space="preserve">, one that Nixon and the New Dealers alike would have </w:t>
      </w:r>
      <w:proofErr w:type="spellStart"/>
      <w:r w:rsidRPr="00C20979">
        <w:rPr>
          <w:rFonts w:eastAsia="Calibri" w:cs="Times New Roman"/>
          <w:sz w:val="16"/>
        </w:rPr>
        <w:t>recognised</w:t>
      </w:r>
      <w:proofErr w:type="spellEnd"/>
      <w:r w:rsidRPr="00C20979">
        <w:rPr>
          <w:rFonts w:eastAsia="Calibri" w:cs="Times New Roman"/>
          <w:sz w:val="16"/>
        </w:rPr>
        <w:t>: brokerage politics. This harking back to a gentler era sees politics not as a battlefield between moral values or ideological visions, but as a bargaining table on which rival material interests can be reconciled through intricate compromise and deal-making.</w:t>
      </w:r>
    </w:p>
    <w:p w14:paraId="2513FAEB"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w:t>
      </w:r>
      <w:proofErr w:type="spellStart"/>
      <w:r w:rsidRPr="00C20979">
        <w:rPr>
          <w:rFonts w:eastAsia="Calibri" w:cs="Times New Roman"/>
          <w:sz w:val="16"/>
        </w:rPr>
        <w:t>unionised</w:t>
      </w:r>
      <w:proofErr w:type="spellEnd"/>
      <w:r w:rsidRPr="00C20979">
        <w:rPr>
          <w:rFonts w:eastAsia="Calibri" w:cs="Times New Roman"/>
          <w:sz w:val="16"/>
        </w:rPr>
        <w:t xml:space="preserve"> </w:t>
      </w:r>
      <w:proofErr w:type="spellStart"/>
      <w:r w:rsidRPr="00C20979">
        <w:rPr>
          <w:rFonts w:eastAsia="Calibri" w:cs="Times New Roman"/>
          <w:sz w:val="16"/>
        </w:rPr>
        <w:t>labour</w:t>
      </w:r>
      <w:proofErr w:type="spellEnd"/>
      <w:r w:rsidRPr="00C20979">
        <w:rPr>
          <w:rFonts w:eastAsia="Calibri" w:cs="Times New Roman"/>
          <w:sz w:val="16"/>
        </w:rPr>
        <w:t>. This effective emphasis on pro-</w:t>
      </w:r>
      <w:proofErr w:type="spellStart"/>
      <w:r w:rsidRPr="00C20979">
        <w:rPr>
          <w:rFonts w:eastAsia="Calibri" w:cs="Times New Roman"/>
          <w:sz w:val="16"/>
        </w:rPr>
        <w:t>labour</w:t>
      </w:r>
      <w:proofErr w:type="spellEnd"/>
      <w:r w:rsidRPr="00C20979">
        <w:rPr>
          <w:rFonts w:eastAsia="Calibri" w:cs="Times New Roman"/>
          <w:sz w:val="16"/>
        </w:rPr>
        <w:t xml:space="preserve"> “conditionality” is one that Democrats are already employing in their own industrial policy schemes. In this scenario, the gentry would be compelled to deal with </w:t>
      </w:r>
      <w:proofErr w:type="spellStart"/>
      <w:r w:rsidRPr="00C20979">
        <w:rPr>
          <w:rFonts w:eastAsia="Calibri" w:cs="Times New Roman"/>
          <w:sz w:val="16"/>
        </w:rPr>
        <w:t>labour’s</w:t>
      </w:r>
      <w:proofErr w:type="spellEnd"/>
      <w:r w:rsidRPr="00C20979">
        <w:rPr>
          <w:rFonts w:eastAsia="Calibri" w:cs="Times New Roman"/>
          <w:sz w:val="16"/>
        </w:rPr>
        <w:t xml:space="preserve"> demands and perhaps give up their </w:t>
      </w:r>
      <w:proofErr w:type="spellStart"/>
      <w:r w:rsidRPr="00C20979">
        <w:rPr>
          <w:rFonts w:eastAsia="Calibri" w:cs="Times New Roman"/>
          <w:sz w:val="16"/>
        </w:rPr>
        <w:t>labour</w:t>
      </w:r>
      <w:proofErr w:type="spellEnd"/>
      <w:r w:rsidRPr="00C20979">
        <w:rPr>
          <w:rFonts w:eastAsia="Calibri" w:cs="Times New Roman"/>
          <w:sz w:val="16"/>
        </w:rPr>
        <w:t xml:space="preserve"> market preferences in exchange for guaranteed business </w:t>
      </w:r>
      <w:proofErr w:type="gramStart"/>
      <w:r w:rsidRPr="00C20979">
        <w:rPr>
          <w:rFonts w:eastAsia="Calibri" w:cs="Times New Roman"/>
          <w:sz w:val="16"/>
        </w:rPr>
        <w:t>investment;</w:t>
      </w:r>
      <w:proofErr w:type="gramEnd"/>
      <w:r w:rsidRPr="00C20979">
        <w:rPr>
          <w:rFonts w:eastAsia="Calibri" w:cs="Times New Roman"/>
          <w:sz w:val="16"/>
        </w:rPr>
        <w:t xml:space="preserve"> while unions in these parts of the country would accept the continued economic leadership and sway of the gentry in exchange for tangible concessions. In other words, a zero-sum contest becomes a negotiated settlement.</w:t>
      </w:r>
    </w:p>
    <w:p w14:paraId="0A8DCD1C"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7D026670"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Rather than being a party</w:t>
      </w:r>
      <w:r w:rsidRPr="00C20979">
        <w:rPr>
          <w:rFonts w:eastAsia="Calibri" w:cs="Times New Roman"/>
          <w:sz w:val="16"/>
        </w:rPr>
        <w:t xml:space="preserve"> </w:t>
      </w:r>
      <w:r w:rsidRPr="00C20979">
        <w:rPr>
          <w:rFonts w:eastAsia="Calibri" w:cs="Times New Roman"/>
          <w:b/>
          <w:iCs/>
          <w:u w:val="single"/>
        </w:rPr>
        <w:t>exclusively</w:t>
      </w:r>
      <w:r w:rsidRPr="00C20979">
        <w:rPr>
          <w:rFonts w:eastAsia="Calibri" w:cs="Times New Roman"/>
          <w:sz w:val="16"/>
        </w:rPr>
        <w:t xml:space="preserve"> </w:t>
      </w:r>
      <w:r w:rsidRPr="00C20979">
        <w:rPr>
          <w:rFonts w:eastAsia="Calibri" w:cs="Times New Roman"/>
          <w:u w:val="single"/>
        </w:rPr>
        <w:t xml:space="preserve">of capital or </w:t>
      </w:r>
      <w:proofErr w:type="spellStart"/>
      <w:r w:rsidRPr="00C20979">
        <w:rPr>
          <w:rFonts w:eastAsia="Calibri" w:cs="Times New Roman"/>
          <w:u w:val="single"/>
        </w:rPr>
        <w:t>labour</w:t>
      </w:r>
      <w:proofErr w:type="spellEnd"/>
      <w:r w:rsidRPr="00C20979">
        <w:rPr>
          <w:rFonts w:eastAsia="Calibri" w:cs="Times New Roman"/>
          <w:u w:val="single"/>
        </w:rPr>
        <w:t>, the GOP could</w:t>
      </w:r>
      <w:r w:rsidRPr="00C20979">
        <w:rPr>
          <w:rFonts w:eastAsia="Calibri" w:cs="Times New Roman"/>
          <w:sz w:val="16"/>
        </w:rPr>
        <w:t xml:space="preserve"> instead </w:t>
      </w:r>
      <w:r w:rsidRPr="00C20979">
        <w:rPr>
          <w:rFonts w:eastAsia="Calibri" w:cs="Times New Roman"/>
          <w:u w:val="single"/>
        </w:rPr>
        <w:t>play the role of</w:t>
      </w:r>
      <w:r w:rsidRPr="00C20979">
        <w:rPr>
          <w:rFonts w:eastAsia="Calibri" w:cs="Times New Roman"/>
          <w:sz w:val="16"/>
        </w:rPr>
        <w:t xml:space="preserve"> </w:t>
      </w:r>
      <w:r w:rsidRPr="00C20979">
        <w:rPr>
          <w:rFonts w:eastAsia="Calibri" w:cs="Times New Roman"/>
          <w:b/>
          <w:iCs/>
          <w:u w:val="single"/>
        </w:rPr>
        <w:t>“honest broker”</w:t>
      </w:r>
      <w:r w:rsidRPr="00C20979">
        <w:rPr>
          <w:rFonts w:eastAsia="Calibri" w:cs="Times New Roman"/>
          <w:sz w:val="16"/>
        </w:rPr>
        <w:t xml:space="preserve"> </w:t>
      </w:r>
      <w:r w:rsidRPr="00C20979">
        <w:rPr>
          <w:rFonts w:eastAsia="Calibri" w:cs="Times New Roman"/>
          <w:u w:val="single"/>
        </w:rPr>
        <w:t>between the two as it had in the days of</w:t>
      </w:r>
      <w:r w:rsidRPr="00C20979">
        <w:rPr>
          <w:rFonts w:eastAsia="Calibri" w:cs="Times New Roman"/>
          <w:sz w:val="16"/>
        </w:rPr>
        <w:t xml:space="preserve"> </w:t>
      </w:r>
      <w:r w:rsidRPr="00C20979">
        <w:rPr>
          <w:rFonts w:eastAsia="Calibri" w:cs="Times New Roman"/>
          <w:b/>
          <w:iCs/>
          <w:u w:val="single"/>
        </w:rPr>
        <w:t>Nixon</w:t>
      </w:r>
      <w:r w:rsidRPr="00C20979">
        <w:rPr>
          <w:rFonts w:eastAsia="Calibri" w:cs="Times New Roman"/>
          <w:sz w:val="16"/>
        </w:rPr>
        <w:t xml:space="preserve">, and going as far back as McKinley and Lincoln. It was </w:t>
      </w:r>
      <w:r w:rsidRPr="00C20979">
        <w:rPr>
          <w:rFonts w:eastAsia="Calibri" w:cs="Times New Roman"/>
          <w:u w:val="single"/>
        </w:rPr>
        <w:t>a time when</w:t>
      </w:r>
      <w:r w:rsidRPr="00C20979">
        <w:rPr>
          <w:rFonts w:eastAsia="Calibri" w:cs="Times New Roman"/>
          <w:sz w:val="16"/>
        </w:rPr>
        <w:t xml:space="preserve"> </w:t>
      </w:r>
      <w:r w:rsidRPr="00C20979">
        <w:rPr>
          <w:rFonts w:eastAsia="Calibri" w:cs="Times New Roman"/>
          <w:b/>
          <w:iCs/>
          <w:u w:val="single"/>
        </w:rPr>
        <w:t>workers</w:t>
      </w:r>
      <w:r w:rsidRPr="00C20979">
        <w:rPr>
          <w:rFonts w:eastAsia="Calibri" w:cs="Times New Roman"/>
          <w:sz w:val="16"/>
        </w:rPr>
        <w:t xml:space="preserve"> and businessmen alike </w:t>
      </w:r>
      <w:r w:rsidRPr="00C20979">
        <w:rPr>
          <w:rFonts w:eastAsia="Calibri" w:cs="Times New Roman"/>
          <w:u w:val="single"/>
        </w:rPr>
        <w:t>had</w:t>
      </w:r>
      <w:r w:rsidRPr="00C20979">
        <w:rPr>
          <w:rFonts w:eastAsia="Calibri" w:cs="Times New Roman"/>
          <w:sz w:val="16"/>
        </w:rPr>
        <w:t xml:space="preserve"> </w:t>
      </w:r>
      <w:r w:rsidRPr="00C20979">
        <w:rPr>
          <w:rFonts w:eastAsia="Calibri" w:cs="Times New Roman"/>
          <w:b/>
          <w:iCs/>
          <w:u w:val="single"/>
        </w:rPr>
        <w:t>reason</w:t>
      </w:r>
      <w:r w:rsidRPr="00C20979">
        <w:rPr>
          <w:rFonts w:eastAsia="Calibri" w:cs="Times New Roman"/>
          <w:sz w:val="16"/>
        </w:rPr>
        <w:t xml:space="preserve"> </w:t>
      </w:r>
      <w:r w:rsidRPr="00C20979">
        <w:rPr>
          <w:rFonts w:eastAsia="Calibri" w:cs="Times New Roman"/>
          <w:u w:val="single"/>
        </w:rPr>
        <w:t>to</w:t>
      </w:r>
      <w:r w:rsidRPr="00C20979">
        <w:rPr>
          <w:rFonts w:eastAsia="Calibri" w:cs="Times New Roman"/>
          <w:sz w:val="16"/>
        </w:rPr>
        <w:t xml:space="preserve"> </w:t>
      </w:r>
      <w:r w:rsidRPr="00C20979">
        <w:rPr>
          <w:rFonts w:eastAsia="Calibri" w:cs="Times New Roman"/>
          <w:b/>
          <w:iCs/>
          <w:u w:val="single"/>
        </w:rPr>
        <w:t>vote</w:t>
      </w:r>
      <w:r w:rsidRPr="00C20979">
        <w:rPr>
          <w:rFonts w:eastAsia="Calibri" w:cs="Times New Roman"/>
          <w:sz w:val="16"/>
        </w:rPr>
        <w:t xml:space="preserve"> for a </w:t>
      </w:r>
      <w:r w:rsidRPr="00C20979">
        <w:rPr>
          <w:rFonts w:eastAsia="Calibri" w:cs="Times New Roman"/>
          <w:b/>
          <w:iCs/>
          <w:u w:val="single"/>
        </w:rPr>
        <w:t>Republican</w:t>
      </w:r>
      <w:r w:rsidRPr="00C20979">
        <w:rPr>
          <w:rFonts w:eastAsia="Calibri" w:cs="Times New Roman"/>
          <w:sz w:val="16"/>
        </w:rPr>
        <w:t xml:space="preserve"> Party, who reconciled their best interests against the backdrop of an </w:t>
      </w:r>
      <w:proofErr w:type="spellStart"/>
      <w:r w:rsidRPr="00C20979">
        <w:rPr>
          <w:rFonts w:eastAsia="Calibri" w:cs="Times New Roman"/>
          <w:sz w:val="16"/>
        </w:rPr>
        <w:t>industrialising</w:t>
      </w:r>
      <w:proofErr w:type="spellEnd"/>
      <w:r w:rsidRPr="00C20979">
        <w:rPr>
          <w:rFonts w:eastAsia="Calibri" w:cs="Times New Roman"/>
          <w:sz w:val="16"/>
        </w:rPr>
        <w:t xml:space="preserve"> economy. </w:t>
      </w:r>
      <w:r w:rsidRPr="00C20979">
        <w:rPr>
          <w:rFonts w:eastAsia="Calibri" w:cs="Times New Roman"/>
          <w:u w:val="single"/>
        </w:rPr>
        <w:t>Such an approach would</w:t>
      </w:r>
      <w:r w:rsidRPr="00C20979">
        <w:rPr>
          <w:rFonts w:eastAsia="Calibri" w:cs="Times New Roman"/>
          <w:sz w:val="16"/>
        </w:rPr>
        <w:t xml:space="preserve"> amount to a sober, realistic path to </w:t>
      </w:r>
      <w:r w:rsidRPr="00C20979">
        <w:rPr>
          <w:rFonts w:eastAsia="Calibri" w:cs="Times New Roman"/>
          <w:b/>
          <w:iCs/>
          <w:highlight w:val="yellow"/>
          <w:u w:val="single"/>
        </w:rPr>
        <w:t>incorporat</w:t>
      </w:r>
      <w:r w:rsidRPr="00C20979">
        <w:rPr>
          <w:rFonts w:eastAsia="Calibri" w:cs="Times New Roman"/>
          <w:sz w:val="16"/>
          <w:highlight w:val="yellow"/>
        </w:rPr>
        <w:t xml:space="preserve">ing </w:t>
      </w:r>
      <w:r w:rsidRPr="00C20979">
        <w:rPr>
          <w:rFonts w:eastAsia="Calibri" w:cs="Times New Roman"/>
          <w:highlight w:val="yellow"/>
          <w:u w:val="single"/>
        </w:rPr>
        <w:t>their</w:t>
      </w:r>
      <w:r w:rsidRPr="00C20979">
        <w:rPr>
          <w:rFonts w:eastAsia="Calibri" w:cs="Times New Roman"/>
          <w:sz w:val="16"/>
          <w:highlight w:val="yellow"/>
        </w:rPr>
        <w:t xml:space="preserve"> </w:t>
      </w:r>
      <w:r w:rsidRPr="00C20979">
        <w:rPr>
          <w:rFonts w:eastAsia="Calibri" w:cs="Times New Roman"/>
          <w:b/>
          <w:iCs/>
          <w:highlight w:val="yellow"/>
          <w:u w:val="single"/>
        </w:rPr>
        <w:t>material interests</w:t>
      </w:r>
      <w:r w:rsidRPr="00C20979">
        <w:rPr>
          <w:rFonts w:eastAsia="Calibri" w:cs="Times New Roman"/>
          <w:sz w:val="16"/>
          <w:highlight w:val="yellow"/>
        </w:rPr>
        <w:t xml:space="preserve"> </w:t>
      </w:r>
      <w:r w:rsidRPr="00C20979">
        <w:rPr>
          <w:rFonts w:eastAsia="Calibri" w:cs="Times New Roman"/>
          <w:highlight w:val="yellow"/>
          <w:u w:val="single"/>
        </w:rPr>
        <w:t>into the Right’s agenda</w:t>
      </w:r>
      <w:r w:rsidRPr="00C20979">
        <w:rPr>
          <w:rFonts w:eastAsia="Calibri" w:cs="Times New Roman"/>
          <w:sz w:val="16"/>
          <w:highlight w:val="yellow"/>
        </w:rPr>
        <w:t>,</w:t>
      </w:r>
      <w:r w:rsidRPr="00C20979">
        <w:rPr>
          <w:rFonts w:eastAsia="Calibri" w:cs="Times New Roman"/>
          <w:sz w:val="16"/>
        </w:rPr>
        <w:t xml:space="preserve"> closer to the transactional instincts of the union bosses of old. Under these conditions, neither Republicans nor Democrats would be able to take </w:t>
      </w:r>
      <w:proofErr w:type="spellStart"/>
      <w:r w:rsidRPr="00C20979">
        <w:rPr>
          <w:rFonts w:eastAsia="Calibri" w:cs="Times New Roman"/>
          <w:sz w:val="16"/>
        </w:rPr>
        <w:t>labour</w:t>
      </w:r>
      <w:proofErr w:type="spellEnd"/>
      <w:r w:rsidRPr="00C20979">
        <w:rPr>
          <w:rFonts w:eastAsia="Calibri" w:cs="Times New Roman"/>
          <w:sz w:val="16"/>
        </w:rPr>
        <w:t xml:space="preserve"> for granted again.</w:t>
      </w:r>
    </w:p>
    <w:p w14:paraId="6020CA86" w14:textId="77777777" w:rsidR="00C20979" w:rsidRPr="00C20979" w:rsidRDefault="00C20979" w:rsidP="00C20979">
      <w:pPr>
        <w:keepNext/>
        <w:keepLines/>
        <w:spacing w:before="40" w:after="0" w:line="256" w:lineRule="auto"/>
        <w:outlineLvl w:val="3"/>
        <w:rPr>
          <w:rFonts w:eastAsia="Malgun Gothic" w:cs="Times New Roman"/>
          <w:b/>
          <w:iCs/>
          <w:sz w:val="28"/>
        </w:rPr>
      </w:pPr>
      <w:r w:rsidRPr="00C20979">
        <w:rPr>
          <w:rFonts w:eastAsia="Malgun Gothic" w:cs="Times New Roman"/>
          <w:b/>
          <w:iCs/>
          <w:sz w:val="28"/>
        </w:rPr>
        <w:t xml:space="preserve">Unions are waiting for Republicans to make the first move. This creates a virtuous cycle of </w:t>
      </w:r>
      <w:r w:rsidRPr="00C20979">
        <w:rPr>
          <w:rFonts w:eastAsia="Malgun Gothic" w:cs="Times New Roman"/>
          <w:b/>
          <w:iCs/>
          <w:sz w:val="28"/>
          <w:u w:val="single"/>
        </w:rPr>
        <w:t>trust</w:t>
      </w:r>
      <w:r w:rsidRPr="00C20979">
        <w:rPr>
          <w:rFonts w:eastAsia="Malgun Gothic" w:cs="Times New Roman"/>
          <w:b/>
          <w:iCs/>
          <w:sz w:val="28"/>
        </w:rPr>
        <w:t xml:space="preserve"> and </w:t>
      </w:r>
      <w:r w:rsidRPr="00C20979">
        <w:rPr>
          <w:rFonts w:eastAsia="Malgun Gothic" w:cs="Times New Roman"/>
          <w:b/>
          <w:iCs/>
          <w:sz w:val="28"/>
          <w:u w:val="single"/>
        </w:rPr>
        <w:t>political</w:t>
      </w:r>
      <w:r w:rsidRPr="00C20979">
        <w:rPr>
          <w:rFonts w:eastAsia="Malgun Gothic" w:cs="Times New Roman"/>
          <w:b/>
          <w:iCs/>
          <w:sz w:val="28"/>
        </w:rPr>
        <w:t xml:space="preserve"> cooperation – that turns strikes</w:t>
      </w:r>
    </w:p>
    <w:p w14:paraId="65066FFD" w14:textId="77777777" w:rsidR="00C20979" w:rsidRPr="00C20979" w:rsidRDefault="00C20979" w:rsidP="00C20979">
      <w:pPr>
        <w:spacing w:line="256" w:lineRule="auto"/>
        <w:rPr>
          <w:rFonts w:eastAsia="Calibri" w:cs="Times New Roman"/>
        </w:rPr>
      </w:pPr>
      <w:r w:rsidRPr="00C20979">
        <w:rPr>
          <w:rFonts w:eastAsia="Calibri" w:cs="Times New Roman"/>
        </w:rPr>
        <w:t xml:space="preserve">A.B. </w:t>
      </w:r>
      <w:r w:rsidRPr="00C20979">
        <w:rPr>
          <w:rFonts w:eastAsia="Calibri" w:cs="Times New Roman"/>
          <w:b/>
          <w:bCs/>
          <w:sz w:val="28"/>
        </w:rPr>
        <w:t>Crowder 22</w:t>
      </w:r>
      <w:r w:rsidRPr="00C20979">
        <w:rPr>
          <w:rFonts w:eastAsia="Calibri" w:cs="Times New Roman"/>
        </w:rPr>
        <w:t xml:space="preserve">, Labor Unionist in Baltimore, "How </w:t>
      </w:r>
      <w:proofErr w:type="gramStart"/>
      <w:r w:rsidRPr="00C20979">
        <w:rPr>
          <w:rFonts w:eastAsia="Calibri" w:cs="Times New Roman"/>
        </w:rPr>
        <w:t>To</w:t>
      </w:r>
      <w:proofErr w:type="gramEnd"/>
      <w:r w:rsidRPr="00C20979">
        <w:rPr>
          <w:rFonts w:eastAsia="Calibri" w:cs="Times New Roman"/>
        </w:rPr>
        <w:t xml:space="preserve"> Reconcile Unions and the GOP," Compact, 11/03/2022, https://www.compactmag.com/article/how-to-reconcile-unions-and-the-gop/</w:t>
      </w:r>
    </w:p>
    <w:p w14:paraId="430319AC"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Union</w:t>
      </w:r>
      <w:r w:rsidRPr="00C20979">
        <w:rPr>
          <w:rFonts w:eastAsia="Calibri" w:cs="Times New Roman"/>
          <w:u w:val="single"/>
        </w:rPr>
        <w:t xml:space="preserve"> </w:t>
      </w:r>
      <w:r w:rsidRPr="00C20979">
        <w:rPr>
          <w:rFonts w:eastAsia="Calibri" w:cs="Times New Roman"/>
          <w:highlight w:val="yellow"/>
          <w:u w:val="single"/>
        </w:rPr>
        <w:t>members</w:t>
      </w:r>
      <w:r w:rsidRPr="00C20979">
        <w:rPr>
          <w:rFonts w:eastAsia="Calibri" w:cs="Times New Roman"/>
          <w:u w:val="single"/>
        </w:rPr>
        <w:t xml:space="preserve"> are</w:t>
      </w:r>
      <w:r w:rsidRPr="00C20979">
        <w:rPr>
          <w:rFonts w:eastAsia="Calibri" w:cs="Times New Roman"/>
          <w:sz w:val="16"/>
        </w:rPr>
        <w:t xml:space="preserve"> far more </w:t>
      </w:r>
      <w:r w:rsidRPr="00C20979">
        <w:rPr>
          <w:rFonts w:eastAsia="Calibri" w:cs="Times New Roman"/>
          <w:b/>
          <w:iCs/>
          <w:highlight w:val="yellow"/>
          <w:u w:val="single"/>
        </w:rPr>
        <w:t>willing to support Republican candidates</w:t>
      </w:r>
      <w:r w:rsidRPr="00C20979">
        <w:rPr>
          <w:rFonts w:eastAsia="Calibri" w:cs="Times New Roman"/>
          <w:sz w:val="16"/>
        </w:rPr>
        <w:t xml:space="preserve"> than are the elected leaders of their labor organizations. This shouldn’t be a surprise. Union officers take a more institutional perspective on candidate selection: A candidate who is hostile to collective bargaining isn’t going to get their nod. Still, institutional labor isn’t as uniformly Democratic as is often assumed. Law-enforcement and building-trades unions regularly endorse the GOP at the state level. In 2008, the International Association of Machinists took the unusual step of issuing a dual presidential endorsement of Hillary Clinton and Mike Huckabee, in recognition that Republicans formed a sizable portion of its members. Still, you can count the number of congressional Republicans with strong labor backing on one hand.</w:t>
      </w:r>
    </w:p>
    <w:p w14:paraId="68FCB060"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 xml:space="preserve">Are there </w:t>
      </w:r>
      <w:r w:rsidRPr="00C20979">
        <w:rPr>
          <w:rFonts w:eastAsia="Calibri" w:cs="Times New Roman"/>
          <w:highlight w:val="yellow"/>
          <w:u w:val="single"/>
        </w:rPr>
        <w:t>reforms</w:t>
      </w:r>
      <w:r w:rsidRPr="00C20979">
        <w:rPr>
          <w:rFonts w:eastAsia="Calibri" w:cs="Times New Roman"/>
          <w:u w:val="single"/>
        </w:rPr>
        <w:t xml:space="preserve"> that could</w:t>
      </w:r>
      <w:r w:rsidRPr="00C20979">
        <w:rPr>
          <w:rFonts w:eastAsia="Calibri" w:cs="Times New Roman"/>
          <w:sz w:val="16"/>
        </w:rPr>
        <w:t xml:space="preserve"> </w:t>
      </w:r>
      <w:r w:rsidRPr="00C20979">
        <w:rPr>
          <w:rFonts w:eastAsia="Calibri" w:cs="Times New Roman"/>
          <w:b/>
          <w:iCs/>
          <w:highlight w:val="yellow"/>
          <w:u w:val="single"/>
        </w:rPr>
        <w:t>make</w:t>
      </w:r>
      <w:r w:rsidRPr="00C20979">
        <w:rPr>
          <w:rFonts w:eastAsia="Calibri" w:cs="Times New Roman"/>
          <w:sz w:val="16"/>
        </w:rPr>
        <w:t xml:space="preserve"> </w:t>
      </w:r>
      <w:r w:rsidRPr="00C20979">
        <w:rPr>
          <w:rFonts w:eastAsia="Calibri" w:cs="Times New Roman"/>
          <w:u w:val="single"/>
        </w:rPr>
        <w:t>unions</w:t>
      </w:r>
      <w:r w:rsidRPr="00C20979">
        <w:rPr>
          <w:rFonts w:eastAsia="Calibri" w:cs="Times New Roman"/>
          <w:sz w:val="16"/>
        </w:rPr>
        <w:t xml:space="preserve"> </w:t>
      </w:r>
      <w:r w:rsidRPr="00C20979">
        <w:rPr>
          <w:rFonts w:eastAsia="Calibri" w:cs="Times New Roman"/>
          <w:b/>
          <w:iCs/>
          <w:highlight w:val="yellow"/>
          <w:u w:val="single"/>
        </w:rPr>
        <w:t>more open</w:t>
      </w:r>
      <w:r w:rsidRPr="00C20979">
        <w:rPr>
          <w:rFonts w:eastAsia="Calibri" w:cs="Times New Roman"/>
          <w:sz w:val="16"/>
        </w:rPr>
        <w:t xml:space="preserve"> </w:t>
      </w:r>
      <w:r w:rsidRPr="00C20979">
        <w:rPr>
          <w:rFonts w:eastAsia="Calibri" w:cs="Times New Roman"/>
          <w:u w:val="single"/>
        </w:rPr>
        <w:t>to</w:t>
      </w:r>
      <w:r w:rsidRPr="00C20979">
        <w:rPr>
          <w:rFonts w:eastAsia="Calibri" w:cs="Times New Roman"/>
          <w:sz w:val="16"/>
        </w:rPr>
        <w:t xml:space="preserve"> </w:t>
      </w:r>
      <w:r w:rsidRPr="00C20979">
        <w:rPr>
          <w:rFonts w:eastAsia="Calibri" w:cs="Times New Roman"/>
          <w:b/>
          <w:iCs/>
          <w:highlight w:val="yellow"/>
          <w:u w:val="single"/>
        </w:rPr>
        <w:t>GOP candidates</w:t>
      </w:r>
      <w:r w:rsidRPr="00C20979">
        <w:rPr>
          <w:rFonts w:eastAsia="Calibri" w:cs="Times New Roman"/>
          <w:sz w:val="16"/>
        </w:rPr>
        <w:t xml:space="preserve"> </w:t>
      </w:r>
      <w:r w:rsidRPr="00C20979">
        <w:rPr>
          <w:rFonts w:eastAsia="Calibri" w:cs="Times New Roman"/>
          <w:u w:val="single"/>
        </w:rPr>
        <w:t>while simultaneously making those</w:t>
      </w:r>
      <w:r w:rsidRPr="00C20979">
        <w:rPr>
          <w:rFonts w:eastAsia="Calibri" w:cs="Times New Roman"/>
          <w:sz w:val="16"/>
        </w:rPr>
        <w:t xml:space="preserve"> </w:t>
      </w:r>
      <w:r w:rsidRPr="00C20979">
        <w:rPr>
          <w:rFonts w:eastAsia="Calibri" w:cs="Times New Roman"/>
          <w:b/>
          <w:iCs/>
          <w:u w:val="single"/>
        </w:rPr>
        <w:t>candidates</w:t>
      </w:r>
      <w:r w:rsidRPr="00C20979">
        <w:rPr>
          <w:rFonts w:eastAsia="Calibri" w:cs="Times New Roman"/>
          <w:sz w:val="16"/>
        </w:rPr>
        <w:t xml:space="preserve"> </w:t>
      </w:r>
      <w:r w:rsidRPr="00C20979">
        <w:rPr>
          <w:rFonts w:eastAsia="Calibri" w:cs="Times New Roman"/>
          <w:b/>
          <w:iCs/>
          <w:u w:val="single"/>
        </w:rPr>
        <w:t>more pro-union?</w:t>
      </w:r>
    </w:p>
    <w:p w14:paraId="41074B5C"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For a split second in the first weeks of the Trump administration, we</w:t>
      </w:r>
      <w:r w:rsidRPr="00C20979">
        <w:rPr>
          <w:rFonts w:eastAsia="Calibri" w:cs="Times New Roman"/>
          <w:sz w:val="16"/>
        </w:rPr>
        <w:t xml:space="preserve"> </w:t>
      </w:r>
      <w:r w:rsidRPr="00C20979">
        <w:rPr>
          <w:rFonts w:eastAsia="Calibri" w:cs="Times New Roman"/>
          <w:b/>
          <w:iCs/>
          <w:u w:val="single"/>
        </w:rPr>
        <w:t>had a glimpse</w:t>
      </w:r>
      <w:r w:rsidRPr="00C20979">
        <w:rPr>
          <w:rFonts w:eastAsia="Calibri" w:cs="Times New Roman"/>
          <w:sz w:val="16"/>
        </w:rPr>
        <w:t xml:space="preserve"> </w:t>
      </w:r>
      <w:r w:rsidRPr="00C20979">
        <w:rPr>
          <w:rFonts w:eastAsia="Calibri" w:cs="Times New Roman"/>
          <w:u w:val="single"/>
        </w:rPr>
        <w:t>of a</w:t>
      </w:r>
      <w:r w:rsidRPr="00C20979">
        <w:rPr>
          <w:rFonts w:eastAsia="Calibri" w:cs="Times New Roman"/>
          <w:sz w:val="16"/>
        </w:rPr>
        <w:t xml:space="preserve"> </w:t>
      </w:r>
      <w:r w:rsidRPr="00C20979">
        <w:rPr>
          <w:rFonts w:eastAsia="Calibri" w:cs="Times New Roman"/>
          <w:b/>
          <w:iCs/>
          <w:u w:val="single"/>
        </w:rPr>
        <w:t>possible future</w:t>
      </w:r>
      <w:r w:rsidRPr="00C20979">
        <w:rPr>
          <w:rFonts w:eastAsia="Calibri" w:cs="Times New Roman"/>
          <w:sz w:val="16"/>
        </w:rPr>
        <w:t xml:space="preserve">. Presidents of building-trades, industrial, and transport unions, nearly all of whom had endorsed Donald Trump’s Democratic opponent, were invited to the White House. Trump was on board with steel-import tariffs that unions had been advocating for years. </w:t>
      </w:r>
      <w:r w:rsidRPr="00C20979">
        <w:rPr>
          <w:rFonts w:eastAsia="Calibri" w:cs="Times New Roman"/>
          <w:u w:val="single"/>
        </w:rPr>
        <w:t>But the bonhomie</w:t>
      </w:r>
      <w:r w:rsidRPr="00C20979">
        <w:rPr>
          <w:rFonts w:eastAsia="Calibri" w:cs="Times New Roman"/>
          <w:sz w:val="16"/>
        </w:rPr>
        <w:t xml:space="preserve"> </w:t>
      </w:r>
      <w:r w:rsidRPr="00C20979">
        <w:rPr>
          <w:rFonts w:eastAsia="Calibri" w:cs="Times New Roman"/>
          <w:b/>
          <w:iCs/>
          <w:u w:val="single"/>
        </w:rPr>
        <w:lastRenderedPageBreak/>
        <w:t>didn’t last</w:t>
      </w:r>
      <w:r w:rsidRPr="00C20979">
        <w:rPr>
          <w:rFonts w:eastAsia="Calibri" w:cs="Times New Roman"/>
          <w:sz w:val="16"/>
        </w:rPr>
        <w:t xml:space="preserve">. While the Trump administration’s trade policy was more in line with the old-school labor Democrats of yesteryear than with the contemporary Republican Party, </w:t>
      </w:r>
      <w:r w:rsidRPr="00C20979">
        <w:rPr>
          <w:rFonts w:eastAsia="Calibri" w:cs="Times New Roman"/>
          <w:u w:val="single"/>
        </w:rPr>
        <w:t xml:space="preserve">there was </w:t>
      </w:r>
      <w:r w:rsidRPr="00C20979">
        <w:rPr>
          <w:rFonts w:eastAsia="Calibri" w:cs="Times New Roman"/>
          <w:b/>
          <w:iCs/>
          <w:highlight w:val="yellow"/>
          <w:u w:val="single"/>
        </w:rPr>
        <w:t>no institutional program</w:t>
      </w:r>
      <w:r w:rsidRPr="00C20979">
        <w:rPr>
          <w:rFonts w:eastAsia="Calibri" w:cs="Times New Roman"/>
          <w:sz w:val="16"/>
        </w:rPr>
        <w:t xml:space="preserve"> </w:t>
      </w:r>
      <w:r w:rsidRPr="00C20979">
        <w:rPr>
          <w:rFonts w:eastAsia="Calibri" w:cs="Times New Roman"/>
          <w:u w:val="single"/>
        </w:rPr>
        <w:t>to</w:t>
      </w:r>
      <w:r w:rsidRPr="00C20979">
        <w:rPr>
          <w:rFonts w:eastAsia="Calibri" w:cs="Times New Roman"/>
          <w:sz w:val="16"/>
        </w:rPr>
        <w:t xml:space="preserve"> </w:t>
      </w:r>
      <w:r w:rsidRPr="00C20979">
        <w:rPr>
          <w:rFonts w:eastAsia="Calibri" w:cs="Times New Roman"/>
          <w:b/>
          <w:iCs/>
          <w:highlight w:val="yellow"/>
          <w:u w:val="single"/>
        </w:rPr>
        <w:t>change labor policy</w:t>
      </w:r>
      <w:r w:rsidRPr="00C20979">
        <w:rPr>
          <w:rFonts w:eastAsia="Calibri" w:cs="Times New Roman"/>
          <w:sz w:val="16"/>
        </w:rPr>
        <w:t xml:space="preserve"> through presidential appointments. Officials at </w:t>
      </w:r>
      <w:r w:rsidRPr="00C20979">
        <w:rPr>
          <w:rFonts w:eastAsia="Calibri" w:cs="Times New Roman"/>
          <w:u w:val="single"/>
        </w:rPr>
        <w:t>the</w:t>
      </w:r>
      <w:r w:rsidRPr="00C20979">
        <w:rPr>
          <w:rFonts w:eastAsia="Calibri" w:cs="Times New Roman"/>
          <w:sz w:val="16"/>
        </w:rPr>
        <w:t xml:space="preserve"> </w:t>
      </w:r>
      <w:r w:rsidRPr="00C20979">
        <w:rPr>
          <w:rFonts w:eastAsia="Calibri" w:cs="Times New Roman"/>
          <w:b/>
          <w:iCs/>
          <w:u w:val="single"/>
        </w:rPr>
        <w:t>N</w:t>
      </w:r>
      <w:r w:rsidRPr="00C20979">
        <w:rPr>
          <w:rFonts w:eastAsia="Calibri" w:cs="Times New Roman"/>
          <w:sz w:val="16"/>
        </w:rPr>
        <w:t xml:space="preserve">ational </w:t>
      </w:r>
      <w:r w:rsidRPr="00C20979">
        <w:rPr>
          <w:rFonts w:eastAsia="Calibri" w:cs="Times New Roman"/>
          <w:b/>
          <w:iCs/>
          <w:u w:val="single"/>
        </w:rPr>
        <w:t>L</w:t>
      </w:r>
      <w:r w:rsidRPr="00C20979">
        <w:rPr>
          <w:rFonts w:eastAsia="Calibri" w:cs="Times New Roman"/>
          <w:sz w:val="16"/>
        </w:rPr>
        <w:t xml:space="preserve">abor </w:t>
      </w:r>
      <w:r w:rsidRPr="00C20979">
        <w:rPr>
          <w:rFonts w:eastAsia="Calibri" w:cs="Times New Roman"/>
          <w:b/>
          <w:iCs/>
          <w:u w:val="single"/>
        </w:rPr>
        <w:t>R</w:t>
      </w:r>
      <w:r w:rsidRPr="00C20979">
        <w:rPr>
          <w:rFonts w:eastAsia="Calibri" w:cs="Times New Roman"/>
          <w:sz w:val="16"/>
        </w:rPr>
        <w:t xml:space="preserve">elations </w:t>
      </w:r>
      <w:r w:rsidRPr="00C20979">
        <w:rPr>
          <w:rFonts w:eastAsia="Calibri" w:cs="Times New Roman"/>
          <w:b/>
          <w:iCs/>
          <w:u w:val="single"/>
        </w:rPr>
        <w:t>B</w:t>
      </w:r>
      <w:r w:rsidRPr="00C20979">
        <w:rPr>
          <w:rFonts w:eastAsia="Calibri" w:cs="Times New Roman"/>
          <w:sz w:val="16"/>
        </w:rPr>
        <w:t xml:space="preserve">oard and other important bodies </w:t>
      </w:r>
      <w:r w:rsidRPr="00C20979">
        <w:rPr>
          <w:rFonts w:eastAsia="Calibri" w:cs="Times New Roman"/>
          <w:u w:val="single"/>
        </w:rPr>
        <w:t>might</w:t>
      </w:r>
      <w:r w:rsidRPr="00C20979">
        <w:rPr>
          <w:rFonts w:eastAsia="Calibri" w:cs="Times New Roman"/>
          <w:sz w:val="16"/>
        </w:rPr>
        <w:t xml:space="preserve"> as </w:t>
      </w:r>
      <w:r w:rsidRPr="00C20979">
        <w:rPr>
          <w:rFonts w:eastAsia="Calibri" w:cs="Times New Roman"/>
          <w:u w:val="single"/>
        </w:rPr>
        <w:t>well have been appointed by the</w:t>
      </w:r>
      <w:r w:rsidRPr="00C20979">
        <w:rPr>
          <w:rFonts w:eastAsia="Calibri" w:cs="Times New Roman"/>
          <w:sz w:val="16"/>
        </w:rPr>
        <w:t xml:space="preserve"> </w:t>
      </w:r>
      <w:r w:rsidRPr="00C20979">
        <w:rPr>
          <w:rFonts w:eastAsia="Calibri" w:cs="Times New Roman"/>
          <w:b/>
          <w:iCs/>
          <w:u w:val="single"/>
        </w:rPr>
        <w:t>Heritage Foundation</w:t>
      </w:r>
      <w:r w:rsidRPr="00C20979">
        <w:rPr>
          <w:rFonts w:eastAsia="Calibri" w:cs="Times New Roman"/>
          <w:sz w:val="16"/>
        </w:rPr>
        <w:t xml:space="preserve"> </w:t>
      </w:r>
      <w:r w:rsidRPr="00C20979">
        <w:rPr>
          <w:rFonts w:eastAsia="Calibri" w:cs="Times New Roman"/>
          <w:u w:val="single"/>
        </w:rPr>
        <w:t>and</w:t>
      </w:r>
      <w:r w:rsidRPr="00C20979">
        <w:rPr>
          <w:rFonts w:eastAsia="Calibri" w:cs="Times New Roman"/>
          <w:sz w:val="16"/>
        </w:rPr>
        <w:t xml:space="preserve"> the </w:t>
      </w:r>
      <w:r w:rsidRPr="00C20979">
        <w:rPr>
          <w:rFonts w:eastAsia="Calibri" w:cs="Times New Roman"/>
          <w:b/>
          <w:iCs/>
          <w:u w:val="single"/>
        </w:rPr>
        <w:t>A</w:t>
      </w:r>
      <w:r w:rsidRPr="00C20979">
        <w:rPr>
          <w:rFonts w:eastAsia="Calibri" w:cs="Times New Roman"/>
          <w:sz w:val="16"/>
        </w:rPr>
        <w:t xml:space="preserve">merican </w:t>
      </w:r>
      <w:r w:rsidRPr="00C20979">
        <w:rPr>
          <w:rFonts w:eastAsia="Calibri" w:cs="Times New Roman"/>
          <w:b/>
          <w:iCs/>
          <w:u w:val="single"/>
        </w:rPr>
        <w:t>E</w:t>
      </w:r>
      <w:r w:rsidRPr="00C20979">
        <w:rPr>
          <w:rFonts w:eastAsia="Calibri" w:cs="Times New Roman"/>
          <w:sz w:val="16"/>
        </w:rPr>
        <w:t xml:space="preserve">nterprise </w:t>
      </w:r>
      <w:r w:rsidRPr="00C20979">
        <w:rPr>
          <w:rFonts w:eastAsia="Calibri" w:cs="Times New Roman"/>
          <w:b/>
          <w:iCs/>
          <w:u w:val="single"/>
        </w:rPr>
        <w:t>I</w:t>
      </w:r>
      <w:r w:rsidRPr="00C20979">
        <w:rPr>
          <w:rFonts w:eastAsia="Calibri" w:cs="Times New Roman"/>
          <w:sz w:val="16"/>
        </w:rPr>
        <w:t>nstitute.</w:t>
      </w:r>
    </w:p>
    <w:p w14:paraId="4FE2E542" w14:textId="77777777" w:rsidR="00C20979" w:rsidRPr="00C20979" w:rsidRDefault="00C20979" w:rsidP="00C20979">
      <w:pPr>
        <w:spacing w:line="256" w:lineRule="auto"/>
        <w:rPr>
          <w:rFonts w:eastAsia="Calibri" w:cs="Times New Roman"/>
          <w:sz w:val="16"/>
        </w:rPr>
      </w:pPr>
      <w:r w:rsidRPr="00C20979">
        <w:rPr>
          <w:rFonts w:eastAsia="Calibri" w:cs="Times New Roman"/>
          <w:highlight w:val="yellow"/>
          <w:u w:val="single"/>
        </w:rPr>
        <w:t>While</w:t>
      </w:r>
      <w:r w:rsidRPr="00C20979">
        <w:rPr>
          <w:rFonts w:eastAsia="Calibri" w:cs="Times New Roman"/>
          <w:u w:val="single"/>
        </w:rPr>
        <w:t xml:space="preserve"> the </w:t>
      </w:r>
      <w:r w:rsidRPr="00C20979">
        <w:rPr>
          <w:rFonts w:eastAsia="Calibri" w:cs="Times New Roman"/>
          <w:highlight w:val="yellow"/>
          <w:u w:val="single"/>
        </w:rPr>
        <w:t>Trump</w:t>
      </w:r>
      <w:r w:rsidRPr="00C20979">
        <w:rPr>
          <w:rFonts w:eastAsia="Calibri" w:cs="Times New Roman"/>
          <w:u w:val="single"/>
        </w:rPr>
        <w:t xml:space="preserve"> White House was</w:t>
      </w:r>
      <w:r w:rsidRPr="00C20979">
        <w:rPr>
          <w:rFonts w:eastAsia="Calibri" w:cs="Times New Roman"/>
          <w:sz w:val="16"/>
        </w:rPr>
        <w:t xml:space="preserve"> </w:t>
      </w:r>
      <w:r w:rsidRPr="00C20979">
        <w:rPr>
          <w:rFonts w:eastAsia="Calibri" w:cs="Times New Roman"/>
          <w:b/>
          <w:iCs/>
          <w:highlight w:val="yellow"/>
          <w:u w:val="single"/>
        </w:rPr>
        <w:t>considering</w:t>
      </w:r>
      <w:r w:rsidRPr="00C20979">
        <w:rPr>
          <w:rFonts w:eastAsia="Calibri" w:cs="Times New Roman"/>
          <w:sz w:val="16"/>
          <w:highlight w:val="yellow"/>
        </w:rPr>
        <w:t xml:space="preserve"> </w:t>
      </w:r>
      <w:r w:rsidRPr="00C20979">
        <w:rPr>
          <w:rFonts w:eastAsia="Calibri" w:cs="Times New Roman"/>
          <w:highlight w:val="yellow"/>
          <w:u w:val="single"/>
        </w:rPr>
        <w:t>making a serious bid for labor support</w:t>
      </w:r>
      <w:r w:rsidRPr="00C20979">
        <w:rPr>
          <w:rFonts w:eastAsia="Calibri" w:cs="Times New Roman"/>
          <w:u w:val="single"/>
        </w:rPr>
        <w:t xml:space="preserve">, this was a </w:t>
      </w:r>
      <w:r w:rsidRPr="00C20979">
        <w:rPr>
          <w:rFonts w:eastAsia="Calibri" w:cs="Times New Roman"/>
          <w:b/>
          <w:iCs/>
          <w:highlight w:val="yellow"/>
          <w:u w:val="single"/>
        </w:rPr>
        <w:t>difficult dance</w:t>
      </w:r>
      <w:r w:rsidRPr="00C20979">
        <w:rPr>
          <w:rFonts w:eastAsia="Calibri" w:cs="Times New Roman"/>
          <w:u w:val="single"/>
        </w:rPr>
        <w:t xml:space="preserve">, involving parties </w:t>
      </w:r>
      <w:r w:rsidRPr="00C20979">
        <w:rPr>
          <w:rFonts w:eastAsia="Calibri" w:cs="Times New Roman"/>
          <w:b/>
          <w:iCs/>
          <w:highlight w:val="yellow"/>
          <w:u w:val="single"/>
        </w:rPr>
        <w:t>not accustomed</w:t>
      </w:r>
      <w:r w:rsidRPr="00C20979">
        <w:rPr>
          <w:rFonts w:eastAsia="Calibri" w:cs="Times New Roman"/>
          <w:sz w:val="16"/>
          <w:highlight w:val="yellow"/>
        </w:rPr>
        <w:t xml:space="preserve"> </w:t>
      </w:r>
      <w:r w:rsidRPr="00C20979">
        <w:rPr>
          <w:rFonts w:eastAsia="Calibri" w:cs="Times New Roman"/>
          <w:highlight w:val="yellow"/>
          <w:u w:val="single"/>
        </w:rPr>
        <w:t>to</w:t>
      </w:r>
      <w:r w:rsidRPr="00C20979">
        <w:rPr>
          <w:rFonts w:eastAsia="Calibri" w:cs="Times New Roman"/>
          <w:sz w:val="16"/>
          <w:highlight w:val="yellow"/>
        </w:rPr>
        <w:t xml:space="preserve"> </w:t>
      </w:r>
      <w:r w:rsidRPr="00C20979">
        <w:rPr>
          <w:rFonts w:eastAsia="Calibri" w:cs="Times New Roman"/>
          <w:b/>
          <w:iCs/>
          <w:highlight w:val="yellow"/>
          <w:u w:val="single"/>
        </w:rPr>
        <w:t>dancing together</w:t>
      </w:r>
      <w:r w:rsidRPr="00C20979">
        <w:rPr>
          <w:rFonts w:eastAsia="Calibri" w:cs="Times New Roman"/>
          <w:sz w:val="16"/>
        </w:rPr>
        <w:t xml:space="preserve">. Perhaps </w:t>
      </w:r>
      <w:r w:rsidRPr="00C20979">
        <w:rPr>
          <w:rFonts w:eastAsia="Calibri" w:cs="Times New Roman"/>
          <w:u w:val="single"/>
        </w:rPr>
        <w:t>it</w:t>
      </w:r>
      <w:r w:rsidRPr="00C20979">
        <w:rPr>
          <w:rFonts w:eastAsia="Calibri" w:cs="Times New Roman"/>
          <w:sz w:val="16"/>
        </w:rPr>
        <w:t xml:space="preserve"> </w:t>
      </w:r>
      <w:r w:rsidRPr="00C20979">
        <w:rPr>
          <w:rFonts w:eastAsia="Calibri" w:cs="Times New Roman"/>
          <w:b/>
          <w:iCs/>
          <w:highlight w:val="yellow"/>
          <w:u w:val="single"/>
        </w:rPr>
        <w:t>could go better next time</w:t>
      </w:r>
      <w:r w:rsidRPr="00C20979">
        <w:rPr>
          <w:rFonts w:eastAsia="Calibri" w:cs="Times New Roman"/>
          <w:u w:val="single"/>
        </w:rPr>
        <w:t xml:space="preserve">. </w:t>
      </w:r>
      <w:r w:rsidRPr="00C20979">
        <w:rPr>
          <w:rFonts w:eastAsia="Calibri" w:cs="Times New Roman"/>
          <w:highlight w:val="yellow"/>
          <w:u w:val="single"/>
        </w:rPr>
        <w:t xml:space="preserve">One way to make the dance </w:t>
      </w:r>
      <w:r w:rsidRPr="00C20979">
        <w:rPr>
          <w:rFonts w:eastAsia="Calibri" w:cs="Times New Roman"/>
          <w:b/>
          <w:iCs/>
          <w:highlight w:val="yellow"/>
          <w:u w:val="single"/>
        </w:rPr>
        <w:t>less awkward</w:t>
      </w:r>
      <w:r w:rsidRPr="00C20979">
        <w:rPr>
          <w:rFonts w:eastAsia="Calibri" w:cs="Times New Roman"/>
          <w:sz w:val="16"/>
        </w:rPr>
        <w:t xml:space="preserve"> </w:t>
      </w:r>
      <w:r w:rsidRPr="00C20979">
        <w:rPr>
          <w:rFonts w:eastAsia="Calibri" w:cs="Times New Roman"/>
          <w:u w:val="single"/>
        </w:rPr>
        <w:t xml:space="preserve">in the future </w:t>
      </w:r>
      <w:r w:rsidRPr="00C20979">
        <w:rPr>
          <w:rFonts w:eastAsia="Calibri" w:cs="Times New Roman"/>
          <w:highlight w:val="yellow"/>
          <w:u w:val="single"/>
        </w:rPr>
        <w:t>is for</w:t>
      </w:r>
      <w:r w:rsidRPr="00C20979">
        <w:rPr>
          <w:rFonts w:eastAsia="Calibri" w:cs="Times New Roman"/>
          <w:sz w:val="16"/>
          <w:highlight w:val="yellow"/>
        </w:rPr>
        <w:t xml:space="preserve"> </w:t>
      </w:r>
      <w:r w:rsidRPr="00C20979">
        <w:rPr>
          <w:rFonts w:eastAsia="Calibri" w:cs="Times New Roman"/>
          <w:b/>
          <w:iCs/>
          <w:highlight w:val="yellow"/>
          <w:u w:val="single"/>
        </w:rPr>
        <w:t>labor</w:t>
      </w:r>
      <w:r w:rsidRPr="00C20979">
        <w:rPr>
          <w:rFonts w:eastAsia="Calibri" w:cs="Times New Roman"/>
          <w:sz w:val="16"/>
        </w:rPr>
        <w:t xml:space="preserve"> </w:t>
      </w:r>
      <w:r w:rsidRPr="00C20979">
        <w:rPr>
          <w:rFonts w:eastAsia="Calibri" w:cs="Times New Roman"/>
          <w:highlight w:val="yellow"/>
          <w:u w:val="single"/>
        </w:rPr>
        <w:t>and the</w:t>
      </w:r>
      <w:r w:rsidRPr="00C20979">
        <w:rPr>
          <w:rFonts w:eastAsia="Calibri" w:cs="Times New Roman"/>
          <w:sz w:val="16"/>
          <w:highlight w:val="yellow"/>
        </w:rPr>
        <w:t xml:space="preserve"> </w:t>
      </w:r>
      <w:r w:rsidRPr="00C20979">
        <w:rPr>
          <w:rFonts w:eastAsia="Calibri" w:cs="Times New Roman"/>
          <w:b/>
          <w:iCs/>
          <w:highlight w:val="yellow"/>
          <w:u w:val="single"/>
        </w:rPr>
        <w:t>GOP</w:t>
      </w:r>
      <w:r w:rsidRPr="00C20979">
        <w:rPr>
          <w:rFonts w:eastAsia="Calibri" w:cs="Times New Roman"/>
          <w:sz w:val="16"/>
          <w:highlight w:val="yellow"/>
        </w:rPr>
        <w:t xml:space="preserve"> </w:t>
      </w:r>
      <w:r w:rsidRPr="00C20979">
        <w:rPr>
          <w:rFonts w:eastAsia="Calibri" w:cs="Times New Roman"/>
          <w:highlight w:val="yellow"/>
          <w:u w:val="single"/>
        </w:rPr>
        <w:t>to start</w:t>
      </w:r>
      <w:r w:rsidRPr="00C20979">
        <w:rPr>
          <w:rFonts w:eastAsia="Calibri" w:cs="Times New Roman"/>
          <w:sz w:val="16"/>
          <w:highlight w:val="yellow"/>
        </w:rPr>
        <w:t xml:space="preserve"> </w:t>
      </w:r>
      <w:r w:rsidRPr="00C20979">
        <w:rPr>
          <w:rFonts w:eastAsia="Calibri" w:cs="Times New Roman"/>
          <w:b/>
          <w:iCs/>
          <w:highlight w:val="yellow"/>
          <w:u w:val="single"/>
        </w:rPr>
        <w:t>seeing each other as possible allies</w:t>
      </w:r>
      <w:r w:rsidRPr="00C20979">
        <w:rPr>
          <w:rFonts w:eastAsia="Calibri" w:cs="Times New Roman"/>
          <w:sz w:val="16"/>
        </w:rPr>
        <w:t xml:space="preserve">. Unions could be more creative in how they manage political endorsements. </w:t>
      </w:r>
      <w:r w:rsidRPr="00C20979">
        <w:rPr>
          <w:rFonts w:eastAsia="Calibri" w:cs="Times New Roman"/>
          <w:u w:val="single"/>
        </w:rPr>
        <w:t>Republican candidates</w:t>
      </w:r>
      <w:r w:rsidRPr="00C20979">
        <w:rPr>
          <w:rFonts w:eastAsia="Calibri" w:cs="Times New Roman"/>
          <w:sz w:val="16"/>
        </w:rPr>
        <w:t xml:space="preserve">, for their part, </w:t>
      </w:r>
      <w:r w:rsidRPr="00C20979">
        <w:rPr>
          <w:rFonts w:eastAsia="Calibri" w:cs="Times New Roman"/>
          <w:u w:val="single"/>
        </w:rPr>
        <w:t>could</w:t>
      </w:r>
      <w:r w:rsidRPr="00C20979">
        <w:rPr>
          <w:rFonts w:eastAsia="Calibri" w:cs="Times New Roman"/>
          <w:sz w:val="16"/>
        </w:rPr>
        <w:t xml:space="preserve"> </w:t>
      </w:r>
      <w:r w:rsidRPr="00C20979">
        <w:rPr>
          <w:rFonts w:eastAsia="Calibri" w:cs="Times New Roman"/>
          <w:b/>
          <w:iCs/>
          <w:u w:val="single"/>
        </w:rPr>
        <w:t>make good on the GOP’s rhetoric</w:t>
      </w:r>
      <w:r w:rsidRPr="00C20979">
        <w:rPr>
          <w:rFonts w:eastAsia="Calibri" w:cs="Times New Roman"/>
          <w:sz w:val="16"/>
        </w:rPr>
        <w:t xml:space="preserve"> </w:t>
      </w:r>
      <w:r w:rsidRPr="00C20979">
        <w:rPr>
          <w:rFonts w:eastAsia="Calibri" w:cs="Times New Roman"/>
          <w:u w:val="single"/>
        </w:rPr>
        <w:t>about</w:t>
      </w:r>
      <w:r w:rsidRPr="00C20979">
        <w:rPr>
          <w:rFonts w:eastAsia="Calibri" w:cs="Times New Roman"/>
          <w:sz w:val="16"/>
        </w:rPr>
        <w:t xml:space="preserve"> </w:t>
      </w:r>
      <w:r w:rsidRPr="00C20979">
        <w:rPr>
          <w:rFonts w:eastAsia="Calibri" w:cs="Times New Roman"/>
          <w:b/>
          <w:iCs/>
          <w:u w:val="single"/>
        </w:rPr>
        <w:t>transforming the party</w:t>
      </w:r>
      <w:r w:rsidRPr="00C20979">
        <w:rPr>
          <w:rFonts w:eastAsia="Calibri" w:cs="Times New Roman"/>
          <w:sz w:val="16"/>
        </w:rPr>
        <w:t xml:space="preserve"> </w:t>
      </w:r>
      <w:r w:rsidRPr="00C20979">
        <w:rPr>
          <w:rFonts w:eastAsia="Calibri" w:cs="Times New Roman"/>
          <w:u w:val="single"/>
        </w:rPr>
        <w:t>into a</w:t>
      </w:r>
      <w:r w:rsidRPr="00C20979">
        <w:rPr>
          <w:rFonts w:eastAsia="Calibri" w:cs="Times New Roman"/>
          <w:sz w:val="16"/>
        </w:rPr>
        <w:t xml:space="preserve"> </w:t>
      </w:r>
      <w:r w:rsidRPr="00C20979">
        <w:rPr>
          <w:rFonts w:eastAsia="Calibri" w:cs="Times New Roman"/>
          <w:b/>
          <w:iCs/>
          <w:u w:val="single"/>
        </w:rPr>
        <w:t>vehicle</w:t>
      </w:r>
      <w:r w:rsidRPr="00C20979">
        <w:rPr>
          <w:rFonts w:eastAsia="Calibri" w:cs="Times New Roman"/>
          <w:sz w:val="16"/>
        </w:rPr>
        <w:t xml:space="preserve"> </w:t>
      </w:r>
      <w:r w:rsidRPr="00C20979">
        <w:rPr>
          <w:rFonts w:eastAsia="Calibri" w:cs="Times New Roman"/>
          <w:u w:val="single"/>
        </w:rPr>
        <w:t>for the</w:t>
      </w:r>
      <w:r w:rsidRPr="00C20979">
        <w:rPr>
          <w:rFonts w:eastAsia="Calibri" w:cs="Times New Roman"/>
          <w:sz w:val="16"/>
        </w:rPr>
        <w:t xml:space="preserve"> multiracial </w:t>
      </w:r>
      <w:r w:rsidRPr="00C20979">
        <w:rPr>
          <w:rFonts w:eastAsia="Calibri" w:cs="Times New Roman"/>
          <w:b/>
          <w:iCs/>
          <w:u w:val="single"/>
        </w:rPr>
        <w:t>working class</w:t>
      </w:r>
      <w:r w:rsidRPr="00C20979">
        <w:rPr>
          <w:rFonts w:eastAsia="Calibri" w:cs="Times New Roman"/>
          <w:u w:val="single"/>
        </w:rPr>
        <w:t>—by</w:t>
      </w:r>
      <w:r w:rsidRPr="00C20979">
        <w:rPr>
          <w:rFonts w:eastAsia="Calibri" w:cs="Times New Roman"/>
          <w:sz w:val="16"/>
        </w:rPr>
        <w:t xml:space="preserve"> </w:t>
      </w:r>
      <w:r w:rsidRPr="00C20979">
        <w:rPr>
          <w:rFonts w:eastAsia="Calibri" w:cs="Times New Roman"/>
          <w:b/>
          <w:iCs/>
          <w:u w:val="single"/>
        </w:rPr>
        <w:t>supporting pro-union reforms</w:t>
      </w:r>
      <w:r w:rsidRPr="00C20979">
        <w:rPr>
          <w:rFonts w:eastAsia="Calibri" w:cs="Times New Roman"/>
          <w:sz w:val="16"/>
        </w:rPr>
        <w:t>.</w:t>
      </w:r>
    </w:p>
    <w:p w14:paraId="4E81F0D7"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The process by which unions endorse candidates can be rather byzantine. There is no law controlling how this is done; it is entirely an internal process of each union. To complicate matters further, state or regional labor councils make endorsements that don’t always correspond with those of their member unions. For example, in my own state, the Maryland State and District of Columbia AFL-CIO endorsed Democrat Ben Jealous for governor in 2018, while the Republican incumbent, Larry Hogan, received the backing of the Laborers’ Union, the Firefighters Union, and the Plumbers and Pipefitters Union—all AFL-CIO affiliated unions themselves.</w:t>
      </w:r>
    </w:p>
    <w:p w14:paraId="6A01361B"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Typically, for high-profile public office, the endorsement process will involve polls of members, reviews of questionnaires candidates submit to the union, and interviews with candidates. The national governing body of the union will then vote. For lower-profile offices, an endorsement could be as simple as a district officer </w:t>
      </w:r>
      <w:proofErr w:type="gramStart"/>
      <w:r w:rsidRPr="00C20979">
        <w:rPr>
          <w:rFonts w:eastAsia="Calibri" w:cs="Times New Roman"/>
          <w:sz w:val="16"/>
        </w:rPr>
        <w:t>making a decision</w:t>
      </w:r>
      <w:proofErr w:type="gramEnd"/>
      <w:r w:rsidRPr="00C20979">
        <w:rPr>
          <w:rFonts w:eastAsia="Calibri" w:cs="Times New Roman"/>
          <w:sz w:val="16"/>
        </w:rPr>
        <w:t>.</w:t>
      </w:r>
    </w:p>
    <w:p w14:paraId="4B858705"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Sometimes, the members and even leaders of locals don’t support the national union’s endorsement. What can they do? Again, there is no single answer. Some unions have an endorsement process in which some affiliates openly dissent. For example, two bargaining councils of the American Federation of Government Employees endorsed Trump in 2016 and 2020, while the national union endorsed Hillary Clinton and Joe Biden, respectively. A separate endorsement by a council had never happened before, but there was nothing to prevent it.</w:t>
      </w:r>
    </w:p>
    <w:p w14:paraId="5C99A328"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The United Auto Workers, by contrast, keeps a tight grip on endorsements. In that union, locals are constitutionally required to affiliate with state and regional political bodies called Community Action Program Councils, composed of elected officers, which make endorsement decisions. UAW regional bodies must then approve recommendations made by councils before they become official. A UAW description of the process acknowledges that members often disagree with the union’s endorsements:</w:t>
      </w:r>
    </w:p>
    <w:p w14:paraId="0D15154B"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Sometimes UAW members get sidetracked by issues or positions that are not work-related but that appeal to strong personal feelings or beliefs. Union members need to consider where their priorities and interests lie—with the union that is looking after their physical and financial well-being, or another interest that may be part of a plan to divide working people for the purpose of winning elections … When workers are divided by cultural ‘wedge issues,’ our opponents win.</w:t>
      </w:r>
    </w:p>
    <w:p w14:paraId="7CDE96F7"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 xml:space="preserve">The UAW does great work, but this is a telling remark. It presumes that workers may live in a flourishing </w:t>
      </w:r>
      <w:proofErr w:type="gramStart"/>
      <w:r w:rsidRPr="00C20979">
        <w:rPr>
          <w:rFonts w:eastAsia="Calibri" w:cs="Times New Roman"/>
          <w:sz w:val="16"/>
        </w:rPr>
        <w:t>culture, or</w:t>
      </w:r>
      <w:proofErr w:type="gramEnd"/>
      <w:r w:rsidRPr="00C20979">
        <w:rPr>
          <w:rFonts w:eastAsia="Calibri" w:cs="Times New Roman"/>
          <w:sz w:val="16"/>
        </w:rPr>
        <w:t xml:space="preserve"> have a justly run workplace in a just economy, but they can’t have both. Put another way, members are asked to totally subordinate their legitimate concerns about cultural questions—and culture-adjacent political-economics ones like, say, immigration—to the political calculations of the national UAW. But shouldn’t the working class be able to express itself on the full range of issues?</w:t>
      </w:r>
    </w:p>
    <w:p w14:paraId="02526ED5"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Some locals might have the ability to make individual local endorsements, but either don’t consider it, or are pressured not to. Even if doing so would not violate the union’s constitution, there could be practical repercussions for being perceived as politically disloyal. Could legislative changes provide for more local autonomy in making such decisions? Probably not. The National Labor Relations Act and the Labor Management Reporting and Disclosure Act are expressions of Congress’s power to regulate matters affecting interstate commerce. Political endorsements made by unions are another thing altogether. Aside from some potential constitutional problems, a civil authority would have to be charged with policing the process of internal union endorsement decisions. This doesn’t seem tenable.</w:t>
      </w:r>
    </w:p>
    <w:p w14:paraId="2F72807A" w14:textId="77777777" w:rsidR="00C20979" w:rsidRPr="00C20979" w:rsidRDefault="00C20979" w:rsidP="00C20979">
      <w:pPr>
        <w:spacing w:line="256" w:lineRule="auto"/>
        <w:rPr>
          <w:rFonts w:eastAsia="Calibri" w:cs="Times New Roman"/>
          <w:sz w:val="16"/>
        </w:rPr>
      </w:pPr>
      <w:r w:rsidRPr="00C20979">
        <w:rPr>
          <w:rFonts w:eastAsia="Calibri" w:cs="Times New Roman"/>
          <w:sz w:val="16"/>
        </w:rPr>
        <w:t>Absent such changes, both unions and GOP candidates could do things differently. Unions that have complex processes of endorsement ratification could allow for more local autonomy in making endorsement decisions. Restrictive processes effectively impede the creation of a more pro-union GOP. When Republican candidates get union endorsements, they will regard the union as a constituency, rather than an opponent. Indeed, a considerable part of the GOP hostility to organized labor is that it is perceived as part of the Democratic coalition. If that changes, we can envision a Republican Party that opposes so-called right-to-work laws on the grounds that it is legitimate for union security arrangements to enforce duties of solidarity.</w:t>
      </w:r>
    </w:p>
    <w:p w14:paraId="56B78A69" w14:textId="77777777" w:rsidR="00C20979" w:rsidRPr="00C20979" w:rsidRDefault="00C20979" w:rsidP="00C20979">
      <w:pPr>
        <w:spacing w:line="256" w:lineRule="auto"/>
        <w:rPr>
          <w:rFonts w:eastAsia="Calibri" w:cs="Times New Roman"/>
          <w:u w:val="single"/>
        </w:rPr>
      </w:pPr>
      <w:r w:rsidRPr="00C20979">
        <w:rPr>
          <w:rFonts w:eastAsia="Calibri" w:cs="Times New Roman"/>
          <w:u w:val="single"/>
        </w:rPr>
        <w:t>Republican candidates</w:t>
      </w:r>
      <w:r w:rsidRPr="00C20979">
        <w:rPr>
          <w:rFonts w:eastAsia="Calibri" w:cs="Times New Roman"/>
          <w:sz w:val="16"/>
        </w:rPr>
        <w:t xml:space="preserve"> themselves </w:t>
      </w:r>
      <w:r w:rsidRPr="00C20979">
        <w:rPr>
          <w:rFonts w:eastAsia="Calibri" w:cs="Times New Roman"/>
          <w:b/>
          <w:iCs/>
          <w:highlight w:val="yellow"/>
          <w:u w:val="single"/>
        </w:rPr>
        <w:t>need to move past</w:t>
      </w:r>
      <w:r w:rsidRPr="00C20979">
        <w:rPr>
          <w:rFonts w:eastAsia="Calibri" w:cs="Times New Roman"/>
          <w:sz w:val="16"/>
        </w:rPr>
        <w:t xml:space="preserve"> the </w:t>
      </w:r>
      <w:r w:rsidRPr="00C20979">
        <w:rPr>
          <w:rFonts w:eastAsia="Calibri" w:cs="Times New Roman"/>
          <w:b/>
          <w:iCs/>
          <w:highlight w:val="yellow"/>
          <w:u w:val="single"/>
        </w:rPr>
        <w:t>reflexive anti-union talking points</w:t>
      </w:r>
      <w:r w:rsidRPr="00C20979">
        <w:rPr>
          <w:rFonts w:eastAsia="Calibri" w:cs="Times New Roman"/>
          <w:sz w:val="16"/>
        </w:rPr>
        <w:t xml:space="preserve"> </w:t>
      </w:r>
      <w:r w:rsidRPr="00C20979">
        <w:rPr>
          <w:rFonts w:eastAsia="Calibri" w:cs="Times New Roman"/>
          <w:u w:val="single"/>
        </w:rPr>
        <w:t xml:space="preserve">that have been standard fare for well more than a century, and that are </w:t>
      </w:r>
      <w:proofErr w:type="gramStart"/>
      <w:r w:rsidRPr="00C20979">
        <w:rPr>
          <w:rFonts w:eastAsia="Calibri" w:cs="Times New Roman"/>
          <w:u w:val="single"/>
        </w:rPr>
        <w:t>really more</w:t>
      </w:r>
      <w:proofErr w:type="gramEnd"/>
      <w:r w:rsidRPr="00C20979">
        <w:rPr>
          <w:rFonts w:eastAsia="Calibri" w:cs="Times New Roman"/>
          <w:u w:val="single"/>
        </w:rPr>
        <w:t xml:space="preserve"> libertarian than they are conservative. GOP candidates could </w:t>
      </w:r>
      <w:r w:rsidRPr="00C20979">
        <w:rPr>
          <w:rFonts w:eastAsia="Calibri" w:cs="Times New Roman"/>
          <w:b/>
          <w:iCs/>
          <w:highlight w:val="yellow"/>
          <w:u w:val="single"/>
        </w:rPr>
        <w:t>shift the conversation</w:t>
      </w:r>
      <w:r w:rsidRPr="00C20979">
        <w:rPr>
          <w:rFonts w:eastAsia="Calibri" w:cs="Times New Roman"/>
          <w:sz w:val="16"/>
        </w:rPr>
        <w:t xml:space="preserve"> </w:t>
      </w:r>
      <w:r w:rsidRPr="00C20979">
        <w:rPr>
          <w:rFonts w:eastAsia="Calibri" w:cs="Times New Roman"/>
          <w:u w:val="single"/>
        </w:rPr>
        <w:t>to an</w:t>
      </w:r>
      <w:r w:rsidRPr="00C20979">
        <w:rPr>
          <w:rFonts w:eastAsia="Calibri" w:cs="Times New Roman"/>
          <w:sz w:val="16"/>
        </w:rPr>
        <w:t xml:space="preserve"> </w:t>
      </w:r>
      <w:r w:rsidRPr="00C20979">
        <w:rPr>
          <w:rFonts w:eastAsia="Calibri" w:cs="Times New Roman"/>
          <w:b/>
          <w:iCs/>
          <w:highlight w:val="yellow"/>
          <w:u w:val="single"/>
        </w:rPr>
        <w:t>entirely different plane</w:t>
      </w:r>
      <w:r w:rsidRPr="00C20979">
        <w:rPr>
          <w:rFonts w:eastAsia="Calibri" w:cs="Times New Roman"/>
          <w:u w:val="single"/>
        </w:rPr>
        <w:t>: They could</w:t>
      </w:r>
      <w:r w:rsidRPr="00C20979">
        <w:rPr>
          <w:rFonts w:eastAsia="Calibri" w:cs="Times New Roman"/>
          <w:sz w:val="16"/>
        </w:rPr>
        <w:t xml:space="preserve"> </w:t>
      </w:r>
      <w:r w:rsidRPr="00C20979">
        <w:rPr>
          <w:rFonts w:eastAsia="Calibri" w:cs="Times New Roman"/>
          <w:b/>
          <w:iCs/>
          <w:highlight w:val="yellow"/>
          <w:u w:val="single"/>
        </w:rPr>
        <w:lastRenderedPageBreak/>
        <w:t>propose labor-law reforms</w:t>
      </w:r>
      <w:r w:rsidRPr="00C20979">
        <w:rPr>
          <w:rFonts w:eastAsia="Calibri" w:cs="Times New Roman"/>
          <w:sz w:val="16"/>
        </w:rPr>
        <w:t xml:space="preserve"> </w:t>
      </w:r>
      <w:r w:rsidRPr="00C20979">
        <w:rPr>
          <w:rFonts w:eastAsia="Calibri" w:cs="Times New Roman"/>
          <w:u w:val="single"/>
        </w:rPr>
        <w:t>that promote</w:t>
      </w:r>
      <w:r w:rsidRPr="00C20979">
        <w:rPr>
          <w:rFonts w:eastAsia="Calibri" w:cs="Times New Roman"/>
          <w:sz w:val="16"/>
        </w:rPr>
        <w:t xml:space="preserve"> </w:t>
      </w:r>
      <w:r w:rsidRPr="00C20979">
        <w:rPr>
          <w:rFonts w:eastAsia="Calibri" w:cs="Times New Roman"/>
          <w:b/>
          <w:iCs/>
          <w:u w:val="single"/>
        </w:rPr>
        <w:t>German-style sectoral bargaining</w:t>
      </w:r>
      <w:r w:rsidRPr="00C20979">
        <w:rPr>
          <w:rFonts w:eastAsia="Calibri" w:cs="Times New Roman"/>
          <w:u w:val="single"/>
        </w:rPr>
        <w:t>. This would simultaneously</w:t>
      </w:r>
      <w:r w:rsidRPr="00C20979">
        <w:rPr>
          <w:rFonts w:eastAsia="Calibri" w:cs="Times New Roman"/>
          <w:sz w:val="16"/>
        </w:rPr>
        <w:t xml:space="preserve"> </w:t>
      </w:r>
      <w:r w:rsidRPr="00C20979">
        <w:rPr>
          <w:rFonts w:eastAsia="Calibri" w:cs="Times New Roman"/>
          <w:b/>
          <w:iCs/>
          <w:highlight w:val="yellow"/>
          <w:u w:val="single"/>
        </w:rPr>
        <w:t>strengthen labor unions</w:t>
      </w:r>
      <w:r w:rsidRPr="00C20979">
        <w:rPr>
          <w:rFonts w:eastAsia="Calibri" w:cs="Times New Roman"/>
          <w:sz w:val="16"/>
        </w:rPr>
        <w:t xml:space="preserve"> </w:t>
      </w:r>
      <w:r w:rsidRPr="00C20979">
        <w:rPr>
          <w:rFonts w:eastAsia="Calibri" w:cs="Times New Roman"/>
          <w:u w:val="single"/>
        </w:rPr>
        <w:t>and make</w:t>
      </w:r>
      <w:r w:rsidRPr="00C20979">
        <w:rPr>
          <w:rFonts w:eastAsia="Calibri" w:cs="Times New Roman"/>
          <w:sz w:val="16"/>
        </w:rPr>
        <w:t xml:space="preserve"> union </w:t>
      </w:r>
      <w:r w:rsidRPr="00C20979">
        <w:rPr>
          <w:rFonts w:eastAsia="Calibri" w:cs="Times New Roman"/>
          <w:b/>
          <w:iCs/>
          <w:u w:val="single"/>
        </w:rPr>
        <w:t>organizing less adversarial</w:t>
      </w:r>
      <w:r w:rsidRPr="00C20979">
        <w:rPr>
          <w:rFonts w:eastAsia="Calibri" w:cs="Times New Roman"/>
          <w:sz w:val="16"/>
        </w:rPr>
        <w:t>.</w:t>
      </w:r>
    </w:p>
    <w:p w14:paraId="5A45B090" w14:textId="77777777" w:rsidR="00C20979" w:rsidRPr="00C20979" w:rsidRDefault="00C20979" w:rsidP="00C20979">
      <w:pPr>
        <w:spacing w:line="256" w:lineRule="auto"/>
        <w:rPr>
          <w:rFonts w:eastAsia="Calibri" w:cs="Times New Roman"/>
          <w:sz w:val="16"/>
        </w:rPr>
      </w:pPr>
      <w:r w:rsidRPr="00C20979">
        <w:rPr>
          <w:rFonts w:eastAsia="Calibri" w:cs="Times New Roman"/>
          <w:u w:val="single"/>
        </w:rPr>
        <w:t>It’s a</w:t>
      </w:r>
      <w:r w:rsidRPr="00C20979">
        <w:rPr>
          <w:rFonts w:eastAsia="Calibri" w:cs="Times New Roman"/>
          <w:sz w:val="16"/>
        </w:rPr>
        <w:t xml:space="preserve"> </w:t>
      </w:r>
      <w:r w:rsidRPr="00C20979">
        <w:rPr>
          <w:rFonts w:eastAsia="Calibri" w:cs="Times New Roman"/>
          <w:b/>
          <w:iCs/>
          <w:highlight w:val="yellow"/>
          <w:u w:val="single"/>
        </w:rPr>
        <w:t>classic case</w:t>
      </w:r>
      <w:r w:rsidRPr="00C20979">
        <w:rPr>
          <w:rFonts w:eastAsia="Calibri" w:cs="Times New Roman"/>
          <w:sz w:val="16"/>
        </w:rPr>
        <w:t xml:space="preserve"> </w:t>
      </w:r>
      <w:r w:rsidRPr="00C20979">
        <w:rPr>
          <w:rFonts w:eastAsia="Calibri" w:cs="Times New Roman"/>
          <w:u w:val="single"/>
        </w:rPr>
        <w:t>of</w:t>
      </w:r>
      <w:r w:rsidRPr="00C20979">
        <w:rPr>
          <w:rFonts w:eastAsia="Calibri" w:cs="Times New Roman"/>
          <w:sz w:val="16"/>
        </w:rPr>
        <w:t xml:space="preserve"> </w:t>
      </w:r>
      <w:r w:rsidRPr="00C20979">
        <w:rPr>
          <w:rFonts w:eastAsia="Calibri" w:cs="Times New Roman"/>
          <w:b/>
          <w:iCs/>
          <w:highlight w:val="yellow"/>
          <w:u w:val="single"/>
        </w:rPr>
        <w:t>each side waiting for the other to make the first move</w:t>
      </w:r>
      <w:r w:rsidRPr="00C20979">
        <w:rPr>
          <w:rFonts w:eastAsia="Calibri" w:cs="Times New Roman"/>
          <w:sz w:val="16"/>
        </w:rPr>
        <w:t xml:space="preserve">. Republican candidates complain that the unions are part of the Democratic machine, which is basically true. </w:t>
      </w:r>
      <w:r w:rsidRPr="00C20979">
        <w:rPr>
          <w:rFonts w:eastAsia="Calibri" w:cs="Times New Roman"/>
          <w:b/>
          <w:iCs/>
          <w:highlight w:val="yellow"/>
          <w:u w:val="single"/>
        </w:rPr>
        <w:t>Unions</w:t>
      </w:r>
      <w:r w:rsidRPr="00C20979">
        <w:rPr>
          <w:rFonts w:eastAsia="Calibri" w:cs="Times New Roman"/>
          <w:sz w:val="16"/>
          <w:highlight w:val="yellow"/>
        </w:rPr>
        <w:t xml:space="preserve"> </w:t>
      </w:r>
      <w:r w:rsidRPr="00C20979">
        <w:rPr>
          <w:rFonts w:eastAsia="Calibri" w:cs="Times New Roman"/>
          <w:b/>
          <w:iCs/>
          <w:highlight w:val="yellow"/>
          <w:u w:val="single"/>
        </w:rPr>
        <w:t>complain</w:t>
      </w:r>
      <w:r w:rsidRPr="00C20979">
        <w:rPr>
          <w:rFonts w:eastAsia="Calibri" w:cs="Times New Roman"/>
          <w:sz w:val="16"/>
        </w:rPr>
        <w:t xml:space="preserve"> </w:t>
      </w:r>
      <w:r w:rsidRPr="00C20979">
        <w:rPr>
          <w:rFonts w:eastAsia="Calibri" w:cs="Times New Roman"/>
          <w:u w:val="single"/>
        </w:rPr>
        <w:t xml:space="preserve">that the </w:t>
      </w:r>
      <w:r w:rsidRPr="00C20979">
        <w:rPr>
          <w:rFonts w:eastAsia="Calibri" w:cs="Times New Roman"/>
          <w:highlight w:val="yellow"/>
          <w:u w:val="single"/>
        </w:rPr>
        <w:t>GOP is</w:t>
      </w:r>
      <w:r w:rsidRPr="00C20979">
        <w:rPr>
          <w:rFonts w:eastAsia="Calibri" w:cs="Times New Roman"/>
          <w:sz w:val="16"/>
          <w:highlight w:val="yellow"/>
        </w:rPr>
        <w:t xml:space="preserve"> </w:t>
      </w:r>
      <w:r w:rsidRPr="00C20979">
        <w:rPr>
          <w:rFonts w:eastAsia="Calibri" w:cs="Times New Roman"/>
          <w:b/>
          <w:iCs/>
          <w:highlight w:val="yellow"/>
          <w:u w:val="single"/>
        </w:rPr>
        <w:t>suspicious of collective bargaining</w:t>
      </w:r>
      <w:r w:rsidRPr="00C20979">
        <w:rPr>
          <w:rFonts w:eastAsia="Calibri" w:cs="Times New Roman"/>
          <w:sz w:val="16"/>
        </w:rPr>
        <w:t xml:space="preserve"> </w:t>
      </w:r>
      <w:r w:rsidRPr="00C20979">
        <w:rPr>
          <w:rFonts w:eastAsia="Calibri" w:cs="Times New Roman"/>
          <w:u w:val="single"/>
        </w:rPr>
        <w:t>and for</w:t>
      </w:r>
      <w:r w:rsidRPr="00C20979">
        <w:rPr>
          <w:rFonts w:eastAsia="Calibri" w:cs="Times New Roman"/>
          <w:sz w:val="16"/>
        </w:rPr>
        <w:t xml:space="preserve"> </w:t>
      </w:r>
      <w:r w:rsidRPr="00C20979">
        <w:rPr>
          <w:rFonts w:eastAsia="Calibri" w:cs="Times New Roman"/>
          <w:b/>
          <w:iCs/>
          <w:u w:val="single"/>
        </w:rPr>
        <w:t>right-to-work laws</w:t>
      </w:r>
      <w:r w:rsidRPr="00C20979">
        <w:rPr>
          <w:rFonts w:eastAsia="Calibri" w:cs="Times New Roman"/>
          <w:u w:val="single"/>
        </w:rPr>
        <w:t>, which is</w:t>
      </w:r>
      <w:r w:rsidRPr="00C20979">
        <w:rPr>
          <w:rFonts w:eastAsia="Calibri" w:cs="Times New Roman"/>
          <w:sz w:val="16"/>
        </w:rPr>
        <w:t xml:space="preserve"> also </w:t>
      </w:r>
      <w:r w:rsidRPr="00C20979">
        <w:rPr>
          <w:rFonts w:eastAsia="Calibri" w:cs="Times New Roman"/>
          <w:b/>
          <w:iCs/>
          <w:u w:val="single"/>
        </w:rPr>
        <w:t>basically true</w:t>
      </w:r>
      <w:r w:rsidRPr="00C20979">
        <w:rPr>
          <w:rFonts w:eastAsia="Calibri" w:cs="Times New Roman"/>
          <w:u w:val="single"/>
        </w:rPr>
        <w:t>. It has been this way for</w:t>
      </w:r>
      <w:r w:rsidRPr="00C20979">
        <w:rPr>
          <w:rFonts w:eastAsia="Calibri" w:cs="Times New Roman"/>
          <w:sz w:val="16"/>
        </w:rPr>
        <w:t xml:space="preserve"> </w:t>
      </w:r>
      <w:r w:rsidRPr="00C20979">
        <w:rPr>
          <w:rFonts w:eastAsia="Calibri" w:cs="Times New Roman"/>
          <w:b/>
          <w:iCs/>
          <w:u w:val="single"/>
        </w:rPr>
        <w:t>too long</w:t>
      </w:r>
      <w:r w:rsidRPr="00C20979">
        <w:rPr>
          <w:rFonts w:eastAsia="Calibri" w:cs="Times New Roman"/>
          <w:u w:val="single"/>
        </w:rPr>
        <w:t>, and we are now in the middle of a</w:t>
      </w:r>
      <w:r w:rsidRPr="00C20979">
        <w:rPr>
          <w:rFonts w:eastAsia="Calibri" w:cs="Times New Roman"/>
          <w:sz w:val="16"/>
        </w:rPr>
        <w:t xml:space="preserve"> </w:t>
      </w:r>
      <w:r w:rsidRPr="00C20979">
        <w:rPr>
          <w:rFonts w:eastAsia="Calibri" w:cs="Times New Roman"/>
          <w:b/>
          <w:iCs/>
          <w:u w:val="single"/>
        </w:rPr>
        <w:t>political realignment</w:t>
      </w:r>
      <w:r w:rsidRPr="00C20979">
        <w:rPr>
          <w:rFonts w:eastAsia="Calibri" w:cs="Times New Roman"/>
          <w:sz w:val="16"/>
        </w:rPr>
        <w:t xml:space="preserve"> in which the Democratic Party is firmly the party of the professional-managerial class. </w:t>
      </w:r>
      <w:r w:rsidRPr="00C20979">
        <w:rPr>
          <w:rFonts w:eastAsia="Calibri" w:cs="Times New Roman"/>
          <w:b/>
          <w:iCs/>
          <w:u w:val="single"/>
        </w:rPr>
        <w:t>Republicans</w:t>
      </w:r>
      <w:r w:rsidRPr="00C20979">
        <w:rPr>
          <w:rFonts w:eastAsia="Calibri" w:cs="Times New Roman"/>
          <w:sz w:val="16"/>
        </w:rPr>
        <w:t xml:space="preserve"> and trade unionists </w:t>
      </w:r>
      <w:r w:rsidRPr="00C20979">
        <w:rPr>
          <w:rFonts w:eastAsia="Calibri" w:cs="Times New Roman"/>
          <w:u w:val="single"/>
        </w:rPr>
        <w:t>need to</w:t>
      </w:r>
      <w:r w:rsidRPr="00C20979">
        <w:rPr>
          <w:rFonts w:eastAsia="Calibri" w:cs="Times New Roman"/>
          <w:sz w:val="16"/>
        </w:rPr>
        <w:t xml:space="preserve"> </w:t>
      </w:r>
      <w:r w:rsidRPr="00C20979">
        <w:rPr>
          <w:rFonts w:eastAsia="Calibri" w:cs="Times New Roman"/>
          <w:b/>
          <w:iCs/>
          <w:u w:val="single"/>
        </w:rPr>
        <w:t>take the plunge</w:t>
      </w:r>
      <w:r w:rsidRPr="00C20979">
        <w:rPr>
          <w:rFonts w:eastAsia="Calibri" w:cs="Times New Roman"/>
          <w:sz w:val="16"/>
        </w:rPr>
        <w:t>.</w:t>
      </w:r>
    </w:p>
    <w:p w14:paraId="3E937D06" w14:textId="77777777" w:rsidR="00C20979" w:rsidRPr="00C20979" w:rsidRDefault="00C20979" w:rsidP="00C20979">
      <w:pPr>
        <w:spacing w:line="256" w:lineRule="auto"/>
        <w:rPr>
          <w:rFonts w:eastAsia="Calibri" w:cs="Times New Roman"/>
        </w:rPr>
      </w:pPr>
    </w:p>
    <w:p w14:paraId="3B301A8F" w14:textId="77777777" w:rsidR="00C20979" w:rsidRDefault="00C20979" w:rsidP="00C20979">
      <w:pPr>
        <w:keepNext/>
        <w:keepLines/>
        <w:pageBreakBefore/>
        <w:spacing w:before="40" w:after="0" w:line="256" w:lineRule="auto"/>
        <w:jc w:val="center"/>
        <w:outlineLvl w:val="2"/>
        <w:rPr>
          <w:rFonts w:eastAsia="Malgun Gothic"/>
          <w:b/>
          <w:sz w:val="32"/>
          <w:szCs w:val="24"/>
          <w:u w:val="single"/>
        </w:rPr>
      </w:pPr>
      <w:r w:rsidRPr="00C20979">
        <w:rPr>
          <w:rFonts w:eastAsia="Malgun Gothic"/>
          <w:b/>
          <w:sz w:val="32"/>
          <w:szCs w:val="24"/>
          <w:u w:val="single"/>
        </w:rPr>
        <w:lastRenderedPageBreak/>
        <w:t>1NC---CP</w:t>
      </w:r>
    </w:p>
    <w:p w14:paraId="4733B1E5" w14:textId="77777777" w:rsidR="009670CD" w:rsidRDefault="009670CD" w:rsidP="009670CD">
      <w:pPr>
        <w:pStyle w:val="Heading2"/>
        <w:rPr>
          <w:rFonts w:eastAsia="Times New Roman"/>
        </w:rPr>
      </w:pPr>
      <w:r>
        <w:rPr>
          <w:rFonts w:eastAsia="Times New Roman"/>
        </w:rPr>
        <w:lastRenderedPageBreak/>
        <w:t xml:space="preserve">UBI CP </w:t>
      </w:r>
    </w:p>
    <w:p w14:paraId="253C6886" w14:textId="77777777" w:rsidR="009670CD" w:rsidRDefault="009670CD" w:rsidP="009670CD">
      <w:pPr>
        <w:pStyle w:val="Heading4"/>
      </w:pPr>
      <w:r>
        <w:t xml:space="preserve">CP Text: The United States federal government should implement a universal basic income of $6,000 funded by a proportional income tax. </w:t>
      </w:r>
    </w:p>
    <w:p w14:paraId="1982975A" w14:textId="77777777" w:rsidR="009670CD" w:rsidRDefault="009670CD" w:rsidP="009670CD">
      <w:pPr>
        <w:pStyle w:val="Heading4"/>
      </w:pPr>
      <w:r>
        <w:t xml:space="preserve">Policy like UBI helps make capitalism sustainable </w:t>
      </w:r>
    </w:p>
    <w:p w14:paraId="41F513CA" w14:textId="77777777" w:rsidR="009670CD" w:rsidRPr="00353BE5" w:rsidRDefault="009670CD" w:rsidP="009670CD">
      <w:pPr>
        <w:rPr>
          <w:rStyle w:val="Style13ptBold"/>
        </w:rPr>
      </w:pPr>
      <w:r w:rsidRPr="00353BE5">
        <w:rPr>
          <w:rStyle w:val="Style13ptBold"/>
        </w:rPr>
        <w:t>Yun et al</w:t>
      </w:r>
      <w:r>
        <w:rPr>
          <w:rStyle w:val="Style13ptBold"/>
        </w:rPr>
        <w:t xml:space="preserve">. </w:t>
      </w:r>
      <w:r w:rsidRPr="00353BE5">
        <w:rPr>
          <w:rStyle w:val="Style13ptBold"/>
        </w:rPr>
        <w:t>19</w:t>
      </w:r>
    </w:p>
    <w:p w14:paraId="7204F9C8" w14:textId="77777777" w:rsidR="009670CD" w:rsidRPr="00353BE5" w:rsidRDefault="009670CD" w:rsidP="009670CD">
      <w:proofErr w:type="spellStart"/>
      <w:r>
        <w:t>Jinhyo</w:t>
      </w:r>
      <w:proofErr w:type="spellEnd"/>
      <w:r>
        <w:t xml:space="preserve"> Joseph Yun- principal researcher at DGIST and a Professor of </w:t>
      </w:r>
      <w:proofErr w:type="spellStart"/>
      <w:r>
        <w:t>SOItmC</w:t>
      </w:r>
      <w:proofErr w:type="spellEnd"/>
      <w:r>
        <w:t xml:space="preserve">, </w:t>
      </w:r>
      <w:proofErr w:type="spellStart"/>
      <w:r>
        <w:t>KyungBae</w:t>
      </w:r>
      <w:proofErr w:type="spellEnd"/>
      <w:r>
        <w:t xml:space="preserve"> Park- Research Professor, Seoul National University, Sung Duck Hahm- Dean and Naun Professor of Political Science and Law at University of Seoul, and </w:t>
      </w:r>
      <w:proofErr w:type="spellStart"/>
      <w:r>
        <w:t>Dongwook</w:t>
      </w:r>
      <w:proofErr w:type="spellEnd"/>
      <w:r>
        <w:t xml:space="preserve"> Kim- Lecturer in International Relations in the School of Politics and International Relations at the Australian National University. Basic Income with High Open Innovation Dynamics: The Way to the Entrepreneurial State. J. Open </w:t>
      </w:r>
      <w:proofErr w:type="spellStart"/>
      <w:r>
        <w:t>Innov</w:t>
      </w:r>
      <w:proofErr w:type="spellEnd"/>
      <w:r>
        <w:t xml:space="preserve">. Technol. Mark. Complex. 2019, 5(3), 41; </w:t>
      </w:r>
      <w:hyperlink r:id="rId8" w:history="1">
        <w:r w:rsidRPr="00BE7BB3">
          <w:rPr>
            <w:rStyle w:val="Hyperlink"/>
          </w:rPr>
          <w:t>https://doi.org/10.3390/joitmc5030041</w:t>
        </w:r>
      </w:hyperlink>
      <w:r>
        <w:t xml:space="preserve">. </w:t>
      </w:r>
      <w:hyperlink r:id="rId9" w:history="1">
        <w:r w:rsidRPr="00BE7BB3">
          <w:rPr>
            <w:rStyle w:val="Hyperlink"/>
          </w:rPr>
          <w:t>https://www.mdpi.com/2199-8531/5/3/41</w:t>
        </w:r>
      </w:hyperlink>
      <w:r>
        <w:t xml:space="preserve">. </w:t>
      </w:r>
      <w:proofErr w:type="spellStart"/>
      <w:r>
        <w:t>Accessd</w:t>
      </w:r>
      <w:proofErr w:type="spellEnd"/>
      <w:r>
        <w:t xml:space="preserve"> 5.24.23. AR. </w:t>
      </w:r>
    </w:p>
    <w:p w14:paraId="43EF5FD9" w14:textId="77777777" w:rsidR="009670CD" w:rsidRDefault="009670CD" w:rsidP="009670CD">
      <w:r>
        <w:t>2.2. Philosophical Foundation of Basic Income</w:t>
      </w:r>
    </w:p>
    <w:p w14:paraId="513CDAC7" w14:textId="77777777" w:rsidR="009670CD" w:rsidRPr="00353BE5" w:rsidRDefault="009670CD" w:rsidP="009670CD">
      <w:pPr>
        <w:rPr>
          <w:sz w:val="16"/>
        </w:rPr>
      </w:pPr>
      <w:r w:rsidRPr="00353BE5">
        <w:rPr>
          <w:sz w:val="16"/>
        </w:rPr>
        <w:t xml:space="preserve">Van </w:t>
      </w:r>
      <w:proofErr w:type="spellStart"/>
      <w:r w:rsidRPr="00353BE5">
        <w:rPr>
          <w:sz w:val="16"/>
        </w:rPr>
        <w:t>Parijs</w:t>
      </w:r>
      <w:proofErr w:type="spellEnd"/>
      <w:r w:rsidRPr="00353BE5">
        <w:rPr>
          <w:sz w:val="16"/>
        </w:rPr>
        <w:t xml:space="preserve"> proposed “real freedom for all” as the foundational concept of basic income because it can justify capitalism [36]. In addition to this, he argued that </w:t>
      </w:r>
      <w:r w:rsidRPr="00331871">
        <w:rPr>
          <w:b/>
          <w:bCs/>
          <w:highlight w:val="yellow"/>
          <w:u w:val="single"/>
        </w:rPr>
        <w:t>basic income is the ethical foundation for a radical reform</w:t>
      </w:r>
      <w:r w:rsidRPr="001B29F9">
        <w:rPr>
          <w:b/>
          <w:bCs/>
          <w:u w:val="single"/>
        </w:rPr>
        <w:t xml:space="preserve"> </w:t>
      </w:r>
      <w:r w:rsidRPr="00353BE5">
        <w:rPr>
          <w:sz w:val="16"/>
        </w:rPr>
        <w:t>[40]. This perspective treats basic income as a republican right [41].</w:t>
      </w:r>
    </w:p>
    <w:p w14:paraId="26A1E10E" w14:textId="77777777" w:rsidR="009670CD" w:rsidRDefault="009670CD" w:rsidP="009670CD">
      <w:r>
        <w:t xml:space="preserve">According to another opinion, </w:t>
      </w:r>
      <w:r w:rsidRPr="00331871">
        <w:rPr>
          <w:highlight w:val="yellow"/>
          <w:u w:val="single"/>
        </w:rPr>
        <w:t>basic income is a method to come to true social justice</w:t>
      </w:r>
      <w:r w:rsidRPr="00353BE5">
        <w:rPr>
          <w:u w:val="single"/>
        </w:rPr>
        <w:t xml:space="preserve"> because the wealth of society is itself social or organizational</w:t>
      </w:r>
      <w:r>
        <w:t xml:space="preserve"> [42]. Liberal equality or republican liberty perspectives are also </w:t>
      </w:r>
      <w:proofErr w:type="gramStart"/>
      <w:r>
        <w:t>similar to</w:t>
      </w:r>
      <w:proofErr w:type="gramEnd"/>
      <w:r>
        <w:t xml:space="preserve"> this idea, in that social justice is a kind of liberal equality [43].</w:t>
      </w:r>
    </w:p>
    <w:p w14:paraId="2B43AAFB" w14:textId="77777777" w:rsidR="009670CD" w:rsidRDefault="009670CD" w:rsidP="009670CD">
      <w:r>
        <w:t>Third, basic income is treated as the most effective way to decrease the poverty worldwide. That is, basic income can let people in modern society conquer the poverty trap more efficiently compared to social welfare systems [33].</w:t>
      </w:r>
    </w:p>
    <w:p w14:paraId="5E03314E" w14:textId="77777777" w:rsidR="009670CD" w:rsidRPr="00353BE5" w:rsidRDefault="009670CD" w:rsidP="009670CD">
      <w:pPr>
        <w:rPr>
          <w:u w:val="single"/>
        </w:rPr>
      </w:pPr>
      <w:r>
        <w:t xml:space="preserve">After setting the 8-h workday rule of the Wagner law in </w:t>
      </w:r>
      <w:proofErr w:type="gramStart"/>
      <w:r>
        <w:t>1935, and</w:t>
      </w:r>
      <w:proofErr w:type="gramEnd"/>
      <w:r>
        <w:t xml:space="preserve"> setting the 40-h work week by the Fair Labor Standards act in 1938, the U.S economy succeeded in great growth—that is, The Great Leap Forward from 1930 to 1970–80 [44]. However, in the 21st century, the U.S. and nearly all OECD countries are arriving at growth </w:t>
      </w:r>
      <w:proofErr w:type="gramStart"/>
      <w:r>
        <w:t>limits, or</w:t>
      </w:r>
      <w:proofErr w:type="gramEnd"/>
      <w:r>
        <w:t xml:space="preserve"> are seeing zero growth rates [45]. </w:t>
      </w:r>
      <w:r w:rsidRPr="00331871">
        <w:rPr>
          <w:highlight w:val="yellow"/>
          <w:u w:val="single"/>
        </w:rPr>
        <w:t xml:space="preserve">For the </w:t>
      </w:r>
      <w:r w:rsidRPr="00331871">
        <w:rPr>
          <w:rStyle w:val="Emphasis"/>
          <w:highlight w:val="yellow"/>
        </w:rPr>
        <w:t>sustainability of capitalism</w:t>
      </w:r>
      <w:r w:rsidRPr="00331871">
        <w:rPr>
          <w:highlight w:val="yellow"/>
          <w:u w:val="single"/>
        </w:rPr>
        <w:t>, we need</w:t>
      </w:r>
      <w:r w:rsidRPr="00353BE5">
        <w:rPr>
          <w:u w:val="single"/>
        </w:rPr>
        <w:t xml:space="preserve"> new standards or </w:t>
      </w:r>
      <w:r w:rsidRPr="00331871">
        <w:rPr>
          <w:highlight w:val="yellow"/>
          <w:u w:val="single"/>
        </w:rPr>
        <w:t>rules which will conquer</w:t>
      </w:r>
      <w:r w:rsidRPr="00353BE5">
        <w:rPr>
          <w:u w:val="single"/>
        </w:rPr>
        <w:t xml:space="preserve"> the price of </w:t>
      </w:r>
      <w:r w:rsidRPr="00331871">
        <w:rPr>
          <w:highlight w:val="yellow"/>
          <w:u w:val="single"/>
        </w:rPr>
        <w:t>inequality, and the great divide</w:t>
      </w:r>
      <w:r w:rsidRPr="00353BE5">
        <w:rPr>
          <w:u w:val="single"/>
        </w:rPr>
        <w:t xml:space="preserve"> [4,46]. In addition, with the appearance of the platform economy, on-demand economy, or gig economy, jobs are disappearing with the emergence of high unemployment rates, and nonstandard employment by crowd work, or on-demand work via apps is becoming more common [47,48,49].</w:t>
      </w:r>
    </w:p>
    <w:p w14:paraId="3B875A2C" w14:textId="77777777" w:rsidR="009670CD" w:rsidRPr="00353BE5" w:rsidRDefault="009670CD" w:rsidP="009670CD">
      <w:pPr>
        <w:rPr>
          <w:b/>
          <w:bCs/>
          <w:u w:val="single"/>
        </w:rPr>
      </w:pPr>
      <w:r w:rsidRPr="00353BE5">
        <w:rPr>
          <w:sz w:val="16"/>
        </w:rPr>
        <w:t xml:space="preserve">Therefore, we propose </w:t>
      </w:r>
      <w:r w:rsidRPr="00353BE5">
        <w:rPr>
          <w:b/>
          <w:bCs/>
          <w:u w:val="single"/>
        </w:rPr>
        <w:t>the sustainability of capitalism as the philosophical foundation of basic income.</w:t>
      </w:r>
      <w:r w:rsidRPr="00353BE5">
        <w:rPr>
          <w:sz w:val="16"/>
        </w:rPr>
        <w:t xml:space="preserve"> Basic income with additional policies or economic conditions such as permissionless innovation, high capital fluidity, or sharing economy will motivate the cyclical dynamics of open innovation. In the 21st century, the quality of employment is decreasing, and the amount of employment is diminishing with the appearance of second machine age, or the 4th Industrial Revolution, as the new critical point or singularity [2,50,51]. Therefore, </w:t>
      </w:r>
      <w:r w:rsidRPr="00331871">
        <w:rPr>
          <w:b/>
          <w:bCs/>
          <w:highlight w:val="yellow"/>
          <w:u w:val="single"/>
        </w:rPr>
        <w:t>the cyclical dynamics of open innovation</w:t>
      </w:r>
      <w:r w:rsidRPr="00353BE5">
        <w:rPr>
          <w:b/>
          <w:bCs/>
          <w:u w:val="single"/>
        </w:rPr>
        <w:t xml:space="preserve"> in national, regional, or sectorial innovation systems </w:t>
      </w:r>
      <w:r w:rsidRPr="00331871">
        <w:rPr>
          <w:b/>
          <w:bCs/>
          <w:highlight w:val="yellow"/>
          <w:u w:val="single"/>
        </w:rPr>
        <w:t>need a new standard such as basic income</w:t>
      </w:r>
      <w:r w:rsidRPr="00353BE5">
        <w:rPr>
          <w:b/>
          <w:bCs/>
          <w:u w:val="single"/>
        </w:rPr>
        <w:t xml:space="preserve"> which is </w:t>
      </w:r>
      <w:proofErr w:type="gramStart"/>
      <w:r w:rsidRPr="00353BE5">
        <w:rPr>
          <w:b/>
          <w:bCs/>
          <w:u w:val="single"/>
        </w:rPr>
        <w:t>similar to</w:t>
      </w:r>
      <w:proofErr w:type="gramEnd"/>
      <w:r w:rsidRPr="00353BE5">
        <w:rPr>
          <w:b/>
          <w:bCs/>
          <w:u w:val="single"/>
        </w:rPr>
        <w:t xml:space="preserve"> the 8-h workday or 40-h workweek implemented in the 1930s. Because </w:t>
      </w:r>
      <w:r w:rsidRPr="00331871">
        <w:rPr>
          <w:b/>
          <w:bCs/>
          <w:highlight w:val="yellow"/>
          <w:u w:val="single"/>
        </w:rPr>
        <w:t>basic income</w:t>
      </w:r>
      <w:r w:rsidRPr="00353BE5">
        <w:rPr>
          <w:b/>
          <w:bCs/>
          <w:u w:val="single"/>
        </w:rPr>
        <w:t xml:space="preserve"> gives non-conditional minimum incomes to all people, it </w:t>
      </w:r>
      <w:r w:rsidRPr="00331871">
        <w:rPr>
          <w:b/>
          <w:bCs/>
          <w:highlight w:val="yellow"/>
          <w:u w:val="single"/>
        </w:rPr>
        <w:t>becomes a</w:t>
      </w:r>
      <w:r w:rsidRPr="00353BE5">
        <w:rPr>
          <w:b/>
          <w:bCs/>
          <w:u w:val="single"/>
        </w:rPr>
        <w:t xml:space="preserve"> kind of </w:t>
      </w:r>
      <w:r w:rsidRPr="00331871">
        <w:rPr>
          <w:b/>
          <w:bCs/>
          <w:highlight w:val="yellow"/>
          <w:u w:val="single"/>
        </w:rPr>
        <w:t>buffer by which people endure income instability</w:t>
      </w:r>
      <w:r w:rsidRPr="00353BE5">
        <w:rPr>
          <w:b/>
          <w:bCs/>
          <w:u w:val="single"/>
        </w:rPr>
        <w:t>, and let an independent businessman, labor union, capital–labor partnership, etc. have greater entrepreneurship [52].</w:t>
      </w:r>
    </w:p>
    <w:p w14:paraId="529B25D8" w14:textId="77777777" w:rsidR="009670CD" w:rsidRPr="00353BE5" w:rsidRDefault="009670CD" w:rsidP="009670CD">
      <w:pPr>
        <w:rPr>
          <w:sz w:val="12"/>
        </w:rPr>
      </w:pPr>
      <w:r w:rsidRPr="00353BE5">
        <w:rPr>
          <w:sz w:val="12"/>
        </w:rPr>
        <w:t xml:space="preserve">2.3. Budget for Basic Income Friedman, who became the president of Mont Pelerin Society in 1970 after Friedrich Hayek from 1947 to 1970, proposed that the market is truth and perfect [53,54]. Though the growth rate of the economy over the past 200 years in the capitalist global economy was under 2%, the rate of revenue of capital in the same period was 4%–5%. So, Piketty proposed the non-conditional capital tax [3,55]. However, diverse budgets for basic income were proposed, which were not limited in capital. For example, a 15-cent tax for 1 </w:t>
      </w:r>
      <w:proofErr w:type="spellStart"/>
      <w:r w:rsidRPr="00353BE5">
        <w:rPr>
          <w:sz w:val="12"/>
        </w:rPr>
        <w:t>tonne</w:t>
      </w:r>
      <w:proofErr w:type="spellEnd"/>
      <w:r w:rsidRPr="00353BE5">
        <w:rPr>
          <w:sz w:val="12"/>
        </w:rPr>
        <w:t xml:space="preserve"> of CO2 could be a source of $811 basic income per house [56]. Second, like the “basic rent” concept of Tomas Pain, or the real estate rental tax of Henry George, the land value tax has also been proposed for the budget of basic income [42,57,58]. Third, another new funding source for basic income through taxing on data mining, or sharing platforms such as Facebook, Google, Amazon, Twitter, Uber, or Airbnb was recently proposed [59,60]. Fourth, a freedom dividend based on value-added tax was proposed. Andrew Yang suggested that all U.S.A. citizens should be given $12,000 per year—i.e., universal basic income funded by the value-added tax, which is currently zero in U.S.A [61]. One modeling study on the $12,000 universal basic income announced that it would permanently grow the economy by 12.56%–13.10% in addition to increasing employment by 4,500,000–4,700,000 jobs [62]. Th expenditure tax, which is taxed on all individual incomes except basic savings </w:t>
      </w:r>
      <w:proofErr w:type="gramStart"/>
      <w:r w:rsidRPr="00353BE5">
        <w:rPr>
          <w:sz w:val="12"/>
        </w:rPr>
        <w:t>in a given</w:t>
      </w:r>
      <w:proofErr w:type="gramEnd"/>
      <w:r w:rsidRPr="00353BE5">
        <w:rPr>
          <w:sz w:val="12"/>
        </w:rPr>
        <w:t xml:space="preserve"> period, is also a kind of value-added tax. This idea is rational at least in the U.S.A. because the global economy is moving from a labor-based system to a consumption-based system. Fifth, several additional capital taxes such as wealth tax, corporate tax, inheritance tax, finance transaction tax, and robot tax have been proposed [42]. The super-Tobin tax, which is taxed on all online transactions, also belongs to this category. Sixth, sovereign wealth funds accumulated from natural public assets such as the Alaska forever fund, or social public assets such as a frequency band tax, could serve as the budget of basic income [63,64]. Friedman’s negative income tax, or universal basic income with flat tax by Simon belong to this category [65,66,67]. </w:t>
      </w:r>
      <w:r w:rsidRPr="00353BE5">
        <w:rPr>
          <w:u w:val="single"/>
        </w:rPr>
        <w:t>We propose reflective basic income, which is based on diverse additional surplus of capital of modern capitalism (Figure 3). The additional surplus of capital means the surpluses of capital which should not be distributed to private capital owners because of the limited</w:t>
      </w:r>
      <w:r w:rsidRPr="00353BE5">
        <w:rPr>
          <w:sz w:val="12"/>
        </w:rPr>
        <w:t xml:space="preserve"> </w:t>
      </w:r>
      <w:r w:rsidRPr="00353BE5">
        <w:rPr>
          <w:u w:val="single"/>
        </w:rPr>
        <w:t>contribution of the privately owned capital.</w:t>
      </w:r>
      <w:r w:rsidRPr="00353BE5">
        <w:rPr>
          <w:sz w:val="12"/>
        </w:rPr>
        <w:t xml:space="preserve"> If we search for examples of additional capital surplus, there are 1) the expensive rent fee of real estate near subway stations; 2) the high revenue of sharing economy platforms such as the Android app store, Apple app store, Amazon platform, Airbnb platform, Uber platform, Google search platform, Facebook, Kakao platform etc.; 3) tax on high corporate income, or overlarge internal reserves of big businesses which cannot be distributed to the big business without the sacrifice of small firms in the value chain; 4) tax on high inheritance which is more than can be distributed to individuals; 5) financial transaction tax which is taxed on the irrational overlarge revenues of finance industries such as fund managers, hedge funds, stock trades, support for venture firms to be listed on the stock market, etc.</w:t>
      </w:r>
    </w:p>
    <w:p w14:paraId="2507C3D6" w14:textId="77777777" w:rsidR="009670CD" w:rsidRDefault="009670CD" w:rsidP="009670CD">
      <w:pPr>
        <w:rPr>
          <w:u w:val="single"/>
        </w:rPr>
      </w:pPr>
      <w:r>
        <w:t xml:space="preserve">2.4. </w:t>
      </w:r>
      <w:r w:rsidRPr="00353BE5">
        <w:rPr>
          <w:b/>
          <w:bCs/>
          <w:u w:val="single"/>
        </w:rPr>
        <w:t>The Effect of Reflective Basic Income on Open Innovation Dynamics</w:t>
      </w:r>
      <w:r>
        <w:t xml:space="preserve"> First, </w:t>
      </w:r>
      <w:r w:rsidRPr="00353BE5">
        <w:rPr>
          <w:b/>
          <w:bCs/>
          <w:u w:val="single"/>
        </w:rPr>
        <w:t>the dominant role of closed open innovation will decrease</w:t>
      </w:r>
      <w:r>
        <w:t xml:space="preserve"> </w:t>
      </w:r>
      <w:r w:rsidRPr="00353BE5">
        <w:rPr>
          <w:b/>
          <w:bCs/>
          <w:u w:val="single"/>
        </w:rPr>
        <w:t>because reflective basic income receives funding from the location of additional capital surpluses from modern capitalism in the short or medium term (</w:t>
      </w:r>
      <w:r>
        <w:t xml:space="preserve">Figure 4). </w:t>
      </w:r>
      <w:r w:rsidRPr="00353BE5">
        <w:rPr>
          <w:b/>
          <w:bCs/>
          <w:u w:val="single"/>
        </w:rPr>
        <w:t>However, with the increase of the speed of open innovation dynamics after the increase of open social and market innovation, closed open innovation will increase in the long term.</w:t>
      </w:r>
      <w:r>
        <w:t xml:space="preserve"> </w:t>
      </w:r>
      <w:r w:rsidRPr="00353BE5">
        <w:rPr>
          <w:u w:val="single"/>
        </w:rPr>
        <w:t>Closed open innovation means, basically, closed innovation that sometimes includes partially open innovation.</w:t>
      </w:r>
      <w:r>
        <w:rPr>
          <w:u w:val="single"/>
        </w:rPr>
        <w:t xml:space="preserve"> </w:t>
      </w:r>
      <w:r>
        <w:t xml:space="preserve">Second, </w:t>
      </w:r>
      <w:r w:rsidRPr="00353BE5">
        <w:rPr>
          <w:b/>
          <w:bCs/>
          <w:u w:val="single"/>
        </w:rPr>
        <w:t>the amounts of open social innovation will increase with the increase in the speed of open innovation dynamics</w:t>
      </w:r>
      <w:r>
        <w:t xml:space="preserve">. </w:t>
      </w:r>
      <w:r w:rsidRPr="00353BE5">
        <w:rPr>
          <w:b/>
          <w:bCs/>
          <w:u w:val="single"/>
        </w:rPr>
        <w:t>The source of tax revenue for basic innovation is limited to the high-income class.</w:t>
      </w:r>
      <w:r>
        <w:t xml:space="preserve"> </w:t>
      </w:r>
      <w:r w:rsidRPr="00353BE5">
        <w:rPr>
          <w:b/>
          <w:bCs/>
          <w:u w:val="single"/>
        </w:rPr>
        <w:t>More diverse social entrepreneurs can appear in this situation because basic income lets people pursue more socially valuable occupations than just high-income salary.</w:t>
      </w:r>
      <w:r>
        <w:rPr>
          <w:b/>
          <w:bCs/>
          <w:u w:val="single"/>
        </w:rPr>
        <w:t xml:space="preserve"> </w:t>
      </w:r>
      <w:r>
        <w:t xml:space="preserve">Third, </w:t>
      </w:r>
      <w:r w:rsidRPr="00353BE5">
        <w:rPr>
          <w:b/>
          <w:bCs/>
          <w:u w:val="single"/>
        </w:rPr>
        <w:t xml:space="preserve">the increased consumption power of all classes by virtue of basic income in addition to the high Gini index of 80% of the </w:t>
      </w:r>
      <w:proofErr w:type="gramStart"/>
      <w:r w:rsidRPr="00353BE5">
        <w:rPr>
          <w:b/>
          <w:bCs/>
          <w:u w:val="single"/>
        </w:rPr>
        <w:t>low income</w:t>
      </w:r>
      <w:proofErr w:type="gramEnd"/>
      <w:r w:rsidRPr="00353BE5">
        <w:rPr>
          <w:b/>
          <w:bCs/>
          <w:u w:val="single"/>
        </w:rPr>
        <w:t xml:space="preserve"> class will increase the consumption of products from open market innovation SMEs or start-ups.</w:t>
      </w:r>
      <w:r>
        <w:t xml:space="preserve"> </w:t>
      </w:r>
      <w:r w:rsidRPr="00353BE5">
        <w:rPr>
          <w:b/>
          <w:bCs/>
          <w:u w:val="single"/>
        </w:rPr>
        <w:t>So, open market innovation will increase and motivate the open innovation dynamics in interaction with open social innovation.</w:t>
      </w:r>
      <w:r>
        <w:rPr>
          <w:b/>
          <w:bCs/>
          <w:u w:val="single"/>
        </w:rPr>
        <w:t xml:space="preserve"> </w:t>
      </w:r>
      <w:r>
        <w:t xml:space="preserve">In the end, </w:t>
      </w:r>
      <w:r w:rsidRPr="00353BE5">
        <w:rPr>
          <w:b/>
          <w:bCs/>
          <w:u w:val="single"/>
        </w:rPr>
        <w:t>reflective basic income will increase open innovation dynamics with the increase of open social and market innovation</w:t>
      </w:r>
      <w:r w:rsidRPr="00353BE5">
        <w:rPr>
          <w:u w:val="single"/>
        </w:rPr>
        <w:t xml:space="preserve">. That is, </w:t>
      </w:r>
      <w:r w:rsidRPr="00331871">
        <w:rPr>
          <w:highlight w:val="yellow"/>
          <w:u w:val="single"/>
        </w:rPr>
        <w:t>reflective basic income increases the amount of economy</w:t>
      </w:r>
      <w:r w:rsidRPr="00353BE5">
        <w:rPr>
          <w:u w:val="single"/>
        </w:rPr>
        <w:t xml:space="preserve"> (e.g., short- or medium-term open market innovation), </w:t>
      </w:r>
      <w:r w:rsidRPr="00331871">
        <w:rPr>
          <w:highlight w:val="yellow"/>
          <w:u w:val="single"/>
        </w:rPr>
        <w:t>as well as its quality</w:t>
      </w:r>
      <w:r w:rsidRPr="00353BE5">
        <w:rPr>
          <w:u w:val="single"/>
        </w:rPr>
        <w:t xml:space="preserve"> (e.g., long-term closed open innovation).</w:t>
      </w:r>
    </w:p>
    <w:p w14:paraId="35F09F97" w14:textId="77777777" w:rsidR="009670CD" w:rsidRPr="003516BD" w:rsidRDefault="009670CD" w:rsidP="009670CD">
      <w:pPr>
        <w:pStyle w:val="Heading4"/>
      </w:pPr>
      <w:r w:rsidRPr="003516BD">
        <w:t>UBI is in fact, a struggle against a Capitalist society. UBI will lead to reform</w:t>
      </w:r>
    </w:p>
    <w:p w14:paraId="6B273C32" w14:textId="77777777" w:rsidR="009670CD" w:rsidRPr="00F27029" w:rsidRDefault="009670CD" w:rsidP="009670CD">
      <w:pPr>
        <w:spacing w:after="0" w:line="240" w:lineRule="auto"/>
        <w:rPr>
          <w:rFonts w:ascii="Times New Roman" w:eastAsia="Times New Roman" w:hAnsi="Times New Roman" w:cs="Times New Roman"/>
          <w:sz w:val="16"/>
        </w:rPr>
      </w:pPr>
      <w:proofErr w:type="spellStart"/>
      <w:r w:rsidRPr="003516BD">
        <w:rPr>
          <w:b/>
          <w:bCs/>
        </w:rPr>
        <w:t>Sculos</w:t>
      </w:r>
      <w:proofErr w:type="spellEnd"/>
      <w:r w:rsidRPr="003516BD">
        <w:rPr>
          <w:b/>
          <w:bCs/>
        </w:rPr>
        <w:t>, 18</w:t>
      </w:r>
      <w:r w:rsidRPr="00F27029">
        <w:t xml:space="preserve"> </w:t>
      </w:r>
      <w:r w:rsidRPr="00F27029">
        <w:rPr>
          <w:sz w:val="16"/>
        </w:rPr>
        <w:t xml:space="preserve">[Bryant W. </w:t>
      </w:r>
      <w:proofErr w:type="spellStart"/>
      <w:r w:rsidRPr="00F27029">
        <w:rPr>
          <w:sz w:val="16"/>
        </w:rPr>
        <w:t>Sculos</w:t>
      </w:r>
      <w:proofErr w:type="spellEnd"/>
      <w:r w:rsidRPr="00F27029">
        <w:rPr>
          <w:sz w:val="16"/>
        </w:rPr>
        <w:t xml:space="preserve">, </w:t>
      </w:r>
      <w:r w:rsidRPr="00F27029">
        <w:rPr>
          <w:rFonts w:ascii="Times New Roman" w:eastAsia="Times New Roman" w:hAnsi="Times New Roman" w:cs="Times New Roman"/>
          <w:sz w:val="16"/>
        </w:rPr>
        <w:t>Born and raised on Cape Cod, Massachusetts, I earned a Bachelor of Arts dually at the Maxwell School and College of Arts and Sciences of Syracuse University in Political Philosophy and History (with a minor in Global Political Economy) in May of 2011. I began my graduate work at FIU in the Fall of 2011. My research interests are driven by a deep respect for dialectical thinking and practically-oriented theorizing, and broadly include normative political theory, Critical Theory (including the IR variants), and global ethics—specifically cosmopolitanism. My dissertation uses Theodor Adorno and Erich Fromm to offer an immanent critique of various theories of cosmopolitanism and post-Marxism. I have taught Modern and Contemporary Political Theory and Political Ideologies. My work has been published in New Politics, the Marx &amp; Philosophy Review of Books, and Class, Race, and Corporate Power.</w:t>
      </w:r>
      <w:r>
        <w:rPr>
          <w:rFonts w:ascii="Times New Roman" w:eastAsia="Times New Roman" w:hAnsi="Times New Roman" w:cs="Times New Roman"/>
          <w:sz w:val="16"/>
        </w:rPr>
        <w:t xml:space="preserve"> Class, Race, and Corporate Power. Florida International University, 2018</w:t>
      </w:r>
    </w:p>
    <w:p w14:paraId="5B3D29EC" w14:textId="77777777" w:rsidR="009670CD" w:rsidRPr="00F27029" w:rsidRDefault="009670CD" w:rsidP="009670CD"/>
    <w:p w14:paraId="547E21D1" w14:textId="77777777" w:rsidR="009670CD" w:rsidRDefault="009670CD" w:rsidP="009670CD">
      <w:r w:rsidRPr="00F27029">
        <w:t xml:space="preserve"> (3) </w:t>
      </w:r>
      <w:r w:rsidRPr="001A726F">
        <w:rPr>
          <w:b/>
          <w:bCs/>
          <w:highlight w:val="yellow"/>
          <w:u w:val="single"/>
        </w:rPr>
        <w:t>The idea that an expansive UBI program could not be a direct challenge to capitalism is frankly laughable</w:t>
      </w:r>
      <w:r w:rsidRPr="001A726F">
        <w:rPr>
          <w:highlight w:val="yellow"/>
        </w:rPr>
        <w:t>.</w:t>
      </w:r>
      <w:r w:rsidRPr="00F27029">
        <w:t xml:space="preserve"> There are two main reasons why a subsistence UBI (or higher) could be a challenge to capitalism</w:t>
      </w:r>
      <w:r w:rsidRPr="001A726F">
        <w:rPr>
          <w:b/>
          <w:bCs/>
          <w:highlight w:val="yellow"/>
          <w:u w:val="single"/>
        </w:rPr>
        <w:t>, but it is important to note that in the very short-term there is the chance of some increase in stability brought to the capitalist system</w:t>
      </w:r>
      <w:r w:rsidRPr="00F27029">
        <w:t xml:space="preserve"> by the Keynesian effects of the policy, if enacted in even a single globally-crucial economy like the US, the EU, or even China or India. </w:t>
      </w:r>
      <w:r w:rsidRPr="00776CA5">
        <w:rPr>
          <w:u w:val="single"/>
        </w:rPr>
        <w:t xml:space="preserve">5 </w:t>
      </w:r>
      <w:r w:rsidRPr="001A726F">
        <w:rPr>
          <w:highlight w:val="yellow"/>
          <w:u w:val="single"/>
        </w:rPr>
        <w:t>This stability would be short-lived and could lead to progress towards socialism</w:t>
      </w:r>
      <w:r w:rsidRPr="00776CA5">
        <w:rPr>
          <w:u w:val="single"/>
        </w:rPr>
        <w:t>,</w:t>
      </w:r>
      <w:r w:rsidRPr="00F27029">
        <w:t xml:space="preserve"> </w:t>
      </w:r>
      <w:proofErr w:type="gramStart"/>
      <w:r w:rsidRPr="00F27029">
        <w:t>for the reasons that</w:t>
      </w:r>
      <w:proofErr w:type="gramEnd"/>
      <w:r w:rsidRPr="00F27029">
        <w:t xml:space="preserve"> follow. 4 In his book Raising the Floor: How a Universal Basic Income Can Renew Our Economy and Rebuild the American Dream, Stern attributes this insight to Timothy Roscoe Carter (</w:t>
      </w:r>
      <w:proofErr w:type="spellStart"/>
      <w:r w:rsidRPr="00F27029">
        <w:t>PublicAffiars</w:t>
      </w:r>
      <w:proofErr w:type="spellEnd"/>
      <w:r w:rsidRPr="00F27029">
        <w:t xml:space="preserve">, 2016: pg. 188). 5 This is especially important when it comes to speculating about the costs of implementing a UBI program in various countries. The cost would be extraordinarily high, but that is only a death sentence for UBI if one assumes relatively similar growth rates as we have today (between roughly 1% and 4% depending on the specific economy or measure). </w:t>
      </w:r>
      <w:r w:rsidRPr="001A726F">
        <w:rPr>
          <w:b/>
          <w:bCs/>
          <w:highlight w:val="yellow"/>
          <w:u w:val="single"/>
        </w:rPr>
        <w:t>Increased growth</w:t>
      </w:r>
      <w:r w:rsidRPr="00776CA5">
        <w:rPr>
          <w:b/>
          <w:bCs/>
          <w:u w:val="single"/>
        </w:rPr>
        <w:t xml:space="preserve"> combined with a dedicated tax on higher income earners, inheritance, luxury properties (e.g., second and third homes, cars, and/or boats), and investment incomes </w:t>
      </w:r>
      <w:r w:rsidRPr="001A726F">
        <w:rPr>
          <w:b/>
          <w:bCs/>
          <w:highlight w:val="yellow"/>
          <w:u w:val="single"/>
        </w:rPr>
        <w:t>would likely be enough to pay for a substantial UBI with little negative impact on anyone.</w:t>
      </w:r>
      <w:r w:rsidRPr="00776CA5">
        <w:rPr>
          <w:b/>
          <w:bCs/>
          <w:u w:val="single"/>
        </w:rPr>
        <w:t xml:space="preserve"> </w:t>
      </w:r>
      <w:r w:rsidRPr="00F27029">
        <w:t>Now, relying on the potential for consumer-driven growth is a dangerous proposition for the Left to accept given the planetary harms already done due to the growth-fetishizing economic logic of capitalism. However, if short-term consumer growth, driven by UBI, was channeled through green technologies and processes alongside a corollary demand that existing production be progressively reorganized to meet different consumer demands than the manipulated desires that are produced by capitalism in the same way that the physical products are, it is possible that further ecological damage would be sufficiently mitigated (especially when compared with existing trends). A low-carbon economy is also more likely to be achieved than the zero-carbon economy we need, but it seems reasonable to assume that progress towards a low-carbon economy would make eventually achieving a zero-carbon economy more likely</w:t>
      </w:r>
      <w:r w:rsidRPr="003516BD">
        <w:rPr>
          <w:u w:val="single"/>
        </w:rPr>
        <w:t xml:space="preserve">. </w:t>
      </w:r>
      <w:r w:rsidRPr="001A726F">
        <w:rPr>
          <w:highlight w:val="yellow"/>
          <w:u w:val="single"/>
        </w:rPr>
        <w:t>This is not a speculation or qualification that is rooted in optimism though. The planet and its various inhabitants</w:t>
      </w:r>
      <w:r w:rsidRPr="00F27029">
        <w:t>—especially those already excessively harmed by the existing order—</w:t>
      </w:r>
      <w:r w:rsidRPr="001A726F">
        <w:rPr>
          <w:highlight w:val="yellow"/>
          <w:u w:val="single"/>
        </w:rPr>
        <w:t>are already between a rock and hard</w:t>
      </w:r>
      <w:r w:rsidRPr="00F27029">
        <w:t xml:space="preserve"> (warm, wet) </w:t>
      </w:r>
      <w:r w:rsidRPr="001A726F">
        <w:rPr>
          <w:highlight w:val="yellow"/>
          <w:u w:val="single"/>
        </w:rPr>
        <w:t>place.</w:t>
      </w:r>
      <w:r w:rsidRPr="00F27029">
        <w:t xml:space="preserve"> No amount of wishful thinking can change that. Low-carbon consumer growth could create an increase in the tax base large enough to sustain </w:t>
      </w:r>
      <w:r w:rsidRPr="001A726F">
        <w:rPr>
          <w:highlight w:val="yellow"/>
          <w:u w:val="single"/>
        </w:rPr>
        <w:t>a UBI</w:t>
      </w:r>
      <w:r w:rsidRPr="00F27029">
        <w:t xml:space="preserve"> for a few decades, and it </w:t>
      </w:r>
      <w:r w:rsidRPr="001A726F">
        <w:rPr>
          <w:highlight w:val="yellow"/>
          <w:u w:val="single"/>
        </w:rPr>
        <w:t>will be</w:t>
      </w:r>
      <w:r w:rsidRPr="00F27029">
        <w:t xml:space="preserve"> in those decades that </w:t>
      </w:r>
      <w:r w:rsidRPr="001A726F">
        <w:rPr>
          <w:highlight w:val="yellow"/>
          <w:u w:val="single"/>
        </w:rPr>
        <w:t>the broader struggle against capitalism</w:t>
      </w:r>
      <w:r w:rsidRPr="00F27029">
        <w:t xml:space="preserve"> will be waged. It is also important to note that the typical alternative to UBI heralded by the Left is a combination of full employment and a shorter work week (see Daniel Zamora’s “The Case Against a Basic Income,” in Jacobin [Dec. 28, 2017] for a recent iteration of this false alternative). If one is primarily concerned about the ecological impact of a growth economy, full employment and a shorter work week fail to offer any necessarily more feasible path towards a The first reason builds on the points made under the previous section: a subsistence UBI that did not replace existing, or was implemented alongside expanded, social welfare programs would require a mass movement in order to be achieved. It would also take workers in enormous numbers out of the realm of necessity and closer to the realm of freedom (as described by Marx). With a subsistence UBI, workers would no longer be forced to work at low-paying, degrading, unsafe, or mindless jobs. These jobs would then likely become the first sites of full automation. If </w:t>
      </w:r>
      <w:proofErr w:type="gramStart"/>
      <w:r w:rsidRPr="00F27029">
        <w:t>systematically-compelled</w:t>
      </w:r>
      <w:proofErr w:type="gramEnd"/>
      <w:r w:rsidRPr="00F27029">
        <w:t xml:space="preserve"> wage-labor is the sine qua </w:t>
      </w:r>
      <w:proofErr w:type="spellStart"/>
      <w:r w:rsidRPr="00F27029">
        <w:t>non of</w:t>
      </w:r>
      <w:proofErr w:type="spellEnd"/>
      <w:r w:rsidRPr="00F27029">
        <w:t xml:space="preserve"> the capitalist mode of production, then </w:t>
      </w:r>
      <w:r w:rsidRPr="001A726F">
        <w:rPr>
          <w:highlight w:val="yellow"/>
          <w:u w:val="single"/>
        </w:rPr>
        <w:t>a subsistence-or-above UBI would be a direct challenge to the foundation of capitalism.</w:t>
      </w:r>
      <w:r w:rsidRPr="00F27029">
        <w:t xml:space="preserve"> Secondly, a thick UBI could change how people think about their value in society. By declaring, not with mere rhetoric, but with serious policy, that all people, regardless of status, effort, place of birth, gender, race, sexuality, or any other category, are worthy of the dignity of the means to support themselves, society has a powerful opportunity to evolve in a more just and democratic direction. It wouldn’t necessarily be a smooth transition, but </w:t>
      </w:r>
      <w:r w:rsidRPr="001A726F">
        <w:rPr>
          <w:b/>
          <w:bCs/>
          <w:highlight w:val="yellow"/>
          <w:u w:val="single"/>
        </w:rPr>
        <w:t xml:space="preserve">it would certainly provide the basis for a practicable transition from capitalism to an egalitarian democratic </w:t>
      </w:r>
      <w:proofErr w:type="spellStart"/>
      <w:r w:rsidRPr="001A726F">
        <w:rPr>
          <w:b/>
          <w:bCs/>
          <w:highlight w:val="yellow"/>
          <w:u w:val="single"/>
        </w:rPr>
        <w:t>postcapitalism</w:t>
      </w:r>
      <w:proofErr w:type="spellEnd"/>
      <w:r w:rsidRPr="00F27029">
        <w:t xml:space="preserve"> (i.e., socialism). These two points are in direct opposition to the position articulated by Daniel Zamora in Jacobin. 6 Zamora argues that UBI reinforces the market ideology by simply allowing more people to participate in consumption. What Zamora misses (though this is basically true of most socialist critics of UBI) is the progressive decommodification of work and life in general that UBI can contribute to. If I don’t have to work or don’t want to work under undemocratic or unsafe conditions, I wouldn’t have to. Yes, labor would still be commodified to some degree— but not universally or necessarily. In the same way that we could imagine a world where </w:t>
      </w:r>
      <w:proofErr w:type="gramStart"/>
      <w:r w:rsidRPr="00F27029">
        <w:t>basic necessities</w:t>
      </w:r>
      <w:proofErr w:type="gramEnd"/>
      <w:r w:rsidRPr="00F27029">
        <w:t xml:space="preserve"> are not </w:t>
      </w:r>
      <w:proofErr w:type="gramStart"/>
      <w:r w:rsidRPr="00F27029">
        <w:t>commodified</w:t>
      </w:r>
      <w:proofErr w:type="gramEnd"/>
      <w:r w:rsidRPr="00F27029">
        <w:t xml:space="preserve"> but luxury goods could be. With an expansive UBI, I wouldn’t be required to sell my labor to survive. And while there would certainly still be a market for consumer goods at this stage, buying goods in the market is not the defining trait of capitalism. With an expansive UBI, the connection between structurally-coerced labor and one’s ability to live a (decent) life—the foundational relationship of the capitalist mode of production—would be progressively severed.7 Imagine the creative “work” people could participate in of their own accord if they didn’t have to “get a job” to survive.</w:t>
      </w:r>
    </w:p>
    <w:p w14:paraId="05E43C06" w14:textId="77777777" w:rsidR="009670CD" w:rsidRPr="00FB0898" w:rsidRDefault="009670CD" w:rsidP="009670CD">
      <w:pPr>
        <w:rPr>
          <w:u w:val="single"/>
        </w:rPr>
      </w:pPr>
    </w:p>
    <w:p w14:paraId="1FDF77A4" w14:textId="77777777" w:rsidR="009670CD" w:rsidRDefault="009670CD" w:rsidP="009670CD">
      <w:pPr>
        <w:pStyle w:val="Heading3"/>
      </w:pPr>
      <w:r>
        <w:t>Solves Automation</w:t>
      </w:r>
    </w:p>
    <w:p w14:paraId="5AFD90AA" w14:textId="77777777" w:rsidR="009670CD" w:rsidRDefault="009670CD" w:rsidP="009670CD"/>
    <w:p w14:paraId="4CA3AB8A" w14:textId="77777777" w:rsidR="009670CD" w:rsidRPr="000F5B80" w:rsidRDefault="009670CD" w:rsidP="009670CD">
      <w:pPr>
        <w:pStyle w:val="Heading4"/>
        <w:rPr>
          <w:rFonts w:asciiTheme="minorHAnsi" w:eastAsia="Calibri" w:hAnsiTheme="minorHAnsi" w:cstheme="minorHAnsi"/>
        </w:rPr>
      </w:pPr>
      <w:r w:rsidRPr="000F5B80">
        <w:rPr>
          <w:rFonts w:asciiTheme="minorHAnsi" w:eastAsia="Calibri" w:hAnsiTheme="minorHAnsi" w:cstheme="minorHAnsi"/>
        </w:rPr>
        <w:t>UBI offsets economic impacts of automation</w:t>
      </w:r>
    </w:p>
    <w:p w14:paraId="3DF8A88C" w14:textId="77777777" w:rsidR="009670CD" w:rsidRPr="000F5B80" w:rsidRDefault="009670CD" w:rsidP="009670CD">
      <w:pPr>
        <w:rPr>
          <w:rFonts w:eastAsia="Calibri" w:cstheme="minorHAnsi"/>
        </w:rPr>
      </w:pPr>
      <w:r w:rsidRPr="000F5B80">
        <w:rPr>
          <w:rFonts w:eastAsia="Calibri" w:cstheme="minorHAnsi"/>
          <w:b/>
          <w:sz w:val="26"/>
          <w:szCs w:val="26"/>
        </w:rPr>
        <w:t>De Jesus 16</w:t>
      </w:r>
      <w:r w:rsidRPr="000F5B80">
        <w:rPr>
          <w:rFonts w:eastAsia="Calibri" w:cstheme="minorHAnsi"/>
          <w:sz w:val="16"/>
          <w:szCs w:val="16"/>
        </w:rPr>
        <w:t xml:space="preserve">, staff writer for Futurism, tech communications professional working in the blockchain industry, founder of </w:t>
      </w:r>
      <w:proofErr w:type="spellStart"/>
      <w:r w:rsidRPr="000F5B80">
        <w:rPr>
          <w:rFonts w:eastAsia="Calibri" w:cstheme="minorHAnsi"/>
          <w:sz w:val="16"/>
          <w:szCs w:val="16"/>
        </w:rPr>
        <w:t>tekForest</w:t>
      </w:r>
      <w:proofErr w:type="spellEnd"/>
      <w:r w:rsidRPr="000F5B80">
        <w:rPr>
          <w:rFonts w:eastAsia="Calibri" w:cstheme="minorHAnsi"/>
          <w:sz w:val="16"/>
          <w:szCs w:val="16"/>
        </w:rPr>
        <w:t xml:space="preserve">. (Cecille, 12-25-2016, “Is a Universal Basic Income the Answer to Automation-Caused Unemployment?” </w:t>
      </w:r>
      <w:r w:rsidRPr="000F5B80">
        <w:rPr>
          <w:rFonts w:eastAsia="Calibri" w:cstheme="minorHAnsi"/>
          <w:i/>
          <w:sz w:val="16"/>
          <w:szCs w:val="16"/>
        </w:rPr>
        <w:t>Futurism</w:t>
      </w:r>
      <w:r w:rsidRPr="000F5B80">
        <w:rPr>
          <w:rFonts w:eastAsia="Calibri" w:cstheme="minorHAnsi"/>
          <w:sz w:val="16"/>
          <w:szCs w:val="16"/>
        </w:rPr>
        <w:t>, https://futurism.com/is-a-universal-basic-income-the-answer-to-automation-caused-unemployment)</w:t>
      </w:r>
    </w:p>
    <w:p w14:paraId="0766CD6B" w14:textId="77777777" w:rsidR="009670CD" w:rsidRPr="000F5B80" w:rsidRDefault="009670CD" w:rsidP="009670CD">
      <w:pPr>
        <w:rPr>
          <w:rFonts w:eastAsia="Calibri" w:cstheme="minorHAnsi"/>
          <w:b/>
          <w:u w:val="single"/>
        </w:rPr>
      </w:pPr>
      <w:r w:rsidRPr="00331871">
        <w:rPr>
          <w:rFonts w:eastAsia="Calibri" w:cstheme="minorHAnsi"/>
          <w:highlight w:val="yellow"/>
          <w:u w:val="single"/>
        </w:rPr>
        <w:t>While</w:t>
      </w:r>
      <w:r w:rsidRPr="000F5B80">
        <w:rPr>
          <w:rFonts w:eastAsia="Calibri" w:cstheme="minorHAnsi"/>
          <w:u w:val="single"/>
        </w:rPr>
        <w:t xml:space="preserve"> technological advancements in artificial intelligence (</w:t>
      </w:r>
      <w:r w:rsidRPr="00331871">
        <w:rPr>
          <w:rFonts w:eastAsia="Calibri" w:cstheme="minorHAnsi"/>
          <w:highlight w:val="yellow"/>
          <w:u w:val="single"/>
        </w:rPr>
        <w:t>AI) and robotics will</w:t>
      </w:r>
      <w:r w:rsidRPr="000F5B80">
        <w:rPr>
          <w:rFonts w:eastAsia="Calibri" w:cstheme="minorHAnsi"/>
          <w:u w:val="single"/>
        </w:rPr>
        <w:t xml:space="preserve"> clearly </w:t>
      </w:r>
      <w:r w:rsidRPr="00331871">
        <w:rPr>
          <w:rFonts w:eastAsia="Calibri" w:cstheme="minorHAnsi"/>
          <w:highlight w:val="yellow"/>
          <w:u w:val="single"/>
        </w:rPr>
        <w:t>make</w:t>
      </w:r>
      <w:r w:rsidRPr="000F5B80">
        <w:rPr>
          <w:rFonts w:eastAsia="Calibri" w:cstheme="minorHAnsi"/>
          <w:u w:val="single"/>
        </w:rPr>
        <w:t xml:space="preserve"> a lot of </w:t>
      </w:r>
      <w:r w:rsidRPr="00331871">
        <w:rPr>
          <w:rFonts w:eastAsia="Calibri" w:cstheme="minorHAnsi"/>
          <w:highlight w:val="yellow"/>
          <w:u w:val="single"/>
        </w:rPr>
        <w:t>processes easier</w:t>
      </w:r>
      <w:r w:rsidRPr="000F5B80">
        <w:rPr>
          <w:rFonts w:eastAsia="Calibri" w:cstheme="minorHAnsi"/>
          <w:u w:val="single"/>
        </w:rPr>
        <w:t xml:space="preserve"> and more cost-effective</w:t>
      </w:r>
      <w:r w:rsidRPr="000F5B80">
        <w:rPr>
          <w:rFonts w:eastAsia="Calibri" w:cstheme="minorHAnsi"/>
        </w:rPr>
        <w:t xml:space="preserve">, </w:t>
      </w:r>
      <w:r w:rsidRPr="00331871">
        <w:rPr>
          <w:rFonts w:eastAsia="Calibri" w:cstheme="minorHAnsi"/>
          <w:b/>
          <w:highlight w:val="yellow"/>
          <w:u w:val="single"/>
        </w:rPr>
        <w:t>the impending repercussions need to be addressed</w:t>
      </w:r>
      <w:r w:rsidRPr="000F5B80">
        <w:rPr>
          <w:rFonts w:eastAsia="Calibri" w:cstheme="minorHAnsi"/>
          <w:b/>
          <w:u w:val="single"/>
        </w:rPr>
        <w:t xml:space="preserve"> before the inevitable happens</w:t>
      </w:r>
      <w:r w:rsidRPr="000F5B80">
        <w:rPr>
          <w:rFonts w:eastAsia="Calibri" w:cstheme="minorHAnsi"/>
        </w:rPr>
        <w:t xml:space="preserve">. </w:t>
      </w:r>
      <w:r w:rsidRPr="000F5B80">
        <w:rPr>
          <w:rFonts w:eastAsia="Calibri" w:cstheme="minorHAnsi"/>
          <w:b/>
          <w:u w:val="single"/>
        </w:rPr>
        <w:t xml:space="preserve">As automation begins to take over several jobs, </w:t>
      </w:r>
      <w:r w:rsidRPr="00331871">
        <w:rPr>
          <w:rFonts w:eastAsia="Calibri" w:cstheme="minorHAnsi"/>
          <w:b/>
          <w:highlight w:val="yellow"/>
          <w:u w:val="single"/>
        </w:rPr>
        <w:t>the world is turning to</w:t>
      </w:r>
      <w:r w:rsidRPr="000F5B80">
        <w:rPr>
          <w:rFonts w:eastAsia="Calibri" w:cstheme="minorHAnsi"/>
          <w:b/>
          <w:u w:val="single"/>
        </w:rPr>
        <w:t xml:space="preserve"> universal basic income (</w:t>
      </w:r>
      <w:r w:rsidRPr="00331871">
        <w:rPr>
          <w:rFonts w:eastAsia="Calibri" w:cstheme="minorHAnsi"/>
          <w:b/>
          <w:highlight w:val="yellow"/>
          <w:u w:val="single"/>
        </w:rPr>
        <w:t>UBI) as a</w:t>
      </w:r>
      <w:r w:rsidRPr="000F5B80">
        <w:rPr>
          <w:rFonts w:eastAsia="Calibri" w:cstheme="minorHAnsi"/>
          <w:b/>
          <w:u w:val="single"/>
        </w:rPr>
        <w:t xml:space="preserve"> possible </w:t>
      </w:r>
      <w:r w:rsidRPr="00331871">
        <w:rPr>
          <w:rFonts w:eastAsia="Calibri" w:cstheme="minorHAnsi"/>
          <w:b/>
          <w:highlight w:val="yellow"/>
          <w:u w:val="single"/>
        </w:rPr>
        <w:t>solution</w:t>
      </w:r>
      <w:r w:rsidRPr="000F5B80">
        <w:rPr>
          <w:rFonts w:eastAsia="Calibri" w:cstheme="minorHAnsi"/>
          <w:b/>
          <w:u w:val="single"/>
        </w:rPr>
        <w:t xml:space="preserve"> to the anticipated unemployment it will create, which is estimated to be in the millions by the end of the decade.</w:t>
      </w:r>
    </w:p>
    <w:p w14:paraId="0DE32B16" w14:textId="77777777" w:rsidR="009670CD" w:rsidRPr="000F5B80" w:rsidRDefault="009670CD" w:rsidP="009670CD">
      <w:pPr>
        <w:rPr>
          <w:rFonts w:eastAsia="Calibri" w:cstheme="minorHAnsi"/>
          <w:sz w:val="16"/>
          <w:szCs w:val="16"/>
        </w:rPr>
      </w:pPr>
      <w:r w:rsidRPr="000F5B80">
        <w:rPr>
          <w:rFonts w:eastAsia="Calibri" w:cstheme="minorHAnsi"/>
          <w:sz w:val="16"/>
          <w:szCs w:val="16"/>
        </w:rPr>
        <w:t xml:space="preserve">One proponent of such a system is Andy </w:t>
      </w:r>
      <w:r w:rsidRPr="000F5B80">
        <w:rPr>
          <w:rFonts w:eastAsia="Calibri" w:cstheme="minorHAnsi"/>
          <w:u w:val="single"/>
        </w:rPr>
        <w:t>Stern</w:t>
      </w:r>
      <w:r w:rsidRPr="000F5B80">
        <w:rPr>
          <w:rFonts w:eastAsia="Calibri" w:cstheme="minorHAnsi"/>
          <w:sz w:val="16"/>
          <w:szCs w:val="16"/>
        </w:rPr>
        <w:t xml:space="preserve">, author of the book "Raising the Floor: How a Universal Basic Income Can Renew Our Economy and Rebuild the American Dream." Stern </w:t>
      </w:r>
      <w:r w:rsidRPr="000F5B80">
        <w:rPr>
          <w:rFonts w:eastAsia="Calibri" w:cstheme="minorHAnsi"/>
          <w:u w:val="single"/>
        </w:rPr>
        <w:t xml:space="preserve">spent 38 years of his life working for the Service Employees International Union (SEIU), a labor union that aims to improve the lives of workers and their families. </w:t>
      </w:r>
      <w:r w:rsidRPr="000F5B80">
        <w:rPr>
          <w:rFonts w:eastAsia="Calibri" w:cstheme="minorHAnsi"/>
          <w:sz w:val="16"/>
          <w:szCs w:val="16"/>
        </w:rPr>
        <w:t>He resigned after serving as its international president for 14 years.</w:t>
      </w:r>
    </w:p>
    <w:p w14:paraId="5EF89AB8" w14:textId="77777777" w:rsidR="009670CD" w:rsidRPr="000F5B80" w:rsidRDefault="009670CD" w:rsidP="009670CD">
      <w:pPr>
        <w:rPr>
          <w:rFonts w:eastAsia="Calibri" w:cstheme="minorHAnsi"/>
          <w:sz w:val="16"/>
          <w:szCs w:val="16"/>
        </w:rPr>
      </w:pPr>
      <w:r w:rsidRPr="000F5B80">
        <w:rPr>
          <w:rFonts w:eastAsia="Calibri" w:cstheme="minorHAnsi"/>
          <w:sz w:val="16"/>
          <w:szCs w:val="16"/>
        </w:rPr>
        <w:t xml:space="preserve">In an interview with Vox, </w:t>
      </w:r>
      <w:r w:rsidRPr="000F5B80">
        <w:rPr>
          <w:rFonts w:eastAsia="Calibri" w:cstheme="minorHAnsi"/>
          <w:u w:val="single"/>
        </w:rPr>
        <w:t>Stern</w:t>
      </w:r>
      <w:r w:rsidRPr="000F5B80">
        <w:rPr>
          <w:rFonts w:eastAsia="Calibri" w:cstheme="minorHAnsi"/>
          <w:sz w:val="16"/>
          <w:szCs w:val="16"/>
        </w:rPr>
        <w:t xml:space="preserve"> talks about how he </w:t>
      </w:r>
      <w:r w:rsidRPr="000F5B80">
        <w:rPr>
          <w:rFonts w:eastAsia="Calibri" w:cstheme="minorHAnsi"/>
          <w:u w:val="single"/>
        </w:rPr>
        <w:t>believes that the American dream is sure to die unless we become proactive about finding a way to keep it alive.</w:t>
      </w:r>
      <w:r w:rsidRPr="000F5B80">
        <w:rPr>
          <w:rFonts w:eastAsia="Calibri" w:cstheme="minorHAnsi"/>
          <w:sz w:val="16"/>
          <w:szCs w:val="16"/>
        </w:rPr>
        <w:t xml:space="preserve"> “I think that </w:t>
      </w:r>
      <w:r w:rsidRPr="000F5B80">
        <w:rPr>
          <w:rFonts w:eastAsia="Calibri" w:cstheme="minorHAnsi"/>
          <w:u w:val="single"/>
        </w:rPr>
        <w:t>if people don't intervene right now, it will [die].</w:t>
      </w:r>
      <w:r w:rsidRPr="000F5B80">
        <w:rPr>
          <w:rFonts w:eastAsia="Calibri" w:cstheme="minorHAnsi"/>
          <w:sz w:val="16"/>
          <w:szCs w:val="16"/>
        </w:rPr>
        <w:t xml:space="preserve"> Fifty percent of Americans say they don’t believe in the American dream, and they’re justified in believing </w:t>
      </w:r>
      <w:proofErr w:type="gramStart"/>
      <w:r w:rsidRPr="000F5B80">
        <w:rPr>
          <w:rFonts w:eastAsia="Calibri" w:cstheme="minorHAnsi"/>
          <w:sz w:val="16"/>
          <w:szCs w:val="16"/>
        </w:rPr>
        <w:t>that,</w:t>
      </w:r>
      <w:proofErr w:type="gramEnd"/>
      <w:r w:rsidRPr="000F5B80">
        <w:rPr>
          <w:rFonts w:eastAsia="Calibri" w:cstheme="minorHAnsi"/>
          <w:sz w:val="16"/>
          <w:szCs w:val="16"/>
        </w:rPr>
        <w:t>” he says. “People with college degrees are not making anywhere near the kind of progress that their parents made, and that’s not their fault,” he added.</w:t>
      </w:r>
    </w:p>
    <w:p w14:paraId="025479BC" w14:textId="77777777" w:rsidR="009670CD" w:rsidRPr="000F5B80" w:rsidRDefault="009670CD" w:rsidP="009670CD">
      <w:pPr>
        <w:rPr>
          <w:rFonts w:eastAsia="Calibri" w:cstheme="minorHAnsi"/>
          <w:sz w:val="16"/>
          <w:szCs w:val="16"/>
        </w:rPr>
      </w:pPr>
      <w:r w:rsidRPr="000F5B80">
        <w:rPr>
          <w:rFonts w:eastAsia="Calibri" w:cstheme="minorHAnsi"/>
          <w:sz w:val="16"/>
          <w:szCs w:val="16"/>
        </w:rPr>
        <w:t xml:space="preserve">In the interview, </w:t>
      </w:r>
      <w:r w:rsidRPr="000F5B80">
        <w:rPr>
          <w:rFonts w:eastAsia="Calibri" w:cstheme="minorHAnsi"/>
          <w:u w:val="single"/>
        </w:rPr>
        <w:t>Stern</w:t>
      </w:r>
      <w:r w:rsidRPr="000F5B80">
        <w:rPr>
          <w:rFonts w:eastAsia="Calibri" w:cstheme="minorHAnsi"/>
          <w:sz w:val="16"/>
          <w:szCs w:val="16"/>
        </w:rPr>
        <w:t xml:space="preserve"> tells Vox that he </w:t>
      </w:r>
      <w:r w:rsidRPr="000F5B80">
        <w:rPr>
          <w:rFonts w:eastAsia="Calibri" w:cstheme="minorHAnsi"/>
          <w:u w:val="single"/>
        </w:rPr>
        <w:t>thinks "a tsunami of change</w:t>
      </w:r>
      <w:r w:rsidRPr="000F5B80">
        <w:rPr>
          <w:rFonts w:eastAsia="Calibri" w:cstheme="minorHAnsi"/>
          <w:sz w:val="16"/>
          <w:szCs w:val="16"/>
        </w:rPr>
        <w:t xml:space="preserve">" </w:t>
      </w:r>
      <w:r w:rsidRPr="000F5B80">
        <w:rPr>
          <w:rFonts w:eastAsia="Calibri" w:cstheme="minorHAnsi"/>
          <w:u w:val="single"/>
        </w:rPr>
        <w:t>is on the way in the U.S. economy, and he proposes instilling a UBI system to cope with that change</w:t>
      </w:r>
      <w:r w:rsidRPr="000F5B80">
        <w:rPr>
          <w:rFonts w:eastAsia="Calibri" w:cstheme="minorHAnsi"/>
          <w:sz w:val="16"/>
          <w:szCs w:val="16"/>
        </w:rPr>
        <w:t xml:space="preserve">. “I believe </w:t>
      </w:r>
      <w:r w:rsidRPr="00331871">
        <w:rPr>
          <w:rFonts w:eastAsia="Calibri" w:cstheme="minorHAnsi"/>
          <w:b/>
          <w:highlight w:val="yellow"/>
          <w:u w:val="single"/>
        </w:rPr>
        <w:t>a UBI is a way to ease the transition</w:t>
      </w:r>
      <w:r w:rsidRPr="000F5B80">
        <w:rPr>
          <w:rFonts w:eastAsia="Calibri" w:cstheme="minorHAnsi"/>
          <w:b/>
          <w:u w:val="single"/>
        </w:rPr>
        <w:t xml:space="preserve">, and it's also a way to provide a floor for people — </w:t>
      </w:r>
      <w:r w:rsidRPr="00331871">
        <w:rPr>
          <w:rFonts w:eastAsia="Calibri" w:cstheme="minorHAnsi"/>
          <w:b/>
          <w:highlight w:val="yellow"/>
          <w:u w:val="single"/>
        </w:rPr>
        <w:t>not necessarily a substitute for work, but a supplement to work that allows them to have a sense of economic security, have consumer buying power</w:t>
      </w:r>
      <w:r w:rsidRPr="00331871">
        <w:rPr>
          <w:rFonts w:eastAsia="Calibri" w:cstheme="minorHAnsi"/>
          <w:sz w:val="16"/>
          <w:szCs w:val="16"/>
          <w:highlight w:val="yellow"/>
        </w:rPr>
        <w:t xml:space="preserve">," </w:t>
      </w:r>
      <w:r w:rsidRPr="00EC7D00">
        <w:rPr>
          <w:rFonts w:eastAsia="Calibri" w:cstheme="minorHAnsi"/>
          <w:sz w:val="16"/>
          <w:szCs w:val="16"/>
        </w:rPr>
        <w:t xml:space="preserve">he asserts. </w:t>
      </w:r>
      <w:r w:rsidRPr="00331871">
        <w:rPr>
          <w:rFonts w:eastAsia="Calibri" w:cstheme="minorHAnsi"/>
          <w:b/>
          <w:highlight w:val="yellow"/>
          <w:u w:val="single"/>
        </w:rPr>
        <w:t>"We want to allow people to be entrepreneurs, to take risks and raise kids and do other things without turning the world into the Hunger Games</w:t>
      </w:r>
      <w:r w:rsidRPr="00331871">
        <w:rPr>
          <w:rFonts w:eastAsia="Calibri" w:cstheme="minorHAnsi"/>
          <w:sz w:val="16"/>
          <w:szCs w:val="16"/>
          <w:highlight w:val="yellow"/>
        </w:rPr>
        <w:t>."</w:t>
      </w:r>
    </w:p>
    <w:p w14:paraId="7DCEE28E" w14:textId="77777777" w:rsidR="009670CD" w:rsidRPr="000F5B80" w:rsidRDefault="009670CD" w:rsidP="009670CD">
      <w:pPr>
        <w:rPr>
          <w:rFonts w:eastAsia="Calibri" w:cstheme="minorHAnsi"/>
          <w:sz w:val="16"/>
          <w:szCs w:val="16"/>
        </w:rPr>
      </w:pPr>
      <w:r w:rsidRPr="000F5B80">
        <w:rPr>
          <w:rFonts w:eastAsia="Calibri" w:cstheme="minorHAnsi"/>
          <w:sz w:val="16"/>
          <w:szCs w:val="16"/>
        </w:rPr>
        <w:t>UBI TRIALS</w:t>
      </w:r>
    </w:p>
    <w:p w14:paraId="04D669D0" w14:textId="77777777" w:rsidR="009670CD" w:rsidRPr="000F5B80" w:rsidRDefault="009670CD" w:rsidP="009670CD">
      <w:pPr>
        <w:rPr>
          <w:rFonts w:eastAsia="Calibri" w:cstheme="minorHAnsi"/>
          <w:sz w:val="16"/>
          <w:szCs w:val="16"/>
        </w:rPr>
      </w:pPr>
      <w:r w:rsidRPr="000F5B80">
        <w:rPr>
          <w:rFonts w:eastAsia="Calibri" w:cstheme="minorHAnsi"/>
          <w:sz w:val="16"/>
          <w:szCs w:val="16"/>
        </w:rPr>
        <w:t xml:space="preserve">Unsurprisingly, </w:t>
      </w:r>
      <w:r w:rsidRPr="000F5B80">
        <w:rPr>
          <w:rFonts w:eastAsia="Calibri" w:cstheme="minorHAnsi"/>
          <w:u w:val="single"/>
        </w:rPr>
        <w:t>not everyone thinks a UBI is a good plan</w:t>
      </w:r>
      <w:r w:rsidRPr="000F5B80">
        <w:rPr>
          <w:rFonts w:eastAsia="Calibri" w:cstheme="minorHAnsi"/>
          <w:sz w:val="16"/>
          <w:szCs w:val="16"/>
        </w:rPr>
        <w:t>. In an article published in the National Review, Manhattan Institute senior fellow Owen Cass counter-argued a $13,000 annual UBI proposal, saying it’s not enough for a person to live on and ultimately a terrible idea.</w:t>
      </w:r>
    </w:p>
    <w:p w14:paraId="30A5FD25" w14:textId="77777777" w:rsidR="009670CD" w:rsidRDefault="009670CD" w:rsidP="009670CD">
      <w:pPr>
        <w:rPr>
          <w:rFonts w:eastAsia="Calibri" w:cstheme="minorHAnsi"/>
          <w:sz w:val="16"/>
          <w:szCs w:val="16"/>
        </w:rPr>
      </w:pPr>
      <w:r w:rsidRPr="000F5B80">
        <w:rPr>
          <w:rFonts w:eastAsia="Calibri" w:cstheme="minorHAnsi"/>
          <w:u w:val="single"/>
        </w:rPr>
        <w:t xml:space="preserve">But Stern and others argue that a </w:t>
      </w:r>
      <w:r w:rsidRPr="00331871">
        <w:rPr>
          <w:rFonts w:eastAsia="Calibri" w:cstheme="minorHAnsi"/>
          <w:highlight w:val="yellow"/>
          <w:u w:val="single"/>
        </w:rPr>
        <w:t>UBI is not meant to burden the state</w:t>
      </w:r>
      <w:r w:rsidRPr="000F5B80">
        <w:rPr>
          <w:rFonts w:eastAsia="Calibri" w:cstheme="minorHAnsi"/>
          <w:u w:val="single"/>
        </w:rPr>
        <w:t xml:space="preserve"> to give people an extravagant lifestyle</w:t>
      </w:r>
      <w:r w:rsidRPr="000F5B80">
        <w:rPr>
          <w:rFonts w:eastAsia="Calibri" w:cstheme="minorHAnsi"/>
          <w:sz w:val="16"/>
          <w:szCs w:val="16"/>
        </w:rPr>
        <w:t xml:space="preserve"> — </w:t>
      </w:r>
      <w:r w:rsidRPr="00331871">
        <w:rPr>
          <w:rFonts w:eastAsia="Calibri" w:cstheme="minorHAnsi"/>
          <w:highlight w:val="yellow"/>
          <w:u w:val="single"/>
        </w:rPr>
        <w:t>just enough money to ease the financial insecurity brought upon by automation</w:t>
      </w:r>
      <w:r w:rsidRPr="000F5B80">
        <w:rPr>
          <w:rFonts w:eastAsia="Calibri" w:cstheme="minorHAnsi"/>
          <w:u w:val="single"/>
        </w:rPr>
        <w:t xml:space="preserve"> and technology</w:t>
      </w:r>
      <w:r w:rsidRPr="000F5B80">
        <w:rPr>
          <w:rFonts w:eastAsia="Calibri" w:cstheme="minorHAnsi"/>
          <w:sz w:val="16"/>
          <w:szCs w:val="16"/>
        </w:rPr>
        <w:t xml:space="preserve">. Some, like London's Adam Smith Institute fellow Tim Worstall, believe </w:t>
      </w:r>
      <w:r w:rsidRPr="000F5B80">
        <w:rPr>
          <w:rFonts w:eastAsia="Calibri" w:cstheme="minorHAnsi"/>
          <w:u w:val="single"/>
        </w:rPr>
        <w:t xml:space="preserve">a </w:t>
      </w:r>
      <w:r w:rsidRPr="00331871">
        <w:rPr>
          <w:rFonts w:eastAsia="Calibri" w:cstheme="minorHAnsi"/>
          <w:highlight w:val="yellow"/>
          <w:u w:val="single"/>
        </w:rPr>
        <w:t>UBI</w:t>
      </w:r>
      <w:r w:rsidRPr="000F5B80">
        <w:rPr>
          <w:rFonts w:eastAsia="Calibri" w:cstheme="minorHAnsi"/>
          <w:u w:val="single"/>
        </w:rPr>
        <w:t xml:space="preserve"> system </w:t>
      </w:r>
      <w:r w:rsidRPr="00331871">
        <w:rPr>
          <w:rFonts w:eastAsia="Calibri" w:cstheme="minorHAnsi"/>
          <w:highlight w:val="yellow"/>
          <w:u w:val="single"/>
        </w:rPr>
        <w:t>would be “actually cheaper than the current system</w:t>
      </w:r>
      <w:r w:rsidRPr="000F5B80">
        <w:rPr>
          <w:rFonts w:eastAsia="Calibri" w:cstheme="minorHAnsi"/>
          <w:u w:val="single"/>
        </w:rPr>
        <w:t>” of social security, food stamps, and welfare</w:t>
      </w:r>
      <w:r w:rsidRPr="000F5B80">
        <w:rPr>
          <w:rFonts w:eastAsia="Calibri" w:cstheme="minorHAnsi"/>
          <w:sz w:val="16"/>
          <w:szCs w:val="16"/>
        </w:rPr>
        <w:t>.</w:t>
      </w:r>
    </w:p>
    <w:p w14:paraId="6AED5133" w14:textId="1DF073C2" w:rsidR="009670CD" w:rsidRDefault="001E167D" w:rsidP="001E167D">
      <w:pPr>
        <w:pStyle w:val="Heading2"/>
      </w:pPr>
      <w:r>
        <w:t xml:space="preserve">Case </w:t>
      </w:r>
    </w:p>
    <w:p w14:paraId="5C45D10D" w14:textId="77777777" w:rsidR="001F588D" w:rsidRPr="00202F3B" w:rsidRDefault="001F588D" w:rsidP="001F588D">
      <w:pPr>
        <w:pStyle w:val="Heading4"/>
      </w:pPr>
      <w:r>
        <w:t>Emissions reduction</w:t>
      </w:r>
      <w:r w:rsidRPr="00202F3B">
        <w:t xml:space="preserve"> </w:t>
      </w:r>
      <w:r w:rsidRPr="00202F3B">
        <w:rPr>
          <w:u w:val="single"/>
        </w:rPr>
        <w:t>trades off</w:t>
      </w:r>
      <w:r w:rsidRPr="00202F3B">
        <w:t xml:space="preserve"> with oil</w:t>
      </w:r>
      <w:r>
        <w:t>, spikes prices</w:t>
      </w:r>
    </w:p>
    <w:p w14:paraId="7D71C16D" w14:textId="77777777" w:rsidR="001F588D" w:rsidRPr="00202F3B" w:rsidRDefault="001F588D" w:rsidP="001F588D">
      <w:r w:rsidRPr="00202F3B">
        <w:rPr>
          <w:rStyle w:val="Style13ptBold"/>
        </w:rPr>
        <w:t>Newman ’22</w:t>
      </w:r>
      <w:r w:rsidRPr="00202F3B">
        <w:t xml:space="preserve"> [Rick. *</w:t>
      </w:r>
      <w:proofErr w:type="gramStart"/>
      <w:r w:rsidRPr="00202F3B">
        <w:t>senior</w:t>
      </w:r>
      <w:proofErr w:type="gramEnd"/>
      <w:r w:rsidRPr="00202F3B">
        <w:t xml:space="preserve"> columnist at Yahoo Finance. “Why the War on Fossil Fuels Is Causing Chaos.” </w:t>
      </w:r>
      <w:r w:rsidRPr="00202F3B">
        <w:rPr>
          <w:i/>
          <w:iCs/>
        </w:rPr>
        <w:t>Yahoo News</w:t>
      </w:r>
      <w:r w:rsidRPr="00202F3B">
        <w:t>. December 8, 2022. https://news.yahoo.com/why-the-war-on-fossil-fuels-is-causing-chaos-182128187.html</w:t>
      </w:r>
      <w:proofErr w:type="gramStart"/>
      <w:r w:rsidRPr="00202F3B">
        <w:t>.]perth</w:t>
      </w:r>
      <w:proofErr w:type="gramEnd"/>
    </w:p>
    <w:p w14:paraId="10166D69" w14:textId="77777777" w:rsidR="001F588D" w:rsidRPr="007241C3" w:rsidRDefault="001F588D" w:rsidP="001F588D">
      <w:pPr>
        <w:rPr>
          <w:rStyle w:val="StyleUnderline"/>
        </w:rPr>
      </w:pPr>
      <w:r w:rsidRPr="00202F3B">
        <w:rPr>
          <w:sz w:val="16"/>
        </w:rPr>
        <w:t xml:space="preserve">But </w:t>
      </w:r>
      <w:r w:rsidRPr="007241C3">
        <w:rPr>
          <w:rStyle w:val="StyleUnderline"/>
        </w:rPr>
        <w:t xml:space="preserve">the </w:t>
      </w:r>
      <w:r w:rsidRPr="00202F3B">
        <w:rPr>
          <w:rStyle w:val="Emphasis"/>
        </w:rPr>
        <w:t>war</w:t>
      </w:r>
      <w:r w:rsidRPr="007241C3">
        <w:rPr>
          <w:rStyle w:val="StyleUnderline"/>
        </w:rPr>
        <w:t xml:space="preserve"> on </w:t>
      </w:r>
      <w:r w:rsidRPr="00202F3B">
        <w:rPr>
          <w:rStyle w:val="Emphasis"/>
        </w:rPr>
        <w:t>fossil fuels</w:t>
      </w:r>
      <w:r w:rsidRPr="007241C3">
        <w:rPr>
          <w:rStyle w:val="StyleUnderline"/>
        </w:rPr>
        <w:t xml:space="preserve"> that are the source of those carbon </w:t>
      </w:r>
      <w:r w:rsidRPr="00202F3B">
        <w:rPr>
          <w:rStyle w:val="Emphasis"/>
        </w:rPr>
        <w:t>emissions</w:t>
      </w:r>
      <w:r w:rsidRPr="007241C3">
        <w:rPr>
          <w:rStyle w:val="StyleUnderline"/>
        </w:rPr>
        <w:t xml:space="preserve"> is causing its own forms of </w:t>
      </w:r>
      <w:r w:rsidRPr="00202F3B">
        <w:rPr>
          <w:rStyle w:val="Emphasis"/>
        </w:rPr>
        <w:t>chaos</w:t>
      </w:r>
      <w:r w:rsidRPr="007241C3">
        <w:rPr>
          <w:rStyle w:val="StyleUnderline"/>
        </w:rPr>
        <w:t>.</w:t>
      </w:r>
    </w:p>
    <w:p w14:paraId="476FFD88" w14:textId="77777777" w:rsidR="001F588D" w:rsidRPr="007241C3" w:rsidRDefault="001F588D" w:rsidP="001F588D">
      <w:pPr>
        <w:rPr>
          <w:rStyle w:val="StyleUnderline"/>
        </w:rPr>
      </w:pPr>
      <w:r w:rsidRPr="0025294E">
        <w:rPr>
          <w:rStyle w:val="Emphasis"/>
          <w:highlight w:val="yellow"/>
        </w:rPr>
        <w:t>Oil</w:t>
      </w:r>
      <w:r w:rsidRPr="00202F3B">
        <w:rPr>
          <w:sz w:val="16"/>
        </w:rPr>
        <w:t xml:space="preserve">, natural gas and other types of carbon-based fuel </w:t>
      </w:r>
      <w:r w:rsidRPr="0025294E">
        <w:rPr>
          <w:rStyle w:val="StyleUnderline"/>
          <w:highlight w:val="yellow"/>
        </w:rPr>
        <w:t xml:space="preserve">will be </w:t>
      </w:r>
      <w:r w:rsidRPr="0025294E">
        <w:rPr>
          <w:rStyle w:val="Emphasis"/>
          <w:highlight w:val="yellow"/>
        </w:rPr>
        <w:t>essential</w:t>
      </w:r>
      <w:r w:rsidRPr="0025294E">
        <w:rPr>
          <w:rStyle w:val="StyleUnderline"/>
          <w:highlight w:val="yellow"/>
        </w:rPr>
        <w:t xml:space="preserve"> for decades, yet</w:t>
      </w:r>
      <w:r w:rsidRPr="007241C3">
        <w:rPr>
          <w:rStyle w:val="StyleUnderline"/>
        </w:rPr>
        <w:t xml:space="preserve"> the pace of </w:t>
      </w:r>
      <w:r w:rsidRPr="0025294E">
        <w:rPr>
          <w:rStyle w:val="Emphasis"/>
          <w:highlight w:val="yellow"/>
        </w:rPr>
        <w:t>investment</w:t>
      </w:r>
      <w:r w:rsidRPr="007241C3">
        <w:rPr>
          <w:rStyle w:val="StyleUnderline"/>
        </w:rPr>
        <w:t xml:space="preserve"> in future capacity </w:t>
      </w:r>
      <w:r w:rsidRPr="0025294E">
        <w:rPr>
          <w:rStyle w:val="StyleUnderline"/>
          <w:highlight w:val="yellow"/>
        </w:rPr>
        <w:t xml:space="preserve">is </w:t>
      </w:r>
      <w:r w:rsidRPr="0025294E">
        <w:rPr>
          <w:rStyle w:val="Emphasis"/>
          <w:highlight w:val="yellow"/>
        </w:rPr>
        <w:t>declining</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tates and other western nations</w:t>
      </w:r>
      <w:r w:rsidRPr="0025294E">
        <w:rPr>
          <w:rStyle w:val="StyleUnderline"/>
          <w:highlight w:val="yellow"/>
        </w:rPr>
        <w:t>, and</w:t>
      </w:r>
      <w:r w:rsidRPr="007241C3">
        <w:rPr>
          <w:rStyle w:val="StyleUnderline"/>
        </w:rPr>
        <w:t xml:space="preserve"> </w:t>
      </w:r>
      <w:r w:rsidRPr="0025294E">
        <w:rPr>
          <w:rStyle w:val="StyleUnderline"/>
          <w:highlight w:val="yellow"/>
        </w:rPr>
        <w:t xml:space="preserve">chronic </w:t>
      </w:r>
      <w:r w:rsidRPr="0025294E">
        <w:rPr>
          <w:rStyle w:val="Emphasis"/>
          <w:highlight w:val="yellow"/>
        </w:rPr>
        <w:t>shortages</w:t>
      </w:r>
      <w:r w:rsidRPr="0025294E">
        <w:rPr>
          <w:rStyle w:val="StyleUnderline"/>
          <w:highlight w:val="yellow"/>
        </w:rPr>
        <w:t xml:space="preserve"> are</w:t>
      </w:r>
      <w:r w:rsidRPr="007241C3">
        <w:rPr>
          <w:rStyle w:val="StyleUnderline"/>
        </w:rPr>
        <w:t xml:space="preserve"> becoming </w:t>
      </w:r>
      <w:r w:rsidRPr="0025294E">
        <w:rPr>
          <w:rStyle w:val="Emphasis"/>
          <w:highlight w:val="yellow"/>
        </w:rPr>
        <w:t>likely</w:t>
      </w:r>
      <w:r w:rsidRPr="0025294E">
        <w:rPr>
          <w:sz w:val="16"/>
          <w:highlight w:val="yellow"/>
        </w:rPr>
        <w:t>.</w:t>
      </w:r>
      <w:r w:rsidRPr="00202F3B">
        <w:rPr>
          <w:sz w:val="16"/>
        </w:rPr>
        <w:t xml:space="preserve"> There’s plenty of carbon in the ground, but </w:t>
      </w:r>
      <w:r w:rsidRPr="007241C3">
        <w:rPr>
          <w:rStyle w:val="StyleUnderline"/>
        </w:rPr>
        <w:t xml:space="preserve">energy firms no longer want to </w:t>
      </w:r>
      <w:r w:rsidRPr="00202F3B">
        <w:rPr>
          <w:rStyle w:val="Emphasis"/>
        </w:rPr>
        <w:t>risk</w:t>
      </w:r>
      <w:r w:rsidRPr="007241C3">
        <w:rPr>
          <w:rStyle w:val="StyleUnderline"/>
        </w:rPr>
        <w:t xml:space="preserve"> the </w:t>
      </w:r>
      <w:r w:rsidRPr="00202F3B">
        <w:rPr>
          <w:rStyle w:val="Emphasis"/>
        </w:rPr>
        <w:t>long-term</w:t>
      </w:r>
      <w:r w:rsidRPr="007241C3">
        <w:rPr>
          <w:rStyle w:val="StyleUnderline"/>
        </w:rPr>
        <w:t xml:space="preserve"> </w:t>
      </w:r>
      <w:r w:rsidRPr="00202F3B">
        <w:rPr>
          <w:rStyle w:val="Emphasis"/>
        </w:rPr>
        <w:t>investments</w:t>
      </w:r>
      <w:r w:rsidRPr="007241C3">
        <w:rPr>
          <w:rStyle w:val="StyleUnderline"/>
        </w:rPr>
        <w:t xml:space="preserve"> required to get it out.</w:t>
      </w:r>
    </w:p>
    <w:p w14:paraId="2E5E2093" w14:textId="77777777" w:rsidR="001F588D" w:rsidRPr="00202F3B" w:rsidRDefault="001F588D" w:rsidP="001F588D">
      <w:pPr>
        <w:rPr>
          <w:rStyle w:val="StyleUnderline"/>
        </w:rPr>
      </w:pPr>
      <w:r w:rsidRPr="00202F3B">
        <w:rPr>
          <w:rStyle w:val="StyleUnderline"/>
        </w:rPr>
        <w:t xml:space="preserve">“The </w:t>
      </w:r>
      <w:r w:rsidRPr="00202F3B">
        <w:rPr>
          <w:rStyle w:val="Emphasis"/>
        </w:rPr>
        <w:t>world</w:t>
      </w:r>
      <w:r w:rsidRPr="00202F3B">
        <w:rPr>
          <w:rStyle w:val="StyleUnderline"/>
        </w:rPr>
        <w:t xml:space="preserve"> is experiencing </w:t>
      </w:r>
      <w:r w:rsidRPr="0025294E">
        <w:rPr>
          <w:rStyle w:val="StyleUnderline"/>
          <w:highlight w:val="yellow"/>
        </w:rPr>
        <w:t xml:space="preserve">the </w:t>
      </w:r>
      <w:r w:rsidRPr="0025294E">
        <w:rPr>
          <w:rStyle w:val="Emphasis"/>
          <w:highlight w:val="yellow"/>
        </w:rPr>
        <w:t>worst energy</w:t>
      </w:r>
      <w:r w:rsidRPr="00202F3B">
        <w:rPr>
          <w:rStyle w:val="Emphasis"/>
        </w:rPr>
        <w:t xml:space="preserve"> crisis</w:t>
      </w:r>
      <w:r w:rsidRPr="00202F3B">
        <w:rPr>
          <w:rStyle w:val="StyleUnderline"/>
        </w:rPr>
        <w:t xml:space="preserve"> since World War II,” Brenda Shaffer,</w:t>
      </w:r>
      <w:r w:rsidRPr="00202F3B">
        <w:rPr>
          <w:sz w:val="16"/>
          <w:szCs w:val="16"/>
        </w:rPr>
        <w:t xml:space="preserve"> a professor at the Naval Postgraduate School, said at a </w:t>
      </w:r>
      <w:hyperlink r:id="rId10" w:tgtFrame="_blank" w:history="1">
        <w:r w:rsidRPr="00202F3B">
          <w:rPr>
            <w:rStyle w:val="Hyperlink"/>
            <w:sz w:val="16"/>
            <w:szCs w:val="16"/>
          </w:rPr>
          <w:t>recent conference</w:t>
        </w:r>
      </w:hyperlink>
      <w:r w:rsidRPr="00202F3B">
        <w:rPr>
          <w:sz w:val="16"/>
          <w:szCs w:val="16"/>
        </w:rPr>
        <w:t xml:space="preserve"> sponsored by the Dallas Federal Reserve Bank. </w:t>
      </w:r>
      <w:r w:rsidRPr="00202F3B">
        <w:rPr>
          <w:rStyle w:val="StyleUnderline"/>
        </w:rPr>
        <w:t xml:space="preserve">“The factors contributing to this are </w:t>
      </w:r>
      <w:r w:rsidRPr="0025294E">
        <w:rPr>
          <w:rStyle w:val="StyleUnderline"/>
          <w:highlight w:val="yellow"/>
        </w:rPr>
        <w:t xml:space="preserve">long-term </w:t>
      </w:r>
      <w:r w:rsidRPr="0025294E">
        <w:rPr>
          <w:rStyle w:val="Emphasis"/>
          <w:highlight w:val="yellow"/>
        </w:rPr>
        <w:t>underinvestment</w:t>
      </w:r>
      <w:r w:rsidRPr="0025294E">
        <w:rPr>
          <w:rStyle w:val="StyleUnderline"/>
          <w:highlight w:val="yellow"/>
        </w:rPr>
        <w:t xml:space="preserve"> in </w:t>
      </w:r>
      <w:r w:rsidRPr="0025294E">
        <w:rPr>
          <w:rStyle w:val="Emphasis"/>
          <w:highlight w:val="yellow"/>
        </w:rPr>
        <w:t>oil</w:t>
      </w:r>
      <w:r w:rsidRPr="00202F3B">
        <w:rPr>
          <w:rStyle w:val="StyleUnderline"/>
        </w:rPr>
        <w:t xml:space="preserve"> and gas</w:t>
      </w:r>
      <w:r w:rsidRPr="00202F3B">
        <w:rPr>
          <w:sz w:val="16"/>
          <w:szCs w:val="16"/>
        </w:rPr>
        <w:t xml:space="preserve">, public finance denial of investment in fossil fuels, </w:t>
      </w:r>
      <w:r w:rsidRPr="0025294E">
        <w:rPr>
          <w:rStyle w:val="Emphasis"/>
          <w:highlight w:val="yellow"/>
        </w:rPr>
        <w:t>market design</w:t>
      </w:r>
      <w:r w:rsidRPr="0025294E">
        <w:rPr>
          <w:rStyle w:val="StyleUnderline"/>
          <w:highlight w:val="yellow"/>
        </w:rPr>
        <w:t xml:space="preserve"> and </w:t>
      </w:r>
      <w:r w:rsidRPr="0025294E">
        <w:rPr>
          <w:rStyle w:val="Emphasis"/>
          <w:highlight w:val="yellow"/>
        </w:rPr>
        <w:t>energy policies</w:t>
      </w:r>
      <w:r w:rsidRPr="00202F3B">
        <w:rPr>
          <w:rStyle w:val="StyleUnderline"/>
        </w:rPr>
        <w:t xml:space="preserve"> </w:t>
      </w:r>
      <w:r w:rsidRPr="00202F3B">
        <w:rPr>
          <w:sz w:val="16"/>
          <w:szCs w:val="16"/>
        </w:rPr>
        <w:t>around the world.”</w:t>
      </w:r>
    </w:p>
    <w:p w14:paraId="6C147CE5" w14:textId="77777777" w:rsidR="001F588D" w:rsidRPr="00202F3B" w:rsidRDefault="001F588D" w:rsidP="001F588D">
      <w:pPr>
        <w:rPr>
          <w:sz w:val="16"/>
        </w:rPr>
      </w:pPr>
      <w:r w:rsidRPr="00202F3B">
        <w:rPr>
          <w:sz w:val="16"/>
        </w:rPr>
        <w:t xml:space="preserve">The transition to renewables and low carbon energy that U.S. and European policymakers are pushing is necessary. But </w:t>
      </w:r>
      <w:r w:rsidRPr="0025294E">
        <w:rPr>
          <w:rStyle w:val="StyleUnderline"/>
          <w:highlight w:val="yellow"/>
        </w:rPr>
        <w:t xml:space="preserve">the </w:t>
      </w:r>
      <w:r w:rsidRPr="0025294E">
        <w:rPr>
          <w:rStyle w:val="Emphasis"/>
          <w:highlight w:val="yellow"/>
        </w:rPr>
        <w:t>bridge</w:t>
      </w:r>
      <w:r w:rsidRPr="0025294E">
        <w:rPr>
          <w:rStyle w:val="StyleUnderline"/>
          <w:highlight w:val="yellow"/>
        </w:rPr>
        <w:t xml:space="preserve"> from </w:t>
      </w:r>
      <w:r w:rsidRPr="0025294E">
        <w:rPr>
          <w:rStyle w:val="Emphasis"/>
          <w:highlight w:val="yellow"/>
        </w:rPr>
        <w:t>fossil fuels</w:t>
      </w:r>
      <w:r w:rsidRPr="0025294E">
        <w:rPr>
          <w:rStyle w:val="StyleUnderline"/>
          <w:highlight w:val="yellow"/>
        </w:rPr>
        <w:t xml:space="preserve"> to </w:t>
      </w:r>
      <w:r w:rsidRPr="0025294E">
        <w:rPr>
          <w:rStyle w:val="Emphasis"/>
          <w:highlight w:val="yellow"/>
        </w:rPr>
        <w:t>renewables</w:t>
      </w:r>
      <w:r w:rsidRPr="0025294E">
        <w:rPr>
          <w:rStyle w:val="StyleUnderline"/>
          <w:highlight w:val="yellow"/>
        </w:rPr>
        <w:t xml:space="preserve"> is </w:t>
      </w:r>
      <w:r w:rsidRPr="0025294E">
        <w:rPr>
          <w:rStyle w:val="Emphasis"/>
          <w:highlight w:val="yellow"/>
        </w:rPr>
        <w:t>missing</w:t>
      </w:r>
      <w:r w:rsidRPr="0025294E">
        <w:rPr>
          <w:rStyle w:val="StyleUnderline"/>
          <w:highlight w:val="yellow"/>
        </w:rPr>
        <w:t xml:space="preserve"> a few spans, which</w:t>
      </w:r>
      <w:r w:rsidRPr="007241C3">
        <w:rPr>
          <w:rStyle w:val="StyleUnderline"/>
        </w:rPr>
        <w:t xml:space="preserve"> could </w:t>
      </w:r>
      <w:r w:rsidRPr="0025294E">
        <w:rPr>
          <w:rStyle w:val="StyleUnderline"/>
          <w:highlight w:val="yellow"/>
        </w:rPr>
        <w:t xml:space="preserve">mean </w:t>
      </w:r>
      <w:r w:rsidRPr="0025294E">
        <w:rPr>
          <w:rStyle w:val="Emphasis"/>
          <w:highlight w:val="yellow"/>
        </w:rPr>
        <w:t>energy</w:t>
      </w:r>
      <w:r w:rsidRPr="00202F3B">
        <w:rPr>
          <w:rStyle w:val="Emphasis"/>
        </w:rPr>
        <w:t xml:space="preserve"> </w:t>
      </w:r>
      <w:r w:rsidRPr="0025294E">
        <w:rPr>
          <w:rStyle w:val="Emphasis"/>
          <w:highlight w:val="yellow"/>
        </w:rPr>
        <w:t>shortages</w:t>
      </w:r>
      <w:r w:rsidRPr="0025294E">
        <w:rPr>
          <w:rStyle w:val="StyleUnderline"/>
          <w:highlight w:val="yellow"/>
        </w:rPr>
        <w:t xml:space="preserve"> and </w:t>
      </w:r>
      <w:r w:rsidRPr="0025294E">
        <w:rPr>
          <w:rStyle w:val="Emphasis"/>
          <w:highlight w:val="yellow"/>
        </w:rPr>
        <w:t>skyrocketing prices</w:t>
      </w:r>
      <w:r w:rsidRPr="007241C3">
        <w:rPr>
          <w:rStyle w:val="StyleUnderline"/>
        </w:rPr>
        <w:t xml:space="preserve"> </w:t>
      </w:r>
      <w:r w:rsidRPr="00202F3B">
        <w:rPr>
          <w:sz w:val="16"/>
        </w:rPr>
        <w:t>until green energy is widespread.</w:t>
      </w:r>
    </w:p>
    <w:p w14:paraId="690840B2" w14:textId="77777777" w:rsidR="001F588D" w:rsidRDefault="001F588D" w:rsidP="001F588D">
      <w:pPr>
        <w:rPr>
          <w:sz w:val="16"/>
        </w:rPr>
      </w:pPr>
      <w:r w:rsidRPr="00202F3B">
        <w:rPr>
          <w:sz w:val="16"/>
        </w:rPr>
        <w:t xml:space="preserve">While many governments are creating strong </w:t>
      </w:r>
      <w:r w:rsidRPr="00202F3B">
        <w:rPr>
          <w:rStyle w:val="StyleUnderline"/>
        </w:rPr>
        <w:t>incentives</w:t>
      </w:r>
      <w:r w:rsidRPr="00202F3B">
        <w:rPr>
          <w:sz w:val="16"/>
        </w:rPr>
        <w:t xml:space="preserve"> to adopt renewables, </w:t>
      </w:r>
      <w:r w:rsidRPr="007241C3">
        <w:rPr>
          <w:rStyle w:val="StyleUnderline"/>
        </w:rPr>
        <w:t xml:space="preserve">they’re </w:t>
      </w:r>
      <w:r w:rsidRPr="00202F3B">
        <w:rPr>
          <w:rStyle w:val="Emphasis"/>
        </w:rPr>
        <w:t>not</w:t>
      </w:r>
      <w:r w:rsidRPr="007241C3">
        <w:rPr>
          <w:rStyle w:val="StyleUnderline"/>
        </w:rPr>
        <w:t xml:space="preserve"> </w:t>
      </w:r>
      <w:r w:rsidRPr="00202F3B">
        <w:rPr>
          <w:rStyle w:val="Emphasis"/>
        </w:rPr>
        <w:t>safeguarding</w:t>
      </w:r>
      <w:r w:rsidRPr="007241C3">
        <w:rPr>
          <w:rStyle w:val="StyleUnderline"/>
        </w:rPr>
        <w:t xml:space="preserve"> supplies of the </w:t>
      </w:r>
      <w:r w:rsidRPr="0025294E">
        <w:rPr>
          <w:rStyle w:val="Emphasis"/>
          <w:highlight w:val="yellow"/>
        </w:rPr>
        <w:t>fossil fuels</w:t>
      </w:r>
      <w:r w:rsidRPr="007241C3">
        <w:rPr>
          <w:rStyle w:val="StyleUnderline"/>
        </w:rPr>
        <w:t xml:space="preserve"> that </w:t>
      </w:r>
      <w:r w:rsidRPr="0025294E">
        <w:rPr>
          <w:rStyle w:val="StyleUnderline"/>
          <w:highlight w:val="yellow"/>
        </w:rPr>
        <w:t xml:space="preserve">meet </w:t>
      </w:r>
      <w:r w:rsidRPr="0025294E">
        <w:rPr>
          <w:rStyle w:val="Emphasis"/>
          <w:highlight w:val="yellow"/>
        </w:rPr>
        <w:t>80%</w:t>
      </w:r>
      <w:r w:rsidRPr="0025294E">
        <w:rPr>
          <w:rStyle w:val="StyleUnderline"/>
          <w:highlight w:val="yellow"/>
        </w:rPr>
        <w:t xml:space="preserve"> of the world’s </w:t>
      </w:r>
      <w:r w:rsidRPr="0025294E">
        <w:rPr>
          <w:rStyle w:val="Emphasis"/>
          <w:highlight w:val="yellow"/>
        </w:rPr>
        <w:t>energy needs</w:t>
      </w:r>
      <w:r w:rsidRPr="0025294E">
        <w:rPr>
          <w:rStyle w:val="StyleUnderline"/>
          <w:highlight w:val="yellow"/>
        </w:rPr>
        <w:t xml:space="preserve"> today</w:t>
      </w:r>
      <w:r w:rsidRPr="00202F3B">
        <w:rPr>
          <w:sz w:val="16"/>
        </w:rPr>
        <w:t>. And renewables aren’t coming online fast enough to offset the shortfall of oil and natural gas. That’s why energy markets were getting tight even before Russia's Feb. 24 invasion of Ukraine sent prices spiking. Many analysts now think energy markets will remain tight — and prices high — for the next several years.</w:t>
      </w:r>
    </w:p>
    <w:p w14:paraId="7CA6CEE4" w14:textId="77777777" w:rsidR="001F588D" w:rsidRPr="0054041E" w:rsidRDefault="001F588D" w:rsidP="001F588D">
      <w:pPr>
        <w:pStyle w:val="Heading4"/>
      </w:pPr>
      <w:r w:rsidRPr="00202F3B">
        <w:t xml:space="preserve">High prices spark </w:t>
      </w:r>
      <w:proofErr w:type="spellStart"/>
      <w:r w:rsidRPr="00202F3B">
        <w:rPr>
          <w:u w:val="single"/>
        </w:rPr>
        <w:t>miscalc</w:t>
      </w:r>
      <w:proofErr w:type="spellEnd"/>
      <w:r w:rsidRPr="00202F3B">
        <w:t xml:space="preserve">, </w:t>
      </w:r>
      <w:r w:rsidRPr="00202F3B">
        <w:rPr>
          <w:u w:val="single"/>
        </w:rPr>
        <w:t>arms racing</w:t>
      </w:r>
      <w:r w:rsidRPr="00202F3B">
        <w:t xml:space="preserve">, and </w:t>
      </w:r>
      <w:r w:rsidRPr="00202F3B">
        <w:rPr>
          <w:u w:val="single"/>
        </w:rPr>
        <w:t>war</w:t>
      </w:r>
      <w:r>
        <w:t>, that’s extinction and that’s immediate</w:t>
      </w:r>
    </w:p>
    <w:p w14:paraId="265C060D" w14:textId="77777777" w:rsidR="001F588D" w:rsidRPr="00202F3B" w:rsidRDefault="001F588D" w:rsidP="001F588D">
      <w:r w:rsidRPr="00202F3B">
        <w:rPr>
          <w:rStyle w:val="Style13ptBold"/>
        </w:rPr>
        <w:t>Bunzel ’18</w:t>
      </w:r>
      <w:r w:rsidRPr="00202F3B">
        <w:t xml:space="preserve"> [Theodore. *</w:t>
      </w:r>
      <w:proofErr w:type="gramStart"/>
      <w:r w:rsidRPr="00202F3B">
        <w:t>worked</w:t>
      </w:r>
      <w:proofErr w:type="gramEnd"/>
      <w:r w:rsidRPr="00202F3B">
        <w:t xml:space="preserve"> in the political section of the U.S. Embassy in Moscow and in international economics at the U.S. Treasury. “Do High Oil Prices Mean More International Conflict?” </w:t>
      </w:r>
      <w:r w:rsidRPr="00202F3B">
        <w:rPr>
          <w:i/>
          <w:iCs/>
        </w:rPr>
        <w:t>The American Interest</w:t>
      </w:r>
      <w:r w:rsidRPr="00202F3B">
        <w:t>. May 30, 2018. https://www.the-american-interest.com/2018/05/30/do-high-oil-prices-mean-more-international-conflict/</w:t>
      </w:r>
      <w:proofErr w:type="gramStart"/>
      <w:r w:rsidRPr="00202F3B">
        <w:t>.]perth</w:t>
      </w:r>
      <w:proofErr w:type="gramEnd"/>
    </w:p>
    <w:p w14:paraId="3360F8EA" w14:textId="77777777" w:rsidR="001F588D" w:rsidRPr="00202F3B" w:rsidRDefault="001F588D" w:rsidP="001F588D">
      <w:pPr>
        <w:rPr>
          <w:sz w:val="16"/>
        </w:rPr>
      </w:pPr>
      <w:r w:rsidRPr="00202F3B">
        <w:rPr>
          <w:sz w:val="16"/>
        </w:rPr>
        <w:t xml:space="preserve">Does the relationship between oil prices and Russian behavior to which Bush alluded hold true? </w:t>
      </w:r>
      <w:r w:rsidRPr="000E134B">
        <w:rPr>
          <w:rStyle w:val="StyleUnderline"/>
          <w:highlight w:val="yellow"/>
        </w:rPr>
        <w:t xml:space="preserve">The </w:t>
      </w:r>
      <w:r w:rsidRPr="000E134B">
        <w:rPr>
          <w:rStyle w:val="Emphasis"/>
          <w:highlight w:val="yellow"/>
        </w:rPr>
        <w:t>higher</w:t>
      </w:r>
      <w:r w:rsidRPr="000E134B">
        <w:rPr>
          <w:rStyle w:val="StyleUnderline"/>
          <w:highlight w:val="yellow"/>
        </w:rPr>
        <w:t xml:space="preserve"> the </w:t>
      </w:r>
      <w:r w:rsidRPr="000E134B">
        <w:rPr>
          <w:rStyle w:val="Emphasis"/>
          <w:highlight w:val="yellow"/>
        </w:rPr>
        <w:t>price of oil</w:t>
      </w:r>
      <w:r w:rsidRPr="000E134B">
        <w:rPr>
          <w:rStyle w:val="StyleUnderline"/>
          <w:highlight w:val="yellow"/>
        </w:rPr>
        <w:t xml:space="preserve">, the </w:t>
      </w:r>
      <w:r w:rsidRPr="000E134B">
        <w:rPr>
          <w:rStyle w:val="Emphasis"/>
          <w:highlight w:val="yellow"/>
        </w:rPr>
        <w:t>more aggressive</w:t>
      </w:r>
      <w:r w:rsidRPr="000E134B">
        <w:rPr>
          <w:rStyle w:val="StyleUnderline"/>
          <w:highlight w:val="yellow"/>
        </w:rPr>
        <w:t xml:space="preserve"> </w:t>
      </w:r>
      <w:r w:rsidRPr="000E134B">
        <w:rPr>
          <w:rStyle w:val="Emphasis"/>
          <w:highlight w:val="yellow"/>
        </w:rPr>
        <w:t xml:space="preserve">Russia </w:t>
      </w:r>
      <w:proofErr w:type="gramStart"/>
      <w:r w:rsidRPr="000E134B">
        <w:rPr>
          <w:rStyle w:val="Emphasis"/>
          <w:highlight w:val="yellow"/>
        </w:rPr>
        <w:t>becomes</w:t>
      </w:r>
      <w:r w:rsidRPr="00202F3B">
        <w:rPr>
          <w:rStyle w:val="Emphasis"/>
        </w:rPr>
        <w:t>?</w:t>
      </w:r>
      <w:proofErr w:type="gramEnd"/>
      <w:r w:rsidRPr="007241C3">
        <w:rPr>
          <w:rStyle w:val="StyleUnderline"/>
        </w:rPr>
        <w:t xml:space="preserve"> And what about other petrostates?</w:t>
      </w:r>
      <w:r w:rsidRPr="00202F3B">
        <w:rPr>
          <w:sz w:val="16"/>
        </w:rPr>
        <w:t xml:space="preserve"> Might it be true for those as well?</w:t>
      </w:r>
    </w:p>
    <w:p w14:paraId="2A39FAD5" w14:textId="77777777" w:rsidR="001F588D" w:rsidRPr="00202F3B" w:rsidRDefault="001F588D" w:rsidP="001F588D">
      <w:pPr>
        <w:rPr>
          <w:sz w:val="16"/>
        </w:rPr>
      </w:pPr>
      <w:r w:rsidRPr="00202F3B">
        <w:rPr>
          <w:sz w:val="16"/>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the academic and historical evidence on balance tells us that, </w:t>
      </w:r>
      <w:r w:rsidRPr="000E134B">
        <w:rPr>
          <w:rStyle w:val="StyleUnderline"/>
          <w:highlight w:val="yellow"/>
        </w:rPr>
        <w:t xml:space="preserve">as we </w:t>
      </w:r>
      <w:r w:rsidRPr="000E134B">
        <w:rPr>
          <w:rStyle w:val="Emphasis"/>
          <w:highlight w:val="yellow"/>
        </w:rPr>
        <w:t>transition</w:t>
      </w:r>
      <w:r w:rsidRPr="000E134B">
        <w:rPr>
          <w:rStyle w:val="StyleUnderline"/>
          <w:highlight w:val="yellow"/>
        </w:rPr>
        <w:t xml:space="preserve"> from a </w:t>
      </w:r>
      <w:r w:rsidRPr="000E134B">
        <w:rPr>
          <w:rStyle w:val="Emphasis"/>
          <w:highlight w:val="yellow"/>
        </w:rPr>
        <w:t>lower</w:t>
      </w:r>
      <w:r w:rsidRPr="000E134B">
        <w:rPr>
          <w:rStyle w:val="StyleUnderline"/>
          <w:highlight w:val="yellow"/>
        </w:rPr>
        <w:t xml:space="preserve"> to a </w:t>
      </w:r>
      <w:r w:rsidRPr="000E134B">
        <w:rPr>
          <w:rStyle w:val="Emphasis"/>
          <w:highlight w:val="yellow"/>
        </w:rPr>
        <w:t>higher</w:t>
      </w:r>
      <w:r w:rsidRPr="000E134B">
        <w:rPr>
          <w:rStyle w:val="StyleUnderline"/>
          <w:highlight w:val="yellow"/>
        </w:rPr>
        <w:t xml:space="preserve"> </w:t>
      </w:r>
      <w:r w:rsidRPr="000E134B">
        <w:rPr>
          <w:rStyle w:val="Emphasis"/>
          <w:highlight w:val="yellow"/>
        </w:rPr>
        <w:t>oil price</w:t>
      </w:r>
      <w:r w:rsidRPr="007241C3">
        <w:rPr>
          <w:rStyle w:val="StyleUnderline"/>
        </w:rPr>
        <w:t xml:space="preserve"> </w:t>
      </w:r>
      <w:r w:rsidRPr="000E134B">
        <w:rPr>
          <w:rStyle w:val="StyleUnderline"/>
          <w:highlight w:val="yellow"/>
        </w:rPr>
        <w:t xml:space="preserve">regime, we can generally expect a </w:t>
      </w:r>
      <w:r w:rsidRPr="000E134B">
        <w:rPr>
          <w:rStyle w:val="Emphasis"/>
          <w:highlight w:val="yellow"/>
        </w:rPr>
        <w:t>darker</w:t>
      </w:r>
      <w:r w:rsidRPr="000E134B">
        <w:rPr>
          <w:rStyle w:val="StyleUnderline"/>
          <w:highlight w:val="yellow"/>
        </w:rPr>
        <w:t xml:space="preserve"> </w:t>
      </w:r>
      <w:r w:rsidRPr="000E134B">
        <w:rPr>
          <w:rStyle w:val="Emphasis"/>
          <w:highlight w:val="yellow"/>
        </w:rPr>
        <w:t>geopolitical outlook</w:t>
      </w:r>
      <w:r w:rsidRPr="007241C3">
        <w:rPr>
          <w:rStyle w:val="StyleUnderline"/>
        </w:rPr>
        <w:t xml:space="preserve">. As </w:t>
      </w:r>
      <w:r w:rsidRPr="000E134B">
        <w:rPr>
          <w:rStyle w:val="StyleUnderline"/>
          <w:highlight w:val="yellow"/>
        </w:rPr>
        <w:t>rising oil revenues gives</w:t>
      </w:r>
      <w:r w:rsidRPr="007241C3">
        <w:rPr>
          <w:rStyle w:val="StyleUnderline"/>
        </w:rPr>
        <w:t xml:space="preserve"> </w:t>
      </w:r>
      <w:r w:rsidRPr="00202F3B">
        <w:rPr>
          <w:rStyle w:val="Emphasis"/>
        </w:rPr>
        <w:t>Russia</w:t>
      </w:r>
      <w:r w:rsidRPr="007241C3">
        <w:rPr>
          <w:rStyle w:val="StyleUnderline"/>
        </w:rPr>
        <w:t xml:space="preserve">, </w:t>
      </w:r>
      <w:r w:rsidRPr="00202F3B">
        <w:rPr>
          <w:rStyle w:val="Emphasis"/>
        </w:rPr>
        <w:t>Saudi</w:t>
      </w:r>
      <w:r w:rsidRPr="007241C3">
        <w:rPr>
          <w:rStyle w:val="StyleUnderline"/>
        </w:rPr>
        <w:t xml:space="preserve">, </w:t>
      </w:r>
      <w:r w:rsidRPr="00202F3B">
        <w:rPr>
          <w:rStyle w:val="Emphasis"/>
        </w:rPr>
        <w:t>Iran</w:t>
      </w:r>
      <w:r w:rsidRPr="007241C3">
        <w:rPr>
          <w:rStyle w:val="StyleUnderline"/>
        </w:rPr>
        <w:t xml:space="preserve">, and other </w:t>
      </w:r>
      <w:r w:rsidRPr="000E134B">
        <w:rPr>
          <w:rStyle w:val="Emphasis"/>
          <w:highlight w:val="yellow"/>
        </w:rPr>
        <w:t>oil-exporters</w:t>
      </w:r>
      <w:r w:rsidRPr="007241C3">
        <w:rPr>
          <w:rStyle w:val="StyleUnderline"/>
        </w:rPr>
        <w:t xml:space="preserve"> an added </w:t>
      </w:r>
      <w:r w:rsidRPr="00202F3B">
        <w:rPr>
          <w:rStyle w:val="Emphasis"/>
        </w:rPr>
        <w:t xml:space="preserve">sense of </w:t>
      </w:r>
      <w:r w:rsidRPr="000E134B">
        <w:rPr>
          <w:rStyle w:val="Emphasis"/>
          <w:highlight w:val="yellow"/>
        </w:rPr>
        <w:t>confidence</w:t>
      </w:r>
      <w:r w:rsidRPr="007241C3">
        <w:rPr>
          <w:rStyle w:val="StyleUnderline"/>
        </w:rPr>
        <w:t xml:space="preserve">, it may at least selectively </w:t>
      </w:r>
      <w:r w:rsidRPr="000E134B">
        <w:rPr>
          <w:rStyle w:val="Emphasis"/>
          <w:highlight w:val="yellow"/>
        </w:rPr>
        <w:t>inflame</w:t>
      </w:r>
      <w:r w:rsidRPr="000E134B">
        <w:rPr>
          <w:rStyle w:val="StyleUnderline"/>
          <w:highlight w:val="yellow"/>
        </w:rPr>
        <w:t xml:space="preserve"> interstate </w:t>
      </w:r>
      <w:r w:rsidRPr="000E134B">
        <w:rPr>
          <w:rStyle w:val="Emphasis"/>
          <w:highlight w:val="yellow"/>
        </w:rPr>
        <w:t>tensions</w:t>
      </w:r>
      <w:r w:rsidRPr="000E134B">
        <w:rPr>
          <w:rStyle w:val="StyleUnderline"/>
          <w:highlight w:val="yellow"/>
        </w:rPr>
        <w:t xml:space="preserve"> and lead to </w:t>
      </w:r>
      <w:r w:rsidRPr="000E134B">
        <w:rPr>
          <w:rStyle w:val="Emphasis"/>
          <w:highlight w:val="yellow"/>
        </w:rPr>
        <w:t>more aggressive</w:t>
      </w:r>
      <w:r w:rsidRPr="000E134B">
        <w:rPr>
          <w:rStyle w:val="StyleUnderline"/>
          <w:highlight w:val="yellow"/>
        </w:rPr>
        <w:t xml:space="preserve"> behavior</w:t>
      </w:r>
      <w:r w:rsidRPr="00202F3B">
        <w:rPr>
          <w:sz w:val="16"/>
        </w:rPr>
        <w:t>. That possibility, alongside an increasingly hawkish U.S. national security team and a President who appears to feel rather “unchained” of late, points to a potentially combustible mix just ahead.</w:t>
      </w:r>
    </w:p>
    <w:p w14:paraId="0D587E58" w14:textId="77777777" w:rsidR="001F588D" w:rsidRPr="00202F3B" w:rsidRDefault="001F588D" w:rsidP="001F588D">
      <w:pPr>
        <w:rPr>
          <w:sz w:val="16"/>
          <w:szCs w:val="16"/>
        </w:rPr>
      </w:pPr>
      <w:r w:rsidRPr="00202F3B">
        <w:rPr>
          <w:sz w:val="16"/>
          <w:szCs w:val="16"/>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202F3B">
        <w:rPr>
          <w:sz w:val="16"/>
          <w:szCs w:val="16"/>
        </w:rPr>
        <w:t>as a consequence</w:t>
      </w:r>
      <w:proofErr w:type="gramEnd"/>
      <w:r w:rsidRPr="00202F3B">
        <w:rPr>
          <w:sz w:val="16"/>
          <w:szCs w:val="16"/>
        </w:rPr>
        <w:t>.</w:t>
      </w:r>
    </w:p>
    <w:p w14:paraId="16F3BBF4" w14:textId="77777777" w:rsidR="001F588D" w:rsidRPr="00202F3B" w:rsidRDefault="001F588D" w:rsidP="001F588D">
      <w:pPr>
        <w:rPr>
          <w:sz w:val="16"/>
        </w:rPr>
      </w:pPr>
      <w:r w:rsidRPr="00202F3B">
        <w:rPr>
          <w:sz w:val="16"/>
        </w:rPr>
        <w:t xml:space="preserve">But the relationship may also work the other way around: </w:t>
      </w:r>
      <w:r w:rsidRPr="000E134B">
        <w:rPr>
          <w:rStyle w:val="Emphasis"/>
          <w:highlight w:val="yellow"/>
        </w:rPr>
        <w:t>Oil prices</w:t>
      </w:r>
      <w:r w:rsidRPr="007241C3">
        <w:rPr>
          <w:rStyle w:val="StyleUnderline"/>
        </w:rPr>
        <w:t xml:space="preserve"> can also be a </w:t>
      </w:r>
      <w:r w:rsidRPr="00202F3B">
        <w:rPr>
          <w:rStyle w:val="Emphasis"/>
        </w:rPr>
        <w:t>key input</w:t>
      </w:r>
      <w:r w:rsidRPr="007241C3">
        <w:rPr>
          <w:rStyle w:val="StyleUnderline"/>
        </w:rPr>
        <w:t xml:space="preserve"> into </w:t>
      </w:r>
      <w:r w:rsidRPr="00202F3B">
        <w:rPr>
          <w:rStyle w:val="Emphasis"/>
        </w:rPr>
        <w:t>geopolitics</w:t>
      </w:r>
      <w:r w:rsidRPr="007241C3">
        <w:rPr>
          <w:rStyle w:val="StyleUnderline"/>
        </w:rPr>
        <w:t xml:space="preserve">. Many studies have demonstrated that oil prices </w:t>
      </w:r>
      <w:r w:rsidRPr="000E134B">
        <w:rPr>
          <w:rStyle w:val="StyleUnderline"/>
          <w:highlight w:val="yellow"/>
        </w:rPr>
        <w:t xml:space="preserve">have a </w:t>
      </w:r>
      <w:r w:rsidRPr="000E134B">
        <w:rPr>
          <w:rStyle w:val="Emphasis"/>
          <w:highlight w:val="yellow"/>
        </w:rPr>
        <w:t>direct effect</w:t>
      </w:r>
      <w:r w:rsidRPr="000E134B">
        <w:rPr>
          <w:rStyle w:val="StyleUnderline"/>
          <w:highlight w:val="yellow"/>
        </w:rPr>
        <w:t xml:space="preserve"> on</w:t>
      </w:r>
      <w:r w:rsidRPr="007241C3">
        <w:rPr>
          <w:rStyle w:val="StyleUnderline"/>
        </w:rPr>
        <w:t xml:space="preserve"> the </w:t>
      </w:r>
      <w:r w:rsidRPr="00202F3B">
        <w:rPr>
          <w:rStyle w:val="Emphasis"/>
        </w:rPr>
        <w:t xml:space="preserve">domestic </w:t>
      </w:r>
      <w:r w:rsidRPr="000E134B">
        <w:rPr>
          <w:rStyle w:val="Emphasis"/>
          <w:highlight w:val="yellow"/>
        </w:rPr>
        <w:t>stability</w:t>
      </w:r>
      <w:r w:rsidRPr="007241C3">
        <w:rPr>
          <w:rStyle w:val="StyleUnderline"/>
        </w:rPr>
        <w:t xml:space="preserve"> of petrostates.</w:t>
      </w:r>
      <w:r w:rsidRPr="00202F3B">
        <w:rPr>
          <w:sz w:val="16"/>
          <w:szCs w:val="16"/>
        </w:rPr>
        <w:t xml:space="preserve"> This makes ample intuitive sense: </w:t>
      </w:r>
      <w:r w:rsidRPr="000E134B">
        <w:rPr>
          <w:rStyle w:val="Emphasis"/>
          <w:highlight w:val="yellow"/>
        </w:rPr>
        <w:t>Higher prices</w:t>
      </w:r>
      <w:r w:rsidRPr="000E134B">
        <w:rPr>
          <w:rStyle w:val="StyleUnderline"/>
          <w:highlight w:val="yellow"/>
        </w:rPr>
        <w:t xml:space="preserve"> fill </w:t>
      </w:r>
      <w:r w:rsidRPr="000E134B">
        <w:rPr>
          <w:rStyle w:val="Emphasis"/>
          <w:highlight w:val="yellow"/>
        </w:rPr>
        <w:t>public coffers</w:t>
      </w:r>
      <w:r w:rsidRPr="00202F3B">
        <w:rPr>
          <w:sz w:val="16"/>
        </w:rPr>
        <w:t xml:space="preserve">, allowing governments to palliate needy populations and potential elite opposition groups by dispensing more largesse. Some </w:t>
      </w:r>
      <w:r w:rsidRPr="007241C3">
        <w:rPr>
          <w:rStyle w:val="StyleUnderline"/>
        </w:rPr>
        <w:t xml:space="preserve">regime elites may reason that </w:t>
      </w:r>
      <w:r w:rsidRPr="00F06C25">
        <w:rPr>
          <w:rStyle w:val="StyleUnderline"/>
          <w:highlight w:val="yellow"/>
        </w:rPr>
        <w:t xml:space="preserve">a </w:t>
      </w:r>
      <w:r w:rsidRPr="00F06C25">
        <w:rPr>
          <w:rStyle w:val="Emphasis"/>
          <w:highlight w:val="yellow"/>
        </w:rPr>
        <w:t>firmer grip</w:t>
      </w:r>
      <w:r w:rsidRPr="00F06C25">
        <w:rPr>
          <w:rStyle w:val="StyleUnderline"/>
          <w:highlight w:val="yellow"/>
        </w:rPr>
        <w:t xml:space="preserve"> on power may free them to carry out more </w:t>
      </w:r>
      <w:r w:rsidRPr="00F06C25">
        <w:rPr>
          <w:rStyle w:val="Emphasis"/>
          <w:highlight w:val="yellow"/>
        </w:rPr>
        <w:t>assertive</w:t>
      </w:r>
      <w:r w:rsidRPr="00F06C25">
        <w:rPr>
          <w:rStyle w:val="StyleUnderline"/>
          <w:highlight w:val="yellow"/>
        </w:rPr>
        <w:t xml:space="preserve"> </w:t>
      </w:r>
      <w:r w:rsidRPr="00F06C25">
        <w:rPr>
          <w:rStyle w:val="Emphasis"/>
          <w:highlight w:val="yellow"/>
        </w:rPr>
        <w:t>foreign policies</w:t>
      </w:r>
      <w:r w:rsidRPr="00202F3B">
        <w:rPr>
          <w:sz w:val="16"/>
        </w:rPr>
        <w:t xml:space="preserve"> without fear of being undermined at home.</w:t>
      </w:r>
    </w:p>
    <w:p w14:paraId="1F7E4C25" w14:textId="77777777" w:rsidR="001F588D" w:rsidRPr="00202F3B" w:rsidRDefault="001F588D" w:rsidP="001F588D">
      <w:pPr>
        <w:rPr>
          <w:sz w:val="16"/>
          <w:szCs w:val="16"/>
        </w:rPr>
      </w:pPr>
      <w:r w:rsidRPr="00202F3B">
        <w:rPr>
          <w:sz w:val="16"/>
          <w:szCs w:val="16"/>
        </w:rPr>
        <w:t xml:space="preserve">There are, however, several complications to this general intuition. Some states already have sufficiently buoyant revenues relative to their small populations to satisfy their publics and feed </w:t>
      </w:r>
      <w:proofErr w:type="spellStart"/>
      <w:r w:rsidRPr="00202F3B">
        <w:rPr>
          <w:sz w:val="16"/>
          <w:szCs w:val="16"/>
        </w:rPr>
        <w:t>clientelistic</w:t>
      </w:r>
      <w:proofErr w:type="spellEnd"/>
      <w:r w:rsidRPr="00202F3B">
        <w:rPr>
          <w:sz w:val="16"/>
          <w:szCs w:val="16"/>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4B3BEC60" w14:textId="77777777" w:rsidR="001F588D" w:rsidRPr="00202F3B" w:rsidRDefault="001F588D" w:rsidP="001F588D">
      <w:pPr>
        <w:rPr>
          <w:sz w:val="16"/>
        </w:rPr>
      </w:pPr>
      <w:r w:rsidRPr="00202F3B">
        <w:rPr>
          <w:sz w:val="16"/>
        </w:rPr>
        <w:t xml:space="preserve">That said, a more recent body of research has empirically demonstrated the intuitive twin of this conclusion: </w:t>
      </w:r>
      <w:r w:rsidRPr="00202F3B">
        <w:rPr>
          <w:rStyle w:val="Emphasis"/>
        </w:rPr>
        <w:t>Higher prices</w:t>
      </w:r>
      <w:r w:rsidRPr="007241C3">
        <w:rPr>
          <w:rStyle w:val="StyleUnderline"/>
        </w:rPr>
        <w:t xml:space="preserve"> cause greater </w:t>
      </w:r>
      <w:r w:rsidRPr="00202F3B">
        <w:rPr>
          <w:rStyle w:val="Emphasis"/>
        </w:rPr>
        <w:t>interstate aggression</w:t>
      </w:r>
      <w:r w:rsidRPr="007241C3">
        <w:rPr>
          <w:rStyle w:val="StyleUnderline"/>
        </w:rPr>
        <w:t xml:space="preserve"> by oil-producing countries</w:t>
      </w:r>
      <w:r w:rsidRPr="00202F3B">
        <w:rPr>
          <w:sz w:val="16"/>
        </w:rPr>
        <w:t xml:space="preserve">. Why would this be the case? </w:t>
      </w:r>
      <w:r w:rsidRPr="00F06C25">
        <w:rPr>
          <w:rStyle w:val="StyleUnderline"/>
          <w:highlight w:val="yellow"/>
        </w:rPr>
        <w:t xml:space="preserve">Greater </w:t>
      </w:r>
      <w:r w:rsidRPr="00F06C25">
        <w:rPr>
          <w:rStyle w:val="Emphasis"/>
          <w:highlight w:val="yellow"/>
        </w:rPr>
        <w:t>oil revenue</w:t>
      </w:r>
      <w:r w:rsidRPr="00F06C25">
        <w:rPr>
          <w:rStyle w:val="StyleUnderline"/>
          <w:highlight w:val="yellow"/>
        </w:rPr>
        <w:t xml:space="preserve"> </w:t>
      </w:r>
      <w:r w:rsidRPr="00F06C25">
        <w:rPr>
          <w:rStyle w:val="Emphasis"/>
          <w:highlight w:val="yellow"/>
        </w:rPr>
        <w:t>flushes</w:t>
      </w:r>
      <w:r w:rsidRPr="00F06C25">
        <w:rPr>
          <w:rStyle w:val="StyleUnderline"/>
          <w:highlight w:val="yellow"/>
        </w:rPr>
        <w:t xml:space="preserve"> petrostates with confidence </w:t>
      </w:r>
      <w:proofErr w:type="gramStart"/>
      <w:r w:rsidRPr="00F06C25">
        <w:rPr>
          <w:rStyle w:val="StyleUnderline"/>
          <w:highlight w:val="yellow"/>
        </w:rPr>
        <w:t xml:space="preserve">and </w:t>
      </w:r>
      <w:r w:rsidRPr="00F06C25">
        <w:rPr>
          <w:rStyle w:val="StyleUnderline"/>
        </w:rPr>
        <w:t>also</w:t>
      </w:r>
      <w:proofErr w:type="gramEnd"/>
      <w:r w:rsidRPr="00F06C25">
        <w:rPr>
          <w:rStyle w:val="StyleUnderline"/>
        </w:rPr>
        <w:t xml:space="preserve"> </w:t>
      </w:r>
      <w:r w:rsidRPr="00F06C25">
        <w:rPr>
          <w:rStyle w:val="Emphasis"/>
          <w:highlight w:val="yellow"/>
        </w:rPr>
        <w:t>cash</w:t>
      </w:r>
      <w:r w:rsidRPr="007241C3">
        <w:rPr>
          <w:rStyle w:val="StyleUnderline"/>
        </w:rPr>
        <w:t xml:space="preserve"> that they can put </w:t>
      </w:r>
      <w:r w:rsidRPr="00F06C25">
        <w:rPr>
          <w:rStyle w:val="StyleUnderline"/>
          <w:highlight w:val="yellow"/>
        </w:rPr>
        <w:t xml:space="preserve">toward </w:t>
      </w:r>
      <w:r w:rsidRPr="00F06C25">
        <w:rPr>
          <w:rStyle w:val="Emphasis"/>
          <w:highlight w:val="yellow"/>
        </w:rPr>
        <w:t>military spending</w:t>
      </w:r>
      <w:r w:rsidRPr="007241C3">
        <w:rPr>
          <w:rStyle w:val="StyleUnderline"/>
        </w:rPr>
        <w:t xml:space="preserve"> or foreign adventures</w:t>
      </w:r>
      <w:r w:rsidRPr="00202F3B">
        <w:rPr>
          <w:sz w:val="16"/>
        </w:rPr>
        <w:t xml:space="preserve">. To take one obvious example, we need only look to Iran’s using its oil revenue to fund proxy groups such as Hamas and Hezbollah. Furthermore, </w:t>
      </w:r>
      <w:r w:rsidRPr="00F06C25">
        <w:rPr>
          <w:rStyle w:val="StyleUnderline"/>
          <w:highlight w:val="yellow"/>
        </w:rPr>
        <w:t xml:space="preserve">military spending by one regional oil producer can beget spending by others, fueling regional </w:t>
      </w:r>
      <w:r w:rsidRPr="00F06C25">
        <w:rPr>
          <w:rStyle w:val="Emphasis"/>
          <w:highlight w:val="yellow"/>
        </w:rPr>
        <w:t>arms races</w:t>
      </w:r>
      <w:r w:rsidRPr="00F06C25">
        <w:rPr>
          <w:rStyle w:val="StyleUnderline"/>
          <w:highlight w:val="yellow"/>
        </w:rPr>
        <w:t xml:space="preserve"> that can make </w:t>
      </w:r>
      <w:r w:rsidRPr="00F06C25">
        <w:rPr>
          <w:rStyle w:val="Emphasis"/>
          <w:highlight w:val="yellow"/>
        </w:rPr>
        <w:t>aggression</w:t>
      </w:r>
      <w:r w:rsidRPr="00F06C25">
        <w:rPr>
          <w:rStyle w:val="StyleUnderline"/>
          <w:highlight w:val="yellow"/>
        </w:rPr>
        <w:t xml:space="preserve"> and </w:t>
      </w:r>
      <w:r w:rsidRPr="00F06C25">
        <w:rPr>
          <w:rStyle w:val="Emphasis"/>
          <w:highlight w:val="yellow"/>
        </w:rPr>
        <w:t>conflict</w:t>
      </w:r>
      <w:r w:rsidRPr="00F06C25">
        <w:rPr>
          <w:rStyle w:val="StyleUnderline"/>
          <w:highlight w:val="yellow"/>
        </w:rPr>
        <w:t xml:space="preserve"> by </w:t>
      </w:r>
      <w:r w:rsidRPr="00F06C25">
        <w:rPr>
          <w:rStyle w:val="Emphasis"/>
          <w:highlight w:val="yellow"/>
        </w:rPr>
        <w:t>miscalc</w:t>
      </w:r>
      <w:r w:rsidRPr="007241C3">
        <w:rPr>
          <w:rStyle w:val="StyleUnderline"/>
        </w:rPr>
        <w:t xml:space="preserve">ulation </w:t>
      </w:r>
      <w:r w:rsidRPr="00F06C25">
        <w:rPr>
          <w:rStyle w:val="Emphasis"/>
          <w:highlight w:val="yellow"/>
        </w:rPr>
        <w:t>more likely</w:t>
      </w:r>
      <w:r w:rsidRPr="00F06C25">
        <w:rPr>
          <w:rStyle w:val="StyleUnderline"/>
          <w:highlight w:val="yellow"/>
        </w:rPr>
        <w:t>.</w:t>
      </w:r>
      <w:r w:rsidRPr="007241C3">
        <w:rPr>
          <w:rStyle w:val="StyleUnderline"/>
        </w:rPr>
        <w:t xml:space="preserve"> The onset of </w:t>
      </w:r>
      <w:r w:rsidRPr="00F06C25">
        <w:rPr>
          <w:rStyle w:val="StyleUnderline"/>
          <w:highlight w:val="yellow"/>
        </w:rPr>
        <w:t xml:space="preserve">the </w:t>
      </w:r>
      <w:r w:rsidRPr="00F06C25">
        <w:rPr>
          <w:rStyle w:val="Emphasis"/>
          <w:highlight w:val="yellow"/>
        </w:rPr>
        <w:t>Iran-Iraq War</w:t>
      </w:r>
      <w:r w:rsidRPr="00F06C25">
        <w:rPr>
          <w:rStyle w:val="StyleUnderline"/>
          <w:highlight w:val="yellow"/>
        </w:rPr>
        <w:t xml:space="preserve"> in</w:t>
      </w:r>
      <w:r w:rsidRPr="007241C3">
        <w:rPr>
          <w:rStyle w:val="StyleUnderline"/>
        </w:rPr>
        <w:t xml:space="preserve"> September </w:t>
      </w:r>
      <w:r w:rsidRPr="00F06C25">
        <w:rPr>
          <w:rStyle w:val="StyleUnderline"/>
          <w:highlight w:val="yellow"/>
        </w:rPr>
        <w:t xml:space="preserve">1980 may be a </w:t>
      </w:r>
      <w:r w:rsidRPr="00F06C25">
        <w:rPr>
          <w:rStyle w:val="Emphasis"/>
          <w:highlight w:val="yellow"/>
        </w:rPr>
        <w:t>prime example</w:t>
      </w:r>
      <w:r w:rsidRPr="00202F3B">
        <w:rPr>
          <w:sz w:val="16"/>
        </w:rPr>
        <w:t xml:space="preserve"> of that dynamic.</w:t>
      </w:r>
    </w:p>
    <w:p w14:paraId="54E7FCE9" w14:textId="77777777" w:rsidR="001F588D" w:rsidRPr="00202F3B" w:rsidRDefault="001F588D" w:rsidP="001F588D">
      <w:pPr>
        <w:rPr>
          <w:sz w:val="16"/>
        </w:rPr>
      </w:pPr>
      <w:r w:rsidRPr="00202F3B">
        <w:rPr>
          <w:sz w:val="16"/>
        </w:rPr>
        <w:t xml:space="preserve">Most prominent among the empirical studies is Cullen S. </w:t>
      </w:r>
      <w:r w:rsidRPr="00F06C25">
        <w:rPr>
          <w:rStyle w:val="StyleUnderline"/>
          <w:highlight w:val="yellow"/>
        </w:rPr>
        <w:t>Hendrix’s 2014 paper</w:t>
      </w:r>
      <w:r w:rsidRPr="007241C3">
        <w:rPr>
          <w:rStyle w:val="StyleUnderline"/>
        </w:rPr>
        <w:t xml:space="preserve">, which </w:t>
      </w:r>
      <w:r w:rsidRPr="00F06C25">
        <w:rPr>
          <w:rStyle w:val="StyleUnderline"/>
          <w:highlight w:val="yellow"/>
        </w:rPr>
        <w:t xml:space="preserve">shows a </w:t>
      </w:r>
      <w:r w:rsidRPr="00F06C25">
        <w:rPr>
          <w:rStyle w:val="Emphasis"/>
          <w:highlight w:val="yellow"/>
        </w:rPr>
        <w:t>statistically significant</w:t>
      </w:r>
      <w:r w:rsidRPr="00F06C25">
        <w:rPr>
          <w:rStyle w:val="StyleUnderline"/>
          <w:highlight w:val="yellow"/>
        </w:rPr>
        <w:t xml:space="preserve"> relationship between </w:t>
      </w:r>
      <w:r w:rsidRPr="00F06C25">
        <w:rPr>
          <w:rStyle w:val="Emphasis"/>
          <w:highlight w:val="yellow"/>
        </w:rPr>
        <w:t>higher oil prices</w:t>
      </w:r>
      <w:r w:rsidRPr="00F06C25">
        <w:rPr>
          <w:rStyle w:val="StyleUnderline"/>
          <w:highlight w:val="yellow"/>
        </w:rPr>
        <w:t xml:space="preserve"> and</w:t>
      </w:r>
      <w:r w:rsidRPr="007241C3">
        <w:rPr>
          <w:rStyle w:val="StyleUnderline"/>
        </w:rPr>
        <w:t xml:space="preserve"> “dispute behavior” (</w:t>
      </w:r>
      <w:r w:rsidRPr="00F06C25">
        <w:rPr>
          <w:rStyle w:val="Emphasis"/>
          <w:highlight w:val="yellow"/>
        </w:rPr>
        <w:t>military actions</w:t>
      </w:r>
      <w:r w:rsidRPr="007241C3">
        <w:rPr>
          <w:rStyle w:val="StyleUnderline"/>
        </w:rPr>
        <w:t xml:space="preserve"> short of actual war) by oil-exporters.</w:t>
      </w:r>
      <w:r w:rsidRPr="00202F3B">
        <w:rPr>
          <w:sz w:val="16"/>
        </w:rPr>
        <w:t xml:space="preserve"> (Hendrix also summed it up nicely in this Washington Post piece.) He found that “all things being equal, </w:t>
      </w:r>
      <w:r w:rsidRPr="007241C3">
        <w:rPr>
          <w:rStyle w:val="StyleUnderline"/>
        </w:rPr>
        <w:t xml:space="preserve">a one standard deviation ($18.60) </w:t>
      </w:r>
      <w:r w:rsidRPr="00202F3B">
        <w:rPr>
          <w:rStyle w:val="Emphasis"/>
        </w:rPr>
        <w:t>increase</w:t>
      </w:r>
      <w:r w:rsidRPr="007241C3">
        <w:rPr>
          <w:rStyle w:val="StyleUnderline"/>
        </w:rPr>
        <w:t xml:space="preserve"> in the </w:t>
      </w:r>
      <w:r w:rsidRPr="00202F3B">
        <w:rPr>
          <w:rStyle w:val="Emphasis"/>
        </w:rPr>
        <w:t>price per barrel</w:t>
      </w:r>
      <w:r w:rsidRPr="007241C3">
        <w:rPr>
          <w:rStyle w:val="StyleUnderline"/>
        </w:rPr>
        <w:t xml:space="preserve"> of oil from the sample mean ($33.81) is associated with a </w:t>
      </w:r>
      <w:r w:rsidRPr="00202F3B">
        <w:rPr>
          <w:rStyle w:val="Emphasis"/>
        </w:rPr>
        <w:t>13 percent increase</w:t>
      </w:r>
      <w:r w:rsidRPr="007241C3">
        <w:rPr>
          <w:rStyle w:val="StyleUnderline"/>
        </w:rPr>
        <w:t xml:space="preserve"> in the frequency of [</w:t>
      </w:r>
      <w:r w:rsidRPr="00202F3B">
        <w:rPr>
          <w:rStyle w:val="Emphasis"/>
        </w:rPr>
        <w:t>dispute behavior</w:t>
      </w:r>
      <w:r w:rsidRPr="007241C3">
        <w:rPr>
          <w:rStyle w:val="StyleUnderline"/>
        </w:rPr>
        <w:t>]”</w:t>
      </w:r>
      <w:r w:rsidRPr="00202F3B">
        <w:rPr>
          <w:sz w:val="16"/>
        </w:rPr>
        <w:t xml:space="preserve"> in oil-exporting states. He also found that, above $77 a barrel, oil-exporters are significantly more dispute prone than non-oil exporters.</w:t>
      </w:r>
    </w:p>
    <w:p w14:paraId="62DE4EE9" w14:textId="77777777" w:rsidR="001F588D" w:rsidRPr="00202F3B" w:rsidRDefault="001F588D" w:rsidP="001F588D">
      <w:pPr>
        <w:rPr>
          <w:sz w:val="16"/>
          <w:szCs w:val="16"/>
        </w:rPr>
      </w:pPr>
      <w:r w:rsidRPr="00202F3B">
        <w:rPr>
          <w:sz w:val="16"/>
          <w:szCs w:val="16"/>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202F3B">
        <w:rPr>
          <w:sz w:val="16"/>
          <w:szCs w:val="16"/>
        </w:rPr>
        <w:t>level, and</w:t>
      </w:r>
      <w:proofErr w:type="gramEnd"/>
      <w:r w:rsidRPr="00202F3B">
        <w:rPr>
          <w:sz w:val="16"/>
          <w:szCs w:val="16"/>
        </w:rPr>
        <w:t xml:space="preserve">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14:paraId="46739C73" w14:textId="4C2C41F6" w:rsidR="001F588D" w:rsidRDefault="001F588D" w:rsidP="001F588D">
      <w:pPr>
        <w:rPr>
          <w:sz w:val="16"/>
        </w:rPr>
      </w:pPr>
      <w:r w:rsidRPr="007241C3">
        <w:rPr>
          <w:rStyle w:val="StyleUnderline"/>
        </w:rPr>
        <w:t xml:space="preserve">Jeff </w:t>
      </w:r>
      <w:r w:rsidRPr="00F06C25">
        <w:rPr>
          <w:rStyle w:val="StyleUnderline"/>
          <w:highlight w:val="yellow"/>
        </w:rPr>
        <w:t>Colgan of Brown</w:t>
      </w:r>
      <w:r w:rsidRPr="007241C3">
        <w:rPr>
          <w:rStyle w:val="StyleUnderline"/>
        </w:rPr>
        <w:t xml:space="preserve"> University has also touched on this topic</w:t>
      </w:r>
      <w:r w:rsidRPr="00F06C25">
        <w:rPr>
          <w:rStyle w:val="StyleUnderline"/>
          <w:highlight w:val="yellow"/>
        </w:rPr>
        <w:t>, findi</w:t>
      </w:r>
      <w:r w:rsidRPr="00F06C25">
        <w:rPr>
          <w:rStyle w:val="StyleUnderline"/>
        </w:rPr>
        <w:t>ng</w:t>
      </w:r>
      <w:r w:rsidRPr="007241C3">
        <w:rPr>
          <w:rStyle w:val="StyleUnderline"/>
        </w:rPr>
        <w:t xml:space="preserve"> through his research that </w:t>
      </w:r>
      <w:r w:rsidRPr="00F06C25">
        <w:rPr>
          <w:rStyle w:val="Emphasis"/>
          <w:highlight w:val="yellow"/>
        </w:rPr>
        <w:t>oil</w:t>
      </w:r>
      <w:r w:rsidRPr="00F06C25">
        <w:rPr>
          <w:rStyle w:val="StyleUnderline"/>
          <w:highlight w:val="yellow"/>
        </w:rPr>
        <w:t xml:space="preserve"> has fueled</w:t>
      </w:r>
      <w:r w:rsidRPr="007241C3">
        <w:rPr>
          <w:rStyle w:val="StyleUnderline"/>
        </w:rPr>
        <w:t>—in some way—</w:t>
      </w:r>
      <w:r w:rsidRPr="00F06C25">
        <w:rPr>
          <w:rStyle w:val="Emphasis"/>
          <w:highlight w:val="yellow"/>
        </w:rPr>
        <w:t>one quarter</w:t>
      </w:r>
      <w:r w:rsidRPr="00F06C25">
        <w:rPr>
          <w:rStyle w:val="StyleUnderline"/>
          <w:highlight w:val="yellow"/>
        </w:rPr>
        <w:t xml:space="preserve"> to one half of </w:t>
      </w:r>
      <w:r w:rsidRPr="00F06C25">
        <w:rPr>
          <w:rStyle w:val="Emphasis"/>
          <w:highlight w:val="yellow"/>
        </w:rPr>
        <w:t>interstate wars</w:t>
      </w:r>
      <w:r w:rsidRPr="00F06C25">
        <w:rPr>
          <w:rStyle w:val="StyleUnderline"/>
          <w:highlight w:val="yellow"/>
        </w:rPr>
        <w:t xml:space="preserve"> since 1973</w:t>
      </w:r>
      <w:r w:rsidRPr="00202F3B">
        <w:rPr>
          <w:sz w:val="16"/>
        </w:rPr>
        <w:t xml:space="preserve">. He also notes that oil-producers are 50 percent more likely to engage in conflict than non-oil producers. Colgan identifies eight, non-mutually exclusive causal mechanisms for how oil fuels international conflict, most of which are implicitly exacerbated by higher prices. </w:t>
      </w:r>
      <w:r w:rsidRPr="007241C3">
        <w:rPr>
          <w:rStyle w:val="StyleUnderline"/>
        </w:rPr>
        <w:t>They are:</w:t>
      </w:r>
      <w:r w:rsidRPr="00202F3B">
        <w:rPr>
          <w:sz w:val="16"/>
        </w:rPr>
        <w:t xml:space="preserve"> “(1) resource wars, in which states try to acquire oil reserves by force; </w:t>
      </w:r>
      <w:r w:rsidRPr="00202F3B">
        <w:rPr>
          <w:rStyle w:val="StyleUnderline"/>
        </w:rPr>
        <w:t xml:space="preserve">(2) </w:t>
      </w:r>
      <w:proofErr w:type="spellStart"/>
      <w:r w:rsidRPr="00202F3B">
        <w:rPr>
          <w:rStyle w:val="Emphasis"/>
        </w:rPr>
        <w:t>petro</w:t>
      </w:r>
      <w:proofErr w:type="spellEnd"/>
      <w:r w:rsidRPr="00202F3B">
        <w:rPr>
          <w:rStyle w:val="Emphasis"/>
        </w:rPr>
        <w:t>-aggression</w:t>
      </w:r>
      <w:r w:rsidRPr="00202F3B">
        <w:rPr>
          <w:sz w:val="16"/>
          <w:szCs w:val="16"/>
        </w:rPr>
        <w:t xml:space="preserve">, whereby oil insulates aggressive leaders such as Saddam Hussein or Ayatollah Ruhollah Khomeini from domestic opposition and therefore makes them more willing to engage in risky foreign policy </w:t>
      </w:r>
      <w:r w:rsidRPr="00202F3B">
        <w:rPr>
          <w:sz w:val="16"/>
        </w:rPr>
        <w:t>adventurism; (3) the externalization of civil wars in o</w:t>
      </w:r>
      <w:r w:rsidRPr="00202F3B">
        <w:rPr>
          <w:sz w:val="16"/>
        </w:rPr>
        <w:lastRenderedPageBreak/>
        <w:t xml:space="preserve">il-producing states (“petrostates”); </w:t>
      </w:r>
      <w:r w:rsidRPr="00202F3B">
        <w:rPr>
          <w:rStyle w:val="StyleUnderline"/>
        </w:rPr>
        <w:t xml:space="preserve">(4) </w:t>
      </w:r>
      <w:r w:rsidRPr="00202F3B">
        <w:rPr>
          <w:rStyle w:val="Emphasis"/>
        </w:rPr>
        <w:t>financing</w:t>
      </w:r>
      <w:r w:rsidRPr="00202F3B">
        <w:rPr>
          <w:rStyle w:val="StyleUnderline"/>
        </w:rPr>
        <w:t xml:space="preserve"> for </w:t>
      </w:r>
      <w:r w:rsidRPr="00202F3B">
        <w:rPr>
          <w:rStyle w:val="Emphasis"/>
        </w:rPr>
        <w:t>insurgencies</w:t>
      </w:r>
      <w:r w:rsidRPr="00202F3B">
        <w:rPr>
          <w:rStyle w:val="StyleUnderline"/>
        </w:rPr>
        <w:t xml:space="preserve">—for instance, Iran funneling oil money to </w:t>
      </w:r>
      <w:r w:rsidRPr="00202F3B">
        <w:rPr>
          <w:rStyle w:val="Emphasis"/>
        </w:rPr>
        <w:t>Hezbollah</w:t>
      </w:r>
      <w:r w:rsidRPr="00202F3B">
        <w:rPr>
          <w:rStyle w:val="StyleUnderline"/>
        </w:rPr>
        <w:t xml:space="preserve">; (5) conflicts triggered by the prospect of </w:t>
      </w:r>
      <w:r w:rsidRPr="00202F3B">
        <w:rPr>
          <w:rStyle w:val="Emphasis"/>
        </w:rPr>
        <w:t>oil-market domination</w:t>
      </w:r>
      <w:r w:rsidRPr="00202F3B">
        <w:rPr>
          <w:rStyle w:val="StyleUnderline"/>
        </w:rPr>
        <w:t xml:space="preserve">, such as the U.S. war with Iraq over </w:t>
      </w:r>
      <w:r w:rsidRPr="00202F3B">
        <w:rPr>
          <w:rStyle w:val="Emphasis"/>
        </w:rPr>
        <w:t>Kuwait</w:t>
      </w:r>
      <w:r w:rsidRPr="00202F3B">
        <w:rPr>
          <w:rStyle w:val="StyleUnderline"/>
        </w:rPr>
        <w:t xml:space="preserve"> in 1991</w:t>
      </w:r>
      <w:r w:rsidRPr="00202F3B">
        <w:rPr>
          <w:sz w:val="16"/>
        </w:rPr>
        <w:t>;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14:paraId="32A237B8" w14:textId="77777777" w:rsidR="001F588D" w:rsidRPr="00736EB8" w:rsidRDefault="001F588D" w:rsidP="001F588D">
      <w:pPr>
        <w:pStyle w:val="Heading4"/>
      </w:pPr>
      <w:r w:rsidRPr="00736EB8">
        <w:t xml:space="preserve">History shows a </w:t>
      </w:r>
      <w:r w:rsidRPr="00736EB8">
        <w:rPr>
          <w:u w:val="single"/>
        </w:rPr>
        <w:t>straight line</w:t>
      </w:r>
      <w:r w:rsidRPr="00736EB8">
        <w:t xml:space="preserve"> between </w:t>
      </w:r>
      <w:r w:rsidRPr="00736EB8">
        <w:rPr>
          <w:u w:val="single"/>
        </w:rPr>
        <w:t>high prices</w:t>
      </w:r>
      <w:r w:rsidRPr="00736EB8">
        <w:t xml:space="preserve"> and Russian </w:t>
      </w:r>
      <w:r w:rsidRPr="00736EB8">
        <w:rPr>
          <w:u w:val="single"/>
        </w:rPr>
        <w:t>militarism</w:t>
      </w:r>
      <w:r w:rsidRPr="00736EB8">
        <w:t xml:space="preserve">. </w:t>
      </w:r>
    </w:p>
    <w:p w14:paraId="14406D15" w14:textId="77777777" w:rsidR="001F588D" w:rsidRPr="00736EB8" w:rsidRDefault="001F588D" w:rsidP="001F588D">
      <w:r w:rsidRPr="003A0380">
        <w:rPr>
          <w:rStyle w:val="Style13ptBold"/>
        </w:rPr>
        <w:t>The Economist ’16</w:t>
      </w:r>
      <w:r w:rsidRPr="00736EB8">
        <w:t xml:space="preserve"> [“Oil Price and Russian Politics: A History.” </w:t>
      </w:r>
      <w:r w:rsidRPr="00736EB8">
        <w:rPr>
          <w:i/>
          <w:iCs/>
        </w:rPr>
        <w:t>The Economist</w:t>
      </w:r>
      <w:r w:rsidRPr="00736EB8">
        <w:t xml:space="preserve">. January 21, 2016. </w:t>
      </w:r>
      <w:hyperlink r:id="rId11" w:history="1">
        <w:r w:rsidRPr="00736EB8">
          <w:rPr>
            <w:rStyle w:val="Hyperlink"/>
          </w:rPr>
          <w:t>https://www.economist.com/graphic-detail/2016/01/21/oil-price-and-russian-politics-a-history.]perth</w:t>
        </w:r>
      </w:hyperlink>
    </w:p>
    <w:p w14:paraId="06A56CF0" w14:textId="77777777" w:rsidR="001F588D" w:rsidRPr="00736EB8" w:rsidRDefault="001F588D" w:rsidP="001F588D">
      <w:pPr>
        <w:rPr>
          <w:b/>
          <w:u w:val="single"/>
        </w:rPr>
      </w:pPr>
      <w:r w:rsidRPr="00736EB8">
        <w:t xml:space="preserve">That the oil price correlated with Soviet politics is not surprising – in the uncompetitive command economy oil and gas revenues accounted for 67% of all exports. But </w:t>
      </w:r>
      <w:r w:rsidRPr="00736EB8">
        <w:rPr>
          <w:b/>
          <w:u w:val="single"/>
        </w:rPr>
        <w:t xml:space="preserve">the correlation remained just as strong after the </w:t>
      </w:r>
      <w:r w:rsidRPr="00736EB8">
        <w:rPr>
          <w:b/>
          <w:iCs/>
          <w:u w:val="single"/>
        </w:rPr>
        <w:t>end</w:t>
      </w:r>
      <w:r w:rsidRPr="00736EB8">
        <w:rPr>
          <w:b/>
          <w:u w:val="single"/>
        </w:rPr>
        <w:t xml:space="preserve"> of the </w:t>
      </w:r>
      <w:r w:rsidRPr="00736EB8">
        <w:rPr>
          <w:b/>
          <w:iCs/>
          <w:u w:val="single"/>
        </w:rPr>
        <w:t>Soviet Union</w:t>
      </w:r>
      <w:r w:rsidRPr="00736EB8">
        <w:rPr>
          <w:b/>
          <w:u w:val="single"/>
        </w:rPr>
        <w:t xml:space="preserve"> and transition to a </w:t>
      </w:r>
      <w:r w:rsidRPr="00736EB8">
        <w:rPr>
          <w:b/>
          <w:iCs/>
          <w:u w:val="single"/>
        </w:rPr>
        <w:t>market economy</w:t>
      </w:r>
      <w:r w:rsidRPr="00736EB8">
        <w:t xml:space="preserve">, and oil and gas remained the main source of Russian export revenues. </w:t>
      </w:r>
      <w:r w:rsidRPr="00736EB8">
        <w:rPr>
          <w:b/>
          <w:highlight w:val="yellow"/>
          <w:u w:val="single"/>
        </w:rPr>
        <w:t>When</w:t>
      </w:r>
      <w:r w:rsidRPr="00736EB8">
        <w:rPr>
          <w:b/>
          <w:u w:val="single"/>
        </w:rPr>
        <w:t xml:space="preserve"> Vladimir </w:t>
      </w:r>
      <w:r w:rsidRPr="00736EB8">
        <w:rPr>
          <w:b/>
          <w:iCs/>
          <w:u w:val="single"/>
        </w:rPr>
        <w:t>Putin</w:t>
      </w:r>
      <w:r w:rsidRPr="00736EB8">
        <w:rPr>
          <w:b/>
          <w:u w:val="single"/>
        </w:rPr>
        <w:t xml:space="preserve"> came to power the price of </w:t>
      </w:r>
      <w:r w:rsidRPr="00736EB8">
        <w:rPr>
          <w:b/>
          <w:iCs/>
          <w:highlight w:val="yellow"/>
          <w:u w:val="single"/>
        </w:rPr>
        <w:t>oil</w:t>
      </w:r>
      <w:r w:rsidRPr="00736EB8">
        <w:rPr>
          <w:b/>
          <w:highlight w:val="yellow"/>
          <w:u w:val="single"/>
        </w:rPr>
        <w:t xml:space="preserve"> was $25</w:t>
      </w:r>
      <w:r w:rsidRPr="00736EB8">
        <w:rPr>
          <w:b/>
          <w:u w:val="single"/>
        </w:rPr>
        <w:t xml:space="preserve"> [</w:t>
      </w:r>
      <w:r w:rsidRPr="00736EB8">
        <w:rPr>
          <w:b/>
          <w:iCs/>
          <w:u w:val="single"/>
        </w:rPr>
        <w:t>twenty-five dollars</w:t>
      </w:r>
      <w:r w:rsidRPr="00736EB8">
        <w:rPr>
          <w:b/>
          <w:u w:val="single"/>
        </w:rPr>
        <w:t xml:space="preserve">] a barrel. </w:t>
      </w:r>
      <w:proofErr w:type="spellStart"/>
      <w:r w:rsidRPr="00736EB8">
        <w:rPr>
          <w:b/>
          <w:u w:val="single"/>
        </w:rPr>
        <w:t>Mr</w:t>
      </w:r>
      <w:proofErr w:type="spellEnd"/>
      <w:r w:rsidRPr="00736EB8">
        <w:rPr>
          <w:b/>
          <w:u w:val="single"/>
        </w:rPr>
        <w:t xml:space="preserve"> </w:t>
      </w:r>
      <w:r w:rsidRPr="00736EB8">
        <w:rPr>
          <w:b/>
          <w:iCs/>
          <w:highlight w:val="yellow"/>
          <w:u w:val="single"/>
        </w:rPr>
        <w:t>Putin</w:t>
      </w:r>
      <w:r w:rsidRPr="00736EB8">
        <w:rPr>
          <w:b/>
          <w:highlight w:val="yellow"/>
          <w:u w:val="single"/>
        </w:rPr>
        <w:t xml:space="preserve"> </w:t>
      </w:r>
      <w:r w:rsidRPr="00736EB8">
        <w:rPr>
          <w:b/>
          <w:iCs/>
          <w:highlight w:val="yellow"/>
          <w:u w:val="single"/>
        </w:rPr>
        <w:t>allied</w:t>
      </w:r>
      <w:r w:rsidRPr="00736EB8">
        <w:rPr>
          <w:b/>
          <w:u w:val="single"/>
        </w:rPr>
        <w:t xml:space="preserve"> himself </w:t>
      </w:r>
      <w:r w:rsidRPr="00736EB8">
        <w:rPr>
          <w:b/>
          <w:highlight w:val="yellow"/>
          <w:u w:val="single"/>
        </w:rPr>
        <w:t xml:space="preserve">with </w:t>
      </w:r>
      <w:r w:rsidRPr="00736EB8">
        <w:rPr>
          <w:b/>
          <w:iCs/>
          <w:highlight w:val="yellow"/>
          <w:u w:val="single"/>
        </w:rPr>
        <w:t>America</w:t>
      </w:r>
      <w:r w:rsidRPr="00736EB8">
        <w:rPr>
          <w:b/>
          <w:highlight w:val="yellow"/>
          <w:u w:val="single"/>
        </w:rPr>
        <w:t>,</w:t>
      </w:r>
      <w:r w:rsidRPr="00736EB8">
        <w:rPr>
          <w:b/>
          <w:u w:val="single"/>
        </w:rPr>
        <w:t xml:space="preserve"> did not object to </w:t>
      </w:r>
      <w:r w:rsidRPr="00736EB8">
        <w:rPr>
          <w:b/>
          <w:iCs/>
          <w:u w:val="single"/>
        </w:rPr>
        <w:t>NATO</w:t>
      </w:r>
      <w:r w:rsidRPr="00736EB8">
        <w:rPr>
          <w:b/>
          <w:u w:val="single"/>
        </w:rPr>
        <w:t xml:space="preserve">’s </w:t>
      </w:r>
      <w:r w:rsidRPr="00736EB8">
        <w:rPr>
          <w:b/>
          <w:iCs/>
          <w:u w:val="single"/>
        </w:rPr>
        <w:t>enlargement</w:t>
      </w:r>
      <w:r w:rsidRPr="00736EB8">
        <w:rPr>
          <w:b/>
          <w:u w:val="single"/>
        </w:rPr>
        <w:t xml:space="preserve"> that took in the Baltic States</w:t>
      </w:r>
      <w:r w:rsidRPr="00736EB8">
        <w:t xml:space="preserve"> and saw September 11th</w:t>
      </w:r>
      <w:proofErr w:type="gramStart"/>
      <w:r w:rsidRPr="00736EB8">
        <w:t> 2001</w:t>
      </w:r>
      <w:proofErr w:type="gramEnd"/>
      <w:r w:rsidRPr="00736EB8">
        <w:t xml:space="preserve"> as Russia’s chance to get closer to NATO. Seven years later, </w:t>
      </w:r>
      <w:r w:rsidRPr="00736EB8">
        <w:rPr>
          <w:b/>
          <w:highlight w:val="yellow"/>
          <w:u w:val="single"/>
        </w:rPr>
        <w:t>when</w:t>
      </w:r>
      <w:r w:rsidRPr="00736EB8">
        <w:rPr>
          <w:b/>
          <w:u w:val="single"/>
        </w:rPr>
        <w:t xml:space="preserve"> the </w:t>
      </w:r>
      <w:r w:rsidRPr="00736EB8">
        <w:rPr>
          <w:b/>
          <w:highlight w:val="yellow"/>
          <w:u w:val="single"/>
        </w:rPr>
        <w:t>oil</w:t>
      </w:r>
      <w:r w:rsidRPr="00736EB8">
        <w:rPr>
          <w:b/>
          <w:u w:val="single"/>
        </w:rPr>
        <w:t xml:space="preserve"> price </w:t>
      </w:r>
      <w:r w:rsidRPr="00736EB8">
        <w:rPr>
          <w:b/>
          <w:highlight w:val="yellow"/>
          <w:u w:val="single"/>
        </w:rPr>
        <w:t xml:space="preserve">was </w:t>
      </w:r>
      <w:r w:rsidRPr="00736EB8">
        <w:rPr>
          <w:b/>
          <w:u w:val="single"/>
        </w:rPr>
        <w:t xml:space="preserve">at </w:t>
      </w:r>
      <w:r w:rsidRPr="00736EB8">
        <w:rPr>
          <w:b/>
          <w:highlight w:val="yellow"/>
          <w:u w:val="single"/>
        </w:rPr>
        <w:t>$105</w:t>
      </w:r>
      <w:r w:rsidRPr="00736EB8">
        <w:rPr>
          <w:b/>
          <w:u w:val="single"/>
        </w:rPr>
        <w:t xml:space="preserve"> [</w:t>
      </w:r>
      <w:r w:rsidRPr="00736EB8">
        <w:rPr>
          <w:b/>
          <w:iCs/>
          <w:u w:val="single"/>
        </w:rPr>
        <w:t>one hundred</w:t>
      </w:r>
      <w:r w:rsidRPr="00736EB8">
        <w:rPr>
          <w:b/>
          <w:u w:val="single"/>
        </w:rPr>
        <w:t xml:space="preserve"> and one </w:t>
      </w:r>
      <w:r w:rsidRPr="00736EB8">
        <w:rPr>
          <w:b/>
          <w:iCs/>
          <w:u w:val="single"/>
        </w:rPr>
        <w:t>dollars</w:t>
      </w:r>
      <w:r w:rsidRPr="00736EB8">
        <w:rPr>
          <w:b/>
          <w:u w:val="single"/>
        </w:rPr>
        <w:t xml:space="preserve">] a barrel, </w:t>
      </w:r>
      <w:r w:rsidRPr="00736EB8">
        <w:rPr>
          <w:b/>
          <w:highlight w:val="yellow"/>
          <w:u w:val="single"/>
        </w:rPr>
        <w:t xml:space="preserve">Russia </w:t>
      </w:r>
      <w:r w:rsidRPr="00736EB8">
        <w:rPr>
          <w:b/>
          <w:iCs/>
          <w:highlight w:val="yellow"/>
          <w:u w:val="single"/>
        </w:rPr>
        <w:t>invaded Georgia</w:t>
      </w:r>
      <w:r w:rsidRPr="00736EB8">
        <w:rPr>
          <w:b/>
          <w:highlight w:val="yellow"/>
          <w:u w:val="single"/>
        </w:rPr>
        <w:t>,</w:t>
      </w:r>
      <w:r w:rsidRPr="00736EB8">
        <w:rPr>
          <w:b/>
          <w:u w:val="single"/>
        </w:rPr>
        <w:t xml:space="preserve"> and its relationship with America deteriorated dramatically</w:t>
      </w:r>
      <w:r w:rsidRPr="00736EB8">
        <w:t xml:space="preserve">. Thanks to the global financial crisis, </w:t>
      </w:r>
      <w:r w:rsidRPr="00736EB8">
        <w:rPr>
          <w:b/>
          <w:highlight w:val="yellow"/>
          <w:u w:val="single"/>
        </w:rPr>
        <w:t>oil prices</w:t>
      </w:r>
      <w:r w:rsidRPr="00736EB8">
        <w:rPr>
          <w:b/>
          <w:u w:val="single"/>
        </w:rPr>
        <w:t xml:space="preserve"> </w:t>
      </w:r>
      <w:r w:rsidRPr="00736EB8">
        <w:rPr>
          <w:b/>
          <w:iCs/>
          <w:u w:val="single"/>
        </w:rPr>
        <w:t xml:space="preserve">soon </w:t>
      </w:r>
      <w:r w:rsidRPr="00736EB8">
        <w:rPr>
          <w:b/>
          <w:iCs/>
          <w:highlight w:val="yellow"/>
          <w:u w:val="single"/>
        </w:rPr>
        <w:t>fell</w:t>
      </w:r>
      <w:r w:rsidRPr="00736EB8">
        <w:rPr>
          <w:b/>
          <w:highlight w:val="yellow"/>
          <w:u w:val="single"/>
        </w:rPr>
        <w:t xml:space="preserve"> to $67</w:t>
      </w:r>
      <w:r w:rsidRPr="00736EB8">
        <w:rPr>
          <w:b/>
          <w:u w:val="single"/>
        </w:rPr>
        <w:t xml:space="preserve"> a barrel, and </w:t>
      </w:r>
      <w:r w:rsidRPr="00736EB8">
        <w:rPr>
          <w:b/>
          <w:iCs/>
          <w:highlight w:val="yellow"/>
          <w:u w:val="single"/>
        </w:rPr>
        <w:t>Russia</w:t>
      </w:r>
      <w:r w:rsidRPr="00736EB8">
        <w:rPr>
          <w:b/>
          <w:highlight w:val="yellow"/>
          <w:u w:val="single"/>
        </w:rPr>
        <w:t xml:space="preserve"> accepted</w:t>
      </w:r>
      <w:r w:rsidRPr="00736EB8">
        <w:rPr>
          <w:b/>
          <w:u w:val="single"/>
        </w:rPr>
        <w:t xml:space="preserve"> Barack </w:t>
      </w:r>
      <w:r w:rsidRPr="00736EB8">
        <w:rPr>
          <w:b/>
          <w:iCs/>
          <w:highlight w:val="yellow"/>
          <w:u w:val="single"/>
        </w:rPr>
        <w:t>Obama's</w:t>
      </w:r>
      <w:r w:rsidRPr="00736EB8">
        <w:rPr>
          <w:b/>
          <w:u w:val="single"/>
        </w:rPr>
        <w:t xml:space="preserve"> attempted </w:t>
      </w:r>
      <w:r w:rsidRPr="00736EB8">
        <w:rPr>
          <w:b/>
          <w:iCs/>
          <w:highlight w:val="yellow"/>
          <w:u w:val="single"/>
        </w:rPr>
        <w:t>"reset"</w:t>
      </w:r>
      <w:r w:rsidRPr="00736EB8">
        <w:t xml:space="preserve"> (though that effort soon went sour). Over the last two years, Russia has stepped up its aggressive stance abroad. </w:t>
      </w:r>
      <w:r w:rsidRPr="00736EB8">
        <w:rPr>
          <w:b/>
          <w:u w:val="single"/>
        </w:rPr>
        <w:t xml:space="preserve">The invasion of eastern </w:t>
      </w:r>
      <w:r w:rsidRPr="00736EB8">
        <w:rPr>
          <w:b/>
          <w:iCs/>
          <w:u w:val="single"/>
        </w:rPr>
        <w:t>Ukraine</w:t>
      </w:r>
      <w:r w:rsidRPr="00736EB8">
        <w:rPr>
          <w:b/>
          <w:u w:val="single"/>
        </w:rPr>
        <w:t xml:space="preserve"> and annexation of </w:t>
      </w:r>
      <w:r w:rsidRPr="00736EB8">
        <w:rPr>
          <w:b/>
          <w:iCs/>
          <w:u w:val="single"/>
        </w:rPr>
        <w:t>Crimea</w:t>
      </w:r>
      <w:r w:rsidRPr="00736EB8">
        <w:rPr>
          <w:b/>
          <w:u w:val="single"/>
        </w:rPr>
        <w:t xml:space="preserve"> took place when the price of </w:t>
      </w:r>
      <w:r w:rsidRPr="00736EB8">
        <w:rPr>
          <w:b/>
          <w:iCs/>
          <w:u w:val="single"/>
        </w:rPr>
        <w:t>oil</w:t>
      </w:r>
      <w:r w:rsidRPr="00736EB8">
        <w:rPr>
          <w:b/>
          <w:u w:val="single"/>
        </w:rPr>
        <w:t xml:space="preserve"> was still over $100 [</w:t>
      </w:r>
      <w:r w:rsidRPr="00736EB8">
        <w:rPr>
          <w:b/>
          <w:iCs/>
          <w:u w:val="single"/>
        </w:rPr>
        <w:t>one hundred</w:t>
      </w:r>
      <w:r w:rsidRPr="00736EB8">
        <w:rPr>
          <w:b/>
          <w:u w:val="single"/>
        </w:rPr>
        <w:t xml:space="preserve"> dollars] a barrel.</w:t>
      </w:r>
    </w:p>
    <w:p w14:paraId="56666E4C" w14:textId="77777777" w:rsidR="001F588D" w:rsidRPr="001F588D" w:rsidRDefault="001F588D" w:rsidP="001F588D">
      <w:pPr>
        <w:rPr>
          <w:sz w:val="16"/>
        </w:rPr>
      </w:pPr>
    </w:p>
    <w:p w14:paraId="7E604DB1" w14:textId="77777777" w:rsidR="001E167D" w:rsidRPr="0069210D" w:rsidRDefault="001E167D" w:rsidP="001E167D">
      <w:pPr>
        <w:pStyle w:val="Heading4"/>
      </w:pPr>
      <w:r>
        <w:t xml:space="preserve">NLRA is toothless. </w:t>
      </w:r>
      <w:proofErr w:type="gramStart"/>
      <w:r>
        <w:t>Employers</w:t>
      </w:r>
      <w:proofErr w:type="gramEnd"/>
      <w:r>
        <w:t xml:space="preserve"> incentives clearly support noncompliance if they can save .15% of revenue</w:t>
      </w:r>
    </w:p>
    <w:p w14:paraId="4F9180EE" w14:textId="77777777" w:rsidR="001E167D" w:rsidRPr="0069210D" w:rsidRDefault="001E167D" w:rsidP="001E167D">
      <w:r w:rsidRPr="0069210D">
        <w:rPr>
          <w:rStyle w:val="Style13ptBold"/>
        </w:rPr>
        <w:t>Stansbury 2021</w:t>
      </w:r>
      <w:r w:rsidRPr="0069210D">
        <w:t xml:space="preserve"> </w:t>
      </w:r>
      <w:r>
        <w:t>[</w:t>
      </w:r>
      <w:r w:rsidRPr="0069210D">
        <w:t>Anna</w:t>
      </w:r>
      <w:r>
        <w:t xml:space="preserve"> Stanbury is an Assistant Professor of Work and Organization Studies at MIT Sloan School of Management and on the Core Faculty of MIT’s Institute for Work and Employment Research, </w:t>
      </w:r>
      <w:r w:rsidRPr="0069210D">
        <w:t xml:space="preserve">"Do US Firms Have an Incentive to Comply with the FLSA and the </w:t>
      </w:r>
      <w:proofErr w:type="gramStart"/>
      <w:r w:rsidRPr="0069210D">
        <w:t>NLRA?</w:t>
      </w:r>
      <w:r>
        <w:t>,</w:t>
      </w:r>
      <w:proofErr w:type="gramEnd"/>
      <w:r w:rsidRPr="0069210D">
        <w:t>" Peterson Institute for International Economics Working Paper 21-9</w:t>
      </w:r>
      <w:r>
        <w:t>,</w:t>
      </w:r>
      <w:r w:rsidRPr="0069210D">
        <w:t xml:space="preserve"> </w:t>
      </w:r>
      <w:r>
        <w:t xml:space="preserve">pages 3-4, </w:t>
      </w:r>
      <w:r w:rsidRPr="0069210D">
        <w:t>2021</w:t>
      </w:r>
      <w:r>
        <w:t>]//</w:t>
      </w:r>
      <w:proofErr w:type="spellStart"/>
      <w:r>
        <w:t>vhl</w:t>
      </w:r>
      <w:proofErr w:type="spellEnd"/>
    </w:p>
    <w:p w14:paraId="1C0BFE02" w14:textId="77777777" w:rsidR="001E167D" w:rsidRPr="000865C9" w:rsidRDefault="001E167D" w:rsidP="001E167D">
      <w:pPr>
        <w:rPr>
          <w:sz w:val="14"/>
        </w:rPr>
      </w:pPr>
      <w:r w:rsidRPr="000865C9">
        <w:rPr>
          <w:sz w:val="14"/>
        </w:rPr>
        <w:t xml:space="preserve">What about the NLRA? </w:t>
      </w:r>
      <w:r w:rsidRPr="00F9233D">
        <w:rPr>
          <w:rStyle w:val="Emphasis"/>
          <w:highlight w:val="yellow"/>
        </w:rPr>
        <w:t xml:space="preserve">The situation is even starker for workers’ rights to </w:t>
      </w:r>
      <w:r w:rsidRPr="00F9233D">
        <w:rPr>
          <w:rStyle w:val="Emphasis"/>
        </w:rPr>
        <w:t>organize</w:t>
      </w:r>
      <w:r w:rsidRPr="00F9233D">
        <w:rPr>
          <w:rStyle w:val="StyleUnderline"/>
        </w:rPr>
        <w:t xml:space="preserve"> and </w:t>
      </w:r>
      <w:r w:rsidRPr="00F9233D">
        <w:rPr>
          <w:rStyle w:val="StyleUnderline"/>
          <w:highlight w:val="yellow"/>
        </w:rPr>
        <w:t>bargain</w:t>
      </w:r>
      <w:r w:rsidRPr="00F9233D">
        <w:rPr>
          <w:rStyle w:val="StyleUnderline"/>
        </w:rPr>
        <w:t xml:space="preserve"> collectively.</w:t>
      </w:r>
      <w:r w:rsidRPr="000865C9">
        <w:rPr>
          <w:sz w:val="14"/>
        </w:rPr>
        <w:t xml:space="preserve"> </w:t>
      </w:r>
      <w:r w:rsidRPr="00F9233D">
        <w:rPr>
          <w:rStyle w:val="Emphasis"/>
        </w:rPr>
        <w:t xml:space="preserve">The </w:t>
      </w:r>
      <w:r w:rsidRPr="00F9233D">
        <w:rPr>
          <w:rStyle w:val="Emphasis"/>
          <w:highlight w:val="yellow"/>
        </w:rPr>
        <w:t>NLRA only allows “make-whole” remedies</w:t>
      </w:r>
      <w:r w:rsidRPr="000865C9">
        <w:rPr>
          <w:sz w:val="14"/>
          <w:highlight w:val="yellow"/>
        </w:rPr>
        <w:t xml:space="preserve">, </w:t>
      </w:r>
      <w:r w:rsidRPr="00F9233D">
        <w:rPr>
          <w:rStyle w:val="StyleUnderline"/>
          <w:highlight w:val="yellow"/>
        </w:rPr>
        <w:t>which compensate workers for</w:t>
      </w:r>
      <w:r w:rsidRPr="00F9233D">
        <w:rPr>
          <w:rStyle w:val="StyleUnderline"/>
        </w:rPr>
        <w:t xml:space="preserve"> their </w:t>
      </w:r>
      <w:r w:rsidRPr="00F9233D">
        <w:rPr>
          <w:rStyle w:val="Emphasis"/>
          <w:highlight w:val="yellow"/>
        </w:rPr>
        <w:t>direct losses</w:t>
      </w:r>
      <w:r w:rsidRPr="00F9233D">
        <w:rPr>
          <w:rStyle w:val="StyleUnderline"/>
          <w:highlight w:val="yellow"/>
        </w:rPr>
        <w:t xml:space="preserve"> arising from</w:t>
      </w:r>
      <w:r w:rsidRPr="00F9233D">
        <w:rPr>
          <w:rStyle w:val="StyleUnderline"/>
        </w:rPr>
        <w:t xml:space="preserve"> a </w:t>
      </w:r>
      <w:r w:rsidRPr="00F9233D">
        <w:rPr>
          <w:rStyle w:val="StyleUnderline"/>
          <w:highlight w:val="yellow"/>
        </w:rPr>
        <w:t xml:space="preserve">violation, with </w:t>
      </w:r>
      <w:r w:rsidRPr="00F9233D">
        <w:rPr>
          <w:rStyle w:val="Emphasis"/>
          <w:highlight w:val="yellow"/>
        </w:rPr>
        <w:t>no</w:t>
      </w:r>
      <w:r w:rsidRPr="00F9233D">
        <w:rPr>
          <w:rStyle w:val="StyleUnderline"/>
        </w:rPr>
        <w:t xml:space="preserve"> possibility of </w:t>
      </w:r>
      <w:r w:rsidRPr="00F9233D">
        <w:rPr>
          <w:rStyle w:val="Emphasis"/>
          <w:highlight w:val="yellow"/>
        </w:rPr>
        <w:t>meaningful financial penalties</w:t>
      </w:r>
      <w:r w:rsidRPr="000865C9">
        <w:rPr>
          <w:sz w:val="14"/>
        </w:rPr>
        <w:t xml:space="preserve">. For example, if a firm dismisses a worker for her union activities, the National Labor Relations Board </w:t>
      </w:r>
      <w:r w:rsidRPr="00F9233D">
        <w:rPr>
          <w:rStyle w:val="StyleUnderline"/>
        </w:rPr>
        <w:t>(</w:t>
      </w:r>
      <w:r w:rsidRPr="00F9233D">
        <w:rPr>
          <w:rStyle w:val="StyleUnderline"/>
          <w:highlight w:val="yellow"/>
        </w:rPr>
        <w:t>NLRB) may require the firm to reinstate</w:t>
      </w:r>
      <w:r w:rsidRPr="00F9233D">
        <w:rPr>
          <w:rStyle w:val="StyleUnderline"/>
        </w:rPr>
        <w:t xml:space="preserve"> the worker </w:t>
      </w:r>
      <w:r w:rsidRPr="00F9233D">
        <w:rPr>
          <w:rStyle w:val="StyleUnderline"/>
          <w:highlight w:val="yellow"/>
        </w:rPr>
        <w:t>and pay</w:t>
      </w:r>
      <w:r w:rsidRPr="00F9233D">
        <w:rPr>
          <w:rStyle w:val="StyleUnderline"/>
        </w:rPr>
        <w:t xml:space="preserve"> her </w:t>
      </w:r>
      <w:r w:rsidRPr="00F9233D">
        <w:rPr>
          <w:rStyle w:val="StyleUnderline"/>
          <w:highlight w:val="yellow"/>
        </w:rPr>
        <w:t>back wages</w:t>
      </w:r>
      <w:r w:rsidRPr="00F9233D">
        <w:rPr>
          <w:rStyle w:val="StyleUnderline"/>
        </w:rPr>
        <w:t xml:space="preserve"> for lost employment income, </w:t>
      </w:r>
      <w:r w:rsidRPr="00F9233D">
        <w:rPr>
          <w:rStyle w:val="Emphasis"/>
          <w:highlight w:val="yellow"/>
        </w:rPr>
        <w:t>but no further penalties may be levied</w:t>
      </w:r>
      <w:r w:rsidRPr="00F9233D">
        <w:rPr>
          <w:rStyle w:val="StyleUnderline"/>
          <w:highlight w:val="yellow"/>
        </w:rPr>
        <w:t>. The potential benefit</w:t>
      </w:r>
      <w:r w:rsidRPr="00F9233D">
        <w:rPr>
          <w:rStyle w:val="StyleUnderline"/>
        </w:rPr>
        <w:t xml:space="preserve"> </w:t>
      </w:r>
      <w:r w:rsidRPr="00F9233D">
        <w:rPr>
          <w:rStyle w:val="StyleUnderline"/>
          <w:highlight w:val="yellow"/>
        </w:rPr>
        <w:t>to</w:t>
      </w:r>
      <w:r w:rsidRPr="00F9233D">
        <w:rPr>
          <w:rStyle w:val="StyleUnderline"/>
        </w:rPr>
        <w:t xml:space="preserve"> a firm from </w:t>
      </w:r>
      <w:r w:rsidRPr="00F9233D">
        <w:rPr>
          <w:rStyle w:val="StyleUnderline"/>
          <w:highlight w:val="yellow"/>
        </w:rPr>
        <w:t>averting unionization</w:t>
      </w:r>
      <w:r w:rsidRPr="00F9233D">
        <w:rPr>
          <w:rStyle w:val="StyleUnderline"/>
        </w:rPr>
        <w:t xml:space="preserve">, in contrast, </w:t>
      </w:r>
      <w:r w:rsidRPr="00F9233D">
        <w:rPr>
          <w:rStyle w:val="StyleUnderline"/>
          <w:highlight w:val="yellow"/>
        </w:rPr>
        <w:t>can be very large</w:t>
      </w:r>
      <w:r w:rsidRPr="00F9233D">
        <w:rPr>
          <w:rStyle w:val="StyleUnderline"/>
        </w:rPr>
        <w:t>:</w:t>
      </w:r>
      <w:r w:rsidRPr="000865C9">
        <w:rPr>
          <w:sz w:val="14"/>
        </w:rPr>
        <w:t xml:space="preserve"> David Lee and Alexandre Mas (2012) estimate that </w:t>
      </w:r>
      <w:r w:rsidRPr="00F9233D">
        <w:rPr>
          <w:rStyle w:val="StyleUnderline"/>
        </w:rPr>
        <w:t>unionization on average reduces firms’ equity value by 10 percent, or around $60,000 per unionized worke</w:t>
      </w:r>
      <w:r w:rsidRPr="000865C9">
        <w:rPr>
          <w:sz w:val="14"/>
        </w:rPr>
        <w:t xml:space="preserve">r. </w:t>
      </w:r>
      <w:r w:rsidRPr="00F9233D">
        <w:rPr>
          <w:rStyle w:val="StyleUnderline"/>
        </w:rPr>
        <w:t xml:space="preserve">Using this estimate, calculations in this paper suggest that </w:t>
      </w:r>
      <w:r w:rsidRPr="00F9233D">
        <w:rPr>
          <w:rStyle w:val="StyleUnderline"/>
          <w:highlight w:val="yellow"/>
        </w:rPr>
        <w:t>a typical profit-maximizing firm</w:t>
      </w:r>
      <w:r w:rsidRPr="00F9233D">
        <w:rPr>
          <w:rStyle w:val="StyleUnderline"/>
        </w:rPr>
        <w:t xml:space="preserve">, </w:t>
      </w:r>
      <w:r w:rsidRPr="00F9233D">
        <w:rPr>
          <w:rStyle w:val="StyleUnderline"/>
          <w:highlight w:val="yellow"/>
        </w:rPr>
        <w:t>comparing</w:t>
      </w:r>
      <w:r w:rsidRPr="00F9233D">
        <w:rPr>
          <w:rStyle w:val="StyleUnderline"/>
        </w:rPr>
        <w:t xml:space="preserve"> the potential </w:t>
      </w:r>
      <w:r w:rsidRPr="00F9233D">
        <w:rPr>
          <w:rStyle w:val="StyleUnderline"/>
          <w:highlight w:val="yellow"/>
        </w:rPr>
        <w:t>cost</w:t>
      </w:r>
      <w:r w:rsidRPr="00F9233D">
        <w:rPr>
          <w:rStyle w:val="StyleUnderline"/>
        </w:rPr>
        <w:t xml:space="preserve"> of paying back wages </w:t>
      </w:r>
      <w:r w:rsidRPr="00F9233D">
        <w:rPr>
          <w:rStyle w:val="StyleUnderline"/>
          <w:highlight w:val="yellow"/>
        </w:rPr>
        <w:t>to</w:t>
      </w:r>
      <w:r w:rsidRPr="00F9233D">
        <w:rPr>
          <w:rStyle w:val="StyleUnderline"/>
        </w:rPr>
        <w:t xml:space="preserve"> the potential </w:t>
      </w:r>
      <w:r w:rsidRPr="00F9233D">
        <w:rPr>
          <w:rStyle w:val="StyleUnderline"/>
          <w:highlight w:val="yellow"/>
        </w:rPr>
        <w:t>benefit</w:t>
      </w:r>
      <w:r w:rsidRPr="00F9233D">
        <w:rPr>
          <w:rStyle w:val="StyleUnderline"/>
        </w:rPr>
        <w:t xml:space="preserve"> of averting unionization, </w:t>
      </w:r>
      <w:r w:rsidRPr="00F9233D">
        <w:rPr>
          <w:rStyle w:val="StyleUnderline"/>
          <w:highlight w:val="yellow"/>
        </w:rPr>
        <w:t xml:space="preserve">would have a </w:t>
      </w:r>
      <w:r w:rsidRPr="00F9233D">
        <w:rPr>
          <w:rStyle w:val="Emphasis"/>
          <w:highlight w:val="yellow"/>
        </w:rPr>
        <w:t>compelling</w:t>
      </w:r>
      <w:r w:rsidRPr="00F9233D">
        <w:rPr>
          <w:rStyle w:val="StyleUnderline"/>
          <w:highlight w:val="yellow"/>
        </w:rPr>
        <w:t xml:space="preserve"> financial incentive to dismiss a worker for union activities—</w:t>
      </w:r>
      <w:r w:rsidRPr="00F9233D">
        <w:rPr>
          <w:rStyle w:val="Emphasis"/>
          <w:highlight w:val="yellow"/>
        </w:rPr>
        <w:t>even if the firm knew with certainty t</w:t>
      </w:r>
      <w:r w:rsidRPr="00F9233D">
        <w:rPr>
          <w:rStyle w:val="StyleUnderline"/>
          <w:highlight w:val="yellow"/>
        </w:rPr>
        <w:t>hat it would be caught and penalized by the NLRB</w:t>
      </w:r>
      <w:r w:rsidRPr="00F9233D">
        <w:rPr>
          <w:rStyle w:val="StyleUnderline"/>
        </w:rPr>
        <w:t>—</w:t>
      </w:r>
      <w:r w:rsidRPr="00F9233D">
        <w:rPr>
          <w:rStyle w:val="StyleUnderline"/>
          <w:highlight w:val="yellow"/>
        </w:rPr>
        <w:t>if</w:t>
      </w:r>
      <w:r w:rsidRPr="00F9233D">
        <w:rPr>
          <w:rStyle w:val="StyleUnderline"/>
        </w:rPr>
        <w:t xml:space="preserve"> this </w:t>
      </w:r>
      <w:r w:rsidRPr="00F9233D">
        <w:rPr>
          <w:rStyle w:val="StyleUnderline"/>
          <w:highlight w:val="yellow"/>
        </w:rPr>
        <w:t>dismissal would reduce</w:t>
      </w:r>
      <w:r w:rsidRPr="00F9233D">
        <w:rPr>
          <w:rStyle w:val="StyleUnderline"/>
        </w:rPr>
        <w:t xml:space="preserve"> the likelihood of </w:t>
      </w:r>
      <w:r w:rsidRPr="00F9233D">
        <w:rPr>
          <w:rStyle w:val="StyleUnderline"/>
          <w:highlight w:val="yellow"/>
        </w:rPr>
        <w:t>unionization</w:t>
      </w:r>
      <w:r w:rsidRPr="00F9233D">
        <w:rPr>
          <w:rStyle w:val="StyleUnderline"/>
        </w:rPr>
        <w:t xml:space="preserve"> at the firm </w:t>
      </w:r>
      <w:r w:rsidRPr="00F9233D">
        <w:rPr>
          <w:rStyle w:val="Emphasis"/>
        </w:rPr>
        <w:t>by less than 2 percent,</w:t>
      </w:r>
      <w:r w:rsidRPr="00F9233D">
        <w:rPr>
          <w:rStyle w:val="StyleUnderline"/>
        </w:rPr>
        <w:t xml:space="preserve"> and perhaps by </w:t>
      </w:r>
      <w:r w:rsidRPr="00F9233D">
        <w:rPr>
          <w:rStyle w:val="Emphasis"/>
          <w:highlight w:val="yellow"/>
        </w:rPr>
        <w:t>as little as 0.15 percent.</w:t>
      </w:r>
      <w:r w:rsidRPr="00F9233D">
        <w:rPr>
          <w:rStyle w:val="StyleUnderline"/>
        </w:rPr>
        <w:t xml:space="preserve"> </w:t>
      </w:r>
    </w:p>
    <w:p w14:paraId="131C5A83" w14:textId="77777777" w:rsidR="001E167D" w:rsidRPr="000865C9" w:rsidRDefault="001E167D" w:rsidP="001E167D">
      <w:pPr>
        <w:rPr>
          <w:sz w:val="14"/>
        </w:rPr>
      </w:pPr>
      <w:r w:rsidRPr="00F9233D">
        <w:rPr>
          <w:rStyle w:val="StyleUnderline"/>
        </w:rPr>
        <w:t xml:space="preserve">Overall, this analysis finds that </w:t>
      </w:r>
      <w:r w:rsidRPr="00F9233D">
        <w:rPr>
          <w:rStyle w:val="StyleUnderline"/>
          <w:highlight w:val="yellow"/>
        </w:rPr>
        <w:t>there is very little purely financial incentive for firms to comply</w:t>
      </w:r>
      <w:r w:rsidRPr="00F9233D">
        <w:rPr>
          <w:rStyle w:val="StyleUnderline"/>
        </w:rPr>
        <w:t xml:space="preserve"> with federal minimum wage or overtime laws</w:t>
      </w:r>
      <w:r w:rsidRPr="000865C9">
        <w:rPr>
          <w:sz w:val="14"/>
        </w:rPr>
        <w:t xml:space="preserve">, or with union organizing protections. Instead, for many firms the </w:t>
      </w:r>
      <w:r w:rsidRPr="00F9233D">
        <w:rPr>
          <w:rStyle w:val="StyleUnderline"/>
          <w:highlight w:val="yellow"/>
        </w:rPr>
        <w:t>enforcement</w:t>
      </w:r>
      <w:r w:rsidRPr="00F9233D">
        <w:rPr>
          <w:rStyle w:val="StyleUnderline"/>
        </w:rPr>
        <w:t xml:space="preserve"> of these core federal workplace protections </w:t>
      </w:r>
      <w:r w:rsidRPr="00F9233D">
        <w:rPr>
          <w:rStyle w:val="StyleUnderline"/>
          <w:highlight w:val="yellow"/>
        </w:rPr>
        <w:t>appears to rely</w:t>
      </w:r>
      <w:r w:rsidRPr="00F9233D">
        <w:rPr>
          <w:rStyle w:val="StyleUnderline"/>
        </w:rPr>
        <w:t xml:space="preserve"> largely </w:t>
      </w:r>
      <w:r w:rsidRPr="00F9233D">
        <w:rPr>
          <w:rStyle w:val="Emphasis"/>
          <w:highlight w:val="yellow"/>
        </w:rPr>
        <w:t>on goodwill</w:t>
      </w:r>
      <w:r w:rsidRPr="00F9233D">
        <w:rPr>
          <w:rStyle w:val="StyleUnderline"/>
        </w:rPr>
        <w:t xml:space="preserve"> or reputational concerns</w:t>
      </w:r>
      <w:r w:rsidRPr="000865C9">
        <w:rPr>
          <w:sz w:val="14"/>
        </w:rPr>
        <w:t xml:space="preserve">. In this context, the </w:t>
      </w:r>
      <w:r w:rsidRPr="00F9233D">
        <w:rPr>
          <w:rStyle w:val="StyleUnderline"/>
          <w:highlight w:val="yellow"/>
        </w:rPr>
        <w:t>substantial evidence</w:t>
      </w:r>
      <w:r w:rsidRPr="00F9233D">
        <w:rPr>
          <w:rStyle w:val="StyleUnderline"/>
        </w:rPr>
        <w:t xml:space="preserve"> of minimum wage and overtime violations (wage theft) and of </w:t>
      </w:r>
      <w:r w:rsidRPr="00F9233D">
        <w:rPr>
          <w:rStyle w:val="StyleUnderline"/>
          <w:highlight w:val="yellow"/>
        </w:rPr>
        <w:t>illegal employer behavior</w:t>
      </w:r>
      <w:r w:rsidRPr="00F9233D">
        <w:rPr>
          <w:rStyle w:val="StyleUnderline"/>
        </w:rPr>
        <w:t xml:space="preserve"> toward unions </w:t>
      </w:r>
      <w:r w:rsidRPr="00F9233D">
        <w:rPr>
          <w:rStyle w:val="Emphasis"/>
          <w:highlight w:val="yellow"/>
        </w:rPr>
        <w:t>should be no surprise</w:t>
      </w:r>
      <w:r w:rsidRPr="00F9233D">
        <w:rPr>
          <w:rStyle w:val="StyleUnderline"/>
          <w:highlight w:val="yellow"/>
        </w:rPr>
        <w:t>. The lack</w:t>
      </w:r>
      <w:r w:rsidRPr="00F9233D">
        <w:rPr>
          <w:rStyle w:val="StyleUnderline"/>
        </w:rPr>
        <w:t xml:space="preserve"> </w:t>
      </w:r>
      <w:r w:rsidRPr="00F9233D">
        <w:rPr>
          <w:rStyle w:val="StyleUnderline"/>
          <w:highlight w:val="yellow"/>
        </w:rPr>
        <w:t>of</w:t>
      </w:r>
      <w:r w:rsidRPr="00F9233D">
        <w:rPr>
          <w:rStyle w:val="StyleUnderline"/>
        </w:rPr>
        <w:t xml:space="preserve"> a </w:t>
      </w:r>
      <w:r w:rsidRPr="00F9233D">
        <w:rPr>
          <w:rStyle w:val="StyleUnderline"/>
          <w:highlight w:val="yellow"/>
        </w:rPr>
        <w:t>meaningful federal deterrent</w:t>
      </w:r>
      <w:r w:rsidRPr="00F9233D">
        <w:rPr>
          <w:rStyle w:val="StyleUnderline"/>
        </w:rPr>
        <w:t xml:space="preserve"> for many firms </w:t>
      </w:r>
      <w:r w:rsidRPr="00F9233D">
        <w:rPr>
          <w:rStyle w:val="StyleUnderline"/>
          <w:highlight w:val="yellow"/>
        </w:rPr>
        <w:t>leaves workers</w:t>
      </w:r>
      <w:r w:rsidRPr="00F9233D">
        <w:rPr>
          <w:rStyle w:val="StyleUnderline"/>
        </w:rPr>
        <w:t xml:space="preserve"> at unethical companies </w:t>
      </w:r>
      <w:r w:rsidRPr="00F9233D">
        <w:rPr>
          <w:rStyle w:val="StyleUnderline"/>
          <w:highlight w:val="yellow"/>
        </w:rPr>
        <w:t>insufficiently protected</w:t>
      </w:r>
      <w:r w:rsidRPr="00F9233D">
        <w:rPr>
          <w:rStyle w:val="StyleUnderline"/>
        </w:rPr>
        <w:t xml:space="preserve"> from </w:t>
      </w:r>
      <w:proofErr w:type="gramStart"/>
      <w:r w:rsidRPr="00F9233D">
        <w:rPr>
          <w:rStyle w:val="StyleUnderline"/>
        </w:rPr>
        <w:t xml:space="preserve">abuse, </w:t>
      </w:r>
      <w:r w:rsidRPr="00F9233D">
        <w:rPr>
          <w:rStyle w:val="StyleUnderline"/>
          <w:highlight w:val="yellow"/>
        </w:rPr>
        <w:t>and</w:t>
      </w:r>
      <w:proofErr w:type="gramEnd"/>
      <w:r w:rsidRPr="00F9233D">
        <w:rPr>
          <w:rStyle w:val="StyleUnderline"/>
          <w:highlight w:val="yellow"/>
        </w:rPr>
        <w:t xml:space="preserve"> creates an unfair competitive environment for companies that obey</w:t>
      </w:r>
      <w:r w:rsidRPr="00F9233D">
        <w:rPr>
          <w:rStyle w:val="StyleUnderline"/>
        </w:rPr>
        <w:t xml:space="preserve"> the law.</w:t>
      </w:r>
      <w:r w:rsidRPr="000865C9">
        <w:rPr>
          <w:sz w:val="14"/>
        </w:rPr>
        <w:t xml:space="preserve"> </w:t>
      </w:r>
    </w:p>
    <w:p w14:paraId="41C90784" w14:textId="77777777" w:rsidR="001E167D" w:rsidRDefault="001E167D" w:rsidP="001E167D">
      <w:pPr>
        <w:rPr>
          <w:rStyle w:val="StyleUnderline"/>
        </w:rPr>
      </w:pPr>
      <w:r w:rsidRPr="00F9233D">
        <w:rPr>
          <w:rStyle w:val="StyleUnderline"/>
          <w:highlight w:val="yellow"/>
        </w:rPr>
        <w:t xml:space="preserve">How can deterrence be increased? Increased resources for </w:t>
      </w:r>
      <w:r w:rsidRPr="00F9233D">
        <w:rPr>
          <w:rStyle w:val="Emphasis"/>
          <w:highlight w:val="yellow"/>
        </w:rPr>
        <w:t>enforcement agencies</w:t>
      </w:r>
      <w:r w:rsidRPr="000865C9">
        <w:rPr>
          <w:sz w:val="14"/>
        </w:rPr>
        <w:t xml:space="preserve"> are important </w:t>
      </w:r>
      <w:proofErr w:type="gramStart"/>
      <w:r w:rsidRPr="000865C9">
        <w:rPr>
          <w:sz w:val="14"/>
        </w:rPr>
        <w:t>in order to</w:t>
      </w:r>
      <w:proofErr w:type="gramEnd"/>
      <w:r w:rsidRPr="000865C9">
        <w:rPr>
          <w:sz w:val="14"/>
        </w:rPr>
        <w:t xml:space="preserve"> increase the likelihood of violations being detected. But, while increasing enforcement resources is necessary, the analysis in this paper suggests </w:t>
      </w:r>
      <w:r w:rsidRPr="00F9233D">
        <w:rPr>
          <w:rStyle w:val="StyleUnderline"/>
          <w:highlight w:val="yellow"/>
        </w:rPr>
        <w:t>this alone may not be sufficient</w:t>
      </w:r>
      <w:r w:rsidRPr="000865C9">
        <w:rPr>
          <w:sz w:val="14"/>
        </w:rPr>
        <w:t>. For the FLSA, even with substantially more resources for federal wage and hour inspections</w:t>
      </w:r>
      <w:r w:rsidRPr="00F9233D">
        <w:rPr>
          <w:rStyle w:val="StyleUnderline"/>
        </w:rPr>
        <w:t xml:space="preserve">, </w:t>
      </w:r>
      <w:r w:rsidRPr="00F9233D">
        <w:rPr>
          <w:rStyle w:val="StyleUnderline"/>
          <w:highlight w:val="yellow"/>
        </w:rPr>
        <w:t>it may not be possible to generate sufficiently high probabilities of detection</w:t>
      </w:r>
      <w:r w:rsidRPr="00F9233D">
        <w:rPr>
          <w:rStyle w:val="StyleUnderline"/>
        </w:rPr>
        <w:t xml:space="preserve"> to generate meaningful compliance incentives under the existing penalty structure.</w:t>
      </w:r>
      <w:r w:rsidRPr="000865C9">
        <w:rPr>
          <w:sz w:val="14"/>
        </w:rPr>
        <w:t xml:space="preserve"> And for the NLRA, even when facing certain detection of illegal behavior, </w:t>
      </w:r>
      <w:r w:rsidRPr="00F9233D">
        <w:rPr>
          <w:rStyle w:val="StyleUnderline"/>
          <w:highlight w:val="yellow"/>
        </w:rPr>
        <w:t>penalties are so small</w:t>
      </w:r>
      <w:r w:rsidRPr="00F9233D">
        <w:rPr>
          <w:rStyle w:val="StyleUnderline"/>
        </w:rPr>
        <w:t xml:space="preserve"> that many </w:t>
      </w:r>
      <w:r w:rsidRPr="00F9233D">
        <w:rPr>
          <w:rStyle w:val="StyleUnderline"/>
          <w:highlight w:val="yellow"/>
        </w:rPr>
        <w:t>firms</w:t>
      </w:r>
      <w:r w:rsidRPr="00F9233D">
        <w:rPr>
          <w:rStyle w:val="StyleUnderline"/>
        </w:rPr>
        <w:t xml:space="preserve"> likely still </w:t>
      </w:r>
      <w:r w:rsidRPr="00F9233D">
        <w:rPr>
          <w:rStyle w:val="StyleUnderline"/>
          <w:highlight w:val="yellow"/>
        </w:rPr>
        <w:t>have</w:t>
      </w:r>
      <w:r w:rsidRPr="00F9233D">
        <w:rPr>
          <w:rStyle w:val="StyleUnderline"/>
        </w:rPr>
        <w:t xml:space="preserve"> a </w:t>
      </w:r>
      <w:r w:rsidRPr="00F9233D">
        <w:rPr>
          <w:rStyle w:val="Emphasis"/>
          <w:highlight w:val="yellow"/>
        </w:rPr>
        <w:t>substantial incentive to break the law</w:t>
      </w:r>
      <w:r w:rsidRPr="000865C9">
        <w:rPr>
          <w:sz w:val="14"/>
        </w:rPr>
        <w:t xml:space="preserve">. </w:t>
      </w:r>
      <w:r w:rsidRPr="00F9233D">
        <w:rPr>
          <w:rStyle w:val="StyleUnderline"/>
        </w:rPr>
        <w:t xml:space="preserve">To ensure that all companies have an incentive to comply with the law, </w:t>
      </w:r>
      <w:r w:rsidRPr="00F9233D">
        <w:rPr>
          <w:rStyle w:val="StyleUnderline"/>
          <w:highlight w:val="yellow"/>
        </w:rPr>
        <w:t>substantially higher penalties</w:t>
      </w:r>
      <w:r w:rsidRPr="00F9233D">
        <w:rPr>
          <w:rStyle w:val="StyleUnderline"/>
        </w:rPr>
        <w:t xml:space="preserve"> for minimum wage and overtime violations and for violations of union protections </w:t>
      </w:r>
      <w:r w:rsidRPr="00F9233D">
        <w:rPr>
          <w:rStyle w:val="StyleUnderline"/>
          <w:highlight w:val="yellow"/>
        </w:rPr>
        <w:t>are necessary.</w:t>
      </w:r>
    </w:p>
    <w:p w14:paraId="4A12A4B0" w14:textId="77777777" w:rsidR="001F588D" w:rsidRPr="003B729F" w:rsidRDefault="001F588D" w:rsidP="001F588D">
      <w:pPr>
        <w:pStyle w:val="Heading4"/>
      </w:pPr>
      <w:r>
        <w:t>Turns and Outweighs Case – Union Strength is coopted for US imperialism, which causes neoliberal fascism and the necropolitical devaluation of workers.</w:t>
      </w:r>
    </w:p>
    <w:p w14:paraId="4844C802" w14:textId="77777777" w:rsidR="001F588D" w:rsidRPr="00160752" w:rsidRDefault="001F588D" w:rsidP="001F588D">
      <w:proofErr w:type="spellStart"/>
      <w:r>
        <w:rPr>
          <w:rStyle w:val="Style13ptBold"/>
        </w:rPr>
        <w:t>Schuhrke</w:t>
      </w:r>
      <w:proofErr w:type="spellEnd"/>
      <w:r>
        <w:rPr>
          <w:rStyle w:val="Style13ptBold"/>
        </w:rPr>
        <w:t xml:space="preserve"> 24 </w:t>
      </w:r>
      <w:r w:rsidRPr="00044F56">
        <w:t xml:space="preserve">[Jeff </w:t>
      </w:r>
      <w:proofErr w:type="spellStart"/>
      <w:r w:rsidRPr="00044F56">
        <w:t>Schuhrke</w:t>
      </w:r>
      <w:proofErr w:type="spellEnd"/>
      <w:r w:rsidRPr="00044F56">
        <w:t xml:space="preserve"> 24,</w:t>
      </w:r>
      <w:r>
        <w:t xml:space="preserve"> Assistant Professor at Harry Van Arsdale Jr. School of Labor Studies, SUNY Empire State University, labor historian, “Conclusion,” in Blue-Collar Empire: The Untold Story of US Labor's Global Anticommunist Crusade, Verso, 2024, intro]</w:t>
      </w:r>
    </w:p>
    <w:p w14:paraId="11B9C6ED" w14:textId="77777777" w:rsidR="001F588D" w:rsidRPr="001B3E9F" w:rsidRDefault="001F588D" w:rsidP="001F588D">
      <w:pPr>
        <w:rPr>
          <w:rStyle w:val="StyleUnderline"/>
        </w:rPr>
      </w:pPr>
      <w:r>
        <w:t xml:space="preserve">When we examine top labor officials’ actions in the realm of foreign policy, it becomes clearer how </w:t>
      </w:r>
      <w:r w:rsidRPr="003B729F">
        <w:rPr>
          <w:rStyle w:val="StyleUnderline"/>
          <w:highlight w:val="yellow"/>
        </w:rPr>
        <w:t>the</w:t>
      </w:r>
      <w:r w:rsidRPr="001B3E9F">
        <w:rPr>
          <w:rStyle w:val="StyleUnderline"/>
        </w:rPr>
        <w:t xml:space="preserve"> global </w:t>
      </w:r>
      <w:r w:rsidRPr="003B729F">
        <w:rPr>
          <w:rStyle w:val="StyleUnderline"/>
          <w:highlight w:val="yellow"/>
        </w:rPr>
        <w:t>Cold War directly contributed</w:t>
      </w:r>
      <w:r w:rsidRPr="001B3E9F">
        <w:rPr>
          <w:rStyle w:val="StyleUnderline"/>
        </w:rPr>
        <w:t xml:space="preserve"> to </w:t>
      </w:r>
      <w:r w:rsidRPr="003B729F">
        <w:rPr>
          <w:rStyle w:val="StyleUnderline"/>
          <w:highlight w:val="yellow"/>
        </w:rPr>
        <w:t>US labor’s decline</w:t>
      </w:r>
      <w:r w:rsidRPr="001B3E9F">
        <w:rPr>
          <w:rStyle w:val="StyleUnderline"/>
        </w:rPr>
        <w:t xml:space="preserve"> in the latter half of the twentieth century</w:t>
      </w:r>
      <w:r>
        <w:t xml:space="preserve">. </w:t>
      </w:r>
      <w:r w:rsidRPr="001B3E9F">
        <w:rPr>
          <w:rStyle w:val="StyleUnderline"/>
        </w:rPr>
        <w:t xml:space="preserve">In 1947, the year the Cold War began in earnest, approximately 35 percent of US private sector workers were union members—a historic high point. But by the time the conflict ended with the dissolution of the Soviet Union in 1991, that number had plummeted to only about 11 percent. </w:t>
      </w:r>
      <w:r w:rsidRPr="001B3E9F">
        <w:rPr>
          <w:rStyle w:val="Emphasis"/>
        </w:rPr>
        <w:t>This was not a coincidence.</w:t>
      </w:r>
    </w:p>
    <w:p w14:paraId="1F112F8B" w14:textId="77777777" w:rsidR="001F588D" w:rsidRPr="001B3E9F" w:rsidRDefault="001F588D" w:rsidP="001F588D">
      <w:pPr>
        <w:rPr>
          <w:rStyle w:val="StyleUnderline"/>
        </w:rPr>
      </w:pPr>
      <w:r>
        <w:t xml:space="preserve">With a greater share of American workers belonging to unions in the mid-1900s than ever before or since, </w:t>
      </w:r>
      <w:r w:rsidRPr="00284B4B">
        <w:rPr>
          <w:rStyle w:val="StyleUnderline"/>
          <w:highlight w:val="yellow"/>
        </w:rPr>
        <w:t>for a brief period</w:t>
      </w:r>
      <w:r w:rsidRPr="00284B4B">
        <w:rPr>
          <w:rStyle w:val="StyleUnderline"/>
        </w:rPr>
        <w:t>, the</w:t>
      </w:r>
      <w:r w:rsidRPr="00284B4B">
        <w:rPr>
          <w:rStyle w:val="Emphasis"/>
        </w:rPr>
        <w:t xml:space="preserve"> </w:t>
      </w:r>
      <w:r w:rsidRPr="00284B4B">
        <w:rPr>
          <w:rStyle w:val="Emphasis"/>
          <w:highlight w:val="yellow"/>
        </w:rPr>
        <w:t>labor</w:t>
      </w:r>
      <w:r w:rsidRPr="00284B4B">
        <w:rPr>
          <w:rStyle w:val="Emphasis"/>
        </w:rPr>
        <w:t xml:space="preserve"> movement </w:t>
      </w:r>
      <w:r w:rsidRPr="00284B4B">
        <w:rPr>
          <w:rStyle w:val="Emphasis"/>
          <w:highlight w:val="yellow"/>
        </w:rPr>
        <w:t>enjoyed unprecedented political clout and economic muscle.</w:t>
      </w:r>
      <w:r w:rsidRPr="00284B4B">
        <w:rPr>
          <w:rStyle w:val="StyleUnderline"/>
          <w:highlight w:val="yellow"/>
        </w:rPr>
        <w:t xml:space="preserve"> One out of every three</w:t>
      </w:r>
      <w:r w:rsidRPr="001B3E9F">
        <w:rPr>
          <w:rStyle w:val="StyleUnderline"/>
        </w:rPr>
        <w:t xml:space="preserve"> nonagricultural </w:t>
      </w:r>
      <w:r w:rsidRPr="00284B4B">
        <w:rPr>
          <w:rStyle w:val="StyleUnderline"/>
          <w:highlight w:val="yellow"/>
        </w:rPr>
        <w:t xml:space="preserve">workers </w:t>
      </w:r>
      <w:proofErr w:type="gramStart"/>
      <w:r w:rsidRPr="00284B4B">
        <w:rPr>
          <w:rStyle w:val="StyleUnderline"/>
          <w:highlight w:val="yellow"/>
        </w:rPr>
        <w:t>was</w:t>
      </w:r>
      <w:proofErr w:type="gramEnd"/>
      <w:r w:rsidRPr="00284B4B">
        <w:rPr>
          <w:rStyle w:val="StyleUnderline"/>
          <w:highlight w:val="yellow"/>
        </w:rPr>
        <w:t xml:space="preserve"> in a union.</w:t>
      </w:r>
      <w:r>
        <w:t xml:space="preserve"> Unions were strongest in the mass production industries at the center of the national (and global) economy. </w:t>
      </w:r>
      <w:r w:rsidRPr="001B3E9F">
        <w:rPr>
          <w:rStyle w:val="StyleUnderline"/>
        </w:rPr>
        <w:t xml:space="preserve">With the genuine strength unions brought to bear, labor disputes were often front-page news, and </w:t>
      </w:r>
      <w:r w:rsidRPr="00284B4B">
        <w:rPr>
          <w:rStyle w:val="StyleUnderline"/>
          <w:highlight w:val="yellow"/>
        </w:rPr>
        <w:t>many</w:t>
      </w:r>
      <w:r w:rsidRPr="001B3E9F">
        <w:rPr>
          <w:rStyle w:val="StyleUnderline"/>
        </w:rPr>
        <w:t xml:space="preserve"> national labor </w:t>
      </w:r>
      <w:r w:rsidRPr="00284B4B">
        <w:rPr>
          <w:rStyle w:val="StyleUnderline"/>
          <w:highlight w:val="yellow"/>
        </w:rPr>
        <w:t>officials were household names.</w:t>
      </w:r>
      <w:r w:rsidRPr="001B3E9F">
        <w:rPr>
          <w:rStyle w:val="StyleUnderline"/>
        </w:rPr>
        <w:t xml:space="preserve"> </w:t>
      </w:r>
    </w:p>
    <w:p w14:paraId="715998DF" w14:textId="77777777" w:rsidR="001F588D" w:rsidRPr="001B3E9F" w:rsidRDefault="001F588D" w:rsidP="001F588D">
      <w:pPr>
        <w:rPr>
          <w:rStyle w:val="Emphasis"/>
        </w:rPr>
      </w:pPr>
      <w:r w:rsidRPr="00284B4B">
        <w:rPr>
          <w:rStyle w:val="Emphasis"/>
          <w:highlight w:val="yellow"/>
        </w:rPr>
        <w:t>AFL-CIO leaders might have used this influence to advance</w:t>
      </w:r>
      <w:r w:rsidRPr="001B3E9F">
        <w:rPr>
          <w:rStyle w:val="StyleUnderline"/>
        </w:rPr>
        <w:t xml:space="preserve"> the long-term well-being and security of </w:t>
      </w:r>
      <w:r w:rsidRPr="00284B4B">
        <w:rPr>
          <w:rStyle w:val="Emphasis"/>
          <w:highlight w:val="yellow"/>
        </w:rPr>
        <w:t>the working class</w:t>
      </w:r>
      <w:r w:rsidRPr="001B3E9F">
        <w:rPr>
          <w:rStyle w:val="StyleUnderline"/>
        </w:rPr>
        <w:t xml:space="preserve"> by advocating for a robust welfare state, organizing the unorganized, and hindering militarism and war.</w:t>
      </w:r>
      <w:r>
        <w:t xml:space="preserve"> Besides a few exceptions like Jerry </w:t>
      </w:r>
      <w:proofErr w:type="spellStart"/>
      <w:r>
        <w:t>Wurf</w:t>
      </w:r>
      <w:proofErr w:type="spellEnd"/>
      <w:r>
        <w:t xml:space="preserve">, </w:t>
      </w:r>
      <w:r w:rsidRPr="001B3E9F">
        <w:rPr>
          <w:rStyle w:val="StyleUnderline"/>
        </w:rPr>
        <w:t>they did not</w:t>
      </w:r>
      <w:r w:rsidRPr="001B3E9F">
        <w:rPr>
          <w:rStyle w:val="Emphasis"/>
        </w:rPr>
        <w:t xml:space="preserve"> </w:t>
      </w:r>
      <w:r w:rsidRPr="001B3E9F">
        <w:rPr>
          <w:rStyle w:val="StyleUnderline"/>
        </w:rPr>
        <w:t>pursue such goals</w:t>
      </w:r>
      <w:r>
        <w:t xml:space="preserve">. Instead, with the Cold War looming over virtually every decision they made, </w:t>
      </w:r>
      <w:r w:rsidRPr="00284B4B">
        <w:rPr>
          <w:rStyle w:val="Emphasis"/>
          <w:highlight w:val="yellow"/>
        </w:rPr>
        <w:t>they chose to direct</w:t>
      </w:r>
      <w:r w:rsidRPr="001B3E9F">
        <w:rPr>
          <w:rStyle w:val="Emphasis"/>
        </w:rPr>
        <w:t xml:space="preserve"> much of </w:t>
      </w:r>
      <w:r w:rsidRPr="00284B4B">
        <w:rPr>
          <w:rStyle w:val="Emphasis"/>
          <w:highlight w:val="yellow"/>
        </w:rPr>
        <w:t>their energies toward waging a global anticommunist crusade.</w:t>
      </w:r>
    </w:p>
    <w:p w14:paraId="154A97C1" w14:textId="77777777" w:rsidR="001F588D" w:rsidRDefault="001F588D" w:rsidP="001F588D">
      <w:r>
        <w:t xml:space="preserve">In practice, “anticommunism” did not only mean opposition to actual communists, but also an </w:t>
      </w:r>
      <w:r w:rsidRPr="001B3E9F">
        <w:rPr>
          <w:rStyle w:val="Emphasis"/>
        </w:rPr>
        <w:t>intolerance sometimes a violent hatred</w:t>
      </w:r>
      <w:r w:rsidRPr="001B3E9F">
        <w:rPr>
          <w:rStyle w:val="StyleUnderline"/>
        </w:rPr>
        <w:t>—for almost any progressive, left</w:t>
      </w:r>
      <w:r>
        <w:rPr>
          <w:rStyle w:val="StyleUnderline"/>
        </w:rPr>
        <w:t xml:space="preserve"> </w:t>
      </w:r>
      <w:r w:rsidRPr="001B3E9F">
        <w:rPr>
          <w:rStyle w:val="StyleUnderline"/>
        </w:rPr>
        <w:t>leaning ideas challenging the capitalist status quo and for the people or groups advocating them</w:t>
      </w:r>
      <w:r>
        <w:t>. Shunning some of the most dedicated and militant unionists due to their political affiliations, cozying up to Corporate America in the name of patriotism, and devoting so much attention and so many resources to interfering in foreign unions</w:t>
      </w:r>
      <w:r w:rsidRPr="001B3E9F">
        <w:rPr>
          <w:rStyle w:val="StyleUnderline"/>
        </w:rPr>
        <w:t xml:space="preserve">, </w:t>
      </w:r>
      <w:r w:rsidRPr="00284B4B">
        <w:rPr>
          <w:rStyle w:val="StyleUnderline"/>
          <w:highlight w:val="yellow"/>
        </w:rPr>
        <w:t>AFL-CIO leadership</w:t>
      </w:r>
      <w:r w:rsidRPr="001B3E9F">
        <w:rPr>
          <w:rStyle w:val="StyleUnderline"/>
        </w:rPr>
        <w:t xml:space="preserve"> unwittingly </w:t>
      </w:r>
      <w:r w:rsidRPr="00284B4B">
        <w:rPr>
          <w:rStyle w:val="StyleUnderline"/>
          <w:highlight w:val="yellow"/>
        </w:rPr>
        <w:t>helped lay the groundwork for</w:t>
      </w:r>
      <w:r w:rsidRPr="001B3E9F">
        <w:rPr>
          <w:rStyle w:val="StyleUnderline"/>
        </w:rPr>
        <w:t xml:space="preserve"> organized </w:t>
      </w:r>
      <w:proofErr w:type="gramStart"/>
      <w:r w:rsidRPr="00284B4B">
        <w:rPr>
          <w:rStyle w:val="StyleUnderline"/>
          <w:highlight w:val="yellow"/>
        </w:rPr>
        <w:t>labor’s</w:t>
      </w:r>
      <w:proofErr w:type="gramEnd"/>
      <w:r w:rsidRPr="001B3E9F">
        <w:rPr>
          <w:rStyle w:val="StyleUnderline"/>
        </w:rPr>
        <w:t xml:space="preserve"> near </w:t>
      </w:r>
      <w:r w:rsidRPr="00284B4B">
        <w:rPr>
          <w:rStyle w:val="StyleUnderline"/>
          <w:highlight w:val="yellow"/>
        </w:rPr>
        <w:t>decimation</w:t>
      </w:r>
      <w:r w:rsidRPr="001B3E9F">
        <w:rPr>
          <w:rStyle w:val="StyleUnderline"/>
        </w:rPr>
        <w:t xml:space="preserve"> at the end of the century.</w:t>
      </w:r>
      <w:r>
        <w:t xml:space="preserve"> </w:t>
      </w:r>
    </w:p>
    <w:p w14:paraId="69AC7A70" w14:textId="77777777" w:rsidR="001F588D" w:rsidRPr="001B3E9F" w:rsidRDefault="001F588D" w:rsidP="001F588D">
      <w:pPr>
        <w:rPr>
          <w:rStyle w:val="StyleUnderline"/>
        </w:rPr>
      </w:pPr>
      <w:r w:rsidRPr="00284B4B">
        <w:rPr>
          <w:rStyle w:val="StyleUnderline"/>
          <w:highlight w:val="yellow"/>
        </w:rPr>
        <w:t>To justify</w:t>
      </w:r>
      <w:r w:rsidRPr="001B3E9F">
        <w:rPr>
          <w:rStyle w:val="StyleUnderline"/>
        </w:rPr>
        <w:t xml:space="preserve"> their </w:t>
      </w:r>
      <w:r w:rsidRPr="00284B4B">
        <w:rPr>
          <w:rStyle w:val="StyleUnderline"/>
          <w:highlight w:val="yellow"/>
        </w:rPr>
        <w:t>overseas interventions,</w:t>
      </w:r>
      <w:r w:rsidRPr="00284B4B">
        <w:rPr>
          <w:rStyle w:val="StyleUnderline"/>
        </w:rPr>
        <w:t xml:space="preserve"> top</w:t>
      </w:r>
      <w:r w:rsidRPr="001B3E9F">
        <w:rPr>
          <w:rStyle w:val="StyleUnderline"/>
        </w:rPr>
        <w:t xml:space="preserve"> </w:t>
      </w:r>
      <w:r w:rsidRPr="00284B4B">
        <w:rPr>
          <w:rStyle w:val="StyleUnderline"/>
          <w:highlight w:val="yellow"/>
        </w:rPr>
        <w:t>labor</w:t>
      </w:r>
      <w:r w:rsidRPr="001B3E9F">
        <w:rPr>
          <w:rStyle w:val="StyleUnderline"/>
        </w:rPr>
        <w:t xml:space="preserve"> officials </w:t>
      </w:r>
      <w:r w:rsidRPr="00284B4B">
        <w:rPr>
          <w:rStyle w:val="StyleUnderline"/>
          <w:highlight w:val="yellow"/>
        </w:rPr>
        <w:t>insisted they were promoting</w:t>
      </w:r>
      <w:r w:rsidRPr="001B3E9F">
        <w:rPr>
          <w:rStyle w:val="StyleUnderline"/>
        </w:rPr>
        <w:t xml:space="preserve"> </w:t>
      </w:r>
      <w:r w:rsidRPr="00284B4B">
        <w:rPr>
          <w:rStyle w:val="StyleUnderline"/>
          <w:highlight w:val="yellow"/>
        </w:rPr>
        <w:t>“free”</w:t>
      </w:r>
      <w:r w:rsidRPr="001B3E9F">
        <w:rPr>
          <w:rStyle w:val="StyleUnderline"/>
        </w:rPr>
        <w:t xml:space="preserve"> and “democratic” </w:t>
      </w:r>
      <w:r w:rsidRPr="00284B4B">
        <w:rPr>
          <w:rStyle w:val="StyleUnderline"/>
          <w:highlight w:val="yellow"/>
        </w:rPr>
        <w:t>unionism around the world</w:t>
      </w:r>
      <w:r w:rsidRPr="001B3E9F">
        <w:rPr>
          <w:rStyle w:val="StyleUnderline"/>
        </w:rPr>
        <w:t xml:space="preserve">. In fact, </w:t>
      </w:r>
      <w:r w:rsidRPr="003B729F">
        <w:rPr>
          <w:rStyle w:val="StyleUnderline"/>
          <w:highlight w:val="yellow"/>
        </w:rPr>
        <w:t>their anticommunist fixation</w:t>
      </w:r>
      <w:r w:rsidRPr="001B3E9F">
        <w:rPr>
          <w:rStyle w:val="StyleUnderline"/>
        </w:rPr>
        <w:t xml:space="preserve"> </w:t>
      </w:r>
      <w:r w:rsidRPr="003B729F">
        <w:rPr>
          <w:rStyle w:val="StyleUnderline"/>
          <w:highlight w:val="yellow"/>
        </w:rPr>
        <w:t>tended to</w:t>
      </w:r>
      <w:r w:rsidRPr="001B3E9F">
        <w:rPr>
          <w:rStyle w:val="StyleUnderline"/>
        </w:rPr>
        <w:t xml:space="preserve"> only </w:t>
      </w:r>
      <w:r w:rsidRPr="003B729F">
        <w:rPr>
          <w:rStyle w:val="StyleUnderline"/>
          <w:highlight w:val="yellow"/>
        </w:rPr>
        <w:t>make unions more autocratic</w:t>
      </w:r>
      <w:r w:rsidRPr="001B3E9F">
        <w:rPr>
          <w:rStyle w:val="StyleUnderline"/>
        </w:rPr>
        <w:t>, both at home and abroad</w:t>
      </w:r>
      <w:r>
        <w:t xml:space="preserve">. In the United States and in other countries, worker organizations frequently had large numbers of communists or other leftists. </w:t>
      </w:r>
      <w:r w:rsidRPr="001B3E9F">
        <w:rPr>
          <w:rStyle w:val="StyleUnderline"/>
        </w:rPr>
        <w:t xml:space="preserve">Union democracy allowed such radicals to win leadership positions and gain influence over labor movements. For anticommunists, this was intolerable, and </w:t>
      </w:r>
      <w:r w:rsidRPr="003B729F">
        <w:rPr>
          <w:rStyle w:val="StyleUnderline"/>
          <w:highlight w:val="yellow"/>
        </w:rPr>
        <w:t>genuine union democracy was</w:t>
      </w:r>
      <w:r w:rsidRPr="001B3E9F">
        <w:rPr>
          <w:rStyle w:val="StyleUnderline"/>
        </w:rPr>
        <w:t xml:space="preserve"> therefore </w:t>
      </w:r>
      <w:r w:rsidRPr="003B729F">
        <w:rPr>
          <w:rStyle w:val="StyleUnderline"/>
          <w:highlight w:val="yellow"/>
        </w:rPr>
        <w:t>unacceptable</w:t>
      </w:r>
      <w:r w:rsidRPr="001B3E9F">
        <w:rPr>
          <w:rStyle w:val="StyleUnderline"/>
        </w:rPr>
        <w:t xml:space="preserve"> to them. </w:t>
      </w:r>
    </w:p>
    <w:p w14:paraId="18E204CA" w14:textId="77777777" w:rsidR="001F588D" w:rsidRPr="001B3E9F" w:rsidRDefault="001F588D" w:rsidP="001F588D">
      <w:pPr>
        <w:rPr>
          <w:rStyle w:val="StyleUnderline"/>
        </w:rPr>
      </w:pPr>
      <w:r w:rsidRPr="001B3E9F">
        <w:rPr>
          <w:rStyle w:val="StyleUnderline"/>
        </w:rPr>
        <w:t xml:space="preserve">In a process that first unfolded in the United States and was then replicated in many other countries with the AFLCIO’s support, </w:t>
      </w:r>
      <w:r w:rsidRPr="003B729F">
        <w:rPr>
          <w:rStyle w:val="Emphasis"/>
          <w:highlight w:val="yellow"/>
        </w:rPr>
        <w:t>leftists were systematically driven out of organized</w:t>
      </w:r>
      <w:r w:rsidRPr="003B729F">
        <w:rPr>
          <w:rStyle w:val="StyleUnderline"/>
          <w:highlight w:val="yellow"/>
        </w:rPr>
        <w:t xml:space="preserve"> </w:t>
      </w:r>
      <w:r w:rsidRPr="003B729F">
        <w:rPr>
          <w:rStyle w:val="Emphasis"/>
          <w:highlight w:val="yellow"/>
        </w:rPr>
        <w:t>labor</w:t>
      </w:r>
      <w:r w:rsidRPr="001B3E9F">
        <w:rPr>
          <w:rStyle w:val="StyleUnderline"/>
        </w:rPr>
        <w:t xml:space="preserve">, and union constitutions and procedures were violated or unilaterally changed </w:t>
      </w:r>
      <w:r w:rsidRPr="003B729F">
        <w:rPr>
          <w:rStyle w:val="Emphasis"/>
          <w:highlight w:val="yellow"/>
        </w:rPr>
        <w:t>to ensure anticommunists could maintain an iron grip</w:t>
      </w:r>
      <w:r w:rsidRPr="001B3E9F">
        <w:rPr>
          <w:rStyle w:val="StyleUnderline"/>
        </w:rPr>
        <w:t xml:space="preserve"> over worker organizations. This was analogous to how, </w:t>
      </w:r>
      <w:proofErr w:type="gramStart"/>
      <w:r w:rsidRPr="001B3E9F">
        <w:rPr>
          <w:rStyle w:val="StyleUnderline"/>
        </w:rPr>
        <w:t>in order to</w:t>
      </w:r>
      <w:proofErr w:type="gramEnd"/>
      <w:r w:rsidRPr="001B3E9F">
        <w:rPr>
          <w:rStyle w:val="StyleUnderline"/>
        </w:rPr>
        <w:t xml:space="preserve"> supposedly safeguard freedom, many anticommunist governments around the world became brutally authoritarian during the Cold War, usually with US support. </w:t>
      </w:r>
    </w:p>
    <w:p w14:paraId="31DE74A7" w14:textId="77777777" w:rsidR="001F588D" w:rsidRDefault="001F588D" w:rsidP="001F588D">
      <w:r>
        <w:t>Similarly, in the name of opposing “totalitarianism” especially state domination of unions—</w:t>
      </w:r>
      <w:r w:rsidRPr="003B729F">
        <w:rPr>
          <w:rStyle w:val="StyleUnderline"/>
          <w:highlight w:val="yellow"/>
        </w:rPr>
        <w:t>American labor</w:t>
      </w:r>
      <w:r w:rsidRPr="001B3E9F">
        <w:rPr>
          <w:rStyle w:val="StyleUnderline"/>
        </w:rPr>
        <w:t xml:space="preserve"> frequently </w:t>
      </w:r>
      <w:r w:rsidRPr="003B729F">
        <w:rPr>
          <w:rStyle w:val="StyleUnderline"/>
          <w:highlight w:val="yellow"/>
        </w:rPr>
        <w:t>sponsored foreign unions that were</w:t>
      </w:r>
      <w:r w:rsidRPr="001B3E9F">
        <w:rPr>
          <w:rStyle w:val="StyleUnderline"/>
        </w:rPr>
        <w:t xml:space="preserve"> ironically </w:t>
      </w:r>
      <w:r w:rsidRPr="003B729F">
        <w:rPr>
          <w:rStyle w:val="StyleUnderline"/>
          <w:highlight w:val="yellow"/>
        </w:rPr>
        <w:t>under tight state control.</w:t>
      </w:r>
      <w:r>
        <w:t xml:space="preserve"> In the Global South, or Third World as it was then called, this was often connected to what was thought to be the requirements of development. </w:t>
      </w:r>
      <w:r w:rsidRPr="003B729F">
        <w:rPr>
          <w:rStyle w:val="StyleUnderline"/>
          <w:highlight w:val="yellow"/>
        </w:rPr>
        <w:t>Desperate to</w:t>
      </w:r>
      <w:r w:rsidRPr="001B3E9F">
        <w:rPr>
          <w:rStyle w:val="StyleUnderline"/>
        </w:rPr>
        <w:t xml:space="preserve"> rapidly </w:t>
      </w:r>
      <w:r w:rsidRPr="003B729F">
        <w:rPr>
          <w:rStyle w:val="StyleUnderline"/>
          <w:highlight w:val="yellow"/>
        </w:rPr>
        <w:t>grow their economies, governments in poorer countries demanded that unions</w:t>
      </w:r>
      <w:r w:rsidRPr="001B3E9F">
        <w:rPr>
          <w:rStyle w:val="StyleUnderline"/>
        </w:rPr>
        <w:t xml:space="preserve"> </w:t>
      </w:r>
      <w:r w:rsidRPr="003B729F">
        <w:rPr>
          <w:rStyle w:val="StyleUnderline"/>
          <w:highlight w:val="yellow"/>
        </w:rPr>
        <w:t>temper workers’ expectations rather than make forceful demands</w:t>
      </w:r>
      <w:r w:rsidRPr="001B3E9F">
        <w:rPr>
          <w:rStyle w:val="StyleUnderline"/>
        </w:rPr>
        <w:t xml:space="preserve">. </w:t>
      </w:r>
      <w:r>
        <w:t xml:space="preserve">In these situations, where it was feared the failure to achieve economic development might open the door to communist revolution, </w:t>
      </w:r>
      <w:r w:rsidRPr="001B3E9F">
        <w:rPr>
          <w:rStyle w:val="StyleUnderline"/>
        </w:rPr>
        <w:t xml:space="preserve">the </w:t>
      </w:r>
      <w:r w:rsidRPr="003B729F">
        <w:rPr>
          <w:rStyle w:val="StyleUnderline"/>
          <w:highlight w:val="yellow"/>
        </w:rPr>
        <w:t>AFL-CIO would rather unions be extensions of the state</w:t>
      </w:r>
      <w:r w:rsidRPr="001B3E9F">
        <w:rPr>
          <w:rStyle w:val="StyleUnderline"/>
        </w:rPr>
        <w:t xml:space="preserve"> than authentic organs of worker discontent.</w:t>
      </w:r>
      <w:r>
        <w:t xml:space="preserve"> </w:t>
      </w:r>
    </w:p>
    <w:p w14:paraId="3E2DF825" w14:textId="77777777" w:rsidR="001F588D" w:rsidRDefault="001F588D" w:rsidP="001F588D">
      <w:r w:rsidRPr="003B729F">
        <w:rPr>
          <w:rStyle w:val="Emphasis"/>
          <w:highlight w:val="yellow"/>
        </w:rPr>
        <w:t>This would</w:t>
      </w:r>
      <w:r w:rsidRPr="001B3E9F">
        <w:rPr>
          <w:rStyle w:val="Emphasis"/>
        </w:rPr>
        <w:t xml:space="preserve"> ultimately </w:t>
      </w:r>
      <w:r w:rsidRPr="003B729F">
        <w:rPr>
          <w:rStyle w:val="Emphasis"/>
          <w:highlight w:val="yellow"/>
        </w:rPr>
        <w:t>prove to be</w:t>
      </w:r>
      <w:r w:rsidRPr="001B3E9F">
        <w:rPr>
          <w:rStyle w:val="Emphasis"/>
        </w:rPr>
        <w:t xml:space="preserve"> an act of </w:t>
      </w:r>
      <w:r w:rsidRPr="003B729F">
        <w:rPr>
          <w:rStyle w:val="Emphasis"/>
          <w:highlight w:val="yellow"/>
        </w:rPr>
        <w:t>self-sabotage</w:t>
      </w:r>
      <w:r w:rsidRPr="003B729F">
        <w:rPr>
          <w:rStyle w:val="StyleUnderline"/>
          <w:highlight w:val="yellow"/>
        </w:rPr>
        <w:t>. Bolstering conservative</w:t>
      </w:r>
      <w:r w:rsidRPr="001B3E9F">
        <w:rPr>
          <w:rStyle w:val="StyleUnderline"/>
        </w:rPr>
        <w:t xml:space="preserve">, </w:t>
      </w:r>
      <w:proofErr w:type="spellStart"/>
      <w:r w:rsidRPr="003B729F">
        <w:rPr>
          <w:rStyle w:val="StyleUnderline"/>
          <w:highlight w:val="yellow"/>
        </w:rPr>
        <w:t>procapitalist</w:t>
      </w:r>
      <w:proofErr w:type="spellEnd"/>
      <w:r w:rsidRPr="003B729F">
        <w:rPr>
          <w:rStyle w:val="StyleUnderline"/>
          <w:highlight w:val="yellow"/>
        </w:rPr>
        <w:t xml:space="preserve"> unions in the Third World at the expense of</w:t>
      </w:r>
      <w:r w:rsidRPr="001B3E9F">
        <w:rPr>
          <w:rStyle w:val="StyleUnderline"/>
        </w:rPr>
        <w:t xml:space="preserve"> more </w:t>
      </w:r>
      <w:r w:rsidRPr="003B729F">
        <w:rPr>
          <w:rStyle w:val="StyleUnderline"/>
          <w:highlight w:val="yellow"/>
        </w:rPr>
        <w:t>independent and militant labor movements</w:t>
      </w:r>
      <w:r w:rsidRPr="001B3E9F">
        <w:rPr>
          <w:rStyle w:val="StyleUnderline"/>
        </w:rPr>
        <w:t xml:space="preserve"> partly </w:t>
      </w:r>
      <w:r w:rsidRPr="003B729F">
        <w:rPr>
          <w:rStyle w:val="StyleUnderline"/>
          <w:highlight w:val="yellow"/>
        </w:rPr>
        <w:t>paved the way for US multinationals to</w:t>
      </w:r>
      <w:r w:rsidRPr="001B3E9F">
        <w:rPr>
          <w:rStyle w:val="StyleUnderline"/>
        </w:rPr>
        <w:t xml:space="preserve"> move production </w:t>
      </w:r>
      <w:r w:rsidRPr="003B729F">
        <w:rPr>
          <w:rStyle w:val="StyleUnderline"/>
          <w:highlight w:val="yellow"/>
        </w:rPr>
        <w:t>offshore</w:t>
      </w:r>
      <w:r w:rsidRPr="001B3E9F">
        <w:rPr>
          <w:rStyle w:val="StyleUnderline"/>
        </w:rPr>
        <w:t xml:space="preserve"> </w:t>
      </w:r>
      <w:r w:rsidRPr="003B729F">
        <w:rPr>
          <w:rStyle w:val="StyleUnderline"/>
          <w:highlight w:val="yellow"/>
        </w:rPr>
        <w:t xml:space="preserve">and </w:t>
      </w:r>
      <w:r w:rsidRPr="003B729F">
        <w:rPr>
          <w:rStyle w:val="Emphasis"/>
          <w:highlight w:val="yellow"/>
        </w:rPr>
        <w:t>drive down global labor standards in the “race to the bottom”</w:t>
      </w:r>
      <w:r w:rsidRPr="001B3E9F">
        <w:rPr>
          <w:rStyle w:val="StyleUnderline"/>
        </w:rPr>
        <w:t xml:space="preserve"> at century’s end. </w:t>
      </w:r>
      <w:r w:rsidRPr="003B729F">
        <w:rPr>
          <w:rStyle w:val="StyleUnderline"/>
          <w:highlight w:val="yellow"/>
        </w:rPr>
        <w:t>With unions around the world rendered docile</w:t>
      </w:r>
      <w:r w:rsidRPr="001B3E9F">
        <w:rPr>
          <w:rStyle w:val="StyleUnderline"/>
        </w:rPr>
        <w:t xml:space="preserve"> and undemocratic, and with labor movements divided and weakened, </w:t>
      </w:r>
      <w:r w:rsidRPr="003B729F">
        <w:rPr>
          <w:rStyle w:val="StyleUnderline"/>
          <w:highlight w:val="yellow"/>
        </w:rPr>
        <w:t>it became far easier for capital to exploit workers</w:t>
      </w:r>
      <w:r w:rsidRPr="001B3E9F">
        <w:rPr>
          <w:rStyle w:val="StyleUnderline"/>
        </w:rPr>
        <w:t xml:space="preserve"> both in the United States and overseas. </w:t>
      </w:r>
    </w:p>
    <w:p w14:paraId="0495763E" w14:textId="77777777" w:rsidR="001F588D" w:rsidRDefault="001F588D" w:rsidP="001F588D">
      <w:r>
        <w:t xml:space="preserve">Additionally, while touting the virtues of autonomous unionism free from state control, </w:t>
      </w:r>
      <w:r w:rsidRPr="003B729F">
        <w:rPr>
          <w:rStyle w:val="StyleUnderline"/>
          <w:highlight w:val="yellow"/>
        </w:rPr>
        <w:t>the AFL-CIO itself took millions</w:t>
      </w:r>
      <w:r w:rsidRPr="001B3E9F">
        <w:rPr>
          <w:rStyle w:val="StyleUnderline"/>
        </w:rPr>
        <w:t xml:space="preserve"> of dollars </w:t>
      </w:r>
      <w:r w:rsidRPr="003B729F">
        <w:rPr>
          <w:rStyle w:val="StyleUnderline"/>
          <w:highlight w:val="yellow"/>
        </w:rPr>
        <w:t>from Washington</w:t>
      </w:r>
      <w:r w:rsidRPr="001B3E9F">
        <w:rPr>
          <w:rStyle w:val="StyleUnderline"/>
        </w:rPr>
        <w:t xml:space="preserve"> to bankroll its foreign programs, </w:t>
      </w:r>
      <w:r w:rsidRPr="003B729F">
        <w:rPr>
          <w:rStyle w:val="StyleUnderline"/>
          <w:highlight w:val="yellow"/>
        </w:rPr>
        <w:t>while closely collaborating</w:t>
      </w:r>
      <w:r w:rsidRPr="001B3E9F">
        <w:rPr>
          <w:rStyle w:val="StyleUnderline"/>
        </w:rPr>
        <w:t xml:space="preserve"> with US government agencies across the globe. </w:t>
      </w:r>
      <w:r w:rsidRPr="003B729F">
        <w:rPr>
          <w:rStyle w:val="StyleUnderline"/>
          <w:highlight w:val="yellow"/>
        </w:rPr>
        <w:t>American labor</w:t>
      </w:r>
      <w:r w:rsidRPr="001B3E9F">
        <w:rPr>
          <w:rStyle w:val="StyleUnderline"/>
        </w:rPr>
        <w:t xml:space="preserve"> leaders </w:t>
      </w:r>
      <w:r w:rsidRPr="003B729F">
        <w:rPr>
          <w:rStyle w:val="StyleUnderline"/>
          <w:highlight w:val="yellow"/>
        </w:rPr>
        <w:t>saw nothing hypocritical in</w:t>
      </w:r>
      <w:r w:rsidRPr="001B3E9F">
        <w:rPr>
          <w:rStyle w:val="StyleUnderline"/>
        </w:rPr>
        <w:t xml:space="preserve"> this, since </w:t>
      </w:r>
      <w:r w:rsidRPr="003B729F">
        <w:rPr>
          <w:rStyle w:val="StyleUnderline"/>
          <w:highlight w:val="yellow"/>
        </w:rPr>
        <w:t>their arrangement</w:t>
      </w:r>
      <w:r w:rsidRPr="001B3E9F">
        <w:rPr>
          <w:rStyle w:val="StyleUnderline"/>
        </w:rPr>
        <w:t xml:space="preserve"> with Washington was, in their view, simply a function of a pluralistic society in which different groups </w:t>
      </w:r>
      <w:r w:rsidRPr="003B729F">
        <w:rPr>
          <w:rStyle w:val="StyleUnderline"/>
        </w:rPr>
        <w:t>freely work together.</w:t>
      </w:r>
      <w:r w:rsidRPr="001B3E9F">
        <w:rPr>
          <w:rStyle w:val="StyleUnderline"/>
        </w:rPr>
        <w:t xml:space="preserve"> Besides, “free” trade unionism was ultimately only a euphemism for anticommunist trade unionism</w:t>
      </w:r>
      <w:r>
        <w:t xml:space="preserve">, because in their view, everything communists touched was inherently “totalitarian.” </w:t>
      </w:r>
    </w:p>
    <w:p w14:paraId="74E5D0FB" w14:textId="77777777" w:rsidR="001F588D" w:rsidRPr="001B3E9F" w:rsidRDefault="001F588D" w:rsidP="001F588D">
      <w:pPr>
        <w:rPr>
          <w:rStyle w:val="StyleUnderline"/>
        </w:rPr>
      </w:pPr>
      <w:r w:rsidRPr="003B729F">
        <w:rPr>
          <w:rStyle w:val="Emphasis"/>
          <w:highlight w:val="yellow"/>
        </w:rPr>
        <w:t>The world we inhabit today</w:t>
      </w:r>
      <w:r w:rsidRPr="001B3E9F">
        <w:rPr>
          <w:rStyle w:val="StyleUnderline"/>
        </w:rPr>
        <w:t xml:space="preserve">—one </w:t>
      </w:r>
      <w:r w:rsidRPr="003B729F">
        <w:rPr>
          <w:rStyle w:val="StyleUnderline"/>
          <w:highlight w:val="yellow"/>
        </w:rPr>
        <w:t>in which capital flows effortlessly across nations and multibillionaires take joyrides into outer space while a subjugated global working class</w:t>
      </w:r>
      <w:r w:rsidRPr="001B3E9F">
        <w:rPr>
          <w:rStyle w:val="StyleUnderline"/>
        </w:rPr>
        <w:t xml:space="preserve"> </w:t>
      </w:r>
      <w:r w:rsidRPr="003B729F">
        <w:rPr>
          <w:rStyle w:val="StyleUnderline"/>
          <w:highlight w:val="yellow"/>
        </w:rPr>
        <w:t>remains bounded by militarized borders on an ecologically degraded planet—was shaped most decisively by the US</w:t>
      </w:r>
      <w:r w:rsidRPr="001B3E9F">
        <w:rPr>
          <w:rStyle w:val="StyleUnderline"/>
        </w:rPr>
        <w:t xml:space="preserve"> government’s actions during the Cold War</w:t>
      </w:r>
      <w:r>
        <w:t xml:space="preserve">. </w:t>
      </w:r>
      <w:r w:rsidRPr="001B3E9F">
        <w:rPr>
          <w:rStyle w:val="StyleUnderline"/>
        </w:rPr>
        <w:t xml:space="preserve">The </w:t>
      </w:r>
      <w:r w:rsidRPr="003B729F">
        <w:rPr>
          <w:rStyle w:val="StyleUnderline"/>
          <w:highlight w:val="yellow"/>
        </w:rPr>
        <w:t>American labor</w:t>
      </w:r>
      <w:r w:rsidRPr="001B3E9F">
        <w:rPr>
          <w:rStyle w:val="StyleUnderline"/>
        </w:rPr>
        <w:t xml:space="preserve"> movement was perhaps the only organized force that </w:t>
      </w:r>
      <w:r w:rsidRPr="003B729F">
        <w:rPr>
          <w:rStyle w:val="StyleUnderline"/>
          <w:highlight w:val="yellow"/>
        </w:rPr>
        <w:t>could have exerted</w:t>
      </w:r>
      <w:r w:rsidRPr="001B3E9F">
        <w:rPr>
          <w:rStyle w:val="StyleUnderline"/>
        </w:rPr>
        <w:t xml:space="preserve"> the necessary outside </w:t>
      </w:r>
      <w:r w:rsidRPr="003B729F">
        <w:rPr>
          <w:rStyle w:val="StyleUnderline"/>
          <w:highlight w:val="yellow"/>
        </w:rPr>
        <w:t>pressure</w:t>
      </w:r>
      <w:r w:rsidRPr="001B3E9F">
        <w:rPr>
          <w:rStyle w:val="StyleUnderline"/>
        </w:rPr>
        <w:t xml:space="preserve"> to alter Washington’s </w:t>
      </w:r>
      <w:proofErr w:type="gramStart"/>
      <w:r w:rsidRPr="001B3E9F">
        <w:rPr>
          <w:rStyle w:val="StyleUnderline"/>
        </w:rPr>
        <w:t xml:space="preserve">calculus, </w:t>
      </w:r>
      <w:r w:rsidRPr="003B729F">
        <w:rPr>
          <w:rStyle w:val="StyleUnderline"/>
          <w:highlight w:val="yellow"/>
        </w:rPr>
        <w:t>and</w:t>
      </w:r>
      <w:proofErr w:type="gramEnd"/>
      <w:r w:rsidRPr="001B3E9F">
        <w:rPr>
          <w:rStyle w:val="StyleUnderline"/>
        </w:rPr>
        <w:t xml:space="preserve"> thus alter the fate of the world. Instead, AFL-CIO officials, without consulting the millions of workers they represented, </w:t>
      </w:r>
      <w:r w:rsidRPr="003B729F">
        <w:rPr>
          <w:rStyle w:val="Emphasis"/>
          <w:highlight w:val="yellow"/>
        </w:rPr>
        <w:t>chose to be partners</w:t>
      </w:r>
      <w:r w:rsidRPr="001B3E9F">
        <w:rPr>
          <w:rStyle w:val="StyleUnderline"/>
        </w:rPr>
        <w:t xml:space="preserve"> in the making </w:t>
      </w:r>
      <w:r w:rsidRPr="003B729F">
        <w:rPr>
          <w:rStyle w:val="Emphasis"/>
          <w:highlight w:val="yellow"/>
        </w:rPr>
        <w:t>of an unequal international order</w:t>
      </w:r>
      <w:r w:rsidRPr="001B3E9F">
        <w:rPr>
          <w:rStyle w:val="StyleUnderline"/>
        </w:rPr>
        <w:t xml:space="preserve"> dominated by capital.  </w:t>
      </w:r>
    </w:p>
    <w:p w14:paraId="2F8F30AF" w14:textId="77777777" w:rsidR="001F588D" w:rsidRDefault="001F588D" w:rsidP="001F588D">
      <w:pPr>
        <w:rPr>
          <w:rStyle w:val="StyleUnderline"/>
        </w:rPr>
      </w:pPr>
      <w:r w:rsidRPr="001B3E9F">
        <w:rPr>
          <w:rStyle w:val="StyleUnderline"/>
        </w:rPr>
        <w:t>Understanding why and how this happened is essential for all those who want to build the kind of multiracial, inclusive, international working-class movement</w:t>
      </w:r>
      <w:r>
        <w:t xml:space="preserve"> that is necessary in the twenty-first century </w:t>
      </w:r>
      <w:r w:rsidRPr="001B3E9F">
        <w:rPr>
          <w:rStyle w:val="StyleUnderline"/>
        </w:rPr>
        <w:t>to overcome oppression, militarism, and exploitation around the world.</w:t>
      </w:r>
      <w:r>
        <w:t xml:space="preserve"> </w:t>
      </w:r>
      <w:r w:rsidRPr="003B729F">
        <w:rPr>
          <w:rStyle w:val="StyleUnderline"/>
          <w:highlight w:val="yellow"/>
        </w:rPr>
        <w:t>Reckoning with this history is</w:t>
      </w:r>
      <w:r w:rsidRPr="001B3E9F">
        <w:rPr>
          <w:rStyle w:val="StyleUnderline"/>
        </w:rPr>
        <w:t xml:space="preserve"> therefore </w:t>
      </w:r>
      <w:r w:rsidRPr="003B729F">
        <w:rPr>
          <w:rStyle w:val="StyleUnderline"/>
          <w:highlight w:val="yellow"/>
        </w:rPr>
        <w:t>the responsibility of every serious</w:t>
      </w:r>
      <w:r w:rsidRPr="001B3E9F">
        <w:rPr>
          <w:rStyle w:val="StyleUnderline"/>
        </w:rPr>
        <w:t xml:space="preserve"> trade unionist and </w:t>
      </w:r>
      <w:r w:rsidRPr="003B729F">
        <w:rPr>
          <w:rStyle w:val="StyleUnderline"/>
          <w:highlight w:val="yellow"/>
        </w:rPr>
        <w:t>labor advocate</w:t>
      </w:r>
      <w:r w:rsidRPr="001B3E9F">
        <w:rPr>
          <w:rStyle w:val="StyleUnderline"/>
        </w:rPr>
        <w:t xml:space="preserve"> in the United States.</w:t>
      </w:r>
    </w:p>
    <w:p w14:paraId="099F948D" w14:textId="77777777" w:rsidR="001F588D" w:rsidRDefault="001F588D" w:rsidP="001E167D">
      <w:pPr>
        <w:rPr>
          <w:rStyle w:val="StyleUnderline"/>
        </w:rPr>
      </w:pPr>
    </w:p>
    <w:p w14:paraId="0CE66381" w14:textId="77777777" w:rsidR="001E167D" w:rsidRPr="00782DBE" w:rsidRDefault="001E167D" w:rsidP="001E167D">
      <w:pPr>
        <w:pStyle w:val="Heading4"/>
      </w:pPr>
      <w:r>
        <w:t xml:space="preserve">NLRB </w:t>
      </w:r>
      <w:r w:rsidRPr="00782DBE">
        <w:rPr>
          <w:u w:val="single"/>
        </w:rPr>
        <w:t>shields</w:t>
      </w:r>
      <w:r>
        <w:t xml:space="preserve"> bigoted employees and is weaponized to reinstate </w:t>
      </w:r>
      <w:r w:rsidRPr="00782DBE">
        <w:rPr>
          <w:u w:val="single"/>
        </w:rPr>
        <w:t>racists</w:t>
      </w:r>
      <w:r>
        <w:t xml:space="preserve"> in the name of union protections. Strengthening Section 7 protections </w:t>
      </w:r>
      <w:r>
        <w:rPr>
          <w:u w:val="single"/>
        </w:rPr>
        <w:t>turns</w:t>
      </w:r>
      <w:r>
        <w:t xml:space="preserve"> access by making it </w:t>
      </w:r>
      <w:r w:rsidRPr="00E61581">
        <w:rPr>
          <w:u w:val="single"/>
        </w:rPr>
        <w:t>harder</w:t>
      </w:r>
      <w:r>
        <w:t xml:space="preserve"> for minorities to engage in collective bargaining.  </w:t>
      </w:r>
    </w:p>
    <w:p w14:paraId="7D84027C" w14:textId="77777777" w:rsidR="001E167D" w:rsidRPr="009855B2" w:rsidRDefault="001E167D" w:rsidP="001E167D">
      <w:proofErr w:type="spellStart"/>
      <w:r w:rsidRPr="00903E66">
        <w:rPr>
          <w:rStyle w:val="Style13ptBold"/>
        </w:rPr>
        <w:t>Arluck</w:t>
      </w:r>
      <w:proofErr w:type="spellEnd"/>
      <w:r w:rsidRPr="00903E66">
        <w:rPr>
          <w:rStyle w:val="Style13ptBold"/>
        </w:rPr>
        <w:t xml:space="preserve"> 22</w:t>
      </w:r>
      <w:r>
        <w:t xml:space="preserve"> (</w:t>
      </w:r>
      <w:r w:rsidRPr="009855B2">
        <w:t xml:space="preserve">Taylor </w:t>
      </w:r>
      <w:proofErr w:type="spellStart"/>
      <w:r w:rsidRPr="009855B2">
        <w:t>Arluck</w:t>
      </w:r>
      <w:proofErr w:type="spellEnd"/>
      <w:r w:rsidRPr="009855B2">
        <w:t>,</w:t>
      </w:r>
      <w:r>
        <w:t xml:space="preserve"> T</w:t>
      </w:r>
      <w:r>
        <w:rPr>
          <w:rFonts w:ascii="Roboto" w:hAnsi="Roboto"/>
          <w:color w:val="333A42"/>
          <w:spacing w:val="2"/>
          <w:sz w:val="21"/>
          <w:szCs w:val="21"/>
          <w:shd w:val="clear" w:color="auto" w:fill="FFFFFF"/>
        </w:rPr>
        <w:t xml:space="preserve">aylor </w:t>
      </w:r>
      <w:proofErr w:type="spellStart"/>
      <w:r>
        <w:rPr>
          <w:rFonts w:ascii="Roboto" w:hAnsi="Roboto"/>
          <w:color w:val="333A42"/>
          <w:spacing w:val="2"/>
          <w:sz w:val="21"/>
          <w:szCs w:val="21"/>
          <w:shd w:val="clear" w:color="auto" w:fill="FFFFFF"/>
        </w:rPr>
        <w:t>Arluck</w:t>
      </w:r>
      <w:proofErr w:type="spellEnd"/>
      <w:r>
        <w:rPr>
          <w:rFonts w:ascii="Roboto" w:hAnsi="Roboto"/>
          <w:color w:val="333A42"/>
          <w:spacing w:val="2"/>
          <w:sz w:val="21"/>
          <w:szCs w:val="21"/>
          <w:shd w:val="clear" w:color="auto" w:fill="FFFFFF"/>
        </w:rPr>
        <w:t xml:space="preserve"> is an associate in the Labor &amp; Employment Law Department and a member of the Labor-Management Relations Group. Taylor represents unionized and non-unionized employers in all stages of labor-management relations and in proceedings before the National Labor Relations Board, </w:t>
      </w:r>
      <w:r>
        <w:t>05-28-2022</w:t>
      </w:r>
      <w:r w:rsidRPr="009855B2">
        <w:t xml:space="preserve">, "How the National Labor Relations Board Is Still Failing Marginalized Employees", </w:t>
      </w:r>
      <w:proofErr w:type="spellStart"/>
      <w:r w:rsidRPr="009855B2">
        <w:t>BrooklynWorks</w:t>
      </w:r>
      <w:proofErr w:type="spellEnd"/>
      <w:r w:rsidRPr="009855B2">
        <w:t xml:space="preserve">, </w:t>
      </w:r>
      <w:hyperlink r:id="rId12" w:history="1">
        <w:r w:rsidRPr="00B31BF2">
          <w:rPr>
            <w:rStyle w:val="Hyperlink"/>
          </w:rPr>
          <w:t>https://brooklynworks.brooklaw.edu/blr/vol87/iss3/6/</w:t>
        </w:r>
      </w:hyperlink>
      <w:r>
        <w:t xml:space="preserve">  ) – </w:t>
      </w:r>
      <w:proofErr w:type="spellStart"/>
      <w:r>
        <w:t>roch</w:t>
      </w:r>
      <w:proofErr w:type="spellEnd"/>
      <w:r>
        <w:t xml:space="preserve"> </w:t>
      </w:r>
      <w:proofErr w:type="spellStart"/>
      <w:r>
        <w:t>lara</w:t>
      </w:r>
      <w:proofErr w:type="spellEnd"/>
    </w:p>
    <w:p w14:paraId="474DC0B3" w14:textId="4C6038D8" w:rsidR="001E167D" w:rsidRDefault="001E167D" w:rsidP="001E167D">
      <w:pPr>
        <w:rPr>
          <w:rStyle w:val="StyleUnderline"/>
        </w:rPr>
      </w:pPr>
      <w:r w:rsidRPr="002A01ED">
        <w:t xml:space="preserve">NLRB ABANDONS SETTING-SPECIFIC STANDARDS FOR WRIGHT LINE </w:t>
      </w:r>
      <w:r w:rsidRPr="001E167D">
        <w:rPr>
          <w:rStyle w:val="Emphasis"/>
          <w:highlight w:val="yellow"/>
        </w:rPr>
        <w:t>After decades of precedent protecting employee abuse, ranging from garden-variety profanity to deeply bigoted conduct, the NLRB received a crescendo of criticism for sheltering such conduct under the NRA.</w:t>
      </w:r>
      <w:r w:rsidRPr="002A01ED">
        <w:t xml:space="preserve"> In response, the NLRB invited interested parties to assist it in "reconsidering the [setting-specific] standards for determining whether profane outbursts and offensive statements of a racial or sexual nature, made in the course of otherwise protected activity, lose the employee who utters them the protection of the [NLRA]."52 After all, the NLRB's mandate under the NLRA was in part to protect employee speech in seeking union representation-not bigotry.53 A. NLRB Overturns Setting-Specific Standards in Employee Abuse Cases In 2020, the NLRB in General Motors abandoned its setting-specific standards when determining if employee abusive conduct during Section 7 activity loses NLRA protection. There, Charles Robinson, a Black employee who represented union members and served on union bargaining committees, received three separate suspensions for his abusive conduct during three different meetings with management.55 Specifically, during the first meeting about overtime during employee cross-training, Robinson told a manager "that he did not 'give a fuck about your cross-training" and that he "could 'shove it up [his] fuckin' ass."56 Secondly, Robinson portrayed himself as a slave by saying "Yes, Master" and asking the manager, in a meeting about subcontracting employee work, if he should "be a good Black man," while also speaking loudly and pointing fingers. Lastly, Robinson told the manager during a personnel meeting that he would "mess [the manager] up" and that the manager should take his comment as a threat if he wanted to.58 At that time, Robinson was also loudly playing "profane, racially charged, and sexually offensive lyrics" for about ten to thirty minutes when the manager was present.59 Applying Atlantic Steel, the ALJ held that Robinson retained NLRA protection in the first abusive meeting, but lost protection during the second and third meetings.62 Crucially, however, the NLRB overturned the four-factor Atlantic Steel test because historically it had "not assigned specific weight to any of the factors generally, and it [had] chosen in specific cases to give certain factors more or less weight without adequately explaining why." The NLRB explained that Atlantic Steel's "second factor-the subject matter of the discussion-always tilts the scale in favor of employees retaining protection for abusive conduct," regardless of its abusive nature. Moreover, the NLRB noted that Atlantic Steel "failed to produce reliably consistent results that provide clear guidance for when an employer will violate federal labor law by disciplining an employee who has engaged in abusive conduct in the course of otherwise-protected activity."65 The NLRB also overturned the totality-of-the- circumstances test and Clear Pine </w:t>
      </w:r>
      <w:proofErr w:type="spellStart"/>
      <w:r w:rsidRPr="002A01ED">
        <w:t>Mouldings</w:t>
      </w:r>
      <w:proofErr w:type="spellEnd"/>
      <w:r w:rsidRPr="002A01ED">
        <w:t xml:space="preserve"> because, specifically under Clear Pine </w:t>
      </w:r>
      <w:proofErr w:type="spellStart"/>
      <w:r w:rsidRPr="002A01ED">
        <w:t>Mouldings</w:t>
      </w:r>
      <w:proofErr w:type="spellEnd"/>
      <w:r w:rsidRPr="002A01ED">
        <w:t xml:space="preserve">, "the Board has found appallingly abusive picket-line misconduct to retain protection, including racially and sexually offensive language."* The NLRB stated that Clear Pine </w:t>
      </w:r>
      <w:proofErr w:type="spellStart"/>
      <w:r w:rsidRPr="002A01ED">
        <w:t>Mouldings</w:t>
      </w:r>
      <w:proofErr w:type="spellEnd"/>
      <w:r w:rsidRPr="002A01ED">
        <w:t xml:space="preserve"> conflicted with "federal, state, and local antidiscrimination laws" that compel employers to protect employees on the basis of race, sex, and other protected characteristics. The NLRB contrasted its legacy of tolerating employee intolerance while enforcing the NLRA with the Equal Employment Opportunity Commission's (EEOC) enforcement of federal antidiscrimination laws.69 The NLRB noted that the EEOC did not "forgive abusive conduct because, for instance, it arises from heated feelings about working conditions or because crude language is common in the workplace." Ultimately, the NLRB found that employee "abusive conduct is separable from the connected Section 7 activity" and that it would no longer place greater importance on the context over the content of bigoted employee abusive conduct. 1 B. Post-General Motors NLRB Adopts Wright Line in Employee Bigotry Cases By abandoning its setting-specific standards, </w:t>
      </w:r>
      <w:r w:rsidRPr="002A01ED">
        <w:rPr>
          <w:rStyle w:val="Emphasis"/>
        </w:rPr>
        <w:t>the NLRB in General Motors adopted its Wright Line burden-shifting causation test to see if an employer violates Section 8(a)(3) after taking adverse action against a bigoted employee who engaged in both abusive conduct and Section 7 activity.</w:t>
      </w:r>
      <w:r w:rsidRPr="002A01ED">
        <w:t xml:space="preserve">72 In 1980, the NLRB in Wright Line held that the employer violated Section 8(a)(3) for terminating an employee who broke work rules by altering time sheets but was also a "leading union advocate.' There, </w:t>
      </w:r>
      <w:r w:rsidRPr="001E167D">
        <w:rPr>
          <w:rStyle w:val="Emphasis"/>
          <w:highlight w:val="yellow"/>
        </w:rPr>
        <w:t>the NLRB was faced with an employer who took an adverse action against an employee engaged in Section 7 activity and had to decide whether the action was union discrimination or legal termination</w:t>
      </w:r>
      <w:r w:rsidRPr="001F588D">
        <w:rPr>
          <w:rStyle w:val="Emphasis"/>
          <w:highlight w:val="yellow"/>
        </w:rPr>
        <w:t>. Given the employer's dual motives behind firing the employee one antiunion based on the employee's organizing activity, another a legitimate business reason, namely the work rule defiance-the NLRB adopted a burden-shifting causation test to determine what the employer's true motive behind the adverse action was. The Supreme Court quickly accepted Wright Line as a valid interpretation of the NLRA by the NLRB</w:t>
      </w:r>
      <w:r w:rsidRPr="002A01ED">
        <w:rPr>
          <w:rStyle w:val="Emphasis"/>
        </w:rPr>
        <w:t>.</w:t>
      </w:r>
      <w:r w:rsidRPr="002A01ED">
        <w:t xml:space="preserve">76 Applying the burden-shifting causation test under Wright Line in employer dual-motive cases, the NLRB's general counsel carries an initial burden of "showing that (1) the employee engaged in Section 7 activity, (2) the employer knew of that activity, and (3) the employer had animus against the Section 7 activity."" </w:t>
      </w:r>
      <w:r w:rsidRPr="002A01ED">
        <w:rPr>
          <w:rStyle w:val="Emphasis"/>
        </w:rPr>
        <w:t xml:space="preserve">The NLRB's general counsel must prove its initial burden before an ALJ by showing that the employee's Section 7 activity was a motivating factor behind the employer's adverse employment action with "evidence sufficient to establish a causal relationship between the discipline and the Section 7 activity." This initial burden can be satisfied by direct or circumstantial evidence showing employer antiunion animus existed based on "[inferences of knowledge, animus and discriminatory motivation."* </w:t>
      </w:r>
      <w:r w:rsidRPr="002A01ED">
        <w:t xml:space="preserve">While the NLRB's "general counsel is not required" to initially "disprove the existence of other, lawful motivating factors for the [employee] discipline," its evidence must create a "reasonable inference" that "Section 7 activity was a motivating factor" for the employer's adverse action. 80 If the NLRB's general counsel satisfies its initial burden of proof by a preponderance of the evidence, then the employer carries a burden of persuasion "that it would have taken the same action even in the absence of the Section 7 activity."g1 </w:t>
      </w:r>
      <w:r w:rsidRPr="002A01ED">
        <w:rPr>
          <w:rStyle w:val="Emphasis"/>
        </w:rPr>
        <w:t xml:space="preserve">Crucially, the </w:t>
      </w:r>
      <w:r w:rsidRPr="001F588D">
        <w:rPr>
          <w:rStyle w:val="Emphasis"/>
          <w:highlight w:val="yellow"/>
        </w:rPr>
        <w:t>employer does not carry its burden by simply offering "a legitimate reason for an adverse action" when the facts reveal that the real reason was the employer's motivation to punish the employee for protected activit</w:t>
      </w:r>
      <w:r w:rsidRPr="002A01ED">
        <w:rPr>
          <w:rStyle w:val="Emphasis"/>
        </w:rPr>
        <w:t>y 8 Consequently, an employer cannot rely solely on pretextual evidence, such as false or irrelevant reasons, when taking an adverse action against an employee engaged in Section 7 activity</w:t>
      </w:r>
      <w:r w:rsidRPr="002A01ED">
        <w:t xml:space="preserve">.8 However, even when an employer's "stated reasons for its decision are found to be pretextual ... discriminatory motive may be inferred, but such an inference is not compelled."84 If the employer's reasoning for the adverse action persuades an ALJ, then it will constitute an affirmative defense, despite an employee's related Section 7 activity. Federal appellate courts may review the NLRB's finding that an employer violated Section 8(a)(3) under Wright Line. However, judicial review of NLRB decisions, which occurs after an appeal from an ALJ's decision, is limited, and NLRB holdings can only be overturned when unsupported "by substantial evidence."g7 Still, federal appellate courts can more heavily scrutinize NLRB decisions if they conflict with an ALI's factual findings and determinations.88 C. NLRB Justifies Wright Line in Employee Bigotry Cases In General Motors, the NLRB justified its adoption of Wright Line-which originally applied only to dual-motive cases-in all employee abusive conduct cases because the setting-specific standards failed to require proof of employer antiunion discrimination in Section 8(a)(3) cases.89 The NLRB noted that its setting-specific standards wrongly assumed employer discrimination "by treating union activity as inseparable from related abusive conduct.", The NLRB reasoned that would not occur under Wright Line, which recognized that employee "abusive conduct is separable from the connected Section 7 activity." Thus, the NLRB held that Wright Line was appropriate because "the causal connection between protected activity and discipline is properly in dispute."93 </w:t>
      </w:r>
      <w:r w:rsidRPr="002A01ED">
        <w:rPr>
          <w:rStyle w:val="Emphasis"/>
        </w:rPr>
        <w:t>In conclusion, while the NLRB recognized the failings of its prior setting-specific standards in General Motors, it unfortunately did not sufficiently interrogate the potential shortcomings of Wright Line. Even though the NLRB's adoption of Wright Line is an improvement because it no longer analyzes employee bigotry on a sliding scale based on its setting, the test still misses the mark. Specifically, while the setting-specific standards erred by focusing on location, Wright Line erroneously fixates on employer motivation behind adverse employment action. Neither prioritizes what arguably matters most in employee bigoted abusive conduct cases: the harm that such bigotry inflicts on marginalized people in the workplace.</w:t>
      </w:r>
    </w:p>
    <w:p w14:paraId="78BD2AAE" w14:textId="77777777" w:rsidR="001E167D" w:rsidRPr="00F25D24" w:rsidRDefault="001E167D" w:rsidP="001E167D">
      <w:pPr>
        <w:pStyle w:val="Heading4"/>
        <w:tabs>
          <w:tab w:val="num" w:pos="1440"/>
        </w:tabs>
      </w:pPr>
      <w:r>
        <w:t xml:space="preserve">Alt causes – </w:t>
      </w:r>
      <w:r w:rsidRPr="00F25D24">
        <w:t xml:space="preserve">China will </w:t>
      </w:r>
      <w:r w:rsidRPr="00F25D24">
        <w:rPr>
          <w:u w:val="single"/>
        </w:rPr>
        <w:t>keep emitting</w:t>
      </w:r>
      <w:r w:rsidRPr="00F25D24">
        <w:t xml:space="preserve">. </w:t>
      </w:r>
    </w:p>
    <w:p w14:paraId="0C1B5172" w14:textId="77777777" w:rsidR="001E167D" w:rsidRPr="00F25D24" w:rsidRDefault="001E167D" w:rsidP="001E167D">
      <w:r w:rsidRPr="00F25D24">
        <w:rPr>
          <w:rStyle w:val="Style13ptBold"/>
        </w:rPr>
        <w:t>BBC 21</w:t>
      </w:r>
      <w:r w:rsidRPr="00F25D24">
        <w:t xml:space="preserve"> – British Broadcasting Company, May 7</w:t>
      </w:r>
      <w:r w:rsidRPr="00F25D24">
        <w:rPr>
          <w:vertAlign w:val="superscript"/>
        </w:rPr>
        <w:t>th</w:t>
      </w:r>
      <w:r w:rsidRPr="00F25D24">
        <w:t xml:space="preserve"> ("Report: China emissions exceed all developed nations combined", BBC News, Available online at https://www.bbc.com/news/world-asia-57018837, Accessed 5-10-2021)</w:t>
      </w:r>
    </w:p>
    <w:p w14:paraId="0F103C0A" w14:textId="77777777" w:rsidR="001E167D" w:rsidRPr="00F25D24" w:rsidRDefault="001E167D" w:rsidP="001E167D">
      <w:pPr>
        <w:rPr>
          <w:sz w:val="16"/>
        </w:rPr>
      </w:pPr>
      <w:r w:rsidRPr="000633EA">
        <w:rPr>
          <w:rStyle w:val="Emphasis"/>
          <w:highlight w:val="yellow"/>
        </w:rPr>
        <w:t>China emits</w:t>
      </w:r>
      <w:r w:rsidRPr="000633EA">
        <w:rPr>
          <w:rStyle w:val="StyleUnderline"/>
          <w:highlight w:val="yellow"/>
        </w:rPr>
        <w:t xml:space="preserve"> more</w:t>
      </w:r>
      <w:r w:rsidRPr="00F25D24">
        <w:rPr>
          <w:rStyle w:val="StyleUnderline"/>
        </w:rPr>
        <w:t xml:space="preserve"> greenhouse gas </w:t>
      </w:r>
      <w:r w:rsidRPr="000633EA">
        <w:rPr>
          <w:rStyle w:val="StyleUnderline"/>
          <w:highlight w:val="yellow"/>
        </w:rPr>
        <w:t xml:space="preserve">than the </w:t>
      </w:r>
      <w:r w:rsidRPr="000633EA">
        <w:rPr>
          <w:rStyle w:val="Emphasis"/>
          <w:highlight w:val="yellow"/>
        </w:rPr>
        <w:t>entire developed world combined</w:t>
      </w:r>
      <w:r w:rsidRPr="00F25D24">
        <w:rPr>
          <w:sz w:val="16"/>
        </w:rPr>
        <w:t>, a new report has claimed.</w:t>
      </w:r>
    </w:p>
    <w:p w14:paraId="7CDBF2E4" w14:textId="77777777" w:rsidR="001E167D" w:rsidRPr="00F25D24" w:rsidRDefault="001E167D" w:rsidP="001E167D">
      <w:pPr>
        <w:rPr>
          <w:rStyle w:val="StyleUnderline"/>
        </w:rPr>
      </w:pPr>
      <w:r w:rsidRPr="00F25D24">
        <w:rPr>
          <w:sz w:val="16"/>
        </w:rPr>
        <w:t xml:space="preserve">The research by Rhodium Group says </w:t>
      </w:r>
      <w:r w:rsidRPr="000633EA">
        <w:rPr>
          <w:rStyle w:val="Emphasis"/>
          <w:highlight w:val="yellow"/>
        </w:rPr>
        <w:t>China emitted 27%</w:t>
      </w:r>
      <w:r w:rsidRPr="00F25D24">
        <w:rPr>
          <w:sz w:val="16"/>
        </w:rPr>
        <w:t xml:space="preserve"> </w:t>
      </w:r>
      <w:r w:rsidRPr="00F25D24">
        <w:rPr>
          <w:rStyle w:val="StyleUnderline"/>
        </w:rPr>
        <w:t>of the world's greenhouse gases in 2019.</w:t>
      </w:r>
    </w:p>
    <w:p w14:paraId="1D021BED" w14:textId="77777777" w:rsidR="001E167D" w:rsidRPr="00F25D24" w:rsidRDefault="001E167D" w:rsidP="001E167D">
      <w:pPr>
        <w:rPr>
          <w:sz w:val="16"/>
        </w:rPr>
      </w:pPr>
      <w:r w:rsidRPr="000633EA">
        <w:rPr>
          <w:rStyle w:val="StyleUnderline"/>
          <w:highlight w:val="yellow"/>
        </w:rPr>
        <w:t>The US</w:t>
      </w:r>
      <w:r w:rsidRPr="00F25D24">
        <w:rPr>
          <w:rStyle w:val="StyleUnderline"/>
        </w:rPr>
        <w:t xml:space="preserve"> was the second-largest emitter </w:t>
      </w:r>
      <w:r w:rsidRPr="000633EA">
        <w:rPr>
          <w:rStyle w:val="StyleUnderline"/>
          <w:highlight w:val="yellow"/>
        </w:rPr>
        <w:t>at 11</w:t>
      </w:r>
      <w:r w:rsidRPr="00F25D24">
        <w:rPr>
          <w:rStyle w:val="StyleUnderline"/>
        </w:rPr>
        <w:t>%</w:t>
      </w:r>
      <w:r w:rsidRPr="00F25D24">
        <w:rPr>
          <w:sz w:val="16"/>
        </w:rPr>
        <w:t xml:space="preserve"> </w:t>
      </w:r>
      <w:r w:rsidRPr="000633EA">
        <w:rPr>
          <w:rStyle w:val="StyleUnderline"/>
          <w:highlight w:val="yellow"/>
        </w:rPr>
        <w:t>while India</w:t>
      </w:r>
      <w:r w:rsidRPr="00F25D24">
        <w:rPr>
          <w:rStyle w:val="StyleUnderline"/>
        </w:rPr>
        <w:t xml:space="preserve"> was </w:t>
      </w:r>
      <w:r w:rsidRPr="000633EA">
        <w:rPr>
          <w:rStyle w:val="StyleUnderline"/>
          <w:highlight w:val="yellow"/>
        </w:rPr>
        <w:t>third with 6.6</w:t>
      </w:r>
      <w:r w:rsidRPr="00F25D24">
        <w:rPr>
          <w:sz w:val="16"/>
        </w:rPr>
        <w:t>% of emissions, the think tank said.</w:t>
      </w:r>
    </w:p>
    <w:p w14:paraId="74F619C1" w14:textId="77777777" w:rsidR="001E167D" w:rsidRPr="00F25D24" w:rsidRDefault="001E167D" w:rsidP="001E167D">
      <w:pPr>
        <w:rPr>
          <w:sz w:val="16"/>
        </w:rPr>
      </w:pPr>
      <w:r w:rsidRPr="00F25D24">
        <w:rPr>
          <w:sz w:val="16"/>
        </w:rPr>
        <w:t>Scientists warn that without an agreement between the US and China it will be hard to avert dangerous climate change.</w:t>
      </w:r>
    </w:p>
    <w:p w14:paraId="2046E5F8" w14:textId="77777777" w:rsidR="001E167D" w:rsidRPr="00F25D24" w:rsidRDefault="001E167D" w:rsidP="001E167D">
      <w:pPr>
        <w:rPr>
          <w:sz w:val="16"/>
        </w:rPr>
      </w:pPr>
      <w:r w:rsidRPr="000633EA">
        <w:rPr>
          <w:rStyle w:val="StyleUnderline"/>
          <w:highlight w:val="yellow"/>
        </w:rPr>
        <w:t>China's</w:t>
      </w:r>
      <w:r w:rsidRPr="00F25D24">
        <w:rPr>
          <w:rStyle w:val="StyleUnderline"/>
        </w:rPr>
        <w:t xml:space="preserve"> emissions </w:t>
      </w:r>
      <w:r w:rsidRPr="000633EA">
        <w:rPr>
          <w:rStyle w:val="Emphasis"/>
          <w:highlight w:val="yellow"/>
        </w:rPr>
        <w:t>more than tripled</w:t>
      </w:r>
      <w:r w:rsidRPr="000633EA">
        <w:rPr>
          <w:rStyle w:val="StyleUnderline"/>
          <w:highlight w:val="yellow"/>
        </w:rPr>
        <w:t xml:space="preserve"> over </w:t>
      </w:r>
      <w:r w:rsidRPr="000633EA">
        <w:rPr>
          <w:rStyle w:val="Emphasis"/>
          <w:highlight w:val="yellow"/>
        </w:rPr>
        <w:t xml:space="preserve">the </w:t>
      </w:r>
      <w:r w:rsidRPr="00F25D24">
        <w:rPr>
          <w:rStyle w:val="Emphasis"/>
        </w:rPr>
        <w:t xml:space="preserve">previous </w:t>
      </w:r>
      <w:r w:rsidRPr="000633EA">
        <w:rPr>
          <w:rStyle w:val="Emphasis"/>
          <w:highlight w:val="yellow"/>
        </w:rPr>
        <w:t>three decades</w:t>
      </w:r>
      <w:r w:rsidRPr="00F25D24">
        <w:rPr>
          <w:sz w:val="16"/>
        </w:rPr>
        <w:t>, the report from the US-based Rhodium Group added.</w:t>
      </w:r>
    </w:p>
    <w:p w14:paraId="5AF1214D" w14:textId="77777777" w:rsidR="001E167D" w:rsidRPr="00F25D24" w:rsidRDefault="001E167D" w:rsidP="001E167D">
      <w:pPr>
        <w:rPr>
          <w:rStyle w:val="StyleUnderline"/>
        </w:rPr>
      </w:pPr>
      <w:r w:rsidRPr="00F25D24">
        <w:rPr>
          <w:sz w:val="16"/>
        </w:rPr>
        <w:t xml:space="preserve">The Asian giant has the world's largest population, so </w:t>
      </w:r>
      <w:proofErr w:type="spellStart"/>
      <w:r w:rsidRPr="00F25D24">
        <w:rPr>
          <w:sz w:val="16"/>
        </w:rPr>
        <w:t>its</w:t>
      </w:r>
      <w:proofErr w:type="spellEnd"/>
      <w:r w:rsidRPr="00F25D24">
        <w:rPr>
          <w:sz w:val="16"/>
        </w:rPr>
        <w:t xml:space="preserve"> </w:t>
      </w:r>
      <w:r w:rsidRPr="000633EA">
        <w:rPr>
          <w:rStyle w:val="Emphasis"/>
          <w:highlight w:val="yellow"/>
        </w:rPr>
        <w:t>per person</w:t>
      </w:r>
      <w:r w:rsidRPr="000633EA">
        <w:rPr>
          <w:rStyle w:val="StyleUnderline"/>
          <w:highlight w:val="yellow"/>
        </w:rPr>
        <w:t xml:space="preserve"> emissions</w:t>
      </w:r>
      <w:r w:rsidRPr="00F25D24">
        <w:rPr>
          <w:sz w:val="16"/>
        </w:rPr>
        <w:t xml:space="preserve"> are still far behind the US, but the research said those emissions </w:t>
      </w:r>
      <w:r w:rsidRPr="000633EA">
        <w:rPr>
          <w:rStyle w:val="StyleUnderline"/>
          <w:highlight w:val="yellow"/>
        </w:rPr>
        <w:t>have increased</w:t>
      </w:r>
      <w:r w:rsidRPr="00F25D24">
        <w:rPr>
          <w:sz w:val="16"/>
        </w:rPr>
        <w:t xml:space="preserve"> too, </w:t>
      </w:r>
      <w:r w:rsidRPr="000633EA">
        <w:rPr>
          <w:rStyle w:val="StyleUnderline"/>
          <w:highlight w:val="yellow"/>
        </w:rPr>
        <w:t>tripling over</w:t>
      </w:r>
      <w:r w:rsidRPr="00F25D24">
        <w:rPr>
          <w:rStyle w:val="StyleUnderline"/>
        </w:rPr>
        <w:t xml:space="preserve"> the course of </w:t>
      </w:r>
      <w:r w:rsidRPr="000633EA">
        <w:rPr>
          <w:rStyle w:val="Emphasis"/>
          <w:highlight w:val="yellow"/>
        </w:rPr>
        <w:t>two decades</w:t>
      </w:r>
      <w:r w:rsidRPr="00F25D24">
        <w:rPr>
          <w:rStyle w:val="StyleUnderline"/>
        </w:rPr>
        <w:t>.</w:t>
      </w:r>
    </w:p>
    <w:p w14:paraId="6F976860" w14:textId="77777777" w:rsidR="001E167D" w:rsidRPr="00F25D24" w:rsidRDefault="001E167D" w:rsidP="001E167D">
      <w:pPr>
        <w:rPr>
          <w:sz w:val="16"/>
        </w:rPr>
      </w:pPr>
      <w:r w:rsidRPr="00F25D24">
        <w:rPr>
          <w:sz w:val="16"/>
        </w:rPr>
        <w:t>China has vowed to reach net-zero emissions by 2060 with a peak no later than 2030.</w:t>
      </w:r>
    </w:p>
    <w:p w14:paraId="1E8C302D" w14:textId="77777777" w:rsidR="001E167D" w:rsidRPr="00F25D24" w:rsidRDefault="001E167D" w:rsidP="001E167D">
      <w:pPr>
        <w:rPr>
          <w:sz w:val="16"/>
        </w:rPr>
      </w:pPr>
      <w:r w:rsidRPr="00F25D24">
        <w:rPr>
          <w:sz w:val="16"/>
        </w:rPr>
        <w:t xml:space="preserve">President Xi Jinping reiterated his pledge at a climate summit </w:t>
      </w:r>
      <w:proofErr w:type="spellStart"/>
      <w:r w:rsidRPr="00F25D24">
        <w:rPr>
          <w:sz w:val="16"/>
        </w:rPr>
        <w:t>organised</w:t>
      </w:r>
      <w:proofErr w:type="spellEnd"/>
      <w:r w:rsidRPr="00F25D24">
        <w:rPr>
          <w:sz w:val="16"/>
        </w:rPr>
        <w:t xml:space="preserve"> by US President Joe Biden last month.</w:t>
      </w:r>
    </w:p>
    <w:p w14:paraId="0320E739" w14:textId="77777777" w:rsidR="001E167D" w:rsidRPr="00F25D24" w:rsidRDefault="001E167D" w:rsidP="001E167D">
      <w:pPr>
        <w:rPr>
          <w:sz w:val="16"/>
        </w:rPr>
      </w:pPr>
      <w:r w:rsidRPr="00F25D24">
        <w:rPr>
          <w:sz w:val="16"/>
        </w:rPr>
        <w:t>"This major strategic decision is made based on our sense of responsibility to build a community with a shared future for mankind and our own need to secure sustainable development," President Xi said at the time.</w:t>
      </w:r>
    </w:p>
    <w:p w14:paraId="20532404" w14:textId="77777777" w:rsidR="001E167D" w:rsidRPr="00F25D24" w:rsidRDefault="001E167D" w:rsidP="001E167D">
      <w:pPr>
        <w:rPr>
          <w:sz w:val="16"/>
        </w:rPr>
      </w:pPr>
      <w:r w:rsidRPr="00F25D24">
        <w:rPr>
          <w:sz w:val="16"/>
        </w:rPr>
        <w:t>However, China is heavily reliant on coal power.</w:t>
      </w:r>
    </w:p>
    <w:p w14:paraId="30996AAC" w14:textId="77777777" w:rsidR="001E167D" w:rsidRPr="00F25D24" w:rsidRDefault="001E167D" w:rsidP="001E167D">
      <w:pPr>
        <w:rPr>
          <w:rStyle w:val="StyleUnderline"/>
        </w:rPr>
      </w:pPr>
      <w:r w:rsidRPr="00F25D24">
        <w:rPr>
          <w:sz w:val="16"/>
        </w:rPr>
        <w:t xml:space="preserve">The country is </w:t>
      </w:r>
      <w:r w:rsidRPr="00F25D24">
        <w:rPr>
          <w:rStyle w:val="StyleUnderline"/>
        </w:rPr>
        <w:t xml:space="preserve">currently running </w:t>
      </w:r>
      <w:r w:rsidRPr="000633EA">
        <w:rPr>
          <w:rStyle w:val="Emphasis"/>
          <w:highlight w:val="yellow"/>
        </w:rPr>
        <w:t>1,058 coal plants</w:t>
      </w:r>
      <w:r w:rsidRPr="00F25D24">
        <w:rPr>
          <w:sz w:val="16"/>
        </w:rPr>
        <w:t xml:space="preserve"> - </w:t>
      </w:r>
      <w:r w:rsidRPr="000633EA">
        <w:rPr>
          <w:rStyle w:val="StyleUnderline"/>
          <w:highlight w:val="yellow"/>
        </w:rPr>
        <w:t>more than half the world's</w:t>
      </w:r>
      <w:r w:rsidRPr="00F25D24">
        <w:rPr>
          <w:rStyle w:val="StyleUnderline"/>
        </w:rPr>
        <w:t xml:space="preserve"> capacity.</w:t>
      </w:r>
    </w:p>
    <w:p w14:paraId="089E2254" w14:textId="77777777" w:rsidR="001E167D" w:rsidRPr="00F322DB" w:rsidRDefault="001E167D" w:rsidP="001E167D"/>
    <w:p w14:paraId="4C27AB7B" w14:textId="77777777" w:rsidR="001E167D" w:rsidRPr="002E181A" w:rsidRDefault="001E167D" w:rsidP="001E167D">
      <w:pPr>
        <w:pStyle w:val="Heading4"/>
      </w:pPr>
      <w:r>
        <w:t xml:space="preserve">No AI impact. </w:t>
      </w:r>
    </w:p>
    <w:p w14:paraId="28EA64E7" w14:textId="77777777" w:rsidR="001E167D" w:rsidRPr="008C5411" w:rsidRDefault="001E167D" w:rsidP="001E167D">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432DB5E1" w14:textId="77777777" w:rsidR="001E167D" w:rsidRPr="00B659A8" w:rsidRDefault="001E167D" w:rsidP="001E167D">
      <w:pPr>
        <w:rPr>
          <w:sz w:val="16"/>
          <w:szCs w:val="16"/>
        </w:rPr>
      </w:pPr>
      <w:r w:rsidRPr="00B659A8">
        <w:rPr>
          <w:sz w:val="16"/>
          <w:szCs w:val="16"/>
        </w:rPr>
        <w:t>1.3 Limits to the modelling of animate nature</w:t>
      </w:r>
    </w:p>
    <w:p w14:paraId="4BA748E9" w14:textId="77777777" w:rsidR="001E167D" w:rsidRPr="00B659A8" w:rsidRDefault="001E167D" w:rsidP="001E167D">
      <w:pPr>
        <w:rPr>
          <w:sz w:val="16"/>
          <w:szCs w:val="16"/>
        </w:rPr>
      </w:pPr>
      <w:r w:rsidRPr="00B659A8">
        <w:rPr>
          <w:sz w:val="16"/>
          <w:szCs w:val="16"/>
        </w:rPr>
        <w:t xml:space="preserve">It is well known that the utility of science depends (in increasing order) on its ability to describe, explain, and predict natural processes. We can describe the foraging </w:t>
      </w:r>
      <w:proofErr w:type="spellStart"/>
      <w:r w:rsidRPr="00B659A8">
        <w:rPr>
          <w:sz w:val="16"/>
          <w:szCs w:val="16"/>
        </w:rPr>
        <w:t>behaviour</w:t>
      </w:r>
      <w:proofErr w:type="spellEnd"/>
      <w:r w:rsidRPr="00B659A8">
        <w:rPr>
          <w:sz w:val="16"/>
          <w:szCs w:val="16"/>
        </w:rPr>
        <w:t xml:space="preserve"> of a parrot, for example, by using simple English. But to explain the parrot’s </w:t>
      </w:r>
      <w:proofErr w:type="spellStart"/>
      <w:r w:rsidRPr="00B659A8">
        <w:rPr>
          <w:sz w:val="16"/>
          <w:szCs w:val="16"/>
        </w:rPr>
        <w:t>behaviour</w:t>
      </w:r>
      <w:proofErr w:type="spellEnd"/>
      <w:r w:rsidRPr="00B659A8">
        <w:rPr>
          <w:sz w:val="16"/>
          <w:szCs w:val="16"/>
        </w:rPr>
        <w:t xml:space="preserve"> we need something more (defined in section 7.1.1.4). And for prediction we need causal models, and these causal models must be mathematical.</w:t>
      </w:r>
    </w:p>
    <w:p w14:paraId="6BA4FA1E" w14:textId="77777777" w:rsidR="001E167D" w:rsidRPr="00D7110D" w:rsidRDefault="001E167D" w:rsidP="001E167D">
      <w:pPr>
        <w:rPr>
          <w:sz w:val="16"/>
        </w:rPr>
      </w:pPr>
      <w:r w:rsidRPr="00D7110D">
        <w:rPr>
          <w:sz w:val="16"/>
        </w:rPr>
        <w:t xml:space="preserve">For this reason, however, it will prove that </w:t>
      </w:r>
      <w:r w:rsidRPr="00B659A8">
        <w:rPr>
          <w:rStyle w:val="StyleUnderline"/>
        </w:rPr>
        <w:t xml:space="preserve">the </w:t>
      </w:r>
      <w:r w:rsidRPr="008A2477">
        <w:rPr>
          <w:rStyle w:val="StyleUnderline"/>
          <w:highlight w:val="cyan"/>
        </w:rPr>
        <w:t>lack of</w:t>
      </w:r>
      <w:r w:rsidRPr="00B659A8">
        <w:rPr>
          <w:rStyle w:val="StyleUnderline"/>
        </w:rPr>
        <w:t xml:space="preserve"> success in creating a </w:t>
      </w:r>
      <w:r w:rsidRPr="008A2477">
        <w:rPr>
          <w:rStyle w:val="StyleUnderline"/>
          <w:highlight w:val="cyan"/>
        </w:rPr>
        <w:t xml:space="preserve">general AI is </w:t>
      </w:r>
      <w:r w:rsidRPr="008A2477">
        <w:rPr>
          <w:rStyle w:val="Emphasis"/>
          <w:highlight w:val="cyan"/>
        </w:rPr>
        <w:t>not</w:t>
      </w:r>
      <w:r w:rsidRPr="00D7110D">
        <w:rPr>
          <w:sz w:val="16"/>
        </w:rPr>
        <w:t xml:space="preserve">, as some claim, </w:t>
      </w:r>
      <w:r w:rsidRPr="00B659A8">
        <w:rPr>
          <w:rStyle w:val="StyleUnderline"/>
        </w:rPr>
        <w:t xml:space="preserve">something that can and will be </w:t>
      </w:r>
      <w:r w:rsidRPr="008A2477">
        <w:rPr>
          <w:rStyle w:val="Emphasis"/>
          <w:highlight w:val="cyan"/>
        </w:rPr>
        <w:t>overcome</w:t>
      </w:r>
      <w:r w:rsidRPr="008A2477">
        <w:rPr>
          <w:rStyle w:val="StyleUnderline"/>
          <w:highlight w:val="cyan"/>
        </w:rPr>
        <w:t xml:space="preserve"> by</w:t>
      </w:r>
      <w:r w:rsidRPr="00B659A8">
        <w:rPr>
          <w:rStyle w:val="StyleUnderline"/>
        </w:rPr>
        <w:t xml:space="preserve"> increasing the </w:t>
      </w:r>
      <w:r w:rsidRPr="008A2477">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331C4B2F" w14:textId="77777777" w:rsidR="001E167D" w:rsidRPr="00D7110D" w:rsidRDefault="001E167D" w:rsidP="001E167D">
      <w:pPr>
        <w:rPr>
          <w:sz w:val="16"/>
        </w:rPr>
      </w:pPr>
      <w:r w:rsidRPr="00B659A8">
        <w:rPr>
          <w:rStyle w:val="StyleUnderline"/>
        </w:rPr>
        <w:t>In biology</w:t>
      </w:r>
      <w:r w:rsidRPr="00D7110D">
        <w:rPr>
          <w:sz w:val="16"/>
        </w:rPr>
        <w:t xml:space="preserve">, </w:t>
      </w:r>
      <w:r w:rsidRPr="008A2477">
        <w:rPr>
          <w:rStyle w:val="StyleUnderline"/>
          <w:highlight w:val="cyan"/>
        </w:rPr>
        <w:t>valid math</w:t>
      </w:r>
      <w:r w:rsidRPr="00B659A8">
        <w:rPr>
          <w:rStyle w:val="StyleUnderline"/>
        </w:rPr>
        <w:t xml:space="preserve">ematical </w:t>
      </w:r>
      <w:r w:rsidRPr="008A2477">
        <w:rPr>
          <w:rStyle w:val="StyleUnderline"/>
          <w:highlight w:val="cyan"/>
        </w:rPr>
        <w:t>models</w:t>
      </w:r>
      <w:r w:rsidRPr="00D7110D">
        <w:rPr>
          <w:sz w:val="16"/>
        </w:rPr>
        <w:t xml:space="preserve"> aiming at system explanation </w:t>
      </w:r>
      <w:r w:rsidRPr="008A2477">
        <w:rPr>
          <w:rStyle w:val="StyleUnderline"/>
          <w:highlight w:val="cyan"/>
        </w:rPr>
        <w:t>are</w:t>
      </w:r>
      <w:r w:rsidRPr="00B659A8">
        <w:rPr>
          <w:rStyle w:val="StyleUnderline"/>
        </w:rPr>
        <w:t xml:space="preserve"> hard or </w:t>
      </w:r>
      <w:r w:rsidRPr="008A2477">
        <w:rPr>
          <w:rStyle w:val="Emphasis"/>
          <w:highlight w:val="cyan"/>
        </w:rPr>
        <w:t>impossible</w:t>
      </w:r>
      <w:r w:rsidRPr="00B659A8">
        <w:rPr>
          <w:rStyle w:val="Emphasis"/>
        </w:rPr>
        <w:t xml:space="preserve"> to obtain</w:t>
      </w:r>
      <w:r w:rsidRPr="00D7110D">
        <w:rPr>
          <w:sz w:val="16"/>
        </w:rPr>
        <w:t xml:space="preserve">, </w:t>
      </w:r>
      <w:r w:rsidRPr="008A2477">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8A2477">
        <w:rPr>
          <w:rStyle w:val="StyleUnderline"/>
          <w:highlight w:val="cyan"/>
        </w:rPr>
        <w:t xml:space="preserve">of </w:t>
      </w:r>
      <w:r w:rsidRPr="008A2477">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 xml:space="preserve">.15 The lack of models is most striking in neuroscience, which is the science dealing with the physical explanation of how the brain functions in giving rise not only to consciousness, intelligence, language and social </w:t>
      </w:r>
      <w:proofErr w:type="spellStart"/>
      <w:r w:rsidRPr="00D7110D">
        <w:rPr>
          <w:sz w:val="16"/>
        </w:rPr>
        <w:t>behaviour</w:t>
      </w:r>
      <w:proofErr w:type="spellEnd"/>
      <w:r w:rsidRPr="00D7110D">
        <w:rPr>
          <w:sz w:val="16"/>
        </w:rPr>
        <w:t xml:space="preserve"> but also to neurological disorders such as dementia, schizophrenia, and autism.</w:t>
      </w:r>
    </w:p>
    <w:p w14:paraId="5F7D0E55" w14:textId="77777777" w:rsidR="001E167D" w:rsidRPr="00D7110D" w:rsidRDefault="001E167D" w:rsidP="001E167D">
      <w:pPr>
        <w:rPr>
          <w:sz w:val="16"/>
        </w:rPr>
      </w:pPr>
      <w:r w:rsidRPr="00D7110D">
        <w:rPr>
          <w:sz w:val="16"/>
        </w:rPr>
        <w:t xml:space="preserve">The achievement of </w:t>
      </w:r>
      <w:r w:rsidRPr="008A2477">
        <w:rPr>
          <w:rStyle w:val="Emphasis"/>
          <w:highlight w:val="cyan"/>
        </w:rPr>
        <w:t>AGI</w:t>
      </w:r>
      <w:r w:rsidRPr="008A2477">
        <w:rPr>
          <w:rStyle w:val="StyleUnderline"/>
          <w:highlight w:val="cyan"/>
        </w:rPr>
        <w:t xml:space="preserve"> would require models whose</w:t>
      </w:r>
      <w:r w:rsidRPr="00B659A8">
        <w:rPr>
          <w:rStyle w:val="StyleUnderline"/>
        </w:rPr>
        <w:t xml:space="preserve"> </w:t>
      </w:r>
      <w:r w:rsidRPr="008A2477">
        <w:rPr>
          <w:rStyle w:val="StyleUnderline"/>
          <w:highlight w:val="cyan"/>
        </w:rPr>
        <w:t>construction</w:t>
      </w:r>
      <w:r w:rsidRPr="00B659A8">
        <w:rPr>
          <w:rStyle w:val="StyleUnderline"/>
        </w:rPr>
        <w:t xml:space="preserve"> would </w:t>
      </w:r>
      <w:r w:rsidRPr="008A2477">
        <w:rPr>
          <w:rStyle w:val="StyleUnderline"/>
          <w:highlight w:val="cyan"/>
        </w:rPr>
        <w:t>presuppose</w:t>
      </w:r>
      <w:r w:rsidRPr="00B659A8">
        <w:rPr>
          <w:rStyle w:val="StyleUnderline"/>
        </w:rPr>
        <w:t xml:space="preserve"> solutions of some of the most </w:t>
      </w:r>
      <w:r w:rsidRPr="008A2477">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8A2477">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8A2477">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8A2477">
        <w:rPr>
          <w:rStyle w:val="StyleUnderline"/>
          <w:highlight w:val="cyan"/>
        </w:rPr>
        <w:t xml:space="preserve">rests on </w:t>
      </w:r>
      <w:r w:rsidRPr="008A2477">
        <w:rPr>
          <w:rStyle w:val="Emphasis"/>
          <w:highlight w:val="cyan"/>
        </w:rPr>
        <w:t>naïve views</w:t>
      </w:r>
      <w:r w:rsidRPr="00CF1F94">
        <w:rPr>
          <w:rStyle w:val="StyleUnderline"/>
        </w:rPr>
        <w:t xml:space="preserve"> as </w:t>
      </w:r>
      <w:r w:rsidRPr="008A2477">
        <w:rPr>
          <w:rStyle w:val="StyleUnderline"/>
          <w:highlight w:val="cyan"/>
        </w:rPr>
        <w:t>to</w:t>
      </w:r>
      <w:r w:rsidRPr="00CF1F94">
        <w:rPr>
          <w:rStyle w:val="StyleUnderline"/>
        </w:rPr>
        <w:t xml:space="preserve"> the presumed </w:t>
      </w:r>
      <w:r w:rsidRPr="008A2477">
        <w:rPr>
          <w:rStyle w:val="StyleUnderline"/>
          <w:highlight w:val="cyan"/>
        </w:rPr>
        <w:t>powers of</w:t>
      </w:r>
      <w:r w:rsidRPr="00D7110D">
        <w:rPr>
          <w:rStyle w:val="StyleUnderline"/>
        </w:rPr>
        <w:t xml:space="preserve"> deep </w:t>
      </w:r>
      <w:r w:rsidRPr="008A2477">
        <w:rPr>
          <w:rStyle w:val="StyleUnderline"/>
          <w:highlight w:val="cyan"/>
        </w:rPr>
        <w:t>neural net</w:t>
      </w:r>
      <w:r w:rsidRPr="00CF1F94">
        <w:rPr>
          <w:rStyle w:val="StyleUnderline"/>
        </w:rPr>
        <w:t>work</w:t>
      </w:r>
      <w:r w:rsidRPr="008A2477">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5B9BBEED" w14:textId="77777777" w:rsidR="001E167D" w:rsidRPr="00552DCF" w:rsidRDefault="001E167D" w:rsidP="001E167D">
      <w:r w:rsidRPr="00552DCF">
        <w:t>1.3.1 Impossibility</w:t>
      </w:r>
    </w:p>
    <w:p w14:paraId="00F86118" w14:textId="77777777" w:rsidR="001E167D" w:rsidRPr="00D7110D" w:rsidRDefault="001E167D" w:rsidP="001E167D">
      <w:pPr>
        <w:rPr>
          <w:sz w:val="16"/>
        </w:rPr>
      </w:pPr>
      <w:r w:rsidRPr="00D7110D">
        <w:rPr>
          <w:sz w:val="16"/>
        </w:rPr>
        <w:t xml:space="preserve">Throughout this book, we will defend the thesis that </w:t>
      </w:r>
      <w:r w:rsidRPr="008A2477">
        <w:rPr>
          <w:rStyle w:val="StyleUnderline"/>
          <w:highlight w:val="cyan"/>
        </w:rPr>
        <w:t xml:space="preserve">it is </w:t>
      </w:r>
      <w:r w:rsidRPr="008A2477">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8A2477">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8A2477">
        <w:rPr>
          <w:rStyle w:val="StyleUnderline"/>
          <w:highlight w:val="cyan"/>
        </w:rPr>
        <w:t>that would</w:t>
      </w:r>
      <w:r w:rsidRPr="00CF1F94">
        <w:rPr>
          <w:rStyle w:val="StyleUnderline"/>
        </w:rPr>
        <w:t xml:space="preserve"> allow us to </w:t>
      </w:r>
      <w:r w:rsidRPr="008A2477">
        <w:rPr>
          <w:rStyle w:val="StyleUnderline"/>
          <w:highlight w:val="cyan"/>
        </w:rPr>
        <w:t>engineer AI systems</w:t>
      </w:r>
      <w:r w:rsidRPr="00CF1F94">
        <w:rPr>
          <w:rStyle w:val="StyleUnderline"/>
        </w:rPr>
        <w:t xml:space="preserve"> that can fulfill the requirements such systems must satisfy if they are </w:t>
      </w:r>
      <w:r w:rsidRPr="008A2477">
        <w:rPr>
          <w:rStyle w:val="StyleUnderline"/>
          <w:highlight w:val="cyan"/>
        </w:rPr>
        <w:t xml:space="preserve">to </w:t>
      </w:r>
      <w:r w:rsidRPr="008A2477">
        <w:rPr>
          <w:rStyle w:val="Emphasis"/>
          <w:highlight w:val="cyan"/>
        </w:rPr>
        <w:t>emulate intelligence</w:t>
      </w:r>
      <w:r w:rsidRPr="00D7110D">
        <w:rPr>
          <w:sz w:val="16"/>
        </w:rPr>
        <w:t>.</w:t>
      </w:r>
    </w:p>
    <w:p w14:paraId="53B184C6" w14:textId="77777777" w:rsidR="001E167D" w:rsidRPr="00D7110D" w:rsidRDefault="001E167D" w:rsidP="001E167D">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5C3F7C77" w14:textId="77777777" w:rsidR="001E167D" w:rsidRPr="00D7110D" w:rsidRDefault="001E167D" w:rsidP="001E167D">
      <w:pPr>
        <w:rPr>
          <w:sz w:val="16"/>
        </w:rPr>
      </w:pPr>
      <w:r w:rsidRPr="008A2477">
        <w:rPr>
          <w:rStyle w:val="StyleUnderline"/>
          <w:highlight w:val="cyan"/>
        </w:rPr>
        <w:t>To say</w:t>
      </w:r>
      <w:r w:rsidRPr="00CF1F94">
        <w:rPr>
          <w:rStyle w:val="StyleUnderline"/>
        </w:rPr>
        <w:t xml:space="preserve"> that </w:t>
      </w:r>
      <w:r w:rsidRPr="00D7110D">
        <w:rPr>
          <w:rStyle w:val="StyleUnderline"/>
        </w:rPr>
        <w:t xml:space="preserve">something </w:t>
      </w:r>
      <w:r w:rsidRPr="008A2477">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8A2477">
        <w:rPr>
          <w:rStyle w:val="StyleUnderline"/>
          <w:highlight w:val="cyan"/>
        </w:rPr>
        <w:t>draw attention to</w:t>
      </w:r>
      <w:r w:rsidRPr="00CF1F94">
        <w:rPr>
          <w:rStyle w:val="StyleUnderline"/>
        </w:rPr>
        <w:t xml:space="preserve"> the fact that it is </w:t>
      </w:r>
      <w:r w:rsidRPr="008A2477">
        <w:rPr>
          <w:rStyle w:val="Emphasis"/>
          <w:highlight w:val="cyan"/>
        </w:rPr>
        <w:t>impossible given</w:t>
      </w:r>
      <w:r w:rsidRPr="00CF1F94">
        <w:rPr>
          <w:rStyle w:val="Emphasis"/>
        </w:rPr>
        <w:t xml:space="preserve"> the </w:t>
      </w:r>
      <w:r w:rsidRPr="008A2477">
        <w:rPr>
          <w:rStyle w:val="Emphasis"/>
          <w:highlight w:val="cyan"/>
        </w:rPr>
        <w:t>tech</w:t>
      </w:r>
      <w:r w:rsidRPr="00CF1F94">
        <w:rPr>
          <w:rStyle w:val="Emphasis"/>
        </w:rPr>
        <w:t xml:space="preserve">nology </w:t>
      </w:r>
      <w:r w:rsidRPr="008A2477">
        <w:rPr>
          <w:rStyle w:val="Emphasis"/>
          <w:highlight w:val="cyan"/>
        </w:rPr>
        <w:t>we have</w:t>
      </w:r>
      <w:r w:rsidRPr="00CF1F94">
        <w:rPr>
          <w:rStyle w:val="Emphasis"/>
        </w:rPr>
        <w:t xml:space="preserve"> today</w:t>
      </w:r>
      <w:r w:rsidRPr="00D7110D">
        <w:rPr>
          <w:sz w:val="16"/>
        </w:rPr>
        <w:t xml:space="preserve">. We find it useful to document the technically impossible here only where (as is all too often) proponents of transhumanist and similar concepts seek to promote their ideas </w:t>
      </w:r>
      <w:proofErr w:type="gramStart"/>
      <w:r w:rsidRPr="00D7110D">
        <w:rPr>
          <w:sz w:val="16"/>
        </w:rPr>
        <w:t>on the basis of</w:t>
      </w:r>
      <w:proofErr w:type="gramEnd"/>
      <w:r w:rsidRPr="00D7110D">
        <w:rPr>
          <w:sz w:val="16"/>
        </w:rPr>
        <w:t xml:space="preserve"> claims which are, and may for all time remain, technically impossible.16</w:t>
      </w:r>
    </w:p>
    <w:p w14:paraId="0A96D30D" w14:textId="77777777" w:rsidR="001E167D" w:rsidRPr="00D7110D" w:rsidRDefault="001E167D" w:rsidP="001E167D">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572B49D3" w14:textId="77777777" w:rsidR="001E167D" w:rsidRPr="00D7110D" w:rsidRDefault="001E167D" w:rsidP="001E167D">
      <w:pPr>
        <w:rPr>
          <w:sz w:val="16"/>
          <w:szCs w:val="16"/>
        </w:rPr>
      </w:pPr>
      <w:r w:rsidRPr="00D7110D">
        <w:rPr>
          <w:sz w:val="16"/>
          <w:szCs w:val="16"/>
        </w:rPr>
        <w:t xml:space="preserve">To speak of mathematical impossibility, finally, is to assert that a solution to some mathematically specified problem—for example, an analytical solution of the </w:t>
      </w:r>
      <w:proofErr w:type="spellStart"/>
      <w:r w:rsidRPr="00D7110D">
        <w:rPr>
          <w:sz w:val="16"/>
          <w:szCs w:val="16"/>
        </w:rPr>
        <w:t>nbody</w:t>
      </w:r>
      <w:proofErr w:type="spellEnd"/>
      <w:r w:rsidRPr="00D7110D">
        <w:rPr>
          <w:sz w:val="16"/>
          <w:szCs w:val="16"/>
        </w:rPr>
        <w:t xml:space="preserve">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32BC1505" w14:textId="77777777" w:rsidR="001E167D" w:rsidRPr="00D7110D" w:rsidRDefault="001E167D" w:rsidP="001E167D">
      <w:pPr>
        <w:rPr>
          <w:sz w:val="16"/>
          <w:szCs w:val="16"/>
        </w:rPr>
      </w:pPr>
      <w:r w:rsidRPr="00D7110D">
        <w:rPr>
          <w:sz w:val="16"/>
          <w:szCs w:val="16"/>
        </w:rPr>
        <w:t>1.4 The AI hype cycle</w:t>
      </w:r>
    </w:p>
    <w:p w14:paraId="747F33D6" w14:textId="77777777" w:rsidR="001E167D" w:rsidRPr="00D7110D" w:rsidRDefault="001E167D" w:rsidP="001E167D">
      <w:pPr>
        <w:rPr>
          <w:sz w:val="16"/>
        </w:rPr>
      </w:pPr>
      <w:r w:rsidRPr="00936AA8">
        <w:rPr>
          <w:rStyle w:val="StyleUnderline"/>
        </w:rPr>
        <w:t xml:space="preserve">Despite the lack of success in brain </w:t>
      </w:r>
      <w:proofErr w:type="gramStart"/>
      <w:r w:rsidRPr="00936AA8">
        <w:rPr>
          <w:rStyle w:val="StyleUnderline"/>
        </w:rPr>
        <w:t>modelling</w:t>
      </w:r>
      <w:r w:rsidRPr="00D7110D">
        <w:rPr>
          <w:sz w:val="16"/>
        </w:rPr>
        <w:t xml:space="preserve">, </w:t>
      </w:r>
      <w:r w:rsidRPr="00936AA8">
        <w:rPr>
          <w:rStyle w:val="StyleUnderline"/>
        </w:rPr>
        <w:t>and</w:t>
      </w:r>
      <w:proofErr w:type="gramEnd"/>
      <w:r w:rsidRPr="00936AA8">
        <w:rPr>
          <w:rStyle w:val="StyleUnderline"/>
        </w:rPr>
        <w:t xml:space="preserve">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w:t>
      </w:r>
      <w:proofErr w:type="spellStart"/>
      <w:r w:rsidRPr="00D7110D">
        <w:rPr>
          <w:sz w:val="16"/>
        </w:rPr>
        <w:t>colonise</w:t>
      </w:r>
      <w:proofErr w:type="spellEnd"/>
      <w:r w:rsidRPr="00D7110D">
        <w:rPr>
          <w:sz w:val="16"/>
        </w:rPr>
        <w:t xml:space="preserve"> space.</w:t>
      </w:r>
    </w:p>
    <w:p w14:paraId="4EF47C79" w14:textId="77777777" w:rsidR="001E167D" w:rsidRPr="00D7110D" w:rsidRDefault="001E167D" w:rsidP="001E167D">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8A2477">
        <w:rPr>
          <w:rStyle w:val="StyleUnderline"/>
          <w:highlight w:val="cyan"/>
        </w:rPr>
        <w:t>must</w:t>
      </w:r>
      <w:r w:rsidRPr="008643A1">
        <w:rPr>
          <w:rStyle w:val="StyleUnderline"/>
        </w:rPr>
        <w:t xml:space="preserve"> be </w:t>
      </w:r>
      <w:r w:rsidRPr="008A2477">
        <w:rPr>
          <w:rStyle w:val="StyleUnderline"/>
          <w:highlight w:val="cyan"/>
        </w:rPr>
        <w:t>take</w:t>
      </w:r>
      <w:r w:rsidRPr="008643A1">
        <w:rPr>
          <w:rStyle w:val="StyleUnderline"/>
        </w:rPr>
        <w:t xml:space="preserve">n </w:t>
      </w:r>
      <w:r w:rsidRPr="008A2477">
        <w:rPr>
          <w:rStyle w:val="StyleUnderline"/>
          <w:highlight w:val="cyan"/>
        </w:rPr>
        <w:t xml:space="preserve">with a </w:t>
      </w:r>
      <w:r w:rsidRPr="008A2477">
        <w:rPr>
          <w:rStyle w:val="Emphasis"/>
          <w:highlight w:val="cyan"/>
        </w:rPr>
        <w:t>heavy pillar of salt</w:t>
      </w:r>
      <w:r w:rsidRPr="00D7110D">
        <w:rPr>
          <w:sz w:val="16"/>
        </w:rPr>
        <w:t xml:space="preserve">, </w:t>
      </w:r>
      <w:r w:rsidRPr="008643A1">
        <w:rPr>
          <w:rStyle w:val="StyleUnderline"/>
        </w:rPr>
        <w:t xml:space="preserve">for they </w:t>
      </w:r>
      <w:r w:rsidRPr="008A2477">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8A2477">
        <w:rPr>
          <w:rStyle w:val="StyleUnderline"/>
          <w:highlight w:val="cyan"/>
        </w:rPr>
        <w:t>along</w:t>
      </w:r>
      <w:r w:rsidRPr="008643A1">
        <w:rPr>
          <w:rStyle w:val="StyleUnderline"/>
        </w:rPr>
        <w:t xml:space="preserve"> certain </w:t>
      </w:r>
      <w:r w:rsidRPr="008A2477">
        <w:rPr>
          <w:rStyle w:val="Emphasis"/>
          <w:highlight w:val="cyan"/>
        </w:rPr>
        <w:t>tightly defined</w:t>
      </w:r>
      <w:r w:rsidRPr="008A2477">
        <w:rPr>
          <w:rStyle w:val="StyleUnderline"/>
          <w:highlight w:val="cyan"/>
        </w:rPr>
        <w:t xml:space="preserve"> paths</w:t>
      </w:r>
      <w:r w:rsidRPr="00D7110D">
        <w:rPr>
          <w:sz w:val="16"/>
        </w:rPr>
        <w:t>.</w:t>
      </w:r>
    </w:p>
    <w:p w14:paraId="1457FECF" w14:textId="77777777" w:rsidR="001E167D" w:rsidRPr="00D7110D" w:rsidRDefault="001E167D" w:rsidP="001E167D">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 xml:space="preserve">must be </w:t>
      </w:r>
      <w:proofErr w:type="spellStart"/>
      <w:r w:rsidRPr="00221A23">
        <w:rPr>
          <w:rStyle w:val="StyleUnderline"/>
        </w:rPr>
        <w:t>recognised</w:t>
      </w:r>
      <w:proofErr w:type="spellEnd"/>
      <w:r w:rsidRPr="00221A23">
        <w:rPr>
          <w:rStyle w:val="StyleUnderline"/>
        </w:rPr>
        <w:t xml:space="preserve">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 xml:space="preserve">not </w:t>
      </w:r>
      <w:proofErr w:type="gramStart"/>
      <w:r w:rsidRPr="00221A23">
        <w:rPr>
          <w:rStyle w:val="Emphasis"/>
        </w:rPr>
        <w:t>in a position</w:t>
      </w:r>
      <w:proofErr w:type="gramEnd"/>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0ED6FE4E" w14:textId="77777777" w:rsidR="001E167D" w:rsidRPr="00D7110D" w:rsidRDefault="001E167D" w:rsidP="001E167D">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w:t>
      </w:r>
      <w:proofErr w:type="spellStart"/>
      <w:r w:rsidRPr="00221A23">
        <w:rPr>
          <w:rStyle w:val="StyleUnderline"/>
        </w:rPr>
        <w:t>generalised</w:t>
      </w:r>
      <w:proofErr w:type="spellEnd"/>
      <w:r w:rsidRPr="00221A23">
        <w:rPr>
          <w:rStyle w:val="StyleUnderline"/>
        </w:rPr>
        <w:t xml:space="preserve">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68E6A52A" w14:textId="77777777" w:rsidR="001E167D" w:rsidRPr="00D7110D" w:rsidRDefault="001E167D" w:rsidP="001E167D">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735B2A40" w14:textId="77777777" w:rsidR="001E167D" w:rsidRPr="00D7110D" w:rsidRDefault="001E167D" w:rsidP="001E167D">
      <w:pPr>
        <w:rPr>
          <w:sz w:val="16"/>
          <w:szCs w:val="16"/>
        </w:rPr>
      </w:pPr>
      <w:r w:rsidRPr="00D7110D">
        <w:rPr>
          <w:sz w:val="16"/>
          <w:szCs w:val="16"/>
        </w:rPr>
        <w:t xml:space="preserve">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w:t>
      </w:r>
      <w:proofErr w:type="spellStart"/>
      <w:r w:rsidRPr="00D7110D">
        <w:rPr>
          <w:sz w:val="16"/>
          <w:szCs w:val="16"/>
        </w:rPr>
        <w:t>generalisable</w:t>
      </w:r>
      <w:proofErr w:type="spellEnd"/>
      <w:r w:rsidRPr="00D7110D">
        <w:rPr>
          <w:sz w:val="16"/>
          <w:szCs w:val="16"/>
        </w:rPr>
        <w:t xml:space="preserve"> into diverse unrelated fields (taking us, for instance, from Jeopardy! to curing cancer [Strickland 2019]).21</w:t>
      </w:r>
    </w:p>
    <w:p w14:paraId="0B70CBF8" w14:textId="77777777" w:rsidR="001E167D" w:rsidRDefault="001E167D" w:rsidP="001E167D">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8A2477">
        <w:rPr>
          <w:rStyle w:val="StyleUnderline"/>
          <w:highlight w:val="cyan"/>
        </w:rPr>
        <w:t>AI enthusiasts</w:t>
      </w:r>
      <w:r w:rsidRPr="00221A23">
        <w:rPr>
          <w:rStyle w:val="StyleUnderline"/>
        </w:rPr>
        <w:t xml:space="preserve"> often </w:t>
      </w:r>
      <w:r w:rsidRPr="008A2477">
        <w:rPr>
          <w:rStyle w:val="Emphasis"/>
          <w:highlight w:val="cyan"/>
        </w:rPr>
        <w:t>do not have</w:t>
      </w:r>
      <w:r w:rsidRPr="00221A23">
        <w:rPr>
          <w:rStyle w:val="Emphasis"/>
        </w:rPr>
        <w:t xml:space="preserve"> the </w:t>
      </w:r>
      <w:r w:rsidRPr="008A2477">
        <w:rPr>
          <w:rStyle w:val="Emphasis"/>
          <w:highlight w:val="cyan"/>
        </w:rPr>
        <w:t>interdisciplinary</w:t>
      </w:r>
      <w:r w:rsidRPr="00221A23">
        <w:rPr>
          <w:rStyle w:val="Emphasis"/>
        </w:rPr>
        <w:t xml:space="preserve"> scientific </w:t>
      </w:r>
      <w:r w:rsidRPr="008A2477">
        <w:rPr>
          <w:rStyle w:val="Emphasis"/>
          <w:highlight w:val="cyan"/>
        </w:rPr>
        <w:t>knowledge</w:t>
      </w:r>
      <w:r w:rsidRPr="00221A23">
        <w:rPr>
          <w:rStyle w:val="StyleUnderline"/>
        </w:rPr>
        <w:t xml:space="preserve"> that is </w:t>
      </w:r>
      <w:r w:rsidRPr="008A2477">
        <w:rPr>
          <w:rStyle w:val="StyleUnderline"/>
          <w:highlight w:val="cyan"/>
        </w:rPr>
        <w:t xml:space="preserve">needed to </w:t>
      </w:r>
      <w:proofErr w:type="spellStart"/>
      <w:r w:rsidRPr="008A2477">
        <w:rPr>
          <w:rStyle w:val="StyleUnderline"/>
          <w:highlight w:val="cyan"/>
        </w:rPr>
        <w:t>recognise</w:t>
      </w:r>
      <w:proofErr w:type="spellEnd"/>
      <w:r w:rsidRPr="00221A23">
        <w:rPr>
          <w:rStyle w:val="StyleUnderline"/>
        </w:rPr>
        <w:t xml:space="preserve"> the </w:t>
      </w:r>
      <w:r w:rsidRPr="008A2477">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w:t>
      </w:r>
    </w:p>
    <w:p w14:paraId="014DA02C" w14:textId="77777777" w:rsidR="001E167D" w:rsidRDefault="001E167D" w:rsidP="001E167D">
      <w:pPr>
        <w:rPr>
          <w:sz w:val="16"/>
        </w:rPr>
      </w:pPr>
    </w:p>
    <w:p w14:paraId="1A065882" w14:textId="77777777" w:rsidR="001E167D" w:rsidRPr="00D7110D" w:rsidRDefault="001E167D" w:rsidP="001E167D">
      <w:pPr>
        <w:rPr>
          <w:sz w:val="16"/>
        </w:rPr>
      </w:pPr>
      <w:proofErr w:type="spellStart"/>
      <w:r w:rsidRPr="00D7110D">
        <w:rPr>
          <w:sz w:val="16"/>
        </w:rPr>
        <w:t>oncerning</w:t>
      </w:r>
      <w:proofErr w:type="spellEnd"/>
      <w:r w:rsidRPr="00D7110D">
        <w:rPr>
          <w:sz w:val="16"/>
        </w:rPr>
        <w:t xml:space="preserve"> both the limits and the potential of AI can be learned through application of the right sort of interdisciplinary knowledge.</w:t>
      </w:r>
    </w:p>
    <w:p w14:paraId="007E2044" w14:textId="77777777" w:rsidR="001E167D" w:rsidRPr="00D7110D" w:rsidRDefault="001E167D" w:rsidP="001E167D">
      <w:pPr>
        <w:rPr>
          <w:sz w:val="16"/>
          <w:szCs w:val="16"/>
        </w:rPr>
      </w:pPr>
      <w:r w:rsidRPr="00D7110D">
        <w:rPr>
          <w:sz w:val="16"/>
          <w:szCs w:val="16"/>
        </w:rPr>
        <w:t>1.5 Why machines will not inherit the earth</w:t>
      </w:r>
    </w:p>
    <w:p w14:paraId="01A86FB1" w14:textId="77777777" w:rsidR="001E167D" w:rsidRPr="00D7110D" w:rsidRDefault="001E167D" w:rsidP="001E167D">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35D17DC1" w14:textId="77777777" w:rsidR="001E167D" w:rsidRPr="00D7110D" w:rsidRDefault="001E167D" w:rsidP="001E167D">
      <w:pPr>
        <w:rPr>
          <w:sz w:val="16"/>
        </w:rPr>
      </w:pPr>
      <w:r w:rsidRPr="00D7110D">
        <w:rPr>
          <w:sz w:val="16"/>
        </w:rPr>
        <w:t xml:space="preserve">The </w:t>
      </w:r>
      <w:r w:rsidRPr="008A2477">
        <w:rPr>
          <w:rStyle w:val="StyleUnderline"/>
          <w:highlight w:val="cyan"/>
        </w:rPr>
        <w:t xml:space="preserve">human tendency to </w:t>
      </w:r>
      <w:proofErr w:type="spellStart"/>
      <w:r w:rsidRPr="008A2477">
        <w:rPr>
          <w:rStyle w:val="Emphasis"/>
          <w:highlight w:val="cyan"/>
        </w:rPr>
        <w:t>anthropomorphise</w:t>
      </w:r>
      <w:proofErr w:type="spellEnd"/>
      <w:r w:rsidRPr="008A2477">
        <w:rPr>
          <w:rStyle w:val="StyleUnderline"/>
          <w:highlight w:val="cyan"/>
        </w:rPr>
        <w:t xml:space="preserve"> is</w:t>
      </w:r>
      <w:r w:rsidRPr="00221A23">
        <w:rPr>
          <w:rStyle w:val="StyleUnderline"/>
        </w:rPr>
        <w:t xml:space="preserve"> very </w:t>
      </w:r>
      <w:r w:rsidRPr="008A2477">
        <w:rPr>
          <w:rStyle w:val="StyleUnderline"/>
          <w:highlight w:val="cyan"/>
        </w:rPr>
        <w:t>powerful</w:t>
      </w:r>
      <w:r w:rsidRPr="00D7110D">
        <w:rPr>
          <w:sz w:val="16"/>
        </w:rPr>
        <w:t xml:space="preserve"> (</w:t>
      </w:r>
      <w:proofErr w:type="spellStart"/>
      <w:r w:rsidRPr="00D7110D">
        <w:rPr>
          <w:sz w:val="16"/>
        </w:rPr>
        <w:t>Ekbia</w:t>
      </w:r>
      <w:proofErr w:type="spellEnd"/>
      <w:r w:rsidRPr="00D7110D">
        <w:rPr>
          <w:sz w:val="16"/>
        </w:rPr>
        <w:t xml:space="preserve">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8A2477">
        <w:rPr>
          <w:rStyle w:val="StyleUnderline"/>
          <w:highlight w:val="cyan"/>
        </w:rPr>
        <w:t>processes</w:t>
      </w:r>
      <w:r w:rsidRPr="00D7110D">
        <w:rPr>
          <w:sz w:val="16"/>
        </w:rPr>
        <w:t xml:space="preserve"> inside the computer </w:t>
      </w:r>
      <w:r w:rsidRPr="008A2477">
        <w:rPr>
          <w:rStyle w:val="StyleUnderline"/>
          <w:highlight w:val="cyan"/>
        </w:rPr>
        <w:t xml:space="preserve">are physical </w:t>
      </w:r>
      <w:r w:rsidRPr="008A2477">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40D23565" w14:textId="77777777" w:rsidR="001E167D" w:rsidRPr="00D7110D" w:rsidRDefault="001E167D" w:rsidP="001E167D">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5B573630" w14:textId="77777777" w:rsidR="001E167D" w:rsidRPr="00D7110D" w:rsidRDefault="001E167D" w:rsidP="001E167D">
      <w:pPr>
        <w:rPr>
          <w:sz w:val="16"/>
        </w:rPr>
      </w:pPr>
      <w:r w:rsidRPr="008A2477">
        <w:rPr>
          <w:rStyle w:val="StyleUnderline"/>
          <w:highlight w:val="cyan"/>
        </w:rPr>
        <w:t>Computers</w:t>
      </w:r>
      <w:r w:rsidRPr="00D7110D">
        <w:rPr>
          <w:sz w:val="16"/>
        </w:rPr>
        <w:t xml:space="preserve"> also </w:t>
      </w:r>
      <w:r w:rsidRPr="008A2477">
        <w:rPr>
          <w:rStyle w:val="Emphasis"/>
          <w:highlight w:val="cyan"/>
        </w:rPr>
        <w:t>will not</w:t>
      </w:r>
      <w:r w:rsidRPr="008A2477">
        <w:rPr>
          <w:rStyle w:val="StyleUnderline"/>
          <w:highlight w:val="cyan"/>
        </w:rPr>
        <w:t xml:space="preserve"> </w:t>
      </w:r>
      <w:r w:rsidRPr="00D7110D">
        <w:rPr>
          <w:rStyle w:val="StyleUnderline"/>
        </w:rPr>
        <w:t>be</w:t>
      </w:r>
      <w:r w:rsidRPr="00221A23">
        <w:rPr>
          <w:rStyle w:val="StyleUnderline"/>
        </w:rPr>
        <w:t xml:space="preserve"> able to </w:t>
      </w:r>
      <w:r w:rsidRPr="008A2477">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8A2477">
        <w:rPr>
          <w:rStyle w:val="StyleUnderline"/>
          <w:highlight w:val="cyan"/>
        </w:rPr>
        <w:t xml:space="preserve">forever a product of </w:t>
      </w:r>
      <w:r w:rsidRPr="008A2477">
        <w:rPr>
          <w:rStyle w:val="Emphasis"/>
          <w:highlight w:val="cyan"/>
        </w:rPr>
        <w:t>observer dependence</w:t>
      </w:r>
      <w:r w:rsidRPr="00D7110D">
        <w:rPr>
          <w:sz w:val="16"/>
        </w:rPr>
        <w:t>.</w:t>
      </w:r>
    </w:p>
    <w:p w14:paraId="3BC6A8C1" w14:textId="77777777" w:rsidR="001E167D" w:rsidRDefault="001E167D" w:rsidP="001E167D">
      <w:pPr>
        <w:rPr>
          <w:sz w:val="16"/>
        </w:rPr>
      </w:pPr>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w:t>
      </w:r>
      <w:proofErr w:type="gramStart"/>
      <w:r w:rsidRPr="00D7110D">
        <w:rPr>
          <w:sz w:val="16"/>
        </w:rPr>
        <w:t xml:space="preserve">in order </w:t>
      </w:r>
      <w:r w:rsidRPr="00D7110D">
        <w:rPr>
          <w:rStyle w:val="StyleUnderline"/>
        </w:rPr>
        <w:t>to</w:t>
      </w:r>
      <w:proofErr w:type="gramEnd"/>
      <w:r w:rsidRPr="00D7110D">
        <w:rPr>
          <w:rStyle w:val="StyleUnderline"/>
        </w:rPr>
        <w:t xml:space="preserve">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D7110D">
        <w:rPr>
          <w:sz w:val="16"/>
        </w:rPr>
        <w:t>thus</w:t>
      </w:r>
      <w:proofErr w:type="gramEnd"/>
      <w:r w:rsidRPr="00D7110D">
        <w:rPr>
          <w:sz w:val="16"/>
        </w:rPr>
        <w:t xml:space="preserve">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03556715" w14:textId="77777777" w:rsidR="001E167D" w:rsidRPr="002D483C" w:rsidRDefault="001E167D" w:rsidP="009670CD"/>
    <w:p w14:paraId="2D510CC9" w14:textId="77777777" w:rsidR="009670CD" w:rsidRPr="00FB0898" w:rsidRDefault="009670CD" w:rsidP="009670CD"/>
    <w:p w14:paraId="19644D38" w14:textId="77777777" w:rsidR="009670CD" w:rsidRPr="00FB0898" w:rsidRDefault="009670CD" w:rsidP="009670CD"/>
    <w:p w14:paraId="2533ACC5" w14:textId="77777777" w:rsidR="009670CD" w:rsidRPr="00C20979" w:rsidRDefault="009670CD" w:rsidP="00C20979">
      <w:pPr>
        <w:keepNext/>
        <w:keepLines/>
        <w:pageBreakBefore/>
        <w:spacing w:before="40" w:after="0" w:line="256" w:lineRule="auto"/>
        <w:jc w:val="center"/>
        <w:outlineLvl w:val="2"/>
        <w:rPr>
          <w:rFonts w:eastAsia="Malgun Gothic"/>
          <w:b/>
          <w:sz w:val="32"/>
          <w:szCs w:val="24"/>
          <w:u w:val="single"/>
        </w:rPr>
      </w:pPr>
    </w:p>
    <w:p w14:paraId="570E7BE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D9B16" w14:textId="77777777" w:rsidR="007C388D" w:rsidRDefault="007C388D" w:rsidP="00066D2C">
      <w:pPr>
        <w:spacing w:after="0" w:line="240" w:lineRule="auto"/>
      </w:pPr>
      <w:r>
        <w:separator/>
      </w:r>
    </w:p>
  </w:endnote>
  <w:endnote w:type="continuationSeparator" w:id="0">
    <w:p w14:paraId="722CCF76" w14:textId="77777777" w:rsidR="007C388D" w:rsidRDefault="007C38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865A" w14:textId="77777777" w:rsidR="007C388D" w:rsidRDefault="007C388D" w:rsidP="00066D2C">
      <w:pPr>
        <w:spacing w:after="0" w:line="240" w:lineRule="auto"/>
      </w:pPr>
      <w:r>
        <w:separator/>
      </w:r>
    </w:p>
  </w:footnote>
  <w:footnote w:type="continuationSeparator" w:id="0">
    <w:p w14:paraId="12B74CED" w14:textId="77777777" w:rsidR="007C388D" w:rsidRDefault="007C38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A3"/>
    <w:multiLevelType w:val="hybridMultilevel"/>
    <w:tmpl w:val="0F38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F8673F"/>
    <w:multiLevelType w:val="hybridMultilevel"/>
    <w:tmpl w:val="F72AC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06245745">
    <w:abstractNumId w:val="11"/>
  </w:num>
  <w:num w:numId="46" w16cid:durableId="320041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60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67D"/>
    <w:rsid w:val="001E4A64"/>
    <w:rsid w:val="001E61F5"/>
    <w:rsid w:val="001F0C01"/>
    <w:rsid w:val="001F1F4D"/>
    <w:rsid w:val="001F588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646"/>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7E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88D"/>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07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0C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979"/>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E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3C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700BC"/>
  <w15:chartTrackingRefBased/>
  <w15:docId w15:val="{13B683BB-6C1A-4656-9BD2-584E51C8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70CD"/>
    <w:rPr>
      <w:rFonts w:ascii="Calibri" w:hAnsi="Calibri" w:cs="Calibri"/>
    </w:rPr>
  </w:style>
  <w:style w:type="paragraph" w:styleId="Heading1">
    <w:name w:val="heading 1"/>
    <w:aliases w:val="Pocket"/>
    <w:basedOn w:val="Normal"/>
    <w:next w:val="Normal"/>
    <w:link w:val="Heading1Char"/>
    <w:qFormat/>
    <w:rsid w:val="00967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7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Citation"/>
    <w:basedOn w:val="Normal"/>
    <w:next w:val="Normal"/>
    <w:link w:val="Heading3Char"/>
    <w:uiPriority w:val="2"/>
    <w:qFormat/>
    <w:rsid w:val="00967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670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70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7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0C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9670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670CD"/>
    <w:rPr>
      <w:color w:val="auto"/>
      <w:u w:val="none"/>
    </w:rPr>
  </w:style>
  <w:style w:type="character" w:customStyle="1" w:styleId="Heading1Char">
    <w:name w:val="Heading 1 Char"/>
    <w:aliases w:val="Pocket Char"/>
    <w:basedOn w:val="DefaultParagraphFont"/>
    <w:link w:val="Heading1"/>
    <w:rsid w:val="009670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70C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1,Heading 3 Char Char Char,Char Char,Tags v 2 Char,3: Cite Char,Char1 Char,Underlines Char,Heading 3 Char3 Char,Tag Char Char Char,Cite 1 Char"/>
    <w:basedOn w:val="DefaultParagraphFont"/>
    <w:link w:val="Heading3"/>
    <w:uiPriority w:val="2"/>
    <w:rsid w:val="009670C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670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670C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9670CD"/>
    <w:rPr>
      <w:b w:val="0"/>
      <w:sz w:val="22"/>
      <w:u w:val="single"/>
    </w:rPr>
  </w:style>
  <w:style w:type="character" w:styleId="Strong">
    <w:name w:val="Strong"/>
    <w:basedOn w:val="DefaultParagraphFont"/>
    <w:uiPriority w:val="22"/>
    <w:semiHidden/>
    <w:qFormat/>
    <w:rsid w:val="009670CD"/>
    <w:rPr>
      <w:b/>
      <w:bCs/>
    </w:rPr>
  </w:style>
  <w:style w:type="character" w:styleId="BookTitle">
    <w:name w:val="Book Title"/>
    <w:basedOn w:val="DefaultParagraphFont"/>
    <w:uiPriority w:val="33"/>
    <w:semiHidden/>
    <w:qFormat/>
    <w:rsid w:val="009670CD"/>
    <w:rPr>
      <w:b/>
      <w:bCs/>
      <w:i/>
      <w:iCs/>
      <w:spacing w:val="5"/>
    </w:rPr>
  </w:style>
  <w:style w:type="character" w:customStyle="1" w:styleId="Heading5Char">
    <w:name w:val="Heading 5 Char"/>
    <w:basedOn w:val="DefaultParagraphFont"/>
    <w:link w:val="Heading5"/>
    <w:uiPriority w:val="9"/>
    <w:semiHidden/>
    <w:rsid w:val="009670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70CD"/>
  </w:style>
  <w:style w:type="paragraph" w:styleId="Header">
    <w:name w:val="header"/>
    <w:basedOn w:val="Normal"/>
    <w:link w:val="HeaderChar"/>
    <w:uiPriority w:val="99"/>
    <w:semiHidden/>
    <w:rsid w:val="009670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70CD"/>
    <w:rPr>
      <w:rFonts w:ascii="Calibri" w:hAnsi="Calibri" w:cs="Calibri"/>
    </w:rPr>
  </w:style>
  <w:style w:type="paragraph" w:styleId="Footer">
    <w:name w:val="footer"/>
    <w:basedOn w:val="Normal"/>
    <w:link w:val="FooterChar"/>
    <w:uiPriority w:val="99"/>
    <w:semiHidden/>
    <w:rsid w:val="009670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70CD"/>
    <w:rPr>
      <w:rFonts w:ascii="Calibri" w:hAnsi="Calibri" w:cs="Calibri"/>
    </w:rPr>
  </w:style>
  <w:style w:type="paragraph" w:styleId="BodyText">
    <w:name w:val="Body Text"/>
    <w:basedOn w:val="Normal"/>
    <w:link w:val="BodyTextChar"/>
    <w:uiPriority w:val="99"/>
    <w:semiHidden/>
    <w:unhideWhenUsed/>
    <w:rsid w:val="009670CD"/>
    <w:pPr>
      <w:spacing w:after="120"/>
    </w:pPr>
  </w:style>
  <w:style w:type="character" w:customStyle="1" w:styleId="BodyTextChar">
    <w:name w:val="Body Text Char"/>
    <w:basedOn w:val="DefaultParagraphFont"/>
    <w:link w:val="BodyText"/>
    <w:uiPriority w:val="99"/>
    <w:semiHidden/>
    <w:rsid w:val="009670CD"/>
    <w:rPr>
      <w:rFonts w:ascii="Calibri" w:hAnsi="Calibri" w:cs="Calibri"/>
    </w:rPr>
  </w:style>
  <w:style w:type="paragraph" w:styleId="NoSpacing">
    <w:name w:val="No Spacing"/>
    <w:link w:val="NoSpacingChar"/>
    <w:uiPriority w:val="99"/>
    <w:semiHidden/>
    <w:unhideWhenUsed/>
    <w:qFormat/>
    <w:rsid w:val="009670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670CD"/>
    <w:rPr>
      <w:rFonts w:ascii="Calibri" w:hAnsi="Calibri" w:cs="Calibri"/>
    </w:rPr>
  </w:style>
  <w:style w:type="character" w:styleId="Hyperlink">
    <w:name w:val="Hyperlink"/>
    <w:aliases w:val="heading 1 (block title),Important,Read,Internet Link,Analytic Text,Internet link,Char Char1,Heading 1 Char1,Pocket Char1,Hat Char1,Heading Char1,Heading 2 Char1,Heading 2 Char Char Char Char2,Heading 2 Char Char1 Char2,Tags Char1,T,C,Card Text"/>
    <w:basedOn w:val="DefaultParagraphFont"/>
    <w:link w:val="Heading411"/>
    <w:uiPriority w:val="99"/>
    <w:unhideWhenUsed/>
    <w:rsid w:val="009670CD"/>
    <w:rPr>
      <w:color w:val="0563C1" w:themeColor="hyperlink"/>
      <w:u w:val="single"/>
    </w:rPr>
  </w:style>
  <w:style w:type="character" w:styleId="UnresolvedMention">
    <w:name w:val="Unresolved Mention"/>
    <w:basedOn w:val="DefaultParagraphFont"/>
    <w:uiPriority w:val="99"/>
    <w:semiHidden/>
    <w:unhideWhenUsed/>
    <w:rsid w:val="009670CD"/>
    <w:rPr>
      <w:color w:val="605E5C"/>
      <w:shd w:val="clear" w:color="auto" w:fill="E1DFDD"/>
    </w:rPr>
  </w:style>
  <w:style w:type="paragraph" w:customStyle="1" w:styleId="textbold">
    <w:name w:val="text bold"/>
    <w:basedOn w:val="Normal"/>
    <w:link w:val="Emphasis"/>
    <w:autoRedefine/>
    <w:uiPriority w:val="8"/>
    <w:qFormat/>
    <w:rsid w:val="008B6079"/>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styleId="ListParagraph">
    <w:name w:val="List Paragraph"/>
    <w:basedOn w:val="Normal"/>
    <w:uiPriority w:val="34"/>
    <w:unhideWhenUsed/>
    <w:qFormat/>
    <w:rsid w:val="00C20979"/>
    <w:pPr>
      <w:ind w:left="720"/>
      <w:contextualSpacing/>
    </w:pPr>
  </w:style>
  <w:style w:type="paragraph" w:customStyle="1" w:styleId="Body">
    <w:name w:val="Body"/>
    <w:qFormat/>
    <w:rsid w:val="00C20979"/>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F588D"/>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F58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oitmc503004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rooklynworks.brooklaw.edu/blr/vol87/iss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onomist.com/graphic-detail/2016/01/21/oil-price-and-russian-politics-a-history.%5dperth" TargetMode="External"/><Relationship Id="rId5" Type="http://schemas.openxmlformats.org/officeDocument/2006/relationships/webSettings" Target="webSettings.xml"/><Relationship Id="rId10" Type="http://schemas.openxmlformats.org/officeDocument/2006/relationships/hyperlink" Target="https://www.dallasfed.org/research/events/2022/22energy.aspx" TargetMode="External"/><Relationship Id="rId4" Type="http://schemas.openxmlformats.org/officeDocument/2006/relationships/settings" Target="settings.xml"/><Relationship Id="rId9" Type="http://schemas.openxmlformats.org/officeDocument/2006/relationships/hyperlink" Target="https://www.mdpi.com/2199-8531/5/3/4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13827</Words>
  <Characters>78816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Elise Harshbarger</cp:lastModifiedBy>
  <cp:revision>2</cp:revision>
  <dcterms:created xsi:type="dcterms:W3CDTF">2025-09-26T22:50:00Z</dcterms:created>
  <dcterms:modified xsi:type="dcterms:W3CDTF">2025-09-26T22:50:00Z</dcterms:modified>
</cp:coreProperties>
</file>