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01603D" w14:textId="77777777" w:rsidR="00823B86" w:rsidRDefault="00823B86" w:rsidP="00823B86">
      <w:pPr>
        <w:pStyle w:val="Heading2"/>
      </w:pPr>
      <w:r>
        <w:t>1AC</w:t>
      </w:r>
    </w:p>
    <w:p w14:paraId="7BD5B54F" w14:textId="12F86346" w:rsidR="00823B86" w:rsidRPr="00E967F3" w:rsidRDefault="00823B86" w:rsidP="00823B86">
      <w:pPr>
        <w:pStyle w:val="Heading3"/>
      </w:pPr>
      <w:r>
        <w:lastRenderedPageBreak/>
        <w:t>1AC---Black Holes---</w:t>
      </w:r>
      <w:r>
        <w:t>Texas Open</w:t>
      </w:r>
    </w:p>
    <w:p w14:paraId="50999DE5" w14:textId="77777777" w:rsidR="00823B86" w:rsidRPr="00A34354" w:rsidRDefault="00823B86" w:rsidP="00823B86">
      <w:pPr>
        <w:pStyle w:val="Heading4"/>
        <w:rPr>
          <w:b w:val="0"/>
          <w:bCs/>
          <w:sz w:val="24"/>
          <w:szCs w:val="24"/>
          <w:u w:val="single"/>
        </w:rPr>
      </w:pPr>
      <w:r w:rsidRPr="004A2103">
        <w:rPr>
          <w:sz w:val="24"/>
          <w:szCs w:val="24"/>
          <w:highlight w:val="green"/>
          <w:u w:val="single"/>
        </w:rPr>
        <w:t>“Few stories</w:t>
      </w:r>
      <w:r w:rsidRPr="00A34354">
        <w:rPr>
          <w:b w:val="0"/>
          <w:bCs/>
          <w:sz w:val="24"/>
          <w:szCs w:val="24"/>
          <w:u w:val="single"/>
        </w:rPr>
        <w:t xml:space="preserve"> in our national history </w:t>
      </w:r>
      <w:r w:rsidRPr="004A2103">
        <w:rPr>
          <w:sz w:val="24"/>
          <w:szCs w:val="24"/>
          <w:highlight w:val="green"/>
          <w:u w:val="single"/>
        </w:rPr>
        <w:t>are more familiar</w:t>
      </w:r>
      <w:r w:rsidRPr="00A34354">
        <w:rPr>
          <w:b w:val="0"/>
          <w:bCs/>
          <w:sz w:val="24"/>
          <w:szCs w:val="24"/>
          <w:u w:val="single"/>
        </w:rPr>
        <w:t xml:space="preserve"> to Americans </w:t>
      </w:r>
      <w:r w:rsidRPr="004A2103">
        <w:rPr>
          <w:b w:val="0"/>
          <w:bCs/>
          <w:sz w:val="24"/>
          <w:szCs w:val="24"/>
          <w:highlight w:val="green"/>
          <w:u w:val="single"/>
        </w:rPr>
        <w:t xml:space="preserve">than those of </w:t>
      </w:r>
      <w:r w:rsidRPr="004A2103">
        <w:rPr>
          <w:sz w:val="24"/>
          <w:szCs w:val="24"/>
          <w:highlight w:val="green"/>
          <w:u w:val="single"/>
        </w:rPr>
        <w:t xml:space="preserve">the under- ground railroad </w:t>
      </w:r>
      <w:r w:rsidRPr="004A2103">
        <w:rPr>
          <w:b w:val="0"/>
          <w:bCs/>
          <w:sz w:val="24"/>
          <w:szCs w:val="24"/>
          <w:highlight w:val="green"/>
          <w:u w:val="single"/>
        </w:rPr>
        <w:t xml:space="preserve">with its </w:t>
      </w:r>
      <w:r w:rsidRPr="004A2103">
        <w:rPr>
          <w:sz w:val="24"/>
          <w:szCs w:val="24"/>
          <w:highlight w:val="green"/>
          <w:u w:val="single"/>
        </w:rPr>
        <w:t>legendary heroes</w:t>
      </w:r>
      <w:r w:rsidRPr="004A2103">
        <w:rPr>
          <w:b w:val="0"/>
          <w:bCs/>
          <w:sz w:val="24"/>
          <w:szCs w:val="24"/>
          <w:highlight w:val="green"/>
          <w:u w:val="single"/>
        </w:rPr>
        <w:t>.</w:t>
      </w:r>
      <w:r w:rsidRPr="00A34354">
        <w:rPr>
          <w:b w:val="0"/>
          <w:bCs/>
          <w:sz w:val="24"/>
          <w:szCs w:val="24"/>
          <w:u w:val="single"/>
        </w:rPr>
        <w:t xml:space="preserve"> Generations of </w:t>
      </w:r>
      <w:r w:rsidRPr="004A2103">
        <w:rPr>
          <w:b w:val="0"/>
          <w:bCs/>
          <w:sz w:val="24"/>
          <w:szCs w:val="24"/>
          <w:highlight w:val="green"/>
          <w:u w:val="single"/>
        </w:rPr>
        <w:t xml:space="preserve">youngsters have thrilled to the account of </w:t>
      </w:r>
      <w:r w:rsidRPr="004A2103">
        <w:rPr>
          <w:sz w:val="24"/>
          <w:szCs w:val="24"/>
          <w:highlight w:val="green"/>
          <w:u w:val="single"/>
        </w:rPr>
        <w:t>Eliza Harris</w:t>
      </w:r>
      <w:r w:rsidRPr="004A2103">
        <w:rPr>
          <w:b w:val="0"/>
          <w:bCs/>
          <w:sz w:val="24"/>
          <w:szCs w:val="24"/>
          <w:highlight w:val="green"/>
          <w:u w:val="single"/>
        </w:rPr>
        <w:t xml:space="preserve"> eluding</w:t>
      </w:r>
      <w:r w:rsidRPr="008722C0">
        <w:rPr>
          <w:b w:val="0"/>
          <w:bCs/>
          <w:sz w:val="24"/>
          <w:szCs w:val="24"/>
          <w:u w:val="single"/>
        </w:rPr>
        <w:t xml:space="preserve"> the</w:t>
      </w:r>
      <w:r w:rsidRPr="00A34354">
        <w:rPr>
          <w:b w:val="0"/>
          <w:bCs/>
          <w:sz w:val="24"/>
          <w:szCs w:val="24"/>
          <w:u w:val="single"/>
        </w:rPr>
        <w:t xml:space="preserve"> </w:t>
      </w:r>
      <w:r w:rsidRPr="00A34354">
        <w:rPr>
          <w:b w:val="0"/>
          <w:bCs/>
          <w:strike/>
          <w:sz w:val="24"/>
          <w:szCs w:val="24"/>
          <w:u w:val="single"/>
        </w:rPr>
        <w:t>slave</w:t>
      </w:r>
      <w:r w:rsidRPr="00A34354">
        <w:rPr>
          <w:b w:val="0"/>
          <w:bCs/>
          <w:sz w:val="24"/>
          <w:szCs w:val="24"/>
          <w:u w:val="single"/>
        </w:rPr>
        <w:t xml:space="preserve"> </w:t>
      </w:r>
      <w:r w:rsidRPr="004A2103">
        <w:rPr>
          <w:sz w:val="24"/>
          <w:szCs w:val="24"/>
          <w:highlight w:val="green"/>
          <w:u w:val="single"/>
        </w:rPr>
        <w:t>[enslaved] catchers</w:t>
      </w:r>
      <w:r w:rsidRPr="00A34354">
        <w:rPr>
          <w:b w:val="0"/>
          <w:bCs/>
          <w:sz w:val="24"/>
          <w:szCs w:val="24"/>
          <w:u w:val="single"/>
        </w:rPr>
        <w:t xml:space="preserve"> and their bloodhounds by</w:t>
      </w:r>
      <w:r w:rsidRPr="009118B6">
        <w:rPr>
          <w:b w:val="0"/>
          <w:bCs/>
          <w:sz w:val="24"/>
          <w:szCs w:val="24"/>
          <w:u w:val="single"/>
        </w:rPr>
        <w:t xml:space="preserve"> </w:t>
      </w:r>
      <w:r w:rsidRPr="004A2103">
        <w:rPr>
          <w:b w:val="0"/>
          <w:bCs/>
          <w:sz w:val="24"/>
          <w:szCs w:val="24"/>
          <w:highlight w:val="green"/>
          <w:u w:val="single"/>
        </w:rPr>
        <w:t xml:space="preserve">leaping from </w:t>
      </w:r>
      <w:r w:rsidRPr="004A2103">
        <w:rPr>
          <w:sz w:val="24"/>
          <w:szCs w:val="24"/>
          <w:highlight w:val="green"/>
          <w:u w:val="single"/>
        </w:rPr>
        <w:t>ice cake</w:t>
      </w:r>
      <w:r w:rsidRPr="004A2103">
        <w:rPr>
          <w:b w:val="0"/>
          <w:bCs/>
          <w:sz w:val="24"/>
          <w:szCs w:val="24"/>
          <w:highlight w:val="green"/>
          <w:u w:val="single"/>
        </w:rPr>
        <w:t xml:space="preserve"> to </w:t>
      </w:r>
      <w:r w:rsidRPr="004A2103">
        <w:rPr>
          <w:sz w:val="24"/>
          <w:szCs w:val="24"/>
          <w:highlight w:val="green"/>
          <w:u w:val="single"/>
        </w:rPr>
        <w:t>ice cake</w:t>
      </w:r>
      <w:r w:rsidRPr="00A34354">
        <w:rPr>
          <w:b w:val="0"/>
          <w:bCs/>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w:t>
      </w:r>
      <w:r w:rsidRPr="00A34354">
        <w:rPr>
          <w:b w:val="0"/>
          <w:bCs/>
          <w:sz w:val="10"/>
          <w:szCs w:val="10"/>
          <w:u w:val="single"/>
        </w:rPr>
        <w:t>f</w:t>
      </w:r>
      <w:r w:rsidRPr="00A34354">
        <w:rPr>
          <w:b w:val="0"/>
          <w:bCs/>
          <w:sz w:val="24"/>
          <w:szCs w:val="24"/>
          <w:u w:val="single"/>
        </w:rPr>
        <w:t xml:space="preserve"> </w:t>
      </w:r>
      <w:r w:rsidRPr="004A2103">
        <w:rPr>
          <w:sz w:val="24"/>
          <w:szCs w:val="24"/>
          <w:highlight w:val="green"/>
          <w:u w:val="single"/>
        </w:rPr>
        <w:t>the underground railroad story</w:t>
      </w:r>
      <w:r w:rsidRPr="004A2103">
        <w:rPr>
          <w:b w:val="0"/>
          <w:bCs/>
          <w:sz w:val="24"/>
          <w:szCs w:val="24"/>
          <w:highlight w:val="green"/>
          <w:u w:val="single"/>
        </w:rPr>
        <w:t xml:space="preserve"> has been </w:t>
      </w:r>
      <w:r w:rsidRPr="004A2103">
        <w:rPr>
          <w:sz w:val="24"/>
          <w:szCs w:val="24"/>
          <w:highlight w:val="green"/>
          <w:u w:val="single"/>
        </w:rPr>
        <w:t>handed down</w:t>
      </w:r>
      <w:r w:rsidRPr="00A34354">
        <w:rPr>
          <w:b w:val="0"/>
          <w:bCs/>
          <w:sz w:val="24"/>
          <w:szCs w:val="24"/>
          <w:u w:val="single"/>
        </w:rPr>
        <w:t xml:space="preserve"> by oral tradition </w:t>
      </w:r>
      <w:r w:rsidRPr="004A2103">
        <w:rPr>
          <w:b w:val="0"/>
          <w:bCs/>
          <w:sz w:val="24"/>
          <w:szCs w:val="24"/>
          <w:highlight w:val="green"/>
          <w:u w:val="single"/>
        </w:rPr>
        <w:t>with</w:t>
      </w:r>
      <w:r w:rsidRPr="00A34354">
        <w:rPr>
          <w:b w:val="0"/>
          <w:bCs/>
          <w:sz w:val="24"/>
          <w:szCs w:val="24"/>
          <w:u w:val="single"/>
        </w:rPr>
        <w:t xml:space="preserve"> its inevitable </w:t>
      </w:r>
      <w:r w:rsidRPr="004A2103">
        <w:rPr>
          <w:b w:val="0"/>
          <w:bCs/>
          <w:sz w:val="24"/>
          <w:szCs w:val="24"/>
          <w:highlight w:val="green"/>
          <w:u w:val="single"/>
        </w:rPr>
        <w:t xml:space="preserve">mixture of </w:t>
      </w:r>
      <w:r w:rsidRPr="004A2103">
        <w:rPr>
          <w:sz w:val="24"/>
          <w:szCs w:val="24"/>
          <w:highlight w:val="green"/>
          <w:u w:val="single"/>
        </w:rPr>
        <w:t>fact</w:t>
      </w:r>
      <w:r w:rsidRPr="004A2103">
        <w:rPr>
          <w:b w:val="0"/>
          <w:bCs/>
          <w:sz w:val="24"/>
          <w:szCs w:val="24"/>
          <w:highlight w:val="green"/>
          <w:u w:val="single"/>
        </w:rPr>
        <w:t xml:space="preserve">, </w:t>
      </w:r>
      <w:r w:rsidRPr="004A2103">
        <w:rPr>
          <w:sz w:val="24"/>
          <w:szCs w:val="24"/>
          <w:highlight w:val="green"/>
          <w:u w:val="single"/>
        </w:rPr>
        <w:t>fancy</w:t>
      </w:r>
      <w:r w:rsidRPr="004A2103">
        <w:rPr>
          <w:b w:val="0"/>
          <w:bCs/>
          <w:sz w:val="24"/>
          <w:szCs w:val="24"/>
          <w:highlight w:val="green"/>
          <w:u w:val="single"/>
        </w:rPr>
        <w:t xml:space="preserve">, and </w:t>
      </w:r>
      <w:r w:rsidRPr="004A2103">
        <w:rPr>
          <w:sz w:val="24"/>
          <w:szCs w:val="24"/>
          <w:highlight w:val="green"/>
          <w:u w:val="single"/>
        </w:rPr>
        <w:t>exaggeration</w:t>
      </w:r>
      <w:r w:rsidRPr="004A2103">
        <w:rPr>
          <w:b w:val="0"/>
          <w:bCs/>
          <w:sz w:val="24"/>
          <w:szCs w:val="24"/>
          <w:highlight w:val="green"/>
          <w:u w:val="single"/>
        </w:rPr>
        <w:t>. Writers</w:t>
      </w:r>
      <w:r w:rsidRPr="00A34354">
        <w:rPr>
          <w:b w:val="0"/>
          <w:bCs/>
          <w:sz w:val="24"/>
          <w:szCs w:val="24"/>
          <w:u w:val="single"/>
        </w:rPr>
        <w:t xml:space="preserve"> of popular accounts </w:t>
      </w:r>
      <w:r w:rsidRPr="004A2103">
        <w:rPr>
          <w:b w:val="0"/>
          <w:bCs/>
          <w:sz w:val="24"/>
          <w:szCs w:val="24"/>
          <w:highlight w:val="green"/>
          <w:u w:val="single"/>
        </w:rPr>
        <w:t xml:space="preserve">and </w:t>
      </w:r>
      <w:r w:rsidRPr="004A2103">
        <w:rPr>
          <w:sz w:val="24"/>
          <w:szCs w:val="24"/>
          <w:highlight w:val="green"/>
          <w:u w:val="single"/>
        </w:rPr>
        <w:t>local histories</w:t>
      </w:r>
      <w:r w:rsidRPr="00A34354">
        <w:rPr>
          <w:b w:val="0"/>
          <w:bCs/>
          <w:sz w:val="24"/>
          <w:szCs w:val="24"/>
          <w:u w:val="single"/>
        </w:rPr>
        <w:t xml:space="preserve">, journalists, antiquarians and scholars have all been </w:t>
      </w:r>
      <w:r w:rsidRPr="004A2103">
        <w:rPr>
          <w:b w:val="0"/>
          <w:bCs/>
          <w:sz w:val="24"/>
          <w:szCs w:val="24"/>
          <w:highlight w:val="green"/>
          <w:u w:val="single"/>
        </w:rPr>
        <w:t xml:space="preserve">influenced by </w:t>
      </w:r>
      <w:r w:rsidRPr="004A2103">
        <w:rPr>
          <w:sz w:val="24"/>
          <w:szCs w:val="24"/>
          <w:highlight w:val="green"/>
          <w:u w:val="single"/>
        </w:rPr>
        <w:t>the legend</w:t>
      </w:r>
      <w:r w:rsidRPr="004A2103">
        <w:rPr>
          <w:b w:val="0"/>
          <w:bCs/>
          <w:sz w:val="24"/>
          <w:szCs w:val="24"/>
          <w:highlight w:val="green"/>
          <w:u w:val="single"/>
        </w:rPr>
        <w:t xml:space="preserve"> and have </w:t>
      </w:r>
      <w:r w:rsidRPr="004A2103">
        <w:rPr>
          <w:sz w:val="24"/>
          <w:szCs w:val="24"/>
          <w:highlight w:val="green"/>
          <w:u w:val="single"/>
        </w:rPr>
        <w:t>repeated</w:t>
      </w:r>
      <w:r w:rsidRPr="004A2103">
        <w:rPr>
          <w:b w:val="0"/>
          <w:bCs/>
          <w:sz w:val="24"/>
          <w:szCs w:val="24"/>
          <w:highlight w:val="green"/>
          <w:u w:val="single"/>
        </w:rPr>
        <w:t xml:space="preserve"> some</w:t>
      </w:r>
      <w:r w:rsidRPr="00A34354">
        <w:rPr>
          <w:b w:val="0"/>
          <w:bCs/>
          <w:sz w:val="24"/>
          <w:szCs w:val="24"/>
          <w:u w:val="single"/>
        </w:rPr>
        <w:t xml:space="preserve"> of its un- proved assertions </w:t>
      </w:r>
      <w:r w:rsidRPr="004A2103">
        <w:rPr>
          <w:b w:val="0"/>
          <w:bCs/>
          <w:sz w:val="24"/>
          <w:szCs w:val="24"/>
          <w:highlight w:val="green"/>
          <w:u w:val="single"/>
        </w:rPr>
        <w:t xml:space="preserve">in their </w:t>
      </w:r>
      <w:r w:rsidRPr="004A2103">
        <w:rPr>
          <w:sz w:val="24"/>
          <w:szCs w:val="24"/>
          <w:highlight w:val="green"/>
          <w:u w:val="single"/>
        </w:rPr>
        <w:t>writings</w:t>
      </w:r>
      <w:r w:rsidRPr="004A2103">
        <w:rPr>
          <w:b w:val="0"/>
          <w:bCs/>
          <w:sz w:val="24"/>
          <w:szCs w:val="24"/>
          <w:highlight w:val="green"/>
          <w:u w:val="single"/>
        </w:rPr>
        <w:t>.”</w:t>
      </w:r>
      <w:r w:rsidRPr="00A34354">
        <w:rPr>
          <w:b w:val="0"/>
          <w:bCs/>
          <w:sz w:val="24"/>
          <w:szCs w:val="24"/>
        </w:rPr>
        <w:t xml:space="preserve"> </w:t>
      </w:r>
      <w:r w:rsidRPr="00A34354">
        <w:rPr>
          <w:rStyle w:val="FootnoteReference"/>
          <w:b w:val="0"/>
          <w:bCs/>
          <w:sz w:val="24"/>
          <w:szCs w:val="24"/>
        </w:rPr>
        <w:footnoteReference w:id="1"/>
      </w:r>
    </w:p>
    <w:p w14:paraId="304B4052" w14:textId="77777777" w:rsidR="00823B86" w:rsidRDefault="00823B86" w:rsidP="00823B86">
      <w:pPr>
        <w:pStyle w:val="Heading4"/>
      </w:pPr>
      <w:r w:rsidRPr="00F41F89">
        <w:rPr>
          <w:u w:val="single"/>
        </w:rPr>
        <w:t>Anti-blackness</w:t>
      </w:r>
      <w:r>
        <w:t xml:space="preserve"> is the </w:t>
      </w:r>
      <w:r w:rsidRPr="00F41F89">
        <w:rPr>
          <w:u w:val="single"/>
        </w:rPr>
        <w:t>structuring logic</w:t>
      </w:r>
      <w:r>
        <w:t xml:space="preserve"> of </w:t>
      </w:r>
      <w:r w:rsidRPr="00F41F89">
        <w:rPr>
          <w:u w:val="single"/>
        </w:rPr>
        <w:t>capital</w:t>
      </w:r>
      <w:r>
        <w:t xml:space="preserve"> and </w:t>
      </w:r>
      <w:r w:rsidRPr="00F41F89">
        <w:rPr>
          <w:u w:val="single"/>
        </w:rPr>
        <w:t>spatial formation</w:t>
      </w:r>
      <w:r>
        <w:t xml:space="preserve">, which conflates </w:t>
      </w:r>
      <w:r w:rsidRPr="00F41F89">
        <w:rPr>
          <w:u w:val="single"/>
        </w:rPr>
        <w:t>class oppression</w:t>
      </w:r>
      <w:r>
        <w:t xml:space="preserve"> and </w:t>
      </w:r>
      <w:r w:rsidRPr="00F41F89">
        <w:rPr>
          <w:u w:val="single"/>
        </w:rPr>
        <w:t>anti-black racism</w:t>
      </w:r>
      <w:r>
        <w:t xml:space="preserve"> to create the </w:t>
      </w:r>
      <w:r w:rsidRPr="00F41F89">
        <w:rPr>
          <w:u w:val="single"/>
        </w:rPr>
        <w:t>plantation complex</w:t>
      </w:r>
      <w:r>
        <w:t xml:space="preserve"> through </w:t>
      </w:r>
      <w:r w:rsidRPr="00F41F89">
        <w:rPr>
          <w:u w:val="single"/>
        </w:rPr>
        <w:t>intersectional violence</w:t>
      </w:r>
      <w:r>
        <w:t xml:space="preserve">. The 1AC’s </w:t>
      </w:r>
      <w:r w:rsidRPr="00F41F89">
        <w:rPr>
          <w:u w:val="single"/>
        </w:rPr>
        <w:t>geographical imposition</w:t>
      </w:r>
      <w:r>
        <w:t xml:space="preserve"> of the topic is </w:t>
      </w:r>
      <w:r w:rsidRPr="00F41F89">
        <w:rPr>
          <w:u w:val="single"/>
        </w:rPr>
        <w:t>key</w:t>
      </w:r>
      <w:r>
        <w:t>.</w:t>
      </w:r>
    </w:p>
    <w:p w14:paraId="51EF535E" w14:textId="77777777" w:rsidR="00823B86" w:rsidRPr="00D27827" w:rsidRDefault="00823B86" w:rsidP="00823B86">
      <w:r w:rsidRPr="00D27827">
        <w:rPr>
          <w:b/>
          <w:bCs/>
          <w:sz w:val="26"/>
          <w:szCs w:val="26"/>
        </w:rPr>
        <w:t xml:space="preserve">Bledsoe </w:t>
      </w:r>
      <w:r>
        <w:rPr>
          <w:b/>
          <w:bCs/>
          <w:sz w:val="26"/>
          <w:szCs w:val="26"/>
        </w:rPr>
        <w:t>19</w:t>
      </w:r>
      <w:r>
        <w:t xml:space="preserve"> [</w:t>
      </w:r>
      <w:r w:rsidRPr="00D27827">
        <w:t>Adam Bledsoe is an Assistant Professor in the Department of Geography, Environment &amp; Society at the University of Minnesota. His work considers the ways in which Black Diasporic populations critique and offer alternatives to the violence and Anti-Blackness of modernity.</w:t>
      </w:r>
      <w:r>
        <w:t xml:space="preserve"> “</w:t>
      </w:r>
      <w:r w:rsidRPr="00D27827">
        <w:t>The primacy of anti‐blackness. Area. 2020;52:472–479. https://doi.org/10.1111/</w:t>
      </w:r>
      <w:r>
        <w:t xml:space="preserve"> </w:t>
      </w:r>
      <w:r w:rsidRPr="00D27827">
        <w:t>area.12599</w:t>
      </w:r>
      <w:r>
        <w:t>] cmeow</w:t>
      </w:r>
    </w:p>
    <w:p w14:paraId="655E2539" w14:textId="77777777" w:rsidR="00823B86" w:rsidRPr="00D27827" w:rsidRDefault="00823B86" w:rsidP="00823B86">
      <w:pPr>
        <w:rPr>
          <w:sz w:val="10"/>
          <w:szCs w:val="10"/>
        </w:rPr>
      </w:pPr>
      <w:r w:rsidRPr="00D27827">
        <w:rPr>
          <w:sz w:val="10"/>
          <w:szCs w:val="10"/>
        </w:rPr>
        <w:t>1 | INTRODUCTION</w:t>
      </w:r>
    </w:p>
    <w:p w14:paraId="67C6E102" w14:textId="77777777" w:rsidR="00823B86" w:rsidRPr="00D27827" w:rsidRDefault="00823B86" w:rsidP="00823B86">
      <w:pPr>
        <w:rPr>
          <w:u w:val="single"/>
        </w:rPr>
      </w:pPr>
      <w:r w:rsidRPr="00D27827">
        <w:rPr>
          <w:sz w:val="10"/>
          <w:szCs w:val="10"/>
        </w:rPr>
        <w:t>Over the past 20 years, the subfield of Black Geographies has become an increasingly important focal point for the wider discipline of Geography. Some of the most salient texts within the subfield have offered thorough interrogations of the intersections of Blackness and class by examining how anti‐Blackness and the dictates of capitalism work together to structurally oppress working‐class and un(der)employed Blacks. Nonetheless, there is a need for more geographical work that acknowledges how</w:t>
      </w:r>
      <w:r w:rsidRPr="00D27827">
        <w:t xml:space="preserve"> </w:t>
      </w:r>
      <w:r w:rsidRPr="004A2103">
        <w:rPr>
          <w:b/>
          <w:bCs/>
          <w:highlight w:val="green"/>
          <w:u w:val="single"/>
        </w:rPr>
        <w:t>anti‐Blackness</w:t>
      </w:r>
      <w:r w:rsidRPr="00D27827">
        <w:rPr>
          <w:u w:val="single"/>
        </w:rPr>
        <w:t xml:space="preserve">– as a societal logic which assumes the inhumanity and thus spatial illegitimacy of Black populations– remains the purview of, and </w:t>
      </w:r>
      <w:r w:rsidRPr="004A2103">
        <w:rPr>
          <w:highlight w:val="green"/>
          <w:u w:val="single"/>
        </w:rPr>
        <w:t xml:space="preserve">has </w:t>
      </w:r>
      <w:r w:rsidRPr="004A2103">
        <w:rPr>
          <w:b/>
          <w:bCs/>
          <w:highlight w:val="green"/>
          <w:u w:val="single"/>
        </w:rPr>
        <w:t>concrete effects</w:t>
      </w:r>
      <w:r w:rsidRPr="004A2103">
        <w:rPr>
          <w:highlight w:val="green"/>
          <w:u w:val="single"/>
        </w:rPr>
        <w:t xml:space="preserve"> for, Black populations, </w:t>
      </w:r>
      <w:r w:rsidRPr="004A2103">
        <w:rPr>
          <w:b/>
          <w:bCs/>
          <w:highlight w:val="green"/>
          <w:u w:val="single"/>
        </w:rPr>
        <w:t>regardless</w:t>
      </w:r>
      <w:r w:rsidRPr="004A2103">
        <w:rPr>
          <w:highlight w:val="green"/>
          <w:u w:val="single"/>
        </w:rPr>
        <w:t xml:space="preserve"> of their </w:t>
      </w:r>
      <w:r w:rsidRPr="004A2103">
        <w:rPr>
          <w:b/>
          <w:bCs/>
          <w:highlight w:val="green"/>
          <w:u w:val="single"/>
        </w:rPr>
        <w:t>class status</w:t>
      </w:r>
      <w:r w:rsidRPr="004A2103">
        <w:rPr>
          <w:highlight w:val="green"/>
          <w:u w:val="single"/>
        </w:rPr>
        <w:t>.</w:t>
      </w:r>
      <w:r w:rsidRPr="00D27827">
        <w:t xml:space="preserve"> </w:t>
      </w:r>
      <w:r w:rsidRPr="00D27827">
        <w:rPr>
          <w:sz w:val="10"/>
          <w:szCs w:val="10"/>
        </w:rPr>
        <w:t>As I show, approaching</w:t>
      </w:r>
      <w:r w:rsidRPr="00D27827">
        <w:t xml:space="preserve"> </w:t>
      </w:r>
      <w:r w:rsidRPr="004A2103">
        <w:rPr>
          <w:highlight w:val="green"/>
          <w:u w:val="single"/>
        </w:rPr>
        <w:t>anti‐Blackness</w:t>
      </w:r>
      <w:r w:rsidRPr="00D27827">
        <w:t xml:space="preserve"> </w:t>
      </w:r>
      <w:r w:rsidRPr="00D27827">
        <w:rPr>
          <w:sz w:val="10"/>
          <w:szCs w:val="10"/>
        </w:rPr>
        <w:t xml:space="preserve">as a logic applying to Black populations generally both </w:t>
      </w:r>
      <w:r w:rsidRPr="004A2103">
        <w:rPr>
          <w:highlight w:val="green"/>
          <w:u w:val="single"/>
        </w:rPr>
        <w:t>identifies a</w:t>
      </w:r>
      <w:r w:rsidRPr="00D27827">
        <w:t xml:space="preserve"> </w:t>
      </w:r>
      <w:r w:rsidRPr="00D27827">
        <w:rPr>
          <w:sz w:val="10"/>
          <w:szCs w:val="10"/>
        </w:rPr>
        <w:t>central,</w:t>
      </w:r>
      <w:r w:rsidRPr="00D27827">
        <w:t xml:space="preserve"> </w:t>
      </w:r>
      <w:r w:rsidRPr="004A2103">
        <w:rPr>
          <w:b/>
          <w:bCs/>
          <w:highlight w:val="green"/>
          <w:u w:val="single"/>
        </w:rPr>
        <w:t>structuring principle</w:t>
      </w:r>
      <w:r w:rsidRPr="004A2103">
        <w:rPr>
          <w:highlight w:val="green"/>
          <w:u w:val="single"/>
        </w:rPr>
        <w:t xml:space="preserve"> of </w:t>
      </w:r>
      <w:r w:rsidRPr="004A2103">
        <w:rPr>
          <w:b/>
          <w:bCs/>
          <w:highlight w:val="green"/>
          <w:u w:val="single"/>
        </w:rPr>
        <w:t>society</w:t>
      </w:r>
      <w:r w:rsidRPr="004A2103">
        <w:rPr>
          <w:highlight w:val="green"/>
          <w:u w:val="single"/>
        </w:rPr>
        <w:t xml:space="preserve"> and</w:t>
      </w:r>
      <w:r w:rsidRPr="00D27827">
        <w:rPr>
          <w:u w:val="single"/>
        </w:rPr>
        <w:t xml:space="preserve"> helps add analytical clarity to past and present </w:t>
      </w:r>
      <w:r w:rsidRPr="004A2103">
        <w:rPr>
          <w:b/>
          <w:bCs/>
          <w:highlight w:val="green"/>
          <w:u w:val="single"/>
        </w:rPr>
        <w:t>spatial formations</w:t>
      </w:r>
      <w:r w:rsidRPr="004A2103">
        <w:rPr>
          <w:highlight w:val="green"/>
          <w:u w:val="single"/>
        </w:rPr>
        <w:t>.</w:t>
      </w:r>
    </w:p>
    <w:p w14:paraId="53B2F9BE" w14:textId="77777777" w:rsidR="00823B86" w:rsidRDefault="00823B86" w:rsidP="00823B86">
      <w:pPr>
        <w:pStyle w:val="p2"/>
      </w:pPr>
    </w:p>
    <w:p w14:paraId="1423DD12" w14:textId="77777777" w:rsidR="00823B86" w:rsidRPr="0060700C" w:rsidRDefault="00823B86" w:rsidP="00823B86">
      <w:pPr>
        <w:rPr>
          <w:u w:val="single"/>
        </w:rPr>
      </w:pPr>
      <w:r w:rsidRPr="00D27827">
        <w:rPr>
          <w:sz w:val="10"/>
          <w:szCs w:val="10"/>
        </w:rPr>
        <w:t>This paper first engages the work of Clyde Woods, Bobby Wilson, and Ruth Gilmore to reflect on how prominent con- versations within</w:t>
      </w:r>
      <w:r w:rsidRPr="00D27827">
        <w:t xml:space="preserve"> </w:t>
      </w:r>
      <w:r w:rsidRPr="00D27827">
        <w:rPr>
          <w:u w:val="single"/>
        </w:rPr>
        <w:t>Black Geographies explicate linkages between anti‐Black racism and class struggle.</w:t>
      </w:r>
      <w:r w:rsidRPr="00D27827">
        <w:t xml:space="preserve"> </w:t>
      </w:r>
      <w:r w:rsidRPr="0060700C">
        <w:rPr>
          <w:sz w:val="10"/>
          <w:szCs w:val="10"/>
        </w:rPr>
        <w:t xml:space="preserve">Next, I discuss theories that unpack anti‐Blackness as an underlying societal logic which has ontological and concrete spatial ramifications. I then turn to an examination of 20th‐century displacements of Black middle‐class communities to reflect on the ways in which anti‐Blackness eclipses class position. Specifically, I examine displacements due to infrastructure– a phenomenon </w:t>
      </w:r>
      <w:r w:rsidRPr="00D27827">
        <w:rPr>
          <w:sz w:val="10"/>
          <w:szCs w:val="10"/>
        </w:rPr>
        <w:t>that occurred in earnest across the USA throughout the late 20th century. I discuss cases from Louisiana, Tennessee, and</w:t>
      </w:r>
      <w:r w:rsidRPr="0060700C">
        <w:rPr>
          <w:sz w:val="10"/>
          <w:szCs w:val="10"/>
        </w:rPr>
        <w:t xml:space="preserve"> </w:t>
      </w:r>
      <w:r w:rsidRPr="00D27827">
        <w:rPr>
          <w:sz w:val="10"/>
          <w:szCs w:val="10"/>
        </w:rPr>
        <w:t>Minnesota to show how the spatial ethics of anti‐Blackness made possible the Interstate Highway system via the destruction</w:t>
      </w:r>
      <w:r w:rsidRPr="0060700C">
        <w:rPr>
          <w:sz w:val="10"/>
          <w:szCs w:val="10"/>
        </w:rPr>
        <w:t xml:space="preserve"> </w:t>
      </w:r>
      <w:r w:rsidRPr="00D27827">
        <w:rPr>
          <w:sz w:val="10"/>
          <w:szCs w:val="10"/>
        </w:rPr>
        <w:t xml:space="preserve">of thriving middle‐class Black communities precisely </w:t>
      </w:r>
      <w:r w:rsidRPr="00D27827">
        <w:rPr>
          <w:sz w:val="10"/>
          <w:szCs w:val="10"/>
          <w:u w:val="single"/>
        </w:rPr>
        <w:t>because</w:t>
      </w:r>
      <w:r w:rsidRPr="00D27827">
        <w:rPr>
          <w:u w:val="single"/>
        </w:rPr>
        <w:t xml:space="preserve"> anti‐Blackness entails the treatment of Black populations as</w:t>
      </w:r>
      <w:r w:rsidRPr="0060700C">
        <w:rPr>
          <w:u w:val="single"/>
        </w:rPr>
        <w:t xml:space="preserve"> </w:t>
      </w:r>
      <w:r w:rsidRPr="00D27827">
        <w:rPr>
          <w:u w:val="single"/>
        </w:rPr>
        <w:t>a‐spatial.</w:t>
      </w:r>
      <w:r w:rsidRPr="00D27827">
        <w:t xml:space="preserve"> </w:t>
      </w:r>
      <w:r w:rsidRPr="00D27827">
        <w:rPr>
          <w:sz w:val="10"/>
          <w:szCs w:val="10"/>
        </w:rPr>
        <w:t>Examining infrastructure‐related displacements highlights one of the ways in which anti‐Blackness structures mod-</w:t>
      </w:r>
      <w:r w:rsidRPr="0060700C">
        <w:rPr>
          <w:sz w:val="10"/>
          <w:szCs w:val="10"/>
        </w:rPr>
        <w:t xml:space="preserve"> </w:t>
      </w:r>
      <w:r w:rsidRPr="00D27827">
        <w:rPr>
          <w:sz w:val="10"/>
          <w:szCs w:val="10"/>
        </w:rPr>
        <w:t>ern spatial practices and offers clear‐cut comparisons between how white and Black middle‐class communities differentially</w:t>
      </w:r>
      <w:r w:rsidRPr="0060700C">
        <w:rPr>
          <w:sz w:val="10"/>
          <w:szCs w:val="10"/>
        </w:rPr>
        <w:t xml:space="preserve"> </w:t>
      </w:r>
      <w:r w:rsidRPr="00D27827">
        <w:rPr>
          <w:sz w:val="10"/>
          <w:szCs w:val="10"/>
        </w:rPr>
        <w:t>experience such projects. Furthermore, this confluence of examples demonstrates that middle‐class Black communities routinely suffered displacement and thus received little protection from their class status precisely because of assumptions of</w:t>
      </w:r>
      <w:r w:rsidRPr="0060700C">
        <w:rPr>
          <w:sz w:val="10"/>
          <w:szCs w:val="10"/>
        </w:rPr>
        <w:t xml:space="preserve"> </w:t>
      </w:r>
      <w:r w:rsidRPr="00D27827">
        <w:rPr>
          <w:sz w:val="10"/>
          <w:szCs w:val="10"/>
        </w:rPr>
        <w:t>Black a‐spatiality. This piece is meant to push geographers to reflect more deeply on how the logic of anti‐Blackness takes</w:t>
      </w:r>
      <w:r w:rsidRPr="0060700C">
        <w:rPr>
          <w:sz w:val="10"/>
          <w:szCs w:val="10"/>
        </w:rPr>
        <w:t xml:space="preserve"> </w:t>
      </w:r>
      <w:r w:rsidRPr="00D27827">
        <w:rPr>
          <w:sz w:val="10"/>
          <w:szCs w:val="10"/>
        </w:rPr>
        <w:t>shape spatially. I argue that</w:t>
      </w:r>
      <w:r w:rsidRPr="00D27827">
        <w:t xml:space="preserve"> </w:t>
      </w:r>
      <w:r w:rsidRPr="004A2103">
        <w:rPr>
          <w:highlight w:val="green"/>
          <w:u w:val="single"/>
        </w:rPr>
        <w:t xml:space="preserve">we must not conflate </w:t>
      </w:r>
      <w:r w:rsidRPr="004A2103">
        <w:rPr>
          <w:b/>
          <w:bCs/>
          <w:highlight w:val="green"/>
          <w:u w:val="single"/>
        </w:rPr>
        <w:t>anti‐Blackness</w:t>
      </w:r>
      <w:r w:rsidRPr="004A2103">
        <w:rPr>
          <w:highlight w:val="green"/>
          <w:u w:val="single"/>
        </w:rPr>
        <w:t xml:space="preserve"> and </w:t>
      </w:r>
      <w:r w:rsidRPr="004A2103">
        <w:rPr>
          <w:b/>
          <w:bCs/>
          <w:highlight w:val="green"/>
          <w:u w:val="single"/>
        </w:rPr>
        <w:t>class oppression</w:t>
      </w:r>
      <w:r w:rsidRPr="00D27827">
        <w:rPr>
          <w:u w:val="single"/>
        </w:rPr>
        <w:t>, as their logics are unique, if often</w:t>
      </w:r>
      <w:r w:rsidRPr="0060700C">
        <w:rPr>
          <w:u w:val="single"/>
        </w:rPr>
        <w:t xml:space="preserve"> </w:t>
      </w:r>
      <w:r w:rsidRPr="00D27827">
        <w:rPr>
          <w:u w:val="single"/>
        </w:rPr>
        <w:t>interrelated.</w:t>
      </w:r>
    </w:p>
    <w:p w14:paraId="3EE4B65C" w14:textId="77777777" w:rsidR="00823B86" w:rsidRPr="00D27827" w:rsidRDefault="00823B86" w:rsidP="00823B86">
      <w:pPr>
        <w:spacing w:after="0" w:line="240" w:lineRule="auto"/>
        <w:rPr>
          <w:rFonts w:ascii="Helvetica" w:eastAsia="Times New Roman" w:hAnsi="Helvetica" w:cs="Times New Roman"/>
          <w:color w:val="141413"/>
          <w:sz w:val="15"/>
          <w:szCs w:val="15"/>
        </w:rPr>
      </w:pPr>
    </w:p>
    <w:p w14:paraId="6734B173" w14:textId="77777777" w:rsidR="00823B86" w:rsidRPr="00D27827" w:rsidRDefault="00823B86" w:rsidP="00823B86">
      <w:pPr>
        <w:rPr>
          <w:u w:val="single"/>
        </w:rPr>
      </w:pPr>
      <w:r w:rsidRPr="00D27827">
        <w:rPr>
          <w:u w:val="single"/>
        </w:rPr>
        <w:t>2 | BLACK GEOGRAPHIES, CLASS, AND RACE</w:t>
      </w:r>
    </w:p>
    <w:p w14:paraId="6B88744C" w14:textId="77777777" w:rsidR="00823B86" w:rsidRPr="00D27827" w:rsidRDefault="00823B86" w:rsidP="00823B86">
      <w:pPr>
        <w:rPr>
          <w:u w:val="single"/>
        </w:rPr>
      </w:pPr>
      <w:r w:rsidRPr="004A2103">
        <w:rPr>
          <w:b/>
          <w:bCs/>
          <w:highlight w:val="green"/>
          <w:u w:val="single"/>
        </w:rPr>
        <w:lastRenderedPageBreak/>
        <w:t>Geographical work</w:t>
      </w:r>
      <w:r w:rsidRPr="00D27827">
        <w:rPr>
          <w:u w:val="single"/>
        </w:rPr>
        <w:t xml:space="preserve"> on Blackness, class, and geography has </w:t>
      </w:r>
      <w:r w:rsidRPr="004A2103">
        <w:rPr>
          <w:highlight w:val="green"/>
          <w:u w:val="single"/>
        </w:rPr>
        <w:t>examined</w:t>
      </w:r>
      <w:r w:rsidRPr="00D27827">
        <w:t xml:space="preserve"> </w:t>
      </w:r>
      <w:r w:rsidRPr="00D27827">
        <w:rPr>
          <w:sz w:val="10"/>
          <w:szCs w:val="10"/>
        </w:rPr>
        <w:t>myriad topics, including the carceral effects of urban</w:t>
      </w:r>
      <w:r w:rsidRPr="0060700C">
        <w:rPr>
          <w:sz w:val="10"/>
          <w:szCs w:val="10"/>
        </w:rPr>
        <w:t xml:space="preserve"> </w:t>
      </w:r>
      <w:r w:rsidRPr="00D27827">
        <w:rPr>
          <w:sz w:val="10"/>
          <w:szCs w:val="10"/>
        </w:rPr>
        <w:t xml:space="preserve">housing; infrastructural underdevelopment of rural Black communities; </w:t>
      </w:r>
      <w:r w:rsidRPr="004A2103">
        <w:rPr>
          <w:highlight w:val="green"/>
          <w:u w:val="single"/>
        </w:rPr>
        <w:t>attempts to</w:t>
      </w:r>
      <w:r w:rsidRPr="00D27827">
        <w:rPr>
          <w:u w:val="single"/>
        </w:rPr>
        <w:t xml:space="preserve"> politically </w:t>
      </w:r>
      <w:r w:rsidRPr="004A2103">
        <w:rPr>
          <w:highlight w:val="green"/>
          <w:u w:val="single"/>
        </w:rPr>
        <w:t xml:space="preserve">organise the </w:t>
      </w:r>
      <w:r w:rsidRPr="004A2103">
        <w:rPr>
          <w:b/>
          <w:bCs/>
          <w:highlight w:val="green"/>
          <w:u w:val="single"/>
        </w:rPr>
        <w:t>Black lumpen-proletariat</w:t>
      </w:r>
      <w:r w:rsidRPr="004A2103">
        <w:rPr>
          <w:highlight w:val="green"/>
          <w:u w:val="single"/>
        </w:rPr>
        <w:t>;</w:t>
      </w:r>
      <w:r w:rsidRPr="00D27827">
        <w:t xml:space="preserve"> </w:t>
      </w:r>
      <w:r w:rsidRPr="00D27827">
        <w:rPr>
          <w:sz w:val="10"/>
          <w:szCs w:val="10"/>
        </w:rPr>
        <w:t xml:space="preserve">the motivations for Martin Luther King's conceptualisation of </w:t>
      </w:r>
      <w:r w:rsidRPr="0060700C">
        <w:rPr>
          <w:sz w:val="10"/>
          <w:szCs w:val="10"/>
        </w:rPr>
        <w:t>the “Beloved</w:t>
      </w:r>
      <w:r w:rsidRPr="00D27827">
        <w:rPr>
          <w:sz w:val="10"/>
          <w:szCs w:val="10"/>
        </w:rPr>
        <w:t xml:space="preserve"> Community”; </w:t>
      </w:r>
      <w:r w:rsidRPr="00D27827">
        <w:rPr>
          <w:u w:val="single"/>
        </w:rPr>
        <w:t>the role of anti‐Black</w:t>
      </w:r>
      <w:r w:rsidRPr="0060700C">
        <w:rPr>
          <w:u w:val="single"/>
        </w:rPr>
        <w:t xml:space="preserve"> </w:t>
      </w:r>
      <w:r w:rsidRPr="00D27827">
        <w:rPr>
          <w:u w:val="single"/>
        </w:rPr>
        <w:t xml:space="preserve">environmental racism in </w:t>
      </w:r>
      <w:r w:rsidRPr="004A2103">
        <w:rPr>
          <w:highlight w:val="green"/>
          <w:u w:val="single"/>
        </w:rPr>
        <w:t xml:space="preserve">the </w:t>
      </w:r>
      <w:r w:rsidRPr="004A2103">
        <w:rPr>
          <w:b/>
          <w:bCs/>
          <w:highlight w:val="green"/>
          <w:u w:val="single"/>
        </w:rPr>
        <w:t>Flint water crisis</w:t>
      </w:r>
      <w:r w:rsidRPr="004A2103">
        <w:rPr>
          <w:highlight w:val="green"/>
          <w:u w:val="single"/>
        </w:rPr>
        <w:t>;</w:t>
      </w:r>
      <w:r w:rsidRPr="00D27827">
        <w:rPr>
          <w:u w:val="single"/>
        </w:rPr>
        <w:t xml:space="preserve"> the inherently </w:t>
      </w:r>
      <w:r w:rsidRPr="004A2103">
        <w:rPr>
          <w:b/>
          <w:bCs/>
          <w:highlight w:val="green"/>
          <w:u w:val="single"/>
        </w:rPr>
        <w:t>anti‐Black</w:t>
      </w:r>
      <w:r w:rsidRPr="00D27827">
        <w:rPr>
          <w:sz w:val="10"/>
          <w:szCs w:val="10"/>
        </w:rPr>
        <w:t xml:space="preserve"> nature of urban </w:t>
      </w:r>
      <w:r w:rsidRPr="004A2103">
        <w:rPr>
          <w:b/>
          <w:bCs/>
          <w:highlight w:val="green"/>
          <w:u w:val="single"/>
        </w:rPr>
        <w:t>policing</w:t>
      </w:r>
      <w:r w:rsidRPr="004A2103">
        <w:rPr>
          <w:highlight w:val="green"/>
          <w:u w:val="single"/>
        </w:rPr>
        <w:t>; and</w:t>
      </w:r>
      <w:r w:rsidRPr="00D27827">
        <w:rPr>
          <w:u w:val="single"/>
        </w:rPr>
        <w:t xml:space="preserve"> the </w:t>
      </w:r>
      <w:r w:rsidRPr="004A2103">
        <w:rPr>
          <w:highlight w:val="green"/>
          <w:u w:val="single"/>
        </w:rPr>
        <w:t>intersections</w:t>
      </w:r>
      <w:r w:rsidRPr="00D27827">
        <w:rPr>
          <w:u w:val="single"/>
        </w:rPr>
        <w:t xml:space="preserve"> of</w:t>
      </w:r>
      <w:r w:rsidRPr="0060700C">
        <w:rPr>
          <w:u w:val="single"/>
        </w:rPr>
        <w:t xml:space="preserve"> </w:t>
      </w:r>
      <w:r w:rsidRPr="004A2103">
        <w:rPr>
          <w:b/>
          <w:bCs/>
          <w:highlight w:val="green"/>
          <w:u w:val="single"/>
        </w:rPr>
        <w:t>anti‐Blackness</w:t>
      </w:r>
      <w:r w:rsidRPr="004A2103">
        <w:rPr>
          <w:highlight w:val="green"/>
          <w:u w:val="single"/>
        </w:rPr>
        <w:t xml:space="preserve">, </w:t>
      </w:r>
      <w:r w:rsidRPr="004A2103">
        <w:rPr>
          <w:b/>
          <w:bCs/>
          <w:highlight w:val="green"/>
          <w:u w:val="single"/>
        </w:rPr>
        <w:t>securitisation</w:t>
      </w:r>
      <w:r w:rsidRPr="004A2103">
        <w:rPr>
          <w:highlight w:val="green"/>
          <w:u w:val="single"/>
        </w:rPr>
        <w:t xml:space="preserve">, and </w:t>
      </w:r>
      <w:r w:rsidRPr="004A2103">
        <w:rPr>
          <w:b/>
          <w:bCs/>
          <w:highlight w:val="green"/>
          <w:u w:val="single"/>
        </w:rPr>
        <w:t>capitalism</w:t>
      </w:r>
      <w:r w:rsidRPr="00D27827">
        <w:rPr>
          <w:u w:val="single"/>
        </w:rPr>
        <w:t xml:space="preserve"> in our present moment, among many others</w:t>
      </w:r>
      <w:r w:rsidRPr="00D27827">
        <w:t xml:space="preserve"> </w:t>
      </w:r>
      <w:r w:rsidRPr="00D27827">
        <w:rPr>
          <w:sz w:val="10"/>
          <w:szCs w:val="10"/>
        </w:rPr>
        <w:t>(Derickson, 2017; Inwood, 2009;</w:t>
      </w:r>
      <w:r w:rsidRPr="0060700C">
        <w:rPr>
          <w:sz w:val="10"/>
          <w:szCs w:val="10"/>
        </w:rPr>
        <w:t xml:space="preserve"> </w:t>
      </w:r>
      <w:r w:rsidRPr="00D27827">
        <w:rPr>
          <w:sz w:val="10"/>
          <w:szCs w:val="10"/>
        </w:rPr>
        <w:t>Jefferson, 2018; Pulido, 2016; Scott, 2017; Shabazz, 2015; Tyner, 2006). In this section, I focus specifically on the works</w:t>
      </w:r>
      <w:r w:rsidRPr="0060700C">
        <w:rPr>
          <w:sz w:val="10"/>
          <w:szCs w:val="10"/>
        </w:rPr>
        <w:t xml:space="preserve"> </w:t>
      </w:r>
      <w:r w:rsidRPr="00D27827">
        <w:rPr>
          <w:sz w:val="10"/>
          <w:szCs w:val="10"/>
        </w:rPr>
        <w:t xml:space="preserve">of </w:t>
      </w:r>
      <w:r w:rsidRPr="004A2103">
        <w:rPr>
          <w:b/>
          <w:bCs/>
          <w:highlight w:val="green"/>
          <w:u w:val="single"/>
        </w:rPr>
        <w:t>Clyde Woods</w:t>
      </w:r>
      <w:r w:rsidRPr="004A2103">
        <w:rPr>
          <w:highlight w:val="green"/>
          <w:u w:val="single"/>
        </w:rPr>
        <w:t xml:space="preserve">, </w:t>
      </w:r>
      <w:r w:rsidRPr="004A2103">
        <w:rPr>
          <w:b/>
          <w:bCs/>
          <w:highlight w:val="green"/>
          <w:u w:val="single"/>
        </w:rPr>
        <w:t>Ruth Wilson Gilmore</w:t>
      </w:r>
      <w:r w:rsidRPr="004A2103">
        <w:rPr>
          <w:highlight w:val="green"/>
          <w:u w:val="single"/>
        </w:rPr>
        <w:t xml:space="preserve">, and </w:t>
      </w:r>
      <w:r w:rsidRPr="004A2103">
        <w:rPr>
          <w:b/>
          <w:bCs/>
          <w:highlight w:val="green"/>
          <w:u w:val="single"/>
        </w:rPr>
        <w:t>Bobby Wilson</w:t>
      </w:r>
      <w:r w:rsidRPr="00D27827">
        <w:rPr>
          <w:sz w:val="10"/>
          <w:szCs w:val="10"/>
        </w:rPr>
        <w:t>. I have chosen to engage these scholars in depth because their</w:t>
      </w:r>
      <w:r w:rsidRPr="0060700C">
        <w:rPr>
          <w:sz w:val="10"/>
          <w:szCs w:val="10"/>
        </w:rPr>
        <w:t xml:space="preserve"> </w:t>
      </w:r>
      <w:r w:rsidRPr="00D27827">
        <w:rPr>
          <w:sz w:val="10"/>
          <w:szCs w:val="10"/>
        </w:rPr>
        <w:t>works evidence perhaps the most well‐known and prolific attempts at tying together Blackness, class, and geography. Fur</w:t>
      </w:r>
      <w:r w:rsidRPr="0060700C">
        <w:rPr>
          <w:sz w:val="10"/>
          <w:szCs w:val="10"/>
        </w:rPr>
        <w:t>t</w:t>
      </w:r>
      <w:r w:rsidRPr="00D27827">
        <w:rPr>
          <w:sz w:val="10"/>
          <w:szCs w:val="10"/>
        </w:rPr>
        <w:t xml:space="preserve">hermore, all three </w:t>
      </w:r>
      <w:r w:rsidRPr="00D27827">
        <w:rPr>
          <w:u w:val="single"/>
        </w:rPr>
        <w:t xml:space="preserve">explicitly </w:t>
      </w:r>
      <w:r w:rsidRPr="004A2103">
        <w:rPr>
          <w:highlight w:val="green"/>
          <w:u w:val="single"/>
        </w:rPr>
        <w:t>address</w:t>
      </w:r>
      <w:r w:rsidRPr="00D27827">
        <w:rPr>
          <w:u w:val="single"/>
        </w:rPr>
        <w:t xml:space="preserve"> the question of how </w:t>
      </w:r>
      <w:r w:rsidRPr="004A2103">
        <w:rPr>
          <w:highlight w:val="green"/>
          <w:u w:val="single"/>
        </w:rPr>
        <w:t>Blackness and class intersect with one another.</w:t>
      </w:r>
    </w:p>
    <w:p w14:paraId="6CE27A8C" w14:textId="77777777" w:rsidR="00823B86" w:rsidRPr="00D27827" w:rsidRDefault="00823B86" w:rsidP="00823B86">
      <w:pPr>
        <w:rPr>
          <w:sz w:val="10"/>
          <w:szCs w:val="10"/>
        </w:rPr>
      </w:pPr>
      <w:r w:rsidRPr="00D27827">
        <w:rPr>
          <w:sz w:val="10"/>
          <w:szCs w:val="10"/>
        </w:rPr>
        <w:t>Clyde Woods looks at the Mississippi Delta and the shifting nature of Black marginalisation and resistance there. Trac-</w:t>
      </w:r>
      <w:r w:rsidRPr="0060700C">
        <w:rPr>
          <w:sz w:val="10"/>
          <w:szCs w:val="10"/>
        </w:rPr>
        <w:t xml:space="preserve"> </w:t>
      </w:r>
      <w:r w:rsidRPr="00D27827">
        <w:rPr>
          <w:sz w:val="10"/>
          <w:szCs w:val="10"/>
        </w:rPr>
        <w:t>ing out the longue durée of the Delta plantation, Woods notes that</w:t>
      </w:r>
      <w:r w:rsidRPr="00D27827">
        <w:t xml:space="preserve"> </w:t>
      </w:r>
      <w:r w:rsidRPr="004A2103">
        <w:rPr>
          <w:highlight w:val="green"/>
          <w:u w:val="single"/>
        </w:rPr>
        <w:t>Blacks</w:t>
      </w:r>
      <w:r w:rsidRPr="00D27827">
        <w:rPr>
          <w:u w:val="single"/>
        </w:rPr>
        <w:t xml:space="preserve"> in the Delta have </w:t>
      </w:r>
      <w:r w:rsidRPr="004A2103">
        <w:rPr>
          <w:highlight w:val="green"/>
          <w:u w:val="single"/>
        </w:rPr>
        <w:t>experienced “</w:t>
      </w:r>
      <w:r w:rsidRPr="004A2103">
        <w:rPr>
          <w:b/>
          <w:bCs/>
          <w:highlight w:val="green"/>
          <w:u w:val="single"/>
        </w:rPr>
        <w:t>Slavery</w:t>
      </w:r>
      <w:r w:rsidRPr="004A2103">
        <w:rPr>
          <w:highlight w:val="green"/>
          <w:u w:val="single"/>
        </w:rPr>
        <w:t xml:space="preserve">, </w:t>
      </w:r>
      <w:r w:rsidRPr="004A2103">
        <w:rPr>
          <w:b/>
          <w:bCs/>
          <w:highlight w:val="green"/>
          <w:u w:val="single"/>
        </w:rPr>
        <w:t>share- cropping</w:t>
      </w:r>
      <w:r w:rsidRPr="004A2103">
        <w:rPr>
          <w:highlight w:val="green"/>
          <w:u w:val="single"/>
        </w:rPr>
        <w:t xml:space="preserve">, </w:t>
      </w:r>
      <w:r w:rsidRPr="004A2103">
        <w:rPr>
          <w:b/>
          <w:bCs/>
          <w:highlight w:val="green"/>
          <w:u w:val="single"/>
        </w:rPr>
        <w:t>mechanization</w:t>
      </w:r>
      <w:r w:rsidRPr="004A2103">
        <w:rPr>
          <w:highlight w:val="green"/>
          <w:u w:val="single"/>
        </w:rPr>
        <w:t xml:space="preserve">, and </w:t>
      </w:r>
      <w:r w:rsidRPr="004A2103">
        <w:rPr>
          <w:b/>
          <w:bCs/>
          <w:highlight w:val="green"/>
          <w:u w:val="single"/>
        </w:rPr>
        <w:t>prison</w:t>
      </w:r>
      <w:r w:rsidRPr="004A2103">
        <w:rPr>
          <w:highlight w:val="green"/>
          <w:u w:val="single"/>
        </w:rPr>
        <w:t xml:space="preserve">, </w:t>
      </w:r>
      <w:r w:rsidRPr="004A2103">
        <w:rPr>
          <w:b/>
          <w:bCs/>
          <w:highlight w:val="green"/>
          <w:u w:val="single"/>
        </w:rPr>
        <w:t>wage</w:t>
      </w:r>
      <w:r w:rsidRPr="004A2103">
        <w:rPr>
          <w:highlight w:val="green"/>
          <w:u w:val="single"/>
        </w:rPr>
        <w:t xml:space="preserve">, and </w:t>
      </w:r>
      <w:r w:rsidRPr="004A2103">
        <w:rPr>
          <w:b/>
          <w:bCs/>
          <w:highlight w:val="green"/>
          <w:u w:val="single"/>
        </w:rPr>
        <w:t>migratory labor</w:t>
      </w:r>
      <w:r w:rsidRPr="004A2103">
        <w:rPr>
          <w:highlight w:val="green"/>
          <w:u w:val="single"/>
        </w:rPr>
        <w:t xml:space="preserve">” as various </w:t>
      </w:r>
      <w:r w:rsidRPr="004A2103">
        <w:rPr>
          <w:b/>
          <w:bCs/>
          <w:highlight w:val="green"/>
          <w:u w:val="single"/>
        </w:rPr>
        <w:t>instantiations</w:t>
      </w:r>
      <w:r w:rsidRPr="004A2103">
        <w:rPr>
          <w:highlight w:val="green"/>
          <w:u w:val="single"/>
        </w:rPr>
        <w:t xml:space="preserve"> of the “</w:t>
      </w:r>
      <w:r w:rsidRPr="004A2103">
        <w:rPr>
          <w:b/>
          <w:bCs/>
          <w:highlight w:val="green"/>
          <w:u w:val="single"/>
        </w:rPr>
        <w:t>plantation complex</w:t>
      </w:r>
      <w:r w:rsidRPr="004A2103">
        <w:rPr>
          <w:highlight w:val="green"/>
          <w:u w:val="single"/>
        </w:rPr>
        <w:t>”</w:t>
      </w:r>
      <w:r>
        <w:t xml:space="preserve"> </w:t>
      </w:r>
      <w:r w:rsidRPr="00D27827">
        <w:rPr>
          <w:sz w:val="10"/>
          <w:szCs w:val="10"/>
        </w:rPr>
        <w:t>(Woods, 1998, p. 6). The effects of these plantation geographies have routinely led to enclosures,</w:t>
      </w:r>
      <w:r w:rsidRPr="00D27827">
        <w:t xml:space="preserve"> </w:t>
      </w:r>
      <w:r w:rsidRPr="004A2103">
        <w:rPr>
          <w:highlight w:val="green"/>
          <w:u w:val="single"/>
        </w:rPr>
        <w:t xml:space="preserve">the </w:t>
      </w:r>
      <w:r w:rsidRPr="004A2103">
        <w:rPr>
          <w:b/>
          <w:bCs/>
          <w:highlight w:val="green"/>
          <w:u w:val="single"/>
        </w:rPr>
        <w:t>spatial displacement</w:t>
      </w:r>
      <w:r w:rsidRPr="004A2103">
        <w:rPr>
          <w:highlight w:val="green"/>
          <w:u w:val="single"/>
        </w:rPr>
        <w:t xml:space="preserve"> of </w:t>
      </w:r>
      <w:r w:rsidRPr="004A2103">
        <w:rPr>
          <w:b/>
          <w:bCs/>
          <w:highlight w:val="green"/>
          <w:u w:val="single"/>
        </w:rPr>
        <w:t>Black labourers</w:t>
      </w:r>
      <w:r w:rsidRPr="00D27827">
        <w:rPr>
          <w:u w:val="single"/>
        </w:rPr>
        <w:t xml:space="preserve">, systematic </w:t>
      </w:r>
      <w:r w:rsidRPr="004A2103">
        <w:rPr>
          <w:highlight w:val="green"/>
          <w:u w:val="single"/>
        </w:rPr>
        <w:t>incarceration, and</w:t>
      </w:r>
      <w:r w:rsidRPr="00D27827">
        <w:rPr>
          <w:u w:val="single"/>
        </w:rPr>
        <w:t xml:space="preserve"> the siting of environmentally </w:t>
      </w:r>
      <w:r w:rsidRPr="004A2103">
        <w:rPr>
          <w:b/>
          <w:bCs/>
          <w:highlight w:val="green"/>
          <w:u w:val="single"/>
        </w:rPr>
        <w:t>dangerous infrastructure</w:t>
      </w:r>
      <w:r w:rsidRPr="004A2103">
        <w:rPr>
          <w:highlight w:val="green"/>
          <w:u w:val="single"/>
        </w:rPr>
        <w:t xml:space="preserve"> near low‐income </w:t>
      </w:r>
      <w:r w:rsidRPr="004A2103">
        <w:rPr>
          <w:b/>
          <w:bCs/>
          <w:highlight w:val="green"/>
          <w:u w:val="single"/>
        </w:rPr>
        <w:t>Black neighbourhoods</w:t>
      </w:r>
      <w:r w:rsidRPr="00D27827">
        <w:t xml:space="preserve"> </w:t>
      </w:r>
      <w:r w:rsidRPr="00D27827">
        <w:rPr>
          <w:sz w:val="10"/>
          <w:szCs w:val="10"/>
        </w:rPr>
        <w:t xml:space="preserve">(Woods, 1998, pp. 127–128; 2017, pp. 181–186). In response to </w:t>
      </w:r>
      <w:r w:rsidRPr="0060700C">
        <w:rPr>
          <w:sz w:val="10"/>
          <w:szCs w:val="10"/>
        </w:rPr>
        <w:t>this “exploitation</w:t>
      </w:r>
      <w:r w:rsidRPr="00D27827">
        <w:rPr>
          <w:sz w:val="10"/>
          <w:szCs w:val="10"/>
        </w:rPr>
        <w:t xml:space="preserve"> of Black work-</w:t>
      </w:r>
      <w:r w:rsidRPr="0060700C">
        <w:rPr>
          <w:sz w:val="10"/>
          <w:szCs w:val="10"/>
        </w:rPr>
        <w:t xml:space="preserve"> </w:t>
      </w:r>
      <w:r w:rsidRPr="00D27827">
        <w:rPr>
          <w:sz w:val="10"/>
          <w:szCs w:val="10"/>
        </w:rPr>
        <w:t xml:space="preserve">ing‐class communities,” Black communities in the Delta </w:t>
      </w:r>
      <w:r w:rsidRPr="0060700C">
        <w:rPr>
          <w:sz w:val="10"/>
          <w:szCs w:val="10"/>
        </w:rPr>
        <w:t>developed “the</w:t>
      </w:r>
      <w:r w:rsidRPr="00D27827">
        <w:rPr>
          <w:sz w:val="10"/>
          <w:szCs w:val="10"/>
        </w:rPr>
        <w:t xml:space="preserve"> Blues pantheon,” which seeks (among other things)</w:t>
      </w:r>
      <w:r w:rsidRPr="0060700C">
        <w:rPr>
          <w:sz w:val="10"/>
          <w:szCs w:val="10"/>
        </w:rPr>
        <w:t xml:space="preserve"> </w:t>
      </w:r>
      <w:r w:rsidRPr="00D27827">
        <w:rPr>
          <w:sz w:val="10"/>
          <w:szCs w:val="10"/>
        </w:rPr>
        <w:t xml:space="preserve">“economic justice” and </w:t>
      </w:r>
      <w:r w:rsidRPr="0060700C">
        <w:rPr>
          <w:sz w:val="10"/>
          <w:szCs w:val="10"/>
        </w:rPr>
        <w:t>the “building</w:t>
      </w:r>
      <w:r w:rsidRPr="00D27827">
        <w:rPr>
          <w:sz w:val="10"/>
          <w:szCs w:val="10"/>
        </w:rPr>
        <w:t xml:space="preserve"> [of] sustainable working class communities” (Woods, 2017, pp. 35–36, 137). This</w:t>
      </w:r>
      <w:r w:rsidRPr="0060700C">
        <w:rPr>
          <w:sz w:val="10"/>
          <w:szCs w:val="10"/>
        </w:rPr>
        <w:t xml:space="preserve"> </w:t>
      </w:r>
      <w:r w:rsidRPr="00D27827">
        <w:rPr>
          <w:sz w:val="10"/>
          <w:szCs w:val="10"/>
        </w:rPr>
        <w:t>attention to the marginalisation and resistance of southern, Black working‐class communities resonates with other scholars</w:t>
      </w:r>
      <w:r w:rsidRPr="0060700C">
        <w:rPr>
          <w:sz w:val="10"/>
          <w:szCs w:val="10"/>
        </w:rPr>
        <w:t xml:space="preserve"> </w:t>
      </w:r>
      <w:r w:rsidRPr="00D27827">
        <w:rPr>
          <w:sz w:val="10"/>
          <w:szCs w:val="10"/>
        </w:rPr>
        <w:t>of Black Geographies.</w:t>
      </w:r>
    </w:p>
    <w:p w14:paraId="47843F20" w14:textId="77777777" w:rsidR="00823B86" w:rsidRPr="00D27827" w:rsidRDefault="00823B86" w:rsidP="00823B86">
      <w:r w:rsidRPr="00D27827">
        <w:rPr>
          <w:sz w:val="10"/>
          <w:szCs w:val="10"/>
        </w:rPr>
        <w:t>Bobby Wilson examines</w:t>
      </w:r>
      <w:r w:rsidRPr="00D27827">
        <w:t xml:space="preserve"> </w:t>
      </w:r>
      <w:r w:rsidRPr="00D27827">
        <w:rPr>
          <w:u w:val="single"/>
        </w:rPr>
        <w:t xml:space="preserve">the role </w:t>
      </w:r>
      <w:r w:rsidRPr="004A2103">
        <w:rPr>
          <w:b/>
          <w:bCs/>
          <w:highlight w:val="green"/>
          <w:u w:val="single"/>
        </w:rPr>
        <w:t>Black labourers</w:t>
      </w:r>
      <w:r w:rsidRPr="00D27827">
        <w:rPr>
          <w:u w:val="single"/>
        </w:rPr>
        <w:t xml:space="preserve"> played </w:t>
      </w:r>
      <w:r w:rsidRPr="004A2103">
        <w:rPr>
          <w:highlight w:val="green"/>
          <w:u w:val="single"/>
        </w:rPr>
        <w:t xml:space="preserve">in </w:t>
      </w:r>
      <w:r w:rsidRPr="004A2103">
        <w:rPr>
          <w:b/>
          <w:bCs/>
          <w:highlight w:val="green"/>
          <w:u w:val="single"/>
        </w:rPr>
        <w:t>Birmingham'</w:t>
      </w:r>
      <w:r w:rsidRPr="004A2103">
        <w:rPr>
          <w:highlight w:val="green"/>
          <w:u w:val="single"/>
        </w:rPr>
        <w:t>s</w:t>
      </w:r>
      <w:r w:rsidRPr="00D27827">
        <w:rPr>
          <w:u w:val="single"/>
        </w:rPr>
        <w:t xml:space="preserve"> political economic </w:t>
      </w:r>
      <w:r w:rsidRPr="004A2103">
        <w:rPr>
          <w:highlight w:val="green"/>
          <w:u w:val="single"/>
        </w:rPr>
        <w:t>shifts</w:t>
      </w:r>
      <w:r w:rsidRPr="00D27827">
        <w:rPr>
          <w:u w:val="single"/>
        </w:rPr>
        <w:t xml:space="preserve"> in the late 19th and</w:t>
      </w:r>
      <w:r w:rsidRPr="0060700C">
        <w:rPr>
          <w:u w:val="single"/>
        </w:rPr>
        <w:t xml:space="preserve"> </w:t>
      </w:r>
      <w:r w:rsidRPr="00D27827">
        <w:rPr>
          <w:u w:val="single"/>
        </w:rPr>
        <w:t xml:space="preserve">early 20th centuries. As the US South </w:t>
      </w:r>
      <w:r w:rsidRPr="004A2103">
        <w:rPr>
          <w:highlight w:val="green"/>
          <w:u w:val="single"/>
        </w:rPr>
        <w:t xml:space="preserve">began to </w:t>
      </w:r>
      <w:r w:rsidRPr="004A2103">
        <w:rPr>
          <w:b/>
          <w:bCs/>
          <w:highlight w:val="green"/>
          <w:u w:val="single"/>
        </w:rPr>
        <w:t>industrialise</w:t>
      </w:r>
      <w:r w:rsidRPr="004A2103">
        <w:rPr>
          <w:highlight w:val="green"/>
          <w:u w:val="single"/>
        </w:rPr>
        <w:t xml:space="preserve"> following the </w:t>
      </w:r>
      <w:r w:rsidRPr="004A2103">
        <w:rPr>
          <w:b/>
          <w:bCs/>
          <w:highlight w:val="green"/>
          <w:u w:val="single"/>
        </w:rPr>
        <w:t>Civil War</w:t>
      </w:r>
      <w:r w:rsidRPr="004A2103">
        <w:rPr>
          <w:highlight w:val="green"/>
          <w:u w:val="single"/>
        </w:rPr>
        <w:t xml:space="preserve"> and </w:t>
      </w:r>
      <w:r w:rsidRPr="004A2103">
        <w:rPr>
          <w:b/>
          <w:bCs/>
          <w:highlight w:val="green"/>
          <w:u w:val="single"/>
        </w:rPr>
        <w:t>Reconstruction</w:t>
      </w:r>
      <w:r w:rsidRPr="004A2103">
        <w:rPr>
          <w:highlight w:val="green"/>
          <w:u w:val="single"/>
        </w:rPr>
        <w:t>, “</w:t>
      </w:r>
      <w:r w:rsidRPr="004A2103">
        <w:rPr>
          <w:b/>
          <w:bCs/>
          <w:highlight w:val="green"/>
          <w:u w:val="single"/>
        </w:rPr>
        <w:t>institutionalized racism</w:t>
      </w:r>
      <w:r w:rsidRPr="004A2103">
        <w:rPr>
          <w:highlight w:val="green"/>
          <w:u w:val="single"/>
        </w:rPr>
        <w:t xml:space="preserve"> [became] the southern capitalists’ </w:t>
      </w:r>
      <w:r w:rsidRPr="004A2103">
        <w:rPr>
          <w:b/>
          <w:bCs/>
          <w:highlight w:val="green"/>
          <w:u w:val="single"/>
        </w:rPr>
        <w:t>main strategy</w:t>
      </w:r>
      <w:r w:rsidRPr="004A2103">
        <w:rPr>
          <w:highlight w:val="green"/>
          <w:u w:val="single"/>
        </w:rPr>
        <w:t xml:space="preserve"> for controlling </w:t>
      </w:r>
      <w:r w:rsidRPr="004A2103">
        <w:rPr>
          <w:b/>
          <w:bCs/>
          <w:highlight w:val="green"/>
          <w:u w:val="single"/>
        </w:rPr>
        <w:t>labor</w:t>
      </w:r>
      <w:r w:rsidRPr="004A2103">
        <w:rPr>
          <w:highlight w:val="green"/>
          <w:u w:val="single"/>
        </w:rPr>
        <w:t xml:space="preserve"> and </w:t>
      </w:r>
      <w:r w:rsidRPr="004A2103">
        <w:rPr>
          <w:b/>
          <w:bCs/>
          <w:highlight w:val="green"/>
          <w:u w:val="single"/>
        </w:rPr>
        <w:t>capital</w:t>
      </w:r>
      <w:r w:rsidRPr="004A2103">
        <w:rPr>
          <w:highlight w:val="green"/>
          <w:u w:val="single"/>
        </w:rPr>
        <w:t>”</w:t>
      </w:r>
      <w:r w:rsidRPr="00D27827">
        <w:rPr>
          <w:u w:val="single"/>
        </w:rPr>
        <w:t xml:space="preserve"> </w:t>
      </w:r>
      <w:r w:rsidRPr="00D27827">
        <w:rPr>
          <w:sz w:val="10"/>
          <w:szCs w:val="10"/>
        </w:rPr>
        <w:t xml:space="preserve">(Wilson, 2000, p. 154). </w:t>
      </w:r>
      <w:r w:rsidRPr="00D27827">
        <w:rPr>
          <w:u w:val="single"/>
        </w:rPr>
        <w:t>Specifically, white mine and factory owners played on deeply seated white fears of Black social and economic mobility to exacer-</w:t>
      </w:r>
      <w:r w:rsidRPr="0060700C">
        <w:rPr>
          <w:u w:val="single"/>
        </w:rPr>
        <w:t xml:space="preserve"> </w:t>
      </w:r>
      <w:r w:rsidRPr="00D27827">
        <w:rPr>
          <w:u w:val="single"/>
        </w:rPr>
        <w:t>bate divisions between white and Black workers</w:t>
      </w:r>
      <w:r w:rsidRPr="00D27827">
        <w:t xml:space="preserve"> </w:t>
      </w:r>
      <w:r w:rsidRPr="00D27827">
        <w:rPr>
          <w:sz w:val="10"/>
          <w:szCs w:val="10"/>
        </w:rPr>
        <w:t>(Wilson, 2000, p. 177).</w:t>
      </w:r>
      <w:r w:rsidRPr="00D27827">
        <w:t xml:space="preserve"> </w:t>
      </w:r>
      <w:r w:rsidRPr="004A2103">
        <w:rPr>
          <w:highlight w:val="green"/>
          <w:u w:val="single"/>
        </w:rPr>
        <w:t xml:space="preserve">The </w:t>
      </w:r>
      <w:r w:rsidRPr="004A2103">
        <w:rPr>
          <w:b/>
          <w:bCs/>
          <w:highlight w:val="green"/>
          <w:u w:val="single"/>
        </w:rPr>
        <w:t>racist consciousness</w:t>
      </w:r>
      <w:r w:rsidRPr="00D27827">
        <w:rPr>
          <w:u w:val="single"/>
        </w:rPr>
        <w:t xml:space="preserve"> of white Alabaman</w:t>
      </w:r>
      <w:r w:rsidRPr="0060700C">
        <w:rPr>
          <w:u w:val="single"/>
        </w:rPr>
        <w:t xml:space="preserve"> workers </w:t>
      </w:r>
      <w:r w:rsidRPr="004A2103">
        <w:rPr>
          <w:highlight w:val="green"/>
          <w:u w:val="single"/>
        </w:rPr>
        <w:t xml:space="preserve">“ensured the </w:t>
      </w:r>
      <w:r w:rsidRPr="004A2103">
        <w:rPr>
          <w:b/>
          <w:bCs/>
          <w:highlight w:val="green"/>
          <w:u w:val="single"/>
        </w:rPr>
        <w:t>segmentation of labor</w:t>
      </w:r>
      <w:r w:rsidRPr="004A2103">
        <w:rPr>
          <w:highlight w:val="green"/>
          <w:u w:val="single"/>
        </w:rPr>
        <w:t xml:space="preserve">,” led to a </w:t>
      </w:r>
      <w:r w:rsidRPr="004A2103">
        <w:rPr>
          <w:b/>
          <w:bCs/>
          <w:highlight w:val="green"/>
          <w:u w:val="single"/>
        </w:rPr>
        <w:t>depression</w:t>
      </w:r>
      <w:r w:rsidRPr="004A2103">
        <w:rPr>
          <w:highlight w:val="green"/>
          <w:u w:val="single"/>
        </w:rPr>
        <w:t xml:space="preserve"> of </w:t>
      </w:r>
      <w:r w:rsidRPr="004A2103">
        <w:rPr>
          <w:b/>
          <w:bCs/>
          <w:highlight w:val="green"/>
          <w:u w:val="single"/>
        </w:rPr>
        <w:t>overall wages</w:t>
      </w:r>
      <w:r w:rsidRPr="004A2103">
        <w:rPr>
          <w:highlight w:val="green"/>
          <w:u w:val="single"/>
        </w:rPr>
        <w:t>, and relegated</w:t>
      </w:r>
      <w:r w:rsidRPr="00D27827">
        <w:rPr>
          <w:u w:val="single"/>
        </w:rPr>
        <w:t xml:space="preserve"> </w:t>
      </w:r>
      <w:r w:rsidRPr="00D27827">
        <w:rPr>
          <w:strike/>
          <w:u w:val="single"/>
        </w:rPr>
        <w:t>Blacks</w:t>
      </w:r>
      <w:r w:rsidRPr="00870BB1">
        <w:rPr>
          <w:strike/>
          <w:u w:val="single"/>
        </w:rPr>
        <w:t xml:space="preserve"> </w:t>
      </w:r>
      <w:r w:rsidRPr="004A2103">
        <w:rPr>
          <w:highlight w:val="green"/>
          <w:u w:val="single"/>
        </w:rPr>
        <w:t xml:space="preserve">[Black people] to </w:t>
      </w:r>
      <w:r w:rsidRPr="004A2103">
        <w:rPr>
          <w:b/>
          <w:bCs/>
          <w:highlight w:val="green"/>
          <w:u w:val="single"/>
        </w:rPr>
        <w:t>unskilled</w:t>
      </w:r>
      <w:r w:rsidRPr="004A2103">
        <w:rPr>
          <w:highlight w:val="green"/>
          <w:u w:val="single"/>
        </w:rPr>
        <w:t xml:space="preserve"> and </w:t>
      </w:r>
      <w:r w:rsidRPr="004A2103">
        <w:rPr>
          <w:b/>
          <w:bCs/>
          <w:highlight w:val="green"/>
          <w:u w:val="single"/>
        </w:rPr>
        <w:t>low‐paying jobs</w:t>
      </w:r>
      <w:r w:rsidRPr="00D27827">
        <w:t xml:space="preserve"> </w:t>
      </w:r>
      <w:r w:rsidRPr="00D27827">
        <w:rPr>
          <w:sz w:val="10"/>
          <w:szCs w:val="10"/>
        </w:rPr>
        <w:t xml:space="preserve">(Wilson, 1992, pp. 186, 188–189; 2000, pp. 232–233). </w:t>
      </w:r>
      <w:r w:rsidRPr="00D27827">
        <w:rPr>
          <w:u w:val="single"/>
        </w:rPr>
        <w:t>For Wilson, such cases demand that critical geo-</w:t>
      </w:r>
      <w:r w:rsidRPr="0060700C">
        <w:rPr>
          <w:u w:val="single"/>
        </w:rPr>
        <w:t xml:space="preserve"> </w:t>
      </w:r>
      <w:r w:rsidRPr="00D27827">
        <w:rPr>
          <w:u w:val="single"/>
        </w:rPr>
        <w:t xml:space="preserve">graphic studies examine </w:t>
      </w:r>
      <w:r w:rsidRPr="004A2103">
        <w:rPr>
          <w:highlight w:val="green"/>
          <w:u w:val="single"/>
        </w:rPr>
        <w:t>anti‐Black racism “within</w:t>
      </w:r>
      <w:r w:rsidRPr="00D27827">
        <w:rPr>
          <w:u w:val="single"/>
        </w:rPr>
        <w:t xml:space="preserve"> the context of the </w:t>
      </w:r>
      <w:r w:rsidRPr="004A2103">
        <w:rPr>
          <w:highlight w:val="green"/>
          <w:u w:val="single"/>
        </w:rPr>
        <w:t xml:space="preserve">antagonism between </w:t>
      </w:r>
      <w:r w:rsidRPr="004A2103">
        <w:rPr>
          <w:b/>
          <w:bCs/>
          <w:highlight w:val="green"/>
          <w:u w:val="single"/>
        </w:rPr>
        <w:t>capital</w:t>
      </w:r>
      <w:r w:rsidRPr="004A2103">
        <w:rPr>
          <w:highlight w:val="green"/>
          <w:u w:val="single"/>
        </w:rPr>
        <w:t xml:space="preserve"> and </w:t>
      </w:r>
      <w:r w:rsidRPr="004A2103">
        <w:rPr>
          <w:b/>
          <w:bCs/>
          <w:highlight w:val="green"/>
          <w:u w:val="single"/>
        </w:rPr>
        <w:t>labor</w:t>
      </w:r>
      <w:r w:rsidRPr="004A2103">
        <w:rPr>
          <w:highlight w:val="green"/>
          <w:u w:val="single"/>
        </w:rPr>
        <w:t>”</w:t>
      </w:r>
      <w:r w:rsidRPr="00D27827">
        <w:t xml:space="preserve"> </w:t>
      </w:r>
      <w:r w:rsidRPr="00D27827">
        <w:rPr>
          <w:sz w:val="10"/>
          <w:szCs w:val="10"/>
        </w:rPr>
        <w:t>(Wilson, 2000,</w:t>
      </w:r>
      <w:r w:rsidRPr="0060700C">
        <w:rPr>
          <w:sz w:val="10"/>
          <w:szCs w:val="10"/>
        </w:rPr>
        <w:t xml:space="preserve"> </w:t>
      </w:r>
      <w:r w:rsidRPr="00D27827">
        <w:rPr>
          <w:sz w:val="10"/>
          <w:szCs w:val="10"/>
        </w:rPr>
        <w:t>p. 33). Attention to the centrality of class in Black geographical experiences has gone beyond the US South, as well.</w:t>
      </w:r>
      <w:r w:rsidRPr="0060700C">
        <w:rPr>
          <w:sz w:val="10"/>
          <w:szCs w:val="10"/>
        </w:rPr>
        <w:t xml:space="preserve"> </w:t>
      </w:r>
      <w:r w:rsidRPr="004A2103">
        <w:rPr>
          <w:b/>
          <w:bCs/>
          <w:highlight w:val="green"/>
          <w:u w:val="single"/>
        </w:rPr>
        <w:t>Ruth Gilmore</w:t>
      </w:r>
      <w:r w:rsidRPr="004A2103">
        <w:rPr>
          <w:highlight w:val="green"/>
          <w:u w:val="single"/>
        </w:rPr>
        <w:t xml:space="preserve"> contextualises</w:t>
      </w:r>
      <w:r w:rsidRPr="00D27827">
        <w:rPr>
          <w:u w:val="single"/>
        </w:rPr>
        <w:t xml:space="preserve"> the rise of </w:t>
      </w:r>
      <w:r w:rsidRPr="004A2103">
        <w:rPr>
          <w:b/>
          <w:bCs/>
          <w:highlight w:val="green"/>
          <w:u w:val="single"/>
        </w:rPr>
        <w:t>hyper‐incarceration</w:t>
      </w:r>
      <w:r w:rsidRPr="00D27827">
        <w:rPr>
          <w:u w:val="single"/>
        </w:rPr>
        <w:t xml:space="preserve"> in California </w:t>
      </w:r>
      <w:r w:rsidRPr="004A2103">
        <w:rPr>
          <w:highlight w:val="green"/>
          <w:u w:val="single"/>
        </w:rPr>
        <w:t xml:space="preserve">by reflecting on </w:t>
      </w:r>
      <w:r w:rsidRPr="004A2103">
        <w:rPr>
          <w:b/>
          <w:bCs/>
          <w:highlight w:val="green"/>
          <w:u w:val="single"/>
        </w:rPr>
        <w:t>capitalist tendencies</w:t>
      </w:r>
      <w:r w:rsidRPr="004A2103">
        <w:rPr>
          <w:highlight w:val="green"/>
          <w:u w:val="single"/>
        </w:rPr>
        <w:t xml:space="preserve"> and </w:t>
      </w:r>
      <w:r w:rsidRPr="004A2103">
        <w:rPr>
          <w:b/>
          <w:bCs/>
          <w:highlight w:val="green"/>
          <w:u w:val="single"/>
        </w:rPr>
        <w:t>Black political struggles</w:t>
      </w:r>
      <w:r w:rsidRPr="004A2103">
        <w:rPr>
          <w:highlight w:val="green"/>
          <w:u w:val="single"/>
        </w:rPr>
        <w:t>.</w:t>
      </w:r>
      <w:r w:rsidRPr="00D27827">
        <w:rPr>
          <w:u w:val="single"/>
        </w:rPr>
        <w:t xml:space="preserve"> Capital's structural need for a relative surplus population led to a gradual exclusion of Blacks from war-</w:t>
      </w:r>
      <w:r w:rsidRPr="0060700C">
        <w:rPr>
          <w:u w:val="single"/>
        </w:rPr>
        <w:t xml:space="preserve"> </w:t>
      </w:r>
      <w:r w:rsidRPr="00D27827">
        <w:rPr>
          <w:u w:val="single"/>
        </w:rPr>
        <w:t>time industries following the end of the Second World War, making Black Californians poorer in real terms in 1969 than</w:t>
      </w:r>
      <w:r w:rsidRPr="0060700C">
        <w:rPr>
          <w:u w:val="single"/>
        </w:rPr>
        <w:t xml:space="preserve"> </w:t>
      </w:r>
      <w:r w:rsidRPr="00D27827">
        <w:rPr>
          <w:u w:val="single"/>
        </w:rPr>
        <w:t>they were in 1945</w:t>
      </w:r>
      <w:r w:rsidRPr="00D27827">
        <w:t xml:space="preserve"> </w:t>
      </w:r>
      <w:r w:rsidRPr="00D27827">
        <w:rPr>
          <w:sz w:val="10"/>
          <w:szCs w:val="10"/>
        </w:rPr>
        <w:t>(Gilmore, 2007, pp. 38–39, 77, 111). In addition to this, the militant, anti‐capitalist agendas of groups</w:t>
      </w:r>
      <w:r w:rsidRPr="0060700C">
        <w:rPr>
          <w:sz w:val="10"/>
          <w:szCs w:val="10"/>
        </w:rPr>
        <w:t xml:space="preserve"> </w:t>
      </w:r>
      <w:r w:rsidRPr="00D27827">
        <w:rPr>
          <w:sz w:val="10"/>
          <w:szCs w:val="10"/>
        </w:rPr>
        <w:t>like the Black Panther Party in the 1970s led to state fears of the radical possibilities that might emerge from Black com-</w:t>
      </w:r>
      <w:r w:rsidRPr="0060700C">
        <w:rPr>
          <w:sz w:val="10"/>
          <w:szCs w:val="10"/>
        </w:rPr>
        <w:t xml:space="preserve"> </w:t>
      </w:r>
      <w:r w:rsidRPr="00D27827">
        <w:rPr>
          <w:sz w:val="10"/>
          <w:szCs w:val="10"/>
        </w:rPr>
        <w:t>munities. Existence as a surplus population and the assumed propensity for radical activity contributed to working‐class</w:t>
      </w:r>
      <w:r w:rsidRPr="0060700C">
        <w:rPr>
          <w:sz w:val="10"/>
          <w:szCs w:val="10"/>
        </w:rPr>
        <w:t xml:space="preserve"> </w:t>
      </w:r>
      <w:r w:rsidRPr="00D27827">
        <w:rPr>
          <w:sz w:val="10"/>
          <w:szCs w:val="10"/>
        </w:rPr>
        <w:t xml:space="preserve">African Americans </w:t>
      </w:r>
      <w:r w:rsidRPr="0060700C">
        <w:rPr>
          <w:sz w:val="10"/>
          <w:szCs w:val="10"/>
        </w:rPr>
        <w:t>experiencing “the</w:t>
      </w:r>
      <w:r w:rsidRPr="00D27827">
        <w:rPr>
          <w:sz w:val="10"/>
          <w:szCs w:val="10"/>
        </w:rPr>
        <w:t xml:space="preserve"> highest rate of incarceration of any racial/ethnic grouping in California, or, for that</w:t>
      </w:r>
      <w:r w:rsidRPr="0060700C">
        <w:rPr>
          <w:sz w:val="10"/>
          <w:szCs w:val="10"/>
        </w:rPr>
        <w:t xml:space="preserve"> </w:t>
      </w:r>
      <w:r w:rsidRPr="00D27827">
        <w:rPr>
          <w:sz w:val="10"/>
          <w:szCs w:val="10"/>
        </w:rPr>
        <w:t xml:space="preserve">matter, in the United States” (Gilmore, 2007, pp. 110–111). In short, </w:t>
      </w:r>
      <w:r w:rsidRPr="004A2103">
        <w:rPr>
          <w:b/>
          <w:bCs/>
          <w:highlight w:val="green"/>
          <w:u w:val="single"/>
        </w:rPr>
        <w:t>Gilmore</w:t>
      </w:r>
      <w:r w:rsidRPr="004A2103">
        <w:rPr>
          <w:highlight w:val="green"/>
          <w:u w:val="single"/>
        </w:rPr>
        <w:t xml:space="preserve"> uncovers how </w:t>
      </w:r>
      <w:r w:rsidRPr="004A2103">
        <w:rPr>
          <w:b/>
          <w:bCs/>
          <w:highlight w:val="green"/>
          <w:u w:val="single"/>
        </w:rPr>
        <w:t>racialised incarceration</w:t>
      </w:r>
      <w:r w:rsidRPr="004A2103">
        <w:rPr>
          <w:highlight w:val="green"/>
          <w:u w:val="single"/>
        </w:rPr>
        <w:t xml:space="preserve"> has become a </w:t>
      </w:r>
      <w:r w:rsidRPr="004A2103">
        <w:rPr>
          <w:b/>
          <w:bCs/>
          <w:highlight w:val="green"/>
          <w:u w:val="single"/>
        </w:rPr>
        <w:t>state method</w:t>
      </w:r>
      <w:r w:rsidRPr="004A2103">
        <w:rPr>
          <w:highlight w:val="green"/>
          <w:u w:val="single"/>
        </w:rPr>
        <w:t xml:space="preserve"> for dealing with</w:t>
      </w:r>
      <w:r w:rsidRPr="0060700C">
        <w:rPr>
          <w:u w:val="single"/>
        </w:rPr>
        <w:t xml:space="preserve"> “regions</w:t>
      </w:r>
      <w:r w:rsidRPr="00D27827">
        <w:rPr>
          <w:u w:val="single"/>
        </w:rPr>
        <w:t xml:space="preserve"> suffering deep economic restructuring, high rates of unemployment and</w:t>
      </w:r>
      <w:r w:rsidRPr="0060700C">
        <w:rPr>
          <w:u w:val="single"/>
        </w:rPr>
        <w:t xml:space="preserve"> </w:t>
      </w:r>
      <w:r w:rsidRPr="00D27827">
        <w:rPr>
          <w:u w:val="single"/>
        </w:rPr>
        <w:t xml:space="preserve">underemployment among men,” and potentially </w:t>
      </w:r>
      <w:r w:rsidRPr="004A2103">
        <w:rPr>
          <w:b/>
          <w:bCs/>
          <w:highlight w:val="green"/>
          <w:u w:val="single"/>
        </w:rPr>
        <w:t>radical political activity</w:t>
      </w:r>
      <w:r w:rsidRPr="00D27827">
        <w:t xml:space="preserve"> </w:t>
      </w:r>
      <w:r w:rsidRPr="00D27827">
        <w:rPr>
          <w:sz w:val="10"/>
          <w:szCs w:val="10"/>
        </w:rPr>
        <w:t>(Gilmore, 2007, p. 113).</w:t>
      </w:r>
    </w:p>
    <w:p w14:paraId="3776889D" w14:textId="77777777" w:rsidR="00823B86" w:rsidRPr="007F483E" w:rsidRDefault="00823B86" w:rsidP="00823B86">
      <w:pPr>
        <w:rPr>
          <w:b/>
          <w:bCs/>
          <w:u w:val="single"/>
        </w:rPr>
      </w:pPr>
      <w:r w:rsidRPr="00D27827">
        <w:rPr>
          <w:sz w:val="10"/>
          <w:szCs w:val="10"/>
        </w:rPr>
        <w:t>These scholars’</w:t>
      </w:r>
      <w:r w:rsidRPr="00D27827">
        <w:t xml:space="preserve"> </w:t>
      </w:r>
      <w:r w:rsidRPr="004A2103">
        <w:rPr>
          <w:highlight w:val="green"/>
          <w:u w:val="single"/>
        </w:rPr>
        <w:t>attention to</w:t>
      </w:r>
      <w:r w:rsidRPr="00D27827">
        <w:rPr>
          <w:u w:val="single"/>
        </w:rPr>
        <w:t xml:space="preserve"> the </w:t>
      </w:r>
      <w:r w:rsidRPr="004A2103">
        <w:rPr>
          <w:highlight w:val="green"/>
          <w:u w:val="single"/>
        </w:rPr>
        <w:t xml:space="preserve">overlap of </w:t>
      </w:r>
      <w:r w:rsidRPr="004A2103">
        <w:rPr>
          <w:b/>
          <w:bCs/>
          <w:highlight w:val="green"/>
          <w:u w:val="single"/>
        </w:rPr>
        <w:t>Blackness</w:t>
      </w:r>
      <w:r w:rsidRPr="004A2103">
        <w:rPr>
          <w:highlight w:val="green"/>
          <w:u w:val="single"/>
        </w:rPr>
        <w:t xml:space="preserve"> and </w:t>
      </w:r>
      <w:r w:rsidRPr="004A2103">
        <w:rPr>
          <w:b/>
          <w:bCs/>
          <w:highlight w:val="green"/>
          <w:u w:val="single"/>
        </w:rPr>
        <w:t>class</w:t>
      </w:r>
      <w:r w:rsidRPr="004A2103">
        <w:rPr>
          <w:highlight w:val="green"/>
          <w:u w:val="single"/>
        </w:rPr>
        <w:t xml:space="preserve"> is a</w:t>
      </w:r>
      <w:r w:rsidRPr="00D27827">
        <w:rPr>
          <w:sz w:val="10"/>
          <w:szCs w:val="10"/>
        </w:rPr>
        <w:t xml:space="preserve">n </w:t>
      </w:r>
      <w:r w:rsidRPr="00D27827">
        <w:rPr>
          <w:u w:val="single"/>
        </w:rPr>
        <w:t xml:space="preserve">understandable and </w:t>
      </w:r>
      <w:r w:rsidRPr="004A2103">
        <w:rPr>
          <w:b/>
          <w:bCs/>
          <w:highlight w:val="green"/>
          <w:u w:val="single"/>
        </w:rPr>
        <w:t>necessary approach.</w:t>
      </w:r>
      <w:r w:rsidRPr="00D27827">
        <w:t xml:space="preserve"> </w:t>
      </w:r>
      <w:r w:rsidRPr="00D27827">
        <w:rPr>
          <w:sz w:val="10"/>
          <w:szCs w:val="10"/>
        </w:rPr>
        <w:t>The case</w:t>
      </w:r>
      <w:r w:rsidRPr="0060700C">
        <w:rPr>
          <w:sz w:val="10"/>
          <w:szCs w:val="10"/>
        </w:rPr>
        <w:t xml:space="preserve"> </w:t>
      </w:r>
      <w:r w:rsidRPr="00D27827">
        <w:rPr>
          <w:sz w:val="10"/>
          <w:szCs w:val="10"/>
        </w:rPr>
        <w:t>studies in question and the frequent correlation between anti‐Blackness and class oppression demonstrates the importance</w:t>
      </w:r>
      <w:r w:rsidRPr="0060700C">
        <w:rPr>
          <w:sz w:val="10"/>
          <w:szCs w:val="10"/>
        </w:rPr>
        <w:t xml:space="preserve"> </w:t>
      </w:r>
      <w:r w:rsidRPr="00D27827">
        <w:rPr>
          <w:sz w:val="10"/>
          <w:szCs w:val="10"/>
        </w:rPr>
        <w:t xml:space="preserve">of uncovering how Blackness and class intersect with one another. Still, </w:t>
      </w:r>
      <w:r w:rsidRPr="00D27827">
        <w:rPr>
          <w:u w:val="single"/>
        </w:rPr>
        <w:t>geographical interrogations of anti‐Black racism</w:t>
      </w:r>
      <w:r w:rsidRPr="0060700C">
        <w:rPr>
          <w:u w:val="single"/>
        </w:rPr>
        <w:t xml:space="preserve"> </w:t>
      </w:r>
      <w:r w:rsidRPr="00D27827">
        <w:rPr>
          <w:u w:val="single"/>
        </w:rPr>
        <w:t xml:space="preserve">can benefit from in‐depth examinations of how </w:t>
      </w:r>
      <w:r w:rsidRPr="004A2103">
        <w:rPr>
          <w:b/>
          <w:bCs/>
          <w:highlight w:val="green"/>
          <w:u w:val="single"/>
        </w:rPr>
        <w:t>Blackness</w:t>
      </w:r>
      <w:r w:rsidRPr="00D27827">
        <w:rPr>
          <w:u w:val="single"/>
        </w:rPr>
        <w:t xml:space="preserve">, itself, </w:t>
      </w:r>
      <w:r w:rsidRPr="004A2103">
        <w:rPr>
          <w:highlight w:val="green"/>
          <w:u w:val="single"/>
        </w:rPr>
        <w:t>entails</w:t>
      </w:r>
      <w:r w:rsidRPr="00D27827">
        <w:rPr>
          <w:u w:val="single"/>
        </w:rPr>
        <w:t xml:space="preserve"> logics of </w:t>
      </w:r>
      <w:r w:rsidRPr="004A2103">
        <w:rPr>
          <w:b/>
          <w:bCs/>
          <w:highlight w:val="green"/>
          <w:u w:val="single"/>
        </w:rPr>
        <w:t>spatial marginalisation</w:t>
      </w:r>
      <w:r w:rsidRPr="00D27827">
        <w:rPr>
          <w:u w:val="single"/>
        </w:rPr>
        <w:t xml:space="preserve">– </w:t>
      </w:r>
      <w:r w:rsidRPr="004A2103">
        <w:rPr>
          <w:highlight w:val="green"/>
          <w:u w:val="single"/>
        </w:rPr>
        <w:t>regardless of</w:t>
      </w:r>
      <w:r w:rsidRPr="0060700C">
        <w:rPr>
          <w:u w:val="single"/>
        </w:rPr>
        <w:t xml:space="preserve"> </w:t>
      </w:r>
      <w:r w:rsidRPr="00D27827">
        <w:rPr>
          <w:u w:val="single"/>
        </w:rPr>
        <w:t xml:space="preserve">one's </w:t>
      </w:r>
      <w:r w:rsidRPr="004A2103">
        <w:rPr>
          <w:highlight w:val="green"/>
          <w:u w:val="single"/>
        </w:rPr>
        <w:t>class</w:t>
      </w:r>
      <w:r w:rsidRPr="00D27827">
        <w:rPr>
          <w:u w:val="single"/>
        </w:rPr>
        <w:t xml:space="preserve"> position. </w:t>
      </w:r>
      <w:r w:rsidRPr="00D27827">
        <w:rPr>
          <w:sz w:val="10"/>
          <w:szCs w:val="10"/>
        </w:rPr>
        <w:t>That is to say,</w:t>
      </w:r>
      <w:r w:rsidRPr="00D27827">
        <w:t xml:space="preserve"> </w:t>
      </w:r>
      <w:r w:rsidRPr="00D27827">
        <w:rPr>
          <w:u w:val="single"/>
        </w:rPr>
        <w:t xml:space="preserve">Blackness remains underpinned by certain spatial assumptions and practices </w:t>
      </w:r>
      <w:r w:rsidRPr="00D27827">
        <w:rPr>
          <w:u w:val="single"/>
        </w:rPr>
        <w:lastRenderedPageBreak/>
        <w:t>that surpass</w:t>
      </w:r>
      <w:r w:rsidRPr="0060700C">
        <w:rPr>
          <w:u w:val="single"/>
        </w:rPr>
        <w:t xml:space="preserve"> </w:t>
      </w:r>
      <w:r w:rsidRPr="00D27827">
        <w:rPr>
          <w:u w:val="single"/>
        </w:rPr>
        <w:t>class. The brilliance of work on Black working‐class struggles is undeniable and we must continue to examine such phe-</w:t>
      </w:r>
      <w:r w:rsidRPr="0060700C">
        <w:rPr>
          <w:u w:val="single"/>
        </w:rPr>
        <w:t xml:space="preserve"> </w:t>
      </w:r>
      <w:r w:rsidRPr="00D27827">
        <w:rPr>
          <w:u w:val="single"/>
        </w:rPr>
        <w:t xml:space="preserve">nomena as part of a wider commitment to social justice. </w:t>
      </w:r>
      <w:r w:rsidRPr="00D27827">
        <w:rPr>
          <w:sz w:val="10"/>
          <w:szCs w:val="10"/>
        </w:rPr>
        <w:t>However,</w:t>
      </w:r>
      <w:r w:rsidRPr="00D27827">
        <w:t xml:space="preserve"> </w:t>
      </w:r>
      <w:r w:rsidRPr="004A2103">
        <w:rPr>
          <w:highlight w:val="green"/>
          <w:u w:val="single"/>
        </w:rPr>
        <w:t xml:space="preserve">we must not conflate </w:t>
      </w:r>
      <w:r w:rsidRPr="004A2103">
        <w:rPr>
          <w:b/>
          <w:bCs/>
          <w:highlight w:val="green"/>
          <w:u w:val="single"/>
        </w:rPr>
        <w:t>anti‐Blackness</w:t>
      </w:r>
      <w:r w:rsidRPr="004A2103">
        <w:rPr>
          <w:highlight w:val="green"/>
          <w:u w:val="single"/>
        </w:rPr>
        <w:t xml:space="preserve"> with </w:t>
      </w:r>
      <w:r w:rsidRPr="004A2103">
        <w:rPr>
          <w:b/>
          <w:bCs/>
          <w:highlight w:val="green"/>
          <w:u w:val="single"/>
        </w:rPr>
        <w:t>class oppression</w:t>
      </w:r>
      <w:r w:rsidRPr="00D27827">
        <w:rPr>
          <w:u w:val="single"/>
        </w:rPr>
        <w:t xml:space="preserve">, as anti‐Blackness applies to populations of African descent </w:t>
      </w:r>
      <w:r w:rsidRPr="004A2103">
        <w:rPr>
          <w:highlight w:val="green"/>
          <w:u w:val="single"/>
        </w:rPr>
        <w:t xml:space="preserve">regardless of whether they are </w:t>
      </w:r>
      <w:r w:rsidRPr="004A2103">
        <w:rPr>
          <w:b/>
          <w:bCs/>
          <w:highlight w:val="green"/>
          <w:u w:val="single"/>
        </w:rPr>
        <w:t>lower, working</w:t>
      </w:r>
      <w:r w:rsidRPr="004A2103">
        <w:rPr>
          <w:highlight w:val="green"/>
          <w:u w:val="single"/>
        </w:rPr>
        <w:t xml:space="preserve">, </w:t>
      </w:r>
      <w:r w:rsidRPr="004A2103">
        <w:rPr>
          <w:b/>
          <w:bCs/>
          <w:highlight w:val="green"/>
          <w:u w:val="single"/>
        </w:rPr>
        <w:t>middle</w:t>
      </w:r>
      <w:r w:rsidRPr="004A2103">
        <w:rPr>
          <w:highlight w:val="green"/>
          <w:u w:val="single"/>
        </w:rPr>
        <w:t xml:space="preserve">, or </w:t>
      </w:r>
      <w:r w:rsidRPr="004A2103">
        <w:rPr>
          <w:b/>
          <w:bCs/>
          <w:highlight w:val="green"/>
          <w:u w:val="single"/>
        </w:rPr>
        <w:t>upper class.</w:t>
      </w:r>
    </w:p>
    <w:p w14:paraId="5963CEA4" w14:textId="77777777" w:rsidR="00823B86" w:rsidRDefault="00823B86" w:rsidP="00823B86">
      <w:pPr>
        <w:pStyle w:val="Heading4"/>
      </w:pPr>
      <w:r>
        <w:t xml:space="preserve">This </w:t>
      </w:r>
      <w:r w:rsidRPr="00690C5C">
        <w:rPr>
          <w:u w:val="single"/>
        </w:rPr>
        <w:t>conflation</w:t>
      </w:r>
      <w:r>
        <w:t xml:space="preserve"> between </w:t>
      </w:r>
      <w:r w:rsidRPr="00690C5C">
        <w:rPr>
          <w:u w:val="single"/>
        </w:rPr>
        <w:t>class</w:t>
      </w:r>
      <w:r w:rsidRPr="00690C5C">
        <w:t xml:space="preserve"> </w:t>
      </w:r>
      <w:r>
        <w:t xml:space="preserve">and </w:t>
      </w:r>
      <w:r w:rsidRPr="00690C5C">
        <w:rPr>
          <w:u w:val="single"/>
        </w:rPr>
        <w:t>anti-blackness</w:t>
      </w:r>
      <w:r>
        <w:t xml:space="preserve"> is wrong </w:t>
      </w:r>
      <w:r w:rsidRPr="007D482A">
        <w:rPr>
          <w:u w:val="single"/>
        </w:rPr>
        <w:t>because</w:t>
      </w:r>
      <w:r>
        <w:t>…</w:t>
      </w:r>
    </w:p>
    <w:p w14:paraId="64FB6116" w14:textId="77777777" w:rsidR="00823B86" w:rsidRPr="00E60F30" w:rsidRDefault="00823B86" w:rsidP="00823B86">
      <w:pPr>
        <w:rPr>
          <w:rFonts w:asciiTheme="minorHAnsi" w:hAnsiTheme="minorHAnsi" w:cstheme="minorHAnsi"/>
          <w:sz w:val="10"/>
          <w:szCs w:val="10"/>
        </w:rPr>
      </w:pP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4A2103">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4A2103">
        <w:rPr>
          <w:rFonts w:asciiTheme="minorHAnsi" w:hAnsiTheme="minorHAnsi" w:cstheme="minorHAnsi"/>
          <w:b/>
          <w:bCs/>
          <w:highlight w:val="green"/>
          <w:u w:val="single"/>
        </w:rPr>
        <w:t>is presupposed by the struggle not to be [enslaved]</w:t>
      </w:r>
      <w:r w:rsidRPr="00941B4A">
        <w:rPr>
          <w:rFonts w:asciiTheme="minorHAnsi" w:hAnsiTheme="minorHAnsi" w:cstheme="minorHAnsi"/>
          <w:b/>
          <w:bCs/>
          <w:u w:val="single"/>
        </w:rPr>
        <w:t xml:space="preserve"> </w:t>
      </w:r>
      <w:r w:rsidRPr="00861A2E">
        <w:rPr>
          <w:rFonts w:asciiTheme="minorHAnsi" w:hAnsiTheme="minorHAnsi" w:cstheme="minorHAnsi"/>
          <w:strike/>
          <w:u w:val="single"/>
        </w:rPr>
        <w:t>a slave</w:t>
      </w:r>
      <w:r w:rsidRPr="00861A2E">
        <w:rPr>
          <w:rFonts w:asciiTheme="minorHAnsi" w:hAnsiTheme="minorHAnsi" w:cstheme="minorHAnsi"/>
          <w:u w:val="single"/>
        </w:rPr>
        <w:t>;</w:t>
      </w:r>
      <w:r w:rsidRPr="008544A0">
        <w:rPr>
          <w:rFonts w:asciiTheme="minorHAnsi" w:hAnsiTheme="minorHAnsi" w:cstheme="minorHAnsi"/>
          <w:u w:val="single"/>
        </w:rPr>
        <w:t xml:space="preserve"> the struggle of </w:t>
      </w:r>
      <w:r w:rsidRPr="004A2103">
        <w:rPr>
          <w:rFonts w:asciiTheme="minorHAnsi" w:hAnsiTheme="minorHAnsi" w:cstheme="minorHAnsi"/>
          <w:highlight w:val="green"/>
          <w:u w:val="single"/>
        </w:rPr>
        <w:t>‘the worker’</w:t>
      </w:r>
      <w:r w:rsidRPr="008544A0">
        <w:rPr>
          <w:rFonts w:asciiTheme="minorHAnsi" w:hAnsiTheme="minorHAnsi" w:cstheme="minorHAnsi"/>
          <w:u w:val="single"/>
        </w:rPr>
        <w:t>, who ‘</w:t>
      </w:r>
      <w:r w:rsidRPr="004A2103">
        <w:rPr>
          <w:rFonts w:asciiTheme="minorHAnsi" w:hAnsiTheme="minorHAnsi" w:cstheme="minorHAnsi"/>
          <w:highlight w:val="green"/>
          <w:u w:val="single"/>
        </w:rPr>
        <w:t>perceives the split</w:t>
      </w:r>
      <w:r w:rsidRPr="008544A0">
        <w:rPr>
          <w:rFonts w:asciiTheme="minorHAnsi" w:hAnsiTheme="minorHAnsi" w:cstheme="minorHAnsi"/>
          <w:u w:val="single"/>
        </w:rPr>
        <w:t xml:space="preserve"> in his being preserved </w:t>
      </w:r>
      <w:r w:rsidRPr="004A2103">
        <w:rPr>
          <w:rFonts w:asciiTheme="minorHAnsi" w:hAnsiTheme="minorHAnsi" w:cstheme="minorHAnsi"/>
          <w:highlight w:val="green"/>
          <w:u w:val="single"/>
        </w:rPr>
        <w:t xml:space="preserve">in the </w:t>
      </w:r>
      <w:r w:rsidRPr="004A2103">
        <w:rPr>
          <w:rFonts w:asciiTheme="minorHAnsi" w:hAnsiTheme="minorHAnsi" w:cstheme="minorHAnsi"/>
          <w:b/>
          <w:bCs/>
          <w:highlight w:val="green"/>
          <w:u w:val="single"/>
        </w:rPr>
        <w:t>brutal form</w:t>
      </w:r>
      <w:r w:rsidRPr="004A2103">
        <w:rPr>
          <w:rFonts w:asciiTheme="minorHAnsi" w:hAnsiTheme="minorHAnsi" w:cstheme="minorHAnsi"/>
          <w:highlight w:val="green"/>
          <w:u w:val="single"/>
        </w:rPr>
        <w:t xml:space="preserve"> of what is</w:t>
      </w:r>
      <w:r w:rsidRPr="008544A0">
        <w:rPr>
          <w:rFonts w:asciiTheme="minorHAnsi" w:hAnsiTheme="minorHAnsi" w:cstheme="minorHAnsi"/>
          <w:u w:val="single"/>
        </w:rPr>
        <w:t xml:space="preserve">, in its whole tendency, a slavery without limits’, </w:t>
      </w:r>
      <w:r w:rsidRPr="004A2103">
        <w:rPr>
          <w:rFonts w:asciiTheme="minorHAnsi" w:hAnsiTheme="minorHAnsi" w:cstheme="minorHAnsi"/>
          <w:highlight w:val="green"/>
          <w:u w:val="single"/>
        </w:rPr>
        <w:t xml:space="preserve">combats a </w:t>
      </w:r>
      <w:r w:rsidRPr="004A2103">
        <w:rPr>
          <w:rFonts w:asciiTheme="minorHAnsi" w:hAnsiTheme="minorHAnsi" w:cstheme="minorHAnsi"/>
          <w:b/>
          <w:bCs/>
          <w:highlight w:val="green"/>
          <w:u w:val="single"/>
        </w:rPr>
        <w:t>slavery</w:t>
      </w:r>
      <w:r w:rsidRPr="008544A0">
        <w:rPr>
          <w:rFonts w:asciiTheme="minorHAnsi" w:hAnsiTheme="minorHAnsi" w:cstheme="minorHAnsi"/>
          <w:u w:val="single"/>
        </w:rPr>
        <w:t xml:space="preserve"> simultaneously </w:t>
      </w:r>
      <w:r w:rsidRPr="004A2103">
        <w:rPr>
          <w:rFonts w:asciiTheme="minorHAnsi" w:hAnsiTheme="minorHAnsi" w:cstheme="minorHAnsi"/>
          <w:highlight w:val="green"/>
          <w:u w:val="single"/>
        </w:rPr>
        <w:t>more complex</w:t>
      </w:r>
      <w:r w:rsidRPr="008544A0">
        <w:rPr>
          <w:rFonts w:asciiTheme="minorHAnsi" w:hAnsiTheme="minorHAnsi" w:cstheme="minorHAnsi"/>
          <w:u w:val="single"/>
        </w:rPr>
        <w:t xml:space="preserve">, because it is more mediated, and implicitly more emancipatory, </w:t>
      </w:r>
      <w:r w:rsidRPr="004A2103">
        <w:rPr>
          <w:rFonts w:asciiTheme="minorHAnsi" w:hAnsiTheme="minorHAnsi" w:cstheme="minorHAnsi"/>
          <w:highlight w:val="green"/>
          <w:u w:val="single"/>
        </w:rPr>
        <w:t xml:space="preserve">because it </w:t>
      </w:r>
      <w:r w:rsidRPr="004A2103">
        <w:rPr>
          <w:rFonts w:asciiTheme="minorHAnsi" w:hAnsiTheme="minorHAnsi" w:cstheme="minorHAnsi"/>
          <w:b/>
          <w:bCs/>
          <w:highlight w:val="green"/>
          <w:u w:val="single"/>
        </w:rPr>
        <w:t>materialises objective possibility</w:t>
      </w:r>
      <w:r w:rsidRPr="004A2103">
        <w:rPr>
          <w:rFonts w:asciiTheme="minorHAnsi" w:hAnsiTheme="minorHAnsi" w:cstheme="minorHAnsi"/>
          <w:highlight w:val="green"/>
          <w:u w:val="single"/>
        </w:rPr>
        <w:t>.</w:t>
      </w:r>
      <w:r w:rsidRPr="008544A0">
        <w:rPr>
          <w:rFonts w:asciiTheme="minorHAnsi" w:hAnsiTheme="minorHAnsi" w:cstheme="minorHAnsi"/>
          <w:sz w:val="10"/>
          <w:szCs w:val="10"/>
        </w:rPr>
        <w:t xml:space="preserve">7 </w:t>
      </w:r>
      <w:r w:rsidRPr="00895D6F">
        <w:rPr>
          <w:rFonts w:asciiTheme="minorHAnsi" w:hAnsiTheme="minorHAnsi" w:cstheme="minorHAnsi"/>
          <w:sz w:val="10"/>
          <w:szCs w:val="10"/>
        </w:rPr>
        <w:t>Capitalist critique finds its emancipatory openings through possibilities generated internal to capitalism, not from a transcendental outside—these objective possibilities, when framed through its historiographical understanding of</w:t>
      </w:r>
      <w:r w:rsidRPr="008544A0">
        <w:rPr>
          <w:rFonts w:asciiTheme="minorHAnsi" w:hAnsiTheme="minorHAnsi" w:cstheme="minorHAnsi"/>
          <w:u w:val="single"/>
        </w:rPr>
        <w:t xml:space="preserve"> </w:t>
      </w:r>
      <w:r w:rsidRPr="004A2103">
        <w:rPr>
          <w:rFonts w:asciiTheme="minorHAnsi" w:hAnsiTheme="minorHAnsi" w:cstheme="minorHAnsi"/>
          <w:b/>
          <w:bCs/>
          <w:highlight w:val="green"/>
          <w:u w:val="single"/>
        </w:rPr>
        <w:t>slavery’s abolition, mean it is workers, not [enslaved]</w:t>
      </w:r>
      <w:r w:rsidRPr="00941B4A">
        <w:rPr>
          <w:rFonts w:asciiTheme="minorHAnsi" w:hAnsiTheme="minorHAnsi" w:cstheme="minorHAnsi"/>
          <w:b/>
          <w:bCs/>
          <w:u w:val="single"/>
        </w:rPr>
        <w:t xml:space="preserve"> </w:t>
      </w:r>
      <w:r w:rsidRPr="00941B4A">
        <w:rPr>
          <w:rFonts w:asciiTheme="minorHAnsi" w:hAnsiTheme="minorHAnsi" w:cstheme="minorHAnsi"/>
          <w:b/>
          <w:bCs/>
          <w:strike/>
          <w:u w:val="single"/>
        </w:rPr>
        <w:t>slaves</w:t>
      </w:r>
      <w:r w:rsidRPr="00941B4A">
        <w:rPr>
          <w:rFonts w:asciiTheme="minorHAnsi" w:hAnsiTheme="minorHAnsi" w:cstheme="minorHAnsi"/>
          <w:b/>
          <w:bCs/>
          <w:u w:val="single"/>
        </w:rPr>
        <w:t xml:space="preserve">, </w:t>
      </w:r>
      <w:r w:rsidRPr="004A2103">
        <w:rPr>
          <w:rFonts w:asciiTheme="minorHAnsi" w:hAnsiTheme="minorHAnsi" w:cstheme="minorHAnsi"/>
          <w:b/>
          <w:bCs/>
          <w:highlight w:val="green"/>
          <w:u w:val="single"/>
        </w:rPr>
        <w:t>who can become revolutionary actors.</w:t>
      </w:r>
      <w:r w:rsidRPr="008544A0">
        <w:rPr>
          <w:rFonts w:asciiTheme="minorHAnsi" w:hAnsiTheme="minorHAnsi" w:cstheme="minorHAnsi"/>
          <w:sz w:val="10"/>
          <w:szCs w:val="10"/>
        </w:rPr>
        <w:t>8</w:t>
      </w:r>
      <w:r w:rsidRPr="008544A0">
        <w:rPr>
          <w:rFonts w:asciiTheme="minorHAnsi" w:hAnsiTheme="minorHAnsi" w:cstheme="minorHAnsi"/>
        </w:rPr>
        <w:t xml:space="preserve"> </w:t>
      </w:r>
      <w:r w:rsidRPr="004A2103">
        <w:rPr>
          <w:rFonts w:asciiTheme="minorHAnsi" w:hAnsiTheme="minorHAnsi" w:cstheme="minorHAnsi"/>
          <w:b/>
          <w:bCs/>
          <w:highlight w:val="green"/>
          <w:u w:val="single"/>
        </w:rPr>
        <w:t>Labour</w:t>
      </w:r>
      <w:r w:rsidRPr="00941B4A">
        <w:rPr>
          <w:rFonts w:asciiTheme="minorHAnsi" w:hAnsiTheme="minorHAnsi" w:cstheme="minorHAnsi"/>
          <w:sz w:val="10"/>
          <w:szCs w:val="10"/>
        </w:rPr>
        <w:t>, for capitalist critique, is not just slavery analogised—it</w:t>
      </w:r>
      <w:r w:rsidRPr="007D482A">
        <w:rPr>
          <w:rFonts w:asciiTheme="minorHAnsi" w:hAnsiTheme="minorHAnsi" w:cstheme="minorHAnsi"/>
          <w:b/>
          <w:bCs/>
          <w:sz w:val="10"/>
          <w:szCs w:val="10"/>
        </w:rPr>
        <w:t xml:space="preserve"> </w:t>
      </w:r>
      <w:r w:rsidRPr="004A2103">
        <w:rPr>
          <w:rFonts w:asciiTheme="minorHAnsi" w:hAnsiTheme="minorHAnsi" w:cstheme="minorHAnsi"/>
          <w:b/>
          <w:bCs/>
          <w:highlight w:val="green"/>
          <w:u w:val="single"/>
        </w:rPr>
        <w:t>is slavery without limits, slavery materialised and expanded.</w:t>
      </w:r>
      <w:r w:rsidRPr="008544A0">
        <w:rPr>
          <w:rFonts w:asciiTheme="minorHAnsi" w:hAnsiTheme="minorHAnsi" w:cstheme="minorHAnsi"/>
          <w:sz w:val="10"/>
          <w:szCs w:val="10"/>
        </w:rPr>
        <w:t xml:space="preserve"> </w:t>
      </w:r>
      <w:r w:rsidRPr="00895D6F">
        <w:rPr>
          <w:rFonts w:asciiTheme="minorHAnsi" w:hAnsiTheme="minorHAnsi" w:cstheme="minorHAnsi"/>
          <w:sz w:val="10"/>
          <w:szCs w:val="10"/>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r>
        <w:rPr>
          <w:rStyle w:val="FootnoteReference"/>
          <w:rFonts w:asciiTheme="minorHAnsi" w:hAnsiTheme="minorHAnsi" w:cstheme="minorHAnsi"/>
          <w:sz w:val="10"/>
          <w:szCs w:val="10"/>
        </w:rPr>
        <w:footnoteReference w:id="2"/>
      </w:r>
    </w:p>
    <w:p w14:paraId="1AC87E55" w14:textId="77777777" w:rsidR="00823B86" w:rsidRDefault="00823B86" w:rsidP="00823B86">
      <w:pPr>
        <w:pStyle w:val="Heading4"/>
      </w:pPr>
      <w:r w:rsidRPr="00941B4A">
        <w:t xml:space="preserve">This </w:t>
      </w:r>
      <w:r w:rsidRPr="002C790F">
        <w:rPr>
          <w:u w:val="single"/>
        </w:rPr>
        <w:t>objective impossibility</w:t>
      </w:r>
      <w:r w:rsidRPr="00941B4A">
        <w:t xml:space="preserve"> is the reason why </w:t>
      </w:r>
      <w:r>
        <w:rPr>
          <w:u w:val="single"/>
        </w:rPr>
        <w:t>l</w:t>
      </w:r>
      <w:r w:rsidRPr="00FB34E9">
        <w:rPr>
          <w:u w:val="single"/>
        </w:rPr>
        <w:t>abor unions</w:t>
      </w:r>
      <w:r>
        <w:t xml:space="preserve"> have always been </w:t>
      </w:r>
      <w:r w:rsidRPr="00FB34E9">
        <w:rPr>
          <w:u w:val="single"/>
        </w:rPr>
        <w:t>anti-black</w:t>
      </w:r>
      <w:r>
        <w:t xml:space="preserve">. From </w:t>
      </w:r>
      <w:r w:rsidRPr="00FB34E9">
        <w:rPr>
          <w:u w:val="single"/>
        </w:rPr>
        <w:t>white workers</w:t>
      </w:r>
      <w:r>
        <w:t xml:space="preserve"> striking over </w:t>
      </w:r>
      <w:r w:rsidRPr="00FB34E9">
        <w:rPr>
          <w:u w:val="single"/>
        </w:rPr>
        <w:t>black inclusion</w:t>
      </w:r>
      <w:r>
        <w:t xml:space="preserve"> in </w:t>
      </w:r>
      <w:r w:rsidRPr="00FB34E9">
        <w:rPr>
          <w:u w:val="single"/>
        </w:rPr>
        <w:t>1862</w:t>
      </w:r>
      <w:r>
        <w:t xml:space="preserve">, to </w:t>
      </w:r>
      <w:r w:rsidRPr="00FB34E9">
        <w:rPr>
          <w:u w:val="single"/>
        </w:rPr>
        <w:t>Irish longshoremen</w:t>
      </w:r>
      <w:r>
        <w:t xml:space="preserve"> creating </w:t>
      </w:r>
      <w:r w:rsidRPr="00FB34E9">
        <w:rPr>
          <w:u w:val="single"/>
        </w:rPr>
        <w:t>police unions</w:t>
      </w:r>
      <w:r>
        <w:t xml:space="preserve"> to target black communities, from the </w:t>
      </w:r>
      <w:r w:rsidRPr="00ED6B42">
        <w:rPr>
          <w:u w:val="single"/>
        </w:rPr>
        <w:t>Davis-Bacon</w:t>
      </w:r>
      <w:r>
        <w:t xml:space="preserve"> Act to the </w:t>
      </w:r>
      <w:r>
        <w:rPr>
          <w:u w:val="single"/>
        </w:rPr>
        <w:t>NIRA</w:t>
      </w:r>
      <w:r>
        <w:t xml:space="preserve"> of 1933, to the</w:t>
      </w:r>
      <w:r w:rsidRPr="00ED6B42">
        <w:rPr>
          <w:u w:val="single"/>
        </w:rPr>
        <w:t xml:space="preserve"> NLRA</w:t>
      </w:r>
      <w:r>
        <w:t xml:space="preserve"> and the </w:t>
      </w:r>
      <w:r w:rsidRPr="00ED6B42">
        <w:rPr>
          <w:u w:val="single"/>
        </w:rPr>
        <w:t>FLS</w:t>
      </w:r>
      <w:r>
        <w:t xml:space="preserve">, black workers have always been excluded from the conversation of labor rights in order to make unions </w:t>
      </w:r>
      <w:r w:rsidRPr="00AC5AD4">
        <w:rPr>
          <w:u w:val="single"/>
        </w:rPr>
        <w:t>all-white spaces</w:t>
      </w:r>
      <w:r>
        <w:t>.</w:t>
      </w:r>
    </w:p>
    <w:p w14:paraId="18A34797" w14:textId="77777777" w:rsidR="00823B86" w:rsidRPr="008544A0" w:rsidRDefault="00823B86" w:rsidP="00823B86">
      <w:pPr>
        <w:rPr>
          <w:rFonts w:asciiTheme="minorHAnsi" w:hAnsiTheme="minorHAnsi" w:cstheme="minorHAnsi"/>
          <w:u w:val="single"/>
        </w:rPr>
      </w:pPr>
      <w:r w:rsidRPr="00AC4C18">
        <w:rPr>
          <w:rFonts w:asciiTheme="minorHAnsi" w:hAnsiTheme="minorHAnsi" w:cstheme="minorHAnsi"/>
          <w:sz w:val="10"/>
          <w:szCs w:val="10"/>
        </w:rPr>
        <w:t>Following the violent suppression by the South African segregationist colonial state of</w:t>
      </w:r>
      <w:r w:rsidRPr="00FC60EF">
        <w:rPr>
          <w:rFonts w:asciiTheme="minorHAnsi" w:hAnsiTheme="minorHAnsi" w:cstheme="minorHAnsi"/>
          <w:u w:val="single"/>
        </w:rPr>
        <w:t xml:space="preserve"> </w:t>
      </w:r>
      <w:r w:rsidRPr="004A2103">
        <w:rPr>
          <w:rFonts w:asciiTheme="minorHAnsi" w:hAnsiTheme="minorHAnsi" w:cstheme="minorHAnsi"/>
          <w:highlight w:val="green"/>
          <w:u w:val="single"/>
        </w:rPr>
        <w:t>the</w:t>
      </w:r>
      <w:r w:rsidRPr="008544A0">
        <w:rPr>
          <w:rFonts w:asciiTheme="minorHAnsi" w:hAnsiTheme="minorHAnsi" w:cstheme="minorHAnsi"/>
          <w:u w:val="single"/>
        </w:rPr>
        <w:t xml:space="preserve"> 1922 </w:t>
      </w:r>
      <w:r w:rsidRPr="004A2103">
        <w:rPr>
          <w:rFonts w:asciiTheme="minorHAnsi" w:hAnsiTheme="minorHAnsi" w:cstheme="minorHAnsi"/>
          <w:b/>
          <w:bCs/>
          <w:highlight w:val="green"/>
          <w:u w:val="single"/>
        </w:rPr>
        <w:t>‘Rand rebellion'</w:t>
      </w:r>
      <w:r w:rsidRPr="008544A0">
        <w:rPr>
          <w:rFonts w:asciiTheme="minorHAnsi" w:hAnsiTheme="minorHAnsi" w:cstheme="minorHAnsi"/>
          <w:u w:val="single"/>
        </w:rPr>
        <w:t xml:space="preserve">—a vast insurrectionary movement </w:t>
      </w:r>
      <w:r w:rsidRPr="004A2103">
        <w:rPr>
          <w:rFonts w:asciiTheme="minorHAnsi" w:hAnsiTheme="minorHAnsi" w:cstheme="minorHAnsi"/>
          <w:highlight w:val="green"/>
          <w:u w:val="single"/>
        </w:rPr>
        <w:t xml:space="preserve">initiated by </w:t>
      </w:r>
      <w:r w:rsidRPr="004A2103">
        <w:rPr>
          <w:rFonts w:asciiTheme="minorHAnsi" w:hAnsiTheme="minorHAnsi" w:cstheme="minorHAnsi"/>
          <w:b/>
          <w:bCs/>
          <w:highlight w:val="green"/>
          <w:u w:val="single"/>
        </w:rPr>
        <w:t>white mineworkers</w:t>
      </w:r>
      <w:r w:rsidRPr="004A2103">
        <w:rPr>
          <w:rFonts w:asciiTheme="minorHAnsi" w:hAnsiTheme="minorHAnsi" w:cstheme="minorHAnsi"/>
          <w:highlight w:val="green"/>
          <w:u w:val="single"/>
        </w:rPr>
        <w:t xml:space="preserve"> protesting</w:t>
      </w:r>
      <w:r w:rsidRPr="008544A0">
        <w:rPr>
          <w:rFonts w:asciiTheme="minorHAnsi" w:hAnsiTheme="minorHAnsi" w:cstheme="minorHAnsi"/>
          <w:u w:val="single"/>
        </w:rPr>
        <w:t xml:space="preserve"> the companies’ </w:t>
      </w:r>
      <w:r w:rsidRPr="004A2103">
        <w:rPr>
          <w:rFonts w:asciiTheme="minorHAnsi" w:hAnsiTheme="minorHAnsi" w:cstheme="minorHAnsi"/>
          <w:b/>
          <w:bCs/>
          <w:highlight w:val="green"/>
          <w:u w:val="single"/>
        </w:rPr>
        <w:t>wage-cutting</w:t>
      </w:r>
      <w:r w:rsidRPr="008544A0">
        <w:rPr>
          <w:rFonts w:asciiTheme="minorHAnsi" w:hAnsiTheme="minorHAnsi" w:cstheme="minorHAnsi"/>
          <w:u w:val="single"/>
        </w:rPr>
        <w:t xml:space="preserve"> strategies </w:t>
      </w:r>
      <w:r w:rsidRPr="004A2103">
        <w:rPr>
          <w:rFonts w:asciiTheme="minorHAnsi" w:hAnsiTheme="minorHAnsi" w:cstheme="minorHAnsi"/>
          <w:highlight w:val="green"/>
          <w:u w:val="single"/>
        </w:rPr>
        <w:t>and</w:t>
      </w:r>
      <w:r w:rsidRPr="008544A0">
        <w:rPr>
          <w:rFonts w:asciiTheme="minorHAnsi" w:hAnsiTheme="minorHAnsi" w:cstheme="minorHAnsi"/>
          <w:u w:val="single"/>
        </w:rPr>
        <w:t xml:space="preserve"> their own </w:t>
      </w:r>
      <w:r w:rsidRPr="004A2103">
        <w:rPr>
          <w:rFonts w:asciiTheme="minorHAnsi" w:hAnsiTheme="minorHAnsi" w:cstheme="minorHAnsi"/>
          <w:highlight w:val="green"/>
          <w:u w:val="single"/>
        </w:rPr>
        <w:t xml:space="preserve">replacement with </w:t>
      </w:r>
      <w:r w:rsidRPr="004A2103">
        <w:rPr>
          <w:rFonts w:asciiTheme="minorHAnsi" w:hAnsiTheme="minorHAnsi" w:cstheme="minorHAnsi"/>
          <w:b/>
          <w:bCs/>
          <w:highlight w:val="green"/>
          <w:u w:val="single"/>
        </w:rPr>
        <w:t>Black labour</w:t>
      </w:r>
      <w:r w:rsidRPr="00FC60EF">
        <w:rPr>
          <w:rFonts w:asciiTheme="minorHAnsi" w:hAnsiTheme="minorHAnsi" w:cstheme="minorHAnsi"/>
        </w:rPr>
        <w:t xml:space="preserve"> </w:t>
      </w:r>
      <w:r w:rsidRPr="00FC60EF">
        <w:rPr>
          <w:rFonts w:asciiTheme="minorHAnsi" w:hAnsiTheme="minorHAnsi" w:cstheme="minorHAnsi"/>
          <w:sz w:val="10"/>
          <w:szCs w:val="10"/>
        </w:rPr>
        <w:t>at far lower pay rates—</w:t>
      </w:r>
      <w:r w:rsidRPr="00FC60EF">
        <w:rPr>
          <w:rFonts w:asciiTheme="minorHAnsi" w:hAnsiTheme="minorHAnsi" w:cstheme="minorHAnsi"/>
          <w:szCs w:val="24"/>
          <w:u w:val="single"/>
        </w:rPr>
        <w:t>the Transvaal Strike Legal Defence Committee (1924</w:t>
      </w:r>
      <w:r w:rsidRPr="008544A0">
        <w:rPr>
          <w:rFonts w:asciiTheme="minorHAnsi" w:hAnsiTheme="minorHAnsi" w:cstheme="minorHAnsi"/>
          <w:szCs w:val="24"/>
          <w:u w:val="single"/>
        </w:rPr>
        <w:t xml:space="preserve">) </w:t>
      </w:r>
      <w:r w:rsidRPr="004A2103">
        <w:rPr>
          <w:rFonts w:asciiTheme="minorHAnsi" w:hAnsiTheme="minorHAnsi" w:cstheme="minorHAnsi"/>
          <w:b/>
          <w:bCs/>
          <w:szCs w:val="24"/>
          <w:highlight w:val="green"/>
          <w:u w:val="single"/>
        </w:rPr>
        <w:t>published a pamphlet</w:t>
      </w:r>
      <w:r w:rsidRPr="008544A0">
        <w:rPr>
          <w:rFonts w:asciiTheme="minorHAnsi" w:hAnsiTheme="minorHAnsi" w:cstheme="minorHAnsi"/>
          <w:szCs w:val="24"/>
          <w:u w:val="single"/>
        </w:rPr>
        <w:t xml:space="preserve"> trying to restate the strikers’ case and gain public support. </w:t>
      </w:r>
      <w:r w:rsidRPr="008544A0">
        <w:rPr>
          <w:rFonts w:asciiTheme="minorHAnsi" w:hAnsiTheme="minorHAnsi" w:cstheme="minorHAnsi"/>
          <w:sz w:val="10"/>
          <w:szCs w:val="10"/>
        </w:rPr>
        <w:t>The revolt, which shook the strategically crucial gold-producing region of the Witwatersrand, was perhaps the most significant revolutionary confrontation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4A2103">
        <w:rPr>
          <w:rFonts w:asciiTheme="minorHAnsi" w:hAnsiTheme="minorHAnsi" w:cstheme="minorHAnsi"/>
          <w:b/>
          <w:bCs/>
          <w:szCs w:val="24"/>
          <w:highlight w:val="green"/>
          <w:u w:val="single"/>
        </w:rPr>
        <w:t>the committee</w:t>
      </w:r>
      <w:r w:rsidRPr="008544A0">
        <w:rPr>
          <w:rFonts w:asciiTheme="minorHAnsi" w:hAnsiTheme="minorHAnsi" w:cstheme="minorHAnsi"/>
          <w:szCs w:val="24"/>
          <w:u w:val="single"/>
        </w:rPr>
        <w:t xml:space="preserve"> (1924, p. 6) </w:t>
      </w:r>
      <w:r w:rsidRPr="004A2103">
        <w:rPr>
          <w:rFonts w:asciiTheme="minorHAnsi" w:hAnsiTheme="minorHAnsi" w:cstheme="minorHAnsi"/>
          <w:szCs w:val="24"/>
          <w:highlight w:val="green"/>
          <w:u w:val="single"/>
        </w:rPr>
        <w:t>argued:</w:t>
      </w:r>
    </w:p>
    <w:p w14:paraId="4AFE34FC" w14:textId="77777777" w:rsidR="00823B86" w:rsidRPr="00FC60EF" w:rsidRDefault="00823B86" w:rsidP="00823B86">
      <w:pPr>
        <w:rPr>
          <w:rFonts w:asciiTheme="minorHAnsi" w:hAnsiTheme="minorHAnsi" w:cstheme="minorHAnsi"/>
          <w:u w:val="single"/>
        </w:rPr>
      </w:pPr>
      <w:r w:rsidRPr="008544A0">
        <w:rPr>
          <w:rFonts w:asciiTheme="minorHAnsi" w:hAnsiTheme="minorHAnsi" w:cstheme="minorHAnsi"/>
          <w:noProof/>
          <w:u w:val="single"/>
        </w:rPr>
        <mc:AlternateContent>
          <mc:Choice Requires="wps">
            <w:drawing>
              <wp:anchor distT="0" distB="0" distL="0" distR="0" simplePos="0" relativeHeight="251659264" behindDoc="0" locked="0" layoutInCell="1" allowOverlap="1" wp14:anchorId="2381730D" wp14:editId="382786D3">
                <wp:simplePos x="0" y="0"/>
                <wp:positionH relativeFrom="page">
                  <wp:posOffset>826492</wp:posOffset>
                </wp:positionH>
                <wp:positionV relativeFrom="paragraph">
                  <wp:posOffset>143735</wp:posOffset>
                </wp:positionV>
                <wp:extent cx="29845" cy="9226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922655"/>
                        </a:xfrm>
                        <a:custGeom>
                          <a:avLst/>
                          <a:gdLst/>
                          <a:ahLst/>
                          <a:cxnLst/>
                          <a:rect l="l" t="t" r="r" b="b"/>
                          <a:pathLst>
                            <a:path w="29845" h="922655">
                              <a:moveTo>
                                <a:pt x="29517" y="0"/>
                              </a:moveTo>
                              <a:lnTo>
                                <a:pt x="0" y="0"/>
                              </a:lnTo>
                              <a:lnTo>
                                <a:pt x="0" y="922425"/>
                              </a:lnTo>
                              <a:lnTo>
                                <a:pt x="29517" y="922425"/>
                              </a:lnTo>
                              <a:lnTo>
                                <a:pt x="29517"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4CF2663C" id="Graphic 8" o:spid="_x0000_s1026" style="position:absolute;margin-left:65.1pt;margin-top:11.3pt;width:2.35pt;height:72.65pt;z-index:251659264;visibility:visible;mso-wrap-style:square;mso-wrap-distance-left:0;mso-wrap-distance-top:0;mso-wrap-distance-right:0;mso-wrap-distance-bottom:0;mso-position-horizontal:absolute;mso-position-horizontal-relative:page;mso-position-vertical:absolute;mso-position-vertical-relative:text;v-text-anchor:top" coordsize="29845,922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" path="m29517,l,,,922425r29517,l29517,xe" fillcolor="#cfd5e4" stroked="f">
                <v:path arrowok="t"/>
                <w10:wrap anchorx="page"/>
              </v:shape>
            </w:pict>
          </mc:Fallback>
        </mc:AlternateContent>
      </w: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w:t>
      </w:r>
      <w:r w:rsidRPr="008544A0">
        <w:rPr>
          <w:rFonts w:asciiTheme="minorHAnsi" w:hAnsiTheme="minorHAnsi" w:cstheme="minorHAnsi"/>
          <w:u w:val="single"/>
        </w:rPr>
        <w:lastRenderedPageBreak/>
        <w:t xml:space="preserve">always fought and will always fight as long as they are men and not emasculated parasites, and that it that </w:t>
      </w:r>
      <w:r w:rsidRPr="004A2103">
        <w:rPr>
          <w:rFonts w:asciiTheme="minorHAnsi" w:hAnsiTheme="minorHAnsi" w:cstheme="minorHAnsi"/>
          <w:b/>
          <w:bCs/>
          <w:highlight w:val="green"/>
          <w:u w:val="single"/>
        </w:rPr>
        <w:t>free men</w:t>
      </w:r>
      <w:r w:rsidRPr="004A2103">
        <w:rPr>
          <w:rFonts w:asciiTheme="minorHAnsi" w:hAnsiTheme="minorHAnsi" w:cstheme="minorHAnsi"/>
          <w:highlight w:val="green"/>
          <w:u w:val="single"/>
        </w:rPr>
        <w:t xml:space="preserve"> will not tamely submit to be ousted from work</w:t>
      </w:r>
      <w:r w:rsidRPr="008544A0">
        <w:rPr>
          <w:rFonts w:asciiTheme="minorHAnsi" w:hAnsiTheme="minorHAnsi" w:cstheme="minorHAnsi"/>
          <w:u w:val="single"/>
        </w:rPr>
        <w:t xml:space="preserve"> and they and their descendants degraded into pauperism </w:t>
      </w:r>
      <w:r w:rsidRPr="004A2103">
        <w:rPr>
          <w:rFonts w:asciiTheme="minorHAnsi" w:hAnsiTheme="minorHAnsi" w:cstheme="minorHAnsi"/>
          <w:highlight w:val="green"/>
          <w:u w:val="single"/>
        </w:rPr>
        <w:t>by</w:t>
      </w:r>
      <w:r w:rsidRPr="008544A0">
        <w:rPr>
          <w:rFonts w:asciiTheme="minorHAnsi" w:hAnsiTheme="minorHAnsi" w:cstheme="minorHAnsi"/>
          <w:u w:val="single"/>
        </w:rPr>
        <w:t xml:space="preserve"> the substitution </w:t>
      </w:r>
      <w:r w:rsidRPr="00FC60EF">
        <w:rPr>
          <w:rFonts w:asciiTheme="minorHAnsi" w:hAnsiTheme="minorHAnsi" w:cstheme="minorHAnsi"/>
          <w:u w:val="single"/>
        </w:rPr>
        <w:t xml:space="preserve">of </w:t>
      </w:r>
      <w:r w:rsidRPr="00FC60EF">
        <w:rPr>
          <w:rFonts w:asciiTheme="minorHAnsi" w:hAnsiTheme="minorHAnsi" w:cstheme="minorHAnsi"/>
          <w:b/>
          <w:bCs/>
          <w:strike/>
          <w:u w:val="single"/>
        </w:rPr>
        <w:t>slave</w:t>
      </w:r>
      <w:r>
        <w:rPr>
          <w:rFonts w:asciiTheme="minorHAnsi" w:hAnsiTheme="minorHAnsi" w:cstheme="minorHAnsi"/>
          <w:b/>
          <w:bCs/>
          <w:u w:val="single"/>
        </w:rPr>
        <w:t xml:space="preserve"> </w:t>
      </w:r>
      <w:r w:rsidRPr="004A2103">
        <w:rPr>
          <w:rFonts w:asciiTheme="minorHAnsi" w:hAnsiTheme="minorHAnsi" w:cstheme="minorHAnsi"/>
          <w:b/>
          <w:bCs/>
          <w:highlight w:val="green"/>
          <w:u w:val="single"/>
        </w:rPr>
        <w:t>[enslaved] labour.</w:t>
      </w:r>
      <w:r w:rsidRPr="008A381D">
        <w:rPr>
          <w:rFonts w:asciiTheme="minorHAnsi" w:hAnsiTheme="minorHAnsi" w:cstheme="minorHAnsi"/>
          <w:b/>
          <w:bCs/>
        </w:rPr>
        <w:t xml:space="preserve"> </w:t>
      </w:r>
      <w:r w:rsidRPr="008A381D">
        <w:rPr>
          <w:rStyle w:val="FootnoteReference"/>
          <w:rFonts w:asciiTheme="minorHAnsi" w:hAnsiTheme="minorHAnsi" w:cstheme="minorHAnsi"/>
          <w:b/>
          <w:bCs/>
        </w:rPr>
        <w:footnoteReference w:id="3"/>
      </w:r>
    </w:p>
    <w:p w14:paraId="15438C2E" w14:textId="77777777" w:rsidR="00823B86" w:rsidRDefault="00823B86" w:rsidP="00823B86">
      <w:pPr>
        <w:pStyle w:val="Heading4"/>
      </w:pPr>
      <w:r>
        <w:t xml:space="preserve">Contrary to popular belief, </w:t>
      </w:r>
      <w:r w:rsidRPr="00F65923">
        <w:rPr>
          <w:u w:val="single"/>
        </w:rPr>
        <w:t>labor unions</w:t>
      </w:r>
      <w:r>
        <w:t xml:space="preserve"> are </w:t>
      </w:r>
      <w:r w:rsidRPr="00F65923">
        <w:rPr>
          <w:u w:val="single"/>
        </w:rPr>
        <w:t>not as radical</w:t>
      </w:r>
      <w:r>
        <w:t xml:space="preserve"> as many may think. </w:t>
      </w:r>
      <w:r w:rsidRPr="00F65923">
        <w:rPr>
          <w:u w:val="single"/>
        </w:rPr>
        <w:t>Catch-22</w:t>
      </w:r>
      <w:r>
        <w:t xml:space="preserve"> uses </w:t>
      </w:r>
      <w:r w:rsidRPr="00F65923">
        <w:rPr>
          <w:u w:val="single"/>
        </w:rPr>
        <w:t>stonewalling</w:t>
      </w:r>
      <w:r>
        <w:t xml:space="preserve"> to exclude black workers, sending them out to jobs </w:t>
      </w:r>
      <w:r w:rsidRPr="00F65923">
        <w:rPr>
          <w:u w:val="single"/>
        </w:rPr>
        <w:t>hundreds of miles away</w:t>
      </w:r>
      <w:r>
        <w:t xml:space="preserve"> to fake jobs that never existed. </w:t>
      </w:r>
      <w:r>
        <w:rPr>
          <w:rStyle w:val="FootnoteReference"/>
        </w:rPr>
        <w:footnoteReference w:id="4"/>
      </w:r>
      <w:r>
        <w:t xml:space="preserve"> The </w:t>
      </w:r>
      <w:r w:rsidRPr="00F65923">
        <w:rPr>
          <w:u w:val="single"/>
        </w:rPr>
        <w:t>IBEW</w:t>
      </w:r>
      <w:r>
        <w:t xml:space="preserve"> uses voter suppression to stop black political representation, referring to black people as “</w:t>
      </w:r>
      <w:r w:rsidRPr="00F65923">
        <w:rPr>
          <w:u w:val="single"/>
        </w:rPr>
        <w:t>colored</w:t>
      </w:r>
      <w:r>
        <w:t xml:space="preserve">”, and constantly leave </w:t>
      </w:r>
      <w:r w:rsidRPr="00F65923">
        <w:rPr>
          <w:u w:val="single"/>
        </w:rPr>
        <w:t>nooses at construction sites</w:t>
      </w:r>
      <w:r>
        <w:t xml:space="preserve"> to signal their union is </w:t>
      </w:r>
      <w:r w:rsidRPr="00F65923">
        <w:rPr>
          <w:u w:val="single"/>
        </w:rPr>
        <w:t>no place for black people</w:t>
      </w:r>
      <w:r>
        <w:t xml:space="preserve">, leaving </w:t>
      </w:r>
      <w:r w:rsidRPr="00F65923">
        <w:rPr>
          <w:u w:val="single"/>
        </w:rPr>
        <w:t>white people</w:t>
      </w:r>
      <w:r>
        <w:t xml:space="preserve"> in </w:t>
      </w:r>
      <w:r w:rsidRPr="00F65923">
        <w:rPr>
          <w:u w:val="single"/>
        </w:rPr>
        <w:t>leadership</w:t>
      </w:r>
      <w:r>
        <w:t>.</w:t>
      </w:r>
      <w:r>
        <w:rPr>
          <w:rStyle w:val="FootnoteReference"/>
        </w:rPr>
        <w:footnoteReference w:id="5"/>
      </w:r>
      <w:r>
        <w:t xml:space="preserve"> Unions are </w:t>
      </w:r>
      <w:r w:rsidRPr="00F65923">
        <w:rPr>
          <w:u w:val="single"/>
        </w:rPr>
        <w:t>pro-Trump</w:t>
      </w:r>
      <w:r>
        <w:t xml:space="preserve"> now, aligning itself with </w:t>
      </w:r>
      <w:r w:rsidRPr="00F65923">
        <w:rPr>
          <w:u w:val="single"/>
        </w:rPr>
        <w:t>blue-collar workers</w:t>
      </w:r>
      <w:r>
        <w:t xml:space="preserve">, due to </w:t>
      </w:r>
      <w:r w:rsidRPr="00F65923">
        <w:rPr>
          <w:u w:val="single"/>
        </w:rPr>
        <w:t>Democrati</w:t>
      </w:r>
      <w:r>
        <w:rPr>
          <w:u w:val="single"/>
        </w:rPr>
        <w:t>c mystism</w:t>
      </w:r>
      <w:r>
        <w:t xml:space="preserve"> and </w:t>
      </w:r>
      <w:r w:rsidRPr="00F65923">
        <w:rPr>
          <w:u w:val="single"/>
        </w:rPr>
        <w:t>Republican fascism</w:t>
      </w:r>
      <w:r>
        <w:t xml:space="preserve">. </w:t>
      </w:r>
    </w:p>
    <w:p w14:paraId="5B657203" w14:textId="77777777" w:rsidR="00823B86" w:rsidRDefault="00823B86" w:rsidP="00823B86"/>
    <w:p w14:paraId="5DD3CADC" w14:textId="77777777" w:rsidR="00823B86" w:rsidRDefault="00823B86" w:rsidP="00823B86">
      <w:pPr>
        <w:pStyle w:val="Heading4"/>
        <w:spacing w:before="0"/>
      </w:pPr>
      <w:r w:rsidRPr="00CB0325">
        <w:rPr>
          <w:u w:val="single"/>
        </w:rPr>
        <w:t>Labor reform</w:t>
      </w:r>
      <w:r>
        <w:t xml:space="preserve"> is 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sidRPr="00CB0325">
        <w:rPr>
          <w:u w:val="single"/>
        </w:rPr>
        <w:t>black life</w:t>
      </w:r>
      <w:r>
        <w:t xml:space="preserve"> and it’s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211A37BC" w14:textId="77777777" w:rsidR="00823B86" w:rsidRPr="00AF1215" w:rsidRDefault="00823B86" w:rsidP="00823B86">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 xml:space="preserve">global </w:t>
      </w:r>
      <w:r w:rsidRPr="00AF1215">
        <w:lastRenderedPageBreak/>
        <w:t>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05D8EAA9" w14:textId="77777777" w:rsidR="00823B86" w:rsidRPr="007150FB" w:rsidRDefault="00823B86" w:rsidP="00823B86">
      <w:pPr>
        <w:rPr>
          <w:sz w:val="10"/>
          <w:szCs w:val="10"/>
        </w:rPr>
      </w:pPr>
      <w:r w:rsidRPr="007150FB">
        <w:rPr>
          <w:sz w:val="10"/>
          <w:szCs w:val="10"/>
        </w:rPr>
        <w:t>Global capital and its effects</w:t>
      </w:r>
    </w:p>
    <w:p w14:paraId="6DAF142F" w14:textId="77777777" w:rsidR="00823B86" w:rsidRPr="00944310" w:rsidRDefault="00823B86" w:rsidP="00823B86">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Much of the rou-</w:t>
      </w:r>
      <w:r w:rsidRPr="00012EC9">
        <w:rPr>
          <w:sz w:val="12"/>
          <w:szCs w:val="10"/>
        </w:rPr>
        <w:t>¶</w:t>
      </w:r>
      <w:r w:rsidRPr="00362A93">
        <w:rPr>
          <w:sz w:val="10"/>
          <w:szCs w:val="10"/>
        </w:rPr>
        <w:t xml:space="preserve"> tinized violence of the present day is</w:t>
      </w:r>
      <w:r w:rsidRPr="00362A93">
        <w:t xml:space="preserve"> </w:t>
      </w:r>
      <w:r w:rsidRPr="00362A93">
        <w:rPr>
          <w:u w:val="single"/>
        </w:rPr>
        <w:t>tied to localized manifestations of global capitalism</w:t>
      </w:r>
      <w:r w:rsidRPr="00362A93">
        <w:rPr>
          <w:sz w:val="10"/>
          <w:szCs w:val="10"/>
        </w:rPr>
        <w:t>.</w:t>
      </w:r>
      <w:r w:rsidRPr="00012EC9">
        <w:rPr>
          <w:sz w:val="12"/>
          <w:szCs w:val="10"/>
        </w:rPr>
        <w:t>¶</w:t>
      </w:r>
      <w:r w:rsidRPr="00362A93">
        <w:rPr>
          <w:sz w:val="10"/>
          <w:szCs w:val="10"/>
        </w:rPr>
        <w:t xml:space="preserve"> These manifestations have</w:t>
      </w:r>
      <w:r w:rsidRPr="00362A93">
        <w:t xml:space="preserve"> </w:t>
      </w:r>
      <w:r w:rsidRPr="00362A93">
        <w:rPr>
          <w:u w:val="single"/>
        </w:rPr>
        <w:t>resulted in new social and spatial relations, labor regimes, and</w:t>
      </w:r>
      <w:r w:rsidRPr="00012EC9">
        <w:rPr>
          <w:sz w:val="12"/>
        </w:rPr>
        <w:t>¶</w:t>
      </w:r>
      <w:r w:rsidRPr="00362A93">
        <w:rPr>
          <w:sz w:val="12"/>
          <w:u w:val="single"/>
        </w:rPr>
        <w:t xml:space="preserve"> </w:t>
      </w:r>
      <w:r w:rsidRPr="00362A93">
        <w:rPr>
          <w:u w:val="single"/>
        </w:rPr>
        <w:t>specific practices of organizing and managing built and “natural” environments, as well as</w:t>
      </w:r>
      <w:r w:rsidRPr="00012EC9">
        <w:rPr>
          <w:sz w:val="12"/>
        </w:rPr>
        <w:t>¶</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w:t>
      </w:r>
      <w:r w:rsidRPr="00012EC9">
        <w:rPr>
          <w:sz w:val="12"/>
          <w:szCs w:val="10"/>
        </w:rPr>
        <w:t>¶</w:t>
      </w:r>
      <w:r w:rsidRPr="00362A93">
        <w:rPr>
          <w:sz w:val="10"/>
          <w:szCs w:val="10"/>
        </w:rPr>
        <w:t xml:space="preserve"> new manifestations of violence. Cowen and Lewis (2016) argue that</w:t>
      </w:r>
      <w:r w:rsidRPr="00362A93">
        <w:t xml:space="preserve"> </w:t>
      </w:r>
      <w:r w:rsidRPr="00362A93">
        <w:rPr>
          <w:b/>
          <w:bCs/>
          <w:u w:val="single"/>
        </w:rPr>
        <w:t>anti-Blackness takes on</w:t>
      </w:r>
      <w:r w:rsidRPr="00012EC9">
        <w:rPr>
          <w:sz w:val="12"/>
        </w:rPr>
        <w:t>¶</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012EC9">
        <w:rPr>
          <w:sz w:val="12"/>
        </w:rPr>
        <w:t>¶</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4A2103">
        <w:rPr>
          <w:b/>
          <w:bCs/>
          <w:highlight w:val="green"/>
          <w:u w:val="single"/>
        </w:rPr>
        <w:t>Black</w:t>
      </w:r>
      <w:r w:rsidRPr="00012EC9">
        <w:rPr>
          <w:bCs/>
          <w:sz w:val="12"/>
        </w:rPr>
        <w:t>¶</w:t>
      </w:r>
      <w:r w:rsidRPr="004A2103">
        <w:rPr>
          <w:b/>
          <w:bCs/>
          <w:sz w:val="12"/>
          <w:highlight w:val="green"/>
          <w:u w:val="single"/>
        </w:rPr>
        <w:t xml:space="preserve"> </w:t>
      </w:r>
      <w:r w:rsidRPr="004A2103">
        <w:rPr>
          <w:b/>
          <w:bCs/>
          <w:highlight w:val="green"/>
          <w:u w:val="single"/>
        </w:rPr>
        <w:t>spatial displacement</w:t>
      </w:r>
      <w:r w:rsidRPr="000276C6">
        <w:rPr>
          <w:sz w:val="10"/>
          <w:szCs w:val="10"/>
        </w:rPr>
        <w:t>—which have affected the lived experiences of Black populations in the</w:t>
      </w:r>
      <w:r w:rsidRPr="00012EC9">
        <w:rPr>
          <w:sz w:val="12"/>
          <w:szCs w:val="10"/>
        </w:rPr>
        <w:t>¶</w:t>
      </w:r>
      <w:r w:rsidRPr="000276C6">
        <w:rPr>
          <w:sz w:val="10"/>
          <w:szCs w:val="10"/>
        </w:rPr>
        <w:t xml:space="preserve"> United States—</w:t>
      </w:r>
      <w:r w:rsidRPr="004A2103">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012EC9">
        <w:rPr>
          <w:sz w:val="12"/>
        </w:rPr>
        <w:t>¶</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70A63127" w14:textId="77777777" w:rsidR="00823B86" w:rsidRPr="00E6311A" w:rsidRDefault="00823B86" w:rsidP="00823B86">
      <w:pPr>
        <w:rPr>
          <w:sz w:val="10"/>
          <w:szCs w:val="10"/>
        </w:rPr>
      </w:pPr>
      <w:r w:rsidRPr="00944310">
        <w:rPr>
          <w:b/>
          <w:bCs/>
          <w:u w:val="single"/>
        </w:rPr>
        <w:t xml:space="preserve">While capitalism has always had a global reach, </w:t>
      </w:r>
      <w:r w:rsidRPr="004A2103">
        <w:rPr>
          <w:b/>
          <w:bCs/>
          <w:highlight w:val="green"/>
          <w:u w:val="single"/>
        </w:rPr>
        <w:t>the late 20th century saw capitalist power achieve</w:t>
      </w:r>
      <w:r w:rsidRPr="00944310">
        <w:rPr>
          <w:b/>
          <w:bCs/>
          <w:u w:val="single"/>
        </w:rPr>
        <w:t xml:space="preserve"> unprecedented levels of </w:t>
      </w:r>
      <w:r w:rsidRPr="004A2103">
        <w:rPr>
          <w:b/>
          <w:bCs/>
          <w:highlight w:val="green"/>
          <w:u w:val="single"/>
        </w:rPr>
        <w:t>influence.</w:t>
      </w:r>
      <w:r w:rsidRPr="00944310">
        <w:rPr>
          <w:b/>
          <w:bCs/>
          <w:u w:val="single"/>
        </w:rPr>
        <w:t xml:space="preserve"> This consolidation of capitalist power occurred, in part, </w:t>
      </w:r>
      <w:r w:rsidRPr="004A2103">
        <w:rPr>
          <w:b/>
          <w:bCs/>
          <w:highlight w:val="green"/>
          <w:u w:val="single"/>
        </w:rPr>
        <w:t>as a response to</w:t>
      </w:r>
      <w:r w:rsidRPr="00944310">
        <w:rPr>
          <w:b/>
          <w:bCs/>
          <w:u w:val="single"/>
        </w:rPr>
        <w:t xml:space="preserve"> the struggles of </w:t>
      </w:r>
      <w:r w:rsidRPr="004A2103">
        <w:rPr>
          <w:b/>
          <w:bCs/>
          <w:highlight w:val="green"/>
          <w:u w:val="single"/>
        </w:rPr>
        <w:t>racialized populations and workers’ unions which</w:t>
      </w:r>
      <w:r w:rsidRPr="00E6311A">
        <w:rPr>
          <w:sz w:val="10"/>
          <w:szCs w:val="10"/>
        </w:rPr>
        <w:t xml:space="preserve">, in the mid to late 20th century, </w:t>
      </w:r>
      <w:r w:rsidRPr="004A2103">
        <w:rPr>
          <w:b/>
          <w:bCs/>
          <w:highlight w:val="green"/>
          <w:u w:val="single"/>
        </w:rPr>
        <w:t>demanded</w:t>
      </w:r>
      <w:r w:rsidRPr="00944310">
        <w:rPr>
          <w:b/>
          <w:bCs/>
          <w:u w:val="single"/>
        </w:rPr>
        <w:t xml:space="preserve"> dignified </w:t>
      </w:r>
      <w:r w:rsidRPr="004A2103">
        <w:rPr>
          <w:b/>
          <w:bCs/>
          <w:highlight w:val="green"/>
          <w:u w:val="single"/>
        </w:rPr>
        <w:t>employment</w:t>
      </w:r>
      <w:r w:rsidRPr="00944310">
        <w:rPr>
          <w:b/>
          <w:bCs/>
          <w:u w:val="single"/>
        </w:rPr>
        <w:t xml:space="preserve">, livable </w:t>
      </w:r>
      <w:r w:rsidRPr="004A2103">
        <w:rPr>
          <w:b/>
          <w:bCs/>
          <w:highlight w:val="green"/>
          <w:u w:val="single"/>
        </w:rPr>
        <w:t>wages, social pro- grams</w:t>
      </w:r>
      <w:r w:rsidRPr="00944310">
        <w:rPr>
          <w:b/>
          <w:bCs/>
          <w:u w:val="single"/>
        </w:rPr>
        <w:t>,</w:t>
      </w:r>
      <w:r w:rsidRPr="00944310">
        <w:rPr>
          <w:u w:val="single"/>
        </w:rPr>
        <w:t xml:space="preserve"> and land reform, </w:t>
      </w:r>
      <w:r w:rsidRPr="004A2103">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4A2103">
        <w:rPr>
          <w:b/>
          <w:bCs/>
          <w:highlight w:val="green"/>
          <w:u w:val="single"/>
        </w:rPr>
        <w:t>As a result of</w:t>
      </w:r>
      <w:r w:rsidRPr="007E022F">
        <w:rPr>
          <w:b/>
          <w:bCs/>
          <w:u w:val="single"/>
        </w:rPr>
        <w:t xml:space="preserve"> the organizing capabilities and political demands made by </w:t>
      </w:r>
      <w:r w:rsidRPr="004A2103">
        <w:rPr>
          <w:b/>
          <w:bCs/>
          <w:highlight w:val="green"/>
          <w:u w:val="single"/>
        </w:rPr>
        <w:t>those in labor movements, the Civil Rights</w:t>
      </w:r>
      <w:r w:rsidRPr="007E022F">
        <w:rPr>
          <w:b/>
          <w:bCs/>
          <w:u w:val="single"/>
        </w:rPr>
        <w:t xml:space="preserve"> movement, the </w:t>
      </w:r>
      <w:r w:rsidRPr="004A2103">
        <w:rPr>
          <w:b/>
          <w:bCs/>
          <w:highlight w:val="green"/>
          <w:u w:val="single"/>
        </w:rPr>
        <w:t>Black Power</w:t>
      </w:r>
      <w:r w:rsidRPr="007E022F">
        <w:rPr>
          <w:b/>
          <w:bCs/>
          <w:u w:val="single"/>
        </w:rPr>
        <w:t xml:space="preserve"> movement, </w:t>
      </w:r>
      <w:r w:rsidRPr="004A2103">
        <w:rPr>
          <w:b/>
          <w:bCs/>
          <w:highlight w:val="green"/>
          <w:u w:val="single"/>
        </w:rPr>
        <w:t>and land reform</w:t>
      </w:r>
      <w:r w:rsidRPr="007E022F">
        <w:rPr>
          <w:b/>
          <w:bCs/>
          <w:u w:val="single"/>
        </w:rPr>
        <w:t xml:space="preserve"> activists, </w:t>
      </w:r>
      <w:r w:rsidRPr="004A2103">
        <w:rPr>
          <w:b/>
          <w:bCs/>
          <w:highlight w:val="green"/>
          <w:u w:val="single"/>
        </w:rPr>
        <w:t>new manifestations of capitalism emerged</w:t>
      </w:r>
      <w:r w:rsidRPr="007E022F">
        <w:rPr>
          <w:b/>
          <w:bCs/>
          <w:u w:val="single"/>
        </w:rPr>
        <w:t xml:space="preserve"> that worked </w:t>
      </w:r>
      <w:r w:rsidRPr="004A2103">
        <w:rPr>
          <w:b/>
          <w:bCs/>
          <w:highlight w:val="green"/>
          <w:u w:val="single"/>
        </w:rPr>
        <w:t>to reverse</w:t>
      </w:r>
      <w:r w:rsidRPr="007E022F">
        <w:rPr>
          <w:b/>
          <w:bCs/>
          <w:u w:val="single"/>
        </w:rPr>
        <w:t xml:space="preserve"> and appropriate the </w:t>
      </w:r>
      <w:r w:rsidRPr="004A2103">
        <w:rPr>
          <w:b/>
          <w:bCs/>
          <w:highlight w:val="green"/>
          <w:u w:val="single"/>
        </w:rPr>
        <w:t>gains made by these movements</w:t>
      </w:r>
      <w:r w:rsidRPr="007E022F">
        <w:rPr>
          <w:b/>
          <w:bCs/>
          <w:u w:val="single"/>
        </w:rPr>
        <w:t xml:space="preserve"> and </w:t>
      </w:r>
      <w:r w:rsidRPr="004A2103">
        <w:rPr>
          <w:b/>
          <w:bCs/>
          <w:highlight w:val="green"/>
          <w:u w:val="single"/>
        </w:rPr>
        <w:t>reify</w:t>
      </w:r>
      <w:r w:rsidRPr="007E022F">
        <w:rPr>
          <w:b/>
          <w:bCs/>
          <w:u w:val="single"/>
        </w:rPr>
        <w:t xml:space="preserve"> the influence of </w:t>
      </w:r>
      <w:r w:rsidRPr="004A2103">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32B89C88" w14:textId="77777777" w:rsidR="00823B86" w:rsidRPr="00D820FF" w:rsidRDefault="00823B86" w:rsidP="00823B86">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4A2103">
        <w:rPr>
          <w:b/>
          <w:bCs/>
          <w:highlight w:val="green"/>
          <w:u w:val="single"/>
        </w:rPr>
        <w:t>nation-states</w:t>
      </w:r>
      <w:r w:rsidRPr="00A738F4">
        <w:rPr>
          <w:b/>
          <w:bCs/>
          <w:u w:val="single"/>
        </w:rPr>
        <w:t xml:space="preserve"> maintained greater control of the political and economic aspects of their territory, the </w:t>
      </w:r>
      <w:r w:rsidRPr="004A2103">
        <w:rPr>
          <w:b/>
          <w:bCs/>
          <w:highlight w:val="green"/>
          <w:u w:val="single"/>
        </w:rPr>
        <w:t>increased power</w:t>
      </w:r>
      <w:r w:rsidRPr="00A738F4">
        <w:rPr>
          <w:b/>
          <w:bCs/>
          <w:u w:val="single"/>
        </w:rPr>
        <w:t xml:space="preserve"> of capital </w:t>
      </w:r>
      <w:r w:rsidRPr="004A2103">
        <w:rPr>
          <w:b/>
          <w:bCs/>
          <w:highlight w:val="green"/>
          <w:u w:val="single"/>
        </w:rPr>
        <w:t>now means that</w:t>
      </w:r>
      <w:r w:rsidRPr="00A738F4">
        <w:rPr>
          <w:b/>
          <w:bCs/>
          <w:u w:val="single"/>
        </w:rPr>
        <w:t xml:space="preserve"> nation-states’ “</w:t>
      </w:r>
      <w:r w:rsidRPr="004A2103">
        <w:rPr>
          <w:b/>
          <w:bCs/>
          <w:highlight w:val="green"/>
          <w:u w:val="single"/>
        </w:rPr>
        <w:t>self-determination, economic</w:t>
      </w:r>
      <w:r w:rsidRPr="00A738F4">
        <w:rPr>
          <w:b/>
          <w:bCs/>
          <w:u w:val="single"/>
        </w:rPr>
        <w:t xml:space="preserve"> determination, </w:t>
      </w:r>
      <w:r w:rsidRPr="004A2103">
        <w:rPr>
          <w:b/>
          <w:bCs/>
          <w:highlight w:val="green"/>
          <w:u w:val="single"/>
        </w:rPr>
        <w:t>and cultural determination have 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 xml:space="preserve">the governing role of the nation-state has become subordinated to the agenda of capital(ists), so that </w:t>
      </w:r>
      <w:r w:rsidRPr="004A2103">
        <w:rPr>
          <w:b/>
          <w:bCs/>
          <w:highlight w:val="green"/>
          <w:u w:val="single"/>
        </w:rPr>
        <w:t>corporations</w:t>
      </w:r>
      <w:r w:rsidRPr="00A738F4">
        <w:rPr>
          <w:u w:val="single"/>
        </w:rPr>
        <w:t xml:space="preserve">’ actions “directly </w:t>
      </w:r>
      <w:r w:rsidRPr="004A2103">
        <w:rPr>
          <w:highlight w:val="green"/>
          <w:u w:val="single"/>
        </w:rPr>
        <w:t>structure</w:t>
      </w:r>
      <w:r w:rsidRPr="00A738F4">
        <w:rPr>
          <w:u w:val="single"/>
        </w:rPr>
        <w:t xml:space="preserve"> and articulate </w:t>
      </w:r>
      <w:r w:rsidRPr="004A2103">
        <w:rPr>
          <w:b/>
          <w:bCs/>
          <w:highlight w:val="green"/>
          <w:u w:val="single"/>
        </w:rPr>
        <w:t>territories</w:t>
      </w:r>
      <w:r w:rsidRPr="004A2103">
        <w:rPr>
          <w:highlight w:val="green"/>
          <w:u w:val="single"/>
        </w:rPr>
        <w:t xml:space="preserve"> and </w:t>
      </w:r>
      <w:r w:rsidRPr="004A2103">
        <w:rPr>
          <w:b/>
          <w:bCs/>
          <w:highlight w:val="green"/>
          <w:u w:val="single"/>
        </w:rPr>
        <w:t>populations</w:t>
      </w:r>
      <w:r w:rsidRPr="00A738F4">
        <w:rPr>
          <w:u w:val="single"/>
        </w:rPr>
        <w:t xml:space="preserve">. They tend to make </w:t>
      </w:r>
      <w:r w:rsidRPr="004A2103">
        <w:rPr>
          <w:b/>
          <w:bCs/>
          <w:highlight w:val="green"/>
          <w:u w:val="single"/>
        </w:rPr>
        <w:t>nation-states</w:t>
      </w:r>
      <w:r w:rsidRPr="00A738F4">
        <w:rPr>
          <w:u w:val="single"/>
        </w:rPr>
        <w:t xml:space="preserve"> merely instruments to </w:t>
      </w:r>
      <w:r w:rsidRPr="004A2103">
        <w:rPr>
          <w:highlight w:val="green"/>
          <w:u w:val="single"/>
        </w:rPr>
        <w:t>record</w:t>
      </w:r>
      <w:r w:rsidRPr="00A738F4">
        <w:rPr>
          <w:u w:val="single"/>
        </w:rPr>
        <w:t xml:space="preserve"> the flows of the </w:t>
      </w:r>
      <w:r w:rsidRPr="004A2103">
        <w:rPr>
          <w:b/>
          <w:bCs/>
          <w:highlight w:val="green"/>
          <w:u w:val="single"/>
        </w:rPr>
        <w:t>commodities</w:t>
      </w:r>
      <w:r w:rsidRPr="004A2103">
        <w:rPr>
          <w:highlight w:val="green"/>
          <w:u w:val="single"/>
        </w:rPr>
        <w:t xml:space="preserve">, </w:t>
      </w:r>
      <w:r w:rsidRPr="004A2103">
        <w:rPr>
          <w:b/>
          <w:bCs/>
          <w:highlight w:val="green"/>
          <w:u w:val="single"/>
        </w:rPr>
        <w:t>monies</w:t>
      </w:r>
      <w:r w:rsidRPr="004A2103">
        <w:rPr>
          <w:highlight w:val="green"/>
          <w:u w:val="single"/>
        </w:rPr>
        <w:t xml:space="preserve">, and </w:t>
      </w:r>
      <w:r w:rsidRPr="004A2103">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4A2103">
        <w:rPr>
          <w:b/>
          <w:bCs/>
          <w:highlight w:val="green"/>
          <w:u w:val="single"/>
        </w:rPr>
        <w:t>to counter labor organizing, capital uses the “spatial fix” to find labor pools</w:t>
      </w:r>
      <w:r w:rsidRPr="00BB4ECF">
        <w:rPr>
          <w:b/>
          <w:bCs/>
          <w:u w:val="single"/>
        </w:rPr>
        <w:t xml:space="preserve"> and </w:t>
      </w:r>
      <w:r w:rsidRPr="00BB4ECF">
        <w:rPr>
          <w:b/>
          <w:bCs/>
          <w:u w:val="single"/>
        </w:rPr>
        <w:lastRenderedPageBreak/>
        <w:t xml:space="preserve">regulations that it can </w:t>
      </w:r>
      <w:r w:rsidRPr="004A2103">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This manifests in phenomena like capital 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4A2103">
        <w:rPr>
          <w:b/>
          <w:bCs/>
          <w:highlight w:val="green"/>
          <w:u w:val="single"/>
        </w:rPr>
        <w:t>owners</w:t>
      </w:r>
      <w:r w:rsidRPr="00D537FF">
        <w:rPr>
          <w:b/>
          <w:bCs/>
          <w:u w:val="single"/>
        </w:rPr>
        <w:t xml:space="preserve"> of the means </w:t>
      </w:r>
      <w:r w:rsidRPr="004A2103">
        <w:rPr>
          <w:b/>
          <w:bCs/>
          <w:highlight w:val="green"/>
          <w:u w:val="single"/>
        </w:rPr>
        <w:t>of production moved</w:t>
      </w:r>
      <w:r w:rsidRPr="00D537FF">
        <w:rPr>
          <w:b/>
          <w:bCs/>
          <w:u w:val="single"/>
        </w:rPr>
        <w:t xml:space="preserve"> manufacturing facilities </w:t>
      </w:r>
      <w:r w:rsidRPr="004A2103">
        <w:rPr>
          <w:b/>
          <w:bCs/>
          <w:highlight w:val="green"/>
          <w:u w:val="single"/>
        </w:rPr>
        <w:t>to areas with cheaper</w:t>
      </w:r>
      <w:r w:rsidRPr="00D537FF">
        <w:rPr>
          <w:b/>
          <w:bCs/>
          <w:u w:val="single"/>
        </w:rPr>
        <w:t xml:space="preserve"> sources of </w:t>
      </w:r>
      <w:r w:rsidRPr="004A2103">
        <w:rPr>
          <w:b/>
          <w:bCs/>
          <w:highlight w:val="green"/>
          <w:u w:val="single"/>
        </w:rPr>
        <w:t>labor and less stringent</w:t>
      </w:r>
      <w:r w:rsidRPr="00D537FF">
        <w:rPr>
          <w:b/>
          <w:bCs/>
          <w:u w:val="single"/>
        </w:rPr>
        <w:t xml:space="preserve"> financial and environmental </w:t>
      </w:r>
      <w:r w:rsidRPr="004A2103">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4A2103">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4A2103">
        <w:rPr>
          <w:b/>
          <w:bCs/>
          <w:highlight w:val="green"/>
          <w:u w:val="single"/>
        </w:rPr>
        <w:t>Black people</w:t>
      </w:r>
      <w:r>
        <w:rPr>
          <w:b/>
          <w:bCs/>
          <w:u w:val="single"/>
        </w:rPr>
        <w:t xml:space="preserve">] </w:t>
      </w:r>
      <w:r w:rsidRPr="004A2103">
        <w:rPr>
          <w:b/>
          <w:bCs/>
          <w:highlight w:val="green"/>
          <w:u w:val="single"/>
        </w:rPr>
        <w:t>falling into</w:t>
      </w:r>
      <w:r w:rsidRPr="003F26D7">
        <w:rPr>
          <w:b/>
          <w:bCs/>
          <w:u w:val="single"/>
        </w:rPr>
        <w:t xml:space="preserve"> the category of </w:t>
      </w:r>
      <w:r w:rsidRPr="004A2103">
        <w:rPr>
          <w:b/>
          <w:bCs/>
          <w:highlight w:val="green"/>
          <w:u w:val="single"/>
        </w:rPr>
        <w:t>the lumpen proletariat</w:t>
      </w:r>
      <w:r w:rsidRPr="00251FF8">
        <w:t xml:space="preserve"> </w:t>
      </w:r>
      <w:r w:rsidRPr="00D820FF">
        <w:rPr>
          <w:sz w:val="10"/>
          <w:szCs w:val="10"/>
        </w:rPr>
        <w:t xml:space="preserve">(196; 210). </w:t>
      </w:r>
      <w:r w:rsidRPr="004A2103">
        <w:rPr>
          <w:b/>
          <w:bCs/>
          <w:highlight w:val="green"/>
          <w:u w:val="single"/>
        </w:rPr>
        <w:t>Class</w:t>
      </w:r>
      <w:r w:rsidRPr="00D820FF">
        <w:rPr>
          <w:sz w:val="10"/>
          <w:szCs w:val="10"/>
        </w:rPr>
        <w:t xml:space="preserve">ed subordination </w:t>
      </w:r>
      <w:r w:rsidRPr="004A2103">
        <w:rPr>
          <w:b/>
          <w:bCs/>
          <w:highlight w:val="green"/>
          <w:u w:val="single"/>
        </w:rPr>
        <w:t>is not the</w:t>
      </w:r>
      <w:r w:rsidRPr="00D820FF">
        <w:rPr>
          <w:b/>
          <w:bCs/>
          <w:u w:val="single"/>
        </w:rPr>
        <w:t xml:space="preserve"> only (nor necessarily the </w:t>
      </w:r>
      <w:r w:rsidRPr="004A2103">
        <w:rPr>
          <w:b/>
          <w:bCs/>
          <w:highlight w:val="green"/>
          <w:u w:val="single"/>
        </w:rPr>
        <w:t>most fundamental) form of oppression Black people</w:t>
      </w:r>
      <w:r w:rsidRPr="00D820FF">
        <w:rPr>
          <w:b/>
          <w:bCs/>
          <w:u w:val="single"/>
        </w:rPr>
        <w:t xml:space="preserve"> face, however. Indeed, in the modern epoch, </w:t>
      </w:r>
      <w:r w:rsidRPr="004A2103">
        <w:rPr>
          <w:b/>
          <w:bCs/>
          <w:highlight w:val="green"/>
          <w:u w:val="single"/>
        </w:rPr>
        <w:t>anti-Blackness does not</w:t>
      </w:r>
      <w:r w:rsidRPr="00D820FF">
        <w:rPr>
          <w:b/>
          <w:bCs/>
          <w:u w:val="single"/>
        </w:rPr>
        <w:t xml:space="preserve"> simply </w:t>
      </w:r>
      <w:r w:rsidRPr="004A2103">
        <w:rPr>
          <w:b/>
          <w:bCs/>
          <w:highlight w:val="green"/>
          <w:u w:val="single"/>
        </w:rPr>
        <w:t>“follow” global capitalism.</w:t>
      </w:r>
      <w:r w:rsidRPr="00D820FF">
        <w:rPr>
          <w:b/>
          <w:bCs/>
          <w:u w:val="single"/>
        </w:rPr>
        <w:t xml:space="preserve"> Rather, through perpetual and multifaceted enactments of violence, </w:t>
      </w:r>
      <w:r w:rsidRPr="004A2103">
        <w:rPr>
          <w:b/>
          <w:bCs/>
          <w:highlight w:val="green"/>
          <w:u w:val="single"/>
        </w:rPr>
        <w:t>anti-Blackness makes possible</w:t>
      </w:r>
      <w:r w:rsidRPr="00D820FF">
        <w:rPr>
          <w:b/>
          <w:bCs/>
          <w:u w:val="single"/>
        </w:rPr>
        <w:t xml:space="preserve"> the accumulation necessary for </w:t>
      </w:r>
      <w:r w:rsidRPr="004A2103">
        <w:rPr>
          <w:b/>
          <w:bCs/>
          <w:highlight w:val="green"/>
          <w:u w:val="single"/>
        </w:rPr>
        <w:t>capitalist reproduction.</w:t>
      </w:r>
    </w:p>
    <w:p w14:paraId="6F59CE84" w14:textId="77777777" w:rsidR="00823B86" w:rsidRPr="00B43DA7" w:rsidRDefault="00823B86" w:rsidP="00823B86">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4A2103">
        <w:rPr>
          <w:highlight w:val="green"/>
          <w:u w:val="single"/>
        </w:rPr>
        <w:t>Under</w:t>
      </w:r>
      <w:r w:rsidRPr="00FC3D8B">
        <w:rPr>
          <w:sz w:val="10"/>
          <w:szCs w:val="10"/>
        </w:rPr>
        <w:t xml:space="preserve"> this new phase of </w:t>
      </w:r>
      <w:r w:rsidRPr="004A2103">
        <w:rPr>
          <w:b/>
          <w:bCs/>
          <w:highlight w:val="green"/>
          <w:u w:val="single"/>
        </w:rPr>
        <w:t>capitalism</w:t>
      </w:r>
      <w:r w:rsidRPr="00D820FF">
        <w:rPr>
          <w:u w:val="single"/>
        </w:rPr>
        <w:t xml:space="preserve">, ever-expanding </w:t>
      </w:r>
      <w:r w:rsidRPr="004A2103">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4A2103">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4A2103">
        <w:rPr>
          <w:highlight w:val="green"/>
          <w:u w:val="single"/>
        </w:rPr>
        <w:t xml:space="preserve">These logics cast </w:t>
      </w:r>
      <w:r w:rsidRPr="004A2103">
        <w:rPr>
          <w:b/>
          <w:bCs/>
          <w:highlight w:val="green"/>
          <w:u w:val="single"/>
        </w:rPr>
        <w:t>Black geographies</w:t>
      </w:r>
      <w:r w:rsidRPr="004A2103">
        <w:rPr>
          <w:highlight w:val="green"/>
          <w:u w:val="single"/>
        </w:rPr>
        <w:t xml:space="preserve"> as </w:t>
      </w:r>
      <w:r w:rsidRPr="004A2103">
        <w:rPr>
          <w:b/>
          <w:bCs/>
          <w:highlight w:val="green"/>
          <w:u w:val="single"/>
        </w:rPr>
        <w:t>empty</w:t>
      </w:r>
      <w:r w:rsidRPr="00D820FF">
        <w:rPr>
          <w:sz w:val="10"/>
          <w:szCs w:val="10"/>
        </w:rPr>
        <w:t xml:space="preserve"> and</w:t>
      </w:r>
      <w:r w:rsidRPr="00D820FF">
        <w:t xml:space="preserve"> </w:t>
      </w:r>
      <w:r w:rsidRPr="004A2103">
        <w:rPr>
          <w:highlight w:val="green"/>
          <w:u w:val="single"/>
        </w:rPr>
        <w:t>t</w:t>
      </w:r>
      <w:r w:rsidRPr="004A2103">
        <w:rPr>
          <w:b/>
          <w:bCs/>
          <w:highlight w:val="green"/>
          <w:u w:val="single"/>
        </w:rPr>
        <w:t>hreatening</w:t>
      </w:r>
      <w:r w:rsidRPr="004A2103">
        <w:rPr>
          <w:highlight w:val="green"/>
          <w:u w:val="single"/>
        </w:rPr>
        <w:t>,</w:t>
      </w:r>
      <w:r w:rsidRPr="00D820FF">
        <w:rPr>
          <w:u w:val="single"/>
        </w:rPr>
        <w:t xml:space="preserve"> </w:t>
      </w:r>
      <w:r w:rsidRPr="004A2103">
        <w:rPr>
          <w:b/>
          <w:bCs/>
          <w:highlight w:val="green"/>
          <w:u w:val="single"/>
        </w:rPr>
        <w:t>open to occupation</w:t>
      </w:r>
      <w:r w:rsidRPr="004A2103">
        <w:rPr>
          <w:highlight w:val="green"/>
          <w:u w:val="single"/>
        </w:rPr>
        <w:t xml:space="preserve">, and </w:t>
      </w:r>
      <w:r w:rsidRPr="004A2103">
        <w:rPr>
          <w:b/>
          <w:bCs/>
          <w:highlight w:val="green"/>
          <w:u w:val="single"/>
        </w:rPr>
        <w:t>subject</w:t>
      </w:r>
      <w:r w:rsidRPr="004A2103">
        <w:rPr>
          <w:highlight w:val="green"/>
          <w:u w:val="single"/>
        </w:rPr>
        <w:t xml:space="preserve"> to</w:t>
      </w:r>
      <w:r w:rsidRPr="00D820FF">
        <w:rPr>
          <w:u w:val="single"/>
        </w:rPr>
        <w:t xml:space="preserve"> surveillance and </w:t>
      </w:r>
      <w:r w:rsidRPr="004A2103">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6354983C" w14:textId="77777777" w:rsidR="00823B86" w:rsidRDefault="00823B86" w:rsidP="00823B86">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which turns black agency into a site of accumulation and appropriation.</w:t>
      </w:r>
    </w:p>
    <w:p w14:paraId="3F61206C" w14:textId="77777777" w:rsidR="00823B86" w:rsidRDefault="00823B86" w:rsidP="00823B86">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0C2594EC" w14:textId="77777777" w:rsidR="00823B86" w:rsidRPr="0079319F" w:rsidRDefault="00823B86" w:rsidP="00823B86">
      <w:pPr>
        <w:rPr>
          <w:sz w:val="10"/>
          <w:szCs w:val="10"/>
        </w:rPr>
      </w:pPr>
      <w:r w:rsidRPr="0079319F">
        <w:rPr>
          <w:sz w:val="10"/>
          <w:szCs w:val="10"/>
        </w:rPr>
        <w:t>Colonial ethics reverberate in the present</w:t>
      </w:r>
    </w:p>
    <w:p w14:paraId="18CED25E" w14:textId="77777777" w:rsidR="00823B86" w:rsidRPr="00251FF8" w:rsidRDefault="00823B86" w:rsidP="00823B86">
      <w:r w:rsidRPr="0079319F">
        <w:rPr>
          <w:b/>
          <w:bCs/>
          <w:u w:val="single"/>
        </w:rPr>
        <w:lastRenderedPageBreak/>
        <w:t xml:space="preserve">The increasing </w:t>
      </w:r>
      <w:r w:rsidRPr="004A2103">
        <w:rPr>
          <w:b/>
          <w:bCs/>
          <w:highlight w:val="green"/>
          <w:u w:val="single"/>
        </w:rPr>
        <w:t>globalization of capital</w:t>
      </w:r>
      <w:r w:rsidRPr="0079319F">
        <w:rPr>
          <w:b/>
          <w:bCs/>
          <w:u w:val="single"/>
        </w:rPr>
        <w:t xml:space="preserve"> and spatial marginalization of “superfluous” populations is fundamentally </w:t>
      </w:r>
      <w:r w:rsidRPr="004A2103">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4A2103">
        <w:rPr>
          <w:b/>
          <w:bCs/>
          <w:highlight w:val="green"/>
          <w:u w:val="single"/>
        </w:rPr>
        <w:t>Black non- being.</w:t>
      </w:r>
      <w:r w:rsidRPr="0079319F">
        <w:rPr>
          <w:b/>
          <w:bCs/>
          <w:u w:val="single"/>
        </w:rPr>
        <w:t xml:space="preserve"> The </w:t>
      </w:r>
      <w:r w:rsidRPr="004A2103">
        <w:rPr>
          <w:b/>
          <w:bCs/>
          <w:highlight w:val="green"/>
          <w:u w:val="single"/>
        </w:rPr>
        <w:t>treatment of Black lives as</w:t>
      </w:r>
      <w:r w:rsidRPr="0079319F">
        <w:rPr>
          <w:b/>
          <w:bCs/>
          <w:u w:val="single"/>
        </w:rPr>
        <w:t xml:space="preserve"> the embodied </w:t>
      </w:r>
      <w:r w:rsidRPr="004A2103">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4A2103">
        <w:rPr>
          <w:b/>
          <w:bCs/>
          <w:highlight w:val="green"/>
          <w:u w:val="single"/>
        </w:rPr>
        <w:t>Geographic interrogations</w:t>
      </w:r>
      <w:r w:rsidRPr="00B82415">
        <w:rPr>
          <w:u w:val="single"/>
        </w:rPr>
        <w:t xml:space="preserve"> of racial capitalism have </w:t>
      </w:r>
      <w:r w:rsidRPr="004A2103">
        <w:rPr>
          <w:highlight w:val="green"/>
          <w:u w:val="single"/>
        </w:rPr>
        <w:t>analyzed</w:t>
      </w:r>
      <w:r w:rsidRPr="00B82415">
        <w:rPr>
          <w:u w:val="single"/>
        </w:rPr>
        <w:t xml:space="preserve"> the role of </w:t>
      </w:r>
      <w:r w:rsidRPr="004A2103">
        <w:rPr>
          <w:b/>
          <w:bCs/>
          <w:highlight w:val="green"/>
          <w:u w:val="single"/>
        </w:rPr>
        <w:t>racist assumptions</w:t>
      </w:r>
      <w:r w:rsidRPr="004A2103">
        <w:rPr>
          <w:highlight w:val="green"/>
          <w:u w:val="single"/>
        </w:rPr>
        <w:t xml:space="preserve"> in</w:t>
      </w:r>
      <w:r w:rsidRPr="00B82415">
        <w:rPr>
          <w:u w:val="single"/>
        </w:rPr>
        <w:t xml:space="preserve"> implementing </w:t>
      </w:r>
      <w:r w:rsidRPr="004A2103">
        <w:rPr>
          <w:b/>
          <w:bCs/>
          <w:highlight w:val="green"/>
          <w:u w:val="single"/>
        </w:rPr>
        <w:t>neoliberal reforms</w:t>
      </w:r>
      <w:r w:rsidRPr="00B82415">
        <w:rPr>
          <w:u w:val="single"/>
        </w:rPr>
        <w:t xml:space="preserve"> in the wake of a natural disaster (Derickson, 2014); the </w:t>
      </w:r>
      <w:r w:rsidRPr="004A2103">
        <w:rPr>
          <w:highlight w:val="green"/>
          <w:u w:val="single"/>
        </w:rPr>
        <w:t>manipulation</w:t>
      </w:r>
      <w:r w:rsidRPr="00B82415">
        <w:rPr>
          <w:u w:val="single"/>
        </w:rPr>
        <w:t xml:space="preserve"> of racial distinction to </w:t>
      </w:r>
      <w:r w:rsidRPr="004A2103">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4A2103">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4A2103">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4A2103">
        <w:rPr>
          <w:highlight w:val="green"/>
          <w:u w:val="single"/>
        </w:rPr>
        <w:t>and</w:t>
      </w:r>
      <w:r w:rsidRPr="00B82415">
        <w:rPr>
          <w:u w:val="single"/>
        </w:rPr>
        <w:t xml:space="preserve"> the centrality of </w:t>
      </w:r>
      <w:r w:rsidRPr="004A2103">
        <w:rPr>
          <w:highlight w:val="green"/>
          <w:u w:val="single"/>
        </w:rPr>
        <w:t>plantation</w:t>
      </w:r>
      <w:r w:rsidRPr="00B82415">
        <w:rPr>
          <w:u w:val="single"/>
        </w:rPr>
        <w:t xml:space="preserve"> relations to numerous variations of </w:t>
      </w:r>
      <w:r w:rsidRPr="004A2103">
        <w:rPr>
          <w:highlight w:val="green"/>
          <w:u w:val="single"/>
        </w:rPr>
        <w:t>capitalism</w:t>
      </w:r>
      <w:r w:rsidRPr="00251FF8">
        <w:t xml:space="preserve"> </w:t>
      </w:r>
      <w:r w:rsidRPr="00B82415">
        <w:rPr>
          <w:sz w:val="10"/>
          <w:szCs w:val="10"/>
        </w:rPr>
        <w:t>(Woods, 1998).</w:t>
      </w:r>
    </w:p>
    <w:p w14:paraId="51690F34" w14:textId="77777777" w:rsidR="00823B86" w:rsidRPr="003C0162" w:rsidRDefault="00823B86" w:rsidP="00823B86">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4A2103">
        <w:rPr>
          <w:b/>
          <w:bCs/>
          <w:highlight w:val="green"/>
          <w:u w:val="single"/>
        </w:rPr>
        <w:t>race and capitalism</w:t>
      </w:r>
      <w:r w:rsidRPr="004A2103">
        <w:rPr>
          <w:highlight w:val="green"/>
          <w:u w:val="single"/>
        </w:rPr>
        <w:t xml:space="preserve"> must move </w:t>
      </w:r>
      <w:r w:rsidRPr="004A2103">
        <w:rPr>
          <w:b/>
          <w:bCs/>
          <w:highlight w:val="green"/>
          <w:u w:val="single"/>
        </w:rPr>
        <w:t>beyond</w:t>
      </w:r>
      <w:r w:rsidRPr="002C7AEE">
        <w:rPr>
          <w:u w:val="single"/>
        </w:rPr>
        <w:t xml:space="preserve"> an assumption of </w:t>
      </w:r>
      <w:r w:rsidRPr="004A2103">
        <w:rPr>
          <w:b/>
          <w:bCs/>
          <w:highlight w:val="green"/>
          <w:u w:val="single"/>
        </w:rPr>
        <w:t>economic causality</w:t>
      </w:r>
      <w:r w:rsidRPr="004A2103">
        <w:rPr>
          <w:highlight w:val="green"/>
          <w:u w:val="single"/>
        </w:rPr>
        <w:t xml:space="preserve"> and grapple with</w:t>
      </w:r>
      <w:r w:rsidRPr="002C7AEE">
        <w:rPr>
          <w:u w:val="single"/>
        </w:rPr>
        <w:t xml:space="preserve"> the ways in which </w:t>
      </w:r>
      <w:r w:rsidRPr="004A2103">
        <w:rPr>
          <w:b/>
          <w:bCs/>
          <w:highlight w:val="green"/>
          <w:u w:val="single"/>
        </w:rPr>
        <w:t>anti-Blackness</w:t>
      </w:r>
      <w:r w:rsidRPr="00213EFE">
        <w:rPr>
          <w:b/>
          <w:bCs/>
          <w:u w:val="single"/>
        </w:rPr>
        <w:t xml:space="preserve"> </w:t>
      </w:r>
      <w:r w:rsidRPr="002C7AEE">
        <w:rPr>
          <w:u w:val="single"/>
        </w:rPr>
        <w:t xml:space="preserve">is actually </w:t>
      </w:r>
      <w:r w:rsidRPr="004A2103">
        <w:rPr>
          <w:highlight w:val="green"/>
          <w:u w:val="single"/>
        </w:rPr>
        <w:t xml:space="preserve">an </w:t>
      </w:r>
      <w:r w:rsidRPr="004A2103">
        <w:rPr>
          <w:b/>
          <w:bCs/>
          <w:highlight w:val="green"/>
          <w:u w:val="single"/>
        </w:rPr>
        <w:t>always-present precondition</w:t>
      </w:r>
      <w:r w:rsidRPr="004A2103">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 xml:space="preserve">but rather as a global, ever-present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4A2103">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4A2103">
        <w:rPr>
          <w:b/>
          <w:bCs/>
          <w:highlight w:val="green"/>
          <w:u w:val="single"/>
        </w:rPr>
        <w:t>leads to Black populations being</w:t>
      </w:r>
      <w:r w:rsidRPr="00456115">
        <w:rPr>
          <w:b/>
          <w:bCs/>
          <w:u w:val="single"/>
        </w:rPr>
        <w:t xml:space="preserve"> conceptually </w:t>
      </w:r>
      <w:r w:rsidRPr="004A2103">
        <w:rPr>
          <w:b/>
          <w:bCs/>
          <w:highlight w:val="green"/>
          <w:u w:val="single"/>
        </w:rPr>
        <w:t>unable to</w:t>
      </w:r>
      <w:r w:rsidRPr="00456115">
        <w:rPr>
          <w:b/>
          <w:bCs/>
          <w:u w:val="single"/>
        </w:rPr>
        <w:t xml:space="preserve"> legitimately </w:t>
      </w:r>
      <w:r w:rsidRPr="004A2103">
        <w:rPr>
          <w:b/>
          <w:bCs/>
          <w:highlight w:val="green"/>
          <w:u w:val="single"/>
        </w:rPr>
        <w:t>create space</w:t>
      </w:r>
      <w:r w:rsidRPr="00456115">
        <w:rPr>
          <w:b/>
          <w:bCs/>
          <w:u w:val="single"/>
        </w:rPr>
        <w:t xml:space="preserve">, thereby </w:t>
      </w:r>
      <w:r w:rsidRPr="004A2103">
        <w:rPr>
          <w:b/>
          <w:bCs/>
          <w:highlight w:val="green"/>
          <w:u w:val="single"/>
        </w:rPr>
        <w:t>leaving</w:t>
      </w:r>
      <w:r w:rsidRPr="00456115">
        <w:rPr>
          <w:b/>
          <w:bCs/>
          <w:u w:val="single"/>
        </w:rPr>
        <w:t xml:space="preserve"> locations associated with </w:t>
      </w:r>
      <w:r w:rsidRPr="004A2103">
        <w:rPr>
          <w:b/>
          <w:bCs/>
          <w:highlight w:val="green"/>
          <w:u w:val="single"/>
        </w:rPr>
        <w:t>Blackness open to</w:t>
      </w:r>
      <w:r w:rsidRPr="00456115">
        <w:rPr>
          <w:b/>
          <w:bCs/>
          <w:u w:val="single"/>
        </w:rPr>
        <w:t xml:space="preserve"> the presumably “rational” </w:t>
      </w:r>
      <w:r w:rsidRPr="004A2103">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4A2103">
        <w:rPr>
          <w:highlight w:val="green"/>
          <w:u w:val="single"/>
        </w:rPr>
        <w:t>to</w:t>
      </w:r>
      <w:r w:rsidRPr="00362A93">
        <w:rPr>
          <w:u w:val="single"/>
        </w:rPr>
        <w:t xml:space="preserve"> constantly</w:t>
      </w:r>
      <w:r w:rsidRPr="003C0162">
        <w:rPr>
          <w:u w:val="single"/>
        </w:rPr>
        <w:t xml:space="preserve"> </w:t>
      </w:r>
      <w:r w:rsidRPr="004A2103">
        <w:rPr>
          <w:highlight w:val="green"/>
          <w:u w:val="single"/>
        </w:rPr>
        <w:t xml:space="preserve">find new </w:t>
      </w:r>
      <w:r w:rsidRPr="004A2103">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46791A6D" w14:textId="77777777" w:rsidR="00823B86" w:rsidRPr="00251FF8" w:rsidRDefault="00823B86" w:rsidP="00823B86">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4A2103">
        <w:rPr>
          <w:b/>
          <w:bCs/>
          <w:highlight w:val="green"/>
          <w:u w:val="single"/>
        </w:rPr>
        <w:t>Black populations lack</w:t>
      </w:r>
      <w:r w:rsidRPr="00A04BD3">
        <w:rPr>
          <w:b/>
          <w:bCs/>
          <w:u w:val="single"/>
        </w:rPr>
        <w:t xml:space="preserve"> both humanity and “</w:t>
      </w:r>
      <w:r w:rsidRPr="004A2103">
        <w:rPr>
          <w:b/>
          <w:bCs/>
          <w:highlight w:val="green"/>
          <w:u w:val="single"/>
        </w:rPr>
        <w:t>space</w:t>
      </w:r>
      <w:r w:rsidRPr="00A04BD3">
        <w:rPr>
          <w:b/>
          <w:bCs/>
          <w:u w:val="single"/>
        </w:rPr>
        <w:t xml:space="preserve">, that is ethno- or politico-geography,” defines the treatment of enslaved Black peoples. Today, the </w:t>
      </w:r>
      <w:r w:rsidRPr="00A04BD3">
        <w:rPr>
          <w:b/>
          <w:bCs/>
          <w:u w:val="single"/>
        </w:rPr>
        <w:lastRenderedPageBreak/>
        <w:t xml:space="preserve">assumed a-spatiality that defined conditions of </w:t>
      </w:r>
      <w:r w:rsidRPr="004A2103">
        <w:rPr>
          <w:b/>
          <w:bCs/>
          <w:highlight w:val="green"/>
          <w:u w:val="single"/>
        </w:rPr>
        <w:t>chattel slavery</w:t>
      </w:r>
      <w:r w:rsidRPr="00A04BD3">
        <w:rPr>
          <w:b/>
          <w:bCs/>
          <w:u w:val="single"/>
        </w:rPr>
        <w:t xml:space="preserve"> continues to </w:t>
      </w:r>
      <w:r w:rsidRPr="004A2103">
        <w:rPr>
          <w:b/>
          <w:bCs/>
          <w:highlight w:val="green"/>
          <w:u w:val="single"/>
        </w:rPr>
        <w:t>imprint</w:t>
      </w:r>
      <w:r w:rsidRPr="00A04BD3">
        <w:rPr>
          <w:b/>
          <w:bCs/>
          <w:u w:val="single"/>
        </w:rPr>
        <w:t xml:space="preserve"> the socio-spatial </w:t>
      </w:r>
      <w:r w:rsidRPr="004A2103">
        <w:rPr>
          <w:b/>
          <w:bCs/>
          <w:highlight w:val="green"/>
          <w:u w:val="single"/>
        </w:rPr>
        <w:t>relations that reproduce global capital</w:t>
      </w:r>
      <w:r>
        <w:t xml:space="preserve"> </w:t>
      </w:r>
      <w:r w:rsidRPr="00A04BD3">
        <w:rPr>
          <w:sz w:val="10"/>
          <w:szCs w:val="10"/>
        </w:rPr>
        <w:t>(Robinson, 2000: 81, 200).</w:t>
      </w:r>
    </w:p>
    <w:p w14:paraId="2EF7ADF3" w14:textId="77777777" w:rsidR="00823B86" w:rsidRDefault="00823B86" w:rsidP="00823B8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6ED921C2" w14:textId="77777777" w:rsidR="00823B86" w:rsidRDefault="00823B86" w:rsidP="00823B86">
      <w:pPr>
        <w:spacing w:after="0"/>
      </w:pPr>
      <w:r w:rsidRPr="004A2103">
        <w:rPr>
          <w:b/>
          <w:bCs/>
          <w:highlight w:val="green"/>
          <w:u w:val="single"/>
        </w:rPr>
        <w:t>Black populations</w:t>
      </w:r>
      <w:r w:rsidRPr="00F81C55">
        <w:rPr>
          <w:u w:val="single"/>
        </w:rPr>
        <w:t xml:space="preserve"> are </w:t>
      </w:r>
      <w:r w:rsidRPr="004A2103">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4A2103">
        <w:rPr>
          <w:b/>
          <w:bCs/>
          <w:highlight w:val="green"/>
          <w:u w:val="single"/>
        </w:rPr>
        <w:t>“unhallowed”</w:t>
      </w:r>
      <w:r w:rsidRPr="004A2103">
        <w:rPr>
          <w:highlight w:val="green"/>
          <w:u w:val="single"/>
        </w:rPr>
        <w:t xml:space="preserve"> spaces</w:t>
      </w:r>
      <w:r w:rsidRPr="00F81C55">
        <w:rPr>
          <w:u w:val="single"/>
        </w:rPr>
        <w:t xml:space="preserve">, which would </w:t>
      </w:r>
      <w:r w:rsidRPr="004A2103">
        <w:rPr>
          <w:highlight w:val="green"/>
          <w:u w:val="single"/>
        </w:rPr>
        <w:t>never</w:t>
      </w:r>
      <w:r w:rsidRPr="00F81C55">
        <w:rPr>
          <w:u w:val="single"/>
        </w:rPr>
        <w:t xml:space="preserve"> receive recognition as </w:t>
      </w:r>
      <w:r w:rsidRPr="004A2103">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4A2103">
        <w:rPr>
          <w:b/>
          <w:bCs/>
          <w:highlight w:val="green"/>
          <w:u w:val="single"/>
        </w:rPr>
        <w:t>physical presence</w:t>
      </w:r>
      <w:r w:rsidRPr="004A2103">
        <w:rPr>
          <w:highlight w:val="green"/>
          <w:u w:val="single"/>
        </w:rPr>
        <w:t xml:space="preserve"> does not signify</w:t>
      </w:r>
      <w:r w:rsidRPr="00362A93">
        <w:rPr>
          <w:sz w:val="10"/>
          <w:szCs w:val="10"/>
        </w:rPr>
        <w:t xml:space="preserve"> that Black populations’ are understood as establishing </w:t>
      </w:r>
      <w:r w:rsidRPr="004A2103">
        <w:rPr>
          <w:b/>
          <w:bCs/>
          <w:highlight w:val="green"/>
          <w:u w:val="single"/>
        </w:rPr>
        <w:t>legible space</w:t>
      </w:r>
      <w:r w:rsidRPr="00F81C55">
        <w:rPr>
          <w:u w:val="single"/>
        </w:rPr>
        <w:t xml:space="preserve">. Despite physical presence, </w:t>
      </w:r>
      <w:r w:rsidRPr="004A2103">
        <w:rPr>
          <w:highlight w:val="green"/>
          <w:u w:val="single"/>
        </w:rPr>
        <w:t>Black populations</w:t>
      </w:r>
      <w:r w:rsidRPr="00F81C55">
        <w:rPr>
          <w:u w:val="single"/>
        </w:rPr>
        <w:t xml:space="preserve"> nonetheless </w:t>
      </w:r>
      <w:r w:rsidRPr="004A2103">
        <w:rPr>
          <w:highlight w:val="green"/>
          <w:u w:val="single"/>
        </w:rPr>
        <w:t>remain</w:t>
      </w:r>
      <w:r w:rsidRPr="00F81C55">
        <w:rPr>
          <w:u w:val="single"/>
        </w:rPr>
        <w:t xml:space="preserve"> rendered </w:t>
      </w:r>
      <w:r w:rsidRPr="004A2103">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4A2103">
        <w:rPr>
          <w:highlight w:val="green"/>
          <w:u w:val="single"/>
        </w:rPr>
        <w:t>treated as open to</w:t>
      </w:r>
      <w:r w:rsidRPr="00F81C55">
        <w:rPr>
          <w:u w:val="single"/>
        </w:rPr>
        <w:t xml:space="preserve"> the varied agendas espoused by </w:t>
      </w:r>
      <w:r w:rsidRPr="004A2103">
        <w:rPr>
          <w:b/>
          <w:bCs/>
          <w:highlight w:val="green"/>
          <w:u w:val="single"/>
        </w:rPr>
        <w:t>dominant spatial actors.</w:t>
      </w:r>
    </w:p>
    <w:p w14:paraId="1AF1118E" w14:textId="77777777" w:rsidR="00823B86" w:rsidRDefault="00823B86" w:rsidP="00823B86">
      <w:pPr>
        <w:spacing w:after="0"/>
      </w:pPr>
    </w:p>
    <w:p w14:paraId="2D3B34A7" w14:textId="77777777" w:rsidR="00823B86" w:rsidRDefault="00823B86" w:rsidP="00823B86">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4A2103">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4A2103">
        <w:rPr>
          <w:b/>
          <w:bCs/>
          <w:sz w:val="32"/>
          <w:szCs w:val="28"/>
          <w:highlight w:val="green"/>
          <w:u w:val="single"/>
        </w:rPr>
        <w:t>become sites of appropriation</w:t>
      </w:r>
      <w:r w:rsidRPr="00EC248E">
        <w:rPr>
          <w:b/>
          <w:bCs/>
          <w:sz w:val="32"/>
          <w:szCs w:val="28"/>
          <w:u w:val="single"/>
        </w:rPr>
        <w:t xml:space="preserve"> precisely </w:t>
      </w:r>
      <w:r w:rsidRPr="004A2103">
        <w:rPr>
          <w:b/>
          <w:bCs/>
          <w:sz w:val="32"/>
          <w:szCs w:val="28"/>
          <w:highlight w:val="green"/>
          <w:u w:val="single"/>
        </w:rPr>
        <w:t>because</w:t>
      </w:r>
      <w:r w:rsidRPr="00EC248E">
        <w:rPr>
          <w:b/>
          <w:bCs/>
          <w:sz w:val="32"/>
          <w:szCs w:val="28"/>
          <w:u w:val="single"/>
        </w:rPr>
        <w:t xml:space="preserve"> the </w:t>
      </w:r>
      <w:r w:rsidRPr="004A2103">
        <w:rPr>
          <w:b/>
          <w:bCs/>
          <w:sz w:val="32"/>
          <w:szCs w:val="28"/>
          <w:highlight w:val="green"/>
          <w:u w:val="single"/>
        </w:rPr>
        <w:t>(Black) populations</w:t>
      </w:r>
      <w:r w:rsidRPr="00EC248E">
        <w:rPr>
          <w:b/>
          <w:bCs/>
          <w:sz w:val="32"/>
          <w:szCs w:val="28"/>
          <w:u w:val="single"/>
        </w:rPr>
        <w:t xml:space="preserve"> occupying them </w:t>
      </w:r>
      <w:r w:rsidRPr="004A2103">
        <w:rPr>
          <w:b/>
          <w:bCs/>
          <w:sz w:val="32"/>
          <w:szCs w:val="28"/>
          <w:highlight w:val="green"/>
          <w:u w:val="single"/>
        </w:rPr>
        <w:t>receive no recognition as viable spatial actors</w:t>
      </w:r>
      <w:r w:rsidRPr="004A2103">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4A2103">
        <w:rPr>
          <w:b/>
          <w:bCs/>
          <w:highlight w:val="green"/>
          <w:u w:val="single"/>
        </w:rPr>
        <w:t>This</w:t>
      </w:r>
      <w:r w:rsidRPr="00EC248E">
        <w:rPr>
          <w:b/>
          <w:bCs/>
          <w:u w:val="single"/>
        </w:rPr>
        <w:t xml:space="preserve"> dispersal </w:t>
      </w:r>
      <w:r w:rsidRPr="004A2103">
        <w:rPr>
          <w:b/>
          <w:bCs/>
          <w:highlight w:val="green"/>
          <w:u w:val="single"/>
        </w:rPr>
        <w:t>entails violent actions</w:t>
      </w:r>
      <w:r w:rsidRPr="00EC248E">
        <w:rPr>
          <w:b/>
          <w:bCs/>
          <w:u w:val="single"/>
        </w:rPr>
        <w:t xml:space="preserve"> that are a priori legitimate </w:t>
      </w:r>
      <w:r w:rsidRPr="004A2103">
        <w:rPr>
          <w:b/>
          <w:bCs/>
          <w:highlight w:val="green"/>
          <w:u w:val="single"/>
        </w:rPr>
        <w:t>because of the assumed lack of Black spatial agency.</w:t>
      </w:r>
      <w:r w:rsidRPr="00EC248E">
        <w:rPr>
          <w:b/>
          <w:bCs/>
          <w:u w:val="single"/>
        </w:rPr>
        <w:t xml:space="preserve"> In other words, </w:t>
      </w:r>
      <w:r w:rsidRPr="004A2103">
        <w:rPr>
          <w:b/>
          <w:bCs/>
          <w:highlight w:val="green"/>
          <w:u w:val="single"/>
        </w:rPr>
        <w:t>new spaces of “investment</w:t>
      </w:r>
      <w:r w:rsidRPr="00EC248E">
        <w:rPr>
          <w:b/>
          <w:bCs/>
          <w:u w:val="single"/>
        </w:rPr>
        <w:t xml:space="preserve"> have been </w:t>
      </w:r>
      <w:r w:rsidRPr="004A2103">
        <w:rPr>
          <w:b/>
          <w:bCs/>
          <w:highlight w:val="green"/>
          <w:u w:val="single"/>
        </w:rPr>
        <w:t>mapped onto</w:t>
      </w:r>
      <w:r w:rsidRPr="00EC248E">
        <w:rPr>
          <w:b/>
          <w:bCs/>
          <w:u w:val="single"/>
        </w:rPr>
        <w:t xml:space="preserve"> previous </w:t>
      </w:r>
      <w:r w:rsidRPr="004A2103">
        <w:rPr>
          <w:b/>
          <w:bCs/>
          <w:highlight w:val="green"/>
          <w:u w:val="single"/>
        </w:rPr>
        <w:t>racial</w:t>
      </w:r>
      <w:r w:rsidRPr="00EC248E">
        <w:rPr>
          <w:b/>
          <w:bCs/>
          <w:u w:val="single"/>
        </w:rPr>
        <w:t xml:space="preserve"> and </w:t>
      </w:r>
      <w:r w:rsidRPr="004A2103">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4A2103">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535FA9C2" w14:textId="77777777" w:rsidR="00823B86" w:rsidRDefault="00823B86" w:rsidP="00823B86">
      <w:pPr>
        <w:rPr>
          <w:sz w:val="10"/>
          <w:szCs w:val="10"/>
        </w:rPr>
      </w:pPr>
    </w:p>
    <w:p w14:paraId="18004F12" w14:textId="77777777" w:rsidR="00823B86" w:rsidRDefault="00823B86" w:rsidP="00823B86">
      <w:pPr>
        <w:pStyle w:val="Heading4"/>
      </w:pPr>
      <w:r w:rsidRPr="006203F8">
        <w:rPr>
          <w:u w:val="single"/>
        </w:rPr>
        <w:t>Anti-black spatial</w:t>
      </w:r>
      <w:r>
        <w:rPr>
          <w:u w:val="single"/>
        </w:rPr>
        <w:t>-</w:t>
      </w:r>
      <w:r w:rsidRPr="006203F8">
        <w:rPr>
          <w:u w:val="single"/>
        </w:rPr>
        <w:t>terror</w:t>
      </w:r>
      <w:r>
        <w:t xml:space="preserve"> is not solely intrinsic to the topic, but is apart of </w:t>
      </w:r>
      <w:r w:rsidRPr="006203F8">
        <w:rPr>
          <w:u w:val="single"/>
        </w:rPr>
        <w:t>debate’s</w:t>
      </w:r>
      <w:r>
        <w:t xml:space="preserve"> larger </w:t>
      </w:r>
      <w:r w:rsidRPr="006203F8">
        <w:rPr>
          <w:u w:val="single"/>
        </w:rPr>
        <w:t>infrastructure</w:t>
      </w:r>
      <w:r>
        <w:t xml:space="preserve">. Anti-black logics of </w:t>
      </w:r>
      <w:r w:rsidRPr="006203F8">
        <w:rPr>
          <w:u w:val="single"/>
        </w:rPr>
        <w:t>a-spatiality</w:t>
      </w:r>
      <w:r>
        <w:t>/</w:t>
      </w:r>
      <w:r w:rsidRPr="006203F8">
        <w:rPr>
          <w:u w:val="single"/>
        </w:rPr>
        <w:t>spatial</w:t>
      </w:r>
      <w:r>
        <w:rPr>
          <w:u w:val="single"/>
        </w:rPr>
        <w:t>-</w:t>
      </w:r>
      <w:r w:rsidRPr="006203F8">
        <w:rPr>
          <w:u w:val="single"/>
        </w:rPr>
        <w:t>fixes</w:t>
      </w:r>
      <w:r>
        <w:t xml:space="preserve">, </w:t>
      </w:r>
      <w:r w:rsidRPr="006203F8">
        <w:rPr>
          <w:u w:val="single"/>
        </w:rPr>
        <w:t>racial appropriation</w:t>
      </w:r>
      <w:r>
        <w:t xml:space="preserve">, and lack of </w:t>
      </w:r>
      <w:r w:rsidRPr="006203F8">
        <w:rPr>
          <w:u w:val="single"/>
        </w:rPr>
        <w:t>black presence</w:t>
      </w:r>
      <w:r>
        <w:t xml:space="preserve"> spills </w:t>
      </w:r>
      <w:r w:rsidRPr="006203F8">
        <w:rPr>
          <w:u w:val="single"/>
        </w:rPr>
        <w:t>into</w:t>
      </w:r>
      <w:r>
        <w:t xml:space="preserve"> debate and spills </w:t>
      </w:r>
      <w:r w:rsidRPr="006203F8">
        <w:rPr>
          <w:u w:val="single"/>
        </w:rPr>
        <w:t>outside</w:t>
      </w:r>
      <w:r>
        <w:t xml:space="preserve"> of debate. From forcing black debaters to read 1ACs that affirm federal government action in order to </w:t>
      </w:r>
      <w:r w:rsidRPr="006203F8">
        <w:rPr>
          <w:u w:val="single"/>
        </w:rPr>
        <w:t>receive legitimacy</w:t>
      </w:r>
      <w:r>
        <w:t xml:space="preserve"> by opponents, judges, and debaters alike, from </w:t>
      </w:r>
      <w:r w:rsidRPr="006203F8">
        <w:rPr>
          <w:u w:val="single"/>
        </w:rPr>
        <w:t>instrumentalism</w:t>
      </w:r>
      <w:r>
        <w:t xml:space="preserve"> and hegemonic </w:t>
      </w:r>
      <w:r w:rsidRPr="00D86C51">
        <w:rPr>
          <w:u w:val="single"/>
        </w:rPr>
        <w:t>top-down politics</w:t>
      </w:r>
      <w:r>
        <w:t xml:space="preserve"> that crowd out blackness, it all brings us to one central </w:t>
      </w:r>
      <w:r w:rsidRPr="00D86C51">
        <w:rPr>
          <w:u w:val="single"/>
        </w:rPr>
        <w:t>nexus statement</w:t>
      </w:r>
      <w:r>
        <w:t xml:space="preserve">: </w:t>
      </w:r>
    </w:p>
    <w:p w14:paraId="5EE625FA" w14:textId="77777777" w:rsidR="00823B86" w:rsidRPr="00D86C51" w:rsidRDefault="00823B86" w:rsidP="00823B86"/>
    <w:p w14:paraId="3E4BC9C1" w14:textId="77777777" w:rsidR="00823B86" w:rsidRPr="00DC78DF" w:rsidRDefault="00823B86" w:rsidP="00823B86">
      <w:pPr>
        <w:pStyle w:val="Heading4"/>
      </w:pPr>
      <w:r>
        <w:lastRenderedPageBreak/>
        <w:t xml:space="preserve">Black people must always </w:t>
      </w:r>
      <w:r w:rsidRPr="00D86C51">
        <w:rPr>
          <w:u w:val="single"/>
        </w:rPr>
        <w:t>labor</w:t>
      </w:r>
      <w:r>
        <w:t xml:space="preserve"> for someone else, while simultaneously giving up their own </w:t>
      </w:r>
      <w:r w:rsidRPr="00D86C51">
        <w:rPr>
          <w:u w:val="single"/>
        </w:rPr>
        <w:t>spatial agency</w:t>
      </w:r>
      <w:r>
        <w:t xml:space="preserve"> to be </w:t>
      </w:r>
      <w:r w:rsidRPr="00D86C51">
        <w:rPr>
          <w:u w:val="single"/>
        </w:rPr>
        <w:t>accepted</w:t>
      </w:r>
      <w:r>
        <w:t xml:space="preserve"> within </w:t>
      </w:r>
      <w:r w:rsidRPr="00D86C51">
        <w:rPr>
          <w:u w:val="single"/>
        </w:rPr>
        <w:t>whitened spaces</w:t>
      </w:r>
      <w:r>
        <w:t>, including Afro-Latinos, Afro-Asians, and other intersections of blackness.</w:t>
      </w:r>
    </w:p>
    <w:p w14:paraId="7C87B419" w14:textId="77777777" w:rsidR="00823B86" w:rsidRPr="00A65AEE" w:rsidRDefault="00823B86" w:rsidP="00823B86">
      <w:pPr>
        <w:rPr>
          <w:sz w:val="10"/>
          <w:szCs w:val="10"/>
        </w:rPr>
      </w:pPr>
    </w:p>
    <w:p w14:paraId="7D150BC1" w14:textId="77777777" w:rsidR="00823B86" w:rsidRDefault="00823B86" w:rsidP="00823B86">
      <w:pPr>
        <w:pStyle w:val="Heading4"/>
      </w:pPr>
      <w:r>
        <w:t xml:space="preserve">What if we </w:t>
      </w:r>
      <w:r w:rsidRPr="00BC4B5C">
        <w:rPr>
          <w:u w:val="single"/>
        </w:rPr>
        <w:t>refused</w:t>
      </w:r>
      <w:r>
        <w:t xml:space="preserve"> to do the </w:t>
      </w:r>
      <w:r w:rsidRPr="00BC4B5C">
        <w:rPr>
          <w:u w:val="single"/>
        </w:rPr>
        <w:t>topic’s laboring</w:t>
      </w:r>
      <w:r>
        <w:t xml:space="preserve">? I guess I’d have to find something else to </w:t>
      </w:r>
      <w:r w:rsidRPr="006D769D">
        <w:rPr>
          <w:u w:val="single"/>
        </w:rPr>
        <w:t>fill the time</w:t>
      </w:r>
      <w:r>
        <w:t xml:space="preserve"> with.</w:t>
      </w:r>
    </w:p>
    <w:p w14:paraId="2B70E1E0" w14:textId="77777777" w:rsidR="00823B86" w:rsidRDefault="00823B86" w:rsidP="00823B86">
      <w:r w:rsidRPr="0014660D">
        <w:rPr>
          <w:sz w:val="10"/>
          <w:szCs w:val="10"/>
        </w:rPr>
        <w:t>Building on Sun Ra’s words,</w:t>
      </w:r>
      <w:r w:rsidRPr="0014660D">
        <w:t xml:space="preserve"> </w:t>
      </w:r>
      <w:r w:rsidRPr="004A2103">
        <w:rPr>
          <w:b/>
          <w:bCs/>
          <w:highlight w:val="green"/>
          <w:u w:val="single"/>
        </w:rPr>
        <w:t>Black temporality</w:t>
      </w:r>
      <w:r w:rsidRPr="004A2103">
        <w:rPr>
          <w:highlight w:val="green"/>
          <w:u w:val="single"/>
        </w:rPr>
        <w:t xml:space="preserve"> is a </w:t>
      </w:r>
      <w:r w:rsidRPr="004A2103">
        <w:rPr>
          <w:b/>
          <w:bCs/>
          <w:highlight w:val="green"/>
          <w:u w:val="single"/>
        </w:rPr>
        <w:t>refusal to labor</w:t>
      </w:r>
      <w:r w:rsidRPr="004A2103">
        <w:rPr>
          <w:highlight w:val="green"/>
          <w:u w:val="single"/>
        </w:rPr>
        <w:t xml:space="preserve"> within the </w:t>
      </w:r>
      <w:r w:rsidRPr="004A2103">
        <w:rPr>
          <w:b/>
          <w:bCs/>
          <w:highlight w:val="green"/>
          <w:u w:val="single"/>
        </w:rPr>
        <w:t>limits</w:t>
      </w:r>
      <w:r w:rsidRPr="004A2103">
        <w:rPr>
          <w:highlight w:val="green"/>
          <w:u w:val="single"/>
        </w:rPr>
        <w:t xml:space="preserve"> of </w:t>
      </w:r>
      <w:r w:rsidRPr="004A2103">
        <w:rPr>
          <w:b/>
          <w:bCs/>
          <w:highlight w:val="green"/>
          <w:u w:val="single"/>
        </w:rPr>
        <w:t>history</w:t>
      </w:r>
      <w:r w:rsidRPr="004A2103">
        <w:rPr>
          <w:highlight w:val="green"/>
          <w:u w:val="single"/>
        </w:rPr>
        <w:t>. It exists on the other side,</w:t>
      </w:r>
      <w:r w:rsidRPr="0014660D">
        <w:rPr>
          <w:u w:val="single"/>
        </w:rPr>
        <w:t xml:space="preserve"> not simply outside or excluded from time, </w:t>
      </w:r>
      <w:r w:rsidRPr="004A2103">
        <w:rPr>
          <w:highlight w:val="green"/>
          <w:u w:val="single"/>
        </w:rPr>
        <w:t xml:space="preserve">but on the </w:t>
      </w:r>
      <w:r w:rsidRPr="004A2103">
        <w:rPr>
          <w:b/>
          <w:bCs/>
          <w:highlight w:val="green"/>
          <w:u w:val="single"/>
        </w:rPr>
        <w:t>B-side</w:t>
      </w:r>
      <w:r w:rsidRPr="004A2103">
        <w:rPr>
          <w:highlight w:val="green"/>
          <w:u w:val="single"/>
        </w:rPr>
        <w:t xml:space="preserve"> of </w:t>
      </w:r>
      <w:r w:rsidRPr="004A2103">
        <w:rPr>
          <w:b/>
          <w:bCs/>
          <w:highlight w:val="green"/>
          <w:u w:val="single"/>
        </w:rPr>
        <w:t>time</w:t>
      </w:r>
      <w:r w:rsidRPr="004A2103">
        <w:rPr>
          <w:highlight w:val="green"/>
          <w:u w:val="single"/>
        </w:rPr>
        <w:t xml:space="preserve"> and thus </w:t>
      </w:r>
      <w:r w:rsidRPr="004A2103">
        <w:rPr>
          <w:b/>
          <w:bCs/>
          <w:highlight w:val="green"/>
          <w:u w:val="single"/>
        </w:rPr>
        <w:t>history</w:t>
      </w:r>
      <w:r w:rsidRPr="004A2103">
        <w:rPr>
          <w:highlight w:val="green"/>
          <w:u w:val="single"/>
        </w:rPr>
        <w:t>.</w:t>
      </w:r>
      <w:r w:rsidRPr="0014660D">
        <w:t xml:space="preserve"> </w:t>
      </w:r>
      <w:r w:rsidRPr="0014660D">
        <w:rPr>
          <w:sz w:val="10"/>
          <w:szCs w:val="10"/>
        </w:rPr>
        <w:t>In spite of more than four centuries of racial exclusion and theft of the body,</w:t>
      </w:r>
      <w:r w:rsidRPr="0014660D">
        <w:t xml:space="preserve"> </w:t>
      </w:r>
      <w:r w:rsidRPr="004A2103">
        <w:rPr>
          <w:b/>
          <w:bCs/>
          <w:highlight w:val="green"/>
          <w:u w:val="single"/>
        </w:rPr>
        <w:t>Black time</w:t>
      </w:r>
      <w:r w:rsidRPr="004A2103">
        <w:rPr>
          <w:highlight w:val="green"/>
          <w:u w:val="single"/>
        </w:rPr>
        <w:t xml:space="preserve"> does not demand </w:t>
      </w:r>
      <w:r w:rsidRPr="004A2103">
        <w:rPr>
          <w:b/>
          <w:bCs/>
          <w:highlight w:val="green"/>
          <w:u w:val="single"/>
        </w:rPr>
        <w:t>inclusion</w:t>
      </w:r>
      <w:r w:rsidRPr="0014660D">
        <w:t xml:space="preserve"> </w:t>
      </w:r>
      <w:r w:rsidRPr="0014660D">
        <w:rPr>
          <w:sz w:val="10"/>
          <w:szCs w:val="10"/>
        </w:rPr>
        <w:t>within European colonial timelines.</w:t>
      </w:r>
      <w:r w:rsidRPr="0014660D">
        <w:t xml:space="preserve"> </w:t>
      </w:r>
      <w:r w:rsidRPr="004A2103">
        <w:rPr>
          <w:highlight w:val="green"/>
          <w:u w:val="single"/>
        </w:rPr>
        <w:t xml:space="preserve">Instead, </w:t>
      </w:r>
      <w:r w:rsidRPr="004A2103">
        <w:rPr>
          <w:b/>
          <w:bCs/>
          <w:highlight w:val="green"/>
          <w:u w:val="single"/>
        </w:rPr>
        <w:t>Black time</w:t>
      </w:r>
      <w:r w:rsidRPr="004A2103">
        <w:rPr>
          <w:highlight w:val="green"/>
          <w:u w:val="single"/>
        </w:rPr>
        <w:t xml:space="preserve"> continues to be </w:t>
      </w:r>
      <w:r w:rsidRPr="004A2103">
        <w:rPr>
          <w:b/>
          <w:bCs/>
          <w:highlight w:val="green"/>
          <w:u w:val="single"/>
        </w:rPr>
        <w:t>stolen away</w:t>
      </w:r>
      <w:r w:rsidRPr="004A2103">
        <w:rPr>
          <w:highlight w:val="green"/>
          <w:u w:val="single"/>
        </w:rPr>
        <w:t xml:space="preserve"> by </w:t>
      </w:r>
      <w:r w:rsidRPr="004A2103">
        <w:rPr>
          <w:b/>
          <w:bCs/>
          <w:highlight w:val="green"/>
          <w:u w:val="single"/>
        </w:rPr>
        <w:t>Black people</w:t>
      </w:r>
      <w:r w:rsidRPr="0014660D">
        <w:rPr>
          <w:sz w:val="10"/>
          <w:szCs w:val="10"/>
        </w:rPr>
        <w:t>, accumulating on the other side of history and the edges of the plantation</w:t>
      </w:r>
      <w:r w:rsidRPr="0014660D">
        <w:t xml:space="preserve"> </w:t>
      </w:r>
      <w:r w:rsidRPr="004A2103">
        <w:rPr>
          <w:highlight w:val="green"/>
          <w:u w:val="single"/>
        </w:rPr>
        <w:t xml:space="preserve">as a resource for </w:t>
      </w:r>
      <w:r w:rsidRPr="004A2103">
        <w:rPr>
          <w:b/>
          <w:bCs/>
          <w:highlight w:val="green"/>
          <w:u w:val="single"/>
        </w:rPr>
        <w:t>Black futures</w:t>
      </w:r>
      <w:r w:rsidRPr="004A2103">
        <w:rPr>
          <w:highlight w:val="green"/>
          <w:u w:val="single"/>
        </w:rPr>
        <w:t>.</w:t>
      </w:r>
      <w:r w:rsidRPr="0014660D">
        <w:t xml:space="preserve"> </w:t>
      </w:r>
      <w:r w:rsidRPr="0014660D">
        <w:rPr>
          <w:sz w:val="10"/>
          <w:szCs w:val="10"/>
        </w:rPr>
        <w:t>Maroons across the hemisphere understood this intimately. The prehistory of</w:t>
      </w:r>
      <w:r w:rsidRPr="0014660D">
        <w:t xml:space="preserve"> </w:t>
      </w:r>
      <w:r w:rsidRPr="004A2103">
        <w:rPr>
          <w:b/>
          <w:bCs/>
          <w:highlight w:val="green"/>
          <w:u w:val="single"/>
        </w:rPr>
        <w:t>Afro-futurism</w:t>
      </w:r>
      <w:r w:rsidRPr="004A2103">
        <w:rPr>
          <w:highlight w:val="green"/>
          <w:u w:val="single"/>
        </w:rPr>
        <w:t xml:space="preserve"> is</w:t>
      </w:r>
      <w:r w:rsidRPr="0014660D">
        <w:rPr>
          <w:u w:val="single"/>
        </w:rPr>
        <w:t xml:space="preserve"> evidence of the power of the speculative and how </w:t>
      </w:r>
      <w:r w:rsidRPr="004A2103">
        <w:rPr>
          <w:highlight w:val="green"/>
          <w:u w:val="single"/>
        </w:rPr>
        <w:t>playing with time</w:t>
      </w:r>
      <w:r w:rsidRPr="0014660D">
        <w:rPr>
          <w:u w:val="single"/>
        </w:rPr>
        <w:t xml:space="preserve"> has been definitive of </w:t>
      </w:r>
      <w:r w:rsidRPr="004A2103">
        <w:rPr>
          <w:highlight w:val="green"/>
          <w:u w:val="single"/>
        </w:rPr>
        <w:t>Black storytelling</w:t>
      </w:r>
      <w:r w:rsidRPr="0014660D">
        <w:t xml:space="preserve"> </w:t>
      </w:r>
      <w:r w:rsidRPr="0014660D">
        <w:rPr>
          <w:sz w:val="10"/>
          <w:szCs w:val="10"/>
        </w:rPr>
        <w:t xml:space="preserve">across the diaspora. I posit the way Black </w:t>
      </w:r>
      <w:r w:rsidRPr="002532B8">
        <w:rPr>
          <w:sz w:val="10"/>
          <w:szCs w:val="10"/>
        </w:rPr>
        <w:t>people</w:t>
      </w:r>
      <w:r w:rsidRPr="002532B8">
        <w:t xml:space="preserve"> </w:t>
      </w:r>
      <w:r w:rsidRPr="002532B8">
        <w:rPr>
          <w:u w:val="single"/>
        </w:rPr>
        <w:t>have deployed the speculative</w:t>
      </w:r>
      <w:r w:rsidRPr="002532B8">
        <w:t xml:space="preserve"> then </w:t>
      </w:r>
      <w:r w:rsidRPr="002532B8">
        <w:rPr>
          <w:u w:val="single"/>
        </w:rPr>
        <w:t>as a praxis of stealing away colonial time</w:t>
      </w:r>
      <w:r w:rsidRPr="002532B8">
        <w:t xml:space="preserve"> in order </w:t>
      </w:r>
      <w:r w:rsidRPr="002532B8">
        <w:rPr>
          <w:u w:val="single"/>
        </w:rPr>
        <w:t xml:space="preserve">to unravel it. </w:t>
      </w:r>
      <w:r w:rsidRPr="004A2103">
        <w:rPr>
          <w:b/>
          <w:bCs/>
          <w:highlight w:val="green"/>
          <w:u w:val="single"/>
        </w:rPr>
        <w:t>Black speculation</w:t>
      </w:r>
      <w:r w:rsidRPr="004A2103">
        <w:rPr>
          <w:highlight w:val="green"/>
          <w:u w:val="single"/>
        </w:rPr>
        <w:t xml:space="preserve"> claims time back from</w:t>
      </w:r>
      <w:r w:rsidRPr="0014660D">
        <w:t xml:space="preserve"> </w:t>
      </w:r>
      <w:r w:rsidRPr="0014660D">
        <w:rPr>
          <w:sz w:val="10"/>
          <w:szCs w:val="10"/>
        </w:rPr>
        <w:t>capitalist regimes of colonial extractivism that attempted to steal life itself through the mechanisms of</w:t>
      </w:r>
      <w:r w:rsidRPr="0014660D">
        <w:t xml:space="preserve"> </w:t>
      </w:r>
      <w:r w:rsidRPr="004A2103">
        <w:rPr>
          <w:highlight w:val="green"/>
          <w:u w:val="single"/>
        </w:rPr>
        <w:t>racial slavery</w:t>
      </w:r>
      <w:r w:rsidRPr="004A2103">
        <w:rPr>
          <w:highlight w:val="green"/>
        </w:rPr>
        <w:t>.</w:t>
      </w:r>
      <w:r w:rsidRPr="0014660D">
        <w:t xml:space="preserve"> </w:t>
      </w:r>
      <w:r w:rsidRPr="0014660D">
        <w:footnoteReference w:id="6"/>
      </w:r>
    </w:p>
    <w:p w14:paraId="24962478" w14:textId="77777777" w:rsidR="00823B86" w:rsidRPr="00BC4B5C" w:rsidRDefault="00823B86" w:rsidP="00823B86"/>
    <w:p w14:paraId="2F01DE1F" w14:textId="77777777" w:rsidR="00823B86" w:rsidRDefault="00823B86" w:rsidP="00823B86">
      <w:pPr>
        <w:pStyle w:val="Heading4"/>
      </w:pPr>
      <w:r>
        <w:t xml:space="preserve">We affirm </w:t>
      </w:r>
      <w:r w:rsidRPr="009C414A">
        <w:rPr>
          <w:u w:val="single"/>
        </w:rPr>
        <w:t>the Black Hole</w:t>
      </w:r>
      <w:r>
        <w:t xml:space="preserve"> as a </w:t>
      </w:r>
      <w:r w:rsidRPr="00DE46BB">
        <w:rPr>
          <w:u w:val="single"/>
        </w:rPr>
        <w:t>collective imagining</w:t>
      </w:r>
      <w:r>
        <w:t xml:space="preserve"> of labor rights for workers in the United States.</w:t>
      </w:r>
    </w:p>
    <w:p w14:paraId="75B30C85" w14:textId="77777777" w:rsidR="00823B86" w:rsidRDefault="00823B86" w:rsidP="00823B86"/>
    <w:p w14:paraId="70F45289" w14:textId="77777777" w:rsidR="00823B86" w:rsidRDefault="00823B86" w:rsidP="00823B86">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680F3426" w14:textId="77777777" w:rsidR="00823B86" w:rsidRDefault="00823B86" w:rsidP="00823B86"/>
    <w:p w14:paraId="2A5082AD" w14:textId="77777777" w:rsidR="00823B86" w:rsidRPr="00D14DE2" w:rsidRDefault="00823B86" w:rsidP="00823B86">
      <w:pPr>
        <w:pStyle w:val="Heading4"/>
      </w:pPr>
      <w:r>
        <w:t>The 1AC’s</w:t>
      </w:r>
      <w:r w:rsidRPr="00816C6A">
        <w:t xml:space="preserve"> </w:t>
      </w:r>
      <w:r w:rsidRPr="00816C6A">
        <w:rPr>
          <w:u w:val="single"/>
        </w:rPr>
        <w:t>performance</w:t>
      </w:r>
      <w:r>
        <w:t xml:space="preserve"> and </w:t>
      </w:r>
      <w:r w:rsidRPr="00816C6A">
        <w:rPr>
          <w:u w:val="single"/>
        </w:rPr>
        <w:t>embodiment</w:t>
      </w:r>
      <w:r>
        <w:t xml:space="preserve"> of the </w:t>
      </w:r>
      <w:r w:rsidRPr="00816C6A">
        <w:rPr>
          <w:u w:val="single"/>
        </w:rPr>
        <w:t>Underground Railroad</w:t>
      </w:r>
      <w:r>
        <w:t xml:space="preserve"> is constitutive of a fugitive escape, where black people search for the cosmos and spaces without </w:t>
      </w:r>
      <w:r w:rsidRPr="0069710E">
        <w:rPr>
          <w:u w:val="single"/>
        </w:rPr>
        <w:t>anti-blackness</w:t>
      </w:r>
      <w:r>
        <w:t xml:space="preserve">. No matter what planet we land on, it’s better than where we’re escaping from. It’s either </w:t>
      </w:r>
      <w:r w:rsidRPr="004A2103">
        <w:rPr>
          <w:highlight w:val="green"/>
          <w:u w:val="single"/>
        </w:rPr>
        <w:t>“</w:t>
      </w:r>
      <w:r w:rsidRPr="004A2103">
        <w:rPr>
          <w:bCs/>
          <w:highlight w:val="green"/>
          <w:u w:val="single"/>
        </w:rPr>
        <w:t>find the terminus</w:t>
      </w:r>
      <w:r w:rsidRPr="004A2103">
        <w:rPr>
          <w:highlight w:val="green"/>
          <w:u w:val="single"/>
        </w:rPr>
        <w:t xml:space="preserve"> or </w:t>
      </w:r>
      <w:r w:rsidRPr="004A2103">
        <w:rPr>
          <w:bCs/>
          <w:highlight w:val="green"/>
          <w:u w:val="single"/>
        </w:rPr>
        <w:t>die on the tracks.</w:t>
      </w:r>
      <w:r w:rsidRPr="004A2103">
        <w:rPr>
          <w:highlight w:val="green"/>
          <w:u w:val="single"/>
        </w:rPr>
        <w:t>”</w:t>
      </w:r>
    </w:p>
    <w:p w14:paraId="6DB1FDC3" w14:textId="77777777" w:rsidR="00823B86" w:rsidRPr="00CB5422" w:rsidRDefault="00823B86" w:rsidP="00823B86">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 xml:space="preserve">A Future </w:t>
      </w:r>
      <w:r w:rsidRPr="00CB5422">
        <w:lastRenderedPageBreak/>
        <w:t>And Used Technology To Reach The “Outer Spaces of Slavery”</w:t>
      </w:r>
      <w:r>
        <w:t xml:space="preserve"> </w:t>
      </w:r>
      <w:r w:rsidRPr="00CB5422">
        <w:t>Journal of Ethnic and Cultural Studies 2019, Vol. 6, No. 3, 171-184 Copyright 2019</w:t>
      </w:r>
      <w:r>
        <w:t xml:space="preserve"> </w:t>
      </w:r>
      <w:r w:rsidRPr="00CB5422">
        <w:t>ISSN:2149-1291</w:t>
      </w:r>
      <w:r>
        <w:t xml:space="preserve"> </w:t>
      </w:r>
      <w:r w:rsidRPr="00CB5422">
        <w:t>http://dx.doi.org/10.29333/ejecs/301</w:t>
      </w:r>
      <w:r>
        <w:t>] cmeow *edited for language*</w:t>
      </w:r>
    </w:p>
    <w:p w14:paraId="606116A7" w14:textId="77777777" w:rsidR="00823B86" w:rsidRPr="00CB5422" w:rsidRDefault="00823B86" w:rsidP="00823B86">
      <w:pPr>
        <w:rPr>
          <w:b/>
          <w:bCs/>
          <w:u w:val="single"/>
        </w:rPr>
      </w:pPr>
      <w:r w:rsidRPr="00CB5422">
        <w:rPr>
          <w:b/>
          <w:bCs/>
          <w:u w:val="single"/>
        </w:rPr>
        <w:t>The Outer Spaces of Slavery</w:t>
      </w:r>
    </w:p>
    <w:p w14:paraId="07AEE567" w14:textId="77777777" w:rsidR="00823B86" w:rsidRPr="005E559E" w:rsidRDefault="00823B86" w:rsidP="00823B86">
      <w:pPr>
        <w:rPr>
          <w:u w:val="single"/>
        </w:rPr>
      </w:pPr>
      <w:r w:rsidRPr="004A2103">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4A2103">
        <w:rPr>
          <w:b/>
          <w:bCs/>
          <w:highlight w:val="green"/>
          <w:u w:val="single"/>
        </w:rPr>
        <w:t>[Black people] in the</w:t>
      </w:r>
      <w:r w:rsidRPr="00CB5422">
        <w:rPr>
          <w:b/>
          <w:bCs/>
          <w:u w:val="single"/>
        </w:rPr>
        <w:t xml:space="preserve"> American </w:t>
      </w:r>
      <w:r w:rsidRPr="004A2103">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4A2103">
        <w:rPr>
          <w:b/>
          <w:bCs/>
          <w:highlight w:val="green"/>
          <w:u w:val="single"/>
        </w:rPr>
        <w:t>holders</w:t>
      </w:r>
      <w:r w:rsidRPr="005E559E">
        <w:rPr>
          <w:u w:val="single"/>
        </w:rPr>
        <w:t xml:space="preserve"> also </w:t>
      </w:r>
      <w:r w:rsidRPr="004A2103">
        <w:rPr>
          <w:highlight w:val="green"/>
          <w:u w:val="single"/>
        </w:rPr>
        <w:t xml:space="preserve">attempted to </w:t>
      </w:r>
      <w:r w:rsidRPr="004A2103">
        <w:rPr>
          <w:b/>
          <w:bCs/>
          <w:highlight w:val="green"/>
          <w:u w:val="single"/>
        </w:rPr>
        <w:t>brainwash</w:t>
      </w:r>
      <w:r w:rsidRPr="005E559E">
        <w:rPr>
          <w:u w:val="single"/>
        </w:rPr>
        <w:t xml:space="preserve"> Blacks </w:t>
      </w:r>
      <w:r w:rsidRPr="004A2103">
        <w:rPr>
          <w:highlight w:val="green"/>
          <w:u w:val="single"/>
        </w:rPr>
        <w:t>to think</w:t>
      </w:r>
      <w:r w:rsidRPr="005E559E">
        <w:rPr>
          <w:u w:val="single"/>
        </w:rPr>
        <w:t xml:space="preserve"> that </w:t>
      </w:r>
      <w:r w:rsidRPr="004A2103">
        <w:rPr>
          <w:highlight w:val="green"/>
          <w:u w:val="single"/>
        </w:rPr>
        <w:t xml:space="preserve">places where </w:t>
      </w:r>
      <w:r w:rsidRPr="004A2103">
        <w:rPr>
          <w:b/>
          <w:bCs/>
          <w:highlight w:val="green"/>
          <w:u w:val="single"/>
        </w:rPr>
        <w:t>slavery</w:t>
      </w:r>
      <w:r w:rsidRPr="005E559E">
        <w:rPr>
          <w:u w:val="single"/>
        </w:rPr>
        <w:t xml:space="preserve"> had been abolished </w:t>
      </w:r>
      <w:r w:rsidRPr="004A2103">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5BA36700" w14:textId="77777777" w:rsidR="00823B86" w:rsidRPr="005A0001" w:rsidRDefault="00823B86" w:rsidP="00823B86">
      <w:pPr>
        <w:rPr>
          <w:sz w:val="10"/>
          <w:szCs w:val="10"/>
        </w:rPr>
      </w:pPr>
      <w:r w:rsidRPr="004A2103">
        <w:rPr>
          <w:b/>
          <w:bCs/>
          <w:highlight w:val="green"/>
          <w:u w:val="single"/>
        </w:rPr>
        <w:t>Places without slavery were the cosmos</w:t>
      </w:r>
      <w:r w:rsidRPr="003739F5">
        <w:rPr>
          <w:b/>
          <w:bCs/>
          <w:u w:val="single"/>
        </w:rPr>
        <w:t xml:space="preserve">, and </w:t>
      </w:r>
      <w:r w:rsidRPr="004A2103">
        <w:rPr>
          <w:b/>
          <w:bCs/>
          <w:highlight w:val="green"/>
          <w:u w:val="single"/>
        </w:rPr>
        <w:t>fugitives had</w:t>
      </w:r>
      <w:r w:rsidRPr="003739F5">
        <w:rPr>
          <w:b/>
          <w:bCs/>
          <w:u w:val="single"/>
        </w:rPr>
        <w:t xml:space="preserve"> to some degree </w:t>
      </w:r>
      <w:r w:rsidRPr="004A2103">
        <w:rPr>
          <w:b/>
          <w:bCs/>
          <w:highlight w:val="green"/>
          <w:u w:val="single"/>
        </w:rPr>
        <w:t>time-travelled</w:t>
      </w:r>
      <w:r w:rsidRPr="003739F5">
        <w:rPr>
          <w:b/>
          <w:bCs/>
          <w:u w:val="single"/>
        </w:rPr>
        <w:t xml:space="preserve"> when they abided within them. These </w:t>
      </w:r>
      <w:r w:rsidRPr="004A2103">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w:t>
      </w:r>
      <w:r w:rsidRPr="003B749D">
        <w:rPr>
          <w:b/>
          <w:bCs/>
          <w:u w:val="single"/>
        </w:rPr>
        <w:t>segregated, and alienating.</w:t>
      </w:r>
      <w:r w:rsidRPr="003B749D">
        <w:rPr>
          <w:u w:val="single"/>
        </w:rPr>
        <w:t xml:space="preserve"> </w:t>
      </w:r>
      <w:r w:rsidRPr="003B749D">
        <w:rPr>
          <w:b/>
          <w:bCs/>
          <w:u w:val="single"/>
        </w:rPr>
        <w:t>They navigated life in these newfound galaxies by avoiding the black holes and finding the stars. Although, the outright ownership of Black bodies was low to none in these</w:t>
      </w:r>
      <w:r w:rsidRPr="003739F5">
        <w:rPr>
          <w:b/>
          <w:bCs/>
          <w:u w:val="single"/>
        </w:rPr>
        <w:t xml:space="preserv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4A2103">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4A2103">
        <w:rPr>
          <w:b/>
          <w:bCs/>
          <w:highlight w:val="green"/>
          <w:u w:val="single"/>
        </w:rPr>
        <w:t>in the North was better than being</w:t>
      </w:r>
      <w:r w:rsidRPr="00050EE4">
        <w:rPr>
          <w:b/>
          <w:bCs/>
          <w:u w:val="single"/>
        </w:rPr>
        <w:t xml:space="preserve"> Southern human </w:t>
      </w:r>
      <w:r w:rsidRPr="004A2103">
        <w:rPr>
          <w:b/>
          <w:bCs/>
          <w:highlight w:val="green"/>
          <w:u w:val="single"/>
        </w:rPr>
        <w:t>“merchandise”</w:t>
      </w:r>
      <w:r w:rsidRPr="00CB5422">
        <w:t xml:space="preserve"> </w:t>
      </w:r>
      <w:r w:rsidRPr="005A0001">
        <w:rPr>
          <w:sz w:val="10"/>
          <w:szCs w:val="10"/>
        </w:rPr>
        <w:t>(Hahn, 2009, 1-54).</w:t>
      </w:r>
    </w:p>
    <w:p w14:paraId="26B348E3" w14:textId="77777777" w:rsidR="00823B86" w:rsidRPr="0023290F" w:rsidRDefault="00823B86" w:rsidP="00823B86">
      <w:pPr>
        <w:rPr>
          <w:sz w:val="10"/>
          <w:szCs w:val="10"/>
        </w:rPr>
      </w:pPr>
      <w:r w:rsidRPr="005A0001">
        <w:rPr>
          <w:sz w:val="10"/>
          <w:szCs w:val="10"/>
        </w:rPr>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46FFF6CB" w14:textId="77777777" w:rsidR="00823B86" w:rsidRPr="00CE66AD" w:rsidRDefault="00823B86" w:rsidP="00823B86">
      <w:pPr>
        <w:rPr>
          <w:sz w:val="10"/>
          <w:szCs w:val="10"/>
        </w:rPr>
      </w:pPr>
      <w:r w:rsidRPr="0023290F">
        <w:rPr>
          <w:b/>
          <w:bCs/>
          <w:u w:val="single"/>
        </w:rPr>
        <w:t xml:space="preserve">Some Blacks ironically found the outer spaces of slavery right within the American South. After all, it was the goal of Blacks to reshape the boundaries of slavery, so it would be </w:t>
      </w:r>
      <w:r w:rsidRPr="0023290F">
        <w:rPr>
          <w:b/>
          <w:bCs/>
          <w:u w:val="single"/>
        </w:rPr>
        <w:lastRenderedPageBreak/>
        <w:t>abolished in every space. Scores in the Deep South acquired freedom by losing themselves in 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 xml:space="preserve">(Winsboro and Knetsch, 2013; Alexander, Newby-Alexander, and Ford, 2008, 85-112). </w:t>
      </w:r>
      <w:r w:rsidRPr="00CE66AD">
        <w:rPr>
          <w:u w:val="single"/>
        </w:rPr>
        <w:t xml:space="preserve">Bands of </w:t>
      </w:r>
      <w:r w:rsidRPr="004A2103">
        <w:rPr>
          <w:b/>
          <w:bCs/>
          <w:highlight w:val="green"/>
          <w:u w:val="single"/>
        </w:rPr>
        <w:t>maroon societies</w:t>
      </w:r>
      <w:r w:rsidRPr="004A2103">
        <w:rPr>
          <w:highlight w:val="green"/>
          <w:u w:val="single"/>
        </w:rPr>
        <w:t xml:space="preserve"> </w:t>
      </w:r>
      <w:r w:rsidRPr="009E3CDC">
        <w:rPr>
          <w:b/>
          <w:bCs/>
          <w:u w:val="single"/>
        </w:rPr>
        <w:t>congregated</w:t>
      </w:r>
      <w:r w:rsidRPr="009E3CDC">
        <w:rPr>
          <w:u w:val="single"/>
        </w:rPr>
        <w:t xml:space="preserve"> in </w:t>
      </w:r>
      <w:r w:rsidRPr="009E3CDC">
        <w:rPr>
          <w:b/>
          <w:bCs/>
          <w:u w:val="single"/>
        </w:rPr>
        <w:t>these areas</w:t>
      </w:r>
      <w:r w:rsidRPr="009E3CDC">
        <w:rPr>
          <w:u w:val="single"/>
        </w:rPr>
        <w:t xml:space="preserve">, and in the Sea Islands of the Carolinas, Georgia, and Northern Florida. In addition, escaped </w:t>
      </w:r>
      <w:r w:rsidRPr="009E3CDC">
        <w:rPr>
          <w:b/>
          <w:bCs/>
          <w:u w:val="single"/>
        </w:rPr>
        <w:t>enslaved people</w:t>
      </w:r>
      <w:r w:rsidRPr="009E3CDC">
        <w:rPr>
          <w:u w:val="single"/>
        </w:rPr>
        <w:t xml:space="preserve"> sometimes trusted </w:t>
      </w:r>
      <w:r w:rsidRPr="009E3CDC">
        <w:rPr>
          <w:b/>
          <w:bCs/>
          <w:u w:val="single"/>
        </w:rPr>
        <w:t>Native American groups</w:t>
      </w:r>
      <w:r w:rsidRPr="009E3CDC">
        <w:rPr>
          <w:u w:val="single"/>
        </w:rPr>
        <w:t xml:space="preserve">, such as the </w:t>
      </w:r>
      <w:r w:rsidRPr="009E3CDC">
        <w:rPr>
          <w:b/>
          <w:bCs/>
          <w:u w:val="single"/>
        </w:rPr>
        <w:t>Seminoles</w:t>
      </w:r>
      <w:r w:rsidRPr="009E3CDC">
        <w:rPr>
          <w:u w:val="single"/>
        </w:rPr>
        <w:t xml:space="preserve">, to provide </w:t>
      </w:r>
      <w:r w:rsidRPr="009E3CDC">
        <w:rPr>
          <w:b/>
          <w:bCs/>
          <w:u w:val="single"/>
        </w:rPr>
        <w:t>sanctuary</w:t>
      </w:r>
      <w:r w:rsidRPr="009E3CDC">
        <w:rPr>
          <w:u w:val="single"/>
        </w:rPr>
        <w:t xml:space="preserve"> and </w:t>
      </w:r>
      <w:r w:rsidRPr="009E3CDC">
        <w:rPr>
          <w:b/>
          <w:bCs/>
          <w:u w:val="single"/>
        </w:rPr>
        <w:t>protection</w:t>
      </w:r>
      <w:r w:rsidRPr="009E3CDC">
        <w:t xml:space="preserve"> </w:t>
      </w:r>
      <w:r w:rsidRPr="009E3CDC">
        <w:rPr>
          <w:sz w:val="10"/>
          <w:szCs w:val="10"/>
        </w:rPr>
        <w:t>(Hahn, 2009, 26; Diouf, 2014).</w:t>
      </w:r>
      <w:r w:rsidRPr="009E3CDC">
        <w:t xml:space="preserve"> </w:t>
      </w:r>
      <w:r w:rsidRPr="009E3CDC">
        <w:rPr>
          <w:u w:val="single"/>
        </w:rPr>
        <w:t>Other enslaved people in the South used an “absentee” run off status, in which they left for a few days or weeks hiding out in the region, only to</w:t>
      </w:r>
      <w:r w:rsidRPr="00CE66AD">
        <w:rPr>
          <w:u w:val="single"/>
        </w:rPr>
        <w:t xml:space="preserve"> return later when the situation might be more favorable. A larger number of Blacks in the Deep South </w:t>
      </w:r>
      <w:r w:rsidRPr="004A2103">
        <w:rPr>
          <w:highlight w:val="green"/>
          <w:u w:val="single"/>
        </w:rPr>
        <w:t xml:space="preserve">utilized </w:t>
      </w:r>
      <w:r w:rsidRPr="004A2103">
        <w:rPr>
          <w:b/>
          <w:bCs/>
          <w:highlight w:val="green"/>
          <w:u w:val="single"/>
        </w:rPr>
        <w:t>this runaway model</w:t>
      </w:r>
      <w:r w:rsidRPr="00CB5422">
        <w:t xml:space="preserve"> </w:t>
      </w:r>
      <w:r w:rsidRPr="00CE66AD">
        <w:rPr>
          <w:sz w:val="10"/>
          <w:szCs w:val="10"/>
        </w:rPr>
        <w:t>(Franklin &amp; Schweninger, 2000, 98-101).</w:t>
      </w:r>
    </w:p>
    <w:p w14:paraId="64ABAAC7" w14:textId="77777777" w:rsidR="00823B86" w:rsidRPr="00B7128A" w:rsidRDefault="00823B86" w:rsidP="00823B86">
      <w:pPr>
        <w:rPr>
          <w:sz w:val="10"/>
          <w:szCs w:val="10"/>
        </w:rPr>
      </w:pPr>
      <w:r w:rsidRPr="00CC07A3">
        <w:rPr>
          <w:sz w:val="10"/>
          <w:szCs w:val="10"/>
        </w:rPr>
        <w:t>However,</w:t>
      </w:r>
      <w:r w:rsidRPr="00CB5422">
        <w:t xml:space="preserve"> </w:t>
      </w:r>
      <w:r w:rsidRPr="00CE66AD">
        <w:rPr>
          <w:u w:val="single"/>
        </w:rPr>
        <w:t xml:space="preserve">for the majority, </w:t>
      </w:r>
      <w:r w:rsidRPr="004A2103">
        <w:rPr>
          <w:highlight w:val="green"/>
          <w:u w:val="single"/>
        </w:rPr>
        <w:t>entry to</w:t>
      </w:r>
      <w:r w:rsidRPr="00CE66AD">
        <w:rPr>
          <w:u w:val="single"/>
        </w:rPr>
        <w:t xml:space="preserve"> the “</w:t>
      </w:r>
      <w:r w:rsidRPr="004A2103">
        <w:rPr>
          <w:b/>
          <w:bCs/>
          <w:highlight w:val="green"/>
          <w:u w:val="single"/>
        </w:rPr>
        <w:t>outer spaces</w:t>
      </w:r>
      <w:r w:rsidRPr="00CE66AD">
        <w:rPr>
          <w:u w:val="single"/>
        </w:rPr>
        <w:t xml:space="preserve"> of slavery” </w:t>
      </w:r>
      <w:r w:rsidRPr="004A2103">
        <w:rPr>
          <w:b/>
          <w:bCs/>
          <w:highlight w:val="green"/>
          <w:u w:val="single"/>
        </w:rPr>
        <w:t>required venturing out</w:t>
      </w:r>
      <w:r w:rsidRPr="00CE66AD">
        <w:rPr>
          <w:u w:val="single"/>
        </w:rPr>
        <w:t xml:space="preserve"> of the South </w:t>
      </w:r>
      <w:r w:rsidRPr="004A2103">
        <w:rPr>
          <w:highlight w:val="green"/>
          <w:u w:val="single"/>
        </w:rPr>
        <w:t xml:space="preserve">and </w:t>
      </w:r>
      <w:r w:rsidRPr="004A2103">
        <w:rPr>
          <w:b/>
          <w:bCs/>
          <w:highlight w:val="green"/>
          <w:u w:val="single"/>
        </w:rPr>
        <w:t>crossing</w:t>
      </w:r>
      <w:r w:rsidRPr="00CE66AD">
        <w:rPr>
          <w:u w:val="single"/>
        </w:rPr>
        <w:t xml:space="preserve"> regional or national </w:t>
      </w:r>
      <w:r w:rsidRPr="004A2103">
        <w:rPr>
          <w:highlight w:val="green"/>
          <w:u w:val="single"/>
        </w:rPr>
        <w:t>borders to change</w:t>
      </w:r>
      <w:r w:rsidRPr="00CE66AD">
        <w:rPr>
          <w:u w:val="single"/>
        </w:rPr>
        <w:t xml:space="preserve"> their </w:t>
      </w:r>
      <w:r w:rsidRPr="004A2103">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(Kelley, 2004; Winsboro &amp; Knetsch,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4A2103">
        <w:rPr>
          <w:b/>
          <w:bCs/>
          <w:highlight w:val="green"/>
          <w:u w:val="single"/>
        </w:rPr>
        <w:t>Black runaways</w:t>
      </w:r>
      <w:r w:rsidRPr="00745BAF">
        <w:rPr>
          <w:b/>
          <w:bCs/>
          <w:u w:val="single"/>
        </w:rPr>
        <w:t xml:space="preserve"> did not stay in the first place they reached; they </w:t>
      </w:r>
      <w:r w:rsidRPr="004A2103">
        <w:rPr>
          <w:b/>
          <w:bCs/>
          <w:highlight w:val="green"/>
          <w:u w:val="single"/>
        </w:rPr>
        <w:t>moved around in space.</w:t>
      </w:r>
      <w:r w:rsidRPr="00CE66AD">
        <w:rPr>
          <w:b/>
          <w:bCs/>
          <w:u w:val="single"/>
        </w:rPr>
        <w:t xml:space="preserve"> For instance, </w:t>
      </w:r>
      <w:r w:rsidRPr="004A2103">
        <w:rPr>
          <w:b/>
          <w:bCs/>
          <w:highlight w:val="green"/>
          <w:u w:val="single"/>
        </w:rPr>
        <w:t>once William and Ellen Craft</w:t>
      </w:r>
      <w:r w:rsidRPr="00745BAF">
        <w:rPr>
          <w:b/>
          <w:bCs/>
          <w:u w:val="single"/>
        </w:rPr>
        <w:t xml:space="preserve"> reached Philadelphia</w:t>
      </w:r>
      <w:r w:rsidRPr="00CE66AD">
        <w:rPr>
          <w:b/>
          <w:bCs/>
          <w:u w:val="single"/>
        </w:rPr>
        <w:t>, they had to decide weather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4A2103">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28C376C0" w14:textId="77777777" w:rsidR="00823B86" w:rsidRPr="009E3CDC" w:rsidRDefault="00823B86" w:rsidP="00823B86">
      <w:r w:rsidRPr="004A2103">
        <w:rPr>
          <w:b/>
          <w:bCs/>
          <w:highlight w:val="green"/>
          <w:u w:val="single"/>
        </w:rPr>
        <w:t>Henry “Box” Brown</w:t>
      </w:r>
      <w:r w:rsidRPr="00B7128A">
        <w:rPr>
          <w:u w:val="single"/>
        </w:rPr>
        <w:t xml:space="preserve"> also </w:t>
      </w:r>
      <w:r w:rsidRPr="004A2103">
        <w:rPr>
          <w:highlight w:val="green"/>
          <w:u w:val="single"/>
        </w:rPr>
        <w:t>left</w:t>
      </w:r>
      <w:r w:rsidRPr="00B7128A">
        <w:rPr>
          <w:u w:val="single"/>
        </w:rPr>
        <w:t xml:space="preserve"> the </w:t>
      </w:r>
      <w:r w:rsidRPr="004A2103">
        <w:rPr>
          <w:b/>
          <w:bCs/>
          <w:highlight w:val="green"/>
          <w:u w:val="single"/>
        </w:rPr>
        <w:t>America</w:t>
      </w:r>
      <w:r w:rsidRPr="00B7128A">
        <w:rPr>
          <w:sz w:val="10"/>
          <w:szCs w:val="10"/>
        </w:rPr>
        <w:t>n</w:t>
      </w:r>
      <w:r w:rsidRPr="00B7128A">
        <w:rPr>
          <w:u w:val="single"/>
        </w:rPr>
        <w:t xml:space="preserve"> North and elected </w:t>
      </w:r>
      <w:r w:rsidRPr="004A2103">
        <w:rPr>
          <w:highlight w:val="green"/>
          <w:u w:val="single"/>
        </w:rPr>
        <w:t>to head to England.</w:t>
      </w:r>
      <w:r w:rsidRPr="00B7128A">
        <w:rPr>
          <w:u w:val="single"/>
        </w:rPr>
        <w:t xml:space="preserve"> He lived there for some 25 years, working as a magician and “popular science” entertainer. </w:t>
      </w:r>
      <w:r w:rsidRPr="004A2103">
        <w:rPr>
          <w:highlight w:val="green"/>
          <w:u w:val="single"/>
        </w:rPr>
        <w:t>He</w:t>
      </w:r>
      <w:r w:rsidRPr="00B7128A">
        <w:rPr>
          <w:u w:val="single"/>
        </w:rPr>
        <w:t xml:space="preserve"> married an English woman, </w:t>
      </w:r>
      <w:r w:rsidRPr="009E3CDC">
        <w:rPr>
          <w:u w:val="single"/>
        </w:rPr>
        <w:t xml:space="preserve">Jane Floyd, returned to the United States in 1875 with his family, and kept an active touring schedule as a showman. Brown spent the last decade of his life in Toronto, performing, speaking, and practicing magnetism. </w:t>
      </w:r>
      <w:r w:rsidRPr="009E3CDC">
        <w:rPr>
          <w:b/>
          <w:bCs/>
          <w:u w:val="single"/>
        </w:rPr>
        <w:t>Hailed as a “Black Jack-in-the-Box,”</w:t>
      </w:r>
      <w:r w:rsidRPr="009E3CDC">
        <w:rPr>
          <w:sz w:val="10"/>
          <w:szCs w:val="10"/>
        </w:rPr>
        <w:t xml:space="preserve"> and billed as the “African Biologist,” and “Professor Henry Box Brown,” </w:t>
      </w:r>
      <w:r w:rsidRPr="009E3CDC">
        <w:rPr>
          <w:u w:val="single"/>
        </w:rPr>
        <w:t xml:space="preserve">he embodied the magic of the </w:t>
      </w:r>
      <w:r w:rsidRPr="009E3CDC">
        <w:rPr>
          <w:b/>
          <w:bCs/>
          <w:u w:val="single"/>
        </w:rPr>
        <w:t>outer spaces</w:t>
      </w:r>
      <w:r w:rsidRPr="009E3CDC">
        <w:rPr>
          <w:u w:val="single"/>
        </w:rPr>
        <w:t xml:space="preserve">, while dwelling and acting on what seemed like </w:t>
      </w:r>
      <w:r w:rsidRPr="009E3CDC">
        <w:rPr>
          <w:b/>
          <w:bCs/>
          <w:u w:val="single"/>
        </w:rPr>
        <w:t>different planets</w:t>
      </w:r>
      <w:r w:rsidRPr="009E3CDC">
        <w:rPr>
          <w:u w:val="single"/>
        </w:rPr>
        <w:t xml:space="preserve"> from the state in which he was born (Britt, 2017, 141- 142).</w:t>
      </w:r>
      <w:r w:rsidRPr="009E3CDC">
        <w:t xml:space="preserve"> </w:t>
      </w:r>
      <w:r w:rsidRPr="009E3CDC">
        <w:rPr>
          <w:sz w:val="10"/>
          <w:szCs w:val="10"/>
        </w:rPr>
        <w:t>The culture and future shock of Europe must have been daunting and being the Atlantic Ocean away from the United States was reassuring, despite Southern cotton imports that helped to fuel the British industrial revolution (Brown, 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(Rusert, 2017, 134-148).</w:t>
      </w:r>
    </w:p>
    <w:p w14:paraId="6DAF7126" w14:textId="77777777" w:rsidR="00823B86" w:rsidRPr="009E3CDC" w:rsidRDefault="00823B86" w:rsidP="00823B86">
      <w:pPr>
        <w:rPr>
          <w:sz w:val="10"/>
          <w:szCs w:val="10"/>
        </w:rPr>
      </w:pPr>
      <w:r w:rsidRPr="009E3CDC">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(Bould,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7E94B0FE" w14:textId="77777777" w:rsidR="00823B86" w:rsidRPr="00A71979" w:rsidRDefault="00823B86" w:rsidP="00823B86">
      <w:pPr>
        <w:rPr>
          <w:sz w:val="10"/>
          <w:szCs w:val="10"/>
        </w:rPr>
      </w:pPr>
      <w:r w:rsidRPr="009E3CDC">
        <w:rPr>
          <w:sz w:val="10"/>
          <w:szCs w:val="10"/>
        </w:rPr>
        <w:t>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Weeksville, Brooklyn, neighborhood founded by Blacks, and supported the “civilization and Christianization of Africa,” emigration</w:t>
      </w:r>
      <w:r w:rsidRPr="00A71979">
        <w:rPr>
          <w:sz w:val="10"/>
          <w:szCs w:val="10"/>
        </w:rPr>
        <w:t xml:space="preserve"> to Liberia, and “free-labor” cotton (Wellman, 2014)</w:t>
      </w:r>
    </w:p>
    <w:p w14:paraId="2956F996" w14:textId="77777777" w:rsidR="00823B86" w:rsidRPr="00A71979" w:rsidRDefault="00823B86" w:rsidP="00823B86">
      <w:pPr>
        <w:rPr>
          <w:sz w:val="10"/>
          <w:szCs w:val="10"/>
        </w:rPr>
      </w:pPr>
      <w:r w:rsidRPr="00A71979">
        <w:rPr>
          <w:sz w:val="10"/>
          <w:szCs w:val="10"/>
        </w:rPr>
        <w:t>By the 1850s, Weeksville had 500 inhabitants, churches, a newspaper, school, elderly home, orphan asylum, and cemetery. Weeksville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1880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08B1A5F8" w14:textId="77777777" w:rsidR="00823B86" w:rsidRDefault="00823B86" w:rsidP="00823B86">
      <w:r w:rsidRPr="007B6961">
        <w:rPr>
          <w:u w:val="single"/>
        </w:rPr>
        <w:lastRenderedPageBreak/>
        <w:t xml:space="preserve">The long arc from slavery to </w:t>
      </w:r>
      <w:r w:rsidRPr="004A2103">
        <w:rPr>
          <w:b/>
          <w:bCs/>
          <w:highlight w:val="green"/>
          <w:u w:val="single"/>
        </w:rPr>
        <w:t>attempting to reverse</w:t>
      </w:r>
      <w:r w:rsidRPr="007B6961">
        <w:rPr>
          <w:u w:val="single"/>
        </w:rPr>
        <w:t xml:space="preserve"> the Atlantic Slave Trade </w:t>
      </w:r>
      <w:r w:rsidRPr="004A2103">
        <w:rPr>
          <w:highlight w:val="green"/>
          <w:u w:val="single"/>
        </w:rPr>
        <w:t>was difficult, but</w:t>
      </w:r>
      <w:r w:rsidRPr="007B6961">
        <w:rPr>
          <w:u w:val="single"/>
        </w:rPr>
        <w:t xml:space="preserve"> it </w:t>
      </w:r>
      <w:r w:rsidRPr="004A2103">
        <w:rPr>
          <w:highlight w:val="green"/>
          <w:u w:val="single"/>
        </w:rPr>
        <w:t xml:space="preserve">became a </w:t>
      </w:r>
      <w:r w:rsidRPr="004A2103">
        <w:rPr>
          <w:b/>
          <w:bCs/>
          <w:highlight w:val="green"/>
          <w:u w:val="single"/>
        </w:rPr>
        <w:t>tangible reality</w:t>
      </w:r>
      <w:r w:rsidRPr="004A2103">
        <w:rPr>
          <w:highlight w:val="green"/>
          <w:u w:val="single"/>
        </w:rPr>
        <w:t xml:space="preserve"> for</w:t>
      </w:r>
      <w:r w:rsidRPr="007B6961">
        <w:rPr>
          <w:u w:val="single"/>
        </w:rPr>
        <w:t xml:space="preserve"> scores of Blacks</w:t>
      </w:r>
      <w:r>
        <w:rPr>
          <w:u w:val="single"/>
        </w:rPr>
        <w:t xml:space="preserve"> </w:t>
      </w:r>
      <w:r w:rsidRPr="004A2103">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4A2103">
        <w:rPr>
          <w:highlight w:val="green"/>
          <w:u w:val="single"/>
        </w:rPr>
        <w:t xml:space="preserve">in the </w:t>
      </w:r>
      <w:r w:rsidRPr="004A2103">
        <w:rPr>
          <w:b/>
          <w:bCs/>
          <w:highlight w:val="green"/>
          <w:u w:val="single"/>
        </w:rPr>
        <w:t>“outer spaces of slavery,”</w:t>
      </w:r>
      <w:r w:rsidRPr="004A2103">
        <w:rPr>
          <w:highlight w:val="green"/>
          <w:u w:val="single"/>
        </w:rPr>
        <w:t xml:space="preserve"> runaways searched</w:t>
      </w:r>
      <w:r w:rsidRPr="007B6961">
        <w:rPr>
          <w:u w:val="single"/>
        </w:rPr>
        <w:t xml:space="preserve"> in the midst of modernity </w:t>
      </w:r>
      <w:r w:rsidRPr="004A2103">
        <w:rPr>
          <w:highlight w:val="green"/>
          <w:u w:val="single"/>
        </w:rPr>
        <w:t>for</w:t>
      </w:r>
      <w:r w:rsidRPr="00050EE4">
        <w:rPr>
          <w:u w:val="single"/>
        </w:rPr>
        <w:t xml:space="preserve"> a sense of </w:t>
      </w:r>
      <w:r w:rsidRPr="004A2103">
        <w:rPr>
          <w:highlight w:val="green"/>
          <w:u w:val="single"/>
        </w:rPr>
        <w:t>belonging--</w:t>
      </w:r>
      <w:r w:rsidRPr="004A2103">
        <w:rPr>
          <w:b/>
          <w:bCs/>
          <w:highlight w:val="green"/>
          <w:u w:val="single"/>
        </w:rPr>
        <w:t>no matter what planet they landed on</w:t>
      </w:r>
      <w:r w:rsidRPr="007B6961">
        <w:rPr>
          <w:sz w:val="10"/>
          <w:szCs w:val="10"/>
        </w:rPr>
        <w:t xml:space="preserve">, be it Haiti, Mexico, England, the Caribbean, St. Catharines, Toronto, or Buxton, Canada West which were all key places for fugitives of the American South, but really anywhere outside the hands of </w:t>
      </w:r>
      <w:r w:rsidRPr="009E3CDC">
        <w:rPr>
          <w:sz w:val="10"/>
          <w:szCs w:val="10"/>
        </w:rPr>
        <w:t>bondage,</w:t>
      </w:r>
      <w:r w:rsidRPr="009E3CDC">
        <w:t xml:space="preserve"> </w:t>
      </w:r>
      <w:r w:rsidRPr="009E3CDC">
        <w:rPr>
          <w:u w:val="single"/>
        </w:rPr>
        <w:t xml:space="preserve">a real </w:t>
      </w:r>
      <w:r w:rsidRPr="009E3CDC">
        <w:rPr>
          <w:b/>
          <w:bCs/>
          <w:u w:val="single"/>
        </w:rPr>
        <w:t>“house of horrors,”</w:t>
      </w:r>
      <w:r w:rsidRPr="009E3CDC">
        <w:rPr>
          <w:u w:val="single"/>
        </w:rPr>
        <w:t xml:space="preserve"> was plausible. Cora</w:t>
      </w:r>
      <w:r w:rsidRPr="00E4746F">
        <w:rPr>
          <w:u w:val="single"/>
        </w:rPr>
        <w:t xml:space="preserve">, the main character in Colson Whitehead’s The Underground Railroad novel, captured the sentiment of the real fleeing fugitives best when she explained </w:t>
      </w:r>
      <w:r w:rsidRPr="004A2103">
        <w:rPr>
          <w:highlight w:val="green"/>
          <w:u w:val="single"/>
        </w:rPr>
        <w:t xml:space="preserve">“anywhere, </w:t>
      </w:r>
      <w:r w:rsidRPr="00E4746F">
        <w:rPr>
          <w:u w:val="single"/>
        </w:rPr>
        <w:t xml:space="preserve">anywhere but where </w:t>
      </w:r>
      <w:r w:rsidRPr="004A2103">
        <w:rPr>
          <w:highlight w:val="green"/>
          <w:u w:val="single"/>
        </w:rPr>
        <w:t>you are escaping from…</w:t>
      </w:r>
      <w:r w:rsidRPr="004A2103">
        <w:rPr>
          <w:b/>
          <w:bCs/>
          <w:highlight w:val="green"/>
          <w:u w:val="single"/>
        </w:rPr>
        <w:t>find the terminus</w:t>
      </w:r>
      <w:r w:rsidRPr="004A2103">
        <w:rPr>
          <w:highlight w:val="green"/>
          <w:u w:val="single"/>
        </w:rPr>
        <w:t xml:space="preserve"> or </w:t>
      </w:r>
      <w:r w:rsidRPr="004A2103">
        <w:rPr>
          <w:b/>
          <w:bCs/>
          <w:highlight w:val="green"/>
          <w:u w:val="single"/>
        </w:rPr>
        <w:t>die on the tracks</w:t>
      </w:r>
      <w:r w:rsidRPr="004A2103">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2238D098" w14:textId="77777777" w:rsidR="00823B86" w:rsidRPr="00E4746F" w:rsidRDefault="00823B86" w:rsidP="00823B86">
      <w:pPr>
        <w:rPr>
          <w:sz w:val="10"/>
          <w:szCs w:val="10"/>
        </w:rPr>
      </w:pPr>
      <w:r w:rsidRPr="00E4746F">
        <w:rPr>
          <w:sz w:val="10"/>
          <w:szCs w:val="10"/>
        </w:rPr>
        <w:t>Outro</w:t>
      </w:r>
    </w:p>
    <w:p w14:paraId="78A72537" w14:textId="77777777" w:rsidR="00823B86" w:rsidRPr="00050EE4" w:rsidRDefault="00823B86" w:rsidP="00823B86">
      <w:pPr>
        <w:rPr>
          <w:b/>
          <w:bCs/>
        </w:rPr>
      </w:pPr>
      <w:r w:rsidRPr="00BB4ECF">
        <w:rPr>
          <w:u w:val="single"/>
        </w:rPr>
        <w:t xml:space="preserve">In all, equating </w:t>
      </w:r>
      <w:r w:rsidRPr="004A2103">
        <w:rPr>
          <w:b/>
          <w:bCs/>
          <w:highlight w:val="green"/>
          <w:u w:val="single"/>
        </w:rPr>
        <w:t>the Underground Railroad to Afrofuturism</w:t>
      </w:r>
      <w:r w:rsidRPr="004A2103">
        <w:rPr>
          <w:highlight w:val="green"/>
          <w:u w:val="single"/>
        </w:rPr>
        <w:t xml:space="preserve"> is </w:t>
      </w:r>
      <w:r w:rsidRPr="004A2103">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(Rambsy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(Penley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4A2103">
        <w:rPr>
          <w:b/>
          <w:bCs/>
          <w:sz w:val="28"/>
          <w:szCs w:val="24"/>
          <w:highlight w:val="green"/>
          <w:u w:val="single"/>
        </w:rPr>
        <w:t>The Underground Railroad</w:t>
      </w:r>
      <w:r w:rsidRPr="004A2103">
        <w:rPr>
          <w:sz w:val="28"/>
          <w:szCs w:val="24"/>
          <w:highlight w:val="green"/>
          <w:u w:val="single"/>
        </w:rPr>
        <w:t xml:space="preserve"> has more </w:t>
      </w:r>
      <w:r w:rsidRPr="004A2103">
        <w:rPr>
          <w:b/>
          <w:bCs/>
          <w:sz w:val="28"/>
          <w:szCs w:val="24"/>
          <w:highlight w:val="green"/>
          <w:u w:val="single"/>
        </w:rPr>
        <w:t>meaning</w:t>
      </w:r>
      <w:r w:rsidRPr="004A2103">
        <w:rPr>
          <w:sz w:val="28"/>
          <w:szCs w:val="24"/>
          <w:highlight w:val="green"/>
          <w:u w:val="single"/>
        </w:rPr>
        <w:t xml:space="preserve"> than the </w:t>
      </w:r>
      <w:r w:rsidRPr="004A2103">
        <w:rPr>
          <w:b/>
          <w:bCs/>
          <w:sz w:val="28"/>
          <w:szCs w:val="24"/>
          <w:highlight w:val="green"/>
          <w:u w:val="single"/>
        </w:rPr>
        <w:t>metaphorical.</w:t>
      </w:r>
      <w:r w:rsidRPr="004A2103">
        <w:rPr>
          <w:sz w:val="28"/>
          <w:szCs w:val="24"/>
          <w:highlight w:val="green"/>
          <w:u w:val="single"/>
        </w:rPr>
        <w:t xml:space="preserve"> Enslaved people were not void of </w:t>
      </w:r>
      <w:r w:rsidRPr="004A2103">
        <w:rPr>
          <w:b/>
          <w:bCs/>
          <w:sz w:val="28"/>
          <w:szCs w:val="24"/>
          <w:highlight w:val="green"/>
          <w:u w:val="single"/>
        </w:rPr>
        <w:t>tech</w:t>
      </w:r>
      <w:r w:rsidRPr="00C64403">
        <w:rPr>
          <w:sz w:val="11"/>
          <w:szCs w:val="11"/>
        </w:rPr>
        <w:t xml:space="preserve">nology, </w:t>
      </w:r>
      <w:r w:rsidRPr="004A2103">
        <w:rPr>
          <w:sz w:val="28"/>
          <w:szCs w:val="24"/>
          <w:highlight w:val="green"/>
          <w:u w:val="single"/>
        </w:rPr>
        <w:t>or</w:t>
      </w:r>
      <w:r w:rsidRPr="00C64403">
        <w:rPr>
          <w:sz w:val="28"/>
          <w:szCs w:val="24"/>
          <w:u w:val="single"/>
        </w:rPr>
        <w:t xml:space="preserve"> simply primitive, </w:t>
      </w:r>
      <w:r w:rsidRPr="004A2103">
        <w:rPr>
          <w:b/>
          <w:bCs/>
          <w:sz w:val="28"/>
          <w:szCs w:val="24"/>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3F4BB28E" w14:textId="77777777" w:rsidR="00823B86" w:rsidRPr="006B4313" w:rsidRDefault="00823B86" w:rsidP="00823B86">
      <w:pPr>
        <w:rPr>
          <w:sz w:val="10"/>
          <w:szCs w:val="10"/>
        </w:rPr>
      </w:pPr>
      <w:r w:rsidRPr="00745BAF">
        <w:rPr>
          <w:b/>
          <w:bCs/>
          <w:u w:val="single"/>
        </w:rPr>
        <w:t xml:space="preserve">By looking at </w:t>
      </w:r>
      <w:r w:rsidRPr="004A2103">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4A2103">
        <w:rPr>
          <w:b/>
          <w:bCs/>
          <w:highlight w:val="green"/>
          <w:u w:val="single"/>
        </w:rPr>
        <w:t>recognized a free future was possible</w:t>
      </w:r>
      <w:r w:rsidRPr="00745BAF">
        <w:rPr>
          <w:b/>
          <w:bCs/>
          <w:u w:val="single"/>
        </w:rPr>
        <w:t xml:space="preserve"> and that they could be </w:t>
      </w:r>
      <w:r w:rsidRPr="004A2103">
        <w:rPr>
          <w:b/>
          <w:bCs/>
          <w:highlight w:val="green"/>
          <w:u w:val="single"/>
        </w:rPr>
        <w:t>“teleported”</w:t>
      </w:r>
      <w:r w:rsidRPr="00745BAF">
        <w:rPr>
          <w:b/>
          <w:bCs/>
          <w:u w:val="single"/>
        </w:rPr>
        <w:t xml:space="preserve"> there </w:t>
      </w:r>
      <w:r w:rsidRPr="004A2103">
        <w:rPr>
          <w:b/>
          <w:bCs/>
          <w:highlight w:val="green"/>
          <w:u w:val="single"/>
        </w:rPr>
        <w:t>through</w:t>
      </w:r>
      <w:r w:rsidRPr="00745BAF">
        <w:rPr>
          <w:b/>
          <w:bCs/>
          <w:u w:val="single"/>
        </w:rPr>
        <w:t xml:space="preserve"> modern </w:t>
      </w:r>
      <w:r w:rsidRPr="004A2103">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steam and other man-made mechanisms they carried themselves away from the clutches of bondage. </w:t>
      </w:r>
      <w:r w:rsidRPr="004A2103">
        <w:rPr>
          <w:b/>
          <w:bCs/>
          <w:highlight w:val="green"/>
          <w:u w:val="single"/>
        </w:rPr>
        <w:t>Black runaways</w:t>
      </w:r>
      <w:r w:rsidRPr="0040142E">
        <w:rPr>
          <w:u w:val="single"/>
        </w:rPr>
        <w:t xml:space="preserve"> considered uneducated, unskilled, backward, and shiftless, amongst many other things, out thought, maneuvered, and </w:t>
      </w:r>
      <w:r w:rsidRPr="004A2103">
        <w:rPr>
          <w:b/>
          <w:bCs/>
          <w:highlight w:val="green"/>
          <w:u w:val="single"/>
        </w:rPr>
        <w:t>managed to ride</w:t>
      </w:r>
      <w:r w:rsidRPr="0040142E">
        <w:rPr>
          <w:u w:val="single"/>
        </w:rPr>
        <w:t xml:space="preserve"> modern </w:t>
      </w:r>
      <w:r w:rsidRPr="004A2103">
        <w:rPr>
          <w:b/>
          <w:bCs/>
          <w:highlight w:val="green"/>
          <w:u w:val="single"/>
        </w:rPr>
        <w:t>transportation to</w:t>
      </w:r>
      <w:r w:rsidRPr="0040142E">
        <w:rPr>
          <w:u w:val="single"/>
        </w:rPr>
        <w:t xml:space="preserve"> transform and </w:t>
      </w:r>
      <w:r w:rsidRPr="004A2103">
        <w:rPr>
          <w:b/>
          <w:bCs/>
          <w:highlight w:val="green"/>
          <w:u w:val="single"/>
        </w:rPr>
        <w:t>invent</w:t>
      </w:r>
      <w:r w:rsidRPr="0040142E">
        <w:rPr>
          <w:u w:val="single"/>
        </w:rPr>
        <w:t xml:space="preserve"> the </w:t>
      </w:r>
      <w:r w:rsidRPr="004A2103">
        <w:rPr>
          <w:b/>
          <w:bCs/>
          <w:highlight w:val="green"/>
          <w:u w:val="single"/>
        </w:rPr>
        <w:t>futures</w:t>
      </w:r>
      <w:r w:rsidRPr="0040142E">
        <w:rPr>
          <w:u w:val="single"/>
        </w:rPr>
        <w:t xml:space="preserve"> </w:t>
      </w:r>
      <w:r w:rsidRPr="009E3CDC">
        <w:rPr>
          <w:u w:val="single"/>
        </w:rPr>
        <w:t xml:space="preserve">their </w:t>
      </w:r>
      <w:r w:rsidRPr="009E3CDC">
        <w:rPr>
          <w:b/>
          <w:bCs/>
          <w:u w:val="single"/>
        </w:rPr>
        <w:t>slave</w:t>
      </w:r>
      <w:r w:rsidRPr="004A2103">
        <w:rPr>
          <w:b/>
          <w:bCs/>
          <w:highlight w:val="green"/>
          <w:u w:val="single"/>
        </w:rPr>
        <w:t>holding pursuers</w:t>
      </w:r>
      <w:r w:rsidRPr="004A2103">
        <w:rPr>
          <w:highlight w:val="green"/>
          <w:u w:val="single"/>
        </w:rPr>
        <w:t xml:space="preserve"> wanted to </w:t>
      </w:r>
      <w:r w:rsidRPr="004A2103">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T'Challa and Killmonger, takes place on an underground railroad paying homage to Black fugitives a prototype of</w:t>
      </w:r>
      <w:r w:rsidRPr="0040142E">
        <w:rPr>
          <w:sz w:val="10"/>
          <w:szCs w:val="10"/>
        </w:rPr>
        <w:t xml:space="preserve"> Afrofuturism.</w:t>
      </w:r>
    </w:p>
    <w:p w14:paraId="560DC9ED" w14:textId="77777777" w:rsidR="00823B86" w:rsidRDefault="00823B86" w:rsidP="00823B86">
      <w:pPr>
        <w:rPr>
          <w:sz w:val="10"/>
          <w:szCs w:val="10"/>
        </w:rPr>
      </w:pPr>
    </w:p>
    <w:p w14:paraId="6A0868DB" w14:textId="77777777" w:rsidR="00823B86" w:rsidRDefault="00823B86" w:rsidP="00823B86">
      <w:pPr>
        <w:pStyle w:val="Heading4"/>
      </w:pPr>
      <w:r w:rsidRPr="00153AFF">
        <w:rPr>
          <w:u w:val="single"/>
        </w:rPr>
        <w:lastRenderedPageBreak/>
        <w:t>Leap</w:t>
      </w:r>
      <w:r>
        <w:t xml:space="preserve"> into the </w:t>
      </w:r>
      <w:r w:rsidRPr="00AE5AB6">
        <w:rPr>
          <w:u w:val="single"/>
        </w:rPr>
        <w:t>black hole</w:t>
      </w:r>
      <w:r>
        <w:t xml:space="preserve">. Traverse </w:t>
      </w:r>
      <w:r w:rsidRPr="008D76A2">
        <w:rPr>
          <w:u w:val="single"/>
        </w:rPr>
        <w:t>black space</w:t>
      </w:r>
      <w:r w:rsidRPr="00103533">
        <w:rPr>
          <w:u w:val="single"/>
        </w:rPr>
        <w:t>-time</w:t>
      </w:r>
      <w:r>
        <w:t xml:space="preserve"> with us. </w:t>
      </w:r>
      <w:r w:rsidRPr="00103533">
        <w:rPr>
          <w:u w:val="single"/>
        </w:rPr>
        <w:t>Who knows</w:t>
      </w:r>
      <w:r>
        <w:t xml:space="preserve"> what </w:t>
      </w:r>
      <w:r w:rsidRPr="00415D29">
        <w:rPr>
          <w:u w:val="single"/>
        </w:rPr>
        <w:t>you’ll find</w:t>
      </w:r>
      <w:r>
        <w:t>?</w:t>
      </w:r>
    </w:p>
    <w:p w14:paraId="5FAB78A4" w14:textId="77777777" w:rsidR="00823B86" w:rsidRDefault="00823B86" w:rsidP="00823B86">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504018AC" w14:textId="77777777" w:rsidR="00823B86" w:rsidRPr="0091685A" w:rsidRDefault="00823B86" w:rsidP="00823B86">
      <w:pPr>
        <w:jc w:val="center"/>
        <w:rPr>
          <w:b/>
          <w:bCs/>
          <w:u w:val="single"/>
        </w:rPr>
      </w:pPr>
      <w:r w:rsidRPr="0091685A">
        <w:rPr>
          <w:b/>
          <w:bCs/>
          <w:u w:val="single"/>
        </w:rPr>
        <w:t>There</w:t>
      </w:r>
    </w:p>
    <w:p w14:paraId="45FF6A4E" w14:textId="77777777" w:rsidR="00823B86" w:rsidRPr="0091685A" w:rsidRDefault="00823B86" w:rsidP="00823B86">
      <w:pPr>
        <w:jc w:val="center"/>
        <w:rPr>
          <w:b/>
          <w:bCs/>
          <w:u w:val="single"/>
        </w:rPr>
      </w:pPr>
      <w:r w:rsidRPr="0091685A">
        <w:rPr>
          <w:b/>
          <w:bCs/>
          <w:u w:val="single"/>
        </w:rPr>
        <w:t>is nowhere</w:t>
      </w:r>
    </w:p>
    <w:p w14:paraId="729E1AC9" w14:textId="77777777" w:rsidR="00823B86" w:rsidRPr="0091685A" w:rsidRDefault="00823B86" w:rsidP="00823B86">
      <w:pPr>
        <w:jc w:val="center"/>
        <w:rPr>
          <w:b/>
          <w:bCs/>
          <w:u w:val="single"/>
        </w:rPr>
      </w:pPr>
      <w:r w:rsidRPr="0091685A">
        <w:rPr>
          <w:b/>
          <w:bCs/>
          <w:u w:val="single"/>
        </w:rPr>
        <w:t>like this place, and</w:t>
      </w:r>
    </w:p>
    <w:p w14:paraId="367672CD" w14:textId="77777777" w:rsidR="00823B86" w:rsidRPr="007925E8" w:rsidRDefault="00823B86" w:rsidP="00823B86">
      <w:pPr>
        <w:jc w:val="center"/>
        <w:rPr>
          <w:b/>
          <w:bCs/>
          <w:u w:val="single"/>
        </w:rPr>
      </w:pPr>
      <w:r w:rsidRPr="0091685A">
        <w:rPr>
          <w:b/>
          <w:bCs/>
          <w:u w:val="single"/>
        </w:rPr>
        <w:t>no time</w:t>
      </w:r>
    </w:p>
    <w:p w14:paraId="791EFDF5" w14:textId="77777777" w:rsidR="00823B86" w:rsidRPr="007925E8" w:rsidRDefault="00823B86" w:rsidP="00823B86">
      <w:pPr>
        <w:jc w:val="center"/>
        <w:rPr>
          <w:u w:val="single"/>
        </w:rPr>
      </w:pPr>
      <w:r w:rsidRPr="0091685A">
        <w:rPr>
          <w:b/>
          <w:bCs/>
          <w:u w:val="single"/>
        </w:rPr>
        <w:t>like the present.</w:t>
      </w:r>
    </w:p>
    <w:p w14:paraId="350197E4" w14:textId="77777777" w:rsidR="00823B86" w:rsidRPr="00B43C6A" w:rsidRDefault="00823B86" w:rsidP="00823B86">
      <w:pPr>
        <w:rPr>
          <w:b/>
          <w:bCs/>
          <w:u w:val="single"/>
        </w:rPr>
      </w:pPr>
      <w:r w:rsidRPr="00B43C6A">
        <w:rPr>
          <w:u w:val="single"/>
        </w:rPr>
        <w:t xml:space="preserve">We work with the shards of Black life and death that called out to us because we knew and know </w:t>
      </w:r>
      <w:r w:rsidRPr="00FF2E21">
        <w:rPr>
          <w:u w:val="single"/>
        </w:rPr>
        <w:t xml:space="preserve">that the critical, caring, and perilous work we need to do is bound up with destruction. </w:t>
      </w:r>
      <w:r w:rsidRPr="00FF2E21">
        <w:rPr>
          <w:b/>
          <w:bCs/>
          <w:u w:val="single"/>
        </w:rPr>
        <w:t xml:space="preserve">These fragments of </w:t>
      </w:r>
      <w:r w:rsidRPr="004A2103">
        <w:rPr>
          <w:b/>
          <w:bCs/>
          <w:highlight w:val="green"/>
          <w:u w:val="single"/>
        </w:rPr>
        <w:t>Black life and death</w:t>
      </w:r>
      <w:r w:rsidRPr="00FF2E21">
        <w:rPr>
          <w:b/>
          <w:bCs/>
          <w:u w:val="single"/>
        </w:rPr>
        <w:t xml:space="preserve"> surrounding us affirm our sense of our own untimeliness against the neatness of time, and of our stankiness in the middle of nowhere.</w:t>
      </w:r>
    </w:p>
    <w:p w14:paraId="192CD149" w14:textId="77777777" w:rsidR="00823B86" w:rsidRPr="00286882" w:rsidRDefault="00823B86" w:rsidP="00823B86">
      <w:r w:rsidRPr="00243DB8">
        <w:rPr>
          <w:sz w:val="10"/>
          <w:szCs w:val="10"/>
        </w:rPr>
        <w:t>I have written elsewhere and at length about what I am calling “untime,” which describes the dereliction of Black temporality, and about “stankiness,”1 the defining characteristic of the nowhere of Black spatiality.</w:t>
      </w:r>
      <w:r w:rsidRPr="00286882">
        <w:t xml:space="preserve"> </w:t>
      </w:r>
      <w:r w:rsidRPr="00243DB8">
        <w:rPr>
          <w:b/>
          <w:bCs/>
          <w:u w:val="single"/>
        </w:rPr>
        <w:t xml:space="preserve">The untimeliness that signals our destructive relationship to human models and experiences of time and the stankiness that </w:t>
      </w:r>
      <w:r w:rsidRPr="004A2103">
        <w:rPr>
          <w:b/>
          <w:bCs/>
          <w:highlight w:val="green"/>
          <w:u w:val="single"/>
        </w:rPr>
        <w:t>signals our destructive relationship to</w:t>
      </w:r>
      <w:r w:rsidRPr="00243DB8">
        <w:rPr>
          <w:b/>
          <w:bCs/>
          <w:u w:val="single"/>
        </w:rPr>
        <w:t xml:space="preserve"> human spaces and </w:t>
      </w:r>
      <w:r w:rsidRPr="004A2103">
        <w:rPr>
          <w:b/>
          <w:bCs/>
          <w:highlight w:val="green"/>
          <w:u w:val="single"/>
        </w:rPr>
        <w:t>spatiality</w:t>
      </w:r>
      <w:r w:rsidRPr="00F35011">
        <w:rPr>
          <w:sz w:val="10"/>
          <w:szCs w:val="10"/>
        </w:rPr>
        <w:t xml:space="preserve"> act as the Black prima materia, the Black and essential material, with which </w:t>
      </w:r>
      <w:r w:rsidRPr="004A2103">
        <w:rPr>
          <w:b/>
          <w:bCs/>
          <w:highlight w:val="green"/>
          <w:u w:val="single"/>
        </w:rPr>
        <w:t>we must work to create</w:t>
      </w:r>
      <w:r w:rsidRPr="00243DB8">
        <w:rPr>
          <w:b/>
          <w:bCs/>
          <w:u w:val="single"/>
        </w:rPr>
        <w:t xml:space="preserve"> these </w:t>
      </w:r>
      <w:r w:rsidRPr="004A2103">
        <w:rPr>
          <w:b/>
          <w:bCs/>
          <w:highlight w:val="green"/>
          <w:u w:val="single"/>
        </w:rPr>
        <w:t>impossible stories</w:t>
      </w:r>
      <w:r w:rsidRPr="00243DB8">
        <w:rPr>
          <w:b/>
          <w:bCs/>
          <w:u w:val="single"/>
        </w:rPr>
        <w:t xml:space="preserve"> we imagine, witness, bear, conjure, and live in and </w:t>
      </w:r>
      <w:r w:rsidRPr="004A2103">
        <w:rPr>
          <w:b/>
          <w:bCs/>
          <w:highlight w:val="green"/>
          <w:u w:val="single"/>
        </w:rPr>
        <w:t>against the antiblack cosmos where and when we cannot be.</w:t>
      </w:r>
      <w:r w:rsidRPr="00243DB8">
        <w:rPr>
          <w:b/>
          <w:bCs/>
          <w:u w:val="single"/>
        </w:rPr>
        <w:t xml:space="preserve"> What we knew, and now know with excruciating intimacy, to be the violent, distorted fabric of spacetime shaping the field of fragments around us is the material </w:t>
      </w:r>
      <w:r w:rsidRPr="004A2103">
        <w:rPr>
          <w:b/>
          <w:bCs/>
          <w:highlight w:val="green"/>
          <w:u w:val="single"/>
        </w:rPr>
        <w:t>we must</w:t>
      </w:r>
      <w:r w:rsidRPr="00243DB8">
        <w:rPr>
          <w:b/>
          <w:bCs/>
          <w:u w:val="single"/>
        </w:rPr>
        <w:t xml:space="preserve"> bend to </w:t>
      </w:r>
      <w:r w:rsidRPr="004A2103">
        <w:rPr>
          <w:b/>
          <w:bCs/>
          <w:highlight w:val="green"/>
          <w:u w:val="single"/>
        </w:rPr>
        <w:t>create Black pocket universes</w:t>
      </w:r>
      <w:r w:rsidRPr="00243DB8">
        <w:rPr>
          <w:b/>
          <w:bCs/>
          <w:u w:val="single"/>
        </w:rPr>
        <w:t xml:space="preserve"> from streets to pages </w:t>
      </w:r>
      <w:r w:rsidRPr="004A2103">
        <w:rPr>
          <w:b/>
          <w:bCs/>
          <w:highlight w:val="green"/>
          <w:u w:val="single"/>
        </w:rPr>
        <w:t>(and everywhere and when between).</w:t>
      </w:r>
      <w:r w:rsidRPr="00243DB8">
        <w:rPr>
          <w:u w:val="single"/>
        </w:rPr>
        <w:t xml:space="preserve"> We knew and know that in order to conjure </w:t>
      </w:r>
      <w:r w:rsidRPr="004A2103">
        <w:rPr>
          <w:b/>
          <w:bCs/>
          <w:highlight w:val="green"/>
          <w:u w:val="single"/>
        </w:rPr>
        <w:t>Black spacetimes</w:t>
      </w:r>
      <w:r w:rsidRPr="00243DB8">
        <w:rPr>
          <w:u w:val="single"/>
        </w:rPr>
        <w:t xml:space="preserve"> that might </w:t>
      </w:r>
      <w:r w:rsidRPr="004A2103">
        <w:rPr>
          <w:b/>
          <w:bCs/>
          <w:highlight w:val="green"/>
          <w:u w:val="single"/>
        </w:rPr>
        <w:t>upend</w:t>
      </w:r>
      <w:r w:rsidRPr="00243DB8">
        <w:rPr>
          <w:u w:val="single"/>
        </w:rPr>
        <w:t xml:space="preserve"> the </w:t>
      </w:r>
      <w:r w:rsidRPr="004A2103">
        <w:rPr>
          <w:b/>
          <w:bCs/>
          <w:highlight w:val="green"/>
          <w:u w:val="single"/>
        </w:rPr>
        <w:t>antiblack cosmos</w:t>
      </w:r>
      <w:r w:rsidRPr="00243DB8">
        <w:rPr>
          <w:sz w:val="10"/>
          <w:szCs w:val="10"/>
        </w:rPr>
        <w:t xml:space="preserve">, we would have to become avatars of destruction, </w:t>
      </w:r>
      <w:r w:rsidRPr="00243DB8">
        <w:rPr>
          <w:u w:val="single"/>
        </w:rPr>
        <w:t xml:space="preserve">able </w:t>
      </w:r>
      <w:r w:rsidRPr="004A2103">
        <w:rPr>
          <w:highlight w:val="green"/>
          <w:u w:val="single"/>
        </w:rPr>
        <w:t>to bend</w:t>
      </w:r>
      <w:r w:rsidRPr="00243DB8">
        <w:rPr>
          <w:u w:val="single"/>
        </w:rPr>
        <w:t xml:space="preserve"> the forces of </w:t>
      </w:r>
      <w:r w:rsidRPr="004A2103">
        <w:rPr>
          <w:b/>
          <w:bCs/>
          <w:highlight w:val="green"/>
          <w:u w:val="single"/>
        </w:rPr>
        <w:t>untimeliness</w:t>
      </w:r>
      <w:r w:rsidRPr="004A2103">
        <w:rPr>
          <w:highlight w:val="green"/>
          <w:u w:val="single"/>
        </w:rPr>
        <w:t xml:space="preserve"> and </w:t>
      </w:r>
      <w:r w:rsidRPr="004A2103">
        <w:rPr>
          <w:b/>
          <w:bCs/>
          <w:highlight w:val="green"/>
          <w:u w:val="single"/>
        </w:rPr>
        <w:t>stankiness</w:t>
      </w:r>
      <w:r w:rsidRPr="004A2103">
        <w:rPr>
          <w:highlight w:val="green"/>
          <w:u w:val="single"/>
        </w:rPr>
        <w:t xml:space="preserve"> and </w:t>
      </w:r>
      <w:r w:rsidRPr="004A2103">
        <w:rPr>
          <w:b/>
          <w:bCs/>
          <w:highlight w:val="green"/>
          <w:u w:val="single"/>
        </w:rPr>
        <w:t>love</w:t>
      </w:r>
      <w:r w:rsidRPr="00BB4ECF">
        <w:rPr>
          <w:sz w:val="10"/>
          <w:szCs w:val="10"/>
        </w:rPr>
        <w:t xml:space="preserve"> toward the kinds of authentic upheaval that must be born if we are </w:t>
      </w:r>
      <w:r w:rsidRPr="004A2103">
        <w:rPr>
          <w:sz w:val="10"/>
          <w:szCs w:val="10"/>
          <w:highlight w:val="green"/>
        </w:rPr>
        <w:t xml:space="preserve">to </w:t>
      </w:r>
      <w:r w:rsidRPr="004A2103">
        <w:rPr>
          <w:b/>
          <w:bCs/>
          <w:highlight w:val="green"/>
          <w:u w:val="single"/>
        </w:rPr>
        <w:t>save the earth</w:t>
      </w:r>
      <w:r w:rsidRPr="004A2103">
        <w:rPr>
          <w:highlight w:val="green"/>
          <w:u w:val="single"/>
        </w:rPr>
        <w:t xml:space="preserve"> and </w:t>
      </w:r>
      <w:r w:rsidRPr="004A2103">
        <w:rPr>
          <w:b/>
          <w:bCs/>
          <w:highlight w:val="green"/>
          <w:u w:val="single"/>
        </w:rPr>
        <w:t>conjure</w:t>
      </w:r>
      <w:r w:rsidRPr="00243DB8">
        <w:rPr>
          <w:b/>
          <w:bCs/>
          <w:u w:val="single"/>
        </w:rPr>
        <w:t xml:space="preserve"> </w:t>
      </w:r>
      <w:r w:rsidRPr="00243DB8">
        <w:rPr>
          <w:u w:val="single"/>
        </w:rPr>
        <w:t xml:space="preserve">the impossible story of </w:t>
      </w:r>
      <w:r w:rsidRPr="004A2103">
        <w:rPr>
          <w:b/>
          <w:bCs/>
          <w:highlight w:val="green"/>
          <w:u w:val="single"/>
        </w:rPr>
        <w:t>a wholly unimaginable world.</w:t>
      </w:r>
    </w:p>
    <w:p w14:paraId="67658D9F" w14:textId="77777777" w:rsidR="00823B86" w:rsidRPr="00286882" w:rsidRDefault="00823B86" w:rsidP="00823B86">
      <w:r w:rsidRPr="004A2103">
        <w:rPr>
          <w:b/>
          <w:bCs/>
          <w:highlight w:val="green"/>
          <w:u w:val="single"/>
        </w:rPr>
        <w:t>Wherever and whenever we’ve ended up, nowhere is better</w:t>
      </w:r>
      <w:r w:rsidRPr="00243DB8">
        <w:rPr>
          <w:b/>
          <w:bCs/>
          <w:u w:val="single"/>
        </w:rPr>
        <w:t xml:space="preserve"> or more apropos, </w:t>
      </w:r>
      <w:r w:rsidRPr="004A2103">
        <w:rPr>
          <w:b/>
          <w:bCs/>
          <w:highlight w:val="green"/>
          <w:u w:val="single"/>
        </w:rPr>
        <w:t xml:space="preserve">and we’ve got no time to </w:t>
      </w:r>
      <w:r w:rsidRPr="004A2103">
        <w:rPr>
          <w:b/>
          <w:bCs/>
          <w:szCs w:val="24"/>
          <w:highlight w:val="green"/>
          <w:u w:val="single"/>
        </w:rPr>
        <w:t>celebrate.</w:t>
      </w:r>
      <w:r w:rsidRPr="004A2103">
        <w:rPr>
          <w:szCs w:val="24"/>
          <w:highlight w:val="green"/>
          <w:u w:val="single"/>
        </w:rPr>
        <w:t xml:space="preserve"> We</w:t>
      </w:r>
      <w:r w:rsidRPr="00C94D37">
        <w:rPr>
          <w:szCs w:val="24"/>
          <w:u w:val="single"/>
        </w:rPr>
        <w:t xml:space="preserve"> wordly wanderers </w:t>
      </w:r>
      <w:r w:rsidRPr="004A2103">
        <w:rPr>
          <w:szCs w:val="24"/>
          <w:highlight w:val="green"/>
          <w:u w:val="single"/>
        </w:rPr>
        <w:t>wander wondering about</w:t>
      </w:r>
      <w:r w:rsidRPr="00C94D37">
        <w:rPr>
          <w:szCs w:val="24"/>
          <w:u w:val="single"/>
        </w:rPr>
        <w:t xml:space="preserve"> the possibility of </w:t>
      </w:r>
      <w:r w:rsidRPr="004A2103">
        <w:rPr>
          <w:szCs w:val="24"/>
          <w:highlight w:val="green"/>
          <w:u w:val="single"/>
        </w:rPr>
        <w:t>other worlds,</w:t>
      </w:r>
      <w:r w:rsidRPr="00C94D37">
        <w:rPr>
          <w:szCs w:val="24"/>
          <w:u w:val="single"/>
        </w:rPr>
        <w:t xml:space="preserve"> word </w:t>
      </w:r>
      <w:r w:rsidRPr="004A2103">
        <w:rPr>
          <w:szCs w:val="24"/>
          <w:highlight w:val="green"/>
          <w:u w:val="single"/>
        </w:rPr>
        <w:t>worlds that would warp and</w:t>
      </w:r>
      <w:r w:rsidRPr="00C94D37">
        <w:rPr>
          <w:szCs w:val="24"/>
          <w:u w:val="single"/>
        </w:rPr>
        <w:t xml:space="preserve"> rend and other- wise radically </w:t>
      </w:r>
      <w:r w:rsidRPr="004A2103">
        <w:rPr>
          <w:szCs w:val="24"/>
          <w:highlight w:val="green"/>
          <w:u w:val="single"/>
        </w:rPr>
        <w:t>reimagine</w:t>
      </w:r>
      <w:r w:rsidRPr="004A2103">
        <w:rPr>
          <w:highlight w:val="green"/>
          <w:u w:val="single"/>
        </w:rPr>
        <w:t xml:space="preserve"> the </w:t>
      </w:r>
      <w:r w:rsidRPr="004A2103">
        <w:rPr>
          <w:b/>
          <w:bCs/>
          <w:highlight w:val="green"/>
          <w:u w:val="single"/>
        </w:rPr>
        <w:t>fabric of spacetime</w:t>
      </w:r>
      <w:r w:rsidRPr="00C20B12">
        <w:rPr>
          <w:u w:val="single"/>
        </w:rPr>
        <w:t xml:space="preserve">, especially </w:t>
      </w:r>
      <w:r w:rsidRPr="004A2103">
        <w:rPr>
          <w:highlight w:val="green"/>
          <w:u w:val="single"/>
        </w:rPr>
        <w:t>since</w:t>
      </w:r>
      <w:r w:rsidRPr="00C20B12">
        <w:rPr>
          <w:u w:val="single"/>
        </w:rPr>
        <w:t xml:space="preserve"> we understand the ways that </w:t>
      </w:r>
      <w:r w:rsidRPr="004A2103">
        <w:rPr>
          <w:highlight w:val="green"/>
          <w:u w:val="single"/>
        </w:rPr>
        <w:t xml:space="preserve">our </w:t>
      </w:r>
      <w:r w:rsidRPr="004A2103">
        <w:rPr>
          <w:b/>
          <w:bCs/>
          <w:highlight w:val="green"/>
          <w:u w:val="single"/>
        </w:rPr>
        <w:t>pain, terror</w:t>
      </w:r>
      <w:r w:rsidRPr="004A2103">
        <w:rPr>
          <w:highlight w:val="green"/>
          <w:u w:val="single"/>
        </w:rPr>
        <w:t xml:space="preserve">, and </w:t>
      </w:r>
      <w:r w:rsidRPr="004A2103">
        <w:rPr>
          <w:b/>
          <w:bCs/>
          <w:highlight w:val="green"/>
          <w:u w:val="single"/>
        </w:rPr>
        <w:t>subjection stitch</w:t>
      </w:r>
      <w:r w:rsidRPr="004A2103">
        <w:rPr>
          <w:highlight w:val="green"/>
          <w:u w:val="single"/>
        </w:rPr>
        <w:t xml:space="preserve"> that </w:t>
      </w:r>
      <w:r w:rsidRPr="004A2103">
        <w:rPr>
          <w:b/>
          <w:bCs/>
          <w:highlight w:val="green"/>
          <w:u w:val="single"/>
        </w:rPr>
        <w:t>fabric together.</w:t>
      </w:r>
      <w:r w:rsidRPr="004A2103">
        <w:rPr>
          <w:highlight w:val="green"/>
          <w:u w:val="single"/>
        </w:rPr>
        <w:t xml:space="preserve"> </w:t>
      </w:r>
      <w:r w:rsidRPr="004A2103">
        <w:rPr>
          <w:b/>
          <w:bCs/>
          <w:highlight w:val="green"/>
          <w:u w:val="single"/>
        </w:rPr>
        <w:t>We traverse</w:t>
      </w:r>
      <w:r w:rsidRPr="00C20B12">
        <w:rPr>
          <w:b/>
          <w:bCs/>
          <w:u w:val="single"/>
        </w:rPr>
        <w:t xml:space="preserve"> </w:t>
      </w:r>
      <w:r w:rsidRPr="00C20B12">
        <w:rPr>
          <w:u w:val="single"/>
        </w:rPr>
        <w:t xml:space="preserve">the perilous folds in space and wrinkles in time in search of the fragments of a theory of </w:t>
      </w:r>
      <w:r w:rsidRPr="004A2103">
        <w:rPr>
          <w:b/>
          <w:bCs/>
          <w:highlight w:val="green"/>
          <w:u w:val="single"/>
        </w:rPr>
        <w:t>Black spacetime</w:t>
      </w:r>
      <w:r w:rsidRPr="00FF2E21">
        <w:rPr>
          <w:u w:val="single"/>
        </w:rPr>
        <w:t xml:space="preserve"> because we recognized that understanding not </w:t>
      </w:r>
      <w:r w:rsidRPr="00FF2E21">
        <w:rPr>
          <w:u w:val="single"/>
        </w:rPr>
        <w:lastRenderedPageBreak/>
        <w:t xml:space="preserve">only how </w:t>
      </w:r>
      <w:r w:rsidRPr="00FF2E21">
        <w:rPr>
          <w:b/>
          <w:bCs/>
          <w:u w:val="single"/>
        </w:rPr>
        <w:t>time and space tear Black life</w:t>
      </w:r>
      <w:r w:rsidRPr="00FF2E21">
        <w:rPr>
          <w:u w:val="single"/>
        </w:rPr>
        <w:t xml:space="preserve">, death, and creation absolutely asunder, but also how </w:t>
      </w:r>
      <w:r w:rsidRPr="00FF2E21">
        <w:rPr>
          <w:b/>
          <w:bCs/>
          <w:u w:val="single"/>
        </w:rPr>
        <w:t>Black life</w:t>
      </w:r>
      <w:r w:rsidRPr="00FF2E21">
        <w:rPr>
          <w:u w:val="single"/>
        </w:rPr>
        <w:t>, death, and creation unset</w:t>
      </w:r>
      <w:r w:rsidRPr="00C20B12">
        <w:rPr>
          <w:u w:val="single"/>
        </w:rPr>
        <w:t xml:space="preserve">tle </w:t>
      </w:r>
      <w:r w:rsidRPr="004A2103">
        <w:rPr>
          <w:highlight w:val="green"/>
          <w:u w:val="single"/>
        </w:rPr>
        <w:t xml:space="preserve">and </w:t>
      </w:r>
      <w:r w:rsidRPr="004A2103">
        <w:rPr>
          <w:b/>
          <w:bCs/>
          <w:highlight w:val="green"/>
          <w:u w:val="single"/>
        </w:rPr>
        <w:t>upend time and space</w:t>
      </w:r>
      <w:r w:rsidRPr="004A2103">
        <w:rPr>
          <w:highlight w:val="green"/>
          <w:u w:val="single"/>
        </w:rPr>
        <w:t>,</w:t>
      </w:r>
      <w:r w:rsidRPr="00C20B12">
        <w:rPr>
          <w:u w:val="single"/>
        </w:rPr>
        <w:t xml:space="preserve"> would be </w:t>
      </w:r>
      <w:r w:rsidRPr="004A2103">
        <w:rPr>
          <w:highlight w:val="green"/>
          <w:u w:val="single"/>
        </w:rPr>
        <w:t>essential</w:t>
      </w:r>
      <w:r w:rsidRPr="00FF2E21">
        <w:rPr>
          <w:u w:val="single"/>
        </w:rPr>
        <w:t xml:space="preserve"> if we</w:t>
      </w:r>
      <w:r w:rsidRPr="00C20B12">
        <w:rPr>
          <w:u w:val="single"/>
        </w:rPr>
        <w:t xml:space="preserve"> aimed </w:t>
      </w:r>
      <w:r w:rsidRPr="004A2103">
        <w:rPr>
          <w:highlight w:val="green"/>
          <w:u w:val="single"/>
        </w:rPr>
        <w:t xml:space="preserve">to take </w:t>
      </w:r>
      <w:r w:rsidRPr="004A2103">
        <w:rPr>
          <w:b/>
          <w:bCs/>
          <w:highlight w:val="green"/>
          <w:u w:val="single"/>
        </w:rPr>
        <w:t>time and make space</w:t>
      </w:r>
      <w:r w:rsidRPr="004A2103">
        <w:rPr>
          <w:highlight w:val="green"/>
          <w:u w:val="single"/>
        </w:rPr>
        <w:t xml:space="preserve"> for </w:t>
      </w:r>
      <w:r w:rsidRPr="004A2103">
        <w:rPr>
          <w:b/>
          <w:bCs/>
          <w:highlight w:val="green"/>
          <w:u w:val="single"/>
        </w:rPr>
        <w:t>Black folk</w:t>
      </w:r>
      <w:r w:rsidRPr="00C20B12">
        <w:rPr>
          <w:u w:val="single"/>
        </w:rPr>
        <w:t>, in theory, in word, and in deed</w:t>
      </w:r>
      <w:r w:rsidRPr="00286882">
        <w:t>.</w:t>
      </w:r>
    </w:p>
    <w:p w14:paraId="3DF6FE21" w14:textId="77777777" w:rsidR="00823B86" w:rsidRPr="00286882" w:rsidRDefault="00823B86" w:rsidP="00823B86">
      <w:r w:rsidRPr="001F1FC1">
        <w:rPr>
          <w:b/>
          <w:bCs/>
          <w:u w:val="single"/>
        </w:rPr>
        <w:t xml:space="preserve">Our many </w:t>
      </w:r>
      <w:r w:rsidRPr="00FF2E21">
        <w:rPr>
          <w:b/>
          <w:bCs/>
          <w:u w:val="single"/>
        </w:rPr>
        <w:t>lingering questions about the actual possibilities of Black creation are the connective force arranging the field of these fragmented, impossible stories we sought out and that sought us out, that</w:t>
      </w:r>
      <w:r w:rsidRPr="001F1FC1">
        <w:rPr>
          <w:b/>
          <w:bCs/>
          <w:u w:val="single"/>
        </w:rPr>
        <w:t xml:space="preserve"> we write and we tell, around us.</w:t>
      </w:r>
      <w:r w:rsidRPr="00286882">
        <w:t xml:space="preserve"> </w:t>
      </w:r>
      <w:r w:rsidRPr="001F1FC1">
        <w:rPr>
          <w:sz w:val="10"/>
          <w:szCs w:val="10"/>
        </w:rPr>
        <w:t xml:space="preserve">For Jasmine, Shakara, Dajerria, Sandra, Kalief, Nephi, for my students across time and space, for my wife and my family, and for all the Black folk living and dying untimely lives and deaths in the middle </w:t>
      </w:r>
      <w:r w:rsidRPr="006D05A2">
        <w:rPr>
          <w:sz w:val="10"/>
          <w:szCs w:val="10"/>
        </w:rPr>
        <w:t>of nowhere, these questions illuminate the path for- ward, propel and direct the vector of our imaginative journey, and shape our vision of a destination.</w:t>
      </w:r>
      <w:r w:rsidRPr="006D05A2">
        <w:t xml:space="preserve"> </w:t>
      </w:r>
      <w:r w:rsidRPr="006D05A2">
        <w:rPr>
          <w:b/>
          <w:bCs/>
          <w:u w:val="single"/>
        </w:rPr>
        <w:t>Asking how we have marshaled, do marshal, and might better marshal the violent energy of our spatiotemporal dereliction and transmute it into the creative, caring energy required to conjure moments and sites for Black folk to dis- turb the air with</w:t>
      </w:r>
      <w:r w:rsidRPr="001F1FC1">
        <w:rPr>
          <w:b/>
          <w:bCs/>
          <w:u w:val="single"/>
        </w:rPr>
        <w:t xml:space="preserve"> our breath opens us into a serious consideration of the stakes and potentiality of Black creation. </w:t>
      </w:r>
      <w:r w:rsidRPr="00FF2E21">
        <w:rPr>
          <w:b/>
          <w:bCs/>
          <w:u w:val="single"/>
        </w:rPr>
        <w:t xml:space="preserve">Our visitations with </w:t>
      </w:r>
      <w:r w:rsidRPr="004A2103">
        <w:rPr>
          <w:b/>
          <w:bCs/>
          <w:sz w:val="32"/>
          <w:szCs w:val="28"/>
          <w:highlight w:val="green"/>
          <w:u w:val="single"/>
        </w:rPr>
        <w:t>Black words and worlds</w:t>
      </w:r>
      <w:r w:rsidRPr="00754929">
        <w:rPr>
          <w:b/>
          <w:bCs/>
          <w:sz w:val="32"/>
          <w:szCs w:val="28"/>
          <w:u w:val="single"/>
        </w:rPr>
        <w:t xml:space="preserve"> created and lived by Black folk </w:t>
      </w:r>
      <w:r w:rsidRPr="004A2103">
        <w:rPr>
          <w:b/>
          <w:bCs/>
          <w:sz w:val="32"/>
          <w:szCs w:val="28"/>
          <w:highlight w:val="green"/>
          <w:u w:val="single"/>
        </w:rPr>
        <w:t>allow us to advance</w:t>
      </w:r>
      <w:r w:rsidRPr="00754929">
        <w:rPr>
          <w:b/>
          <w:bCs/>
          <w:sz w:val="32"/>
          <w:szCs w:val="28"/>
          <w:u w:val="single"/>
        </w:rPr>
        <w:t xml:space="preserve"> this consideration and to move </w:t>
      </w:r>
      <w:r w:rsidRPr="004A2103">
        <w:rPr>
          <w:b/>
          <w:bCs/>
          <w:sz w:val="32"/>
          <w:szCs w:val="28"/>
          <w:highlight w:val="green"/>
          <w:u w:val="single"/>
        </w:rPr>
        <w:t>ourselves toward taking the leap into the wholly Black black hole of it all.</w:t>
      </w:r>
    </w:p>
    <w:p w14:paraId="47800B02" w14:textId="77777777" w:rsidR="00823B86" w:rsidRPr="002C29FF" w:rsidRDefault="00823B86" w:rsidP="00823B86">
      <w:pPr>
        <w:rPr>
          <w:b/>
          <w:bCs/>
          <w:u w:val="single"/>
        </w:rPr>
      </w:pPr>
      <w:r w:rsidRPr="00FB1CE7">
        <w:rPr>
          <w:u w:val="single"/>
        </w:rPr>
        <w:t>Ultimately</w:t>
      </w:r>
      <w:r w:rsidRPr="006D05A2">
        <w:rPr>
          <w:u w:val="single"/>
        </w:rPr>
        <w:t xml:space="preserve">, </w:t>
      </w:r>
      <w:r w:rsidRPr="004A2103">
        <w:rPr>
          <w:b/>
          <w:bCs/>
          <w:highlight w:val="green"/>
          <w:u w:val="single"/>
        </w:rPr>
        <w:t>our leap</w:t>
      </w:r>
      <w:r w:rsidRPr="006D05A2">
        <w:rPr>
          <w:u w:val="single"/>
        </w:rPr>
        <w:t xml:space="preserve"> leads us to </w:t>
      </w:r>
      <w:r w:rsidRPr="004A2103">
        <w:rPr>
          <w:b/>
          <w:bCs/>
          <w:highlight w:val="green"/>
          <w:u w:val="single"/>
        </w:rPr>
        <w:t>recognize</w:t>
      </w:r>
      <w:r w:rsidRPr="006D05A2">
        <w:rPr>
          <w:u w:val="single"/>
        </w:rPr>
        <w:t xml:space="preserve"> that to make the </w:t>
      </w:r>
      <w:r w:rsidRPr="004A2103">
        <w:rPr>
          <w:b/>
          <w:bCs/>
          <w:highlight w:val="green"/>
          <w:u w:val="single"/>
        </w:rPr>
        <w:t>arrangements</w:t>
      </w:r>
      <w:r w:rsidRPr="006D05A2">
        <w:rPr>
          <w:u w:val="single"/>
        </w:rPr>
        <w:t xml:space="preserve">, </w:t>
      </w:r>
      <w:r w:rsidRPr="004A2103">
        <w:rPr>
          <w:highlight w:val="green"/>
          <w:u w:val="single"/>
        </w:rPr>
        <w:t xml:space="preserve">conjure </w:t>
      </w:r>
      <w:r w:rsidRPr="004A2103">
        <w:rPr>
          <w:b/>
          <w:bCs/>
          <w:highlight w:val="green"/>
          <w:u w:val="single"/>
        </w:rPr>
        <w:t xml:space="preserve">ways </w:t>
      </w:r>
      <w:r w:rsidRPr="004A2103">
        <w:rPr>
          <w:highlight w:val="green"/>
          <w:u w:val="single"/>
        </w:rPr>
        <w:t xml:space="preserve">out of </w:t>
      </w:r>
      <w:r w:rsidRPr="004A2103">
        <w:rPr>
          <w:b/>
          <w:bCs/>
          <w:highlight w:val="green"/>
          <w:u w:val="single"/>
        </w:rPr>
        <w:t>no way</w:t>
      </w:r>
      <w:r w:rsidRPr="004A2103">
        <w:rPr>
          <w:highlight w:val="green"/>
          <w:u w:val="single"/>
        </w:rPr>
        <w:t xml:space="preserve">, and </w:t>
      </w:r>
      <w:r w:rsidRPr="004A2103">
        <w:rPr>
          <w:b/>
          <w:bCs/>
          <w:highlight w:val="green"/>
          <w:u w:val="single"/>
        </w:rPr>
        <w:t>take</w:t>
      </w:r>
      <w:r w:rsidRPr="004A2103">
        <w:rPr>
          <w:highlight w:val="green"/>
          <w:u w:val="single"/>
        </w:rPr>
        <w:t xml:space="preserve"> and </w:t>
      </w:r>
      <w:r w:rsidRPr="004A2103">
        <w:rPr>
          <w:b/>
          <w:bCs/>
          <w:highlight w:val="green"/>
          <w:u w:val="single"/>
        </w:rPr>
        <w:t>make time</w:t>
      </w:r>
      <w:r w:rsidRPr="004A2103">
        <w:rPr>
          <w:highlight w:val="green"/>
          <w:u w:val="single"/>
        </w:rPr>
        <w:t xml:space="preserve"> when there is </w:t>
      </w:r>
      <w:r w:rsidRPr="004A2103">
        <w:rPr>
          <w:b/>
          <w:bCs/>
          <w:highlight w:val="green"/>
          <w:u w:val="single"/>
        </w:rPr>
        <w:t>none to spare</w:t>
      </w:r>
      <w:r w:rsidRPr="006D05A2">
        <w:rPr>
          <w:u w:val="single"/>
        </w:rPr>
        <w:t xml:space="preserve"> is to engage in dangerous work—and not in the least because the work tends to draw the fire, bullets, terror, and domination of the antiblack world, its institutions, and its agents; </w:t>
      </w:r>
      <w:r w:rsidRPr="006D05A2">
        <w:rPr>
          <w:b/>
          <w:bCs/>
          <w:u w:val="single"/>
        </w:rPr>
        <w:t>we work with volatile material</w:t>
      </w:r>
      <w:r w:rsidRPr="006D05A2">
        <w:rPr>
          <w:u w:val="single"/>
        </w:rPr>
        <w:t xml:space="preserve">, this stuff of untimely death and destruction, </w:t>
      </w:r>
      <w:r w:rsidRPr="006D05A2">
        <w:rPr>
          <w:b/>
          <w:bCs/>
          <w:u w:val="single"/>
        </w:rPr>
        <w:t>and this stank of nowhere</w:t>
      </w:r>
      <w:r w:rsidRPr="006D05A2">
        <w:rPr>
          <w:u w:val="single"/>
        </w:rPr>
        <w:t xml:space="preserve">, so we must negotiate how </w:t>
      </w:r>
      <w:r w:rsidRPr="004A2103">
        <w:rPr>
          <w:highlight w:val="green"/>
          <w:u w:val="single"/>
        </w:rPr>
        <w:t xml:space="preserve">we </w:t>
      </w:r>
      <w:r w:rsidRPr="004A2103">
        <w:rPr>
          <w:b/>
          <w:bCs/>
          <w:highlight w:val="green"/>
          <w:u w:val="single"/>
        </w:rPr>
        <w:t>imperil</w:t>
      </w:r>
      <w:r w:rsidRPr="004A2103">
        <w:rPr>
          <w:highlight w:val="green"/>
          <w:u w:val="single"/>
        </w:rPr>
        <w:t xml:space="preserve"> ourselves and the</w:t>
      </w:r>
      <w:r w:rsidRPr="006D05A2">
        <w:rPr>
          <w:u w:val="single"/>
        </w:rPr>
        <w:t xml:space="preserve"> variously </w:t>
      </w:r>
      <w:r w:rsidRPr="004A2103">
        <w:rPr>
          <w:b/>
          <w:bCs/>
          <w:highlight w:val="green"/>
          <w:u w:val="single"/>
        </w:rPr>
        <w:t>dead</w:t>
      </w:r>
      <w:r w:rsidRPr="004A2103">
        <w:rPr>
          <w:highlight w:val="green"/>
          <w:u w:val="single"/>
        </w:rPr>
        <w:t xml:space="preserve"> and </w:t>
      </w:r>
      <w:r w:rsidRPr="004A2103">
        <w:rPr>
          <w:b/>
          <w:bCs/>
          <w:highlight w:val="green"/>
          <w:u w:val="single"/>
        </w:rPr>
        <w:t>living Black folk</w:t>
      </w:r>
      <w:r w:rsidRPr="004A2103">
        <w:rPr>
          <w:highlight w:val="green"/>
          <w:u w:val="single"/>
        </w:rPr>
        <w:t xml:space="preserve"> for </w:t>
      </w:r>
      <w:r w:rsidRPr="004A2103">
        <w:rPr>
          <w:b/>
          <w:bCs/>
          <w:highlight w:val="green"/>
          <w:u w:val="single"/>
        </w:rPr>
        <w:t>whom we care</w:t>
      </w:r>
      <w:r w:rsidRPr="004A2103">
        <w:rPr>
          <w:highlight w:val="green"/>
          <w:u w:val="single"/>
        </w:rPr>
        <w:t>.</w:t>
      </w:r>
      <w:r w:rsidRPr="006D05A2">
        <w:rPr>
          <w:u w:val="single"/>
        </w:rPr>
        <w:t xml:space="preserve"> How we handle the forces that destroy us, that remove us from a subject position—that is, from a stable location relative to space and time—has significant import for us because our handling of these forces will impact those who encounter the creations </w:t>
      </w:r>
      <w:r w:rsidRPr="004A2103">
        <w:rPr>
          <w:b/>
          <w:bCs/>
          <w:highlight w:val="green"/>
          <w:u w:val="single"/>
        </w:rPr>
        <w:t>we destructively produce.</w:t>
      </w:r>
    </w:p>
    <w:p w14:paraId="16332F76" w14:textId="77777777" w:rsidR="00823B86" w:rsidRDefault="00823B86" w:rsidP="00823B86">
      <w:pPr>
        <w:rPr>
          <w:b/>
          <w:bCs/>
          <w:u w:val="single"/>
        </w:rPr>
      </w:pPr>
      <w:r w:rsidRPr="00921840">
        <w:rPr>
          <w:sz w:val="10"/>
          <w:szCs w:val="10"/>
        </w:rPr>
        <w:t>How we alchemically transmute destruction determines the shape the product takes and the effects it might have on those for whom we endeavored to create it. How we treat this material across each step of the process of alchemical creation affects what form that material is able to take. Alchemy functions as a useful frame for this process because it requires the dissolution or destruction of our prima materia, our original material, as a necessary and first step toward the creation of something else. Nigredo, alchemy’s first step, signifies blackness and requires the dissolution of our source material, compelling us to think about how we break our material down to its volatile essential components. Albedo, alchemy’s second step, signifies whiteness and requires the distillation of the usable from what nigredo produces, compelling us to consider how we scrub clean or purify what we can or want to use of that material. And rubedo, alchemy’s final step,4 signifies redness and results in the synthesis of the fabled philosopher stone itself, compels us to consider how we alter and synthesize that destructive force into a radically different product. Alchemical transmutation is the process of radical breaking-apart/disordering, reorganization, and creation.</w:t>
      </w:r>
      <w:r w:rsidRPr="00286882">
        <w:t xml:space="preserve"> </w:t>
      </w:r>
      <w:r w:rsidRPr="00921840">
        <w:rPr>
          <w:b/>
          <w:bCs/>
          <w:u w:val="single"/>
        </w:rPr>
        <w:t xml:space="preserve">When we think of </w:t>
      </w:r>
      <w:r w:rsidRPr="004A2103">
        <w:rPr>
          <w:b/>
          <w:bCs/>
          <w:highlight w:val="green"/>
          <w:u w:val="single"/>
        </w:rPr>
        <w:t>Black creation</w:t>
      </w:r>
      <w:r w:rsidRPr="00921840">
        <w:rPr>
          <w:b/>
          <w:bCs/>
          <w:u w:val="single"/>
        </w:rPr>
        <w:t xml:space="preserve">, especially when that creation is inherently a </w:t>
      </w:r>
      <w:r w:rsidRPr="004A2103">
        <w:rPr>
          <w:b/>
          <w:bCs/>
          <w:highlight w:val="green"/>
          <w:u w:val="single"/>
        </w:rPr>
        <w:t>‘working-with-fragments,’</w:t>
      </w:r>
      <w:r w:rsidRPr="00921840">
        <w:rPr>
          <w:b/>
          <w:bCs/>
          <w:u w:val="single"/>
        </w:rPr>
        <w:t xml:space="preserve"> we must think (and have thought) about the ways we handle these fragments throughout the complex process </w:t>
      </w:r>
      <w:r w:rsidRPr="004A2103">
        <w:rPr>
          <w:b/>
          <w:bCs/>
          <w:highlight w:val="green"/>
          <w:u w:val="single"/>
        </w:rPr>
        <w:t>of transmutation under</w:t>
      </w:r>
      <w:r w:rsidRPr="00921840">
        <w:rPr>
          <w:b/>
          <w:bCs/>
          <w:u w:val="single"/>
        </w:rPr>
        <w:t xml:space="preserve"> untimely, </w:t>
      </w:r>
      <w:r w:rsidRPr="004A2103">
        <w:rPr>
          <w:b/>
          <w:bCs/>
          <w:highlight w:val="green"/>
          <w:u w:val="single"/>
        </w:rPr>
        <w:t>spatially dislocated conditions.</w:t>
      </w:r>
      <w:r>
        <w:t xml:space="preserve"> </w:t>
      </w:r>
      <w:r w:rsidRPr="00921840">
        <w:rPr>
          <w:sz w:val="10"/>
          <w:szCs w:val="10"/>
        </w:rPr>
        <w:t>This is a good way of thinking about what has been the subject and the work of the kind of impossible invention Black folk (vie to) perform: on the one hand, we spend pages trying to think about how this process works (its mechanics) and to what ends (its stakes and possibilities); on the other, we spend pages performing this work by unraveling the entanglement of Blackness, spacetime, care, and creation, extracting what is essential to this entanglement, and producing a theory of Black untimely creation out of nowhere. Across genres, styles, disciplines, and paradigmatic divides marked by woefully inadequate names, written account of a difficult and dangerous transmutation.</w:t>
      </w:r>
      <w:r w:rsidRPr="00286882">
        <w:t xml:space="preserve"> </w:t>
      </w:r>
      <w:r w:rsidRPr="004A2103">
        <w:rPr>
          <w:b/>
          <w:bCs/>
          <w:highlight w:val="green"/>
          <w:u w:val="single"/>
        </w:rPr>
        <w:t>Working</w:t>
      </w:r>
      <w:r w:rsidRPr="00FF2E21">
        <w:rPr>
          <w:b/>
          <w:bCs/>
          <w:u w:val="single"/>
        </w:rPr>
        <w:t xml:space="preserve"> with and through our destructive relationship</w:t>
      </w:r>
      <w:r w:rsidRPr="00921840">
        <w:rPr>
          <w:b/>
          <w:bCs/>
          <w:u w:val="single"/>
        </w:rPr>
        <w:t xml:space="preserve"> </w:t>
      </w:r>
      <w:r w:rsidRPr="004A2103">
        <w:rPr>
          <w:b/>
          <w:bCs/>
          <w:highlight w:val="green"/>
          <w:u w:val="single"/>
        </w:rPr>
        <w:t>with</w:t>
      </w:r>
      <w:r w:rsidRPr="00921840">
        <w:rPr>
          <w:b/>
          <w:bCs/>
          <w:u w:val="single"/>
        </w:rPr>
        <w:t xml:space="preserve"> the fabric of </w:t>
      </w:r>
      <w:r w:rsidRPr="004A2103">
        <w:rPr>
          <w:b/>
          <w:bCs/>
          <w:highlight w:val="green"/>
          <w:u w:val="single"/>
        </w:rPr>
        <w:t>the cosmos produces</w:t>
      </w:r>
      <w:r w:rsidRPr="00921840">
        <w:rPr>
          <w:b/>
          <w:bCs/>
          <w:u w:val="single"/>
        </w:rPr>
        <w:t xml:space="preserve"> what we understand </w:t>
      </w:r>
      <w:r w:rsidRPr="00FF2E21">
        <w:rPr>
          <w:b/>
          <w:bCs/>
          <w:u w:val="single"/>
        </w:rPr>
        <w:t>to be an essential contradiction of Black creative work: in this cosmos, our untimeliness and our displacement are constitutive</w:t>
      </w:r>
      <w:r w:rsidRPr="00921840">
        <w:rPr>
          <w:b/>
          <w:bCs/>
          <w:u w:val="single"/>
        </w:rPr>
        <w:t xml:space="preserve"> to our </w:t>
      </w:r>
      <w:r w:rsidRPr="004A2103">
        <w:rPr>
          <w:b/>
          <w:bCs/>
          <w:highlight w:val="green"/>
          <w:u w:val="single"/>
        </w:rPr>
        <w:t>capacities</w:t>
      </w:r>
      <w:r w:rsidRPr="00921840">
        <w:rPr>
          <w:b/>
          <w:bCs/>
          <w:u w:val="single"/>
        </w:rPr>
        <w:t xml:space="preserve"> to make time or take a minute, and </w:t>
      </w:r>
      <w:r w:rsidRPr="004A2103">
        <w:rPr>
          <w:b/>
          <w:bCs/>
          <w:highlight w:val="green"/>
          <w:u w:val="single"/>
        </w:rPr>
        <w:t>to make space or find our way;</w:t>
      </w:r>
      <w:r w:rsidRPr="00921840">
        <w:rPr>
          <w:b/>
          <w:bCs/>
          <w:u w:val="single"/>
        </w:rPr>
        <w:t xml:space="preserve"> that </w:t>
      </w:r>
      <w:r w:rsidRPr="004A2103">
        <w:rPr>
          <w:b/>
          <w:bCs/>
          <w:highlight w:val="green"/>
          <w:u w:val="single"/>
        </w:rPr>
        <w:t>which destroys our relationship to time</w:t>
      </w:r>
      <w:r w:rsidRPr="00921840">
        <w:rPr>
          <w:b/>
          <w:bCs/>
          <w:u w:val="single"/>
        </w:rPr>
        <w:t xml:space="preserve">, space, and each other remains inextricably </w:t>
      </w:r>
      <w:r w:rsidRPr="004A2103">
        <w:rPr>
          <w:b/>
          <w:bCs/>
          <w:highlight w:val="green"/>
          <w:u w:val="single"/>
        </w:rPr>
        <w:t>bound up with our creative aspiration and imaginative aim.</w:t>
      </w:r>
      <w:r w:rsidRPr="00921840">
        <w:rPr>
          <w:b/>
          <w:bCs/>
          <w:u w:val="single"/>
        </w:rPr>
        <w:t xml:space="preserve"> We knew this, and we know this, and we have created, and do and will continue to create under these conditions.</w:t>
      </w:r>
    </w:p>
    <w:p w14:paraId="44B06C47" w14:textId="77777777" w:rsidR="00823B86" w:rsidRDefault="00823B86" w:rsidP="00823B86">
      <w:pPr>
        <w:rPr>
          <w:b/>
          <w:bCs/>
          <w:u w:val="single"/>
        </w:rPr>
      </w:pPr>
    </w:p>
    <w:p w14:paraId="3F36B24A" w14:textId="77777777" w:rsidR="00823B86" w:rsidRPr="00B00B4F" w:rsidRDefault="00823B86" w:rsidP="00823B86">
      <w:pPr>
        <w:pStyle w:val="Heading4"/>
      </w:pPr>
      <w:r>
        <w:t xml:space="preserve">An </w:t>
      </w:r>
      <w:r w:rsidRPr="00AC4596">
        <w:rPr>
          <w:u w:val="single"/>
        </w:rPr>
        <w:t>abolitionist fugitivity</w:t>
      </w:r>
      <w:r>
        <w:t xml:space="preserve"> reclaims spaces and enables </w:t>
      </w:r>
      <w:r w:rsidRPr="00B00B4F">
        <w:rPr>
          <w:u w:val="single"/>
        </w:rPr>
        <w:t>collective imaginations</w:t>
      </w:r>
      <w:r>
        <w:t xml:space="preserve"> that make black insurgency both the “</w:t>
      </w:r>
      <w:r w:rsidRPr="00B00B4F">
        <w:rPr>
          <w:u w:val="single"/>
        </w:rPr>
        <w:t>dreamer and doer</w:t>
      </w:r>
      <w:r>
        <w:t xml:space="preserve">” of their own futures. That turns </w:t>
      </w:r>
      <w:r w:rsidRPr="003751DA">
        <w:rPr>
          <w:u w:val="single"/>
        </w:rPr>
        <w:t>black labor</w:t>
      </w:r>
      <w:r>
        <w:t xml:space="preserve"> into a site of radical work, escape, and emancipation through </w:t>
      </w:r>
      <w:r w:rsidRPr="003751DA">
        <w:rPr>
          <w:u w:val="single"/>
        </w:rPr>
        <w:t>communal practices</w:t>
      </w:r>
      <w:r>
        <w:t xml:space="preserve"> based in solidarity amongst the most marginalized.</w:t>
      </w:r>
    </w:p>
    <w:p w14:paraId="30629A33" w14:textId="77777777" w:rsidR="00823B86" w:rsidRPr="00C7020F" w:rsidRDefault="00823B86" w:rsidP="00823B86">
      <w:r w:rsidRPr="00C7020F">
        <w:rPr>
          <w:b/>
          <w:bCs/>
          <w:sz w:val="26"/>
          <w:szCs w:val="26"/>
        </w:rPr>
        <w:t xml:space="preserve">Coles and </w:t>
      </w:r>
      <w:r>
        <w:rPr>
          <w:b/>
          <w:bCs/>
          <w:sz w:val="26"/>
          <w:szCs w:val="26"/>
        </w:rPr>
        <w:t>Lyiscott</w:t>
      </w:r>
      <w:r w:rsidRPr="00C7020F">
        <w:rPr>
          <w:b/>
          <w:bCs/>
          <w:sz w:val="26"/>
          <w:szCs w:val="26"/>
        </w:rPr>
        <w:t xml:space="preserve"> et. al 21</w:t>
      </w:r>
      <w:r>
        <w:t xml:space="preserve"> [</w:t>
      </w:r>
      <w:r w:rsidRPr="00C7020F">
        <w:t>Justin A. Coles, Ph.D. is an Associate Professor of Social Justice Education in the department of Student Development at the University of Massachusetts Amherst College of Education.</w:t>
      </w:r>
      <w:r>
        <w:t xml:space="preserve"> </w:t>
      </w:r>
      <w:r w:rsidRPr="00C7020F">
        <w:t>Jamila Lyiscott a.k.a 'Dr. J' is an Associate Professor of Social Justice Education. Her community-engaged research focuses on racial equity, youth activism, and the power of hip-hop and spoken word in education.</w:t>
      </w:r>
      <w:r>
        <w:t xml:space="preserve"> </w:t>
      </w:r>
      <w:r w:rsidRPr="00C7020F">
        <w:t>Esther O. Ohito, Ed.D. is a curriculum and cultural theorist and an educational researcher with a focus on English/literacy education and expertise in (Black) feminist qualitative approaches. Keisha Green is an Associate Professor of Teacher Education &amp; School Improvement.</w:t>
      </w:r>
      <w:r>
        <w:t xml:space="preserve"> </w:t>
      </w:r>
      <w:r w:rsidRPr="00C7020F">
        <w:t>Fugitivity and Abolition in Educational Research and Practice: An Oﬀering, Equity &amp; Excellence</w:t>
      </w:r>
      <w:r>
        <w:t xml:space="preserve"> </w:t>
      </w:r>
      <w:r w:rsidRPr="00C7020F">
        <w:t>in Education, 54:2, 103-111, DOI: 10.1080/10665684.2021.1972595</w:t>
      </w:r>
      <w:r>
        <w:t>] cmeow</w:t>
      </w:r>
    </w:p>
    <w:p w14:paraId="51C25DC9" w14:textId="77777777" w:rsidR="00823B86" w:rsidRPr="0090017F" w:rsidRDefault="00823B86" w:rsidP="00823B86">
      <w:pPr>
        <w:rPr>
          <w:b/>
          <w:bCs/>
          <w:u w:val="single"/>
        </w:rPr>
      </w:pPr>
      <w:r w:rsidRPr="0090017F">
        <w:rPr>
          <w:b/>
          <w:bCs/>
          <w:u w:val="single"/>
        </w:rPr>
        <w:t>Ooh child</w:t>
      </w:r>
    </w:p>
    <w:p w14:paraId="2894B7E5" w14:textId="77777777" w:rsidR="00823B86" w:rsidRPr="0090017F" w:rsidRDefault="00823B86" w:rsidP="00823B86">
      <w:pPr>
        <w:rPr>
          <w:b/>
          <w:bCs/>
          <w:u w:val="single"/>
        </w:rPr>
      </w:pPr>
      <w:r w:rsidRPr="0090017F">
        <w:rPr>
          <w:b/>
          <w:bCs/>
          <w:u w:val="single"/>
        </w:rPr>
        <w:t>Things are gonna get easier</w:t>
      </w:r>
    </w:p>
    <w:p w14:paraId="6C5F97CB" w14:textId="77777777" w:rsidR="00823B86" w:rsidRPr="0090017F" w:rsidRDefault="00823B86" w:rsidP="00823B86">
      <w:pPr>
        <w:rPr>
          <w:b/>
          <w:bCs/>
          <w:u w:val="single"/>
        </w:rPr>
      </w:pPr>
      <w:r w:rsidRPr="0090017F">
        <w:rPr>
          <w:b/>
          <w:bCs/>
          <w:u w:val="single"/>
        </w:rPr>
        <w:t>Ooh child</w:t>
      </w:r>
    </w:p>
    <w:p w14:paraId="2A4F2B27" w14:textId="77777777" w:rsidR="00823B86" w:rsidRPr="0090017F" w:rsidRDefault="00823B86" w:rsidP="00823B86">
      <w:pPr>
        <w:rPr>
          <w:b/>
          <w:bCs/>
          <w:u w:val="single"/>
        </w:rPr>
      </w:pPr>
      <w:r w:rsidRPr="0090017F">
        <w:rPr>
          <w:b/>
          <w:bCs/>
          <w:u w:val="single"/>
        </w:rPr>
        <w:t>Things’ll get brighter</w:t>
      </w:r>
    </w:p>
    <w:p w14:paraId="3A3739EE" w14:textId="77777777" w:rsidR="00823B86" w:rsidRPr="0090017F" w:rsidRDefault="00823B86" w:rsidP="00823B86">
      <w:pPr>
        <w:rPr>
          <w:b/>
          <w:bCs/>
          <w:u w:val="single"/>
        </w:rPr>
      </w:pPr>
      <w:r w:rsidRPr="0090017F">
        <w:rPr>
          <w:b/>
          <w:bCs/>
          <w:u w:val="single"/>
        </w:rPr>
        <w:t>Some day, yeah</w:t>
      </w:r>
    </w:p>
    <w:p w14:paraId="73B6333A" w14:textId="77777777" w:rsidR="00823B86" w:rsidRPr="0090017F" w:rsidRDefault="00823B86" w:rsidP="00823B86">
      <w:pPr>
        <w:rPr>
          <w:b/>
          <w:bCs/>
          <w:u w:val="single"/>
        </w:rPr>
      </w:pPr>
      <w:r w:rsidRPr="0090017F">
        <w:rPr>
          <w:b/>
          <w:bCs/>
          <w:u w:val="single"/>
        </w:rPr>
        <w:t>We’ll put it together and we’ll get it undone</w:t>
      </w:r>
    </w:p>
    <w:p w14:paraId="2FD83B1F" w14:textId="77777777" w:rsidR="00823B86" w:rsidRPr="0090017F" w:rsidRDefault="00823B86" w:rsidP="00823B86">
      <w:pPr>
        <w:rPr>
          <w:b/>
          <w:bCs/>
          <w:u w:val="single"/>
        </w:rPr>
      </w:pPr>
      <w:r w:rsidRPr="0090017F">
        <w:rPr>
          <w:b/>
          <w:bCs/>
          <w:u w:val="single"/>
        </w:rPr>
        <w:t>Some day</w:t>
      </w:r>
    </w:p>
    <w:p w14:paraId="1560E244" w14:textId="77777777" w:rsidR="00823B86" w:rsidRPr="0090017F" w:rsidRDefault="00823B86" w:rsidP="00823B86">
      <w:pPr>
        <w:rPr>
          <w:b/>
          <w:bCs/>
          <w:u w:val="single"/>
        </w:rPr>
      </w:pPr>
      <w:r w:rsidRPr="0090017F">
        <w:rPr>
          <w:b/>
          <w:bCs/>
          <w:u w:val="single"/>
        </w:rPr>
        <w:t>When your head is much lighter</w:t>
      </w:r>
    </w:p>
    <w:p w14:paraId="40D5018D" w14:textId="77777777" w:rsidR="00823B86" w:rsidRPr="0090017F" w:rsidRDefault="00823B86" w:rsidP="00823B86">
      <w:pPr>
        <w:rPr>
          <w:b/>
          <w:bCs/>
          <w:u w:val="single"/>
        </w:rPr>
      </w:pPr>
      <w:r w:rsidRPr="0090017F">
        <w:rPr>
          <w:b/>
          <w:bCs/>
          <w:u w:val="single"/>
        </w:rPr>
        <w:t>Some day, yeah</w:t>
      </w:r>
    </w:p>
    <w:p w14:paraId="46A95690" w14:textId="77777777" w:rsidR="00823B86" w:rsidRPr="0090017F" w:rsidRDefault="00823B86" w:rsidP="00823B86">
      <w:pPr>
        <w:rPr>
          <w:b/>
          <w:bCs/>
          <w:u w:val="single"/>
        </w:rPr>
      </w:pPr>
      <w:r w:rsidRPr="0090017F">
        <w:rPr>
          <w:b/>
          <w:bCs/>
          <w:u w:val="single"/>
        </w:rPr>
        <w:t>We’ll walk in the rays of a beautiful sun</w:t>
      </w:r>
    </w:p>
    <w:p w14:paraId="696AB212" w14:textId="77777777" w:rsidR="00823B86" w:rsidRPr="0090017F" w:rsidRDefault="00823B86" w:rsidP="00823B86">
      <w:pPr>
        <w:rPr>
          <w:b/>
          <w:bCs/>
          <w:u w:val="single"/>
        </w:rPr>
      </w:pPr>
      <w:r w:rsidRPr="0090017F">
        <w:rPr>
          <w:b/>
          <w:bCs/>
          <w:u w:val="single"/>
        </w:rPr>
        <w:t>Some day</w:t>
      </w:r>
    </w:p>
    <w:p w14:paraId="3D3E3BA0" w14:textId="77777777" w:rsidR="00823B86" w:rsidRPr="00E168B2" w:rsidRDefault="00823B86" w:rsidP="00823B86">
      <w:r w:rsidRPr="0090017F">
        <w:rPr>
          <w:b/>
          <w:bCs/>
          <w:u w:val="single"/>
        </w:rPr>
        <w:t>When the world is much brighter</w:t>
      </w:r>
      <w:r w:rsidRPr="00E168B2">
        <w:t xml:space="preserve"> </w:t>
      </w:r>
      <w:r w:rsidRPr="00C7020F">
        <w:rPr>
          <w:sz w:val="10"/>
          <w:szCs w:val="10"/>
        </w:rPr>
        <w:t>(Vincent, 1970, verses 2–3)</w:t>
      </w:r>
    </w:p>
    <w:p w14:paraId="17822FDC" w14:textId="77777777" w:rsidR="00823B86" w:rsidRPr="00097415" w:rsidRDefault="00823B86" w:rsidP="00823B86">
      <w:pPr>
        <w:rPr>
          <w:szCs w:val="24"/>
          <w:u w:val="single"/>
        </w:rPr>
      </w:pPr>
      <w:r w:rsidRPr="004A2103">
        <w:rPr>
          <w:highlight w:val="green"/>
          <w:u w:val="single"/>
        </w:rPr>
        <w:t>We enter</w:t>
      </w:r>
      <w:r w:rsidRPr="00E168B2">
        <w:t xml:space="preserve"> </w:t>
      </w:r>
      <w:r w:rsidRPr="00C7020F">
        <w:rPr>
          <w:sz w:val="10"/>
          <w:szCs w:val="10"/>
        </w:rPr>
        <w:t xml:space="preserve">this editorial thinking </w:t>
      </w:r>
      <w:r w:rsidRPr="004A2103">
        <w:rPr>
          <w:highlight w:val="green"/>
          <w:u w:val="single"/>
        </w:rPr>
        <w:t xml:space="preserve">with </w:t>
      </w:r>
      <w:r w:rsidRPr="004A2103">
        <w:rPr>
          <w:b/>
          <w:bCs/>
          <w:highlight w:val="green"/>
          <w:u w:val="single"/>
        </w:rPr>
        <w:t>abolition</w:t>
      </w:r>
      <w:r w:rsidRPr="00C7020F">
        <w:rPr>
          <w:u w:val="single"/>
        </w:rPr>
        <w:t xml:space="preserve">(ists) </w:t>
      </w:r>
      <w:r w:rsidRPr="004A2103">
        <w:rPr>
          <w:highlight w:val="green"/>
          <w:u w:val="single"/>
        </w:rPr>
        <w:t xml:space="preserve">and </w:t>
      </w:r>
      <w:r w:rsidRPr="004A2103">
        <w:rPr>
          <w:b/>
          <w:bCs/>
          <w:highlight w:val="green"/>
          <w:u w:val="single"/>
        </w:rPr>
        <w:t>fugitivity</w:t>
      </w:r>
      <w:r w:rsidRPr="00C7020F">
        <w:rPr>
          <w:u w:val="single"/>
        </w:rPr>
        <w:t xml:space="preserve"> (and fugitives) </w:t>
      </w:r>
      <w:r w:rsidRPr="004A2103">
        <w:rPr>
          <w:highlight w:val="green"/>
          <w:u w:val="single"/>
        </w:rPr>
        <w:t xml:space="preserve">as </w:t>
      </w:r>
      <w:r w:rsidRPr="004A2103">
        <w:rPr>
          <w:b/>
          <w:bCs/>
          <w:highlight w:val="green"/>
          <w:u w:val="single"/>
        </w:rPr>
        <w:t>necessary standpoints</w:t>
      </w:r>
      <w:r w:rsidRPr="00C7020F">
        <w:rPr>
          <w:u w:val="single"/>
        </w:rPr>
        <w:t xml:space="preserve"> we must embody </w:t>
      </w:r>
      <w:r w:rsidRPr="004A2103">
        <w:rPr>
          <w:highlight w:val="green"/>
          <w:u w:val="single"/>
        </w:rPr>
        <w:t xml:space="preserve">to </w:t>
      </w:r>
      <w:r w:rsidRPr="004A2103">
        <w:rPr>
          <w:b/>
          <w:bCs/>
          <w:highlight w:val="green"/>
          <w:u w:val="single"/>
        </w:rPr>
        <w:t>build</w:t>
      </w:r>
      <w:r w:rsidRPr="00C7020F">
        <w:rPr>
          <w:u w:val="single"/>
        </w:rPr>
        <w:t xml:space="preserve"> what our current and future inhabitance of </w:t>
      </w:r>
      <w:r w:rsidRPr="004A2103">
        <w:rPr>
          <w:highlight w:val="green"/>
          <w:u w:val="single"/>
        </w:rPr>
        <w:t xml:space="preserve">the </w:t>
      </w:r>
      <w:r w:rsidRPr="004A2103">
        <w:rPr>
          <w:b/>
          <w:bCs/>
          <w:highlight w:val="green"/>
          <w:u w:val="single"/>
        </w:rPr>
        <w:t>world</w:t>
      </w:r>
      <w:r w:rsidRPr="00C7020F">
        <w:rPr>
          <w:u w:val="single"/>
        </w:rPr>
        <w:t xml:space="preserve"> will be</w:t>
      </w:r>
      <w:r w:rsidRPr="00C7020F">
        <w:rPr>
          <w:sz w:val="10"/>
          <w:szCs w:val="10"/>
        </w:rPr>
        <w:t xml:space="preserve">, that is, what our </w:t>
      </w:r>
      <w:r w:rsidRPr="00012EC9">
        <w:rPr>
          <w:sz w:val="10"/>
          <w:szCs w:val="10"/>
        </w:rPr>
        <w:t>experiences in the global social milieu must look and feel like for individuals and communities that have been harmed by past and current iterations of living and being.</w:t>
      </w:r>
      <w:r w:rsidRPr="00012EC9">
        <w:t xml:space="preserve"> </w:t>
      </w:r>
      <w:r w:rsidRPr="00012EC9">
        <w:rPr>
          <w:u w:val="single"/>
        </w:rPr>
        <w:t>Thinking about</w:t>
      </w:r>
      <w:r w:rsidRPr="00012EC9">
        <w:rPr>
          <w:sz w:val="10"/>
          <w:szCs w:val="10"/>
        </w:rPr>
        <w:t xml:space="preserve"> the global reach of </w:t>
      </w:r>
      <w:r w:rsidRPr="00012EC9">
        <w:rPr>
          <w:b/>
          <w:bCs/>
          <w:u w:val="single"/>
        </w:rPr>
        <w:t>whiteness</w:t>
      </w:r>
      <w:r w:rsidRPr="00012EC9">
        <w:rPr>
          <w:u w:val="single"/>
        </w:rPr>
        <w:t xml:space="preserve">, white supremacy, and ongoing legacies of </w:t>
      </w:r>
      <w:r w:rsidRPr="00012EC9">
        <w:rPr>
          <w:b/>
          <w:bCs/>
          <w:u w:val="single"/>
        </w:rPr>
        <w:t>colonialism</w:t>
      </w:r>
      <w:r w:rsidRPr="00012EC9">
        <w:rPr>
          <w:u w:val="single"/>
        </w:rPr>
        <w:t xml:space="preserve"> by harmful iterations of living and being, we are specifically speaking to the structural and ideological systems bound up with white settler supremacy (e.g., </w:t>
      </w:r>
      <w:r w:rsidRPr="00012EC9">
        <w:rPr>
          <w:b/>
          <w:bCs/>
          <w:u w:val="single"/>
        </w:rPr>
        <w:t>racism</w:t>
      </w:r>
      <w:r w:rsidRPr="00012EC9">
        <w:rPr>
          <w:u w:val="single"/>
        </w:rPr>
        <w:t xml:space="preserve">, </w:t>
      </w:r>
      <w:r w:rsidRPr="00012EC9">
        <w:rPr>
          <w:b/>
          <w:bCs/>
          <w:u w:val="single"/>
        </w:rPr>
        <w:t>anti-Blackness</w:t>
      </w:r>
      <w:r w:rsidRPr="00012EC9">
        <w:rPr>
          <w:u w:val="single"/>
        </w:rPr>
        <w:t xml:space="preserve">, </w:t>
      </w:r>
      <w:r w:rsidRPr="00012EC9">
        <w:rPr>
          <w:b/>
          <w:bCs/>
          <w:u w:val="single"/>
        </w:rPr>
        <w:t>heteropatriarchy</w:t>
      </w:r>
      <w:r w:rsidRPr="00012EC9">
        <w:rPr>
          <w:u w:val="single"/>
        </w:rPr>
        <w:t xml:space="preserve">, </w:t>
      </w:r>
      <w:r w:rsidRPr="00012EC9">
        <w:rPr>
          <w:b/>
          <w:bCs/>
          <w:u w:val="single"/>
        </w:rPr>
        <w:t xml:space="preserve">anti-LGBTQ+ </w:t>
      </w:r>
      <w:r w:rsidRPr="00012EC9">
        <w:rPr>
          <w:b/>
          <w:bCs/>
          <w:u w:val="single"/>
        </w:rPr>
        <w:lastRenderedPageBreak/>
        <w:t>discrimination</w:t>
      </w:r>
      <w:r w:rsidRPr="00012EC9">
        <w:rPr>
          <w:u w:val="single"/>
        </w:rPr>
        <w:t xml:space="preserve">, </w:t>
      </w:r>
      <w:r w:rsidRPr="00012EC9">
        <w:rPr>
          <w:b/>
          <w:bCs/>
          <w:u w:val="single"/>
        </w:rPr>
        <w:t>classism</w:t>
      </w:r>
      <w:r w:rsidRPr="00012EC9">
        <w:rPr>
          <w:u w:val="single"/>
        </w:rPr>
        <w:t xml:space="preserve">, </w:t>
      </w:r>
      <w:r w:rsidRPr="00012EC9">
        <w:rPr>
          <w:b/>
          <w:bCs/>
          <w:u w:val="single"/>
        </w:rPr>
        <w:t>ableism</w:t>
      </w:r>
      <w:r w:rsidRPr="00012EC9">
        <w:rPr>
          <w:u w:val="single"/>
        </w:rPr>
        <w:t xml:space="preserve">, </w:t>
      </w:r>
      <w:r w:rsidRPr="00012EC9">
        <w:rPr>
          <w:b/>
          <w:bCs/>
          <w:u w:val="single"/>
        </w:rPr>
        <w:t>anti-immigration efforts</w:t>
      </w:r>
      <w:r w:rsidRPr="00012EC9">
        <w:rPr>
          <w:u w:val="single"/>
        </w:rPr>
        <w:t xml:space="preserve">) that create and sustain </w:t>
      </w:r>
      <w:r w:rsidRPr="00012EC9">
        <w:rPr>
          <w:b/>
          <w:bCs/>
          <w:u w:val="single"/>
        </w:rPr>
        <w:t>marginalization</w:t>
      </w:r>
      <w:r w:rsidRPr="00012EC9">
        <w:rPr>
          <w:u w:val="single"/>
        </w:rPr>
        <w:t>.</w:t>
      </w:r>
      <w:r w:rsidRPr="00012EC9">
        <w:t xml:space="preserve"> </w:t>
      </w:r>
      <w:r w:rsidRPr="00012EC9">
        <w:rPr>
          <w:sz w:val="10"/>
          <w:szCs w:val="10"/>
        </w:rPr>
        <w:t>As with the</w:t>
      </w:r>
      <w:r w:rsidRPr="00C7020F">
        <w:rPr>
          <w:sz w:val="10"/>
          <w:szCs w:val="10"/>
        </w:rPr>
        <w:t xml:space="preserve"> song recorded by the Black soul group the Five Stairsteps (Vincent, 1970) that open this editorial, </w:t>
      </w:r>
      <w:r w:rsidRPr="004A2103">
        <w:rPr>
          <w:b/>
          <w:bCs/>
          <w:highlight w:val="green"/>
          <w:u w:val="single"/>
        </w:rPr>
        <w:t>we carve out space</w:t>
      </w:r>
      <w:r w:rsidRPr="004A2103">
        <w:rPr>
          <w:highlight w:val="green"/>
          <w:u w:val="single"/>
        </w:rPr>
        <w:t xml:space="preserve"> here to reject that </w:t>
      </w:r>
      <w:r w:rsidRPr="004A2103">
        <w:rPr>
          <w:b/>
          <w:bCs/>
          <w:highlight w:val="green"/>
          <w:u w:val="single"/>
        </w:rPr>
        <w:t>life</w:t>
      </w:r>
      <w:r w:rsidRPr="00C7020F">
        <w:rPr>
          <w:u w:val="single"/>
        </w:rPr>
        <w:t xml:space="preserve"> for the oppressed and those </w:t>
      </w:r>
      <w:r w:rsidRPr="004A2103">
        <w:rPr>
          <w:highlight w:val="green"/>
          <w:u w:val="single"/>
        </w:rPr>
        <w:t xml:space="preserve">constructed as </w:t>
      </w:r>
      <w:r w:rsidRPr="004A2103">
        <w:rPr>
          <w:b/>
          <w:bCs/>
          <w:highlight w:val="green"/>
          <w:u w:val="single"/>
        </w:rPr>
        <w:t>disposable</w:t>
      </w:r>
      <w:r w:rsidRPr="004A2103">
        <w:rPr>
          <w:highlight w:val="green"/>
          <w:u w:val="single"/>
        </w:rPr>
        <w:t xml:space="preserve"> (through </w:t>
      </w:r>
      <w:r w:rsidRPr="004A2103">
        <w:rPr>
          <w:b/>
          <w:bCs/>
          <w:highlight w:val="green"/>
          <w:u w:val="single"/>
        </w:rPr>
        <w:t>policy</w:t>
      </w:r>
      <w:r w:rsidRPr="00C7020F">
        <w:rPr>
          <w:sz w:val="10"/>
          <w:szCs w:val="10"/>
        </w:rPr>
        <w:t>, ideology, and entrenched systems)</w:t>
      </w:r>
      <w:r w:rsidRPr="00C7020F">
        <w:rPr>
          <w:szCs w:val="24"/>
        </w:rPr>
        <w:t xml:space="preserve"> </w:t>
      </w:r>
      <w:r w:rsidRPr="004A2103">
        <w:rPr>
          <w:szCs w:val="24"/>
          <w:highlight w:val="green"/>
          <w:u w:val="single"/>
        </w:rPr>
        <w:t>is the</w:t>
      </w:r>
      <w:r w:rsidRPr="009F5D93">
        <w:rPr>
          <w:sz w:val="10"/>
          <w:szCs w:val="10"/>
        </w:rPr>
        <w:t xml:space="preserve"> natural order of things or the </w:t>
      </w:r>
      <w:r w:rsidRPr="004A2103">
        <w:rPr>
          <w:szCs w:val="24"/>
          <w:highlight w:val="green"/>
          <w:u w:val="single"/>
        </w:rPr>
        <w:t>only w</w:t>
      </w:r>
      <w:r w:rsidRPr="004A2103">
        <w:rPr>
          <w:highlight w:val="green"/>
          <w:u w:val="single"/>
        </w:rPr>
        <w:t xml:space="preserve">ay for society to be </w:t>
      </w:r>
      <w:r w:rsidRPr="004A2103">
        <w:rPr>
          <w:b/>
          <w:bCs/>
          <w:highlight w:val="green"/>
          <w:u w:val="single"/>
        </w:rPr>
        <w:t>structured</w:t>
      </w:r>
      <w:r w:rsidRPr="004A2103">
        <w:rPr>
          <w:highlight w:val="green"/>
          <w:u w:val="single"/>
        </w:rPr>
        <w:t>.</w:t>
      </w:r>
      <w:r w:rsidRPr="009F5D93">
        <w:rPr>
          <w:u w:val="single"/>
        </w:rPr>
        <w:t xml:space="preserve"> There is a way forward, an old-new way of being in and of the world, that is not—and does not have to be—predicated on relegating those strategically placed on the margins</w:t>
      </w:r>
      <w:r w:rsidRPr="009F5D93">
        <w:rPr>
          <w:sz w:val="10"/>
          <w:szCs w:val="10"/>
        </w:rPr>
        <w:t>— “Black, poor, Latinx, Indigenous/First Nations, Arab, South Asian, undocumented, (dis) abled, queer/trans or any combination of these” (Stovall, 2020, p. 3)—</w:t>
      </w:r>
      <w:r w:rsidRPr="009F5D93">
        <w:rPr>
          <w:u w:val="single"/>
        </w:rPr>
        <w:t xml:space="preserve">as the problem(s) of humanity. </w:t>
      </w:r>
      <w:r w:rsidRPr="009F5D93">
        <w:rPr>
          <w:sz w:val="10"/>
          <w:szCs w:val="10"/>
        </w:rPr>
        <w:t>When the Five Stairsteps released</w:t>
      </w:r>
      <w:r w:rsidRPr="00E168B2">
        <w:t xml:space="preserve"> </w:t>
      </w:r>
      <w:r w:rsidRPr="009F5D93">
        <w:rPr>
          <w:u w:val="single"/>
        </w:rPr>
        <w:t>the song “O-o-h child” in 1970</w:t>
      </w:r>
      <w:r w:rsidRPr="00E168B2">
        <w:t xml:space="preserve"> </w:t>
      </w:r>
      <w:r w:rsidRPr="009F5D93">
        <w:rPr>
          <w:sz w:val="10"/>
          <w:szCs w:val="10"/>
        </w:rPr>
        <w:t>in the wake of the U.S. Civil Rights Movement, they were speaking to the inevitable demise of the world that existed in the past and during that present moment, whose death (of the old world) would allow room for people to erect different ways of living as a result of the struggles against oppression becoming “easier” and “brighter”. We interpret the promise of an existence with less despair not as a promise of the eradication or disappearance of white settler supremacy (and its reinforcements) but, rather</w:t>
      </w:r>
      <w:r w:rsidRPr="00E168B2">
        <w:t xml:space="preserve">, </w:t>
      </w:r>
      <w:r w:rsidRPr="009F5D93">
        <w:rPr>
          <w:u w:val="single"/>
        </w:rPr>
        <w:t xml:space="preserve">as a promise that the world will be brighter because people have done and will continue to do the work to create such change. </w:t>
      </w:r>
      <w:r w:rsidRPr="00010E01">
        <w:rPr>
          <w:u w:val="single"/>
        </w:rPr>
        <w:t xml:space="preserve">Thinking of the lyric </w:t>
      </w:r>
      <w:r w:rsidRPr="00010E01">
        <w:rPr>
          <w:szCs w:val="24"/>
          <w:u w:val="single"/>
        </w:rPr>
        <w:t>“</w:t>
      </w:r>
      <w:r w:rsidRPr="00010E01">
        <w:rPr>
          <w:b/>
          <w:bCs/>
          <w:szCs w:val="24"/>
          <w:u w:val="single"/>
        </w:rPr>
        <w:t>we’ll put it together</w:t>
      </w:r>
      <w:r w:rsidRPr="00010E01">
        <w:rPr>
          <w:szCs w:val="24"/>
          <w:u w:val="single"/>
        </w:rPr>
        <w:t xml:space="preserve"> and </w:t>
      </w:r>
      <w:r w:rsidRPr="00010E01">
        <w:rPr>
          <w:b/>
          <w:bCs/>
          <w:szCs w:val="24"/>
          <w:u w:val="single"/>
        </w:rPr>
        <w:t>we’ll get it undone</w:t>
      </w:r>
      <w:r w:rsidRPr="00010E01">
        <w:rPr>
          <w:szCs w:val="24"/>
          <w:u w:val="single"/>
        </w:rPr>
        <w:t xml:space="preserve">,” we see an </w:t>
      </w:r>
      <w:r w:rsidRPr="00010E01">
        <w:rPr>
          <w:b/>
          <w:bCs/>
          <w:szCs w:val="24"/>
          <w:u w:val="single"/>
        </w:rPr>
        <w:t>embodiment</w:t>
      </w:r>
      <w:r w:rsidRPr="00010E01">
        <w:rPr>
          <w:szCs w:val="24"/>
          <w:u w:val="single"/>
        </w:rPr>
        <w:t xml:space="preserve"> of the dual components</w:t>
      </w:r>
      <w:r w:rsidRPr="00097415">
        <w:rPr>
          <w:szCs w:val="24"/>
          <w:u w:val="single"/>
        </w:rPr>
        <w:t xml:space="preserve"> of </w:t>
      </w:r>
      <w:r w:rsidRPr="004A2103">
        <w:rPr>
          <w:b/>
          <w:bCs/>
          <w:szCs w:val="24"/>
          <w:highlight w:val="green"/>
          <w:u w:val="single"/>
        </w:rPr>
        <w:t>fugitivity</w:t>
      </w:r>
      <w:r w:rsidRPr="004A2103">
        <w:rPr>
          <w:szCs w:val="24"/>
          <w:highlight w:val="green"/>
          <w:u w:val="single"/>
        </w:rPr>
        <w:t xml:space="preserve"> and </w:t>
      </w:r>
      <w:r w:rsidRPr="004A2103">
        <w:rPr>
          <w:b/>
          <w:bCs/>
          <w:szCs w:val="24"/>
          <w:highlight w:val="green"/>
          <w:u w:val="single"/>
        </w:rPr>
        <w:t>abolition</w:t>
      </w:r>
      <w:r w:rsidRPr="00264757">
        <w:rPr>
          <w:szCs w:val="24"/>
          <w:u w:val="single"/>
        </w:rPr>
        <w:t xml:space="preserve">: There is first </w:t>
      </w:r>
      <w:r w:rsidRPr="004A2103">
        <w:rPr>
          <w:b/>
          <w:bCs/>
          <w:szCs w:val="24"/>
          <w:highlight w:val="green"/>
          <w:u w:val="single"/>
        </w:rPr>
        <w:t>a collective imagining</w:t>
      </w:r>
      <w:r w:rsidRPr="00097415">
        <w:rPr>
          <w:szCs w:val="24"/>
          <w:u w:val="single"/>
        </w:rPr>
        <w:t xml:space="preserve"> as plan development </w:t>
      </w:r>
      <w:r w:rsidRPr="004A2103">
        <w:rPr>
          <w:szCs w:val="24"/>
          <w:highlight w:val="green"/>
          <w:u w:val="single"/>
        </w:rPr>
        <w:t xml:space="preserve">and then </w:t>
      </w:r>
      <w:r w:rsidRPr="004A2103">
        <w:rPr>
          <w:b/>
          <w:bCs/>
          <w:szCs w:val="24"/>
          <w:highlight w:val="green"/>
          <w:u w:val="single"/>
        </w:rPr>
        <w:t>an execution of the plan</w:t>
      </w:r>
      <w:r w:rsidRPr="004A2103">
        <w:rPr>
          <w:szCs w:val="24"/>
          <w:highlight w:val="green"/>
          <w:u w:val="single"/>
        </w:rPr>
        <w:t xml:space="preserve">. To be for </w:t>
      </w:r>
      <w:r w:rsidRPr="004A2103">
        <w:rPr>
          <w:b/>
          <w:bCs/>
          <w:szCs w:val="24"/>
          <w:highlight w:val="green"/>
          <w:u w:val="single"/>
        </w:rPr>
        <w:t>fugitivity</w:t>
      </w:r>
      <w:r w:rsidRPr="004A2103">
        <w:rPr>
          <w:szCs w:val="24"/>
          <w:highlight w:val="green"/>
          <w:u w:val="single"/>
        </w:rPr>
        <w:t xml:space="preserve"> and </w:t>
      </w:r>
      <w:r w:rsidRPr="004A2103">
        <w:rPr>
          <w:b/>
          <w:bCs/>
          <w:szCs w:val="24"/>
          <w:highlight w:val="green"/>
          <w:u w:val="single"/>
        </w:rPr>
        <w:t>abolition</w:t>
      </w:r>
      <w:r w:rsidRPr="004A2103">
        <w:rPr>
          <w:szCs w:val="24"/>
          <w:highlight w:val="green"/>
          <w:u w:val="single"/>
        </w:rPr>
        <w:t xml:space="preserve"> is to be both </w:t>
      </w:r>
      <w:r w:rsidRPr="004A2103">
        <w:rPr>
          <w:b/>
          <w:bCs/>
          <w:szCs w:val="24"/>
          <w:highlight w:val="green"/>
          <w:u w:val="single"/>
        </w:rPr>
        <w:t>dreamer</w:t>
      </w:r>
      <w:r w:rsidRPr="004A2103">
        <w:rPr>
          <w:szCs w:val="24"/>
          <w:highlight w:val="green"/>
          <w:u w:val="single"/>
        </w:rPr>
        <w:t xml:space="preserve"> and </w:t>
      </w:r>
      <w:r w:rsidRPr="004A2103">
        <w:rPr>
          <w:b/>
          <w:bCs/>
          <w:szCs w:val="24"/>
          <w:highlight w:val="green"/>
          <w:u w:val="single"/>
        </w:rPr>
        <w:t>doer.</w:t>
      </w:r>
    </w:p>
    <w:p w14:paraId="7872D061" w14:textId="77777777" w:rsidR="00823B86" w:rsidRPr="00E168B2" w:rsidRDefault="00823B86" w:rsidP="00823B86">
      <w:r w:rsidRPr="00097415">
        <w:rPr>
          <w:sz w:val="10"/>
          <w:szCs w:val="10"/>
        </w:rPr>
        <w:t>In this issue of Equity &amp; Excellence in Education, we demonstrate</w:t>
      </w:r>
      <w:r w:rsidRPr="00097415">
        <w:rPr>
          <w:szCs w:val="24"/>
        </w:rPr>
        <w:t xml:space="preserve"> </w:t>
      </w:r>
      <w:r w:rsidRPr="00097415">
        <w:rPr>
          <w:szCs w:val="24"/>
          <w:u w:val="single"/>
        </w:rPr>
        <w:t>what dreamers and doers, abolitionist</w:t>
      </w:r>
      <w:r w:rsidRPr="009F5D93">
        <w:rPr>
          <w:u w:val="single"/>
        </w:rPr>
        <w:t xml:space="preserve">- and fugitive-oriented researchers are doing to get oppressive schooling apparatuses “undone”. Being grounded in </w:t>
      </w:r>
      <w:r w:rsidRPr="00010E01">
        <w:rPr>
          <w:b/>
          <w:bCs/>
          <w:u w:val="single"/>
        </w:rPr>
        <w:t>abolition</w:t>
      </w:r>
      <w:r w:rsidRPr="00010E01">
        <w:rPr>
          <w:u w:val="single"/>
        </w:rPr>
        <w:t xml:space="preserve"> and </w:t>
      </w:r>
      <w:r w:rsidRPr="00010E01">
        <w:rPr>
          <w:b/>
          <w:bCs/>
          <w:u w:val="single"/>
        </w:rPr>
        <w:t>fugitivity</w:t>
      </w:r>
      <w:r w:rsidRPr="00010E01">
        <w:rPr>
          <w:sz w:val="10"/>
          <w:szCs w:val="10"/>
        </w:rPr>
        <w:t xml:space="preserve"> is in the vein of emancipatory research approaches that see </w:t>
      </w:r>
      <w:r w:rsidRPr="00010E01">
        <w:rPr>
          <w:u w:val="single"/>
        </w:rPr>
        <w:t xml:space="preserve">research as a </w:t>
      </w:r>
      <w:r w:rsidRPr="00010E01">
        <w:rPr>
          <w:b/>
          <w:bCs/>
          <w:u w:val="single"/>
        </w:rPr>
        <w:t>necessary praxis</w:t>
      </w:r>
      <w:r w:rsidRPr="00010E01">
        <w:rPr>
          <w:u w:val="single"/>
        </w:rPr>
        <w:t>, which is executed by engaging in research processes that enable “people to change by encouraging self-reflection and a deeper understanding of their particular situations”</w:t>
      </w:r>
      <w:r w:rsidRPr="00010E01">
        <w:t xml:space="preserve"> </w:t>
      </w:r>
      <w:r w:rsidRPr="00010E01">
        <w:rPr>
          <w:sz w:val="10"/>
          <w:szCs w:val="10"/>
        </w:rPr>
        <w:t>(Lather, 1986, p. 263). Thus, we see critically analyzing and confronting the conditions of oppression(s) that work to infringe upon the humanness of those deemed as marginal as a necessary component to dreaming of old-new ways of being in the world. Given the entrenched nature of violence against marginalized communities at the hands of schooling, we understand that</w:t>
      </w:r>
      <w:r w:rsidRPr="00010E01">
        <w:t xml:space="preserve"> </w:t>
      </w:r>
      <w:r w:rsidRPr="00010E01">
        <w:rPr>
          <w:b/>
          <w:bCs/>
          <w:u w:val="single"/>
        </w:rPr>
        <w:t>fugitivity</w:t>
      </w:r>
      <w:r w:rsidRPr="00010E01">
        <w:rPr>
          <w:u w:val="single"/>
        </w:rPr>
        <w:t xml:space="preserve"> and </w:t>
      </w:r>
      <w:r w:rsidRPr="00010E01">
        <w:rPr>
          <w:b/>
          <w:bCs/>
          <w:u w:val="single"/>
        </w:rPr>
        <w:t>abolition</w:t>
      </w:r>
      <w:r w:rsidRPr="00010E01">
        <w:rPr>
          <w:u w:val="single"/>
        </w:rPr>
        <w:t xml:space="preserve"> live </w:t>
      </w:r>
      <w:r w:rsidRPr="004A2103">
        <w:rPr>
          <w:highlight w:val="green"/>
          <w:u w:val="single"/>
        </w:rPr>
        <w:t xml:space="preserve">within the souls of and </w:t>
      </w:r>
      <w:r w:rsidRPr="004A2103">
        <w:rPr>
          <w:b/>
          <w:bCs/>
          <w:highlight w:val="green"/>
          <w:u w:val="single"/>
        </w:rPr>
        <w:t>places/spaces</w:t>
      </w:r>
      <w:r w:rsidRPr="004A2103">
        <w:rPr>
          <w:highlight w:val="green"/>
          <w:u w:val="single"/>
        </w:rPr>
        <w:t xml:space="preserve"> inhabited by those </w:t>
      </w:r>
      <w:r w:rsidRPr="004A2103">
        <w:rPr>
          <w:b/>
          <w:bCs/>
          <w:highlight w:val="green"/>
          <w:u w:val="single"/>
        </w:rPr>
        <w:t>legislated</w:t>
      </w:r>
      <w:r w:rsidRPr="004A2103">
        <w:rPr>
          <w:highlight w:val="green"/>
          <w:u w:val="single"/>
        </w:rPr>
        <w:t xml:space="preserve"> as </w:t>
      </w:r>
      <w:r w:rsidRPr="004A2103">
        <w:rPr>
          <w:b/>
          <w:bCs/>
          <w:highlight w:val="green"/>
          <w:u w:val="single"/>
        </w:rPr>
        <w:t>disposable</w:t>
      </w:r>
      <w:r w:rsidRPr="004A2103">
        <w:rPr>
          <w:highlight w:val="green"/>
          <w:u w:val="single"/>
        </w:rPr>
        <w:t xml:space="preserve"> or as </w:t>
      </w:r>
      <w:r w:rsidRPr="004A2103">
        <w:rPr>
          <w:b/>
          <w:bCs/>
          <w:szCs w:val="24"/>
          <w:highlight w:val="green"/>
          <w:u w:val="single"/>
        </w:rPr>
        <w:t>other</w:t>
      </w:r>
      <w:r w:rsidRPr="004A2103">
        <w:rPr>
          <w:szCs w:val="24"/>
          <w:highlight w:val="green"/>
          <w:u w:val="single"/>
        </w:rPr>
        <w:t>.</w:t>
      </w:r>
      <w:r w:rsidRPr="00E168B2">
        <w:rPr>
          <w:szCs w:val="24"/>
          <w:u w:val="single"/>
        </w:rPr>
        <w:t xml:space="preserve"> To engage in emancipatory research guided by fugitive and abolitionist logics,</w:t>
      </w:r>
      <w:r w:rsidRPr="00983CC6">
        <w:rPr>
          <w:szCs w:val="24"/>
          <w:u w:val="single"/>
        </w:rPr>
        <w:t xml:space="preserve"> </w:t>
      </w:r>
      <w:r w:rsidRPr="00E168B2">
        <w:rPr>
          <w:szCs w:val="24"/>
          <w:u w:val="single"/>
        </w:rPr>
        <w:t>then, “must be open-</w:t>
      </w:r>
      <w:r w:rsidRPr="00E168B2">
        <w:rPr>
          <w:u w:val="single"/>
        </w:rPr>
        <w:t>ended, nondogmatic, informing, and grounded in</w:t>
      </w:r>
      <w:r w:rsidRPr="00E168B2">
        <w:t xml:space="preserve"> </w:t>
      </w:r>
      <w:r w:rsidRPr="00E168B2">
        <w:rPr>
          <w:sz w:val="10"/>
          <w:szCs w:val="10"/>
        </w:rPr>
        <w:t>the circumstances of</w:t>
      </w:r>
      <w:r w:rsidRPr="00E168B2">
        <w:t xml:space="preserve"> </w:t>
      </w:r>
      <w:r w:rsidRPr="00E168B2">
        <w:rPr>
          <w:u w:val="single"/>
        </w:rPr>
        <w:t>everyday</w:t>
      </w:r>
      <w:r w:rsidRPr="00983CC6">
        <w:rPr>
          <w:u w:val="single"/>
        </w:rPr>
        <w:t xml:space="preserve"> </w:t>
      </w:r>
      <w:r w:rsidRPr="00E168B2">
        <w:rPr>
          <w:u w:val="single"/>
        </w:rPr>
        <w:t>life; and, moreover, it must be premised on a deep respect for the intellectual and political capacities of</w:t>
      </w:r>
      <w:r w:rsidRPr="009F5D93">
        <w:rPr>
          <w:u w:val="single"/>
        </w:rPr>
        <w:t xml:space="preserve"> </w:t>
      </w:r>
      <w:r w:rsidRPr="00E168B2">
        <w:rPr>
          <w:u w:val="single"/>
        </w:rPr>
        <w:t>the dispossessed”</w:t>
      </w:r>
      <w:r w:rsidRPr="00E168B2">
        <w:t xml:space="preserve"> </w:t>
      </w:r>
      <w:r w:rsidRPr="00E168B2">
        <w:rPr>
          <w:sz w:val="10"/>
          <w:szCs w:val="10"/>
        </w:rPr>
        <w:t>(Lather, 1986, p. 262). In prioritizing a dismantling of the world as is, by turning to</w:t>
      </w:r>
      <w:r w:rsidRPr="00DE46BB">
        <w:rPr>
          <w:sz w:val="10"/>
          <w:szCs w:val="10"/>
        </w:rPr>
        <w:t xml:space="preserve"> </w:t>
      </w:r>
      <w:r w:rsidRPr="00E168B2">
        <w:rPr>
          <w:sz w:val="10"/>
          <w:szCs w:val="10"/>
        </w:rPr>
        <w:t>the everyday lives of the dispossessed, we understand that iterations of</w:t>
      </w:r>
      <w:r w:rsidRPr="00E168B2">
        <w:t xml:space="preserve"> </w:t>
      </w:r>
      <w:r w:rsidRPr="00E168B2">
        <w:rPr>
          <w:u w:val="single"/>
        </w:rPr>
        <w:t>fugitivity and abolition have</w:t>
      </w:r>
      <w:r w:rsidRPr="00DE46BB">
        <w:rPr>
          <w:u w:val="single"/>
        </w:rPr>
        <w:t xml:space="preserve"> </w:t>
      </w:r>
      <w:r w:rsidRPr="00E168B2">
        <w:rPr>
          <w:u w:val="single"/>
        </w:rPr>
        <w:t>always been at play in a world where peoples have been stripped of their land, victims of genocide, and</w:t>
      </w:r>
      <w:r w:rsidRPr="00DE46BB">
        <w:rPr>
          <w:u w:val="single"/>
        </w:rPr>
        <w:t xml:space="preserve"> </w:t>
      </w:r>
      <w:r w:rsidRPr="00E168B2">
        <w:rPr>
          <w:u w:val="single"/>
        </w:rPr>
        <w:t>commodified and treated as property and where they have experienced ongoing war as the result of</w:t>
      </w:r>
      <w:r w:rsidRPr="00DE46BB">
        <w:rPr>
          <w:u w:val="single"/>
        </w:rPr>
        <w:t xml:space="preserve"> </w:t>
      </w:r>
      <w:r w:rsidRPr="00E168B2">
        <w:rPr>
          <w:u w:val="single"/>
        </w:rPr>
        <w:t>foreign actors, navigated poverty and hunger, and fought for inclusion for a plethora of reasons</w:t>
      </w:r>
      <w:r w:rsidRPr="00E168B2">
        <w:t xml:space="preserve"> </w:t>
      </w:r>
      <w:r w:rsidRPr="00E168B2">
        <w:rPr>
          <w:sz w:val="10"/>
          <w:szCs w:val="10"/>
        </w:rPr>
        <w:t>(e.g.,</w:t>
      </w:r>
      <w:r w:rsidRPr="00DE46BB">
        <w:rPr>
          <w:sz w:val="10"/>
          <w:szCs w:val="10"/>
        </w:rPr>
        <w:t xml:space="preserve"> </w:t>
      </w:r>
      <w:r w:rsidRPr="00E168B2">
        <w:rPr>
          <w:sz w:val="10"/>
          <w:szCs w:val="10"/>
        </w:rPr>
        <w:t>dis/ability status, race, gender, sexuality, religious freedom, and language differences).</w:t>
      </w:r>
      <w:r w:rsidRPr="00DE46BB">
        <w:rPr>
          <w:sz w:val="10"/>
          <w:szCs w:val="10"/>
        </w:rPr>
        <w:t xml:space="preserve"> </w:t>
      </w:r>
      <w:r w:rsidRPr="00E168B2">
        <w:rPr>
          <w:u w:val="single"/>
        </w:rPr>
        <w:t xml:space="preserve">Despite being locked out of the rights and privileges reserved for dominant populations, </w:t>
      </w:r>
      <w:r w:rsidRPr="004A2103">
        <w:rPr>
          <w:highlight w:val="green"/>
          <w:u w:val="single"/>
        </w:rPr>
        <w:t>communities</w:t>
      </w:r>
      <w:r>
        <w:t xml:space="preserve"> </w:t>
      </w:r>
      <w:r w:rsidRPr="00E168B2">
        <w:rPr>
          <w:sz w:val="10"/>
          <w:szCs w:val="10"/>
        </w:rPr>
        <w:t>who have been deemed marginal, or as more than their suffering,</w:t>
      </w:r>
      <w:r w:rsidRPr="00E168B2">
        <w:t xml:space="preserve"> </w:t>
      </w:r>
      <w:r w:rsidRPr="00E168B2">
        <w:rPr>
          <w:u w:val="single"/>
        </w:rPr>
        <w:t xml:space="preserve">have </w:t>
      </w:r>
      <w:r w:rsidRPr="004A2103">
        <w:rPr>
          <w:highlight w:val="green"/>
          <w:u w:val="single"/>
        </w:rPr>
        <w:t>leveraged</w:t>
      </w:r>
      <w:r w:rsidRPr="00E168B2">
        <w:rPr>
          <w:u w:val="single"/>
        </w:rPr>
        <w:t xml:space="preserve"> strategies of</w:t>
      </w:r>
      <w:r w:rsidRPr="00DE46BB">
        <w:rPr>
          <w:u w:val="single"/>
        </w:rPr>
        <w:t xml:space="preserve"> </w:t>
      </w:r>
      <w:r w:rsidRPr="004A2103">
        <w:rPr>
          <w:b/>
          <w:bCs/>
          <w:highlight w:val="green"/>
          <w:u w:val="single"/>
        </w:rPr>
        <w:t>fugitivity</w:t>
      </w:r>
      <w:r w:rsidRPr="004A2103">
        <w:rPr>
          <w:highlight w:val="green"/>
          <w:u w:val="single"/>
        </w:rPr>
        <w:t xml:space="preserve"> and </w:t>
      </w:r>
      <w:r w:rsidRPr="004A2103">
        <w:rPr>
          <w:b/>
          <w:bCs/>
          <w:highlight w:val="green"/>
          <w:u w:val="single"/>
        </w:rPr>
        <w:t>abolition</w:t>
      </w:r>
      <w:r w:rsidRPr="004A2103">
        <w:rPr>
          <w:highlight w:val="green"/>
          <w:u w:val="single"/>
        </w:rPr>
        <w:t xml:space="preserve"> to </w:t>
      </w:r>
      <w:r w:rsidRPr="004A2103">
        <w:rPr>
          <w:b/>
          <w:bCs/>
          <w:highlight w:val="green"/>
          <w:u w:val="single"/>
        </w:rPr>
        <w:t>live</w:t>
      </w:r>
      <w:r w:rsidRPr="004A2103">
        <w:rPr>
          <w:highlight w:val="green"/>
          <w:u w:val="single"/>
        </w:rPr>
        <w:t xml:space="preserve"> and </w:t>
      </w:r>
      <w:r w:rsidRPr="004A2103">
        <w:rPr>
          <w:b/>
          <w:bCs/>
          <w:highlight w:val="green"/>
          <w:u w:val="single"/>
        </w:rPr>
        <w:t>thrive</w:t>
      </w:r>
      <w:r w:rsidRPr="004A2103">
        <w:rPr>
          <w:b/>
          <w:bCs/>
          <w:sz w:val="10"/>
          <w:szCs w:val="10"/>
          <w:highlight w:val="green"/>
        </w:rPr>
        <w:t>.</w:t>
      </w:r>
      <w:r w:rsidRPr="00E168B2">
        <w:rPr>
          <w:sz w:val="10"/>
          <w:szCs w:val="10"/>
        </w:rPr>
        <w:t xml:space="preserve"> In many ways, then,</w:t>
      </w:r>
      <w:r w:rsidRPr="00E168B2">
        <w:t xml:space="preserve"> </w:t>
      </w:r>
      <w:r w:rsidRPr="00E168B2">
        <w:rPr>
          <w:u w:val="single"/>
        </w:rPr>
        <w:t>our offering on fugitivity and abolition</w:t>
      </w:r>
      <w:r w:rsidRPr="00DE46BB">
        <w:rPr>
          <w:u w:val="single"/>
        </w:rPr>
        <w:t xml:space="preserve"> </w:t>
      </w:r>
      <w:r w:rsidRPr="00E168B2">
        <w:rPr>
          <w:u w:val="single"/>
        </w:rPr>
        <w:t xml:space="preserve">here is not about educational researchers </w:t>
      </w:r>
      <w:r w:rsidRPr="004A2103">
        <w:rPr>
          <w:highlight w:val="green"/>
          <w:u w:val="single"/>
        </w:rPr>
        <w:t>and</w:t>
      </w:r>
      <w:r w:rsidRPr="00E168B2">
        <w:rPr>
          <w:u w:val="single"/>
        </w:rPr>
        <w:t xml:space="preserve"> practitioners unearthing never-utilized tactics or</w:t>
      </w:r>
      <w:r w:rsidRPr="00DE46BB">
        <w:rPr>
          <w:u w:val="single"/>
        </w:rPr>
        <w:t xml:space="preserve"> </w:t>
      </w:r>
      <w:r w:rsidRPr="00E168B2">
        <w:rPr>
          <w:u w:val="single"/>
        </w:rPr>
        <w:t>creating entirely new tactics, but rather looking to the ways people have lived life under subjection</w:t>
      </w:r>
      <w:r w:rsidRPr="00DE46BB">
        <w:rPr>
          <w:u w:val="single"/>
        </w:rPr>
        <w:t xml:space="preserve"> </w:t>
      </w:r>
      <w:r w:rsidRPr="00E168B2">
        <w:rPr>
          <w:u w:val="single"/>
        </w:rPr>
        <w:t xml:space="preserve">in ways that </w:t>
      </w:r>
      <w:r w:rsidRPr="004A2103">
        <w:rPr>
          <w:highlight w:val="green"/>
          <w:u w:val="single"/>
        </w:rPr>
        <w:t>do not allow their</w:t>
      </w:r>
      <w:r w:rsidRPr="00E168B2">
        <w:rPr>
          <w:u w:val="single"/>
        </w:rPr>
        <w:t xml:space="preserve"> life/</w:t>
      </w:r>
      <w:r w:rsidRPr="004A2103">
        <w:rPr>
          <w:highlight w:val="green"/>
          <w:u w:val="single"/>
        </w:rPr>
        <w:t>lives</w:t>
      </w:r>
      <w:r w:rsidRPr="00E168B2">
        <w:rPr>
          <w:u w:val="single"/>
        </w:rPr>
        <w:t xml:space="preserve">/livelihood </w:t>
      </w:r>
      <w:r w:rsidRPr="004A2103">
        <w:rPr>
          <w:highlight w:val="green"/>
          <w:u w:val="single"/>
        </w:rPr>
        <w:t>to be</w:t>
      </w:r>
      <w:r w:rsidRPr="00E168B2">
        <w:rPr>
          <w:u w:val="single"/>
        </w:rPr>
        <w:t xml:space="preserve"> wholly, or even partially, </w:t>
      </w:r>
      <w:r w:rsidRPr="004A2103">
        <w:rPr>
          <w:b/>
          <w:bCs/>
          <w:highlight w:val="green"/>
          <w:u w:val="single"/>
        </w:rPr>
        <w:t>defined</w:t>
      </w:r>
      <w:r w:rsidRPr="004A2103">
        <w:rPr>
          <w:highlight w:val="green"/>
          <w:u w:val="single"/>
        </w:rPr>
        <w:t xml:space="preserve"> by</w:t>
      </w:r>
      <w:r w:rsidRPr="00E168B2">
        <w:rPr>
          <w:u w:val="single"/>
        </w:rPr>
        <w:t xml:space="preserve"> such</w:t>
      </w:r>
      <w:r w:rsidRPr="00DE46BB">
        <w:rPr>
          <w:u w:val="single"/>
        </w:rPr>
        <w:t xml:space="preserve"> </w:t>
      </w:r>
      <w:r w:rsidRPr="004A2103">
        <w:rPr>
          <w:highlight w:val="green"/>
          <w:u w:val="single"/>
        </w:rPr>
        <w:t>s</w:t>
      </w:r>
      <w:r w:rsidRPr="004A2103">
        <w:rPr>
          <w:b/>
          <w:bCs/>
          <w:highlight w:val="green"/>
          <w:u w:val="single"/>
        </w:rPr>
        <w:t>ubjection</w:t>
      </w:r>
      <w:r w:rsidRPr="004A2103">
        <w:rPr>
          <w:highlight w:val="green"/>
          <w:u w:val="single"/>
        </w:rPr>
        <w:t>.</w:t>
      </w:r>
      <w:r w:rsidRPr="00E168B2">
        <w:rPr>
          <w:u w:val="single"/>
        </w:rPr>
        <w:t xml:space="preserve"> Fugitivity and abolition exist within the souls of folks who need to get free.</w:t>
      </w:r>
      <w:r w:rsidRPr="00E168B2">
        <w:t xml:space="preserve"> </w:t>
      </w:r>
      <w:r w:rsidRPr="00E168B2">
        <w:rPr>
          <w:sz w:val="10"/>
          <w:szCs w:val="10"/>
        </w:rPr>
        <w:t>In many ways,</w:t>
      </w:r>
      <w:r w:rsidRPr="00DE46BB">
        <w:rPr>
          <w:sz w:val="10"/>
          <w:szCs w:val="10"/>
        </w:rPr>
        <w:t xml:space="preserve"> </w:t>
      </w:r>
      <w:r w:rsidRPr="00E168B2">
        <w:rPr>
          <w:sz w:val="10"/>
          <w:szCs w:val="10"/>
        </w:rPr>
        <w:t>there is an inherent response to live as humans, as connected to one’s own humanness. If one is</w:t>
      </w:r>
      <w:r w:rsidRPr="00DE46BB">
        <w:rPr>
          <w:sz w:val="10"/>
          <w:szCs w:val="10"/>
        </w:rPr>
        <w:t xml:space="preserve"> </w:t>
      </w:r>
      <w:r w:rsidRPr="00E168B2">
        <w:rPr>
          <w:sz w:val="10"/>
          <w:szCs w:val="10"/>
        </w:rPr>
        <w:t>presented with routine barriers to living in ways that affirm and uplift one’s humanity, there is no</w:t>
      </w:r>
      <w:r w:rsidRPr="00DE46BB">
        <w:rPr>
          <w:sz w:val="10"/>
          <w:szCs w:val="10"/>
        </w:rPr>
        <w:t xml:space="preserve"> </w:t>
      </w:r>
      <w:r w:rsidRPr="00E168B2">
        <w:rPr>
          <w:sz w:val="10"/>
          <w:szCs w:val="10"/>
        </w:rPr>
        <w:t>choice but to resist and create old-new pathways of life.</w:t>
      </w:r>
      <w:r w:rsidRPr="00E168B2">
        <w:t xml:space="preserve"> </w:t>
      </w:r>
      <w:r w:rsidRPr="00E168B2">
        <w:rPr>
          <w:u w:val="single"/>
        </w:rPr>
        <w:t>Being fugitive and abolitionist in orientation</w:t>
      </w:r>
      <w:r w:rsidRPr="00DE46BB">
        <w:rPr>
          <w:u w:val="single"/>
        </w:rPr>
        <w:t xml:space="preserve"> </w:t>
      </w:r>
      <w:r w:rsidRPr="00E168B2">
        <w:rPr>
          <w:u w:val="single"/>
        </w:rPr>
        <w:t xml:space="preserve">or </w:t>
      </w:r>
      <w:r w:rsidRPr="004A2103">
        <w:rPr>
          <w:highlight w:val="green"/>
          <w:u w:val="single"/>
        </w:rPr>
        <w:t xml:space="preserve">constructing </w:t>
      </w:r>
      <w:r w:rsidRPr="004A2103">
        <w:rPr>
          <w:b/>
          <w:bCs/>
          <w:highlight w:val="green"/>
          <w:u w:val="single"/>
        </w:rPr>
        <w:t>pathways</w:t>
      </w:r>
      <w:r w:rsidRPr="004A2103">
        <w:rPr>
          <w:highlight w:val="green"/>
          <w:u w:val="single"/>
        </w:rPr>
        <w:t xml:space="preserve"> to </w:t>
      </w:r>
      <w:r w:rsidRPr="004A2103">
        <w:rPr>
          <w:b/>
          <w:bCs/>
          <w:highlight w:val="green"/>
          <w:u w:val="single"/>
        </w:rPr>
        <w:t>escape</w:t>
      </w:r>
      <w:r w:rsidRPr="004A2103">
        <w:rPr>
          <w:highlight w:val="green"/>
          <w:u w:val="single"/>
        </w:rPr>
        <w:t xml:space="preserve"> from and </w:t>
      </w:r>
      <w:r w:rsidRPr="004A2103">
        <w:rPr>
          <w:b/>
          <w:bCs/>
          <w:highlight w:val="green"/>
          <w:u w:val="single"/>
        </w:rPr>
        <w:t>dismantle systems</w:t>
      </w:r>
      <w:r w:rsidRPr="00E168B2">
        <w:rPr>
          <w:u w:val="single"/>
        </w:rPr>
        <w:t xml:space="preserve"> that render one as less than is part and</w:t>
      </w:r>
      <w:r w:rsidRPr="00DE46BB">
        <w:rPr>
          <w:u w:val="single"/>
        </w:rPr>
        <w:t xml:space="preserve"> </w:t>
      </w:r>
      <w:r w:rsidRPr="00E168B2">
        <w:rPr>
          <w:u w:val="single"/>
        </w:rPr>
        <w:t>parcel to the survivance</w:t>
      </w:r>
      <w:r w:rsidRPr="00E168B2">
        <w:t xml:space="preserve"> </w:t>
      </w:r>
      <w:r w:rsidRPr="00E168B2">
        <w:rPr>
          <w:sz w:val="10"/>
          <w:szCs w:val="10"/>
        </w:rPr>
        <w:t>(Vizenor, 1998)</w:t>
      </w:r>
      <w:r w:rsidRPr="00E168B2">
        <w:t xml:space="preserve"> </w:t>
      </w:r>
      <w:r w:rsidRPr="00E168B2">
        <w:rPr>
          <w:u w:val="single"/>
        </w:rPr>
        <w:t xml:space="preserve">of the minoritized. </w:t>
      </w:r>
      <w:r w:rsidRPr="00E168B2">
        <w:rPr>
          <w:sz w:val="10"/>
          <w:szCs w:val="10"/>
        </w:rPr>
        <w:t>How might theorizations of equity and</w:t>
      </w:r>
      <w:r w:rsidRPr="00DE46BB">
        <w:rPr>
          <w:sz w:val="10"/>
          <w:szCs w:val="10"/>
        </w:rPr>
        <w:t xml:space="preserve"> </w:t>
      </w:r>
      <w:r w:rsidRPr="00E168B2">
        <w:rPr>
          <w:sz w:val="10"/>
          <w:szCs w:val="10"/>
        </w:rPr>
        <w:t>excellence in education operate through the historic and well-documented methods and practices of</w:t>
      </w:r>
      <w:r w:rsidRPr="00DE46BB">
        <w:rPr>
          <w:sz w:val="10"/>
          <w:szCs w:val="10"/>
        </w:rPr>
        <w:t xml:space="preserve"> </w:t>
      </w:r>
      <w:r w:rsidRPr="00E168B2">
        <w:rPr>
          <w:sz w:val="10"/>
          <w:szCs w:val="10"/>
        </w:rPr>
        <w:t>escape (from violent systems) that live within the communities that institutions of schooling in the</w:t>
      </w:r>
      <w:r w:rsidRPr="00DE46BB">
        <w:rPr>
          <w:sz w:val="10"/>
          <w:szCs w:val="10"/>
        </w:rPr>
        <w:t xml:space="preserve"> </w:t>
      </w:r>
      <w:r w:rsidRPr="00E168B2">
        <w:rPr>
          <w:sz w:val="10"/>
          <w:szCs w:val="10"/>
        </w:rPr>
        <w:t>United States and elsewhere were not designed to educate, let alone love? Across educational spaces,</w:t>
      </w:r>
      <w:r w:rsidRPr="00DE46BB">
        <w:rPr>
          <w:sz w:val="10"/>
          <w:szCs w:val="10"/>
        </w:rPr>
        <w:t xml:space="preserve"> </w:t>
      </w:r>
      <w:r w:rsidRPr="00E168B2">
        <w:rPr>
          <w:sz w:val="10"/>
          <w:szCs w:val="10"/>
        </w:rPr>
        <w:t>how do we engage the lifeworlds (e.g., voices, culture, politics, aesthetics, truth(s)) of individuals and</w:t>
      </w:r>
      <w:r w:rsidRPr="00DE46BB">
        <w:rPr>
          <w:sz w:val="10"/>
          <w:szCs w:val="10"/>
        </w:rPr>
        <w:t xml:space="preserve"> </w:t>
      </w:r>
      <w:r w:rsidRPr="00E168B2">
        <w:rPr>
          <w:sz w:val="10"/>
          <w:szCs w:val="10"/>
        </w:rPr>
        <w:t>communities who exist beyond the confines of dominant (characterized as grounded in whiteness)</w:t>
      </w:r>
      <w:r w:rsidRPr="00DE46BB">
        <w:rPr>
          <w:sz w:val="10"/>
          <w:szCs w:val="10"/>
        </w:rPr>
        <w:t xml:space="preserve"> </w:t>
      </w:r>
      <w:r w:rsidRPr="00E168B2">
        <w:rPr>
          <w:sz w:val="10"/>
          <w:szCs w:val="10"/>
        </w:rPr>
        <w:t>conceptions of humanness?</w:t>
      </w:r>
    </w:p>
    <w:p w14:paraId="67B101B0" w14:textId="77777777" w:rsidR="00823B86" w:rsidRPr="00983CC6" w:rsidRDefault="00823B86" w:rsidP="00823B86">
      <w:pPr>
        <w:rPr>
          <w:sz w:val="10"/>
          <w:szCs w:val="10"/>
        </w:rPr>
      </w:pPr>
      <w:r w:rsidRPr="00E168B2">
        <w:rPr>
          <w:sz w:val="10"/>
          <w:szCs w:val="10"/>
        </w:rPr>
        <w:lastRenderedPageBreak/>
        <w:t>Theorizing fugitivity and abolition as educational equity imperatives</w:t>
      </w:r>
      <w:r w:rsidRPr="00983CC6">
        <w:rPr>
          <w:sz w:val="10"/>
          <w:szCs w:val="10"/>
        </w:rPr>
        <w:t xml:space="preserve"> </w:t>
      </w:r>
    </w:p>
    <w:p w14:paraId="0C9A9EB9" w14:textId="77777777" w:rsidR="00823B86" w:rsidRPr="00E168B2" w:rsidRDefault="00823B86" w:rsidP="00823B86">
      <w:pPr>
        <w:rPr>
          <w:sz w:val="10"/>
          <w:szCs w:val="10"/>
        </w:rPr>
      </w:pPr>
      <w:r w:rsidRPr="00E168B2">
        <w:rPr>
          <w:sz w:val="10"/>
          <w:szCs w:val="10"/>
        </w:rPr>
        <w:t>Through the scholarship and conversations shared in this issue, we invite readers to imagine and</w:t>
      </w:r>
      <w:r w:rsidRPr="00983CC6">
        <w:rPr>
          <w:sz w:val="10"/>
          <w:szCs w:val="10"/>
        </w:rPr>
        <w:t xml:space="preserve"> </w:t>
      </w:r>
      <w:r w:rsidRPr="00E168B2">
        <w:rPr>
          <w:sz w:val="10"/>
          <w:szCs w:val="10"/>
        </w:rPr>
        <w:t>execute ways they might think outside the boundaries of educational containment in ways that</w:t>
      </w:r>
      <w:r w:rsidRPr="00983CC6">
        <w:rPr>
          <w:sz w:val="10"/>
          <w:szCs w:val="10"/>
        </w:rPr>
        <w:t xml:space="preserve"> </w:t>
      </w:r>
      <w:r w:rsidRPr="00E168B2">
        <w:rPr>
          <w:sz w:val="10"/>
          <w:szCs w:val="10"/>
        </w:rPr>
        <w:t>acknowledge the entrenched nature of harm in those settings, while still creating new ways to resist</w:t>
      </w:r>
      <w:r w:rsidRPr="00983CC6">
        <w:rPr>
          <w:sz w:val="10"/>
          <w:szCs w:val="10"/>
        </w:rPr>
        <w:t xml:space="preserve"> </w:t>
      </w:r>
      <w:r w:rsidRPr="00E168B2">
        <w:rPr>
          <w:sz w:val="10"/>
          <w:szCs w:val="10"/>
        </w:rPr>
        <w:t>and eradicate harm. Although we recognize discussions of fugitivity and abolition as two separate</w:t>
      </w:r>
      <w:r w:rsidRPr="00983CC6">
        <w:rPr>
          <w:sz w:val="10"/>
          <w:szCs w:val="10"/>
        </w:rPr>
        <w:t xml:space="preserve"> </w:t>
      </w:r>
      <w:r w:rsidRPr="00E168B2">
        <w:rPr>
          <w:sz w:val="10"/>
          <w:szCs w:val="10"/>
        </w:rPr>
        <w:t>processes and standpoints, we note that the two are not mutually exclusive. In fact, fugitivity and</w:t>
      </w:r>
      <w:r w:rsidRPr="00983CC6">
        <w:rPr>
          <w:sz w:val="10"/>
          <w:szCs w:val="10"/>
        </w:rPr>
        <w:t xml:space="preserve"> </w:t>
      </w:r>
      <w:r w:rsidRPr="00E168B2">
        <w:rPr>
          <w:sz w:val="10"/>
          <w:szCs w:val="10"/>
        </w:rPr>
        <w:t>abolition are often employed in tandem in efforts to dismantle and free oneself from systems of</w:t>
      </w:r>
      <w:r w:rsidRPr="00983CC6">
        <w:rPr>
          <w:sz w:val="10"/>
          <w:szCs w:val="10"/>
        </w:rPr>
        <w:t xml:space="preserve"> </w:t>
      </w:r>
      <w:r w:rsidRPr="00E168B2">
        <w:rPr>
          <w:sz w:val="10"/>
          <w:szCs w:val="10"/>
        </w:rPr>
        <w:t>negligence, here the system of schooling. As Zaino (2021) outlined, being an abolitionist in</w:t>
      </w:r>
      <w:r w:rsidRPr="00983CC6">
        <w:rPr>
          <w:sz w:val="10"/>
          <w:szCs w:val="10"/>
        </w:rPr>
        <w:t xml:space="preserve"> </w:t>
      </w:r>
      <w:r w:rsidRPr="00E168B2">
        <w:rPr>
          <w:sz w:val="10"/>
          <w:szCs w:val="10"/>
        </w:rPr>
        <w:t>educational spaces is a stance that gives birth to “a vision for education that imagines its</w:t>
      </w:r>
      <w:r w:rsidRPr="00983CC6">
        <w:rPr>
          <w:sz w:val="10"/>
          <w:szCs w:val="10"/>
        </w:rPr>
        <w:t xml:space="preserve"> </w:t>
      </w:r>
      <w:r w:rsidRPr="00E168B2">
        <w:rPr>
          <w:sz w:val="10"/>
          <w:szCs w:val="10"/>
        </w:rPr>
        <w:t>possibilities beyond its racist instantiations—and a daily practice of working in solidarity with</w:t>
      </w:r>
      <w:r w:rsidRPr="00983CC6">
        <w:rPr>
          <w:sz w:val="10"/>
          <w:szCs w:val="10"/>
        </w:rPr>
        <w:t xml:space="preserve"> </w:t>
      </w:r>
      <w:r w:rsidRPr="00E168B2">
        <w:rPr>
          <w:sz w:val="10"/>
          <w:szCs w:val="10"/>
        </w:rPr>
        <w:t>communities of color” (p. 71). Visions of abolition, that is, untethering education from the carceral</w:t>
      </w:r>
      <w:r w:rsidRPr="00983CC6">
        <w:rPr>
          <w:sz w:val="10"/>
          <w:szCs w:val="10"/>
        </w:rPr>
        <w:t xml:space="preserve"> </w:t>
      </w:r>
      <w:r w:rsidRPr="00E168B2">
        <w:rPr>
          <w:sz w:val="10"/>
          <w:szCs w:val="10"/>
        </w:rPr>
        <w:t>state grounded in punishment and confinement, can work as a catalyst for enacting methods of</w:t>
      </w:r>
      <w:r w:rsidRPr="00983CC6">
        <w:rPr>
          <w:sz w:val="10"/>
          <w:szCs w:val="10"/>
        </w:rPr>
        <w:t xml:space="preserve"> </w:t>
      </w:r>
      <w:r w:rsidRPr="00E168B2">
        <w:rPr>
          <w:sz w:val="10"/>
          <w:szCs w:val="10"/>
        </w:rPr>
        <w:t>escape, becoming fugitive, in ways that allow one to do the actual work for constructing old-new</w:t>
      </w:r>
      <w:r w:rsidRPr="00983CC6">
        <w:rPr>
          <w:sz w:val="10"/>
          <w:szCs w:val="10"/>
        </w:rPr>
        <w:t xml:space="preserve"> </w:t>
      </w:r>
      <w:r w:rsidRPr="00E168B2">
        <w:rPr>
          <w:sz w:val="10"/>
          <w:szCs w:val="10"/>
        </w:rPr>
        <w:t>educational ways of being. To dismantle and/or abandon harmful schooling processes is a pathway</w:t>
      </w:r>
      <w:r w:rsidRPr="00983CC6">
        <w:rPr>
          <w:sz w:val="10"/>
          <w:szCs w:val="10"/>
        </w:rPr>
        <w:t xml:space="preserve"> </w:t>
      </w:r>
      <w:r w:rsidRPr="00E168B2">
        <w:rPr>
          <w:sz w:val="10"/>
          <w:szCs w:val="10"/>
        </w:rPr>
        <w:t>to justice, on the terms of the fugitive(s). Here, we think with and try to answer Best and Hartman’s</w:t>
      </w:r>
      <w:r w:rsidRPr="00983CC6">
        <w:rPr>
          <w:sz w:val="10"/>
          <w:szCs w:val="10"/>
        </w:rPr>
        <w:t xml:space="preserve"> </w:t>
      </w:r>
      <w:r w:rsidRPr="00E168B2">
        <w:rPr>
          <w:sz w:val="10"/>
          <w:szCs w:val="10"/>
        </w:rPr>
        <w:t>(2005) question, “Why is justice fugitive?” (p. 3). To remain complicit in a world marked by</w:t>
      </w:r>
      <w:r w:rsidRPr="00983CC6">
        <w:rPr>
          <w:sz w:val="10"/>
          <w:szCs w:val="10"/>
        </w:rPr>
        <w:t xml:space="preserve"> </w:t>
      </w:r>
      <w:r w:rsidRPr="00E168B2">
        <w:rPr>
          <w:sz w:val="10"/>
          <w:szCs w:val="10"/>
        </w:rPr>
        <w:t>injustice, a world that denies the humanness of a great deal of people, would be the opposite of</w:t>
      </w:r>
      <w:r w:rsidRPr="00983CC6">
        <w:rPr>
          <w:sz w:val="10"/>
          <w:szCs w:val="10"/>
        </w:rPr>
        <w:t xml:space="preserve"> </w:t>
      </w:r>
      <w:r w:rsidRPr="00E168B2">
        <w:rPr>
          <w:sz w:val="10"/>
          <w:szCs w:val="10"/>
        </w:rPr>
        <w:t>fugitive and abolitionist work. On the contrary, developing an awareness of the wrongdoing of</w:t>
      </w:r>
      <w:r w:rsidRPr="00983CC6">
        <w:rPr>
          <w:sz w:val="10"/>
          <w:szCs w:val="10"/>
        </w:rPr>
        <w:t xml:space="preserve"> </w:t>
      </w:r>
      <w:r w:rsidRPr="00E168B2">
        <w:rPr>
          <w:sz w:val="10"/>
          <w:szCs w:val="10"/>
        </w:rPr>
        <w:t>systems and then attaining (or even seeking) justice becomes a bold act of fugitivity, an action-</w:t>
      </w:r>
      <w:r w:rsidRPr="00983CC6">
        <w:rPr>
          <w:sz w:val="10"/>
          <w:szCs w:val="10"/>
        </w:rPr>
        <w:t xml:space="preserve"> </w:t>
      </w:r>
      <w:r w:rsidRPr="00E168B2">
        <w:rPr>
          <w:sz w:val="10"/>
          <w:szCs w:val="10"/>
        </w:rPr>
        <w:t>oriented approach of refusing to live in the world as it currently exists. Justice is fugitive because</w:t>
      </w:r>
      <w:r w:rsidRPr="00983CC6">
        <w:rPr>
          <w:sz w:val="10"/>
          <w:szCs w:val="10"/>
        </w:rPr>
        <w:t xml:space="preserve"> </w:t>
      </w:r>
      <w:r w:rsidRPr="00E168B2">
        <w:rPr>
          <w:sz w:val="10"/>
          <w:szCs w:val="10"/>
        </w:rPr>
        <w:t>there is an altering “of the normative discourses and vocabularies, the ways of thinking and being,”</w:t>
      </w:r>
      <w:r w:rsidRPr="00983CC6">
        <w:rPr>
          <w:sz w:val="10"/>
          <w:szCs w:val="10"/>
        </w:rPr>
        <w:t xml:space="preserve"> </w:t>
      </w:r>
      <w:r w:rsidRPr="00E168B2">
        <w:rPr>
          <w:sz w:val="10"/>
          <w:szCs w:val="10"/>
        </w:rPr>
        <w:t>which inform carceral societies and nations (Brown &amp; Schept, 2017, p. 444). In thinking about</w:t>
      </w:r>
      <w:r w:rsidRPr="00983CC6">
        <w:rPr>
          <w:sz w:val="10"/>
          <w:szCs w:val="10"/>
        </w:rPr>
        <w:t xml:space="preserve"> </w:t>
      </w:r>
      <w:r w:rsidRPr="00E168B2">
        <w:rPr>
          <w:sz w:val="10"/>
          <w:szCs w:val="10"/>
        </w:rPr>
        <w:t>fugitivity and abolition as necessary to move toward more equitable educational existences, we</w:t>
      </w:r>
      <w:r w:rsidRPr="00983CC6">
        <w:rPr>
          <w:sz w:val="10"/>
          <w:szCs w:val="10"/>
        </w:rPr>
        <w:t xml:space="preserve"> </w:t>
      </w:r>
      <w:r w:rsidRPr="00E168B2">
        <w:rPr>
          <w:sz w:val="10"/>
          <w:szCs w:val="10"/>
        </w:rPr>
        <w:t>know that existing in harm-free spaces may be impossible, but we understand that such “vulnerability</w:t>
      </w:r>
      <w:r w:rsidRPr="00983CC6">
        <w:rPr>
          <w:sz w:val="10"/>
          <w:szCs w:val="10"/>
        </w:rPr>
        <w:t xml:space="preserve"> </w:t>
      </w:r>
      <w:r w:rsidRPr="00E168B2">
        <w:rPr>
          <w:sz w:val="10"/>
          <w:szCs w:val="10"/>
        </w:rPr>
        <w:t>is bound up with the human condition, that the pursuit of total security is a life-damaging</w:t>
      </w:r>
      <w:r w:rsidRPr="00983CC6">
        <w:rPr>
          <w:sz w:val="10"/>
          <w:szCs w:val="10"/>
        </w:rPr>
        <w:t xml:space="preserve"> </w:t>
      </w:r>
      <w:r w:rsidRPr="00E168B2">
        <w:rPr>
          <w:sz w:val="10"/>
          <w:szCs w:val="10"/>
        </w:rPr>
        <w:t>pursuit, and that there are ways to better address, collectively, the harms we face and produce”</w:t>
      </w:r>
      <w:r w:rsidRPr="00983CC6">
        <w:rPr>
          <w:sz w:val="10"/>
          <w:szCs w:val="10"/>
        </w:rPr>
        <w:t xml:space="preserve"> </w:t>
      </w:r>
      <w:r w:rsidRPr="00E168B2">
        <w:rPr>
          <w:sz w:val="10"/>
          <w:szCs w:val="10"/>
        </w:rPr>
        <w:t>(Brown &amp; Schept, 2017, p. 449).</w:t>
      </w:r>
    </w:p>
    <w:p w14:paraId="22C7D442" w14:textId="77777777" w:rsidR="00823B86" w:rsidRPr="00E168B2" w:rsidRDefault="00823B86" w:rsidP="00823B86">
      <w:r w:rsidRPr="00E168B2">
        <w:rPr>
          <w:sz w:val="10"/>
          <w:szCs w:val="10"/>
        </w:rPr>
        <w:t>We broadly conceptualize</w:t>
      </w:r>
      <w:r w:rsidRPr="00E168B2">
        <w:t xml:space="preserve"> </w:t>
      </w:r>
      <w:r w:rsidRPr="004A2103">
        <w:rPr>
          <w:highlight w:val="green"/>
          <w:u w:val="single"/>
        </w:rPr>
        <w:t>f</w:t>
      </w:r>
      <w:r w:rsidRPr="004A2103">
        <w:rPr>
          <w:b/>
          <w:bCs/>
          <w:highlight w:val="green"/>
          <w:u w:val="single"/>
        </w:rPr>
        <w:t>ugitivity</w:t>
      </w:r>
      <w:r w:rsidRPr="00E168B2">
        <w:rPr>
          <w:u w:val="single"/>
        </w:rPr>
        <w:t xml:space="preserve"> as the act of </w:t>
      </w:r>
      <w:r w:rsidRPr="004A2103">
        <w:rPr>
          <w:b/>
          <w:bCs/>
          <w:highlight w:val="green"/>
          <w:u w:val="single"/>
        </w:rPr>
        <w:t>escaping the status quo</w:t>
      </w:r>
      <w:r w:rsidRPr="004A2103">
        <w:rPr>
          <w:highlight w:val="green"/>
          <w:u w:val="single"/>
        </w:rPr>
        <w:t xml:space="preserve"> through</w:t>
      </w:r>
      <w:r w:rsidRPr="00E168B2">
        <w:rPr>
          <w:u w:val="single"/>
        </w:rPr>
        <w:t xml:space="preserve"> various methods</w:t>
      </w:r>
      <w:r w:rsidRPr="00983CC6">
        <w:rPr>
          <w:u w:val="single"/>
        </w:rPr>
        <w:t xml:space="preserve"> </w:t>
      </w:r>
      <w:r w:rsidRPr="00E168B2">
        <w:rPr>
          <w:u w:val="single"/>
        </w:rPr>
        <w:t xml:space="preserve">of </w:t>
      </w:r>
      <w:r w:rsidRPr="004A2103">
        <w:rPr>
          <w:b/>
          <w:bCs/>
          <w:highlight w:val="green"/>
          <w:u w:val="single"/>
        </w:rPr>
        <w:t>refusal</w:t>
      </w:r>
      <w:r w:rsidRPr="004A2103">
        <w:rPr>
          <w:highlight w:val="green"/>
          <w:u w:val="single"/>
        </w:rPr>
        <w:t xml:space="preserve"> and </w:t>
      </w:r>
      <w:r w:rsidRPr="004A2103">
        <w:rPr>
          <w:b/>
          <w:bCs/>
          <w:highlight w:val="green"/>
          <w:u w:val="single"/>
        </w:rPr>
        <w:t>disengagement</w:t>
      </w:r>
      <w:r w:rsidRPr="004A2103">
        <w:rPr>
          <w:highlight w:val="green"/>
          <w:u w:val="single"/>
        </w:rPr>
        <w:t xml:space="preserve"> to challenge </w:t>
      </w:r>
      <w:r w:rsidRPr="004A2103">
        <w:rPr>
          <w:b/>
          <w:bCs/>
          <w:highlight w:val="green"/>
          <w:u w:val="single"/>
        </w:rPr>
        <w:t>oppressive regimes</w:t>
      </w:r>
      <w:r w:rsidRPr="00E168B2">
        <w:rPr>
          <w:u w:val="single"/>
        </w:rPr>
        <w:t xml:space="preserve"> detrimental to the social and educational</w:t>
      </w:r>
      <w:r w:rsidRPr="00983CC6">
        <w:rPr>
          <w:u w:val="single"/>
        </w:rPr>
        <w:t xml:space="preserve"> </w:t>
      </w:r>
      <w:r w:rsidRPr="00E168B2">
        <w:rPr>
          <w:u w:val="single"/>
        </w:rPr>
        <w:t xml:space="preserve">lives of historically and more contemporarily marginalized students </w:t>
      </w:r>
      <w:r w:rsidRPr="004A2103">
        <w:rPr>
          <w:highlight w:val="green"/>
          <w:u w:val="single"/>
        </w:rPr>
        <w:t xml:space="preserve">to </w:t>
      </w:r>
      <w:r w:rsidRPr="004A2103">
        <w:rPr>
          <w:b/>
          <w:bCs/>
          <w:highlight w:val="green"/>
          <w:u w:val="single"/>
        </w:rPr>
        <w:t>create</w:t>
      </w:r>
      <w:r w:rsidRPr="004A2103">
        <w:rPr>
          <w:highlight w:val="green"/>
          <w:u w:val="single"/>
        </w:rPr>
        <w:t xml:space="preserve"> and </w:t>
      </w:r>
      <w:r w:rsidRPr="004A2103">
        <w:rPr>
          <w:b/>
          <w:bCs/>
          <w:highlight w:val="green"/>
          <w:u w:val="single"/>
        </w:rPr>
        <w:t>imagine freedom</w:t>
      </w:r>
      <w:r>
        <w:t xml:space="preserve"> </w:t>
      </w:r>
      <w:r w:rsidRPr="00E168B2">
        <w:rPr>
          <w:sz w:val="10"/>
          <w:szCs w:val="10"/>
        </w:rPr>
        <w:t>(Sojoyner, 2017). In particular, we are in direct conversation with Campt’s (2014) definition of</w:t>
      </w:r>
      <w:r w:rsidRPr="00983CC6">
        <w:rPr>
          <w:sz w:val="10"/>
          <w:szCs w:val="10"/>
        </w:rPr>
        <w:t xml:space="preserve"> </w:t>
      </w:r>
      <w:r w:rsidRPr="00E168B2">
        <w:rPr>
          <w:sz w:val="10"/>
          <w:szCs w:val="10"/>
        </w:rPr>
        <w:t>fugitivity—a practice that “highlights the tension between the acts or flights of escape and creative</w:t>
      </w:r>
      <w:r w:rsidRPr="00983CC6">
        <w:rPr>
          <w:sz w:val="10"/>
          <w:szCs w:val="10"/>
        </w:rPr>
        <w:t xml:space="preserve"> </w:t>
      </w:r>
      <w:r w:rsidRPr="00E168B2">
        <w:rPr>
          <w:sz w:val="10"/>
          <w:szCs w:val="10"/>
        </w:rPr>
        <w:t>practices of refusal, nimble and strategic practices that undermine the category of the dominant”—as</w:t>
      </w:r>
      <w:r w:rsidRPr="00983CC6">
        <w:rPr>
          <w:sz w:val="10"/>
          <w:szCs w:val="10"/>
        </w:rPr>
        <w:t xml:space="preserve"> </w:t>
      </w:r>
      <w:r w:rsidRPr="00E168B2">
        <w:rPr>
          <w:sz w:val="10"/>
          <w:szCs w:val="10"/>
        </w:rPr>
        <w:t>well as decolonial discussions of borderlands and border crossing (e.g., Anzaldúa, 1987),</w:t>
      </w:r>
      <w:r w:rsidRPr="00E168B2">
        <w:t xml:space="preserve"> </w:t>
      </w:r>
      <w:r w:rsidRPr="00E168B2">
        <w:rPr>
          <w:u w:val="single"/>
        </w:rPr>
        <w:t>illustrating</w:t>
      </w:r>
      <w:r w:rsidRPr="00983CC6">
        <w:rPr>
          <w:u w:val="single"/>
        </w:rPr>
        <w:t xml:space="preserve"> </w:t>
      </w:r>
      <w:r w:rsidRPr="00E168B2">
        <w:rPr>
          <w:u w:val="single"/>
        </w:rPr>
        <w:t xml:space="preserve">the multiple ways and embodied frameworks through which </w:t>
      </w:r>
      <w:r w:rsidRPr="004A2103">
        <w:rPr>
          <w:b/>
          <w:bCs/>
          <w:highlight w:val="green"/>
          <w:u w:val="single"/>
        </w:rPr>
        <w:t>youth</w:t>
      </w:r>
      <w:r w:rsidRPr="004A2103">
        <w:rPr>
          <w:highlight w:val="green"/>
          <w:u w:val="single"/>
        </w:rPr>
        <w:t xml:space="preserve"> and </w:t>
      </w:r>
      <w:r w:rsidRPr="004A2103">
        <w:rPr>
          <w:b/>
          <w:bCs/>
          <w:highlight w:val="green"/>
          <w:u w:val="single"/>
        </w:rPr>
        <w:t>educators</w:t>
      </w:r>
      <w:r w:rsidRPr="00E168B2">
        <w:rPr>
          <w:u w:val="single"/>
        </w:rPr>
        <w:t xml:space="preserve"> of color </w:t>
      </w:r>
      <w:r w:rsidRPr="004A2103">
        <w:rPr>
          <w:b/>
          <w:bCs/>
          <w:highlight w:val="green"/>
          <w:u w:val="single"/>
        </w:rPr>
        <w:t>organize</w:t>
      </w:r>
      <w:r w:rsidRPr="004A2103">
        <w:rPr>
          <w:highlight w:val="green"/>
          <w:u w:val="single"/>
        </w:rPr>
        <w:t xml:space="preserve">, </w:t>
      </w:r>
      <w:r w:rsidRPr="004A2103">
        <w:rPr>
          <w:b/>
          <w:bCs/>
          <w:highlight w:val="green"/>
          <w:u w:val="single"/>
        </w:rPr>
        <w:t>strategize</w:t>
      </w:r>
      <w:r w:rsidRPr="004A2103">
        <w:rPr>
          <w:highlight w:val="green"/>
          <w:u w:val="single"/>
        </w:rPr>
        <w:t xml:space="preserve">, and enact </w:t>
      </w:r>
      <w:r w:rsidRPr="004A2103">
        <w:rPr>
          <w:b/>
          <w:bCs/>
          <w:highlight w:val="green"/>
          <w:u w:val="single"/>
        </w:rPr>
        <w:t>fugitive literacy practices</w:t>
      </w:r>
      <w:r w:rsidRPr="004A2103">
        <w:rPr>
          <w:highlight w:val="green"/>
          <w:u w:val="single"/>
        </w:rPr>
        <w:t xml:space="preserve"> in their </w:t>
      </w:r>
      <w:r w:rsidRPr="004A2103">
        <w:rPr>
          <w:b/>
          <w:bCs/>
          <w:highlight w:val="green"/>
          <w:u w:val="single"/>
        </w:rPr>
        <w:t>daily work.</w:t>
      </w:r>
      <w:r w:rsidRPr="00E168B2">
        <w:t xml:space="preserve"> </w:t>
      </w:r>
      <w:r w:rsidRPr="00E168B2">
        <w:rPr>
          <w:sz w:val="10"/>
          <w:szCs w:val="10"/>
        </w:rPr>
        <w:t>According to Brooks (2020),</w:t>
      </w:r>
      <w:r w:rsidRPr="00E168B2">
        <w:t xml:space="preserve"> </w:t>
      </w:r>
      <w:r w:rsidRPr="00E168B2">
        <w:rPr>
          <w:u w:val="single"/>
        </w:rPr>
        <w:t>the</w:t>
      </w:r>
      <w:r w:rsidRPr="00983CC6">
        <w:rPr>
          <w:u w:val="single"/>
        </w:rPr>
        <w:t xml:space="preserve"> </w:t>
      </w:r>
      <w:r w:rsidRPr="00E168B2">
        <w:rPr>
          <w:u w:val="single"/>
        </w:rPr>
        <w:t xml:space="preserve">power of fugitive methods is that communities that have the desire and </w:t>
      </w:r>
      <w:r w:rsidRPr="00E91E90">
        <w:rPr>
          <w:u w:val="single"/>
        </w:rPr>
        <w:t xml:space="preserve">will to escape harmful systems mean that colonizers and (settler) colonialism have failed to completely “destroy and deculture </w:t>
      </w:r>
      <w:r w:rsidRPr="00E91E90">
        <w:rPr>
          <w:b/>
          <w:bCs/>
          <w:u w:val="single"/>
        </w:rPr>
        <w:t>Bl</w:t>
      </w:r>
      <w:r w:rsidRPr="00E91E90">
        <w:rPr>
          <w:b/>
          <w:bCs/>
          <w:szCs w:val="24"/>
          <w:u w:val="single"/>
        </w:rPr>
        <w:t xml:space="preserve">ack </w:t>
      </w:r>
      <w:r w:rsidRPr="00E91E90">
        <w:rPr>
          <w:szCs w:val="24"/>
          <w:u w:val="single"/>
        </w:rPr>
        <w:t xml:space="preserve">and </w:t>
      </w:r>
      <w:r w:rsidRPr="00E91E90">
        <w:rPr>
          <w:b/>
          <w:bCs/>
          <w:szCs w:val="24"/>
          <w:u w:val="single"/>
        </w:rPr>
        <w:t>Indigenous</w:t>
      </w:r>
      <w:r w:rsidRPr="00E91E90">
        <w:rPr>
          <w:szCs w:val="24"/>
          <w:u w:val="single"/>
        </w:rPr>
        <w:t xml:space="preserve"> subjects” (p. 34); there is a refusal to be represented in the images thought of by those responsible</w:t>
      </w:r>
      <w:r w:rsidRPr="00E168B2">
        <w:rPr>
          <w:szCs w:val="24"/>
          <w:u w:val="single"/>
        </w:rPr>
        <w:t xml:space="preserve"> for oppression. In the articles in this issue and within our own work, </w:t>
      </w:r>
      <w:r w:rsidRPr="004A2103">
        <w:rPr>
          <w:szCs w:val="24"/>
          <w:highlight w:val="green"/>
          <w:u w:val="single"/>
        </w:rPr>
        <w:t>we leverage</w:t>
      </w:r>
      <w:r w:rsidRPr="004A2103">
        <w:rPr>
          <w:highlight w:val="green"/>
          <w:u w:val="single"/>
        </w:rPr>
        <w:t xml:space="preserve"> </w:t>
      </w:r>
      <w:r w:rsidRPr="004A2103">
        <w:rPr>
          <w:b/>
          <w:bCs/>
          <w:highlight w:val="green"/>
          <w:u w:val="single"/>
        </w:rPr>
        <w:t>fugitivity</w:t>
      </w:r>
      <w:r w:rsidRPr="004A2103">
        <w:rPr>
          <w:highlight w:val="green"/>
          <w:u w:val="single"/>
        </w:rPr>
        <w:t xml:space="preserve"> as a </w:t>
      </w:r>
      <w:r w:rsidRPr="004A2103">
        <w:rPr>
          <w:b/>
          <w:bCs/>
          <w:highlight w:val="green"/>
          <w:u w:val="single"/>
        </w:rPr>
        <w:t>challenge</w:t>
      </w:r>
      <w:r w:rsidRPr="004A2103">
        <w:rPr>
          <w:highlight w:val="green"/>
          <w:u w:val="single"/>
        </w:rPr>
        <w:t xml:space="preserve"> to</w:t>
      </w:r>
      <w:r w:rsidRPr="00E168B2">
        <w:rPr>
          <w:u w:val="single"/>
        </w:rPr>
        <w:t xml:space="preserve"> the racial hierarchical </w:t>
      </w:r>
      <w:r w:rsidRPr="004A2103">
        <w:rPr>
          <w:b/>
          <w:bCs/>
          <w:highlight w:val="green"/>
          <w:u w:val="single"/>
        </w:rPr>
        <w:t>power structures</w:t>
      </w:r>
      <w:r w:rsidRPr="00E168B2">
        <w:rPr>
          <w:u w:val="single"/>
        </w:rPr>
        <w:t xml:space="preserve"> in operation </w:t>
      </w:r>
      <w:r w:rsidRPr="004A2103">
        <w:rPr>
          <w:highlight w:val="green"/>
          <w:u w:val="single"/>
        </w:rPr>
        <w:t xml:space="preserve">within the </w:t>
      </w:r>
      <w:r w:rsidRPr="004A2103">
        <w:rPr>
          <w:b/>
          <w:bCs/>
          <w:highlight w:val="green"/>
          <w:u w:val="single"/>
        </w:rPr>
        <w:t>United States</w:t>
      </w:r>
      <w:r w:rsidRPr="00E168B2">
        <w:t xml:space="preserve"> </w:t>
      </w:r>
      <w:r w:rsidRPr="00E168B2">
        <w:rPr>
          <w:sz w:val="10"/>
          <w:szCs w:val="10"/>
        </w:rPr>
        <w:t>and</w:t>
      </w:r>
      <w:r w:rsidRPr="00983CC6">
        <w:rPr>
          <w:sz w:val="10"/>
          <w:szCs w:val="10"/>
        </w:rPr>
        <w:t xml:space="preserve"> </w:t>
      </w:r>
      <w:r w:rsidRPr="00E168B2">
        <w:rPr>
          <w:sz w:val="10"/>
          <w:szCs w:val="10"/>
        </w:rPr>
        <w:t>elsewhere.</w:t>
      </w:r>
    </w:p>
    <w:p w14:paraId="6726B287" w14:textId="77777777" w:rsidR="00823B86" w:rsidRPr="00E91E90" w:rsidRDefault="00823B86" w:rsidP="00823B86">
      <w:pPr>
        <w:rPr>
          <w:sz w:val="10"/>
          <w:szCs w:val="10"/>
        </w:rPr>
      </w:pPr>
      <w:r w:rsidRPr="00E168B2">
        <w:rPr>
          <w:sz w:val="10"/>
          <w:szCs w:val="10"/>
        </w:rPr>
        <w:t>We understand</w:t>
      </w:r>
      <w:r w:rsidRPr="00E168B2">
        <w:t xml:space="preserve"> </w:t>
      </w:r>
      <w:r w:rsidRPr="004A2103">
        <w:rPr>
          <w:b/>
          <w:bCs/>
          <w:highlight w:val="green"/>
          <w:u w:val="single"/>
        </w:rPr>
        <w:t>abolition</w:t>
      </w:r>
      <w:r w:rsidRPr="00E168B2">
        <w:rPr>
          <w:u w:val="single"/>
        </w:rPr>
        <w:t xml:space="preserve"> as a disruption to the myriad violences experienced by those deemed</w:t>
      </w:r>
      <w:r w:rsidRPr="00983CC6">
        <w:rPr>
          <w:u w:val="single"/>
        </w:rPr>
        <w:t xml:space="preserve"> </w:t>
      </w:r>
      <w:r w:rsidRPr="00E168B2">
        <w:rPr>
          <w:u w:val="single"/>
        </w:rPr>
        <w:t xml:space="preserve">marginal to society’s functioning, and it is directly </w:t>
      </w:r>
      <w:r w:rsidRPr="004A2103">
        <w:rPr>
          <w:b/>
          <w:bCs/>
          <w:highlight w:val="green"/>
          <w:u w:val="single"/>
        </w:rPr>
        <w:t>informed by</w:t>
      </w:r>
      <w:r w:rsidRPr="00E168B2">
        <w:rPr>
          <w:u w:val="single"/>
        </w:rPr>
        <w:t xml:space="preserve"> the histories of </w:t>
      </w:r>
      <w:r w:rsidRPr="004A2103">
        <w:rPr>
          <w:highlight w:val="green"/>
          <w:u w:val="single"/>
        </w:rPr>
        <w:t>“</w:t>
      </w:r>
      <w:r w:rsidRPr="004A2103">
        <w:rPr>
          <w:b/>
          <w:bCs/>
          <w:highlight w:val="green"/>
          <w:u w:val="single"/>
        </w:rPr>
        <w:t>Black radical insurgency</w:t>
      </w:r>
      <w:r w:rsidRPr="004A2103">
        <w:rPr>
          <w:highlight w:val="green"/>
          <w:u w:val="single"/>
        </w:rPr>
        <w:t xml:space="preserve"> against</w:t>
      </w:r>
      <w:r w:rsidRPr="00E168B2">
        <w:rPr>
          <w:sz w:val="10"/>
          <w:szCs w:val="10"/>
        </w:rPr>
        <w:t xml:space="preserve"> the continuities of containment and capture, from rebellions against chattel</w:t>
      </w:r>
      <w:r w:rsidRPr="006F4411">
        <w:rPr>
          <w:sz w:val="10"/>
          <w:szCs w:val="10"/>
        </w:rPr>
        <w:t xml:space="preserve"> </w:t>
      </w:r>
      <w:r w:rsidRPr="00E168B2">
        <w:rPr>
          <w:sz w:val="10"/>
          <w:szCs w:val="10"/>
        </w:rPr>
        <w:t>enslavement and the Jim Crow South to women of color feminist theorizations of violence, and</w:t>
      </w:r>
      <w:r w:rsidRPr="006F4411">
        <w:rPr>
          <w:sz w:val="10"/>
          <w:szCs w:val="10"/>
        </w:rPr>
        <w:t xml:space="preserve"> </w:t>
      </w:r>
      <w:r w:rsidRPr="00E168B2">
        <w:rPr>
          <w:sz w:val="10"/>
          <w:szCs w:val="10"/>
        </w:rPr>
        <w:t xml:space="preserve">queer critiques of the rise of </w:t>
      </w:r>
      <w:r w:rsidRPr="004A2103">
        <w:rPr>
          <w:highlight w:val="green"/>
          <w:u w:val="single"/>
        </w:rPr>
        <w:t>the</w:t>
      </w:r>
      <w:r w:rsidRPr="00E168B2">
        <w:rPr>
          <w:u w:val="single"/>
        </w:rPr>
        <w:t xml:space="preserve"> modern </w:t>
      </w:r>
      <w:r w:rsidRPr="004A2103">
        <w:rPr>
          <w:b/>
          <w:bCs/>
          <w:highlight w:val="green"/>
          <w:u w:val="single"/>
        </w:rPr>
        <w:t>carceral state</w:t>
      </w:r>
      <w:r w:rsidRPr="004A2103">
        <w:rPr>
          <w:highlight w:val="green"/>
          <w:u w:val="single"/>
        </w:rPr>
        <w:t>”</w:t>
      </w:r>
      <w:r w:rsidRPr="00E168B2">
        <w:t xml:space="preserve"> </w:t>
      </w:r>
      <w:r w:rsidRPr="00E168B2">
        <w:rPr>
          <w:sz w:val="10"/>
          <w:szCs w:val="10"/>
        </w:rPr>
        <w:t>(Chua, 2020, S-130).</w:t>
      </w:r>
      <w:r w:rsidRPr="00E168B2">
        <w:t xml:space="preserve"> </w:t>
      </w:r>
      <w:r w:rsidRPr="00E168B2">
        <w:rPr>
          <w:u w:val="single"/>
        </w:rPr>
        <w:t>The disruption leading</w:t>
      </w:r>
      <w:r w:rsidRPr="00983CC6">
        <w:rPr>
          <w:u w:val="single"/>
        </w:rPr>
        <w:t xml:space="preserve"> </w:t>
      </w:r>
      <w:r w:rsidRPr="00E168B2">
        <w:rPr>
          <w:u w:val="single"/>
        </w:rPr>
        <w:t>to abolition, we believe, stems “from experiences, practices, and movement-generated theories</w:t>
      </w:r>
      <w:r w:rsidRPr="00983CC6">
        <w:rPr>
          <w:u w:val="single"/>
        </w:rPr>
        <w:t xml:space="preserve"> </w:t>
      </w:r>
      <w:r w:rsidRPr="00E168B2">
        <w:rPr>
          <w:u w:val="single"/>
        </w:rPr>
        <w:t xml:space="preserve">grounded in </w:t>
      </w:r>
      <w:r w:rsidRPr="00E91E90">
        <w:rPr>
          <w:u w:val="single"/>
        </w:rPr>
        <w:t>survivability”</w:t>
      </w:r>
      <w:r w:rsidRPr="00E91E90">
        <w:t xml:space="preserve"> </w:t>
      </w:r>
      <w:r w:rsidRPr="00E91E90">
        <w:rPr>
          <w:sz w:val="10"/>
          <w:szCs w:val="10"/>
        </w:rPr>
        <w:t>(Brown &amp; Schept, 2017, p. 443). By survivability, Brown and Schept (2017) were referring to abolition being instinctual, an “urgent pursuit of liberation from the threat of captivity, torture, and social death, from generational histories in the continuous shadow of conquest, settler colonialism, slavery, Jim Crow, and the carceral state” (p. 443). Given that abolition is rooted within and in response to generational histories of negation,</w:t>
      </w:r>
      <w:r w:rsidRPr="00E91E90">
        <w:t xml:space="preserve"> </w:t>
      </w:r>
      <w:r w:rsidRPr="00E91E90">
        <w:rPr>
          <w:u w:val="single"/>
        </w:rPr>
        <w:t xml:space="preserve">educational researchers and practitioners must allow the voices and actions of those directly impacted by such histories to lead the ways we all work for abolition, the ways we are abolition/ist. To be about the </w:t>
      </w:r>
      <w:r w:rsidRPr="00E91E90">
        <w:rPr>
          <w:b/>
          <w:bCs/>
          <w:u w:val="single"/>
        </w:rPr>
        <w:t>work of abolition</w:t>
      </w:r>
      <w:r w:rsidRPr="00E91E90">
        <w:rPr>
          <w:u w:val="single"/>
        </w:rPr>
        <w:t xml:space="preserve"> is to be about </w:t>
      </w:r>
      <w:r w:rsidRPr="00E91E90">
        <w:rPr>
          <w:b/>
          <w:bCs/>
          <w:u w:val="single"/>
        </w:rPr>
        <w:t>the work of disruption</w:t>
      </w:r>
      <w:r w:rsidRPr="00E91E90">
        <w:rPr>
          <w:u w:val="single"/>
        </w:rPr>
        <w:t xml:space="preserve">, a disruption that seeks to stop the operations of all </w:t>
      </w:r>
      <w:r w:rsidRPr="00E91E90">
        <w:rPr>
          <w:b/>
          <w:bCs/>
          <w:u w:val="single"/>
        </w:rPr>
        <w:t>systems</w:t>
      </w:r>
      <w:r w:rsidRPr="00E91E90">
        <w:rPr>
          <w:u w:val="single"/>
        </w:rPr>
        <w:t xml:space="preserve"> and </w:t>
      </w:r>
      <w:r w:rsidRPr="00E91E90">
        <w:rPr>
          <w:b/>
          <w:bCs/>
          <w:u w:val="single"/>
        </w:rPr>
        <w:t>structures</w:t>
      </w:r>
      <w:r w:rsidRPr="00E91E90">
        <w:rPr>
          <w:u w:val="single"/>
        </w:rPr>
        <w:t xml:space="preserve"> that work to create and sustain violence, with the primary driving force being the desire to completely dismantle such violent institutions.</w:t>
      </w:r>
      <w:r w:rsidRPr="00E91E90">
        <w:t xml:space="preserve"> </w:t>
      </w:r>
      <w:r w:rsidRPr="00E91E90">
        <w:rPr>
          <w:sz w:val="10"/>
          <w:szCs w:val="10"/>
        </w:rPr>
        <w:t>Through the disruption of violence,</w:t>
      </w:r>
      <w:r w:rsidRPr="00E91E90">
        <w:t xml:space="preserve"> </w:t>
      </w:r>
      <w:r w:rsidRPr="00E91E90">
        <w:rPr>
          <w:u w:val="single"/>
        </w:rPr>
        <w:t>the goal is not simply to eliminate the places and spaces serving as the conduits for education-based violence, but</w:t>
      </w:r>
      <w:r w:rsidRPr="00E168B2">
        <w:rPr>
          <w:u w:val="single"/>
        </w:rPr>
        <w:t xml:space="preserve"> also </w:t>
      </w:r>
      <w:r w:rsidRPr="004A2103">
        <w:rPr>
          <w:highlight w:val="green"/>
          <w:u w:val="single"/>
        </w:rPr>
        <w:t xml:space="preserve">a </w:t>
      </w:r>
      <w:r w:rsidRPr="004A2103">
        <w:rPr>
          <w:b/>
          <w:bCs/>
          <w:highlight w:val="green"/>
          <w:u w:val="single"/>
        </w:rPr>
        <w:t>radically</w:t>
      </w:r>
      <w:r w:rsidRPr="00012EC9">
        <w:rPr>
          <w:b/>
          <w:bCs/>
          <w:u w:val="single"/>
        </w:rPr>
        <w:t xml:space="preserve"> imaginative</w:t>
      </w:r>
      <w:r w:rsidRPr="00012EC9">
        <w:rPr>
          <w:u w:val="single"/>
        </w:rPr>
        <w:t xml:space="preserve">, </w:t>
      </w:r>
      <w:r w:rsidRPr="00012EC9">
        <w:rPr>
          <w:b/>
          <w:bCs/>
          <w:u w:val="single"/>
        </w:rPr>
        <w:t>generative</w:t>
      </w:r>
      <w:r w:rsidRPr="00012EC9">
        <w:rPr>
          <w:u w:val="single"/>
        </w:rPr>
        <w:t xml:space="preserve">, and </w:t>
      </w:r>
      <w:r w:rsidRPr="00012EC9">
        <w:rPr>
          <w:b/>
          <w:bCs/>
          <w:u w:val="single"/>
        </w:rPr>
        <w:t xml:space="preserve">socially </w:t>
      </w:r>
      <w:r w:rsidRPr="004A2103">
        <w:rPr>
          <w:b/>
          <w:bCs/>
          <w:highlight w:val="green"/>
          <w:u w:val="single"/>
        </w:rPr>
        <w:t>productive communal</w:t>
      </w:r>
      <w:r w:rsidRPr="00E168B2">
        <w:rPr>
          <w:u w:val="single"/>
        </w:rPr>
        <w:t xml:space="preserve"> (and community-building)</w:t>
      </w:r>
      <w:r w:rsidRPr="00983CC6">
        <w:rPr>
          <w:u w:val="single"/>
        </w:rPr>
        <w:t xml:space="preserve"> </w:t>
      </w:r>
      <w:r w:rsidRPr="004A2103">
        <w:rPr>
          <w:highlight w:val="green"/>
          <w:u w:val="single"/>
        </w:rPr>
        <w:t>practice</w:t>
      </w:r>
      <w:r w:rsidRPr="00E168B2">
        <w:rPr>
          <w:u w:val="single"/>
        </w:rPr>
        <w:t xml:space="preserve">...[and/as] </w:t>
      </w:r>
      <w:r w:rsidRPr="004A2103">
        <w:rPr>
          <w:highlight w:val="green"/>
          <w:u w:val="single"/>
        </w:rPr>
        <w:t>a</w:t>
      </w:r>
      <w:r w:rsidRPr="00E168B2">
        <w:rPr>
          <w:u w:val="single"/>
        </w:rPr>
        <w:t xml:space="preserve"> radical </w:t>
      </w:r>
      <w:r w:rsidRPr="004A2103">
        <w:rPr>
          <w:b/>
          <w:bCs/>
          <w:highlight w:val="green"/>
          <w:u w:val="single"/>
        </w:rPr>
        <w:t>reconfiguration</w:t>
      </w:r>
      <w:r w:rsidRPr="004A2103">
        <w:rPr>
          <w:highlight w:val="green"/>
          <w:u w:val="single"/>
        </w:rPr>
        <w:t xml:space="preserve"> of </w:t>
      </w:r>
      <w:r w:rsidRPr="004A2103">
        <w:rPr>
          <w:b/>
          <w:bCs/>
          <w:highlight w:val="green"/>
          <w:u w:val="single"/>
        </w:rPr>
        <w:t>justice</w:t>
      </w:r>
      <w:r w:rsidRPr="004A2103">
        <w:rPr>
          <w:highlight w:val="green"/>
          <w:u w:val="single"/>
        </w:rPr>
        <w:t xml:space="preserve">, </w:t>
      </w:r>
      <w:r w:rsidRPr="004A2103">
        <w:rPr>
          <w:b/>
          <w:bCs/>
          <w:highlight w:val="green"/>
          <w:u w:val="single"/>
        </w:rPr>
        <w:t>subjectivity</w:t>
      </w:r>
      <w:r w:rsidRPr="004A2103">
        <w:rPr>
          <w:highlight w:val="green"/>
          <w:u w:val="single"/>
        </w:rPr>
        <w:t xml:space="preserve">, and </w:t>
      </w:r>
      <w:r w:rsidRPr="004A2103">
        <w:rPr>
          <w:b/>
          <w:bCs/>
          <w:highlight w:val="green"/>
          <w:u w:val="single"/>
        </w:rPr>
        <w:t xml:space="preserve">social formation </w:t>
      </w:r>
      <w:r w:rsidRPr="004A2103">
        <w:rPr>
          <w:highlight w:val="green"/>
          <w:u w:val="single"/>
        </w:rPr>
        <w:t>that does not depend on</w:t>
      </w:r>
      <w:r w:rsidRPr="00E168B2">
        <w:rPr>
          <w:u w:val="single"/>
        </w:rPr>
        <w:t xml:space="preserve"> the existence of either </w:t>
      </w:r>
      <w:r w:rsidRPr="004A2103">
        <w:rPr>
          <w:highlight w:val="green"/>
          <w:u w:val="single"/>
        </w:rPr>
        <w:t xml:space="preserve">the </w:t>
      </w:r>
      <w:r w:rsidRPr="004A2103">
        <w:rPr>
          <w:b/>
          <w:bCs/>
          <w:highlight w:val="green"/>
          <w:u w:val="single"/>
        </w:rPr>
        <w:t>carceral state</w:t>
      </w:r>
      <w:r w:rsidRPr="00E168B2">
        <w:rPr>
          <w:sz w:val="10"/>
          <w:szCs w:val="10"/>
        </w:rPr>
        <w:t xml:space="preserve"> (a statecraft that institutionalizes various forms of targeted human</w:t>
      </w:r>
      <w:r w:rsidRPr="00097415">
        <w:rPr>
          <w:sz w:val="10"/>
          <w:szCs w:val="10"/>
        </w:rPr>
        <w:t xml:space="preserve"> </w:t>
      </w:r>
      <w:r w:rsidRPr="00E91E90">
        <w:rPr>
          <w:sz w:val="10"/>
          <w:szCs w:val="10"/>
        </w:rPr>
        <w:t xml:space="preserve">capture) </w:t>
      </w:r>
      <w:r w:rsidRPr="00E91E90">
        <w:rPr>
          <w:u w:val="single"/>
        </w:rPr>
        <w:t xml:space="preserve">or </w:t>
      </w:r>
      <w:r w:rsidRPr="00E91E90">
        <w:rPr>
          <w:b/>
          <w:bCs/>
          <w:u w:val="single"/>
        </w:rPr>
        <w:t>carceral power</w:t>
      </w:r>
      <w:r w:rsidRPr="00E91E90">
        <w:rPr>
          <w:u w:val="single"/>
        </w:rPr>
        <w:t xml:space="preserve"> as such (a totality of state-sanctioned and extrastate relations of gendered racial- colonial dominance).</w:t>
      </w:r>
      <w:r w:rsidRPr="00E91E90">
        <w:t xml:space="preserve"> </w:t>
      </w:r>
      <w:r w:rsidRPr="00E91E90">
        <w:rPr>
          <w:sz w:val="10"/>
          <w:szCs w:val="10"/>
        </w:rPr>
        <w:t>(Rodríguez, 2018, p. 1576)</w:t>
      </w:r>
    </w:p>
    <w:p w14:paraId="529BDAFB" w14:textId="77777777" w:rsidR="00823B86" w:rsidRPr="00E91E90" w:rsidRDefault="00823B86" w:rsidP="00823B86">
      <w:pPr>
        <w:spacing w:after="0" w:line="240" w:lineRule="auto"/>
        <w:rPr>
          <w:rFonts w:ascii="Helvetica" w:eastAsia="Times New Roman" w:hAnsi="Helvetica" w:cs="Times New Roman"/>
          <w:color w:val="000000"/>
          <w:sz w:val="15"/>
          <w:szCs w:val="15"/>
        </w:rPr>
      </w:pPr>
      <w:r w:rsidRPr="00E91E90">
        <w:rPr>
          <w:sz w:val="10"/>
          <w:szCs w:val="10"/>
        </w:rPr>
        <w:t>In moving toward a radical reconfiguration of educational space (and the society/ies in which our institutions are located), we understand that such disruption and rebuilding will, at times, be an indirect journey. In other words,</w:t>
      </w:r>
      <w:r w:rsidRPr="00E91E90">
        <w:t xml:space="preserve"> </w:t>
      </w:r>
      <w:r w:rsidRPr="00E91E90">
        <w:rPr>
          <w:u w:val="single"/>
        </w:rPr>
        <w:t xml:space="preserve">we embrace engaging </w:t>
      </w:r>
      <w:r w:rsidRPr="00E91E90">
        <w:rPr>
          <w:b/>
          <w:bCs/>
          <w:u w:val="single"/>
        </w:rPr>
        <w:t>“</w:t>
      </w:r>
      <w:r w:rsidRPr="00E91E90">
        <w:rPr>
          <w:u w:val="single"/>
        </w:rPr>
        <w:t xml:space="preserve">in </w:t>
      </w:r>
      <w:r w:rsidRPr="00E91E90">
        <w:rPr>
          <w:b/>
          <w:bCs/>
          <w:u w:val="single"/>
        </w:rPr>
        <w:t>projects</w:t>
      </w:r>
      <w:r w:rsidRPr="00E91E90">
        <w:rPr>
          <w:u w:val="single"/>
        </w:rPr>
        <w:t xml:space="preserve"> of making </w:t>
      </w:r>
      <w:r w:rsidRPr="00E91E90">
        <w:rPr>
          <w:b/>
          <w:bCs/>
          <w:u w:val="single"/>
        </w:rPr>
        <w:t>abolition</w:t>
      </w:r>
      <w:r w:rsidRPr="00E91E90">
        <w:rPr>
          <w:u w:val="single"/>
        </w:rPr>
        <w:t xml:space="preserve"> and </w:t>
      </w:r>
      <w:r w:rsidRPr="00E91E90">
        <w:rPr>
          <w:b/>
          <w:bCs/>
          <w:u w:val="single"/>
        </w:rPr>
        <w:t>failing</w:t>
      </w:r>
      <w:r w:rsidRPr="00012EC9">
        <w:rPr>
          <w:sz w:val="12"/>
        </w:rPr>
        <w:t>¶</w:t>
      </w:r>
      <w:r w:rsidRPr="00E91E90">
        <w:rPr>
          <w:u w:val="single"/>
        </w:rPr>
        <w:t xml:space="preserve"> and </w:t>
      </w:r>
      <w:r w:rsidRPr="00E91E90">
        <w:rPr>
          <w:b/>
          <w:bCs/>
          <w:u w:val="single"/>
        </w:rPr>
        <w:t>trying again</w:t>
      </w:r>
      <w:r w:rsidRPr="00E91E90">
        <w:rPr>
          <w:u w:val="single"/>
        </w:rPr>
        <w:t xml:space="preserve">, producing </w:t>
      </w:r>
      <w:r w:rsidRPr="00E91E90">
        <w:rPr>
          <w:b/>
          <w:bCs/>
          <w:u w:val="single"/>
        </w:rPr>
        <w:t>loops</w:t>
      </w:r>
      <w:r w:rsidRPr="00E91E90">
        <w:rPr>
          <w:u w:val="single"/>
        </w:rPr>
        <w:t xml:space="preserve"> that themselves </w:t>
      </w:r>
      <w:r w:rsidRPr="00E91E90">
        <w:rPr>
          <w:b/>
          <w:bCs/>
          <w:u w:val="single"/>
        </w:rPr>
        <w:t>produce possibilities</w:t>
      </w:r>
      <w:r w:rsidRPr="00E91E90">
        <w:rPr>
          <w:u w:val="single"/>
        </w:rPr>
        <w:t xml:space="preserve"> for </w:t>
      </w:r>
      <w:r w:rsidRPr="00E91E90">
        <w:rPr>
          <w:b/>
          <w:bCs/>
          <w:u w:val="single"/>
        </w:rPr>
        <w:t>interruption</w:t>
      </w:r>
      <w:r w:rsidRPr="00E91E90">
        <w:rPr>
          <w:u w:val="single"/>
        </w:rPr>
        <w:t xml:space="preserve"> and</w:t>
      </w:r>
      <w:r w:rsidRPr="00012EC9">
        <w:rPr>
          <w:sz w:val="12"/>
        </w:rPr>
        <w:t>¶</w:t>
      </w:r>
      <w:r w:rsidRPr="00E91E90">
        <w:rPr>
          <w:u w:val="single"/>
        </w:rPr>
        <w:t xml:space="preserve"> </w:t>
      </w:r>
      <w:r w:rsidRPr="00E91E90">
        <w:rPr>
          <w:b/>
          <w:bCs/>
          <w:u w:val="single"/>
        </w:rPr>
        <w:t xml:space="preserve">misdirection </w:t>
      </w:r>
      <w:r w:rsidRPr="00E91E90">
        <w:rPr>
          <w:u w:val="single"/>
        </w:rPr>
        <w:t xml:space="preserve">and </w:t>
      </w:r>
      <w:r w:rsidRPr="00E91E90">
        <w:rPr>
          <w:b/>
          <w:bCs/>
          <w:u w:val="single"/>
        </w:rPr>
        <w:t>reworking</w:t>
      </w:r>
      <w:r w:rsidRPr="00E91E90">
        <w:rPr>
          <w:u w:val="single"/>
        </w:rPr>
        <w:t>”</w:t>
      </w:r>
      <w:r w:rsidRPr="00E91E90">
        <w:t xml:space="preserve"> </w:t>
      </w:r>
      <w:r w:rsidRPr="00E91E90">
        <w:rPr>
          <w:sz w:val="10"/>
          <w:szCs w:val="10"/>
        </w:rPr>
        <w:t>(Agid, 2014). The scholarship in this issue takes on the messiness</w:t>
      </w:r>
      <w:r w:rsidRPr="00012EC9">
        <w:rPr>
          <w:sz w:val="12"/>
          <w:szCs w:val="10"/>
        </w:rPr>
        <w:t>¶</w:t>
      </w:r>
      <w:r w:rsidRPr="00E91E90">
        <w:rPr>
          <w:sz w:val="10"/>
          <w:szCs w:val="10"/>
        </w:rPr>
        <w:t xml:space="preserve"> of abolition, embracing the working and reworking necessary to create possibility yet to be</w:t>
      </w:r>
      <w:r w:rsidRPr="00012EC9">
        <w:rPr>
          <w:sz w:val="12"/>
          <w:szCs w:val="10"/>
        </w:rPr>
        <w:t>¶</w:t>
      </w:r>
      <w:r w:rsidRPr="00E91E90">
        <w:rPr>
          <w:sz w:val="10"/>
          <w:szCs w:val="10"/>
        </w:rPr>
        <w:t xml:space="preserve"> discovered.</w:t>
      </w:r>
    </w:p>
    <w:p w14:paraId="402CA547" w14:textId="77777777" w:rsidR="00823B86" w:rsidRPr="00E91E90" w:rsidRDefault="00823B86" w:rsidP="00823B86">
      <w:pPr>
        <w:spacing w:after="0" w:line="240" w:lineRule="auto"/>
        <w:rPr>
          <w:rFonts w:ascii="Helvetica" w:eastAsia="Times New Roman" w:hAnsi="Helvetica" w:cs="Times New Roman"/>
          <w:color w:val="000000"/>
          <w:sz w:val="15"/>
          <w:szCs w:val="15"/>
        </w:rPr>
      </w:pPr>
    </w:p>
    <w:p w14:paraId="0BCD6352" w14:textId="77777777" w:rsidR="00823B86" w:rsidRPr="00DE6393" w:rsidRDefault="00823B86" w:rsidP="00823B86">
      <w:pPr>
        <w:rPr>
          <w:sz w:val="10"/>
          <w:szCs w:val="10"/>
        </w:rPr>
      </w:pPr>
      <w:r w:rsidRPr="00E91E90">
        <w:rPr>
          <w:sz w:val="10"/>
          <w:szCs w:val="10"/>
        </w:rPr>
        <w:lastRenderedPageBreak/>
        <w:t>To move out of the oppressive confines of our realities, we look to Moten’s (2018) conception of fugitivity (and we would also say abolition) as “a desire for the outside, for a playing or being outside, an outlaw edge proper to the now always already improper voice or instrument” (as cited in Brooks, 2020, p. 35).</w:t>
      </w:r>
      <w:r w:rsidRPr="00E91E90">
        <w:t xml:space="preserve"> </w:t>
      </w:r>
      <w:r w:rsidRPr="00E91E90">
        <w:rPr>
          <w:u w:val="single"/>
        </w:rPr>
        <w:t>If violent schooling practices that refuse to embrace the voices of the marginalized are considered on the inside,</w:t>
      </w:r>
      <w:r w:rsidRPr="00E168B2">
        <w:rPr>
          <w:u w:val="single"/>
        </w:rPr>
        <w:t xml:space="preserve"> to work toward equity and excellence then must be</w:t>
      </w:r>
      <w:r w:rsidRPr="00983CC6">
        <w:rPr>
          <w:u w:val="single"/>
        </w:rPr>
        <w:t xml:space="preserve"> </w:t>
      </w:r>
      <w:r w:rsidRPr="00E168B2">
        <w:rPr>
          <w:u w:val="single"/>
        </w:rPr>
        <w:t>sought after in outside spaces, where the voices of the aforementioned dictate how they are</w:t>
      </w:r>
      <w:r w:rsidRPr="00983CC6">
        <w:rPr>
          <w:u w:val="single"/>
        </w:rPr>
        <w:t xml:space="preserve"> </w:t>
      </w:r>
      <w:r w:rsidRPr="00E168B2">
        <w:rPr>
          <w:u w:val="single"/>
        </w:rPr>
        <w:t xml:space="preserve">represented—not outside actors. </w:t>
      </w:r>
      <w:r w:rsidRPr="004A2103">
        <w:rPr>
          <w:highlight w:val="green"/>
          <w:u w:val="single"/>
        </w:rPr>
        <w:t xml:space="preserve">To be a </w:t>
      </w:r>
      <w:r w:rsidRPr="004A2103">
        <w:rPr>
          <w:b/>
          <w:bCs/>
          <w:highlight w:val="green"/>
          <w:u w:val="single"/>
        </w:rPr>
        <w:t>fugitive</w:t>
      </w:r>
      <w:r w:rsidRPr="004A2103">
        <w:rPr>
          <w:highlight w:val="green"/>
          <w:u w:val="single"/>
        </w:rPr>
        <w:t xml:space="preserve"> or an </w:t>
      </w:r>
      <w:r w:rsidRPr="004A2103">
        <w:rPr>
          <w:b/>
          <w:bCs/>
          <w:highlight w:val="green"/>
          <w:u w:val="single"/>
        </w:rPr>
        <w:t>abolitionist</w:t>
      </w:r>
      <w:r w:rsidRPr="004A2103">
        <w:rPr>
          <w:highlight w:val="green"/>
          <w:u w:val="single"/>
        </w:rPr>
        <w:t xml:space="preserve"> means to seek out the </w:t>
      </w:r>
      <w:r w:rsidRPr="004A2103">
        <w:rPr>
          <w:b/>
          <w:bCs/>
          <w:highlight w:val="green"/>
          <w:u w:val="single"/>
        </w:rPr>
        <w:t>underground realm</w:t>
      </w:r>
      <w:r w:rsidRPr="004A2103">
        <w:rPr>
          <w:highlight w:val="green"/>
          <w:u w:val="single"/>
        </w:rPr>
        <w:t>.</w:t>
      </w:r>
      <w:r w:rsidRPr="00E168B2">
        <w:t xml:space="preserve"> </w:t>
      </w:r>
      <w:r w:rsidRPr="00E168B2">
        <w:rPr>
          <w:sz w:val="10"/>
          <w:szCs w:val="10"/>
        </w:rPr>
        <w:t>Unfortunately,</w:t>
      </w:r>
      <w:r w:rsidRPr="00E168B2">
        <w:t xml:space="preserve"> </w:t>
      </w:r>
      <w:r w:rsidRPr="00E168B2">
        <w:rPr>
          <w:u w:val="single"/>
        </w:rPr>
        <w:t>these cultural inside or underground places—</w:t>
      </w:r>
      <w:r w:rsidRPr="004A2103">
        <w:rPr>
          <w:highlight w:val="green"/>
          <w:u w:val="single"/>
        </w:rPr>
        <w:t xml:space="preserve">whether it is the </w:t>
      </w:r>
      <w:r w:rsidRPr="004A2103">
        <w:rPr>
          <w:b/>
          <w:bCs/>
          <w:highlight w:val="green"/>
          <w:u w:val="single"/>
        </w:rPr>
        <w:t>hood,</w:t>
      </w:r>
      <w:r w:rsidRPr="004A2103">
        <w:rPr>
          <w:highlight w:val="green"/>
          <w:u w:val="single"/>
        </w:rPr>
        <w:t xml:space="preserve"> the </w:t>
      </w:r>
      <w:r w:rsidRPr="004A2103">
        <w:rPr>
          <w:b/>
          <w:bCs/>
          <w:highlight w:val="green"/>
          <w:u w:val="single"/>
        </w:rPr>
        <w:t>block</w:t>
      </w:r>
      <w:r w:rsidRPr="004A2103">
        <w:rPr>
          <w:highlight w:val="green"/>
          <w:u w:val="single"/>
        </w:rPr>
        <w:t xml:space="preserve">, the </w:t>
      </w:r>
      <w:r w:rsidRPr="004A2103">
        <w:rPr>
          <w:b/>
          <w:bCs/>
          <w:highlight w:val="green"/>
          <w:u w:val="single"/>
        </w:rPr>
        <w:t>barrios</w:t>
      </w:r>
      <w:r w:rsidRPr="004A2103">
        <w:rPr>
          <w:highlight w:val="green"/>
          <w:u w:val="single"/>
        </w:rPr>
        <w:t xml:space="preserve">, the </w:t>
      </w:r>
      <w:r w:rsidRPr="004A2103">
        <w:rPr>
          <w:b/>
          <w:bCs/>
          <w:highlight w:val="green"/>
          <w:u w:val="single"/>
        </w:rPr>
        <w:t>reservations</w:t>
      </w:r>
      <w:r w:rsidRPr="004A2103">
        <w:rPr>
          <w:highlight w:val="green"/>
          <w:u w:val="single"/>
        </w:rPr>
        <w:t xml:space="preserve">, the </w:t>
      </w:r>
      <w:r w:rsidRPr="004A2103">
        <w:rPr>
          <w:b/>
          <w:bCs/>
          <w:highlight w:val="green"/>
          <w:u w:val="single"/>
        </w:rPr>
        <w:t>favelas</w:t>
      </w:r>
      <w:r w:rsidRPr="004A2103">
        <w:rPr>
          <w:highlight w:val="green"/>
          <w:u w:val="single"/>
        </w:rPr>
        <w:t xml:space="preserve">, the </w:t>
      </w:r>
      <w:r w:rsidRPr="004A2103">
        <w:rPr>
          <w:b/>
          <w:bCs/>
          <w:highlight w:val="green"/>
          <w:u w:val="single"/>
        </w:rPr>
        <w:t>burbs</w:t>
      </w:r>
      <w:r w:rsidRPr="004A2103">
        <w:rPr>
          <w:highlight w:val="green"/>
          <w:u w:val="single"/>
        </w:rPr>
        <w:t xml:space="preserve">, the </w:t>
      </w:r>
      <w:r w:rsidRPr="004A2103">
        <w:rPr>
          <w:b/>
          <w:bCs/>
          <w:highlight w:val="green"/>
          <w:u w:val="single"/>
        </w:rPr>
        <w:t>wards</w:t>
      </w:r>
      <w:r w:rsidRPr="004A2103">
        <w:rPr>
          <w:highlight w:val="green"/>
          <w:u w:val="single"/>
        </w:rPr>
        <w:t>, or any</w:t>
      </w:r>
      <w:r w:rsidRPr="00E168B2">
        <w:rPr>
          <w:u w:val="single"/>
        </w:rPr>
        <w:t xml:space="preserve"> rural/countryside</w:t>
      </w:r>
      <w:r w:rsidRPr="00983CC6">
        <w:rPr>
          <w:u w:val="single"/>
        </w:rPr>
        <w:t xml:space="preserve"> </w:t>
      </w:r>
      <w:r w:rsidRPr="004A2103">
        <w:rPr>
          <w:b/>
          <w:bCs/>
          <w:highlight w:val="green"/>
          <w:u w:val="single"/>
        </w:rPr>
        <w:t>space</w:t>
      </w:r>
      <w:r w:rsidRPr="004A2103">
        <w:rPr>
          <w:highlight w:val="green"/>
          <w:u w:val="single"/>
        </w:rPr>
        <w:t xml:space="preserve"> where those </w:t>
      </w:r>
      <w:r w:rsidRPr="004A2103">
        <w:rPr>
          <w:b/>
          <w:bCs/>
          <w:highlight w:val="green"/>
          <w:u w:val="single"/>
        </w:rPr>
        <w:t>deemed valueless reside</w:t>
      </w:r>
      <w:r w:rsidRPr="00E168B2">
        <w:rPr>
          <w:u w:val="single"/>
        </w:rPr>
        <w:t xml:space="preserve">—are often seen as sites of decay. </w:t>
      </w:r>
      <w:r w:rsidRPr="00E168B2">
        <w:rPr>
          <w:sz w:val="10"/>
          <w:szCs w:val="10"/>
        </w:rPr>
        <w:t>Particularly when one</w:t>
      </w:r>
      <w:r w:rsidRPr="00983CC6">
        <w:rPr>
          <w:sz w:val="10"/>
          <w:szCs w:val="10"/>
        </w:rPr>
        <w:t xml:space="preserve"> </w:t>
      </w:r>
      <w:r w:rsidRPr="00E168B2">
        <w:rPr>
          <w:sz w:val="10"/>
          <w:szCs w:val="10"/>
        </w:rPr>
        <w:t>considers how these inside spaces interact with “race, class, gender, age, (dis)ability, and sexual</w:t>
      </w:r>
      <w:r w:rsidRPr="00983CC6">
        <w:rPr>
          <w:sz w:val="10"/>
          <w:szCs w:val="10"/>
        </w:rPr>
        <w:t xml:space="preserve"> </w:t>
      </w:r>
      <w:r w:rsidRPr="00E168B2">
        <w:rPr>
          <w:sz w:val="10"/>
          <w:szCs w:val="10"/>
        </w:rPr>
        <w:t>orientation, we have developed excuses in schools as to why we should discard them” (Stovall, 2020,</w:t>
      </w:r>
      <w:r w:rsidRPr="00983CC6">
        <w:rPr>
          <w:sz w:val="10"/>
          <w:szCs w:val="10"/>
        </w:rPr>
        <w:t xml:space="preserve"> </w:t>
      </w:r>
      <w:r w:rsidRPr="00E168B2">
        <w:rPr>
          <w:sz w:val="10"/>
          <w:szCs w:val="10"/>
        </w:rPr>
        <w:t>p. 2). However,</w:t>
      </w:r>
      <w:r w:rsidRPr="00E168B2">
        <w:t xml:space="preserve"> </w:t>
      </w:r>
      <w:r w:rsidRPr="004A2103">
        <w:rPr>
          <w:b/>
          <w:bCs/>
          <w:highlight w:val="green"/>
          <w:u w:val="single"/>
        </w:rPr>
        <w:t>fugitive logic</w:t>
      </w:r>
      <w:r w:rsidRPr="004A2103">
        <w:rPr>
          <w:highlight w:val="green"/>
          <w:u w:val="single"/>
        </w:rPr>
        <w:t xml:space="preserve"> informs us that </w:t>
      </w:r>
      <w:r w:rsidRPr="004A2103">
        <w:rPr>
          <w:b/>
          <w:bCs/>
          <w:highlight w:val="green"/>
          <w:u w:val="single"/>
        </w:rPr>
        <w:t>these spaces</w:t>
      </w:r>
      <w:r w:rsidRPr="004A2103">
        <w:rPr>
          <w:highlight w:val="green"/>
          <w:u w:val="single"/>
        </w:rPr>
        <w:t xml:space="preserve"> </w:t>
      </w:r>
      <w:r w:rsidRPr="00E91E90">
        <w:rPr>
          <w:u w:val="single"/>
        </w:rPr>
        <w:t xml:space="preserve">and </w:t>
      </w:r>
      <w:r w:rsidRPr="00E91E90">
        <w:rPr>
          <w:b/>
          <w:bCs/>
          <w:u w:val="single"/>
        </w:rPr>
        <w:t>the people</w:t>
      </w:r>
      <w:r w:rsidRPr="00E91E90">
        <w:rPr>
          <w:u w:val="single"/>
        </w:rPr>
        <w:t xml:space="preserve"> who live </w:t>
      </w:r>
      <w:r w:rsidRPr="00E91E90">
        <w:rPr>
          <w:b/>
          <w:bCs/>
          <w:u w:val="single"/>
        </w:rPr>
        <w:t>beautiful lives</w:t>
      </w:r>
      <w:r w:rsidRPr="00E91E90">
        <w:rPr>
          <w:u w:val="single"/>
        </w:rPr>
        <w:t xml:space="preserve"> in them </w:t>
      </w:r>
      <w:r w:rsidRPr="004A2103">
        <w:rPr>
          <w:highlight w:val="green"/>
          <w:u w:val="single"/>
        </w:rPr>
        <w:t xml:space="preserve">are markers of </w:t>
      </w:r>
      <w:r w:rsidRPr="004A2103">
        <w:rPr>
          <w:b/>
          <w:bCs/>
          <w:highlight w:val="green"/>
          <w:u w:val="single"/>
        </w:rPr>
        <w:t>emancipatory existences</w:t>
      </w:r>
      <w:r w:rsidRPr="004A2103">
        <w:rPr>
          <w:highlight w:val="green"/>
          <w:u w:val="single"/>
        </w:rPr>
        <w:t>.</w:t>
      </w:r>
      <w:r w:rsidRPr="00E168B2">
        <w:t xml:space="preserve"> </w:t>
      </w:r>
      <w:r w:rsidRPr="00E168B2">
        <w:rPr>
          <w:sz w:val="10"/>
          <w:szCs w:val="10"/>
        </w:rPr>
        <w:t>For that reason,</w:t>
      </w:r>
      <w:r w:rsidRPr="00E168B2">
        <w:t xml:space="preserve"> </w:t>
      </w:r>
      <w:r w:rsidRPr="00E168B2">
        <w:rPr>
          <w:u w:val="single"/>
        </w:rPr>
        <w:t>educational researchers and practitioners</w:t>
      </w:r>
      <w:r w:rsidRPr="00983CC6">
        <w:rPr>
          <w:u w:val="single"/>
        </w:rPr>
        <w:t xml:space="preserve"> </w:t>
      </w:r>
      <w:r w:rsidRPr="00E168B2">
        <w:rPr>
          <w:u w:val="single"/>
        </w:rPr>
        <w:t>must lean into such spaces, relish the justice making that resides there, and use that as</w:t>
      </w:r>
      <w:r w:rsidRPr="00983CC6">
        <w:rPr>
          <w:u w:val="single"/>
        </w:rPr>
        <w:t xml:space="preserve"> </w:t>
      </w:r>
      <w:r w:rsidRPr="00E168B2">
        <w:rPr>
          <w:u w:val="single"/>
        </w:rPr>
        <w:t>a catalyst for change.</w:t>
      </w:r>
      <w:r w:rsidRPr="00E168B2">
        <w:t xml:space="preserve"> </w:t>
      </w:r>
      <w:r w:rsidRPr="00E168B2">
        <w:rPr>
          <w:sz w:val="10"/>
          <w:szCs w:val="10"/>
        </w:rPr>
        <w:t>Thus,</w:t>
      </w:r>
      <w:r w:rsidRPr="00E168B2">
        <w:t xml:space="preserve"> </w:t>
      </w:r>
      <w:r w:rsidRPr="004A2103">
        <w:rPr>
          <w:b/>
          <w:bCs/>
          <w:highlight w:val="green"/>
          <w:u w:val="single"/>
        </w:rPr>
        <w:t>fugitivity</w:t>
      </w:r>
      <w:r w:rsidRPr="004A2103">
        <w:rPr>
          <w:highlight w:val="green"/>
          <w:u w:val="single"/>
        </w:rPr>
        <w:t xml:space="preserve"> and </w:t>
      </w:r>
      <w:r w:rsidRPr="004A2103">
        <w:rPr>
          <w:b/>
          <w:bCs/>
          <w:highlight w:val="green"/>
          <w:u w:val="single"/>
        </w:rPr>
        <w:t>abolition</w:t>
      </w:r>
      <w:r w:rsidRPr="00E168B2">
        <w:rPr>
          <w:sz w:val="10"/>
          <w:szCs w:val="10"/>
        </w:rPr>
        <w:t>, as conceptualized here,</w:t>
      </w:r>
      <w:r w:rsidRPr="00E168B2">
        <w:t xml:space="preserve"> </w:t>
      </w:r>
      <w:r w:rsidRPr="004A2103">
        <w:rPr>
          <w:highlight w:val="green"/>
          <w:u w:val="single"/>
        </w:rPr>
        <w:t xml:space="preserve">are </w:t>
      </w:r>
      <w:r w:rsidRPr="004A2103">
        <w:rPr>
          <w:b/>
          <w:bCs/>
          <w:highlight w:val="green"/>
          <w:u w:val="single"/>
        </w:rPr>
        <w:t>action-oriented refusals</w:t>
      </w:r>
      <w:r w:rsidRPr="00E168B2">
        <w:rPr>
          <w:u w:val="single"/>
        </w:rPr>
        <w:t xml:space="preserve"> of the logics of white settler supremacy and are prompts </w:t>
      </w:r>
      <w:r w:rsidRPr="004A2103">
        <w:rPr>
          <w:highlight w:val="green"/>
          <w:u w:val="single"/>
        </w:rPr>
        <w:t>to carve out</w:t>
      </w:r>
      <w:r w:rsidRPr="00E168B2">
        <w:rPr>
          <w:u w:val="single"/>
        </w:rPr>
        <w:t xml:space="preserve"> educational </w:t>
      </w:r>
      <w:r w:rsidRPr="004A2103">
        <w:rPr>
          <w:b/>
          <w:bCs/>
          <w:highlight w:val="green"/>
          <w:u w:val="single"/>
        </w:rPr>
        <w:t xml:space="preserve">spaces </w:t>
      </w:r>
      <w:r w:rsidRPr="004A2103">
        <w:rPr>
          <w:highlight w:val="green"/>
          <w:u w:val="single"/>
        </w:rPr>
        <w:t xml:space="preserve">centered in the funds of </w:t>
      </w:r>
      <w:r w:rsidRPr="004A2103">
        <w:rPr>
          <w:b/>
          <w:bCs/>
          <w:highlight w:val="green"/>
          <w:u w:val="single"/>
        </w:rPr>
        <w:t>knowledge</w:t>
      </w:r>
      <w:r w:rsidRPr="004A2103">
        <w:rPr>
          <w:highlight w:val="green"/>
          <w:u w:val="single"/>
        </w:rPr>
        <w:t xml:space="preserve"> of the </w:t>
      </w:r>
      <w:r w:rsidRPr="004A2103">
        <w:rPr>
          <w:b/>
          <w:bCs/>
          <w:highlight w:val="green"/>
          <w:u w:val="single"/>
        </w:rPr>
        <w:t>marginalized</w:t>
      </w:r>
      <w:r w:rsidRPr="00E168B2">
        <w:t xml:space="preserve"> </w:t>
      </w:r>
      <w:r w:rsidRPr="00E168B2">
        <w:rPr>
          <w:sz w:val="10"/>
          <w:szCs w:val="10"/>
        </w:rPr>
        <w:t>(Moll et al., 1992) and the abundance of</w:t>
      </w:r>
      <w:r w:rsidRPr="00983CC6">
        <w:rPr>
          <w:sz w:val="10"/>
          <w:szCs w:val="10"/>
        </w:rPr>
        <w:t xml:space="preserve"> </w:t>
      </w:r>
      <w:r w:rsidRPr="00E168B2">
        <w:rPr>
          <w:sz w:val="10"/>
          <w:szCs w:val="10"/>
        </w:rPr>
        <w:t>cultural wealth stemming from these communities (Yosso, 2005). Thus, the fight for equity via</w:t>
      </w:r>
      <w:r w:rsidRPr="00983CC6">
        <w:rPr>
          <w:sz w:val="10"/>
          <w:szCs w:val="10"/>
        </w:rPr>
        <w:t xml:space="preserve"> </w:t>
      </w:r>
      <w:r w:rsidRPr="00E168B2">
        <w:rPr>
          <w:sz w:val="10"/>
          <w:szCs w:val="10"/>
        </w:rPr>
        <w:t>fugitivity and abolition that we engage in is a result of us living lives knowing the realities of</w:t>
      </w:r>
      <w:r w:rsidRPr="00983CC6">
        <w:rPr>
          <w:sz w:val="10"/>
          <w:szCs w:val="10"/>
        </w:rPr>
        <w:t xml:space="preserve"> </w:t>
      </w:r>
      <w:r w:rsidRPr="00E168B2">
        <w:rPr>
          <w:sz w:val="10"/>
          <w:szCs w:val="10"/>
        </w:rPr>
        <w:t>inequity and what needs to take place in order to actualize equity.</w:t>
      </w:r>
    </w:p>
    <w:p w14:paraId="62B3E0F6" w14:textId="77777777" w:rsidR="00757D4B" w:rsidRPr="00861A29" w:rsidRDefault="00757D4B" w:rsidP="00757D4B">
      <w:pPr>
        <w:pStyle w:val="Heading4"/>
      </w:pPr>
      <w:r>
        <w:t xml:space="preserve">Voting aff says that you are ready to refuse the scapegoating logics of the resolution in favor of actively listening to the demands of movements in the status quo now. </w:t>
      </w:r>
    </w:p>
    <w:p w14:paraId="29CA175C" w14:textId="77777777" w:rsidR="00757D4B" w:rsidRDefault="00757D4B" w:rsidP="00757D4B">
      <w:pPr>
        <w:rPr>
          <w:sz w:val="16"/>
        </w:rPr>
      </w:pPr>
      <w:r w:rsidRPr="007807B4">
        <w:rPr>
          <w:rStyle w:val="Style13ptBold"/>
        </w:rPr>
        <w:t>Vasquez 22</w:t>
      </w:r>
      <w:r>
        <w:rPr>
          <w:sz w:val="16"/>
        </w:rPr>
        <w:t xml:space="preserve"> </w:t>
      </w:r>
      <w:r w:rsidRPr="007807B4">
        <w:t xml:space="preserve">(Tina Vásquez </w:t>
      </w:r>
      <w:r>
        <w:t xml:space="preserve">[she/her] </w:t>
      </w:r>
      <w:r w:rsidRPr="007807B4">
        <w:t xml:space="preserve">is the editor-at-large at Prism. She covers gender justice, workers' rights, and immigration.), “Organizers say ending trans detention is a matter of life and death”, </w:t>
      </w:r>
      <w:r>
        <w:t xml:space="preserve">Prism </w:t>
      </w:r>
      <w:r w:rsidRPr="007807B4">
        <w:t>June 28 2022, https://prismreports.org/2022/06/28/ending-trans-detention-life-or-death/#:~:text=ICE%20did%20not%20respond%20to,a%20significant%20decrease%20from%20October</w:t>
      </w:r>
    </w:p>
    <w:p w14:paraId="48EEDDAB" w14:textId="77777777" w:rsidR="00757D4B" w:rsidRPr="007807B4" w:rsidRDefault="00757D4B" w:rsidP="00757D4B">
      <w:pPr>
        <w:rPr>
          <w:sz w:val="14"/>
        </w:rPr>
      </w:pPr>
      <w:r w:rsidRPr="007807B4">
        <w:rPr>
          <w:sz w:val="14"/>
        </w:rPr>
        <w:t xml:space="preserve">June is usually a celebratory time for the LGBTQ+ community, but trans immigrant organizers have spent the month attending parades and marches to issue a stark reminder: There is no Pride in detention. </w:t>
      </w:r>
      <w:r w:rsidRPr="004A2103">
        <w:rPr>
          <w:rStyle w:val="Emphasis"/>
          <w:highlight w:val="green"/>
        </w:rPr>
        <w:t>Groups like</w:t>
      </w:r>
      <w:r w:rsidRPr="007807B4">
        <w:rPr>
          <w:rStyle w:val="Emphasis"/>
        </w:rPr>
        <w:t xml:space="preserve"> Familia: Trans Queer Liberation Movement (</w:t>
      </w:r>
      <w:r w:rsidRPr="004A2103">
        <w:rPr>
          <w:rStyle w:val="Emphasis"/>
          <w:highlight w:val="green"/>
        </w:rPr>
        <w:t>FTQLM), Mirror</w:t>
      </w:r>
      <w:r w:rsidRPr="007807B4">
        <w:rPr>
          <w:rStyle w:val="Emphasis"/>
        </w:rPr>
        <w:t xml:space="preserve"> Beauty Cooperative</w:t>
      </w:r>
      <w:r w:rsidRPr="00E02BF1">
        <w:rPr>
          <w:rStyle w:val="Emphasis"/>
        </w:rPr>
        <w:t xml:space="preserve">, and HOPE For TGNC NY </w:t>
      </w:r>
      <w:r w:rsidRPr="004A2103">
        <w:rPr>
          <w:rStyle w:val="Emphasis"/>
          <w:highlight w:val="green"/>
        </w:rPr>
        <w:t>are</w:t>
      </w:r>
      <w:r w:rsidRPr="007807B4">
        <w:rPr>
          <w:rStyle w:val="Emphasis"/>
        </w:rPr>
        <w:t xml:space="preserve"> part of a coalition </w:t>
      </w:r>
      <w:r w:rsidRPr="004A2103">
        <w:rPr>
          <w:rStyle w:val="Emphasis"/>
          <w:highlight w:val="green"/>
        </w:rPr>
        <w:t>fighting to end trans detention</w:t>
      </w:r>
      <w:r w:rsidRPr="007807B4">
        <w:rPr>
          <w:sz w:val="14"/>
        </w:rPr>
        <w:t xml:space="preserve">. Their work includes the #NoPrideInDetention campaign, which has used Pride month events to draw attention to the deadly conditions experienced by trans migrants in Immigration and Customs Enforcement (ICE) custody. </w:t>
      </w:r>
      <w:r w:rsidRPr="007807B4">
        <w:rPr>
          <w:rStyle w:val="StyleUnderline"/>
        </w:rPr>
        <w:t>ICE did not respond to Prism’s request for comment about the current number of trans people in detention</w:t>
      </w:r>
      <w:r w:rsidRPr="007807B4">
        <w:rPr>
          <w:sz w:val="14"/>
        </w:rPr>
        <w:t>, but according to recent numbers Familia obtained from the agency, there are currently 20 trans people detained in federal immigration facilities across the U.S. While this is a significant decrease from October 2018 when ICE had about 300 trans people in custody—the highest number since 2015 when ICE began tracking this data—</w:t>
      </w:r>
      <w:r w:rsidRPr="007807B4">
        <w:rPr>
          <w:rStyle w:val="Emphasis"/>
        </w:rPr>
        <w:t xml:space="preserve">Jessica </w:t>
      </w:r>
      <w:r w:rsidRPr="004A2103">
        <w:rPr>
          <w:rStyle w:val="Emphasis"/>
          <w:highlight w:val="green"/>
        </w:rPr>
        <w:t>Guamán</w:t>
      </w:r>
      <w:r w:rsidRPr="007807B4">
        <w:rPr>
          <w:sz w:val="14"/>
        </w:rPr>
        <w:t xml:space="preserve"> told Prism every trans person in detention is at risk of serious harm. Guamán </w:t>
      </w:r>
      <w:r w:rsidRPr="007807B4">
        <w:rPr>
          <w:rStyle w:val="Emphasis"/>
        </w:rPr>
        <w:t xml:space="preserve">is </w:t>
      </w:r>
      <w:r w:rsidRPr="004A2103">
        <w:rPr>
          <w:rStyle w:val="Emphasis"/>
          <w:highlight w:val="green"/>
        </w:rPr>
        <w:t>the founder of HOPE For TGNC NY</w:t>
      </w:r>
      <w:r w:rsidRPr="004A2103">
        <w:rPr>
          <w:sz w:val="14"/>
          <w:highlight w:val="green"/>
        </w:rPr>
        <w:t>,</w:t>
      </w:r>
      <w:r w:rsidRPr="007807B4">
        <w:rPr>
          <w:sz w:val="14"/>
        </w:rPr>
        <w:t xml:space="preserve"> an organization in New York City </w:t>
      </w:r>
      <w:r w:rsidRPr="007807B4">
        <w:rPr>
          <w:rStyle w:val="StyleUnderline"/>
        </w:rPr>
        <w:t xml:space="preserve">that </w:t>
      </w:r>
      <w:r w:rsidRPr="004A2103">
        <w:rPr>
          <w:rStyle w:val="StyleUnderline"/>
          <w:highlight w:val="green"/>
        </w:rPr>
        <w:t>provides practical support to trans women and gender nonconforming people</w:t>
      </w:r>
      <w:r w:rsidRPr="007807B4">
        <w:rPr>
          <w:rStyle w:val="StyleUnderline"/>
        </w:rPr>
        <w:t xml:space="preserve"> newly </w:t>
      </w:r>
      <w:r w:rsidRPr="004A2103">
        <w:rPr>
          <w:rStyle w:val="StyleUnderline"/>
          <w:highlight w:val="green"/>
        </w:rPr>
        <w:t>released from detention</w:t>
      </w:r>
      <w:r w:rsidRPr="007807B4">
        <w:rPr>
          <w:rStyle w:val="StyleUnderline"/>
        </w:rPr>
        <w:t>, such as helping them navigate the shelter system and access health care. Guaman is also an asylee who spent time in detention.</w:t>
      </w:r>
      <w:r>
        <w:rPr>
          <w:rStyle w:val="StyleUnderline"/>
        </w:rPr>
        <w:t xml:space="preserve"> </w:t>
      </w:r>
      <w:r w:rsidRPr="007807B4">
        <w:rPr>
          <w:sz w:val="14"/>
        </w:rPr>
        <w:t xml:space="preserve">“It’s very important to me that people are aware of the inhumane treatment our sisters go through in these detention centers,” Guamán said. “One woman we worked with was put in [solitary confinement] for 202 days. Some of our sisters have HIV, and if they are placed in these centers, they are at risk of death. It is very common for girls to experience abuse and medical neglect.” The 2018 death of </w:t>
      </w:r>
      <w:r>
        <w:rPr>
          <w:sz w:val="14"/>
        </w:rPr>
        <w:t>Roxana</w:t>
      </w:r>
      <w:r w:rsidRPr="007807B4">
        <w:rPr>
          <w:sz w:val="14"/>
        </w:rPr>
        <w:t xml:space="preserve"> Hernández and the 2019 death of Johana Medina Leon still weigh heavily on trans immigrant communities. Both were trans asylum-seekers living with HIV who died under questionable circumstances after they were detained by ICE. Joselyn Mendoza, an undocumented trans organizer and the co-founder of the trans-owned beauty co-op Mirror, said that she can’t celebrate Pride knowing that Medina died during the same month in 2019 and that there are trans women currently in ICE custody. “This is why we’re raising visibility for our trans sisters right now. How can we celebrate when there is so much abuse—abuse in detention and abuse in the streets? We are criminalized by the police and by immigration. This is what I want people to think about when they are celebrating Pride. We fled our countries because our sisters were being killed. The U.S. is supposed to be a free country, but we can’t even walk down the street here and be safe,” Mendoza said. </w:t>
      </w:r>
      <w:r w:rsidRPr="007807B4">
        <w:rPr>
          <w:rStyle w:val="StyleUnderline"/>
        </w:rPr>
        <w:t xml:space="preserve">In various states, undocumented trans activists have interrupted Pride festivities with demonstrations demanding an end to trans detention. According to Angel—an undocumented trans activist who is only using his first name for </w:t>
      </w:r>
      <w:r w:rsidRPr="007807B4">
        <w:rPr>
          <w:rStyle w:val="StyleUnderline"/>
        </w:rPr>
        <w:lastRenderedPageBreak/>
        <w:t>safety reasons—these actions aren’t always well received.</w:t>
      </w:r>
      <w:r>
        <w:rPr>
          <w:rStyle w:val="StyleUnderline"/>
        </w:rPr>
        <w:t xml:space="preserve"> </w:t>
      </w:r>
      <w:r w:rsidRPr="007807B4">
        <w:rPr>
          <w:sz w:val="14"/>
        </w:rPr>
        <w:t xml:space="preserve">“People come to these events and are maybe annoyed; they just want to party and have fun, but people die in detention, and we want their stories known. We want their voices to be heard,” Angel told Prism. Communities Unite Abuse against trans people—inside and outside detention—is well documented. At least 17 trans people have been murdered this year, many of them Black and </w:t>
      </w:r>
      <w:r>
        <w:rPr>
          <w:sz w:val="14"/>
        </w:rPr>
        <w:t>[Latine]</w:t>
      </w:r>
      <w:r w:rsidRPr="007807B4">
        <w:rPr>
          <w:sz w:val="14"/>
        </w:rPr>
        <w:t xml:space="preserve">. There has also been an unprecedented slate of anti-trans legislation in recent years. </w:t>
      </w:r>
      <w:r w:rsidRPr="004A2103">
        <w:rPr>
          <w:rStyle w:val="Emphasis"/>
          <w:highlight w:val="green"/>
        </w:rPr>
        <w:t>Angel said that learning about organizations</w:t>
      </w:r>
      <w:r w:rsidRPr="007807B4">
        <w:rPr>
          <w:rStyle w:val="Emphasis"/>
        </w:rPr>
        <w:t xml:space="preserve"> like Familia </w:t>
      </w:r>
      <w:r w:rsidRPr="004A2103">
        <w:rPr>
          <w:rStyle w:val="Emphasis"/>
          <w:highlight w:val="green"/>
        </w:rPr>
        <w:t>made him want to fight for</w:t>
      </w:r>
      <w:r w:rsidRPr="007807B4">
        <w:rPr>
          <w:rStyle w:val="Emphasis"/>
        </w:rPr>
        <w:t xml:space="preserve"> the </w:t>
      </w:r>
      <w:r w:rsidRPr="004A2103">
        <w:rPr>
          <w:rStyle w:val="Emphasis"/>
          <w:highlight w:val="green"/>
        </w:rPr>
        <w:t>liberation</w:t>
      </w:r>
      <w:r w:rsidRPr="007807B4">
        <w:rPr>
          <w:rStyle w:val="Emphasis"/>
        </w:rPr>
        <w:t xml:space="preserve"> of his communities</w:t>
      </w:r>
      <w:r w:rsidRPr="007807B4">
        <w:rPr>
          <w:sz w:val="14"/>
        </w:rPr>
        <w:t xml:space="preserve">. “I got so sick of hearing stories about attacks on our community that never led to any action,” Angel said. “You hear that somebody died or they were abused or they were denied medication, and then it’s silence. Immigration acts with impunity, and that’s why it’s powerful to raise our voices. We have to close these detention centers.” Information from ICE is notoriously hard to come by, but human rights groups have spent years cataloging the unsafe conditions, medical neglect, and sexual abuse experienced by detained LGBTQ+ migrants. A 2016 report found immigration officials regularly deny migrants medical services, causing interruptions and restrictions to necessary health care. A 2018 report found that LGBTQ+ people in ICE custody are 97 times more likely to experience sexual abuse than cisgender and heterosexual people in detention. A 2019 report about the abuse experienced by detained asylum seekers included accounts from trans women who said they were raped in custody and denied treatment for HIV. </w:t>
      </w:r>
      <w:r w:rsidRPr="004A2103">
        <w:rPr>
          <w:rStyle w:val="StyleUnderline"/>
          <w:highlight w:val="green"/>
        </w:rPr>
        <w:t>While immigrant-led grassroots organizations are</w:t>
      </w:r>
      <w:r w:rsidRPr="007807B4">
        <w:rPr>
          <w:rStyle w:val="StyleUnderline"/>
        </w:rPr>
        <w:t xml:space="preserve"> well-</w:t>
      </w:r>
      <w:r w:rsidRPr="004A2103">
        <w:rPr>
          <w:rStyle w:val="StyleUnderline"/>
          <w:highlight w:val="green"/>
        </w:rPr>
        <w:t>equipped to provide alternatives to detention</w:t>
      </w:r>
      <w:r w:rsidRPr="007807B4">
        <w:rPr>
          <w:rStyle w:val="StyleUnderline"/>
        </w:rPr>
        <w:t xml:space="preserve"> for LGBTQ+ migrants released from custody or paroled into the U.S., </w:t>
      </w:r>
      <w:r w:rsidRPr="004A2103">
        <w:rPr>
          <w:rStyle w:val="StyleUnderline"/>
          <w:highlight w:val="green"/>
        </w:rPr>
        <w:t>ICE instead pivoted to</w:t>
      </w:r>
      <w:r w:rsidRPr="007807B4">
        <w:rPr>
          <w:rStyle w:val="StyleUnderline"/>
        </w:rPr>
        <w:t xml:space="preserve"> LGBTQ+ </w:t>
      </w:r>
      <w:r w:rsidRPr="004A2103">
        <w:rPr>
          <w:rStyle w:val="StyleUnderline"/>
          <w:highlight w:val="green"/>
        </w:rPr>
        <w:t>“pods,”</w:t>
      </w:r>
      <w:r w:rsidRPr="007807B4">
        <w:rPr>
          <w:rStyle w:val="StyleUnderline"/>
        </w:rPr>
        <w:t xml:space="preserve"> concerted areas in specific detention centers used to detain trans, queer, and gender-noncomforming migrants</w:t>
      </w:r>
      <w:r w:rsidRPr="007807B4">
        <w:rPr>
          <w:sz w:val="14"/>
        </w:rPr>
        <w:t xml:space="preserve">. Historically, the agency put trans women in isolation or detained them alongside men. But ICE’s pods did little to end the abuse of LGBTQ+ migrants or stop their deaths. Before she died, Medina Leon was detained at one of ICE’s LGBTQ+ pods, the Otero County Processing Center in New Mexico. And just a few months before her death, LGBTQ+ migrants went public with allegations about the facility, alleging they routinely suffered sexual harassment from other detained people, that Otero guards regularly verbally abused them, and that ICE violated its own regulations by denying trans migrants hormone therapy. ICE did not respond to Prism’s specific questions about whether the agency still has LGBTQ+ pods, but according to information Familia obtained, trans migrants are currently detained across Louisiana, Texas, Florida, Colorado, Washington, California, and Pennsylvania. As attacks on bodily autonomy and gender-affirming care only worsen, Mendoza said it’s important for trans people to be at the forefront of movements fighting for justice. “We want to be visible throughout the year, not just during the month of June,” she said. “Our communities are uniting like never before—trans communities, queer communities, gender-noncomforming communities—and we are telling you what our real needs are. </w:t>
      </w:r>
      <w:r w:rsidRPr="004A2103">
        <w:rPr>
          <w:rStyle w:val="Emphasis"/>
          <w:highlight w:val="green"/>
        </w:rPr>
        <w:t>We are raising our voices, but will you listen?”</w:t>
      </w:r>
      <w:r w:rsidRPr="007807B4">
        <w:rPr>
          <w:sz w:val="14"/>
        </w:rPr>
        <w:t xml:space="preserve"> </w:t>
      </w:r>
      <w:r w:rsidRPr="007807B4">
        <w:rPr>
          <w:sz w:val="10"/>
          <w:szCs w:val="10"/>
        </w:rPr>
        <w:t>A Moment in UndocuTrans History Jennicet Gutiérrez told Prism that sometimes the best way to prioritize the needs of your community is by not showing up to spaces that have done them harm—no matter how prestigious. In May, Gutiérrez was invited to a private Pride reception at the White House with President Joe Biden. She was shocked. Gutiérrez is a trans immigrant and the co-founder of Familia. She’s spent years of her life fighting to end trans detention, including participating in a hunger strike that helped shut down a jail in California that detained trans immigrants. She is arguably one of the most recognizable organizers in the country fighting for trans and migrant liberation. The invitation made sense—Gutiérrez just never thought she’d live to see the day she was invited back to the White House for Pride. Rewind seven years. It’s 2015, and to many in the U.S., the Obama administration looked like progress. But to millions of immigrants, beneath the shiny veneer was a massive deportation machine that chewed up their families and spit them out. Among undocumented activists like Gutiérrez, President Barack Obama was known as the “deporter-in-chief” because of his administration’s record-breaking deportations. When she received an invitation to Obama’s White House Pride reception in May 2015, Gutiérrez consulted her people at Familia. How could they use this invitation to speak truth to power? In June of that year, Gutiérrez boarded a plane to Washington, D.C., with a plan. “I remember being in that room and feeling worried I wouldn’t have the strength or the courage to speak out,” Gutiérrez said. “I was just so tired and nervous from traveling to D.C. for the first time and from thinking about the action. But something just came over my body, and I did it. I challenged the president on his deportations. When Secret Service escorted me out, I remember walking down these stairs and screaming at the top of my lungs—just screaming and screaming, ‘Not one more deportation! Not one more deportation!’” The rest is UndocuTrans history. Given that Gutiérrez made national headlines (largely painting her as a disrespectful heckler), she never thought she’d get another invitation to the White House—certainly not from Biden. Not only was he Obama’s vice president, but Biden was standing next to Obama when Gutiérrez took the administration to task. But the invitation arrived last month, and once again, she turned to her people for guidance. It was a mixed bag. Some encouraged her to attend, others suggested another action. Gutiérrez decided to follow her gut and the advice of her most trusted friends. “I said no because in good conscience, I could not stand in that room and celebrate when I know the issues facing our people are life and death,” Gutiérrez said</w:t>
      </w:r>
      <w:r w:rsidRPr="007807B4">
        <w:rPr>
          <w:sz w:val="14"/>
        </w:rPr>
        <w:t xml:space="preserve">. </w:t>
      </w:r>
      <w:r w:rsidRPr="007807B4">
        <w:rPr>
          <w:rStyle w:val="Emphasis"/>
        </w:rPr>
        <w:t>“</w:t>
      </w:r>
      <w:r w:rsidRPr="004A2103">
        <w:rPr>
          <w:rStyle w:val="Emphasis"/>
          <w:highlight w:val="green"/>
        </w:rPr>
        <w:t>The immigrant community is always the scapegoat</w:t>
      </w:r>
      <w:r w:rsidRPr="007807B4">
        <w:rPr>
          <w:rStyle w:val="Emphasis"/>
        </w:rPr>
        <w:t xml:space="preserve"> and always a target </w:t>
      </w:r>
      <w:r w:rsidRPr="004A2103">
        <w:rPr>
          <w:rStyle w:val="Emphasis"/>
          <w:highlight w:val="green"/>
        </w:rPr>
        <w:t>of</w:t>
      </w:r>
      <w:r w:rsidRPr="007807B4">
        <w:rPr>
          <w:rStyle w:val="Emphasis"/>
        </w:rPr>
        <w:t xml:space="preserve"> both </w:t>
      </w:r>
      <w:r w:rsidRPr="004A2103">
        <w:rPr>
          <w:rStyle w:val="Emphasis"/>
          <w:highlight w:val="green"/>
        </w:rPr>
        <w:t>white nationalists and politicians</w:t>
      </w:r>
      <w:r w:rsidRPr="007807B4">
        <w:rPr>
          <w:rStyle w:val="Emphasis"/>
        </w:rPr>
        <w:t xml:space="preserve"> alike, </w:t>
      </w:r>
      <w:r w:rsidRPr="004A2103">
        <w:rPr>
          <w:rStyle w:val="Emphasis"/>
          <w:highlight w:val="green"/>
        </w:rPr>
        <w:t>and</w:t>
      </w:r>
      <w:r w:rsidRPr="007807B4">
        <w:rPr>
          <w:rStyle w:val="Emphasis"/>
        </w:rPr>
        <w:t xml:space="preserve"> the </w:t>
      </w:r>
      <w:r w:rsidRPr="004A2103">
        <w:rPr>
          <w:rStyle w:val="Emphasis"/>
          <w:highlight w:val="green"/>
        </w:rPr>
        <w:t>attacks against the trans community never stop</w:t>
      </w:r>
      <w:r w:rsidRPr="004A2103">
        <w:rPr>
          <w:sz w:val="14"/>
          <w:highlight w:val="green"/>
        </w:rPr>
        <w:t>.</w:t>
      </w:r>
      <w:r w:rsidRPr="007807B4">
        <w:rPr>
          <w:sz w:val="14"/>
        </w:rPr>
        <w:t xml:space="preserve"> There is legislation in over 32 states that is trying to erase us. We are being murdered in the streets and deported because of who we are</w:t>
      </w:r>
      <w:r w:rsidRPr="004A2103">
        <w:rPr>
          <w:sz w:val="14"/>
          <w:highlight w:val="green"/>
        </w:rPr>
        <w:t xml:space="preserve">. </w:t>
      </w:r>
      <w:r w:rsidRPr="004A2103">
        <w:rPr>
          <w:rStyle w:val="Emphasis"/>
          <w:highlight w:val="green"/>
        </w:rPr>
        <w:t xml:space="preserve">I can’t listen to the most powerful man in the world say he is our ally when his words don’t translate into </w:t>
      </w:r>
      <w:r w:rsidRPr="00E02BF1">
        <w:rPr>
          <w:rStyle w:val="Emphasis"/>
        </w:rPr>
        <w:t>any</w:t>
      </w:r>
      <w:r w:rsidRPr="004A2103">
        <w:rPr>
          <w:rStyle w:val="Emphasis"/>
          <w:highlight w:val="green"/>
        </w:rPr>
        <w:t xml:space="preserve"> policy</w:t>
      </w:r>
      <w:r w:rsidRPr="007807B4">
        <w:rPr>
          <w:rStyle w:val="Emphasis"/>
        </w:rPr>
        <w:t xml:space="preserve"> that really protects our lives.”</w:t>
      </w:r>
      <w:r>
        <w:rPr>
          <w:rStyle w:val="Emphasis"/>
        </w:rPr>
        <w:t xml:space="preserve"> </w:t>
      </w:r>
      <w:r w:rsidRPr="007807B4">
        <w:rPr>
          <w:sz w:val="14"/>
        </w:rPr>
        <w:t xml:space="preserve">Gutiérrez declined to attend the White House’s Pride reception by publicly sharing her response to the invitation. It was a small but powerful act that uplifted the names of Hernandez, Medina Leon, and Victoria Arellano, the first known trans woman to die in ICE custody in 2007. Arellano was detained in a men’s facility when her health deteriorated after immigration officials denied her treatment for AIDS. She later died at a San Pedro, California, hospital shackled to a gurney. </w:t>
      </w:r>
      <w:r w:rsidRPr="007807B4">
        <w:rPr>
          <w:rStyle w:val="Emphasis"/>
        </w:rPr>
        <w:t>“Our members across the country are marching and protesting this Pride month with the same</w:t>
      </w:r>
      <w:r>
        <w:rPr>
          <w:rStyle w:val="Emphasis"/>
        </w:rPr>
        <w:t xml:space="preserve"> </w:t>
      </w:r>
      <w:r w:rsidRPr="007807B4">
        <w:rPr>
          <w:rStyle w:val="Emphasis"/>
        </w:rPr>
        <w:t>demand of ending the violence and killings of trans people,”</w:t>
      </w:r>
      <w:r w:rsidRPr="007807B4">
        <w:rPr>
          <w:sz w:val="14"/>
        </w:rPr>
        <w:t xml:space="preserve"> Gutiérrez’s letter said. “There have been over 2 million [apprehensions and] deportations since you took office, setting you up to be the next deporter-in-chief.”</w:t>
      </w:r>
    </w:p>
    <w:p w14:paraId="0EBABA46" w14:textId="77777777" w:rsidR="00757D4B" w:rsidRDefault="00757D4B" w:rsidP="00757D4B">
      <w:pPr>
        <w:rPr>
          <w:sz w:val="16"/>
        </w:rPr>
      </w:pPr>
    </w:p>
    <w:p w14:paraId="2C88B80B" w14:textId="62B931F9" w:rsidR="00757D4B" w:rsidRPr="00861A29" w:rsidRDefault="00757D4B" w:rsidP="00757D4B">
      <w:pPr>
        <w:pStyle w:val="Heading4"/>
      </w:pPr>
      <w:r>
        <w:t xml:space="preserve">Our abolitionist praxis in debate as an academic space recognizes we occupy a space marked by ongoing conquest, divests from its affective economies of </w:t>
      </w:r>
      <w:r w:rsidR="00380809">
        <w:t>racist</w:t>
      </w:r>
      <w:r>
        <w:t xml:space="preserve"> subjectivities, and creates the conditions for the exportability of abolitionist pedagogy. The role of those who occupy Whiteness is to surrender their privilege to the abolitionist demands of Black and Brown people.  </w:t>
      </w:r>
    </w:p>
    <w:p w14:paraId="140942B5" w14:textId="77777777" w:rsidR="00757D4B" w:rsidRDefault="00757D4B" w:rsidP="00757D4B">
      <w:r w:rsidRPr="00BD55A8">
        <w:rPr>
          <w:rStyle w:val="Style13ptBold"/>
        </w:rPr>
        <w:t>Zembylas 21</w:t>
      </w:r>
      <w:r>
        <w:t xml:space="preserve"> (</w:t>
      </w:r>
      <w:r w:rsidRPr="00BD55A8">
        <w:t>Michalinos Zembylas</w:t>
      </w:r>
      <w:r>
        <w:t xml:space="preserve"> [he/him]</w:t>
      </w:r>
      <w:r w:rsidRPr="00BD55A8">
        <w:t xml:space="preserve"> is Professor of Educational Theory and Curriculum Studies at the Open University of Cyprus and an Honorary Professor at the Nelson Mandela University in the Chair for Critical Studies in Higher Education Transformation.</w:t>
      </w:r>
      <w:r>
        <w:t>)</w:t>
      </w:r>
      <w:r w:rsidRPr="00BD55A8">
        <w:t xml:space="preserve">Affective </w:t>
      </w:r>
      <w:r w:rsidRPr="00BD55A8">
        <w:lastRenderedPageBreak/>
        <w:t>Strategies of Abolition Pedagogies in Higher Education: Dismantling the Affective Governmentality of the Colonial University, Equity &amp; Excellence in Education, 54:2, 12</w:t>
      </w:r>
      <w:r>
        <w:t>6</w:t>
      </w:r>
      <w:r w:rsidRPr="00BD55A8">
        <w:t>-1</w:t>
      </w:r>
      <w:r>
        <w:t>29</w:t>
      </w:r>
      <w:r w:rsidRPr="00BD55A8">
        <w:t>, DOI: 10.1080/10665684.2021.1951396</w:t>
      </w:r>
    </w:p>
    <w:p w14:paraId="4250E2E2" w14:textId="77777777" w:rsidR="00757D4B" w:rsidRDefault="00757D4B" w:rsidP="00757D4B">
      <w:pPr>
        <w:rPr>
          <w:sz w:val="16"/>
        </w:rPr>
      </w:pPr>
      <w:r w:rsidRPr="00573AA1">
        <w:rPr>
          <w:sz w:val="10"/>
          <w:szCs w:val="10"/>
        </w:rPr>
        <w:t xml:space="preserve">An abolitionist approach to the university My point of departure for an abolitionist approach to the university is </w:t>
      </w:r>
      <w:r w:rsidRPr="004A2103">
        <w:rPr>
          <w:sz w:val="22"/>
          <w:highlight w:val="green"/>
          <w:u w:val="single"/>
        </w:rPr>
        <w:t>Harney and Moten’s</w:t>
      </w:r>
      <w:r w:rsidRPr="00713509">
        <w:rPr>
          <w:sz w:val="22"/>
          <w:u w:val="single"/>
        </w:rPr>
        <w:t xml:space="preserve"> (2013</w:t>
      </w:r>
      <w:r w:rsidRPr="004A2103">
        <w:rPr>
          <w:sz w:val="22"/>
          <w:highlight w:val="green"/>
          <w:u w:val="single"/>
        </w:rPr>
        <w:t>) call to</w:t>
      </w:r>
      <w:r w:rsidRPr="00713509">
        <w:rPr>
          <w:sz w:val="22"/>
          <w:u w:val="single"/>
        </w:rPr>
        <w:t xml:space="preserve"> reinterpret abolitionism as “not so much the abolition of prisons but the abolition of a society that could have prisons</w:t>
      </w:r>
      <w:r w:rsidRPr="00573AA1">
        <w:rPr>
          <w:sz w:val="10"/>
          <w:szCs w:val="10"/>
        </w:rPr>
        <w:t>, that could have slavery, that could have the wage, and therefore not abolition as the elimination of anything but abolition as the founding of a new society” (p. 42). This new abolitionism grounded in the university’s undercommons raises new questions, according to Boggs et al. (2019), about the possibility of an abolition university: “What kinds of spaces, relationships, ways of knowing, and even institutions might an abolitionist approach to the university bring into being?” (p. 3).</w:t>
      </w:r>
      <w:r w:rsidRPr="00573AA1">
        <w:rPr>
          <w:sz w:val="16"/>
        </w:rPr>
        <w:t xml:space="preserve"> </w:t>
      </w:r>
      <w:r w:rsidRPr="00BD55A8">
        <w:rPr>
          <w:rStyle w:val="Emphasis"/>
        </w:rPr>
        <w:t>By locating the university as the object of abolitionist thought and praxis</w:t>
      </w:r>
      <w:r w:rsidRPr="00573AA1">
        <w:rPr>
          <w:sz w:val="16"/>
        </w:rPr>
        <w:t xml:space="preserve">, </w:t>
      </w:r>
      <w:r w:rsidRPr="00BD55A8">
        <w:rPr>
          <w:rStyle w:val="StyleUnderline"/>
        </w:rPr>
        <w:t>the goal is to identify the modalities of colonial and racial capitalist structures of dispossession that characterize the contem- porary neoliberal university,</w:t>
      </w:r>
      <w:r w:rsidRPr="00573AA1">
        <w:rPr>
          <w:sz w:val="16"/>
        </w:rPr>
        <w:t xml:space="preserve"> not only in the United States but also around the world in which the epistemological, affective, and material violences of colonialism, racism, and White supremacy are confronted. Importantly, </w:t>
      </w:r>
      <w:r w:rsidRPr="00713509">
        <w:rPr>
          <w:sz w:val="22"/>
          <w:u w:val="single"/>
        </w:rPr>
        <w:t>Harney and Moten (2013) identified</w:t>
      </w:r>
      <w:r w:rsidRPr="00713509">
        <w:rPr>
          <w:sz w:val="15"/>
          <w:szCs w:val="21"/>
        </w:rPr>
        <w:t xml:space="preserve"> </w:t>
      </w:r>
      <w:r w:rsidRPr="00573AA1">
        <w:rPr>
          <w:sz w:val="16"/>
        </w:rPr>
        <w:t xml:space="preserve">a crucial contradiction of working toward abolitionist politics within the university: </w:t>
      </w:r>
      <w:r w:rsidRPr="00BD55A8">
        <w:rPr>
          <w:rStyle w:val="Emphasis"/>
        </w:rPr>
        <w:t xml:space="preserve">How is it possible for the university to undertake </w:t>
      </w:r>
      <w:r w:rsidRPr="000C4627">
        <w:rPr>
          <w:rStyle w:val="Emphasis"/>
        </w:rPr>
        <w:t>an abolitionist mission</w:t>
      </w:r>
      <w:r w:rsidRPr="00BD55A8">
        <w:rPr>
          <w:rStyle w:val="Emphasis"/>
        </w:rPr>
        <w:t xml:space="preserve"> given its complicity in the imperialist and colonial project? </w:t>
      </w:r>
      <w:r w:rsidRPr="00573AA1">
        <w:rPr>
          <w:sz w:val="16"/>
        </w:rPr>
        <w:t xml:space="preserve">Or, to paraphrase la paperson’s (2017) question, how can colonial universities become disloyal to colonialism and coloni- ality? Following wa Thiong’o’s (2010) idea that the decolonial is always already within the colonial, la paperson (2017) responded, “Within the colonizing university also exists a decolonizing education” (p. xiii). Building on this idea, then, an abolition university is imagined as an affirmative, rather than a negative, project (see also Boggs et al., 2019), that is, as a political and pedagogical project that does not obscure the role of universities in slavery and colonization but rather explores how to create alternatives spaces, conceptual frameworks, and pedagogical practices that enact an abolitionist approach. </w:t>
      </w:r>
      <w:r w:rsidRPr="00BD55A8">
        <w:rPr>
          <w:rStyle w:val="StyleUnderline"/>
        </w:rPr>
        <w:t>Growing scholarship in higher education has highlighted that the roots of Western academia (e.g., United States, Canada, Europe) are found in White supremacy and settler colonial capitalism (Boggs et al., 2019; Luke &amp; Heynen, 2021; Stein, 2020).</w:t>
      </w:r>
      <w:r w:rsidRPr="00573AA1">
        <w:rPr>
          <w:sz w:val="16"/>
        </w:rPr>
        <w:t xml:space="preserve"> This work has shown that one cannot ignore the role of the colonial and neoliberal university in replicating and maintaining (neo) slavery and racial capital- ism. Thus, Boggs et al. (2019) reminded us of the multiple difficulties emerging by advocating for an abolition university, urging us to form collective approaches that reduce the vulnerabilities of individual academics and students who face risks from engaging in this radical work</w:t>
      </w:r>
      <w:r w:rsidRPr="00BD55A8">
        <w:rPr>
          <w:rStyle w:val="Emphasis"/>
        </w:rPr>
        <w:t xml:space="preserve">. </w:t>
      </w:r>
      <w:r w:rsidRPr="004A2103">
        <w:rPr>
          <w:rStyle w:val="Emphasis"/>
          <w:highlight w:val="green"/>
        </w:rPr>
        <w:t>Enacting abolitionism, in</w:t>
      </w:r>
      <w:r w:rsidRPr="00BD55A8">
        <w:rPr>
          <w:rStyle w:val="Emphasis"/>
        </w:rPr>
        <w:t xml:space="preserve"> </w:t>
      </w:r>
      <w:r w:rsidRPr="00573AA1">
        <w:rPr>
          <w:sz w:val="10"/>
          <w:szCs w:val="10"/>
        </w:rPr>
        <w:t>other words, requires the formation of solidarities with each other, if we are going to engage more effectively with the politics of historical memory, and especially the complicity of the university in violent structures. As Boggs et al. wrote, The dominant histories of universities are shaped through lenses of “settler memory”—drawing on memories in a particularly selective and distorted way: remembering friendship with Indigenous peoples while forgetting settlers’ land dispossession, genocide, and assimilation. These histories are also composed of memories framed through “white ignorance,” which portrays universities as having benevolent, paternalistic, inclusive relationships with African-American people both during slavery and post-emancipation while forgetting the histories of slavery and racialized exploitation that have been central for universities’ foundations and ongoing existence. (p. 12)</w:t>
      </w:r>
      <w:r w:rsidRPr="00573AA1">
        <w:rPr>
          <w:sz w:val="16"/>
        </w:rPr>
        <w:t xml:space="preserve"> </w:t>
      </w:r>
      <w:r w:rsidRPr="00BD55A8">
        <w:rPr>
          <w:rStyle w:val="Emphasis"/>
        </w:rPr>
        <w:t xml:space="preserve">The histories of </w:t>
      </w:r>
      <w:r w:rsidRPr="004A2103">
        <w:rPr>
          <w:rStyle w:val="Emphasis"/>
          <w:highlight w:val="green"/>
        </w:rPr>
        <w:t>universities,</w:t>
      </w:r>
      <w:r w:rsidRPr="00BD55A8">
        <w:rPr>
          <w:rStyle w:val="Emphasis"/>
        </w:rPr>
        <w:t xml:space="preserve"> then</w:t>
      </w:r>
      <w:r w:rsidRPr="004A2103">
        <w:rPr>
          <w:rStyle w:val="Emphasis"/>
          <w:highlight w:val="green"/>
        </w:rPr>
        <w:t>, entail</w:t>
      </w:r>
      <w:r w:rsidRPr="00BD55A8">
        <w:rPr>
          <w:rStyle w:val="Emphasis"/>
        </w:rPr>
        <w:t xml:space="preserve"> knowledge and ignorance that are deeply embedded in colonial affects</w:t>
      </w:r>
      <w:r w:rsidRPr="00573AA1">
        <w:rPr>
          <w:sz w:val="16"/>
        </w:rPr>
        <w:t xml:space="preserve">. </w:t>
      </w:r>
      <w:r w:rsidRPr="00BD55A8">
        <w:rPr>
          <w:rStyle w:val="StyleUnderline"/>
        </w:rPr>
        <w:t>Hence, it is crucial to pay attention to the ways in which the colonial university is consolidated by reproducing affective relations of coloniality</w:t>
      </w:r>
      <w:r w:rsidRPr="00573AA1">
        <w:rPr>
          <w:sz w:val="16"/>
        </w:rPr>
        <w:t xml:space="preserve">. As Agathangelou et al. (2008) noted about the affective logics that function at the level of feeling and desire in the service of a neoliberal and colonial project such as the university, “for those engaged in [social] movements dismantling the prison industrial complex and any form of imperial violence, it is precisely these affective economies to which we must be attentive” (p. 137). </w:t>
      </w:r>
      <w:r w:rsidRPr="00BD55A8">
        <w:rPr>
          <w:rStyle w:val="Emphasis"/>
        </w:rPr>
        <w:t xml:space="preserve">If we (e.g., university educators) do not </w:t>
      </w:r>
      <w:r w:rsidRPr="004A2103">
        <w:rPr>
          <w:rStyle w:val="Emphasis"/>
          <w:highlight w:val="green"/>
        </w:rPr>
        <w:t>work to articulate the</w:t>
      </w:r>
      <w:r w:rsidRPr="004A2103">
        <w:rPr>
          <w:sz w:val="16"/>
          <w:highlight w:val="green"/>
        </w:rPr>
        <w:t xml:space="preserve"> </w:t>
      </w:r>
      <w:r w:rsidRPr="004A2103">
        <w:rPr>
          <w:rStyle w:val="Emphasis"/>
          <w:highlight w:val="green"/>
        </w:rPr>
        <w:t>ways</w:t>
      </w:r>
      <w:r w:rsidRPr="00BD55A8">
        <w:rPr>
          <w:rStyle w:val="Emphasis"/>
        </w:rPr>
        <w:t xml:space="preserve"> in which </w:t>
      </w:r>
      <w:r w:rsidRPr="004A2103">
        <w:rPr>
          <w:rStyle w:val="Emphasis"/>
          <w:highlight w:val="green"/>
        </w:rPr>
        <w:t>we become affectively invested in the status quo</w:t>
      </w:r>
      <w:r w:rsidRPr="00BD55A8">
        <w:rPr>
          <w:rStyle w:val="Emphasis"/>
        </w:rPr>
        <w:t>, continued Agathangelou et al., “we run the risk of reproducing the racialized and sexualized economies of benevolence and exploitation that fortify so much of conservative, liberal, and even radical praxis”</w:t>
      </w:r>
      <w:r w:rsidRPr="00573AA1">
        <w:rPr>
          <w:sz w:val="16"/>
        </w:rPr>
        <w:t xml:space="preserve"> (p. 137). </w:t>
      </w:r>
      <w:r w:rsidRPr="00BD55A8">
        <w:rPr>
          <w:rStyle w:val="Emphasis"/>
        </w:rPr>
        <w:t xml:space="preserve">Consequently, </w:t>
      </w:r>
      <w:r w:rsidRPr="004A2103">
        <w:rPr>
          <w:rStyle w:val="Emphasis"/>
          <w:highlight w:val="green"/>
        </w:rPr>
        <w:t>an abolitionist approach</w:t>
      </w:r>
      <w:r w:rsidRPr="00BD55A8">
        <w:rPr>
          <w:rStyle w:val="Emphasis"/>
        </w:rPr>
        <w:t xml:space="preserve"> to the university </w:t>
      </w:r>
      <w:r w:rsidRPr="004A2103">
        <w:rPr>
          <w:rStyle w:val="Emphasis"/>
          <w:highlight w:val="green"/>
        </w:rPr>
        <w:t>entails unsettling</w:t>
      </w:r>
      <w:r w:rsidRPr="00BD55A8">
        <w:rPr>
          <w:rStyle w:val="Emphasis"/>
        </w:rPr>
        <w:t xml:space="preserve"> </w:t>
      </w:r>
      <w:r w:rsidRPr="004A2103">
        <w:rPr>
          <w:rStyle w:val="Emphasis"/>
          <w:highlight w:val="green"/>
        </w:rPr>
        <w:t>the coloniality of affects</w:t>
      </w:r>
      <w:r w:rsidRPr="00BD55A8">
        <w:rPr>
          <w:rStyle w:val="Emphasis"/>
        </w:rPr>
        <w:t xml:space="preserve"> and creating new affective communities of teaching and learning</w:t>
      </w:r>
      <w:r w:rsidRPr="00573AA1">
        <w:rPr>
          <w:sz w:val="16"/>
        </w:rPr>
        <w:t xml:space="preserve">. Just as the consolidation of the colonial university demands the reproduction of affective relations of coloniality, the abolition university needs to reframe and redirect colonial and neoliberal logics, while asserting an affirmative affective investment to possibilities that invoke abolition. </w:t>
      </w:r>
      <w:r w:rsidRPr="004A2103">
        <w:rPr>
          <w:rStyle w:val="Emphasis"/>
          <w:highlight w:val="green"/>
        </w:rPr>
        <w:t>An abolitionist approach</w:t>
      </w:r>
      <w:r w:rsidRPr="00BD55A8">
        <w:rPr>
          <w:rStyle w:val="Emphasis"/>
        </w:rPr>
        <w:t xml:space="preserve"> to the university, in other words, </w:t>
      </w:r>
      <w:r w:rsidRPr="004A2103">
        <w:rPr>
          <w:rStyle w:val="Emphasis"/>
          <w:highlight w:val="green"/>
        </w:rPr>
        <w:t>is</w:t>
      </w:r>
      <w:r w:rsidRPr="00BD55A8">
        <w:rPr>
          <w:rStyle w:val="Emphasis"/>
        </w:rPr>
        <w:t xml:space="preserve"> inevitably </w:t>
      </w:r>
      <w:r w:rsidRPr="004A2103">
        <w:rPr>
          <w:rStyle w:val="Emphasis"/>
          <w:highlight w:val="green"/>
        </w:rPr>
        <w:t>affective in the sense that new forms of affective economies need to be developed to realize abolition</w:t>
      </w:r>
      <w:r w:rsidRPr="00BD55A8">
        <w:rPr>
          <w:rStyle w:val="Emphasis"/>
        </w:rPr>
        <w:t>.</w:t>
      </w:r>
      <w:r w:rsidRPr="00573AA1">
        <w:rPr>
          <w:sz w:val="16"/>
        </w:rPr>
        <w:t xml:space="preserve"> </w:t>
      </w:r>
    </w:p>
    <w:p w14:paraId="6168020D" w14:textId="54165C96" w:rsidR="00823B86" w:rsidRPr="00757D4B" w:rsidRDefault="00757D4B" w:rsidP="00823B86">
      <w:pPr>
        <w:rPr>
          <w:sz w:val="16"/>
        </w:rPr>
      </w:pPr>
      <w:r w:rsidRPr="00BD55A8">
        <w:rPr>
          <w:rStyle w:val="StyleUnderline"/>
        </w:rPr>
        <w:t>For example, university students become invested emotionally in racial capitalism’s promise of meritocracy (e.g., see Guinier, 2016)—</w:t>
      </w:r>
      <w:r w:rsidRPr="00573AA1">
        <w:rPr>
          <w:sz w:val="16"/>
        </w:rPr>
        <w:t xml:space="preserve">a process of seduction through false promises of social mobility, an end of oppression, and inclusion. Students are educated to participate in a system which is complacent with racism, coloniality, and social injustice. </w:t>
      </w:r>
      <w:r w:rsidRPr="00BD55A8">
        <w:rPr>
          <w:rStyle w:val="StyleUnderline"/>
        </w:rPr>
        <w:t>University educators become complacent with racism, coloniality, and social injustice when they turn a blind eye to the affective, material, and political consequences of White supremacy (Gilmore, 2007</w:t>
      </w:r>
      <w:r w:rsidRPr="00BD55A8">
        <w:rPr>
          <w:rStyle w:val="Emphasis"/>
        </w:rPr>
        <w:t xml:space="preserve">). Hence, to </w:t>
      </w:r>
      <w:r w:rsidRPr="00BD55A8">
        <w:rPr>
          <w:rStyle w:val="Emphasis"/>
        </w:rPr>
        <w:lastRenderedPageBreak/>
        <w:t xml:space="preserve">dismantle the affective economies of the colonial university, </w:t>
      </w:r>
      <w:r w:rsidRPr="004A2103">
        <w:rPr>
          <w:rStyle w:val="Emphasis"/>
          <w:highlight w:val="green"/>
        </w:rPr>
        <w:t>the production of new ways of being</w:t>
      </w:r>
      <w:r w:rsidRPr="00BD55A8">
        <w:rPr>
          <w:rStyle w:val="Emphasis"/>
        </w:rPr>
        <w:t xml:space="preserve">, desiring, knowing, and feeling </w:t>
      </w:r>
      <w:r w:rsidRPr="004A2103">
        <w:rPr>
          <w:rStyle w:val="Emphasis"/>
          <w:highlight w:val="green"/>
        </w:rPr>
        <w:t>is required</w:t>
      </w:r>
      <w:r w:rsidRPr="00BD55A8">
        <w:rPr>
          <w:rStyle w:val="Emphasis"/>
        </w:rPr>
        <w:t>.</w:t>
      </w:r>
      <w:r>
        <w:rPr>
          <w:rStyle w:val="Emphasis"/>
        </w:rPr>
        <w:t xml:space="preserve"> </w:t>
      </w:r>
      <w:r w:rsidRPr="00573AA1">
        <w:rPr>
          <w:sz w:val="16"/>
        </w:rPr>
        <w:t xml:space="preserve">The question, then, is not whether affects are pertinent to abolitionist struggles in higher education, but how and why they are so. If it is true, according to Agathangelou et al. (2008), that our deepest desires and feelings, especially those of Whites, are tapped into for colonial production, </w:t>
      </w:r>
      <w:r w:rsidRPr="00BD55A8">
        <w:rPr>
          <w:rStyle w:val="Emphasis"/>
        </w:rPr>
        <w:t>“</w:t>
      </w:r>
      <w:r w:rsidRPr="004A2103">
        <w:rPr>
          <w:rStyle w:val="Emphasis"/>
          <w:highlight w:val="green"/>
        </w:rPr>
        <w:t>it becomes crucial to ask how we might organize, mobilize, and form alternative intimacies and desires</w:t>
      </w:r>
      <w:r w:rsidRPr="00BD55A8">
        <w:rPr>
          <w:rStyle w:val="Emphasis"/>
        </w:rPr>
        <w:t xml:space="preserve"> . . ., which continue to be nurtured in radical and revolutionary movements and collectivities”</w:t>
      </w:r>
      <w:r w:rsidRPr="00573AA1">
        <w:rPr>
          <w:sz w:val="16"/>
        </w:rPr>
        <w:t xml:space="preserve"> (p. 139). It is important that as educators, students, and employees of institutions of higher education, we recognize that although we can never be outside the colonial university and its seductive offerings, </w:t>
      </w:r>
      <w:r w:rsidRPr="00BD55A8">
        <w:rPr>
          <w:rStyle w:val="Emphasis"/>
        </w:rPr>
        <w:t>we need to engage in struggles for creating alternative affective economies “out of rage, hope, and the desire to form life-sustaining solidarities and intimacies”</w:t>
      </w:r>
      <w:r w:rsidRPr="00573AA1">
        <w:rPr>
          <w:sz w:val="16"/>
        </w:rPr>
        <w:t xml:space="preserve"> (p. 138). We strive, then, with others toward affective economies in higher education that enable solidarities and intimacies that enable abolition as a form of place-making (Gilmore, 2017) and affect-making (Zembylas, 2018, 2020a), </w:t>
      </w:r>
      <w:r w:rsidRPr="00BD55A8">
        <w:rPr>
          <w:rStyle w:val="StyleUnderline"/>
        </w:rPr>
        <w:t>namely, to struggle to undo our affective, political, and material bondage with racism, White supremacy, and colonialism</w:t>
      </w:r>
      <w:r w:rsidRPr="00573AA1">
        <w:rPr>
          <w:sz w:val="16"/>
        </w:rPr>
        <w:t xml:space="preserve">. The next part of the article focuses on abolition pedagogies as affective practices that enable the work of imagining alternative ways to feel, be, and act in constructing an abolition university. Abolition pedagogies </w:t>
      </w:r>
      <w:r w:rsidRPr="00BD55A8">
        <w:rPr>
          <w:rStyle w:val="Emphasis"/>
        </w:rPr>
        <w:t xml:space="preserve">The point of departure for my theorization of abolition pedagogies draws inspiration from Rodríguez’s (2010, 2019) understanding of </w:t>
      </w:r>
      <w:r w:rsidRPr="004A2103">
        <w:rPr>
          <w:rStyle w:val="Emphasis"/>
          <w:highlight w:val="green"/>
        </w:rPr>
        <w:t>abolition as a pedagogical position</w:t>
      </w:r>
      <w:r w:rsidRPr="00BD55A8">
        <w:rPr>
          <w:rStyle w:val="Emphasis"/>
        </w:rPr>
        <w:t xml:space="preserve"> and the radical transformative impact that position can have from paying attention to the abolitionist pedagogical philosophy of critical prison studies scholars such as Angela Davis (2003, 2005, 2012)</w:t>
      </w:r>
      <w:r w:rsidRPr="00573AA1">
        <w:rPr>
          <w:sz w:val="16"/>
        </w:rPr>
        <w:t xml:space="preserve">. According to Davis, prison abolitionist work requires critical reflection on how the prison-industrial complex, which is embedded in racism and racial capitalism, must be radically transformed. However, moving beyond abolitionism as centrally organized around ideas of mass incarceration, as discussed earlier in this </w:t>
      </w:r>
      <w:r w:rsidRPr="00BD55A8">
        <w:rPr>
          <w:rStyle w:val="StyleUnderline"/>
        </w:rPr>
        <w:t xml:space="preserve">article, abolition pedagogy can be understood as a broader pedagogical approach that </w:t>
      </w:r>
      <w:r w:rsidRPr="004A2103">
        <w:rPr>
          <w:rStyle w:val="StyleUnderline"/>
          <w:highlight w:val="green"/>
        </w:rPr>
        <w:t>is committed to exposing</w:t>
      </w:r>
      <w:r w:rsidRPr="00BD55A8">
        <w:rPr>
          <w:rStyle w:val="StyleUnderline"/>
        </w:rPr>
        <w:t xml:space="preserve"> and addressing the </w:t>
      </w:r>
      <w:r w:rsidRPr="004A2103">
        <w:rPr>
          <w:rStyle w:val="StyleUnderline"/>
          <w:highlight w:val="green"/>
        </w:rPr>
        <w:t>connections among racism, racial capitalism, and White supremacy</w:t>
      </w:r>
      <w:r w:rsidRPr="00BD55A8">
        <w:rPr>
          <w:rStyle w:val="StyleUnderline"/>
        </w:rPr>
        <w:t xml:space="preserve">. This approach explicitly intends, through the curriculum and pedagogical practices, </w:t>
      </w:r>
      <w:r w:rsidRPr="004A2103">
        <w:rPr>
          <w:rStyle w:val="StyleUnderline"/>
          <w:highlight w:val="green"/>
        </w:rPr>
        <w:t>to work toward abolition of oppression, neoliberalism, and mass incarceratio</w:t>
      </w:r>
      <w:r w:rsidRPr="00BD55A8">
        <w:rPr>
          <w:rStyle w:val="StyleUnderline"/>
        </w:rPr>
        <w:t>n (Whynacht et al., 2019).</w:t>
      </w:r>
      <w:r>
        <w:rPr>
          <w:rStyle w:val="StyleUnderline"/>
        </w:rPr>
        <w:t xml:space="preserve"> </w:t>
      </w:r>
      <w:r w:rsidRPr="00573AA1">
        <w:rPr>
          <w:sz w:val="10"/>
          <w:szCs w:val="10"/>
        </w:rPr>
        <w:t>To begin with, when Davis (2012) spoke of abolition pedagogy, she referred to creating a learning environment within the jail classroom in which the incarcerated students are understood as producers of knowledge. Davis noted that a “reversal of assumed hierarchies of knowledge create[s] a radical and exciting learning environment” (p. 53). Recent work in prison classrooms has highlighted the radical impact of abolitionist teaching in various contexts in which inmates are treated as producers of knowledge and participate in transformative projects (e.g., see Alexander, 2017, 2020; Harkins &amp; EQUITY &amp; EXCELLENCE IN EDUCATION 127 128 M. ZEMBYLAS Meiners, 2014; Martensen, 2020; Ronda &amp; Utheim, 2020). Inspired by this work, the notion of students as producers of knowledge in the context of higher education, according to Neary and Saunders (2016), is framed around practices and principles of abolition pedagogy and constitutes an act of resistance against the neoliberal concept of students as consumers (Boden &amp; Epstein, 2006) and the pedagogy of debt (Williams, 2006). Rodríguez (2010) has been one of the first critical prison studies scholars who have provided a more comprehensive analysis of abolition as “primarily pedagogical” (p. 7). A crucial idea of his analysis is how the act of teaching can “effectively and radically displace the normalized misery, everyday suffering and mundane state violence” (p. 8). For this purpose, Rodríguez drew a clear distinction between liberal, social justice, critical, and even ‘radical’ pedagogies that are capable of even remotely justifying, defending, or tolerating a proto-genocidal prison regime ... and those attempts at abolitionist pedagogy that ... are attempting to generate new epistemic and intellectual approaches to meaning, knowledge, learning, and practice for the sake of life, liberation, and new social possibilities. (pp. 8–9) Such strategic distinctions, according to Rodríguez, are useful for delineating the underlying assump- tions made by even critical and radical pedagogies, namely, the a priori notion that prisons and policing serve necessary, peace-and-safety functions that are somehow separable or recuperable from their historical primacy to socioeconomic/class repression, American apartheid, racial slavery, indigenous land displacement and cultural genocide, and white supremacist colonization. (p. 9)</w:t>
      </w:r>
      <w:r w:rsidRPr="00573AA1">
        <w:rPr>
          <w:sz w:val="16"/>
        </w:rPr>
        <w:t xml:space="preserve"> </w:t>
      </w:r>
      <w:r w:rsidRPr="00BD55A8">
        <w:rPr>
          <w:rStyle w:val="Emphasis"/>
        </w:rPr>
        <w:t xml:space="preserve">In other words, </w:t>
      </w:r>
      <w:r w:rsidRPr="004A2103">
        <w:rPr>
          <w:rStyle w:val="Emphasis"/>
          <w:highlight w:val="green"/>
        </w:rPr>
        <w:t>abolition pedagogies differ from social justice</w:t>
      </w:r>
      <w:r w:rsidRPr="00BD55A8">
        <w:rPr>
          <w:rStyle w:val="Emphasis"/>
        </w:rPr>
        <w:t xml:space="preserve">, critical, or counter-hegemonic peda- gogies, </w:t>
      </w:r>
      <w:r w:rsidRPr="004A2103">
        <w:rPr>
          <w:rStyle w:val="Emphasis"/>
          <w:highlight w:val="green"/>
        </w:rPr>
        <w:t>because abolition pedagogies prioritize an abolitionist reorientation of teaching and learning.</w:t>
      </w:r>
      <w:r w:rsidRPr="00573AA1">
        <w:rPr>
          <w:sz w:val="16"/>
        </w:rPr>
        <w:t xml:space="preserve"> </w:t>
      </w:r>
      <w:r w:rsidRPr="00BD55A8">
        <w:rPr>
          <w:rStyle w:val="StyleUnderline"/>
        </w:rPr>
        <w:t>Similar to Tuck and Yang’s (2012) argument that decolonization “cannot easily be grafted into preexisting discourses/frameworks, even if they are critical, even if they are anti-racist, even if they are justice frameworks” (</w:t>
      </w:r>
      <w:r w:rsidRPr="00573AA1">
        <w:rPr>
          <w:sz w:val="16"/>
        </w:rPr>
        <w:t xml:space="preserve">p. 3), </w:t>
      </w:r>
      <w:r w:rsidRPr="004A2103">
        <w:rPr>
          <w:rStyle w:val="Emphasis"/>
          <w:highlight w:val="green"/>
        </w:rPr>
        <w:t>abolition pedagogies are not easily absorbed by other social justice, critical, or radical pedagogies.</w:t>
      </w:r>
      <w:r w:rsidRPr="00573AA1">
        <w:rPr>
          <w:sz w:val="16"/>
        </w:rPr>
        <w:t xml:space="preserve"> This sort of grounding provides an opening for an abolitionist praxivist imaginary rather than seeking new ways to keep the university relevant within the same philosophical and political (i.e., colonial/neoliberal) framework (Miller &amp; Miller, 2020); hence, </w:t>
      </w:r>
      <w:r w:rsidRPr="000C4627">
        <w:rPr>
          <w:rStyle w:val="Emphasis"/>
        </w:rPr>
        <w:t>it is not enough, for example, to simply add some abolitionist texts into the existing university curriculum</w:t>
      </w:r>
      <w:r w:rsidRPr="00BD55A8">
        <w:rPr>
          <w:rStyle w:val="Emphasis"/>
        </w:rPr>
        <w:t xml:space="preserve">. </w:t>
      </w:r>
      <w:r w:rsidRPr="004A2103">
        <w:rPr>
          <w:rStyle w:val="Emphasis"/>
          <w:highlight w:val="green"/>
        </w:rPr>
        <w:t>Abolitionist praxis</w:t>
      </w:r>
      <w:r w:rsidRPr="00BD55A8">
        <w:rPr>
          <w:rStyle w:val="Emphasis"/>
        </w:rPr>
        <w:t xml:space="preserve"> is a pedagogical approach that “asks the unaskable, posits the necessity of the impossible, and </w:t>
      </w:r>
      <w:r w:rsidRPr="004A2103">
        <w:rPr>
          <w:rStyle w:val="Emphasis"/>
          <w:highlight w:val="green"/>
        </w:rPr>
        <w:t>embraces the creative danger inherent in liberationist futures”</w:t>
      </w:r>
      <w:r w:rsidRPr="00573AA1">
        <w:rPr>
          <w:sz w:val="16"/>
        </w:rPr>
        <w:t xml:space="preserve"> (Rodríguez, 2010, p. 12). Or, as Rodríguez (2019) put it more recently, “Such a creative destruction, and creativity of thought-in- destruction, is a primary pedagogical purpose of abolitionist praxis” (p. 1611). Another theorization of abolitionist teaching by Love (2019) added to the growing literature on what abolition pedagogies can provide to different levels of education</w:t>
      </w:r>
      <w:r w:rsidRPr="00573AA1">
        <w:rPr>
          <w:rStyle w:val="StyleUnderline"/>
        </w:rPr>
        <w:t xml:space="preserve">. Love defined abolitionist teaching as “the practice of </w:t>
      </w:r>
      <w:r w:rsidRPr="004A2103">
        <w:rPr>
          <w:rStyle w:val="StyleUnderline"/>
          <w:highlight w:val="green"/>
        </w:rPr>
        <w:t>working in solidarity with communities of color</w:t>
      </w:r>
      <w:r w:rsidRPr="00573AA1">
        <w:rPr>
          <w:rStyle w:val="StyleUnderline"/>
        </w:rPr>
        <w:t xml:space="preserve"> while drawing on the imagination, creativity, refusal, (re)membering, visionary thinking, healing, rebellious spirit, boldness, determination, and subversiveness of abolitionists to eradicate injustice in and outside of schools”</w:t>
      </w:r>
      <w:r w:rsidRPr="00573AA1">
        <w:rPr>
          <w:sz w:val="16"/>
        </w:rPr>
        <w:t xml:space="preserve"> (p. 2). Love revisited notions of anti-racist teaching and social justice—for example, replacing the idea of ally with that of co-conspirator—to make the argument that abolitionist teaching may share similar ground with other transformative projects (e.g., a commitment to social justice, a commitment to the struggle of fighting for racial justice), yet abolitionist teaching goes a step further because “it asks us to question the piece of oppressor that lives in all of us” (p. 122</w:t>
      </w:r>
      <w:r w:rsidRPr="004A2103">
        <w:rPr>
          <w:sz w:val="16"/>
          <w:highlight w:val="green"/>
        </w:rPr>
        <w:t xml:space="preserve">). </w:t>
      </w:r>
      <w:r w:rsidRPr="004A2103">
        <w:rPr>
          <w:rStyle w:val="Emphasis"/>
          <w:highlight w:val="green"/>
        </w:rPr>
        <w:t xml:space="preserve">Being an abolitionist means you are ready to </w:t>
      </w:r>
      <w:r w:rsidRPr="0008155B">
        <w:rPr>
          <w:rStyle w:val="Emphasis"/>
        </w:rPr>
        <w:t>lose something</w:t>
      </w:r>
      <w:r w:rsidRPr="00573AA1">
        <w:rPr>
          <w:rStyle w:val="Emphasis"/>
        </w:rPr>
        <w:t xml:space="preserve">, you are ready to let go </w:t>
      </w:r>
      <w:r w:rsidRPr="00573AA1">
        <w:rPr>
          <w:rStyle w:val="Emphasis"/>
        </w:rPr>
        <w:lastRenderedPageBreak/>
        <w:t xml:space="preserve">of your privilege, you are ready to be in solidarity with dark people by </w:t>
      </w:r>
      <w:r w:rsidRPr="004A2103">
        <w:rPr>
          <w:rStyle w:val="Emphasis"/>
          <w:highlight w:val="green"/>
        </w:rPr>
        <w:t>recogniz</w:t>
      </w:r>
      <w:r w:rsidRPr="00573AA1">
        <w:rPr>
          <w:rStyle w:val="Emphasis"/>
        </w:rPr>
        <w:t xml:space="preserve">ing </w:t>
      </w:r>
      <w:r w:rsidRPr="004A2103">
        <w:rPr>
          <w:rStyle w:val="Emphasis"/>
          <w:highlight w:val="green"/>
        </w:rPr>
        <w:t>your Whiteness in dark spaces</w:t>
      </w:r>
      <w:r w:rsidRPr="00573AA1">
        <w:rPr>
          <w:rStyle w:val="Emphasis"/>
        </w:rPr>
        <w:t xml:space="preserve">, recognizing how it can take up space if unchecked, </w:t>
      </w:r>
      <w:r w:rsidRPr="004A2103">
        <w:rPr>
          <w:rStyle w:val="Emphasis"/>
          <w:highlight w:val="green"/>
        </w:rPr>
        <w:t>using your Whiteness in White spaces to advocate for and with dark people</w:t>
      </w:r>
      <w:r w:rsidRPr="00573AA1">
        <w:rPr>
          <w:sz w:val="16"/>
        </w:rPr>
        <w:t xml:space="preserve">. And you understand that your White privilege allows you to take risks that dark people cannot take in the fight for educational justice. (p. 159) Love’s understanding of abolitionist teaching is perhaps best summarized in her statement that “abolitionist teaching is not a teaching approach; it is a way of life, a way of seeing the world, and a way of taking action against injustice” (p. 89). </w:t>
      </w:r>
      <w:r w:rsidRPr="00573AA1">
        <w:rPr>
          <w:rStyle w:val="Emphasis"/>
        </w:rPr>
        <w:t xml:space="preserve">All in all, </w:t>
      </w:r>
      <w:r w:rsidRPr="004A2103">
        <w:rPr>
          <w:rStyle w:val="Emphasis"/>
          <w:highlight w:val="green"/>
        </w:rPr>
        <w:t>there is no teaching formula that fulfills the abolitionist social visio</w:t>
      </w:r>
      <w:r w:rsidRPr="00573AA1">
        <w:rPr>
          <w:rStyle w:val="Emphasis"/>
        </w:rPr>
        <w:t>n</w:t>
      </w:r>
      <w:r w:rsidRPr="00573AA1">
        <w:rPr>
          <w:sz w:val="16"/>
        </w:rPr>
        <w:t xml:space="preserve"> (see also Rodríguez, 2010). </w:t>
      </w:r>
      <w:r w:rsidRPr="00573AA1">
        <w:rPr>
          <w:rStyle w:val="Emphasis"/>
        </w:rPr>
        <w:t>Abolition pedagogy, as conceptualized by Rodríguez, Love, and other abolition scholars, is a creative and experimental pedagogy, rather than a formulaic approach</w:t>
      </w:r>
      <w:r w:rsidRPr="00573AA1">
        <w:rPr>
          <w:sz w:val="16"/>
        </w:rPr>
        <w:t xml:space="preserve">. </w:t>
      </w:r>
      <w:r w:rsidRPr="00573AA1">
        <w:rPr>
          <w:sz w:val="10"/>
          <w:szCs w:val="10"/>
        </w:rPr>
        <w:t>Hence, what the present historical and political moment demands is “a convening of radical pedagogical energies[emphasis added] that can build the collective human power, epistemic and knowledge apparatus . . . that are the precondition of authentic and liberatory social transformations” (Rodríguez, 2010, p. 17). I further argue that these “radical pedagogical energies” cannot be fully appreciated without the production of affects and emotions that reorient our thinking, feeling, and being toward under- standing the complex interactions among racialized bodies, spaces and structures, and especially the affective dimensions of racialization, that is, “how being subject to varying modes of racial violence feels” (Palmer, 2017, p. 39). This embodied and affective articulation of energies constitutes a crucial aspect of pedagogic affect and its biopolitics in the classroom and beyond (Mulcahy, 2019; Watkins, 2006, 2016; Zembylas, 2020a). I emphasize, then, that abolition pedagogies are essentially affective pedagogies in which abolition functions as pedagogic affect. Pedagogic affect is the idea of affect as pedagogy, namely, how affect—in this case, abolition and the affects that are produced from engaging with this idea and praxis—serves as a material and political force that is impactful to teaching and learning. The notion of abolition pedagogies as affective pedagogies is helpful in this article because it highlights the relation among affect, abolition, and pedagogy; in other words, an ethos of abolition in the classroom is based on vitalizing specific affects that will help students and educators make more effective, creative, and sustainable contributions to abolitionist efforts.</w:t>
      </w:r>
    </w:p>
    <w:p w14:paraId="6E238E94" w14:textId="77777777" w:rsidR="00823B86" w:rsidRDefault="00823B86" w:rsidP="00823B86">
      <w:pPr>
        <w:pStyle w:val="Heading4"/>
      </w:pPr>
      <w:r w:rsidRPr="00D44724">
        <w:rPr>
          <w:u w:val="single"/>
        </w:rPr>
        <w:t>Fugitive abolition</w:t>
      </w:r>
      <w:r>
        <w:t xml:space="preserve"> is not just refusal, but opens up possibilities of quotidian labor towards new futures beyond </w:t>
      </w:r>
      <w:r w:rsidRPr="007C2E2E">
        <w:rPr>
          <w:u w:val="single"/>
        </w:rPr>
        <w:t>prisons</w:t>
      </w:r>
      <w:r>
        <w:t xml:space="preserve">, </w:t>
      </w:r>
      <w:r w:rsidRPr="007C2E2E">
        <w:rPr>
          <w:u w:val="single"/>
        </w:rPr>
        <w:t>policing,</w:t>
      </w:r>
      <w:r>
        <w:t xml:space="preserve"> and </w:t>
      </w:r>
      <w:r w:rsidRPr="007C2E2E">
        <w:rPr>
          <w:u w:val="single"/>
        </w:rPr>
        <w:t>anti-black dispossession</w:t>
      </w:r>
      <w:r>
        <w:t xml:space="preserve"> through </w:t>
      </w:r>
      <w:r w:rsidRPr="007C2E2E">
        <w:rPr>
          <w:u w:val="single"/>
        </w:rPr>
        <w:t>Afrofuturis</w:t>
      </w:r>
      <w:r>
        <w:rPr>
          <w:u w:val="single"/>
        </w:rPr>
        <w:t>t collectivization</w:t>
      </w:r>
      <w:r w:rsidRPr="006E1382">
        <w:t>.</w:t>
      </w:r>
    </w:p>
    <w:p w14:paraId="6521A625" w14:textId="77777777" w:rsidR="00823B86" w:rsidRPr="00F53ACA" w:rsidRDefault="00823B86" w:rsidP="00823B86">
      <w:r w:rsidRPr="00433A86">
        <w:rPr>
          <w:b/>
          <w:bCs/>
          <w:sz w:val="26"/>
          <w:szCs w:val="26"/>
        </w:rPr>
        <w:t>Mahnzili and Jimenez 25</w:t>
      </w:r>
      <w:r w:rsidRPr="00433A86">
        <w:rPr>
          <w:b/>
          <w:bCs/>
        </w:rPr>
        <w:t xml:space="preserve"> </w:t>
      </w:r>
      <w:r w:rsidRPr="00433A86">
        <w:t>[</w:t>
      </w:r>
      <w:r w:rsidRPr="00F53ACA">
        <w:t>Amiri Mahnzili is an experienced educator with a demonstrated history of working in the higher education industry. As an adjunct professor at University of California Riverside, Cal State University Los Angeles, and Cerritos College, Dr. Mahnzili is a skilled Critical Pedagogue whose research centers on Pedagogy, Critical Theory, Afro-futurism, and Pan-Afrikanism.</w:t>
      </w:r>
      <w:r>
        <w:t xml:space="preserve"> </w:t>
      </w:r>
      <w:r w:rsidRPr="00F53ACA">
        <w:t>Kiandra Jimenez is a Womanist artist/poet fueled by love and devotion to the narratives of Black American women and women of the African diaspora. Her passion for narratives drives her to seek novel ways of critically creating and understanding how we narrate and communicate ourselves to others. </w:t>
      </w:r>
      <w:r>
        <w:t xml:space="preserve">Libretext, </w:t>
      </w:r>
      <w:r w:rsidRPr="00433A86">
        <w:t>“</w:t>
      </w:r>
      <w:r w:rsidRPr="003E10C4">
        <w:t>FUGITIVITY AS AN</w:t>
      </w:r>
      <w:r w:rsidRPr="00433A86">
        <w:t xml:space="preserve"> </w:t>
      </w:r>
      <w:r w:rsidRPr="003E10C4">
        <w:t>ABOLITIONIST PRAXIS</w:t>
      </w:r>
      <w:r w:rsidRPr="00433A86">
        <w:t>”, https://socialsci.libretexts.org/@go/page/181568] cmeow</w:t>
      </w:r>
    </w:p>
    <w:p w14:paraId="56EFC650" w14:textId="77777777" w:rsidR="00823B86" w:rsidRPr="00515324" w:rsidRDefault="00823B86" w:rsidP="00823B86">
      <w:pPr>
        <w:rPr>
          <w:u w:val="single"/>
        </w:rPr>
      </w:pPr>
      <w:r w:rsidRPr="003E10C4">
        <w:rPr>
          <w:u w:val="single"/>
        </w:rPr>
        <w:t>Stealing Labor Liberation:</w:t>
      </w:r>
      <w:r w:rsidRPr="00374F4B">
        <w:t xml:space="preserve"> </w:t>
      </w:r>
      <w:r w:rsidRPr="004A2103">
        <w:rPr>
          <w:b/>
          <w:bCs/>
          <w:highlight w:val="green"/>
          <w:u w:val="single"/>
        </w:rPr>
        <w:t>Quotidian Labor</w:t>
      </w:r>
      <w:r w:rsidRPr="004A2103">
        <w:rPr>
          <w:highlight w:val="green"/>
          <w:u w:val="single"/>
        </w:rPr>
        <w:t xml:space="preserve"> as </w:t>
      </w:r>
      <w:r w:rsidRPr="004A2103">
        <w:rPr>
          <w:b/>
          <w:bCs/>
          <w:highlight w:val="green"/>
          <w:u w:val="single"/>
        </w:rPr>
        <w:t>Abolition Work</w:t>
      </w:r>
    </w:p>
    <w:p w14:paraId="4797C1FB" w14:textId="77777777" w:rsidR="00823B86" w:rsidRPr="00515324" w:rsidRDefault="00823B86" w:rsidP="00823B86">
      <w:pPr>
        <w:rPr>
          <w:u w:val="single"/>
        </w:rPr>
      </w:pPr>
      <w:r w:rsidRPr="003E10C4">
        <w:rPr>
          <w:sz w:val="10"/>
          <w:szCs w:val="10"/>
        </w:rPr>
        <w:t>In Race Rebels,</w:t>
      </w:r>
      <w:r w:rsidRPr="00374F4B">
        <w:t xml:space="preserve"> </w:t>
      </w:r>
      <w:r w:rsidRPr="003E10C4">
        <w:rPr>
          <w:u w:val="single"/>
        </w:rPr>
        <w:t>Robin D.G. Kelley provides several contested readings of the Black Working Class: hidden histories of working class people often viewed as shiftless and degenerate or lazy, the Black working class’ opposition to public transportation during the second World War, Zoot Suit Fashion, and finally Hip Hop music</w:t>
      </w:r>
      <w:r w:rsidRPr="00374F4B">
        <w:t xml:space="preserve">. </w:t>
      </w:r>
      <w:r w:rsidRPr="003E10C4">
        <w:rPr>
          <w:sz w:val="10"/>
          <w:szCs w:val="10"/>
        </w:rPr>
        <w:t>A few of Kelley’s contested readings</w:t>
      </w:r>
      <w:r w:rsidRPr="00374F4B">
        <w:t xml:space="preserve"> </w:t>
      </w:r>
      <w:r w:rsidRPr="004A2103">
        <w:rPr>
          <w:highlight w:val="green"/>
          <w:u w:val="single"/>
        </w:rPr>
        <w:t xml:space="preserve">provide us with key ways to observe </w:t>
      </w:r>
      <w:r w:rsidRPr="004A2103">
        <w:rPr>
          <w:b/>
          <w:bCs/>
          <w:highlight w:val="green"/>
          <w:u w:val="single"/>
        </w:rPr>
        <w:t>Black liberation</w:t>
      </w:r>
      <w:r w:rsidRPr="004A2103">
        <w:rPr>
          <w:highlight w:val="green"/>
          <w:u w:val="single"/>
        </w:rPr>
        <w:t xml:space="preserve"> through subversive</w:t>
      </w:r>
      <w:r w:rsidRPr="003E10C4">
        <w:rPr>
          <w:sz w:val="10"/>
          <w:szCs w:val="10"/>
        </w:rPr>
        <w:t xml:space="preserve"> acts of </w:t>
      </w:r>
      <w:r w:rsidRPr="004A2103">
        <w:rPr>
          <w:b/>
          <w:bCs/>
          <w:highlight w:val="green"/>
          <w:u w:val="single"/>
        </w:rPr>
        <w:t>ontology</w:t>
      </w:r>
      <w:r w:rsidRPr="004A2103">
        <w:rPr>
          <w:highlight w:val="green"/>
          <w:u w:val="single"/>
        </w:rPr>
        <w:t xml:space="preserve"> and </w:t>
      </w:r>
      <w:r w:rsidRPr="004A2103">
        <w:rPr>
          <w:b/>
          <w:bCs/>
          <w:highlight w:val="green"/>
          <w:u w:val="single"/>
        </w:rPr>
        <w:t>epistemology.</w:t>
      </w:r>
      <w:r w:rsidRPr="00374F4B">
        <w:t xml:space="preserve"> </w:t>
      </w:r>
      <w:r w:rsidRPr="003E10C4">
        <w:rPr>
          <w:sz w:val="10"/>
          <w:szCs w:val="10"/>
        </w:rPr>
        <w:t>First, he opens the text with a memory of working within McDonald’s as a young adult. This scene comes alive with the ways adolescent Kelley and his peers performed their work and rendered themselves fugitively in place. Kelley shares that just throwing away trash was an opportunity to practice a jump shot, and that young ladies maneuvered the cash register with long, stylized nails that seemed incredulous to their work.[5] He spoke of brooms becoming dancing tools, and of opportunities to steal away hours by phoning in a clock-in if one was running late.[6] These examples illustrate the ways</w:t>
      </w:r>
      <w:r w:rsidRPr="00374F4B">
        <w:t xml:space="preserve"> </w:t>
      </w:r>
      <w:r w:rsidRPr="004A2103">
        <w:rPr>
          <w:b/>
          <w:bCs/>
          <w:highlight w:val="green"/>
          <w:u w:val="single"/>
        </w:rPr>
        <w:t>Black embodiment</w:t>
      </w:r>
      <w:r w:rsidRPr="003E10C4">
        <w:rPr>
          <w:u w:val="single"/>
        </w:rPr>
        <w:t xml:space="preserve"> finds ways to </w:t>
      </w:r>
      <w:r w:rsidRPr="004A2103">
        <w:rPr>
          <w:highlight w:val="green"/>
          <w:u w:val="single"/>
        </w:rPr>
        <w:t>subvert</w:t>
      </w:r>
      <w:r w:rsidRPr="003E10C4">
        <w:rPr>
          <w:u w:val="single"/>
        </w:rPr>
        <w:t xml:space="preserve"> the will of the dominant </w:t>
      </w:r>
      <w:r w:rsidRPr="004A2103">
        <w:rPr>
          <w:highlight w:val="green"/>
          <w:u w:val="single"/>
        </w:rPr>
        <w:t>capitalist system</w:t>
      </w:r>
      <w:r w:rsidRPr="003E10C4">
        <w:rPr>
          <w:u w:val="single"/>
        </w:rPr>
        <w:t xml:space="preserve"> to render them unseen and unthought and to exploit and exhaust their labor. Calling in a clock-in is </w:t>
      </w:r>
      <w:r w:rsidRPr="004A2103">
        <w:rPr>
          <w:highlight w:val="green"/>
          <w:u w:val="single"/>
        </w:rPr>
        <w:t>stealing hours and money</w:t>
      </w:r>
      <w:r w:rsidRPr="003E10C4">
        <w:rPr>
          <w:sz w:val="10"/>
          <w:szCs w:val="10"/>
        </w:rPr>
        <w:t>—a subversion of two resources that are paramount to the racist-capitalist system, time and money.</w:t>
      </w:r>
      <w:r w:rsidRPr="00374F4B">
        <w:t xml:space="preserve"> </w:t>
      </w:r>
      <w:r w:rsidRPr="003E10C4">
        <w:rPr>
          <w:sz w:val="10"/>
          <w:szCs w:val="10"/>
        </w:rPr>
        <w:t xml:space="preserve">It is </w:t>
      </w:r>
      <w:r w:rsidRPr="004A2103">
        <w:rPr>
          <w:highlight w:val="green"/>
          <w:u w:val="single"/>
        </w:rPr>
        <w:t xml:space="preserve">a </w:t>
      </w:r>
      <w:r w:rsidRPr="004A2103">
        <w:rPr>
          <w:b/>
          <w:bCs/>
          <w:highlight w:val="green"/>
          <w:u w:val="single"/>
        </w:rPr>
        <w:t>dark sousveillience</w:t>
      </w:r>
      <w:r w:rsidRPr="00374F4B">
        <w:t xml:space="preserve"> </w:t>
      </w:r>
      <w:r w:rsidRPr="003E10C4">
        <w:rPr>
          <w:sz w:val="10"/>
          <w:szCs w:val="10"/>
        </w:rPr>
        <w:t>through its performance of anti-surveillience that</w:t>
      </w:r>
      <w:r w:rsidRPr="00374F4B">
        <w:t xml:space="preserve"> </w:t>
      </w:r>
      <w:r w:rsidRPr="004A2103">
        <w:rPr>
          <w:highlight w:val="green"/>
          <w:u w:val="single"/>
        </w:rPr>
        <w:t>negates</w:t>
      </w:r>
      <w:r w:rsidRPr="003E10C4">
        <w:rPr>
          <w:u w:val="single"/>
        </w:rPr>
        <w:t xml:space="preserve"> the action of </w:t>
      </w:r>
      <w:r w:rsidRPr="004A2103">
        <w:rPr>
          <w:highlight w:val="green"/>
          <w:u w:val="single"/>
        </w:rPr>
        <w:t>being seen</w:t>
      </w:r>
      <w:r w:rsidRPr="003E10C4">
        <w:rPr>
          <w:u w:val="single"/>
        </w:rPr>
        <w:t xml:space="preserve"> and rendered on time, its ability to steal resources (time and money), </w:t>
      </w:r>
      <w:r w:rsidRPr="004A2103">
        <w:rPr>
          <w:highlight w:val="green"/>
          <w:u w:val="single"/>
        </w:rPr>
        <w:t>and</w:t>
      </w:r>
      <w:r w:rsidRPr="003E10C4">
        <w:rPr>
          <w:u w:val="single"/>
        </w:rPr>
        <w:t xml:space="preserve"> its </w:t>
      </w:r>
      <w:r w:rsidRPr="004A2103">
        <w:rPr>
          <w:highlight w:val="green"/>
          <w:u w:val="single"/>
        </w:rPr>
        <w:t>willingness to see the body as a fungible landscape</w:t>
      </w:r>
      <w:r w:rsidRPr="003E10C4">
        <w:rPr>
          <w:u w:val="single"/>
        </w:rPr>
        <w:t xml:space="preserve"> that can exist in two places at a time for the wellbeing of the one </w:t>
      </w:r>
      <w:r w:rsidRPr="004A2103">
        <w:rPr>
          <w:highlight w:val="green"/>
          <w:u w:val="single"/>
        </w:rPr>
        <w:t>performing fugitivity.</w:t>
      </w:r>
    </w:p>
    <w:p w14:paraId="23F988A3" w14:textId="77777777" w:rsidR="00823B86" w:rsidRPr="003E10C4" w:rsidRDefault="00823B86" w:rsidP="00823B86">
      <w:pPr>
        <w:rPr>
          <w:u w:val="single"/>
        </w:rPr>
      </w:pPr>
      <w:r w:rsidRPr="003E10C4">
        <w:rPr>
          <w:sz w:val="10"/>
          <w:szCs w:val="10"/>
        </w:rPr>
        <w:t>Kelley moves on from his reading and retelling of Black youth’s subversive work tactics to explore the ways</w:t>
      </w:r>
      <w:r w:rsidRPr="00374F4B">
        <w:t xml:space="preserve"> </w:t>
      </w:r>
      <w:r w:rsidRPr="004A2103">
        <w:rPr>
          <w:b/>
          <w:bCs/>
          <w:highlight w:val="green"/>
          <w:u w:val="single"/>
        </w:rPr>
        <w:t>Black</w:t>
      </w:r>
      <w:r w:rsidRPr="004A2103">
        <w:rPr>
          <w:highlight w:val="green"/>
          <w:u w:val="single"/>
        </w:rPr>
        <w:t xml:space="preserve"> </w:t>
      </w:r>
      <w:r w:rsidRPr="004A2103">
        <w:rPr>
          <w:b/>
          <w:bCs/>
          <w:highlight w:val="green"/>
          <w:u w:val="single"/>
        </w:rPr>
        <w:t>domestics [workers]</w:t>
      </w:r>
      <w:r>
        <w:t xml:space="preserve"> </w:t>
      </w:r>
      <w:r w:rsidRPr="003E10C4">
        <w:rPr>
          <w:sz w:val="10"/>
          <w:szCs w:val="10"/>
        </w:rPr>
        <w:t xml:space="preserve">(Reconstruction through the early/mid 20th century) </w:t>
      </w:r>
      <w:r w:rsidRPr="004A2103">
        <w:rPr>
          <w:b/>
          <w:bCs/>
          <w:highlight w:val="green"/>
          <w:u w:val="single"/>
        </w:rPr>
        <w:t>subverted</w:t>
      </w:r>
      <w:r w:rsidRPr="003E10C4">
        <w:rPr>
          <w:u w:val="single"/>
        </w:rPr>
        <w:t xml:space="preserve"> their </w:t>
      </w:r>
      <w:r w:rsidRPr="004A2103">
        <w:rPr>
          <w:highlight w:val="green"/>
          <w:u w:val="single"/>
        </w:rPr>
        <w:t>positions</w:t>
      </w:r>
      <w:r w:rsidRPr="003E10C4">
        <w:rPr>
          <w:u w:val="single"/>
        </w:rPr>
        <w:t xml:space="preserve"> by taking </w:t>
      </w:r>
      <w:r w:rsidRPr="004A2103">
        <w:rPr>
          <w:highlight w:val="green"/>
          <w:u w:val="single"/>
        </w:rPr>
        <w:t xml:space="preserve">in </w:t>
      </w:r>
      <w:r w:rsidRPr="004A2103">
        <w:rPr>
          <w:b/>
          <w:bCs/>
          <w:highlight w:val="green"/>
          <w:u w:val="single"/>
        </w:rPr>
        <w:t>homework</w:t>
      </w:r>
      <w:r w:rsidRPr="004A2103">
        <w:rPr>
          <w:highlight w:val="green"/>
          <w:u w:val="single"/>
        </w:rPr>
        <w:t xml:space="preserve"> so</w:t>
      </w:r>
      <w:r w:rsidRPr="003E10C4">
        <w:rPr>
          <w:u w:val="single"/>
        </w:rPr>
        <w:t xml:space="preserve"> that </w:t>
      </w:r>
      <w:r w:rsidRPr="004A2103">
        <w:rPr>
          <w:highlight w:val="green"/>
          <w:u w:val="single"/>
        </w:rPr>
        <w:t>they</w:t>
      </w:r>
      <w:r w:rsidRPr="003E10C4">
        <w:rPr>
          <w:u w:val="single"/>
        </w:rPr>
        <w:t xml:space="preserve"> might avoid and </w:t>
      </w:r>
      <w:r w:rsidRPr="004A2103">
        <w:rPr>
          <w:b/>
          <w:bCs/>
          <w:highlight w:val="green"/>
          <w:u w:val="single"/>
        </w:rPr>
        <w:t>subvert</w:t>
      </w:r>
      <w:r w:rsidRPr="003E10C4">
        <w:rPr>
          <w:u w:val="single"/>
        </w:rPr>
        <w:t xml:space="preserve"> the </w:t>
      </w:r>
      <w:r w:rsidRPr="003E10C4">
        <w:rPr>
          <w:u w:val="single"/>
        </w:rPr>
        <w:lastRenderedPageBreak/>
        <w:t xml:space="preserve">experience of indignant </w:t>
      </w:r>
      <w:r w:rsidRPr="004A2103">
        <w:rPr>
          <w:b/>
          <w:bCs/>
          <w:highlight w:val="green"/>
          <w:u w:val="single"/>
        </w:rPr>
        <w:t>house service</w:t>
      </w:r>
      <w:r w:rsidRPr="003E10C4">
        <w:rPr>
          <w:u w:val="single"/>
        </w:rPr>
        <w:t xml:space="preserve"> where they were subjected to sexual harassment, along with racial harassment.</w:t>
      </w:r>
      <w:r>
        <w:t xml:space="preserve"> </w:t>
      </w:r>
      <w:r w:rsidRPr="003E10C4">
        <w:rPr>
          <w:sz w:val="11"/>
          <w:szCs w:val="11"/>
        </w:rPr>
        <w:t>These women resisted wearing uniforms because the attire connoted their bodies with place, rendering them at work even if they were not at work—coming to and from their post. As such,</w:t>
      </w:r>
      <w:r w:rsidRPr="00374F4B">
        <w:t xml:space="preserve"> </w:t>
      </w:r>
      <w:r w:rsidRPr="003E10C4">
        <w:rPr>
          <w:u w:val="single"/>
        </w:rPr>
        <w:t>they became day workers where they could wear their own clothes and display an ability to make choices about their own bodies.</w:t>
      </w:r>
    </w:p>
    <w:p w14:paraId="36FB8F83" w14:textId="77777777" w:rsidR="00823B86" w:rsidRPr="003E10C4" w:rsidRDefault="00823B86" w:rsidP="00823B86">
      <w:pPr>
        <w:rPr>
          <w:sz w:val="10"/>
          <w:szCs w:val="10"/>
        </w:rPr>
      </w:pPr>
      <w:r w:rsidRPr="003E10C4">
        <w:rPr>
          <w:sz w:val="10"/>
          <w:szCs w:val="10"/>
        </w:rPr>
        <w:t>This idea of clothing as resistance is also found in the reading of the Zoot suit. Kelley states, “While the suit itself was not meant as a direct political statement, the social context in which it was created and word rendered it so.[7] The Zoot suit is one of many examples that illustrate Black embodiment through the choice of clothes and their ability to signify fungibility in place. A Zoot out of place rendered a body out of place. Kelley accurately acknowledges “the capacity of cultural politics, particularly for African American urban working-class youth, to both contest dominant meanings ascribed to their experiences and seize spaces for leisure, pleasure, and recuperation.”[8] We observe the same use of clothing in Stephanie Camp’s Closer to Freedom: Enslaved Reading and Everyday Resistance, where Camp provides a contested reading of Black women’s labor and their self-fashioning of cloth: [e]nslaved women’s second shift of labor, however, presented the opportunity for self-expression. Just as bondwomen made creative work of quilt making, they spent some of their evening turning the plain, uncolored tow, denim, hemp, burlap, and cotton cloth they had woven into fancy, decorative cloth.[9]</w:t>
      </w:r>
    </w:p>
    <w:p w14:paraId="6BBD5434" w14:textId="77777777" w:rsidR="00823B86" w:rsidRPr="003E10C4" w:rsidRDefault="00823B86" w:rsidP="00823B86">
      <w:pPr>
        <w:pStyle w:val="p3"/>
        <w:rPr>
          <w:sz w:val="10"/>
          <w:szCs w:val="10"/>
        </w:rPr>
      </w:pPr>
    </w:p>
    <w:p w14:paraId="595430E5" w14:textId="77777777" w:rsidR="00823B86" w:rsidRDefault="00823B86" w:rsidP="00823B86">
      <w:r w:rsidRPr="003E10C4">
        <w:rPr>
          <w:sz w:val="10"/>
          <w:szCs w:val="10"/>
        </w:rPr>
        <w:t>It is important to note this act of transforming cloth was a form of resistance to the edict that enslaved women were not allowed to wear fancy, imported cloth. The cloth’s transformation through dye material, sewing practices, and weaving techniques were</w:t>
      </w:r>
      <w:r>
        <w:t xml:space="preserve"> </w:t>
      </w:r>
      <w:r w:rsidRPr="004A2103">
        <w:rPr>
          <w:b/>
          <w:bCs/>
          <w:highlight w:val="green"/>
          <w:u w:val="single"/>
        </w:rPr>
        <w:t>fugitive acts</w:t>
      </w:r>
      <w:r w:rsidRPr="003E10C4">
        <w:rPr>
          <w:u w:val="single"/>
        </w:rPr>
        <w:t xml:space="preserve"> that </w:t>
      </w:r>
      <w:r w:rsidRPr="004A2103">
        <w:rPr>
          <w:highlight w:val="green"/>
          <w:u w:val="single"/>
        </w:rPr>
        <w:t>allowed</w:t>
      </w:r>
      <w:r w:rsidRPr="003E10C4">
        <w:rPr>
          <w:u w:val="single"/>
        </w:rPr>
        <w:t xml:space="preserve"> the </w:t>
      </w:r>
      <w:r w:rsidRPr="004A2103">
        <w:rPr>
          <w:b/>
          <w:bCs/>
          <w:highlight w:val="green"/>
          <w:u w:val="single"/>
        </w:rPr>
        <w:t>women</w:t>
      </w:r>
      <w:r w:rsidRPr="004A2103">
        <w:rPr>
          <w:highlight w:val="green"/>
          <w:u w:val="single"/>
        </w:rPr>
        <w:t xml:space="preserve"> to </w:t>
      </w:r>
      <w:r w:rsidRPr="004A2103">
        <w:rPr>
          <w:b/>
          <w:bCs/>
          <w:highlight w:val="green"/>
          <w:u w:val="single"/>
        </w:rPr>
        <w:t>resist</w:t>
      </w:r>
      <w:r w:rsidRPr="004A2103">
        <w:rPr>
          <w:highlight w:val="green"/>
          <w:u w:val="single"/>
        </w:rPr>
        <w:t xml:space="preserve"> being </w:t>
      </w:r>
      <w:r w:rsidRPr="004A2103">
        <w:rPr>
          <w:b/>
          <w:bCs/>
          <w:highlight w:val="green"/>
          <w:u w:val="single"/>
        </w:rPr>
        <w:t>surveilled</w:t>
      </w:r>
      <w:r w:rsidRPr="003E10C4">
        <w:rPr>
          <w:u w:val="single"/>
        </w:rPr>
        <w:t xml:space="preserve"> and racialized in the land.</w:t>
      </w:r>
    </w:p>
    <w:p w14:paraId="0DE4B183" w14:textId="77777777" w:rsidR="00823B86" w:rsidRPr="003E10C4" w:rsidRDefault="00823B86" w:rsidP="00823B86">
      <w:pPr>
        <w:rPr>
          <w:b/>
          <w:bCs/>
          <w:u w:val="single"/>
        </w:rPr>
      </w:pPr>
      <w:r w:rsidRPr="003E10C4">
        <w:rPr>
          <w:b/>
          <w:bCs/>
          <w:u w:val="single"/>
        </w:rPr>
        <w:t xml:space="preserve">Liberating Literature: Narrative Writing as </w:t>
      </w:r>
      <w:r w:rsidRPr="004A2103">
        <w:rPr>
          <w:b/>
          <w:bCs/>
          <w:highlight w:val="green"/>
          <w:u w:val="single"/>
        </w:rPr>
        <w:t>Abolitional Labor</w:t>
      </w:r>
    </w:p>
    <w:p w14:paraId="197AACC8" w14:textId="77777777" w:rsidR="00823B86" w:rsidRPr="003E10C4" w:rsidRDefault="00823B86" w:rsidP="00823B86">
      <w:pPr>
        <w:rPr>
          <w:sz w:val="10"/>
          <w:szCs w:val="10"/>
        </w:rPr>
      </w:pPr>
      <w:r w:rsidRPr="003E10C4">
        <w:rPr>
          <w:sz w:val="10"/>
          <w:szCs w:val="10"/>
        </w:rPr>
        <w:t>Should we travel back and examine early Black literature, our study would begin within the vernacular tradition of Negro Spirituals and those first impulses to craft texts that resisted the inhumanity of slavery, preserved the identity, culture, and spirituality of the enslaved, and spoke of justice and resistance to chattel slavery. Building from the vernacular tradition,</w:t>
      </w:r>
      <w:r w:rsidRPr="00374F4B">
        <w:t xml:space="preserve"> </w:t>
      </w:r>
      <w:r w:rsidRPr="004A2103">
        <w:rPr>
          <w:b/>
          <w:bCs/>
          <w:highlight w:val="green"/>
          <w:u w:val="single"/>
        </w:rPr>
        <w:t>enslaved narratives</w:t>
      </w:r>
      <w:r w:rsidRPr="003E10C4">
        <w:rPr>
          <w:u w:val="single"/>
        </w:rPr>
        <w:t xml:space="preserve"> allowed their authors to </w:t>
      </w:r>
      <w:r w:rsidRPr="004A2103">
        <w:rPr>
          <w:b/>
          <w:bCs/>
          <w:highlight w:val="green"/>
          <w:u w:val="single"/>
        </w:rPr>
        <w:t>identify</w:t>
      </w:r>
      <w:r w:rsidRPr="004A2103">
        <w:rPr>
          <w:highlight w:val="green"/>
          <w:u w:val="single"/>
        </w:rPr>
        <w:t xml:space="preserve"> and </w:t>
      </w:r>
      <w:r w:rsidRPr="004A2103">
        <w:rPr>
          <w:b/>
          <w:bCs/>
          <w:highlight w:val="green"/>
          <w:u w:val="single"/>
        </w:rPr>
        <w:t>define</w:t>
      </w:r>
      <w:r w:rsidRPr="003E10C4">
        <w:rPr>
          <w:u w:val="single"/>
        </w:rPr>
        <w:t xml:space="preserve"> their </w:t>
      </w:r>
      <w:r w:rsidRPr="004A2103">
        <w:rPr>
          <w:b/>
          <w:bCs/>
          <w:highlight w:val="green"/>
          <w:u w:val="single"/>
        </w:rPr>
        <w:t>identity</w:t>
      </w:r>
      <w:r w:rsidRPr="004A2103">
        <w:rPr>
          <w:highlight w:val="green"/>
          <w:u w:val="single"/>
        </w:rPr>
        <w:t xml:space="preserve"> while </w:t>
      </w:r>
      <w:r w:rsidRPr="004A2103">
        <w:rPr>
          <w:b/>
          <w:bCs/>
          <w:highlight w:val="green"/>
          <w:u w:val="single"/>
        </w:rPr>
        <w:t>rendering</w:t>
      </w:r>
      <w:r w:rsidRPr="004A2103">
        <w:rPr>
          <w:highlight w:val="green"/>
          <w:u w:val="single"/>
        </w:rPr>
        <w:t xml:space="preserve"> their </w:t>
      </w:r>
      <w:r w:rsidRPr="004A2103">
        <w:rPr>
          <w:b/>
          <w:bCs/>
          <w:highlight w:val="green"/>
          <w:u w:val="single"/>
        </w:rPr>
        <w:t>collective identity</w:t>
      </w:r>
      <w:r w:rsidRPr="004A2103">
        <w:rPr>
          <w:highlight w:val="green"/>
          <w:u w:val="single"/>
        </w:rPr>
        <w:t xml:space="preserve"> of the group at large.</w:t>
      </w:r>
      <w:r w:rsidRPr="003E10C4">
        <w:rPr>
          <w:u w:val="single"/>
        </w:rPr>
        <w:t xml:space="preserve"> </w:t>
      </w:r>
      <w:r w:rsidRPr="003E10C4">
        <w:rPr>
          <w:sz w:val="10"/>
          <w:szCs w:val="10"/>
        </w:rPr>
        <w:t xml:space="preserve">Within the Negro Spirituals the lead voice was intimately aware of the choral voice ready to respond, reflect, and reiterate her cries for peace and justice. This ‘call and response’ tradition, which was an inherent and inherited rhetorical tradition within Africana people, also became integral to the vernacular and literary tradition, resulting in narratives that allow space for the choral and the ancestral voice. </w:t>
      </w:r>
      <w:r w:rsidRPr="003E10C4">
        <w:rPr>
          <w:u w:val="single"/>
        </w:rPr>
        <w:t>The ability of the narrative to contain these specific goals birthed an autobiographical tradition within Black letters that remain committed to and capable of voicing the individual alongside the chorus, and the descendent alongside the ancestor. This practice is witnessed most acutely within the narratives of the enslaved, particularly those penned by enslaved women, who experienced an intersectional terror of enslavement.</w:t>
      </w:r>
      <w:r w:rsidRPr="00374F4B">
        <w:t xml:space="preserve"> </w:t>
      </w:r>
      <w:r w:rsidRPr="003E10C4">
        <w:rPr>
          <w:sz w:val="10"/>
          <w:szCs w:val="10"/>
        </w:rPr>
        <w:t>We also see evidence of this tradition within narratives penned by those incarcerated and experiencing a loss of freedom by the Draconian Prison Industrial Complex, which steals the freedom of Black bodies.</w:t>
      </w:r>
    </w:p>
    <w:p w14:paraId="1243455B" w14:textId="77777777" w:rsidR="00823B86" w:rsidRPr="00515324" w:rsidRDefault="00823B86" w:rsidP="00823B86">
      <w:pPr>
        <w:rPr>
          <w:b/>
          <w:bCs/>
          <w:u w:val="single"/>
        </w:rPr>
      </w:pPr>
      <w:r w:rsidRPr="003E10C4">
        <w:rPr>
          <w:sz w:val="10"/>
          <w:szCs w:val="10"/>
        </w:rPr>
        <w:t>Within the Black Literary tradition, Henry Louis Gates, Jr. describes a “double-voiced nature of the Signifyin(g) utterance” which occurs when “one text Signifies upon another text, by tropological revision or repetition and difference, the double-voiced utterance allows us to chart discrete formal relationships in Afro-American literary history.”[10] This double-voicedness, or literary Signifyin(g)[11]</w:t>
      </w:r>
      <w:r w:rsidRPr="00374F4B">
        <w:t xml:space="preserve"> </w:t>
      </w:r>
      <w:r w:rsidRPr="004A2103">
        <w:rPr>
          <w:b/>
          <w:bCs/>
          <w:highlight w:val="green"/>
          <w:u w:val="single"/>
        </w:rPr>
        <w:t>when</w:t>
      </w:r>
      <w:r w:rsidRPr="004A2103">
        <w:rPr>
          <w:highlight w:val="green"/>
          <w:u w:val="single"/>
        </w:rPr>
        <w:t xml:space="preserve"> </w:t>
      </w:r>
      <w:r w:rsidRPr="004A2103">
        <w:rPr>
          <w:b/>
          <w:bCs/>
          <w:highlight w:val="green"/>
          <w:u w:val="single"/>
        </w:rPr>
        <w:t>performed</w:t>
      </w:r>
      <w:r w:rsidRPr="004A2103">
        <w:rPr>
          <w:highlight w:val="green"/>
          <w:u w:val="single"/>
        </w:rPr>
        <w:t xml:space="preserve"> </w:t>
      </w:r>
      <w:r w:rsidRPr="00061FC7">
        <w:rPr>
          <w:u w:val="single"/>
        </w:rPr>
        <w:t>by Black women, queer, or disabled authors traces back to a “rootedness” Toni Morrison detailed</w:t>
      </w:r>
      <w:r w:rsidRPr="003E10C4">
        <w:rPr>
          <w:u w:val="single"/>
        </w:rPr>
        <w:t>, which seeks to engage in a discourse between literary antecedents and contemporaries</w:t>
      </w:r>
      <w:r w:rsidRPr="003E10C4">
        <w:rPr>
          <w:sz w:val="10"/>
          <w:szCs w:val="10"/>
          <w:u w:val="single"/>
        </w:rPr>
        <w:t>.[</w:t>
      </w:r>
      <w:r w:rsidRPr="003E10C4">
        <w:rPr>
          <w:sz w:val="10"/>
          <w:szCs w:val="10"/>
        </w:rPr>
        <w:t xml:space="preserve">12] Gates explains this </w:t>
      </w:r>
      <w:r w:rsidRPr="000F1EA2">
        <w:rPr>
          <w:sz w:val="10"/>
          <w:szCs w:val="10"/>
        </w:rPr>
        <w:t>as</w:t>
      </w:r>
      <w:r w:rsidRPr="000F1EA2">
        <w:t xml:space="preserve"> “</w:t>
      </w:r>
      <w:r w:rsidRPr="004A2103">
        <w:rPr>
          <w:b/>
          <w:bCs/>
          <w:highlight w:val="green"/>
          <w:u w:val="single"/>
        </w:rPr>
        <w:t>[B]lack textual grounding</w:t>
      </w:r>
      <w:r w:rsidRPr="003E10C4">
        <w:rPr>
          <w:u w:val="single"/>
        </w:rPr>
        <w:t xml:space="preserve"> through revision.”</w:t>
      </w:r>
      <w:r w:rsidRPr="00515324">
        <w:rPr>
          <w:sz w:val="10"/>
          <w:szCs w:val="10"/>
          <w:u w:val="single"/>
        </w:rPr>
        <w:t>[</w:t>
      </w:r>
      <w:r w:rsidRPr="00515324">
        <w:rPr>
          <w:sz w:val="10"/>
          <w:szCs w:val="10"/>
        </w:rPr>
        <w:t xml:space="preserve">13] </w:t>
      </w:r>
      <w:r w:rsidRPr="003E10C4">
        <w:rPr>
          <w:sz w:val="10"/>
          <w:szCs w:val="10"/>
        </w:rPr>
        <w:t>This discourse between texts is the foundation—historical, cultural, and gender—from which the Black Literary tradition as a means of liberation might be rooted and grounded in critical and theoretical language.</w:t>
      </w:r>
      <w:r w:rsidRPr="00374F4B">
        <w:t xml:space="preserve"> </w:t>
      </w:r>
      <w:r w:rsidRPr="003E10C4">
        <w:rPr>
          <w:u w:val="single"/>
        </w:rPr>
        <w:t xml:space="preserve">To fully understand the ways the Black Literary Tradition </w:t>
      </w:r>
      <w:r w:rsidRPr="004A2103">
        <w:rPr>
          <w:highlight w:val="green"/>
          <w:u w:val="single"/>
        </w:rPr>
        <w:t xml:space="preserve">practices </w:t>
      </w:r>
      <w:r w:rsidRPr="004A2103">
        <w:rPr>
          <w:b/>
          <w:bCs/>
          <w:highlight w:val="green"/>
          <w:u w:val="single"/>
        </w:rPr>
        <w:t>fugitivity</w:t>
      </w:r>
      <w:r w:rsidRPr="003E10C4">
        <w:rPr>
          <w:u w:val="single"/>
        </w:rPr>
        <w:t xml:space="preserve"> and advance notions of dispossession, we must first examine and understand Signifying(g) as it relates to Black literature and rhetorics, from there, </w:t>
      </w:r>
      <w:r w:rsidRPr="004A2103">
        <w:rPr>
          <w:highlight w:val="green"/>
          <w:u w:val="single"/>
        </w:rPr>
        <w:t>we</w:t>
      </w:r>
      <w:r w:rsidRPr="003E10C4">
        <w:rPr>
          <w:u w:val="single"/>
        </w:rPr>
        <w:t xml:space="preserve"> are able to </w:t>
      </w:r>
      <w:r w:rsidRPr="004A2103">
        <w:rPr>
          <w:highlight w:val="green"/>
          <w:u w:val="single"/>
        </w:rPr>
        <w:t xml:space="preserve">read </w:t>
      </w:r>
      <w:r w:rsidRPr="004A2103">
        <w:rPr>
          <w:b/>
          <w:bCs/>
          <w:highlight w:val="green"/>
          <w:u w:val="single"/>
        </w:rPr>
        <w:t>Black</w:t>
      </w:r>
      <w:r w:rsidRPr="004A2103">
        <w:rPr>
          <w:highlight w:val="green"/>
          <w:u w:val="single"/>
        </w:rPr>
        <w:t xml:space="preserve"> </w:t>
      </w:r>
      <w:r w:rsidRPr="004A2103">
        <w:rPr>
          <w:b/>
          <w:bCs/>
          <w:highlight w:val="green"/>
          <w:u w:val="single"/>
        </w:rPr>
        <w:t>liberation</w:t>
      </w:r>
      <w:r w:rsidRPr="004A2103">
        <w:rPr>
          <w:highlight w:val="green"/>
          <w:u w:val="single"/>
        </w:rPr>
        <w:t xml:space="preserve"> through </w:t>
      </w:r>
      <w:r w:rsidRPr="004A2103">
        <w:rPr>
          <w:b/>
          <w:bCs/>
          <w:highlight w:val="green"/>
          <w:u w:val="single"/>
        </w:rPr>
        <w:t>Signifyin(g)</w:t>
      </w:r>
      <w:r w:rsidRPr="004A2103">
        <w:rPr>
          <w:highlight w:val="green"/>
          <w:u w:val="single"/>
        </w:rPr>
        <w:t xml:space="preserve"> and </w:t>
      </w:r>
      <w:r w:rsidRPr="004A2103">
        <w:rPr>
          <w:b/>
          <w:bCs/>
          <w:highlight w:val="green"/>
          <w:u w:val="single"/>
        </w:rPr>
        <w:t>fugitive acts</w:t>
      </w:r>
      <w:r w:rsidRPr="004A2103">
        <w:rPr>
          <w:highlight w:val="green"/>
          <w:u w:val="single"/>
        </w:rPr>
        <w:t xml:space="preserve"> penned </w:t>
      </w:r>
      <w:r w:rsidRPr="004A2103">
        <w:rPr>
          <w:b/>
          <w:bCs/>
          <w:highlight w:val="green"/>
          <w:u w:val="single"/>
        </w:rPr>
        <w:t>within texts.</w:t>
      </w:r>
    </w:p>
    <w:p w14:paraId="39C87F96" w14:textId="77777777" w:rsidR="00823B86" w:rsidRDefault="00823B86" w:rsidP="00823B86">
      <w:r w:rsidRPr="00515324">
        <w:rPr>
          <w:sz w:val="11"/>
          <w:szCs w:val="11"/>
        </w:rPr>
        <w:t xml:space="preserve">The Signifying Monkey, a descendent of the Pan-African, trickster figure of Yourba mythology, Esu-Elegbara, is defined by Gates as “the figure of a black rhetoric in the Afro-American speech community” who “exists to embody the figures of speech </w:t>
      </w:r>
      <w:r w:rsidRPr="00AA2ADB">
        <w:rPr>
          <w:sz w:val="11"/>
          <w:szCs w:val="11"/>
        </w:rPr>
        <w:t>characteristic to the black vernacular.”[14] Accordingly, the Signifying Monkey and the derivative language of</w:t>
      </w:r>
      <w:r w:rsidRPr="00AA2ADB">
        <w:t xml:space="preserve"> </w:t>
      </w:r>
      <w:r w:rsidRPr="00AA2ADB">
        <w:rPr>
          <w:b/>
          <w:bCs/>
          <w:u w:val="single"/>
        </w:rPr>
        <w:t>Signifyin(g)</w:t>
      </w:r>
      <w:r w:rsidRPr="00AA2ADB">
        <w:rPr>
          <w:u w:val="single"/>
        </w:rPr>
        <w:t xml:space="preserve"> embodies the Black tradition and inclination to render self-consciousness within the </w:t>
      </w:r>
      <w:r w:rsidRPr="00AA2ADB">
        <w:rPr>
          <w:b/>
          <w:bCs/>
          <w:u w:val="single"/>
        </w:rPr>
        <w:t>Black vernacular tradition</w:t>
      </w:r>
      <w:r w:rsidRPr="00AA2ADB">
        <w:rPr>
          <w:u w:val="single"/>
        </w:rPr>
        <w:t>, and essentially represents the nature of the Black rhetorical tradition of “</w:t>
      </w:r>
      <w:r w:rsidRPr="00AA2ADB">
        <w:rPr>
          <w:b/>
          <w:bCs/>
          <w:u w:val="single"/>
        </w:rPr>
        <w:t>obscuring apparent meaning.”[</w:t>
      </w:r>
      <w:r w:rsidRPr="00AA2ADB">
        <w:rPr>
          <w:u w:val="single"/>
        </w:rPr>
        <w:t>15] Signifyin(g) is the act of reassigning meaning to words, using figurative talk to “double-talk,” and the intentional repetition and revision to construct new meanings. Colloquially, Signifyin(g) is defined as playing the dozens, testifying, loud-talking, rapping, and calling someone out;</w:t>
      </w:r>
      <w:r w:rsidRPr="00AA2ADB">
        <w:t xml:space="preserve"> </w:t>
      </w:r>
      <w:r w:rsidRPr="00AA2ADB">
        <w:rPr>
          <w:sz w:val="10"/>
          <w:szCs w:val="10"/>
        </w:rPr>
        <w:t>however, literary</w:t>
      </w:r>
      <w:r w:rsidRPr="00515324">
        <w:rPr>
          <w:sz w:val="10"/>
          <w:szCs w:val="10"/>
        </w:rPr>
        <w:t xml:space="preserve"> Signifyin(g) acutely refers to the use of antecedent texts and language in specific ways: textual repetition and revision, the punning of language/words to speak figuratively, and the conscious manipulation of language through rhetorical strategies to create indirect meaning. These definitions are not exhaustive and do not seek to define the scope of Signifyin(g), but</w:t>
      </w:r>
      <w:r w:rsidRPr="003E10C4">
        <w:t xml:space="preserve"> </w:t>
      </w:r>
      <w:r w:rsidRPr="00515324">
        <w:rPr>
          <w:u w:val="single"/>
        </w:rPr>
        <w:t xml:space="preserve">what becomes evident is the intrinsic role </w:t>
      </w:r>
      <w:r w:rsidRPr="004A2103">
        <w:rPr>
          <w:b/>
          <w:bCs/>
          <w:highlight w:val="green"/>
          <w:u w:val="single"/>
        </w:rPr>
        <w:t>Signifyin(g)</w:t>
      </w:r>
      <w:r w:rsidRPr="004A2103">
        <w:rPr>
          <w:highlight w:val="green"/>
          <w:u w:val="single"/>
        </w:rPr>
        <w:t xml:space="preserve"> plays within </w:t>
      </w:r>
      <w:r w:rsidRPr="004A2103">
        <w:rPr>
          <w:b/>
          <w:bCs/>
          <w:highlight w:val="green"/>
          <w:u w:val="single"/>
        </w:rPr>
        <w:t>Black language</w:t>
      </w:r>
      <w:r w:rsidRPr="00515324">
        <w:rPr>
          <w:u w:val="single"/>
        </w:rPr>
        <w:t xml:space="preserve"> traditions and the </w:t>
      </w:r>
      <w:r w:rsidRPr="00515324">
        <w:rPr>
          <w:u w:val="single"/>
        </w:rPr>
        <w:lastRenderedPageBreak/>
        <w:t xml:space="preserve">necessity to include Signifyin(g) into Black theories and critical language when considering Black literature’s ability </w:t>
      </w:r>
      <w:r w:rsidRPr="004A2103">
        <w:rPr>
          <w:highlight w:val="green"/>
          <w:u w:val="single"/>
        </w:rPr>
        <w:t xml:space="preserve">to perform </w:t>
      </w:r>
      <w:r w:rsidRPr="004A2103">
        <w:rPr>
          <w:b/>
          <w:bCs/>
          <w:highlight w:val="green"/>
          <w:u w:val="single"/>
        </w:rPr>
        <w:t>fugitivity</w:t>
      </w:r>
      <w:r w:rsidRPr="00515324">
        <w:rPr>
          <w:sz w:val="10"/>
          <w:szCs w:val="10"/>
          <w:u w:val="single"/>
        </w:rPr>
        <w:t>.</w:t>
      </w:r>
      <w:r w:rsidRPr="00515324">
        <w:rPr>
          <w:sz w:val="10"/>
          <w:szCs w:val="10"/>
        </w:rPr>
        <w:t>[16] The Black Literary Tradition is always already rooted in Signifyin’ though its need to steal the Black body and mind away from an oppressive system of inhumanity and assert an otherwise way of being and knowing within a language that alienates and seeks to oppress Black ontology and epistemology.</w:t>
      </w:r>
      <w:r w:rsidRPr="003E10C4">
        <w:t xml:space="preserve"> </w:t>
      </w:r>
      <w:r w:rsidRPr="004A2103">
        <w:rPr>
          <w:highlight w:val="green"/>
          <w:u w:val="single"/>
        </w:rPr>
        <w:t>At its core</w:t>
      </w:r>
      <w:r w:rsidRPr="004A2103">
        <w:rPr>
          <w:sz w:val="10"/>
          <w:szCs w:val="10"/>
          <w:highlight w:val="green"/>
        </w:rPr>
        <w:t>,</w:t>
      </w:r>
      <w:r w:rsidRPr="008E4A36">
        <w:rPr>
          <w:sz w:val="10"/>
          <w:szCs w:val="10"/>
        </w:rPr>
        <w:t xml:space="preserve"> the Black Literary Tradition is always</w:t>
      </w:r>
      <w:r w:rsidRPr="00515324">
        <w:rPr>
          <w:u w:val="single"/>
        </w:rPr>
        <w:t xml:space="preserve"> </w:t>
      </w:r>
      <w:r w:rsidRPr="004A2103">
        <w:rPr>
          <w:highlight w:val="green"/>
          <w:u w:val="single"/>
        </w:rPr>
        <w:t>already</w:t>
      </w:r>
      <w:r w:rsidRPr="00515324">
        <w:rPr>
          <w:u w:val="single"/>
        </w:rPr>
        <w:t xml:space="preserve"> a rhetoric of liberation and </w:t>
      </w:r>
      <w:r w:rsidRPr="004A2103">
        <w:rPr>
          <w:highlight w:val="green"/>
          <w:u w:val="single"/>
        </w:rPr>
        <w:t xml:space="preserve">an act of </w:t>
      </w:r>
      <w:r w:rsidRPr="004A2103">
        <w:rPr>
          <w:b/>
          <w:bCs/>
          <w:highlight w:val="green"/>
          <w:u w:val="single"/>
        </w:rPr>
        <w:t>abolition</w:t>
      </w:r>
      <w:r w:rsidRPr="004A2103">
        <w:rPr>
          <w:b/>
          <w:bCs/>
          <w:sz w:val="10"/>
          <w:szCs w:val="10"/>
          <w:highlight w:val="green"/>
          <w:u w:val="single"/>
        </w:rPr>
        <w:t>.</w:t>
      </w:r>
      <w:r w:rsidRPr="00515324">
        <w:rPr>
          <w:sz w:val="10"/>
          <w:szCs w:val="10"/>
        </w:rPr>
        <w:t xml:space="preserve"> Logically, we must ask whether the general definition of Signifyin(g) as it relates to the Black rhetorical tradition fully addresses the literary tradition, and as a result the literary tradition of Black women, queer Black people, and disabled Black people who are often triple-voiced and tri-toned. The genesis of Signifyin(g) from the Signifyin(g) Monkey as derived from Esu-Elegbara are male and able bodied in origin, which feminine, queer, and disabled theories must instinctually question when broadly applying the trope to Black women, Black queer, and Black disabled texts and theories. Though the literary trope applies to the cultural and historical nature present in Black texts, the sociological and gendered nature of the trope demand we consistently investigate and query the trope for adaption and expansion when and where needed to wholly address the lived experiences of those Black women, Black queer, and Black disabled people who represent multi-voiced, intersectional experiences. Two places to look within Gates’ discourse as possibly addressing Black feminist, queer, and disabled literary traditions within the Black Literary tradition are intertextual revision and encoding meanings with elements of indirection and alternative or queer meaning.</w:t>
      </w:r>
      <w:r w:rsidRPr="003E10C4">
        <w:t xml:space="preserve"> </w:t>
      </w:r>
      <w:r w:rsidRPr="00515324">
        <w:rPr>
          <w:u w:val="single"/>
        </w:rPr>
        <w:t xml:space="preserve">Drawing from </w:t>
      </w:r>
      <w:r w:rsidRPr="004A2103">
        <w:rPr>
          <w:b/>
          <w:bCs/>
          <w:highlight w:val="green"/>
          <w:u w:val="single"/>
        </w:rPr>
        <w:t>Black Feminist</w:t>
      </w:r>
      <w:r w:rsidRPr="00515324">
        <w:rPr>
          <w:u w:val="single"/>
        </w:rPr>
        <w:t xml:space="preserve">, Black </w:t>
      </w:r>
      <w:r w:rsidRPr="004A2103">
        <w:rPr>
          <w:b/>
          <w:bCs/>
          <w:highlight w:val="green"/>
          <w:u w:val="single"/>
        </w:rPr>
        <w:t>queer</w:t>
      </w:r>
      <w:r w:rsidRPr="004A2103">
        <w:rPr>
          <w:highlight w:val="green"/>
          <w:u w:val="single"/>
        </w:rPr>
        <w:t>, and</w:t>
      </w:r>
      <w:r w:rsidRPr="00515324">
        <w:rPr>
          <w:u w:val="single"/>
        </w:rPr>
        <w:t xml:space="preserve"> Black </w:t>
      </w:r>
      <w:r w:rsidRPr="004A2103">
        <w:rPr>
          <w:highlight w:val="green"/>
          <w:u w:val="single"/>
        </w:rPr>
        <w:t>disabled Literary Traditions</w:t>
      </w:r>
      <w:r w:rsidRPr="00515324">
        <w:rPr>
          <w:u w:val="single"/>
        </w:rPr>
        <w:t xml:space="preserve"> offers ways </w:t>
      </w:r>
      <w:r w:rsidRPr="004A2103">
        <w:rPr>
          <w:highlight w:val="green"/>
          <w:u w:val="single"/>
        </w:rPr>
        <w:t>to uncover voices</w:t>
      </w:r>
      <w:r w:rsidRPr="00515324">
        <w:rPr>
          <w:u w:val="single"/>
        </w:rPr>
        <w:t xml:space="preserve"> that are triple-voiced and/or tri-toned and how they might utilize intertextual revision, encoding meanings, indirection, alternative or queer meanings </w:t>
      </w:r>
      <w:r w:rsidRPr="004A2103">
        <w:rPr>
          <w:highlight w:val="green"/>
          <w:u w:val="single"/>
        </w:rPr>
        <w:t>to perform acts of liberation that</w:t>
      </w:r>
      <w:r w:rsidRPr="00515324">
        <w:rPr>
          <w:u w:val="single"/>
        </w:rPr>
        <w:t xml:space="preserve"> negate, dispossess, and </w:t>
      </w:r>
      <w:r w:rsidRPr="004A2103">
        <w:rPr>
          <w:highlight w:val="green"/>
          <w:u w:val="single"/>
        </w:rPr>
        <w:t xml:space="preserve">act </w:t>
      </w:r>
      <w:r w:rsidRPr="004A2103">
        <w:rPr>
          <w:b/>
          <w:bCs/>
          <w:highlight w:val="green"/>
          <w:u w:val="single"/>
        </w:rPr>
        <w:t>fugitively</w:t>
      </w:r>
      <w:r w:rsidRPr="004A2103">
        <w:rPr>
          <w:highlight w:val="green"/>
          <w:u w:val="single"/>
        </w:rPr>
        <w:t xml:space="preserve"> to </w:t>
      </w:r>
      <w:r w:rsidRPr="004A2103">
        <w:rPr>
          <w:b/>
          <w:bCs/>
          <w:highlight w:val="green"/>
          <w:u w:val="single"/>
        </w:rPr>
        <w:t>Euro</w:t>
      </w:r>
      <w:r w:rsidRPr="004A2103">
        <w:rPr>
          <w:highlight w:val="green"/>
          <w:u w:val="single"/>
        </w:rPr>
        <w:t xml:space="preserve"> </w:t>
      </w:r>
      <w:r w:rsidRPr="004A2103">
        <w:rPr>
          <w:b/>
          <w:bCs/>
          <w:highlight w:val="green"/>
          <w:u w:val="single"/>
        </w:rPr>
        <w:t>standards</w:t>
      </w:r>
      <w:r w:rsidRPr="004A2103">
        <w:rPr>
          <w:highlight w:val="green"/>
          <w:u w:val="single"/>
        </w:rPr>
        <w:t xml:space="preserve"> and </w:t>
      </w:r>
      <w:r w:rsidRPr="004A2103">
        <w:rPr>
          <w:b/>
          <w:bCs/>
          <w:highlight w:val="green"/>
          <w:u w:val="single"/>
        </w:rPr>
        <w:t>systems</w:t>
      </w:r>
      <w:r w:rsidRPr="004A2103">
        <w:rPr>
          <w:highlight w:val="green"/>
          <w:u w:val="single"/>
        </w:rPr>
        <w:t xml:space="preserve"> that perpetuate </w:t>
      </w:r>
      <w:r w:rsidRPr="004A2103">
        <w:rPr>
          <w:b/>
          <w:bCs/>
          <w:highlight w:val="green"/>
          <w:u w:val="single"/>
        </w:rPr>
        <w:t>ontologies</w:t>
      </w:r>
      <w:r w:rsidRPr="004A2103">
        <w:rPr>
          <w:highlight w:val="green"/>
          <w:u w:val="single"/>
        </w:rPr>
        <w:t xml:space="preserve"> and </w:t>
      </w:r>
      <w:r w:rsidRPr="004A2103">
        <w:rPr>
          <w:b/>
          <w:bCs/>
          <w:highlight w:val="green"/>
          <w:u w:val="single"/>
        </w:rPr>
        <w:t>epistemologies</w:t>
      </w:r>
      <w:r w:rsidRPr="004A2103">
        <w:rPr>
          <w:highlight w:val="green"/>
          <w:u w:val="single"/>
        </w:rPr>
        <w:t xml:space="preserve"> of </w:t>
      </w:r>
      <w:r w:rsidRPr="004A2103">
        <w:rPr>
          <w:b/>
          <w:bCs/>
          <w:highlight w:val="green"/>
          <w:u w:val="single"/>
        </w:rPr>
        <w:t>harm</w:t>
      </w:r>
      <w:r w:rsidRPr="004A2103">
        <w:rPr>
          <w:highlight w:val="green"/>
          <w:u w:val="single"/>
        </w:rPr>
        <w:t xml:space="preserve"> and </w:t>
      </w:r>
      <w:r w:rsidRPr="004A2103">
        <w:rPr>
          <w:b/>
          <w:bCs/>
          <w:highlight w:val="green"/>
          <w:u w:val="single"/>
        </w:rPr>
        <w:t>oppression</w:t>
      </w:r>
      <w:r w:rsidRPr="004A2103">
        <w:rPr>
          <w:highlight w:val="green"/>
          <w:u w:val="single"/>
        </w:rPr>
        <w:t>.</w:t>
      </w:r>
      <w:r w:rsidRPr="00515324">
        <w:rPr>
          <w:u w:val="single"/>
        </w:rPr>
        <w:t xml:space="preserve"> These tri-toned, triple-voiced narratives extend and build off the Black literary tradition’s ability to perform acts of literary fugitivity through their narratives.</w:t>
      </w:r>
      <w:r w:rsidRPr="003E10C4">
        <w:t xml:space="preserve"> </w:t>
      </w:r>
    </w:p>
    <w:p w14:paraId="5BD37AED" w14:textId="77777777" w:rsidR="00823B86" w:rsidRPr="00515324" w:rsidRDefault="00823B86" w:rsidP="00823B86">
      <w:pPr>
        <w:rPr>
          <w:b/>
          <w:bCs/>
          <w:u w:val="single"/>
        </w:rPr>
      </w:pPr>
      <w:r w:rsidRPr="004A2103">
        <w:rPr>
          <w:b/>
          <w:bCs/>
          <w:highlight w:val="green"/>
          <w:u w:val="single"/>
        </w:rPr>
        <w:t>Afrofuturism</w:t>
      </w:r>
    </w:p>
    <w:p w14:paraId="5B1FC357" w14:textId="77777777" w:rsidR="00823B86" w:rsidRDefault="00823B86" w:rsidP="00823B86">
      <w:r w:rsidRPr="00515324">
        <w:rPr>
          <w:sz w:val="10"/>
          <w:szCs w:val="10"/>
        </w:rPr>
        <w:t xml:space="preserve">To provide a clean and concise definition of Afrofuturism is a task of considerable difficulty as the concept of Afrofuturism is quite broad and contested. What might prove more generative is to engage the varying conceptualizations of Afrofuturism to articulate the ways in which Afrofuturism can be situated as a central position in the field of Africana Studies. (For further details on Afrofuturism refer back to chapter 3.) The work of Reynaldo Anderson and Charles E. Jones in Afrofuturism 2.0: The Rise of Astro- Blackness serves as the ideal text for working through the various iterations and conceptualizations of Afrofuturism. Anderson and Jones employ the work of Alondra Nelson in attempts to </w:t>
      </w:r>
      <w:r w:rsidRPr="00AA2ADB">
        <w:rPr>
          <w:sz w:val="10"/>
          <w:szCs w:val="10"/>
        </w:rPr>
        <w:t>expand the working definition of Afrofuturism. Nelson proposes,</w:t>
      </w:r>
      <w:r w:rsidRPr="00AA2ADB">
        <w:t xml:space="preserve"> </w:t>
      </w:r>
      <w:r w:rsidRPr="00AA2ADB">
        <w:rPr>
          <w:u w:val="single"/>
        </w:rPr>
        <w:t>“Afrofuturism can be broadly defined as ‘African American voices with other stories to tell about culture, technology and things to come.’”</w:t>
      </w:r>
      <w:r w:rsidRPr="00AA2ADB">
        <w:rPr>
          <w:sz w:val="10"/>
          <w:szCs w:val="10"/>
          <w:u w:val="single"/>
        </w:rPr>
        <w:t>[</w:t>
      </w:r>
      <w:r w:rsidRPr="00AA2ADB">
        <w:rPr>
          <w:sz w:val="10"/>
          <w:szCs w:val="10"/>
        </w:rPr>
        <w:t>17] Through the words of Kodwo Eshun, Anderson and Jones offer another definition, “Afrofuturism may be characterized as</w:t>
      </w:r>
      <w:r w:rsidRPr="00AA2ADB">
        <w:t xml:space="preserve"> </w:t>
      </w:r>
      <w:r w:rsidRPr="00AA2ADB">
        <w:rPr>
          <w:u w:val="single"/>
        </w:rPr>
        <w:t xml:space="preserve">a program for recovering the histories of </w:t>
      </w:r>
      <w:r w:rsidRPr="00AA2ADB">
        <w:rPr>
          <w:b/>
          <w:bCs/>
          <w:u w:val="single"/>
        </w:rPr>
        <w:t>counter-futures</w:t>
      </w:r>
      <w:r w:rsidRPr="00AA2ADB">
        <w:rPr>
          <w:u w:val="single"/>
        </w:rPr>
        <w:t xml:space="preserve"> created in a century hostile to Afrodiasporic projection and as a space within which the critical work of </w:t>
      </w:r>
      <w:r w:rsidRPr="00AA2ADB">
        <w:rPr>
          <w:b/>
          <w:bCs/>
          <w:u w:val="single"/>
        </w:rPr>
        <w:t>manufacturing tools</w:t>
      </w:r>
      <w:r w:rsidRPr="00AA2ADB">
        <w:rPr>
          <w:u w:val="single"/>
        </w:rPr>
        <w:t xml:space="preserve"> capable of </w:t>
      </w:r>
      <w:r w:rsidRPr="00AA2ADB">
        <w:rPr>
          <w:b/>
          <w:bCs/>
          <w:u w:val="single"/>
        </w:rPr>
        <w:t>intervention</w:t>
      </w:r>
      <w:r w:rsidRPr="00AA2ADB">
        <w:rPr>
          <w:u w:val="single"/>
        </w:rPr>
        <w:t xml:space="preserve"> within the current political dispensation may be undertaken</w:t>
      </w:r>
      <w:r w:rsidRPr="00515324">
        <w:rPr>
          <w:u w:val="single"/>
        </w:rPr>
        <w:t>.”</w:t>
      </w:r>
      <w:r w:rsidRPr="00515324">
        <w:rPr>
          <w:sz w:val="10"/>
          <w:szCs w:val="10"/>
          <w:u w:val="single"/>
        </w:rPr>
        <w:t>[</w:t>
      </w:r>
      <w:r w:rsidRPr="00515324">
        <w:rPr>
          <w:sz w:val="10"/>
          <w:szCs w:val="10"/>
        </w:rPr>
        <w:t>18]</w:t>
      </w:r>
    </w:p>
    <w:p w14:paraId="6C95DA5D" w14:textId="77777777" w:rsidR="00823B86" w:rsidRPr="00374F4B" w:rsidRDefault="00823B86" w:rsidP="00823B86">
      <w:pPr>
        <w:rPr>
          <w:sz w:val="10"/>
          <w:szCs w:val="10"/>
        </w:rPr>
      </w:pPr>
      <w:r w:rsidRPr="00374F4B">
        <w:t>Y</w:t>
      </w:r>
      <w:r w:rsidRPr="00374F4B">
        <w:rPr>
          <w:u w:val="single"/>
        </w:rPr>
        <w:t xml:space="preserve">tasha L. Womack in her text Afrofuturism: </w:t>
      </w:r>
      <w:r w:rsidRPr="00374F4B">
        <w:rPr>
          <w:sz w:val="10"/>
          <w:szCs w:val="10"/>
        </w:rPr>
        <w:t>The World of Black Sci-Fi and Fantasy Culture provides further definition positing,</w:t>
      </w:r>
      <w:r w:rsidRPr="00515324">
        <w:rPr>
          <w:sz w:val="10"/>
          <w:szCs w:val="10"/>
        </w:rPr>
        <w:t xml:space="preserve"> </w:t>
      </w:r>
      <w:r w:rsidRPr="00374F4B">
        <w:rPr>
          <w:sz w:val="10"/>
          <w:szCs w:val="10"/>
        </w:rPr>
        <w:t>“Afrofuturism is an intersection of imagination, technology, the future, and liberation.”[19] Working through the words of Ingrid</w:t>
      </w:r>
      <w:r w:rsidRPr="00515324">
        <w:rPr>
          <w:sz w:val="10"/>
          <w:szCs w:val="10"/>
        </w:rPr>
        <w:t xml:space="preserve"> </w:t>
      </w:r>
      <w:r w:rsidRPr="00374F4B">
        <w:rPr>
          <w:sz w:val="10"/>
          <w:szCs w:val="10"/>
        </w:rPr>
        <w:t>Lafleur, Womack asserts,</w:t>
      </w:r>
      <w:r w:rsidRPr="00374F4B">
        <w:t xml:space="preserve"> </w:t>
      </w:r>
      <w:r w:rsidRPr="00374F4B">
        <w:rPr>
          <w:u w:val="single"/>
        </w:rPr>
        <w:t xml:space="preserve">“I generally define Afrofuturism as a way of </w:t>
      </w:r>
      <w:r w:rsidRPr="004A2103">
        <w:rPr>
          <w:highlight w:val="green"/>
          <w:u w:val="single"/>
        </w:rPr>
        <w:t>imagining</w:t>
      </w:r>
      <w:r w:rsidRPr="00374F4B">
        <w:rPr>
          <w:u w:val="single"/>
        </w:rPr>
        <w:t xml:space="preserve"> the </w:t>
      </w:r>
      <w:r w:rsidRPr="004A2103">
        <w:rPr>
          <w:b/>
          <w:bCs/>
          <w:highlight w:val="green"/>
          <w:u w:val="single"/>
        </w:rPr>
        <w:t>possible futures</w:t>
      </w:r>
      <w:r w:rsidRPr="00374F4B">
        <w:rPr>
          <w:u w:val="single"/>
        </w:rPr>
        <w:t xml:space="preserve"> through a black cultural</w:t>
      </w:r>
      <w:r w:rsidRPr="00515324">
        <w:rPr>
          <w:u w:val="single"/>
        </w:rPr>
        <w:t xml:space="preserve"> </w:t>
      </w:r>
      <w:r w:rsidRPr="00374F4B">
        <w:rPr>
          <w:u w:val="single"/>
        </w:rPr>
        <w:t xml:space="preserve">lens… I see Afrofuturism as a way to encourage experimentation, reimagine identities, </w:t>
      </w:r>
      <w:r w:rsidRPr="004A2103">
        <w:rPr>
          <w:highlight w:val="green"/>
          <w:u w:val="single"/>
        </w:rPr>
        <w:t xml:space="preserve">and </w:t>
      </w:r>
      <w:r w:rsidRPr="004A2103">
        <w:rPr>
          <w:b/>
          <w:bCs/>
          <w:highlight w:val="green"/>
          <w:u w:val="single"/>
        </w:rPr>
        <w:t>activate liberation</w:t>
      </w:r>
      <w:r w:rsidRPr="00374F4B">
        <w:rPr>
          <w:sz w:val="10"/>
          <w:szCs w:val="10"/>
          <w:u w:val="single"/>
        </w:rPr>
        <w:t>.”</w:t>
      </w:r>
      <w:r w:rsidRPr="00374F4B">
        <w:rPr>
          <w:sz w:val="10"/>
          <w:szCs w:val="10"/>
        </w:rPr>
        <w:t>[20] Womack</w:t>
      </w:r>
      <w:r w:rsidRPr="00515324">
        <w:rPr>
          <w:sz w:val="10"/>
          <w:szCs w:val="10"/>
        </w:rPr>
        <w:t xml:space="preserve"> </w:t>
      </w:r>
      <w:r w:rsidRPr="00374F4B">
        <w:rPr>
          <w:sz w:val="10"/>
          <w:szCs w:val="10"/>
        </w:rPr>
        <w:t>continues,</w:t>
      </w:r>
    </w:p>
    <w:p w14:paraId="4BE701FE" w14:textId="77777777" w:rsidR="00823B86" w:rsidRPr="00374F4B" w:rsidRDefault="00823B86" w:rsidP="00823B86">
      <w:pPr>
        <w:rPr>
          <w:sz w:val="10"/>
          <w:szCs w:val="10"/>
        </w:rPr>
      </w:pPr>
      <w:r w:rsidRPr="00374F4B">
        <w:rPr>
          <w:u w:val="single"/>
        </w:rPr>
        <w:t xml:space="preserve">“Whether </w:t>
      </w:r>
      <w:r w:rsidRPr="004A2103">
        <w:rPr>
          <w:highlight w:val="green"/>
          <w:u w:val="single"/>
        </w:rPr>
        <w:t xml:space="preserve">through </w:t>
      </w:r>
      <w:r w:rsidRPr="004A2103">
        <w:rPr>
          <w:b/>
          <w:bCs/>
          <w:highlight w:val="green"/>
          <w:u w:val="single"/>
        </w:rPr>
        <w:t>literature</w:t>
      </w:r>
      <w:r w:rsidRPr="00374F4B">
        <w:rPr>
          <w:u w:val="single"/>
        </w:rPr>
        <w:t>, visual</w:t>
      </w:r>
      <w:r w:rsidRPr="00374F4B">
        <w:rPr>
          <w:b/>
          <w:bCs/>
          <w:u w:val="single"/>
        </w:rPr>
        <w:t xml:space="preserve"> </w:t>
      </w:r>
      <w:r w:rsidRPr="004A2103">
        <w:rPr>
          <w:b/>
          <w:bCs/>
          <w:highlight w:val="green"/>
          <w:u w:val="single"/>
        </w:rPr>
        <w:t>arts</w:t>
      </w:r>
      <w:r w:rsidRPr="004A2103">
        <w:rPr>
          <w:highlight w:val="green"/>
          <w:u w:val="single"/>
        </w:rPr>
        <w:t xml:space="preserve">, </w:t>
      </w:r>
      <w:r w:rsidRPr="004A2103">
        <w:rPr>
          <w:b/>
          <w:bCs/>
          <w:highlight w:val="green"/>
          <w:u w:val="single"/>
        </w:rPr>
        <w:t>music</w:t>
      </w:r>
      <w:r w:rsidRPr="004A2103">
        <w:rPr>
          <w:highlight w:val="green"/>
          <w:u w:val="single"/>
        </w:rPr>
        <w:t xml:space="preserve">, or </w:t>
      </w:r>
      <w:r w:rsidRPr="004A2103">
        <w:rPr>
          <w:b/>
          <w:bCs/>
          <w:highlight w:val="green"/>
          <w:u w:val="single"/>
        </w:rPr>
        <w:t>grassroots organizing</w:t>
      </w:r>
      <w:r w:rsidRPr="00374F4B">
        <w:rPr>
          <w:u w:val="single"/>
        </w:rPr>
        <w:t>, Afrofuturist redefine culture and notions of</w:t>
      </w:r>
      <w:r w:rsidRPr="00515324">
        <w:rPr>
          <w:u w:val="single"/>
        </w:rPr>
        <w:t xml:space="preserve"> </w:t>
      </w:r>
      <w:r w:rsidRPr="00374F4B">
        <w:rPr>
          <w:u w:val="single"/>
        </w:rPr>
        <w:t xml:space="preserve">blackness for today and the future. </w:t>
      </w:r>
      <w:r w:rsidRPr="00374F4B">
        <w:rPr>
          <w:sz w:val="10"/>
          <w:szCs w:val="10"/>
        </w:rPr>
        <w:t>Both an artistic aesthetic and a framework for critical theory, Afrofuturism combines</w:t>
      </w:r>
      <w:r w:rsidRPr="00515324">
        <w:rPr>
          <w:sz w:val="10"/>
          <w:szCs w:val="10"/>
        </w:rPr>
        <w:t xml:space="preserve"> </w:t>
      </w:r>
      <w:r w:rsidRPr="00374F4B">
        <w:rPr>
          <w:sz w:val="10"/>
          <w:szCs w:val="10"/>
        </w:rPr>
        <w:t>elements of science fiction, historical fiction, speculative fiction, fantasy, Afrocentricity, and magic realism with non-western</w:t>
      </w:r>
      <w:r w:rsidRPr="00515324">
        <w:rPr>
          <w:sz w:val="10"/>
          <w:szCs w:val="10"/>
        </w:rPr>
        <w:t xml:space="preserve"> </w:t>
      </w:r>
      <w:r w:rsidRPr="00374F4B">
        <w:rPr>
          <w:sz w:val="10"/>
          <w:szCs w:val="10"/>
        </w:rPr>
        <w:t>beliefs. In some cases, it’s a total revisioning of the past and speculation about the future rife with cultural critiques.”[21]</w:t>
      </w:r>
      <w:r w:rsidRPr="00515324">
        <w:rPr>
          <w:sz w:val="10"/>
          <w:szCs w:val="10"/>
        </w:rPr>
        <w:t xml:space="preserve"> </w:t>
      </w:r>
      <w:r w:rsidRPr="00374F4B">
        <w:rPr>
          <w:sz w:val="10"/>
          <w:szCs w:val="10"/>
        </w:rPr>
        <w:t>Ytasha L. Womack in her text Afrofuturism: The World of Black Sci-Fi and Fantasy Culture provides further definition positing,</w:t>
      </w:r>
      <w:r w:rsidRPr="00515324">
        <w:rPr>
          <w:sz w:val="10"/>
          <w:szCs w:val="10"/>
        </w:rPr>
        <w:t xml:space="preserve"> </w:t>
      </w:r>
      <w:r w:rsidRPr="00374F4B">
        <w:rPr>
          <w:sz w:val="10"/>
          <w:szCs w:val="10"/>
        </w:rPr>
        <w:t>“Afrofuturism is an intersection of imagination, technology, the future, and liberation.”[19] Working through the words of Ingrid</w:t>
      </w:r>
      <w:r w:rsidRPr="00515324">
        <w:rPr>
          <w:sz w:val="10"/>
          <w:szCs w:val="10"/>
        </w:rPr>
        <w:t xml:space="preserve"> </w:t>
      </w:r>
      <w:r w:rsidRPr="00374F4B">
        <w:rPr>
          <w:sz w:val="10"/>
          <w:szCs w:val="10"/>
        </w:rPr>
        <w:t>Lafleur, Womack asserts, “I generally define Afrofuturism as a way of imagining the possible futures through a black cultural</w:t>
      </w:r>
      <w:r w:rsidRPr="00515324">
        <w:rPr>
          <w:sz w:val="10"/>
          <w:szCs w:val="10"/>
        </w:rPr>
        <w:t xml:space="preserve"> </w:t>
      </w:r>
      <w:r w:rsidRPr="00374F4B">
        <w:rPr>
          <w:sz w:val="10"/>
          <w:szCs w:val="10"/>
        </w:rPr>
        <w:t>lens… I see Afrofuturism as a way to encourage experimentation, reimagine identities, and activate liberation.”[20] Womack</w:t>
      </w:r>
      <w:r w:rsidRPr="00515324">
        <w:rPr>
          <w:sz w:val="10"/>
          <w:szCs w:val="10"/>
        </w:rPr>
        <w:t xml:space="preserve"> </w:t>
      </w:r>
      <w:r w:rsidRPr="00374F4B">
        <w:rPr>
          <w:sz w:val="10"/>
          <w:szCs w:val="10"/>
        </w:rPr>
        <w:t>continues,</w:t>
      </w:r>
    </w:p>
    <w:p w14:paraId="78444FCD" w14:textId="77777777" w:rsidR="00823B86" w:rsidRPr="00515324" w:rsidRDefault="00823B86" w:rsidP="00823B86">
      <w:pPr>
        <w:spacing w:after="0" w:line="240" w:lineRule="auto"/>
        <w:rPr>
          <w:sz w:val="10"/>
          <w:szCs w:val="10"/>
        </w:rPr>
      </w:pPr>
      <w:r w:rsidRPr="00374F4B">
        <w:rPr>
          <w:rFonts w:ascii="Helvetica" w:eastAsia="Times New Roman" w:hAnsi="Helvetica" w:cs="Times New Roman"/>
          <w:color w:val="000000"/>
          <w:sz w:val="10"/>
          <w:szCs w:val="10"/>
        </w:rPr>
        <w:t>“</w:t>
      </w:r>
      <w:r w:rsidRPr="00374F4B">
        <w:rPr>
          <w:sz w:val="10"/>
          <w:szCs w:val="10"/>
        </w:rPr>
        <w:t>Whether through literature, visual arts, music, or grassroots organizing, Afrofuturist redefine culture and notions of</w:t>
      </w:r>
      <w:r w:rsidRPr="00515324">
        <w:rPr>
          <w:sz w:val="10"/>
          <w:szCs w:val="10"/>
        </w:rPr>
        <w:t xml:space="preserve"> </w:t>
      </w:r>
      <w:r w:rsidRPr="00374F4B">
        <w:rPr>
          <w:sz w:val="10"/>
          <w:szCs w:val="10"/>
        </w:rPr>
        <w:t>blackness for today and the future. Both an artistic aesthetic and a framework for critical theory, Afrofuturism combines</w:t>
      </w:r>
      <w:r w:rsidRPr="00515324">
        <w:rPr>
          <w:sz w:val="10"/>
          <w:szCs w:val="10"/>
        </w:rPr>
        <w:t xml:space="preserve"> </w:t>
      </w:r>
      <w:r w:rsidRPr="00374F4B">
        <w:rPr>
          <w:sz w:val="10"/>
          <w:szCs w:val="10"/>
        </w:rPr>
        <w:t>elements of science fiction, historical fiction, speculative fiction, fantasy, Afrocentricity, and magic realism with non-western</w:t>
      </w:r>
      <w:r w:rsidRPr="00515324">
        <w:rPr>
          <w:sz w:val="10"/>
          <w:szCs w:val="10"/>
        </w:rPr>
        <w:t xml:space="preserve"> </w:t>
      </w:r>
      <w:r w:rsidRPr="00374F4B">
        <w:rPr>
          <w:sz w:val="10"/>
          <w:szCs w:val="10"/>
        </w:rPr>
        <w:t>beliefs. In some cases, it’s a total revisioning of the past and speculation about the future rife with cultural critiques.”[21]</w:t>
      </w:r>
    </w:p>
    <w:p w14:paraId="6FB66634" w14:textId="77777777" w:rsidR="00823B86" w:rsidRPr="00374F4B" w:rsidRDefault="00823B86" w:rsidP="00823B86">
      <w:pPr>
        <w:spacing w:after="0" w:line="240" w:lineRule="auto"/>
        <w:rPr>
          <w:rFonts w:ascii="Helvetica" w:eastAsia="Times New Roman" w:hAnsi="Helvetica" w:cs="Times New Roman"/>
          <w:color w:val="000000"/>
          <w:sz w:val="14"/>
          <w:szCs w:val="14"/>
        </w:rPr>
      </w:pPr>
    </w:p>
    <w:p w14:paraId="437BC6F6" w14:textId="77777777" w:rsidR="00823B86" w:rsidRPr="00515324" w:rsidRDefault="00823B86" w:rsidP="00823B86">
      <w:pPr>
        <w:rPr>
          <w:sz w:val="10"/>
          <w:szCs w:val="10"/>
        </w:rPr>
      </w:pPr>
      <w:r w:rsidRPr="00374F4B">
        <w:rPr>
          <w:sz w:val="10"/>
          <w:szCs w:val="10"/>
        </w:rPr>
        <w:t>4.5: Futurity</w:t>
      </w:r>
    </w:p>
    <w:p w14:paraId="7E8C9EC2" w14:textId="77777777" w:rsidR="00823B86" w:rsidRPr="00374F4B" w:rsidRDefault="00823B86" w:rsidP="00823B86">
      <w:pPr>
        <w:rPr>
          <w:b/>
          <w:bCs/>
          <w:u w:val="single"/>
        </w:rPr>
      </w:pPr>
      <w:r w:rsidRPr="004A2103">
        <w:rPr>
          <w:b/>
          <w:bCs/>
          <w:highlight w:val="green"/>
          <w:u w:val="single"/>
        </w:rPr>
        <w:t>The Afrofuturistic Imagination</w:t>
      </w:r>
    </w:p>
    <w:p w14:paraId="73B37F0C" w14:textId="77777777" w:rsidR="00823B86" w:rsidRPr="00515324" w:rsidRDefault="00823B86" w:rsidP="00823B86">
      <w:pPr>
        <w:rPr>
          <w:sz w:val="10"/>
          <w:szCs w:val="10"/>
        </w:rPr>
      </w:pPr>
      <w:r w:rsidRPr="00374F4B">
        <w:rPr>
          <w:u w:val="single"/>
        </w:rPr>
        <w:t xml:space="preserve">The Afrofuturistic imagination </w:t>
      </w:r>
      <w:r w:rsidRPr="004A2103">
        <w:rPr>
          <w:highlight w:val="green"/>
          <w:u w:val="single"/>
        </w:rPr>
        <w:t xml:space="preserve">is a </w:t>
      </w:r>
      <w:r w:rsidRPr="004A2103">
        <w:rPr>
          <w:b/>
          <w:bCs/>
          <w:highlight w:val="green"/>
          <w:u w:val="single"/>
        </w:rPr>
        <w:t>boundless technology</w:t>
      </w:r>
      <w:r w:rsidRPr="00374F4B">
        <w:rPr>
          <w:u w:val="single"/>
        </w:rPr>
        <w:t>/methodology that has shaped Afrikan worldmaking for ages.</w:t>
      </w:r>
      <w:r w:rsidRPr="00374F4B">
        <w:t xml:space="preserve"> </w:t>
      </w:r>
      <w:r w:rsidRPr="00374F4B">
        <w:rPr>
          <w:sz w:val="10"/>
          <w:szCs w:val="10"/>
        </w:rPr>
        <w:t>Although</w:t>
      </w:r>
      <w:r w:rsidRPr="00515324">
        <w:rPr>
          <w:sz w:val="10"/>
          <w:szCs w:val="10"/>
        </w:rPr>
        <w:t xml:space="preserve"> </w:t>
      </w:r>
      <w:r w:rsidRPr="00374F4B">
        <w:rPr>
          <w:sz w:val="10"/>
          <w:szCs w:val="10"/>
        </w:rPr>
        <w:t>systems of oppression and anti-black subjugation sought to constrict and minimize Afrikan imaginative power, the brilliance that is</w:t>
      </w:r>
      <w:r w:rsidRPr="00515324">
        <w:rPr>
          <w:sz w:val="10"/>
          <w:szCs w:val="10"/>
        </w:rPr>
        <w:t xml:space="preserve"> </w:t>
      </w:r>
      <w:r w:rsidRPr="00374F4B">
        <w:rPr>
          <w:sz w:val="10"/>
          <w:szCs w:val="10"/>
        </w:rPr>
        <w:t>the Afrikan imagination continues to prevail. For Afrikan modes of being, the imagination serves as the prerequisite to</w:t>
      </w:r>
      <w:r w:rsidRPr="00515324">
        <w:rPr>
          <w:sz w:val="10"/>
          <w:szCs w:val="10"/>
        </w:rPr>
        <w:t xml:space="preserve"> </w:t>
      </w:r>
      <w:r w:rsidRPr="00374F4B">
        <w:rPr>
          <w:sz w:val="10"/>
          <w:szCs w:val="10"/>
        </w:rPr>
        <w:t>manifestation, and manifestation is rooted as an old Afrikan spiritual technology that makes the immaterial world material. As</w:t>
      </w:r>
      <w:r w:rsidRPr="00515324">
        <w:rPr>
          <w:sz w:val="10"/>
          <w:szCs w:val="10"/>
        </w:rPr>
        <w:t xml:space="preserve"> </w:t>
      </w:r>
      <w:r w:rsidRPr="00374F4B">
        <w:rPr>
          <w:sz w:val="10"/>
          <w:szCs w:val="10"/>
        </w:rPr>
        <w:t>Somé asserts,</w:t>
      </w:r>
    </w:p>
    <w:p w14:paraId="481DD1E4" w14:textId="77777777" w:rsidR="00823B86" w:rsidRPr="00374F4B" w:rsidRDefault="00823B86" w:rsidP="00823B86">
      <w:pPr>
        <w:spacing w:after="0" w:line="240" w:lineRule="auto"/>
        <w:rPr>
          <w:rFonts w:ascii="Helvetica" w:eastAsia="Times New Roman" w:hAnsi="Helvetica" w:cs="Times New Roman"/>
          <w:color w:val="000000"/>
          <w:sz w:val="10"/>
          <w:szCs w:val="10"/>
        </w:rPr>
      </w:pPr>
    </w:p>
    <w:p w14:paraId="3B09EC46" w14:textId="77777777" w:rsidR="00823B86" w:rsidRPr="00515324" w:rsidRDefault="00823B86" w:rsidP="00823B86">
      <w:pPr>
        <w:rPr>
          <w:sz w:val="10"/>
          <w:szCs w:val="10"/>
        </w:rPr>
      </w:pPr>
      <w:r w:rsidRPr="00374F4B">
        <w:rPr>
          <w:sz w:val="10"/>
          <w:szCs w:val="10"/>
        </w:rPr>
        <w:t>To us, there is a close connection between thought and reality. To imagine something, to closely focus one’s thought upon it,</w:t>
      </w:r>
      <w:r w:rsidRPr="00515324">
        <w:rPr>
          <w:sz w:val="10"/>
          <w:szCs w:val="10"/>
        </w:rPr>
        <w:t xml:space="preserve"> </w:t>
      </w:r>
      <w:r w:rsidRPr="00374F4B">
        <w:rPr>
          <w:sz w:val="10"/>
          <w:szCs w:val="10"/>
        </w:rPr>
        <w:t>has the potential to bring that something into being… In the realm of the sacred, this concept is taken even further, for what</w:t>
      </w:r>
      <w:r w:rsidRPr="00515324">
        <w:rPr>
          <w:sz w:val="10"/>
          <w:szCs w:val="10"/>
        </w:rPr>
        <w:t xml:space="preserve"> </w:t>
      </w:r>
      <w:r w:rsidRPr="00374F4B">
        <w:rPr>
          <w:sz w:val="10"/>
          <w:szCs w:val="10"/>
        </w:rPr>
        <w:t>is magic but the ability to focus thought and energy to get results on the human plane? The Dagara view of reality is large. If</w:t>
      </w:r>
      <w:r w:rsidRPr="00515324">
        <w:rPr>
          <w:sz w:val="10"/>
          <w:szCs w:val="10"/>
        </w:rPr>
        <w:t xml:space="preserve"> </w:t>
      </w:r>
      <w:r w:rsidRPr="00374F4B">
        <w:rPr>
          <w:sz w:val="10"/>
          <w:szCs w:val="10"/>
        </w:rPr>
        <w:t>one can imagine something, then it has at least the potential to exist.[1]</w:t>
      </w:r>
    </w:p>
    <w:p w14:paraId="06BA081C" w14:textId="77777777" w:rsidR="00823B86" w:rsidRPr="00374F4B" w:rsidRDefault="00823B86" w:rsidP="00823B86">
      <w:pPr>
        <w:spacing w:after="0" w:line="240" w:lineRule="auto"/>
        <w:rPr>
          <w:rFonts w:ascii="Helvetica" w:eastAsia="Times New Roman" w:hAnsi="Helvetica" w:cs="Times New Roman"/>
          <w:color w:val="000000"/>
          <w:sz w:val="10"/>
          <w:szCs w:val="10"/>
        </w:rPr>
      </w:pPr>
    </w:p>
    <w:p w14:paraId="29D5C302" w14:textId="77777777" w:rsidR="00823B86" w:rsidRPr="00374F4B" w:rsidRDefault="00823B86" w:rsidP="00823B86">
      <w:pPr>
        <w:rPr>
          <w:b/>
          <w:bCs/>
          <w:u w:val="single"/>
        </w:rPr>
      </w:pPr>
      <w:r w:rsidRPr="00374F4B">
        <w:rPr>
          <w:sz w:val="10"/>
          <w:szCs w:val="10"/>
        </w:rPr>
        <w:lastRenderedPageBreak/>
        <w:t>Somé directs us to a fundamental component of Afrikan manifestation, to “focus thought and energy” in order “to get results on the</w:t>
      </w:r>
      <w:r w:rsidRPr="00515324">
        <w:rPr>
          <w:sz w:val="10"/>
          <w:szCs w:val="10"/>
        </w:rPr>
        <w:t xml:space="preserve"> </w:t>
      </w:r>
      <w:r w:rsidRPr="00374F4B">
        <w:rPr>
          <w:sz w:val="10"/>
          <w:szCs w:val="10"/>
        </w:rPr>
        <w:t>human plane.” Hence,</w:t>
      </w:r>
      <w:r w:rsidRPr="00374F4B">
        <w:t xml:space="preserve"> </w:t>
      </w:r>
      <w:r w:rsidRPr="004A2103">
        <w:rPr>
          <w:highlight w:val="green"/>
          <w:u w:val="single"/>
        </w:rPr>
        <w:t>if</w:t>
      </w:r>
      <w:r w:rsidRPr="00374F4B">
        <w:rPr>
          <w:u w:val="single"/>
        </w:rPr>
        <w:t xml:space="preserve"> the development of </w:t>
      </w:r>
      <w:r w:rsidRPr="004A2103">
        <w:rPr>
          <w:highlight w:val="green"/>
          <w:u w:val="single"/>
        </w:rPr>
        <w:t xml:space="preserve">an </w:t>
      </w:r>
      <w:r w:rsidRPr="004A2103">
        <w:rPr>
          <w:b/>
          <w:bCs/>
          <w:highlight w:val="green"/>
          <w:u w:val="single"/>
        </w:rPr>
        <w:t>abolitionist praxis</w:t>
      </w:r>
      <w:r w:rsidRPr="004A2103">
        <w:rPr>
          <w:highlight w:val="green"/>
          <w:u w:val="single"/>
        </w:rPr>
        <w:t xml:space="preserve"> is to be </w:t>
      </w:r>
      <w:r w:rsidRPr="004A2103">
        <w:rPr>
          <w:b/>
          <w:bCs/>
          <w:highlight w:val="green"/>
          <w:u w:val="single"/>
        </w:rPr>
        <w:t>manifested</w:t>
      </w:r>
      <w:r w:rsidRPr="004A2103">
        <w:rPr>
          <w:b/>
          <w:bCs/>
          <w:sz w:val="10"/>
          <w:szCs w:val="10"/>
          <w:highlight w:val="green"/>
        </w:rPr>
        <w:t>,</w:t>
      </w:r>
      <w:r w:rsidRPr="00374F4B">
        <w:rPr>
          <w:sz w:val="10"/>
          <w:szCs w:val="10"/>
        </w:rPr>
        <w:t xml:space="preserve"> proper</w:t>
      </w:r>
      <w:r w:rsidRPr="00374F4B">
        <w:t xml:space="preserve"> </w:t>
      </w:r>
      <w:r w:rsidRPr="004A2103">
        <w:rPr>
          <w:highlight w:val="green"/>
          <w:u w:val="single"/>
        </w:rPr>
        <w:t>thought and energy must be directed into its development.</w:t>
      </w:r>
      <w:r w:rsidRPr="00374F4B">
        <w:t xml:space="preserve"> </w:t>
      </w:r>
      <w:r w:rsidRPr="00374F4B">
        <w:rPr>
          <w:sz w:val="10"/>
          <w:szCs w:val="10"/>
        </w:rPr>
        <w:t>The theorists, movements, principles, and positions addressed in this chapter are all manifestations of a</w:t>
      </w:r>
      <w:r w:rsidRPr="00515324">
        <w:rPr>
          <w:sz w:val="10"/>
          <w:szCs w:val="10"/>
        </w:rPr>
        <w:t xml:space="preserve"> </w:t>
      </w:r>
      <w:r w:rsidRPr="00374F4B">
        <w:rPr>
          <w:sz w:val="10"/>
          <w:szCs w:val="10"/>
        </w:rPr>
        <w:t>radical imagination.</w:t>
      </w:r>
      <w:r w:rsidRPr="00374F4B">
        <w:t xml:space="preserve"> </w:t>
      </w:r>
      <w:r w:rsidRPr="004A2103">
        <w:rPr>
          <w:highlight w:val="green"/>
          <w:u w:val="single"/>
        </w:rPr>
        <w:t>Harriet Jacobs had to imagine a world for herself where she was free, her imaginative power was so palpable she was able to produce a performance of freedom within a nine by seven foot crawl space.</w:t>
      </w:r>
      <w:r w:rsidRPr="00374F4B">
        <w:t xml:space="preserve"> </w:t>
      </w:r>
      <w:r w:rsidRPr="00374F4B">
        <w:rPr>
          <w:sz w:val="10"/>
          <w:szCs w:val="10"/>
        </w:rPr>
        <w:t>In our contemporary moment, where</w:t>
      </w:r>
      <w:r w:rsidRPr="00515324">
        <w:rPr>
          <w:sz w:val="10"/>
          <w:szCs w:val="10"/>
        </w:rPr>
        <w:t xml:space="preserve"> </w:t>
      </w:r>
      <w:r w:rsidRPr="00374F4B">
        <w:rPr>
          <w:sz w:val="10"/>
          <w:szCs w:val="10"/>
        </w:rPr>
        <w:t>books are being banned, the prison industrial complex is at an all time draconian status, and liberatory thought and speech is being</w:t>
      </w:r>
      <w:r w:rsidRPr="00515324">
        <w:rPr>
          <w:sz w:val="10"/>
          <w:szCs w:val="10"/>
        </w:rPr>
        <w:t xml:space="preserve"> </w:t>
      </w:r>
      <w:r w:rsidRPr="00374F4B">
        <w:rPr>
          <w:sz w:val="10"/>
          <w:szCs w:val="10"/>
        </w:rPr>
        <w:t>censored,</w:t>
      </w:r>
      <w:r w:rsidRPr="00374F4B">
        <w:t xml:space="preserve"> </w:t>
      </w:r>
      <w:r w:rsidRPr="004A2103">
        <w:rPr>
          <w:highlight w:val="green"/>
          <w:u w:val="single"/>
        </w:rPr>
        <w:t xml:space="preserve">the ability to radically imagine a new world without oppressive force is as pertinent and necessary as ever. </w:t>
      </w:r>
      <w:r w:rsidRPr="004A2103">
        <w:rPr>
          <w:b/>
          <w:bCs/>
          <w:highlight w:val="green"/>
          <w:u w:val="single"/>
        </w:rPr>
        <w:t>What is a world without the need for policing or prisons? The possibility or probability of this world is dependent on our collective ability to imagine.</w:t>
      </w:r>
    </w:p>
    <w:p w14:paraId="08A6FD58" w14:textId="77777777" w:rsidR="00823B86" w:rsidRPr="005D388F" w:rsidRDefault="00823B86" w:rsidP="00823B86"/>
    <w:p w14:paraId="0951D5BD" w14:textId="77777777" w:rsidR="00823B86" w:rsidRPr="009F369A" w:rsidRDefault="00823B86" w:rsidP="00823B86"/>
    <w:p w14:paraId="4820CBFB" w14:textId="17198893" w:rsidR="005D388F" w:rsidRPr="00823B86" w:rsidRDefault="005D388F" w:rsidP="00823B86"/>
    <w:sectPr w:rsidR="005D388F" w:rsidRPr="00823B86" w:rsidSect="00823B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365679" w14:textId="77777777" w:rsidR="00DA3F91" w:rsidRDefault="00DA3F91" w:rsidP="00066D2C">
      <w:r>
        <w:separator/>
      </w:r>
    </w:p>
  </w:endnote>
  <w:endnote w:type="continuationSeparator" w:id="0">
    <w:p w14:paraId="2C42D157" w14:textId="77777777" w:rsidR="00DA3F91" w:rsidRDefault="00DA3F9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152EB7" w14:textId="77777777" w:rsidR="00DA3F91" w:rsidRDefault="00DA3F91" w:rsidP="00066D2C">
      <w:r>
        <w:separator/>
      </w:r>
    </w:p>
  </w:footnote>
  <w:footnote w:type="continuationSeparator" w:id="0">
    <w:p w14:paraId="6E5394D6" w14:textId="77777777" w:rsidR="00DA3F91" w:rsidRDefault="00DA3F91" w:rsidP="00066D2C">
      <w:r>
        <w:continuationSeparator/>
      </w:r>
    </w:p>
  </w:footnote>
  <w:footnote w:id="1">
    <w:p w14:paraId="5F6C22F8" w14:textId="77777777" w:rsidR="00823B86" w:rsidRPr="00C22D7A" w:rsidRDefault="00823B86" w:rsidP="00823B86">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52866786" w14:textId="77777777" w:rsidR="00823B86" w:rsidRPr="00E60F30" w:rsidRDefault="00823B86" w:rsidP="00823B86">
      <w:pPr>
        <w:rPr>
          <w:rFonts w:asciiTheme="minorHAnsi" w:hAnsiTheme="minorHAnsi" w:cstheme="minorHAnsi"/>
        </w:rPr>
      </w:pPr>
      <w:r>
        <w:rPr>
          <w:rStyle w:val="FootnoteReference"/>
        </w:rPr>
        <w:footnoteRef/>
      </w:r>
      <w:r>
        <w:t xml:space="preserve"> </w:t>
      </w: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footnote>
  <w:footnote w:id="3">
    <w:p w14:paraId="093E5AF2" w14:textId="77777777" w:rsidR="00823B86" w:rsidRDefault="00823B86" w:rsidP="00823B86">
      <w:pPr>
        <w:autoSpaceDE w:val="0"/>
        <w:autoSpaceDN w:val="0"/>
        <w:adjustRightInd w:val="0"/>
        <w:spacing w:after="0" w:line="240" w:lineRule="auto"/>
        <w:rPr>
          <w:rFonts w:ascii="AppleSystemUIFont" w:hAnsi="AppleSystemUIFont" w:cs="AppleSystemUIFont"/>
          <w:sz w:val="26"/>
          <w:szCs w:val="26"/>
        </w:rPr>
      </w:pPr>
      <w:r>
        <w:rPr>
          <w:rStyle w:val="FootnoteReference"/>
        </w:rPr>
        <w:footnoteRef/>
      </w:r>
      <w:r>
        <w:t xml:space="preserve"> </w:t>
      </w:r>
      <w:r w:rsidRPr="008A381D">
        <w:rPr>
          <w:rFonts w:ascii="AppleSystemUIFont" w:hAnsi="AppleSystemUIFont" w:cs="AppleSystemUIFont"/>
          <w:b/>
          <w:bCs/>
          <w:sz w:val="26"/>
          <w:szCs w:val="26"/>
        </w:rPr>
        <w:t>Barchiesi 25</w:t>
      </w:r>
      <w:r>
        <w:rPr>
          <w:rFonts w:ascii="AppleSystemUIFont" w:hAnsi="AppleSystemUIFont" w:cs="AppleSystemUIFont"/>
          <w:sz w:val="26"/>
          <w:szCs w:val="26"/>
        </w:rPr>
        <w:t xml:space="preserve"> [Franco Barchiesi is Assistant Professor in the Department of African-American and African Studies at the Ohio State University. He is the coeditor (with Tom Bramble) of Rethinking the Labour Movement in the 'New South Africa. “Antiblackness and the Humanization of Labour”, Oxford Intersections: Racism by Context, https://doi.org/10.1093/9780198945246.003.0078] cmeow</w:t>
      </w:r>
    </w:p>
    <w:p w14:paraId="3833B288" w14:textId="77777777" w:rsidR="00823B86" w:rsidRDefault="00823B86" w:rsidP="00823B86">
      <w:pPr>
        <w:pStyle w:val="FootnoteText"/>
      </w:pPr>
    </w:p>
  </w:footnote>
  <w:footnote w:id="4">
    <w:p w14:paraId="3254E339" w14:textId="77777777" w:rsidR="00823B86" w:rsidRDefault="00823B86" w:rsidP="00823B86">
      <w:r>
        <w:rPr>
          <w:rStyle w:val="FootnoteReference"/>
        </w:rPr>
        <w:footnoteRef/>
      </w:r>
      <w:r>
        <w:t xml:space="preserve"> </w:t>
      </w:r>
      <w:r w:rsidRPr="00D05FC4">
        <w:rPr>
          <w:b/>
          <w:bCs/>
          <w:sz w:val="26"/>
          <w:szCs w:val="26"/>
        </w:rPr>
        <w:t>Watson 21</w:t>
      </w:r>
      <w:r>
        <w:t xml:space="preserve"> (</w:t>
      </w:r>
      <w:r w:rsidRPr="00D05FC4">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w:t>
      </w:r>
      <w:r>
        <w:t>) “</w:t>
      </w:r>
      <w:r w:rsidRPr="00D05FC4">
        <w:t>Union Construction’s Racial Equity and Inclusion Charade</w:t>
      </w:r>
      <w:r>
        <w:t xml:space="preserve">”, </w:t>
      </w:r>
      <w:r w:rsidRPr="00D05FC4">
        <w:t>https://ssir.org/articles/entry/union_constructions_racial_equity_and_inclusion_charade#</w:t>
      </w:r>
      <w:r>
        <w:t>, Jun 14, 2021, DM</w:t>
      </w:r>
    </w:p>
    <w:p w14:paraId="7D9DD70C" w14:textId="77777777" w:rsidR="00823B86" w:rsidRDefault="00823B86" w:rsidP="00823B86">
      <w:pPr>
        <w:pStyle w:val="FootnoteText"/>
      </w:pPr>
    </w:p>
  </w:footnote>
  <w:footnote w:id="5">
    <w:p w14:paraId="2B4FE34B" w14:textId="77777777" w:rsidR="00823B86" w:rsidRDefault="00823B86" w:rsidP="00823B86">
      <w:pPr>
        <w:pStyle w:val="FootnoteText"/>
      </w:pPr>
      <w:r>
        <w:rPr>
          <w:rStyle w:val="FootnoteReference"/>
        </w:rPr>
        <w:footnoteRef/>
      </w:r>
      <w:r>
        <w:t xml:space="preserve"> </w:t>
      </w:r>
    </w:p>
  </w:footnote>
  <w:footnote w:id="6">
    <w:p w14:paraId="32CF785B" w14:textId="77777777" w:rsidR="00823B86" w:rsidRPr="004D1EBA" w:rsidRDefault="00823B86" w:rsidP="00823B86">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5293646">
    <w:abstractNumId w:val="10"/>
  </w:num>
  <w:num w:numId="46" w16cid:durableId="1315835148">
    <w:abstractNumId w:val="17"/>
  </w:num>
  <w:num w:numId="47" w16cid:durableId="1652519736">
    <w:abstractNumId w:val="12"/>
  </w:num>
  <w:num w:numId="4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4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23B8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809"/>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103"/>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0AF"/>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D4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B86"/>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27F"/>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F91"/>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B57440"/>
  <w15:chartTrackingRefBased/>
  <w15:docId w15:val="{C9936507-E9FE-7245-8E7C-3B8A86C01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3B86"/>
    <w:rPr>
      <w:rFonts w:ascii="Calibri" w:hAnsi="Calibri" w:cs="Calibri"/>
      <w:sz w:val="24"/>
    </w:rPr>
  </w:style>
  <w:style w:type="paragraph" w:styleId="Heading1">
    <w:name w:val="heading 1"/>
    <w:aliases w:val="Pocket"/>
    <w:basedOn w:val="Normal"/>
    <w:next w:val="Normal"/>
    <w:link w:val="Heading1Char"/>
    <w:qFormat/>
    <w:rsid w:val="00823B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3B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23B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t"/>
    <w:basedOn w:val="Normal"/>
    <w:next w:val="Normal"/>
    <w:link w:val="Heading4Char"/>
    <w:uiPriority w:val="3"/>
    <w:qFormat/>
    <w:rsid w:val="00823B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3B8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23B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3B86"/>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823B8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23B86"/>
    <w:rPr>
      <w:color w:val="auto"/>
      <w:u w:val="none"/>
    </w:rPr>
  </w:style>
  <w:style w:type="character" w:customStyle="1" w:styleId="Heading1Char">
    <w:name w:val="Heading 1 Char"/>
    <w:aliases w:val="Pocket Char"/>
    <w:basedOn w:val="DefaultParagraphFont"/>
    <w:link w:val="Heading1"/>
    <w:rsid w:val="00823B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23B8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23B86"/>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823B8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23B86"/>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823B86"/>
    <w:rPr>
      <w:b w:val="0"/>
      <w:sz w:val="22"/>
      <w:u w:val="single"/>
    </w:rPr>
  </w:style>
  <w:style w:type="character" w:styleId="Strong">
    <w:name w:val="Strong"/>
    <w:basedOn w:val="DefaultParagraphFont"/>
    <w:uiPriority w:val="22"/>
    <w:semiHidden/>
    <w:qFormat/>
    <w:rsid w:val="00823B86"/>
    <w:rPr>
      <w:b/>
      <w:bCs/>
    </w:rPr>
  </w:style>
  <w:style w:type="character" w:styleId="BookTitle">
    <w:name w:val="Book Title"/>
    <w:basedOn w:val="DefaultParagraphFont"/>
    <w:uiPriority w:val="33"/>
    <w:semiHidden/>
    <w:qFormat/>
    <w:rsid w:val="00823B86"/>
    <w:rPr>
      <w:b/>
      <w:bCs/>
      <w:i/>
      <w:iCs/>
      <w:spacing w:val="5"/>
    </w:rPr>
  </w:style>
  <w:style w:type="character" w:customStyle="1" w:styleId="Heading5Char">
    <w:name w:val="Heading 5 Char"/>
    <w:basedOn w:val="DefaultParagraphFont"/>
    <w:link w:val="Heading5"/>
    <w:uiPriority w:val="9"/>
    <w:semiHidden/>
    <w:rsid w:val="00823B86"/>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823B86"/>
  </w:style>
  <w:style w:type="paragraph" w:styleId="Header">
    <w:name w:val="header"/>
    <w:basedOn w:val="Normal"/>
    <w:link w:val="HeaderChar"/>
    <w:uiPriority w:val="99"/>
    <w:semiHidden/>
    <w:rsid w:val="00823B86"/>
    <w:pPr>
      <w:tabs>
        <w:tab w:val="center" w:pos="4680"/>
        <w:tab w:val="right" w:pos="9360"/>
      </w:tabs>
    </w:pPr>
  </w:style>
  <w:style w:type="character" w:customStyle="1" w:styleId="HeaderChar">
    <w:name w:val="Header Char"/>
    <w:basedOn w:val="DefaultParagraphFont"/>
    <w:link w:val="Header"/>
    <w:uiPriority w:val="99"/>
    <w:semiHidden/>
    <w:rsid w:val="00823B86"/>
    <w:rPr>
      <w:rFonts w:ascii="Calibri" w:hAnsi="Calibri" w:cs="Calibri"/>
      <w:sz w:val="24"/>
    </w:rPr>
  </w:style>
  <w:style w:type="paragraph" w:styleId="Footer">
    <w:name w:val="footer"/>
    <w:basedOn w:val="Normal"/>
    <w:link w:val="FooterChar"/>
    <w:uiPriority w:val="99"/>
    <w:semiHidden/>
    <w:rsid w:val="00823B86"/>
    <w:pPr>
      <w:tabs>
        <w:tab w:val="center" w:pos="4680"/>
        <w:tab w:val="right" w:pos="9360"/>
      </w:tabs>
    </w:pPr>
  </w:style>
  <w:style w:type="character" w:customStyle="1" w:styleId="FooterChar">
    <w:name w:val="Footer Char"/>
    <w:basedOn w:val="DefaultParagraphFont"/>
    <w:link w:val="Footer"/>
    <w:uiPriority w:val="99"/>
    <w:semiHidden/>
    <w:rsid w:val="00823B86"/>
    <w:rPr>
      <w:rFonts w:ascii="Calibri" w:hAnsi="Calibri" w:cs="Calibri"/>
      <w:sz w:val="24"/>
    </w:rPr>
  </w:style>
  <w:style w:type="paragraph" w:styleId="BodyText">
    <w:name w:val="Body Text"/>
    <w:basedOn w:val="Normal"/>
    <w:link w:val="BodyTextChar"/>
    <w:uiPriority w:val="99"/>
    <w:semiHidden/>
    <w:unhideWhenUsed/>
    <w:rsid w:val="00823B86"/>
    <w:pPr>
      <w:spacing w:after="120"/>
    </w:pPr>
  </w:style>
  <w:style w:type="character" w:customStyle="1" w:styleId="BodyTextChar">
    <w:name w:val="Body Text Char"/>
    <w:basedOn w:val="DefaultParagraphFont"/>
    <w:link w:val="BodyText"/>
    <w:uiPriority w:val="99"/>
    <w:semiHidden/>
    <w:rsid w:val="00823B86"/>
    <w:rPr>
      <w:rFonts w:ascii="Calibri" w:hAnsi="Calibri" w:cs="Calibri"/>
      <w:sz w:val="24"/>
    </w:rPr>
  </w:style>
  <w:style w:type="paragraph" w:styleId="NoSpacing">
    <w:name w:val="No Spacing"/>
    <w:link w:val="NoSpacingChar"/>
    <w:uiPriority w:val="99"/>
    <w:semiHidden/>
    <w:unhideWhenUsed/>
    <w:qFormat/>
    <w:rsid w:val="00823B8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23B86"/>
    <w:rPr>
      <w:rFonts w:ascii="Calibri" w:hAnsi="Calibri" w:cs="Calibri"/>
    </w:rPr>
  </w:style>
  <w:style w:type="character" w:styleId="Hyperlink">
    <w:name w:val="Hyperlink"/>
    <w:basedOn w:val="DefaultParagraphFont"/>
    <w:uiPriority w:val="99"/>
    <w:unhideWhenUsed/>
    <w:rsid w:val="00823B86"/>
    <w:rPr>
      <w:color w:val="0563C1" w:themeColor="hyperlink"/>
      <w:u w:val="single"/>
    </w:rPr>
  </w:style>
  <w:style w:type="character" w:styleId="UnresolvedMention">
    <w:name w:val="Unresolved Mention"/>
    <w:basedOn w:val="DefaultParagraphFont"/>
    <w:uiPriority w:val="99"/>
    <w:semiHidden/>
    <w:unhideWhenUsed/>
    <w:rsid w:val="00823B86"/>
    <w:rPr>
      <w:color w:val="605E5C"/>
      <w:shd w:val="clear" w:color="auto" w:fill="E1DFDD"/>
    </w:rPr>
  </w:style>
  <w:style w:type="paragraph" w:customStyle="1" w:styleId="Undertag">
    <w:name w:val="Undertag"/>
    <w:link w:val="UndertagChar"/>
    <w:autoRedefine/>
    <w:uiPriority w:val="5"/>
    <w:qFormat/>
    <w:rsid w:val="00823B8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23B8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23B86"/>
    <w:rPr>
      <w:color w:val="0070C0"/>
    </w:rPr>
  </w:style>
  <w:style w:type="character" w:customStyle="1" w:styleId="AnalyticChar">
    <w:name w:val="Analytic Char"/>
    <w:basedOn w:val="DefaultParagraphFont"/>
    <w:link w:val="Analytic"/>
    <w:uiPriority w:val="5"/>
    <w:rsid w:val="00823B86"/>
    <w:rPr>
      <w:rFonts w:ascii="Calibri" w:eastAsiaTheme="majorEastAsia" w:hAnsi="Calibri" w:cstheme="majorBidi"/>
      <w:b/>
      <w:iCs/>
      <w:color w:val="0070C0"/>
      <w:sz w:val="26"/>
    </w:rPr>
  </w:style>
  <w:style w:type="character" w:styleId="FootnoteReference">
    <w:name w:val="footnote reference"/>
    <w:basedOn w:val="DefaultParagraphFont"/>
    <w:uiPriority w:val="99"/>
    <w:semiHidden/>
    <w:unhideWhenUsed/>
    <w:rsid w:val="00823B86"/>
    <w:rPr>
      <w:vertAlign w:val="superscript"/>
    </w:rPr>
  </w:style>
  <w:style w:type="paragraph" w:customStyle="1" w:styleId="Analytics">
    <w:name w:val="Analytics"/>
    <w:basedOn w:val="Heading4"/>
    <w:next w:val="Heading4"/>
    <w:link w:val="AnalyticsChar"/>
    <w:autoRedefine/>
    <w:qFormat/>
    <w:rsid w:val="00823B86"/>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823B86"/>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823B86"/>
    <w:rPr>
      <w:color w:val="1F3864" w:themeColor="accent1" w:themeShade="80"/>
    </w:rPr>
  </w:style>
  <w:style w:type="paragraph" w:customStyle="1" w:styleId="Analyticise">
    <w:name w:val="Analyticise"/>
    <w:basedOn w:val="Heading4"/>
    <w:uiPriority w:val="5"/>
    <w:qFormat/>
    <w:rsid w:val="00823B86"/>
    <w:pPr>
      <w:spacing w:line="262" w:lineRule="auto"/>
    </w:pPr>
    <w:rPr>
      <w:rFonts w:cs="Times New Roman (Headings CS)"/>
    </w:rPr>
  </w:style>
  <w:style w:type="paragraph" w:styleId="FootnoteText">
    <w:name w:val="footnote text"/>
    <w:basedOn w:val="Normal"/>
    <w:link w:val="FootnoteTextChar"/>
    <w:uiPriority w:val="99"/>
    <w:unhideWhenUsed/>
    <w:rsid w:val="00823B86"/>
    <w:pPr>
      <w:spacing w:after="0" w:line="240" w:lineRule="auto"/>
    </w:pPr>
    <w:rPr>
      <w:sz w:val="20"/>
      <w:szCs w:val="20"/>
    </w:rPr>
  </w:style>
  <w:style w:type="character" w:customStyle="1" w:styleId="FootnoteTextChar">
    <w:name w:val="Footnote Text Char"/>
    <w:basedOn w:val="DefaultParagraphFont"/>
    <w:link w:val="FootnoteText"/>
    <w:uiPriority w:val="99"/>
    <w:rsid w:val="00823B86"/>
    <w:rPr>
      <w:rFonts w:ascii="Calibri" w:hAnsi="Calibri" w:cs="Calibri"/>
      <w:sz w:val="20"/>
      <w:szCs w:val="20"/>
    </w:rPr>
  </w:style>
  <w:style w:type="character" w:customStyle="1" w:styleId="apple-converted-space">
    <w:name w:val="apple-converted-space"/>
    <w:basedOn w:val="DefaultParagraphFont"/>
    <w:rsid w:val="00823B86"/>
  </w:style>
  <w:style w:type="paragraph" w:customStyle="1" w:styleId="Emphasis1">
    <w:name w:val="Emphasis1"/>
    <w:basedOn w:val="Normal"/>
    <w:link w:val="Emphasis"/>
    <w:autoRedefine/>
    <w:uiPriority w:val="8"/>
    <w:qFormat/>
    <w:rsid w:val="00823B86"/>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823B86"/>
    <w:pPr>
      <w:ind w:left="720"/>
      <w:contextualSpacing/>
    </w:pPr>
  </w:style>
  <w:style w:type="character" w:customStyle="1" w:styleId="field-wrapper">
    <w:name w:val="field-wrapper"/>
    <w:basedOn w:val="DefaultParagraphFont"/>
    <w:rsid w:val="00823B8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23B86"/>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823B86"/>
    <w:rPr>
      <w:rFonts w:ascii="Times New Roman" w:eastAsia="Times New Roman" w:hAnsi="Times New Roman" w:cs="Times New Roman"/>
      <w:sz w:val="24"/>
    </w:rPr>
  </w:style>
  <w:style w:type="paragraph" w:customStyle="1" w:styleId="custom-drop-cap">
    <w:name w:val="custom-drop-cap"/>
    <w:basedOn w:val="Normal"/>
    <w:rsid w:val="00823B86"/>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823B86"/>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823B86"/>
  </w:style>
  <w:style w:type="paragraph" w:customStyle="1" w:styleId="p1">
    <w:name w:val="p1"/>
    <w:basedOn w:val="Normal"/>
    <w:rsid w:val="00823B86"/>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823B86"/>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823B86"/>
    <w:rPr>
      <w:color w:val="00006C"/>
    </w:rPr>
  </w:style>
  <w:style w:type="paragraph" w:customStyle="1" w:styleId="p3">
    <w:name w:val="p3"/>
    <w:basedOn w:val="Normal"/>
    <w:rsid w:val="00823B86"/>
    <w:pPr>
      <w:spacing w:after="0" w:line="240" w:lineRule="auto"/>
    </w:pPr>
    <w:rPr>
      <w:rFonts w:ascii="Helvetica" w:eastAsia="Times New Roman" w:hAnsi="Helvetica" w:cs="Times New Roman"/>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26</Pages>
  <Words>17521</Words>
  <Characters>99871</Characters>
  <Application>Microsoft Office Word</Application>
  <DocSecurity>0</DocSecurity>
  <Lines>832</Lines>
  <Paragraphs>234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4</cp:revision>
  <dcterms:created xsi:type="dcterms:W3CDTF">2026-01-30T00:43:00Z</dcterms:created>
  <dcterms:modified xsi:type="dcterms:W3CDTF">2026-01-30T00:49:00Z</dcterms:modified>
</cp:coreProperties>
</file>