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F4FDE" w14:textId="77777777" w:rsidR="00197E6B" w:rsidRDefault="00197E6B" w:rsidP="00197E6B">
      <w:pPr>
        <w:pStyle w:val="Heading1"/>
        <w:rPr>
          <w:lang w:eastAsia="zh-CN"/>
        </w:rPr>
      </w:pPr>
      <w:r>
        <w:rPr>
          <w:lang w:eastAsia="zh-CN"/>
        </w:rPr>
        <w:t>1AC</w:t>
      </w:r>
    </w:p>
    <w:p w14:paraId="3A07D1CA" w14:textId="77777777" w:rsidR="00197E6B" w:rsidRDefault="00197E6B" w:rsidP="00197E6B">
      <w:pPr>
        <w:pStyle w:val="Heading2"/>
        <w:rPr>
          <w:lang w:eastAsia="zh-CN"/>
        </w:rPr>
      </w:pPr>
      <w:r>
        <w:rPr>
          <w:lang w:eastAsia="zh-CN"/>
        </w:rPr>
        <w:lastRenderedPageBreak/>
        <w:t>Kritik</w:t>
      </w:r>
    </w:p>
    <w:p w14:paraId="5907F990" w14:textId="77777777" w:rsidR="00197E6B" w:rsidRPr="00E220CA" w:rsidRDefault="00197E6B" w:rsidP="00197E6B">
      <w:pPr>
        <w:pStyle w:val="Heading3"/>
        <w:rPr>
          <w:lang w:eastAsia="zh-CN"/>
        </w:rPr>
      </w:pPr>
      <w:r>
        <w:rPr>
          <w:lang w:eastAsia="zh-CN"/>
        </w:rPr>
        <w:lastRenderedPageBreak/>
        <w:t>Productivity---1AC</w:t>
      </w:r>
    </w:p>
    <w:p w14:paraId="21FDF895" w14:textId="77777777" w:rsidR="00197E6B" w:rsidRDefault="00197E6B" w:rsidP="00197E6B">
      <w:pPr>
        <w:pStyle w:val="Heading4"/>
        <w:rPr>
          <w:lang w:eastAsia="zh-CN"/>
        </w:rPr>
      </w:pPr>
      <w:r>
        <w:rPr>
          <w:lang w:eastAsia="zh-CN"/>
        </w:rPr>
        <w:t>T</w:t>
      </w:r>
      <w:r w:rsidRPr="00323C50">
        <w:t xml:space="preserve">he </w:t>
      </w:r>
      <w:r>
        <w:t xml:space="preserve">resolutional </w:t>
      </w:r>
      <w:r w:rsidRPr="00323C50">
        <w:t xml:space="preserve">ideal of a </w:t>
      </w:r>
      <w:r w:rsidRPr="00323C50">
        <w:rPr>
          <w:u w:val="single"/>
        </w:rPr>
        <w:t>worker</w:t>
      </w:r>
      <w:r w:rsidRPr="00323C50">
        <w:t xml:space="preserve"> is founded on the </w:t>
      </w:r>
      <w:r w:rsidRPr="00323C50">
        <w:rPr>
          <w:u w:val="single"/>
        </w:rPr>
        <w:t>assumption</w:t>
      </w:r>
      <w:r w:rsidRPr="00323C50">
        <w:t xml:space="preserve"> that to you’ve </w:t>
      </w:r>
      <w:r w:rsidRPr="00323C50">
        <w:rPr>
          <w:u w:val="single"/>
        </w:rPr>
        <w:t>got</w:t>
      </w:r>
      <w:r w:rsidRPr="00323C50">
        <w:t xml:space="preserve"> do things perfectly or you’re “</w:t>
      </w:r>
      <w:r w:rsidRPr="00323C50">
        <w:rPr>
          <w:u w:val="single"/>
        </w:rPr>
        <w:t>alien</w:t>
      </w:r>
      <w:r w:rsidRPr="006E39DE">
        <w:t>.</w:t>
      </w:r>
      <w:r w:rsidRPr="00323C50">
        <w:t xml:space="preserve">” Disabled people are deemed </w:t>
      </w:r>
      <w:r w:rsidRPr="00323C50">
        <w:rPr>
          <w:u w:val="single"/>
        </w:rPr>
        <w:t>surplus</w:t>
      </w:r>
      <w:r w:rsidRPr="00323C50">
        <w:t xml:space="preserve">, forced to deal with constant pain that </w:t>
      </w:r>
      <w:r w:rsidRPr="00323C50">
        <w:rPr>
          <w:u w:val="single"/>
        </w:rPr>
        <w:t>terminalizes</w:t>
      </w:r>
      <w:r w:rsidRPr="00323C50">
        <w:t xml:space="preserve"> in anxiety, fatigue, and </w:t>
      </w:r>
      <w:r w:rsidRPr="00323C50">
        <w:rPr>
          <w:u w:val="single"/>
        </w:rPr>
        <w:t>existential damage</w:t>
      </w:r>
      <w:r>
        <w:t>. B</w:t>
      </w:r>
      <w:r w:rsidRPr="00323C50">
        <w:t xml:space="preserve">ut that </w:t>
      </w:r>
      <w:r w:rsidRPr="00323C50">
        <w:rPr>
          <w:u w:val="single"/>
        </w:rPr>
        <w:t>doesn’t</w:t>
      </w:r>
      <w:r w:rsidRPr="00323C50">
        <w:t xml:space="preserve"> matter since:</w:t>
      </w:r>
    </w:p>
    <w:p w14:paraId="27363BDB" w14:textId="77777777" w:rsidR="00197E6B" w:rsidRPr="00E8270A" w:rsidRDefault="00197E6B" w:rsidP="00197E6B">
      <w:r w:rsidRPr="00CA1353">
        <w:t xml:space="preserve">Georgina </w:t>
      </w:r>
      <w:r w:rsidRPr="00D30917">
        <w:rPr>
          <w:rStyle w:val="Style13ptBold"/>
        </w:rPr>
        <w:t>Johnson 23</w:t>
      </w:r>
      <w:r w:rsidRPr="00CA1353">
        <w:t xml:space="preserve">. London-based artist, earthworker, curator, and editor of the Intersectional Environmentalist anthology, The Slow Grind. "Productivity: The Ableist Fantasy." </w:t>
      </w:r>
      <w:r w:rsidRPr="00974CBB">
        <w:rPr>
          <w:i/>
          <w:iCs/>
        </w:rPr>
        <w:t>Atmos</w:t>
      </w:r>
      <w:r w:rsidRPr="00CA1353">
        <w:t>. 01/17/2023. https://atmos.earth/productivity-culture-ableism-ecofeminism-capitalism-the-slow-grind/</w:t>
      </w:r>
    </w:p>
    <w:p w14:paraId="66A2FE39" w14:textId="77777777" w:rsidR="00197E6B" w:rsidRPr="00323C50" w:rsidRDefault="00197E6B" w:rsidP="00197E6B">
      <w:pPr>
        <w:rPr>
          <w:rFonts w:asciiTheme="minorHAnsi" w:hAnsiTheme="minorHAnsi" w:cstheme="minorHAnsi"/>
          <w:sz w:val="16"/>
        </w:rPr>
      </w:pPr>
      <w:r w:rsidRPr="00323C50">
        <w:rPr>
          <w:rFonts w:asciiTheme="minorHAnsi" w:hAnsiTheme="minorHAnsi" w:cstheme="minorHAnsi"/>
          <w:sz w:val="16"/>
        </w:rPr>
        <w:t>I sat in my gynecologist and fertility doctor’s office and said frankly that: “I can’t get lost in the system.” Our appointment had come at a particularly difficult time. Ever since yet another hospital admission in June 2021, my life had felt like a fizzing electrical wire ready to shock me physically at every which turn. “</w:t>
      </w:r>
      <w:r w:rsidRPr="00323C50">
        <w:rPr>
          <w:rStyle w:val="Emphasis"/>
          <w:rFonts w:asciiTheme="minorHAnsi" w:hAnsiTheme="minorHAnsi" w:cstheme="minorHAnsi"/>
        </w:rPr>
        <w:t>You aren’t lost</w:t>
      </w:r>
      <w:r w:rsidRPr="00323C50">
        <w:rPr>
          <w:rFonts w:asciiTheme="minorHAnsi" w:hAnsiTheme="minorHAnsi" w:cstheme="minorHAnsi"/>
          <w:sz w:val="16"/>
        </w:rPr>
        <w:t>,” she told me. “</w:t>
      </w:r>
      <w:r w:rsidRPr="00323C50">
        <w:rPr>
          <w:rStyle w:val="Emphasis"/>
          <w:rFonts w:asciiTheme="minorHAnsi" w:hAnsiTheme="minorHAnsi" w:cstheme="minorHAnsi"/>
          <w:sz w:val="30"/>
          <w:szCs w:val="30"/>
          <w:highlight w:val="cyan"/>
        </w:rPr>
        <w:t>You’ve just got to go at the pace of the system</w:t>
      </w:r>
      <w:r w:rsidRPr="00323C50">
        <w:rPr>
          <w:rFonts w:asciiTheme="minorHAnsi" w:hAnsiTheme="minorHAnsi" w:cstheme="minorHAnsi"/>
          <w:sz w:val="16"/>
        </w:rPr>
        <w:t>.”</w:t>
      </w:r>
    </w:p>
    <w:p w14:paraId="15FFBD5B" w14:textId="77777777" w:rsidR="00197E6B" w:rsidRPr="00323C50" w:rsidRDefault="00197E6B" w:rsidP="00197E6B">
      <w:pPr>
        <w:rPr>
          <w:rFonts w:asciiTheme="minorHAnsi" w:hAnsiTheme="minorHAnsi" w:cstheme="minorHAnsi"/>
          <w:sz w:val="16"/>
        </w:rPr>
      </w:pPr>
      <w:r w:rsidRPr="00323C50">
        <w:rPr>
          <w:rStyle w:val="StyleUnderline"/>
          <w:rFonts w:asciiTheme="minorHAnsi" w:hAnsiTheme="minorHAnsi" w:cstheme="minorHAnsi"/>
          <w:highlight w:val="cyan"/>
        </w:rPr>
        <w:t>Regardless</w:t>
      </w:r>
      <w:r w:rsidRPr="00323C50">
        <w:rPr>
          <w:rFonts w:asciiTheme="minorHAnsi" w:hAnsiTheme="minorHAnsi" w:cstheme="minorHAnsi"/>
          <w:sz w:val="16"/>
        </w:rPr>
        <w:t xml:space="preserve"> of what she said, </w:t>
      </w:r>
      <w:r w:rsidRPr="00323C50">
        <w:rPr>
          <w:rStyle w:val="StyleUnderline"/>
          <w:rFonts w:asciiTheme="minorHAnsi" w:hAnsiTheme="minorHAnsi" w:cstheme="minorHAnsi"/>
        </w:rPr>
        <w:t xml:space="preserve">I felt </w:t>
      </w:r>
      <w:r w:rsidRPr="00323C50">
        <w:rPr>
          <w:rStyle w:val="Emphasis"/>
          <w:rFonts w:asciiTheme="minorHAnsi" w:hAnsiTheme="minorHAnsi" w:cstheme="minorHAnsi"/>
        </w:rPr>
        <w:t>lost</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The </w:t>
      </w:r>
      <w:r w:rsidRPr="002315D7">
        <w:rPr>
          <w:rStyle w:val="Emphasis"/>
          <w:rFonts w:asciiTheme="minorHAnsi" w:hAnsiTheme="minorHAnsi" w:cstheme="minorHAnsi"/>
        </w:rPr>
        <w:t xml:space="preserve">silence </w:t>
      </w:r>
      <w:r w:rsidRPr="002315D7">
        <w:rPr>
          <w:rStyle w:val="Emphasis"/>
        </w:rPr>
        <w:t xml:space="preserve">and </w:t>
      </w:r>
      <w:r w:rsidRPr="002315D7">
        <w:rPr>
          <w:rStyle w:val="Emphasis"/>
          <w:highlight w:val="cyan"/>
        </w:rPr>
        <w:t>inaction</w:t>
      </w:r>
      <w:r w:rsidRPr="002315D7">
        <w:rPr>
          <w:rStyle w:val="StyleUnderline"/>
          <w:rFonts w:asciiTheme="minorHAnsi" w:hAnsiTheme="minorHAnsi" w:cstheme="minorHAnsi"/>
        </w:rPr>
        <w:t xml:space="preserve"> </w:t>
      </w:r>
      <w:r w:rsidRPr="00323C50">
        <w:rPr>
          <w:rStyle w:val="StyleUnderline"/>
          <w:rFonts w:asciiTheme="minorHAnsi" w:hAnsiTheme="minorHAnsi" w:cstheme="minorHAnsi"/>
        </w:rPr>
        <w:t xml:space="preserve">from doctors </w:t>
      </w:r>
      <w:r w:rsidRPr="00323C50">
        <w:rPr>
          <w:rStyle w:val="StyleUnderline"/>
          <w:rFonts w:asciiTheme="minorHAnsi" w:hAnsiTheme="minorHAnsi" w:cstheme="minorHAnsi"/>
          <w:highlight w:val="cyan"/>
        </w:rPr>
        <w:t>felt</w:t>
      </w:r>
      <w:r w:rsidRPr="00323C50">
        <w:rPr>
          <w:rFonts w:asciiTheme="minorHAnsi" w:hAnsiTheme="minorHAnsi" w:cstheme="minorHAnsi"/>
          <w:sz w:val="16"/>
        </w:rPr>
        <w:t>—and continues to feel—</w:t>
      </w:r>
      <w:r w:rsidRPr="00323C50">
        <w:rPr>
          <w:rStyle w:val="StyleUnderline"/>
          <w:rFonts w:asciiTheme="minorHAnsi" w:hAnsiTheme="minorHAnsi" w:cstheme="minorHAnsi"/>
          <w:highlight w:val="cyan"/>
        </w:rPr>
        <w:t xml:space="preserve">like an </w:t>
      </w:r>
      <w:r w:rsidRPr="00323C50">
        <w:rPr>
          <w:rStyle w:val="StyleUnderline"/>
          <w:rFonts w:asciiTheme="minorHAnsi" w:hAnsiTheme="minorHAnsi" w:cstheme="minorHAnsi"/>
        </w:rPr>
        <w:t xml:space="preserve">open, </w:t>
      </w:r>
      <w:r w:rsidRPr="00323C50">
        <w:rPr>
          <w:rStyle w:val="Emphasis"/>
          <w:rFonts w:asciiTheme="minorHAnsi" w:hAnsiTheme="minorHAnsi" w:cstheme="minorHAnsi"/>
          <w:highlight w:val="cyan"/>
        </w:rPr>
        <w:t>empty cave</w:t>
      </w:r>
      <w:r w:rsidRPr="00323C50">
        <w:rPr>
          <w:rStyle w:val="StyleUnderline"/>
          <w:rFonts w:asciiTheme="minorHAnsi" w:hAnsiTheme="minorHAnsi" w:cstheme="minorHAnsi"/>
          <w:highlight w:val="cyan"/>
        </w:rPr>
        <w:t xml:space="preserve"> with</w:t>
      </w:r>
      <w:r w:rsidRPr="00323C50">
        <w:rPr>
          <w:rStyle w:val="StyleUnderline"/>
          <w:rFonts w:asciiTheme="minorHAnsi" w:hAnsiTheme="minorHAnsi" w:cstheme="minorHAnsi"/>
        </w:rPr>
        <w:t xml:space="preserve"> no light and no answers</w:t>
      </w:r>
      <w:r w:rsidRPr="00323C50">
        <w:rPr>
          <w:rFonts w:asciiTheme="minorHAnsi" w:hAnsiTheme="minorHAnsi" w:cstheme="minorHAnsi"/>
          <w:sz w:val="16"/>
        </w:rPr>
        <w:t xml:space="preserve">. But </w:t>
      </w:r>
      <w:r w:rsidRPr="00323C50">
        <w:rPr>
          <w:rStyle w:val="StyleUnderline"/>
          <w:rFonts w:asciiTheme="minorHAnsi" w:hAnsiTheme="minorHAnsi" w:cstheme="minorHAnsi"/>
        </w:rPr>
        <w:t>that is often what it is to be unwell</w:t>
      </w:r>
      <w:r w:rsidRPr="00323C50">
        <w:rPr>
          <w:rFonts w:asciiTheme="minorHAnsi" w:hAnsiTheme="minorHAnsi" w:cstheme="minorHAnsi"/>
          <w:sz w:val="16"/>
        </w:rPr>
        <w:t xml:space="preserve">; </w:t>
      </w:r>
      <w:r w:rsidRPr="00323C50">
        <w:rPr>
          <w:rStyle w:val="Emphasis"/>
          <w:rFonts w:asciiTheme="minorHAnsi" w:hAnsiTheme="minorHAnsi" w:cstheme="minorHAnsi"/>
          <w:highlight w:val="cyan"/>
        </w:rPr>
        <w:t xml:space="preserve">no options </w:t>
      </w:r>
      <w:r w:rsidRPr="00323C50">
        <w:rPr>
          <w:rStyle w:val="StyleUnderline"/>
          <w:rFonts w:asciiTheme="minorHAnsi" w:hAnsiTheme="minorHAnsi" w:cstheme="minorHAnsi"/>
        </w:rPr>
        <w:t xml:space="preserve">but to move at the pace of a </w:t>
      </w:r>
      <w:r w:rsidRPr="00323C50">
        <w:rPr>
          <w:rStyle w:val="Emphasis"/>
          <w:rFonts w:asciiTheme="minorHAnsi" w:hAnsiTheme="minorHAnsi" w:cstheme="minorHAnsi"/>
        </w:rPr>
        <w:t>system that wasn’t built to serve or fully understand pain</w:t>
      </w:r>
      <w:r w:rsidRPr="00323C50">
        <w:rPr>
          <w:rFonts w:asciiTheme="minorHAnsi" w:hAnsiTheme="minorHAnsi" w:cstheme="minorHAnsi"/>
          <w:sz w:val="16"/>
        </w:rPr>
        <w:t xml:space="preserve">, </w:t>
      </w:r>
      <w:r w:rsidRPr="00323C50">
        <w:rPr>
          <w:rStyle w:val="StyleUnderline"/>
          <w:rFonts w:asciiTheme="minorHAnsi" w:hAnsiTheme="minorHAnsi" w:cstheme="minorHAnsi"/>
        </w:rPr>
        <w:t>chronic illness or mental health</w:t>
      </w:r>
      <w:r w:rsidRPr="00323C50">
        <w:rPr>
          <w:rFonts w:asciiTheme="minorHAnsi" w:hAnsiTheme="minorHAnsi" w:cstheme="minorHAnsi"/>
          <w:sz w:val="16"/>
        </w:rPr>
        <w:t xml:space="preserve">—and even less so the confluence of all three. The truth is that capitalism doesn’t want you. </w:t>
      </w:r>
      <w:r w:rsidRPr="00323C50">
        <w:rPr>
          <w:rStyle w:val="Emphasis"/>
          <w:rFonts w:asciiTheme="minorHAnsi" w:hAnsiTheme="minorHAnsi" w:cstheme="minorHAnsi"/>
          <w:highlight w:val="cyan"/>
        </w:rPr>
        <w:t xml:space="preserve">If you can’t </w:t>
      </w:r>
      <w:r w:rsidRPr="002315D7">
        <w:rPr>
          <w:rStyle w:val="Emphasis"/>
          <w:rFonts w:asciiTheme="minorHAnsi" w:hAnsiTheme="minorHAnsi" w:cstheme="minorHAnsi"/>
        </w:rPr>
        <w:t>fully</w:t>
      </w:r>
      <w:r w:rsidRPr="002315D7">
        <w:rPr>
          <w:rStyle w:val="StyleUnderline"/>
          <w:rFonts w:asciiTheme="minorHAnsi" w:hAnsiTheme="minorHAnsi" w:cstheme="minorHAnsi"/>
        </w:rPr>
        <w:t xml:space="preserve"> </w:t>
      </w:r>
      <w:r w:rsidRPr="00323C50">
        <w:rPr>
          <w:rStyle w:val="StyleUnderline"/>
          <w:rFonts w:asciiTheme="minorHAnsi" w:hAnsiTheme="minorHAnsi" w:cstheme="minorHAnsi"/>
        </w:rPr>
        <w:t xml:space="preserve">oil and </w:t>
      </w:r>
      <w:r w:rsidRPr="00323C50">
        <w:rPr>
          <w:rStyle w:val="Emphasis"/>
          <w:rFonts w:asciiTheme="minorHAnsi" w:hAnsiTheme="minorHAnsi" w:cstheme="minorHAnsi"/>
          <w:highlight w:val="cyan"/>
        </w:rPr>
        <w:t xml:space="preserve">optimize your being </w:t>
      </w:r>
      <w:r w:rsidRPr="00323C50">
        <w:rPr>
          <w:rStyle w:val="Emphasis"/>
          <w:rFonts w:asciiTheme="minorHAnsi" w:hAnsiTheme="minorHAnsi" w:cstheme="minorHAnsi"/>
        </w:rPr>
        <w:t>to its standards</w:t>
      </w:r>
      <w:r w:rsidRPr="00323C50">
        <w:rPr>
          <w:rFonts w:asciiTheme="minorHAnsi" w:hAnsiTheme="minorHAnsi" w:cstheme="minorHAnsi"/>
          <w:sz w:val="16"/>
        </w:rPr>
        <w:t xml:space="preserve">, </w:t>
      </w:r>
      <w:r w:rsidRPr="00323C50">
        <w:rPr>
          <w:rStyle w:val="Emphasis"/>
          <w:rFonts w:asciiTheme="minorHAnsi" w:hAnsiTheme="minorHAnsi" w:cstheme="minorHAnsi"/>
          <w:highlight w:val="cyan"/>
        </w:rPr>
        <w:t>it will spit you out</w:t>
      </w:r>
      <w:r w:rsidRPr="00323C50">
        <w:rPr>
          <w:rStyle w:val="StyleUnderline"/>
          <w:rFonts w:asciiTheme="minorHAnsi" w:hAnsiTheme="minorHAnsi" w:cstheme="minorHAnsi"/>
          <w:highlight w:val="cyan"/>
        </w:rPr>
        <w:t xml:space="preserve"> with </w:t>
      </w:r>
      <w:r w:rsidRPr="00323C50">
        <w:rPr>
          <w:rStyle w:val="Emphasis"/>
          <w:rFonts w:asciiTheme="minorHAnsi" w:hAnsiTheme="minorHAnsi" w:cstheme="minorHAnsi"/>
          <w:highlight w:val="cyan"/>
        </w:rPr>
        <w:t>inaccessibility</w:t>
      </w:r>
      <w:r w:rsidRPr="00323C50">
        <w:rPr>
          <w:rStyle w:val="StyleUnderline"/>
          <w:rFonts w:asciiTheme="minorHAnsi" w:hAnsiTheme="minorHAnsi" w:cstheme="minorHAnsi"/>
          <w:highlight w:val="cyan"/>
        </w:rPr>
        <w:t xml:space="preserve"> </w:t>
      </w:r>
      <w:r w:rsidRPr="00323C50">
        <w:rPr>
          <w:rStyle w:val="StyleUnderline"/>
          <w:rFonts w:asciiTheme="minorHAnsi" w:hAnsiTheme="minorHAnsi" w:cstheme="minorHAnsi"/>
        </w:rPr>
        <w:t xml:space="preserve">and an overly-complicated medical system with the aim of </w:t>
      </w:r>
      <w:r w:rsidRPr="00323C50">
        <w:rPr>
          <w:rStyle w:val="Emphasis"/>
          <w:rFonts w:asciiTheme="minorHAnsi" w:hAnsiTheme="minorHAnsi" w:cstheme="minorHAnsi"/>
        </w:rPr>
        <w:t>erasing you</w:t>
      </w:r>
      <w:r w:rsidRPr="00323C50">
        <w:rPr>
          <w:rStyle w:val="StyleUnderline"/>
          <w:rFonts w:asciiTheme="minorHAnsi" w:hAnsiTheme="minorHAnsi" w:cstheme="minorHAnsi"/>
        </w:rPr>
        <w:t xml:space="preserve"> </w:t>
      </w:r>
      <w:r w:rsidRPr="00323C50">
        <w:rPr>
          <w:rStyle w:val="StyleUnderline"/>
          <w:rFonts w:asciiTheme="minorHAnsi" w:hAnsiTheme="minorHAnsi" w:cstheme="minorHAnsi"/>
          <w:highlight w:val="cyan"/>
        </w:rPr>
        <w:t>because</w:t>
      </w:r>
      <w:r w:rsidRPr="001B091D">
        <w:rPr>
          <w:rFonts w:asciiTheme="minorHAnsi" w:hAnsiTheme="minorHAnsi" w:cstheme="minorHAnsi"/>
          <w:sz w:val="16"/>
        </w:rPr>
        <w:t xml:space="preserve"> </w:t>
      </w:r>
      <w:r w:rsidRPr="00323C50">
        <w:rPr>
          <w:rFonts w:asciiTheme="minorHAnsi" w:hAnsiTheme="minorHAnsi" w:cstheme="minorHAnsi"/>
          <w:sz w:val="16"/>
        </w:rPr>
        <w:t xml:space="preserve">you aren’t fully able, </w:t>
      </w:r>
      <w:r w:rsidRPr="00323C50">
        <w:rPr>
          <w:rStyle w:val="StyleUnderline"/>
          <w:rFonts w:asciiTheme="minorHAnsi" w:hAnsiTheme="minorHAnsi" w:cstheme="minorHAnsi"/>
          <w:highlight w:val="cyan"/>
        </w:rPr>
        <w:t>you’re disabled</w:t>
      </w:r>
      <w:r w:rsidRPr="00323C50">
        <w:rPr>
          <w:rFonts w:asciiTheme="minorHAnsi" w:hAnsiTheme="minorHAnsi" w:cstheme="minorHAnsi"/>
          <w:sz w:val="16"/>
        </w:rPr>
        <w:t>, chronically ill or suffer with something enduring.</w:t>
      </w:r>
    </w:p>
    <w:p w14:paraId="0F100E13" w14:textId="77777777" w:rsidR="00197E6B" w:rsidRPr="00323C50" w:rsidRDefault="00197E6B" w:rsidP="00197E6B">
      <w:pPr>
        <w:rPr>
          <w:rFonts w:asciiTheme="minorHAnsi" w:hAnsiTheme="minorHAnsi" w:cstheme="minorHAnsi"/>
          <w:sz w:val="16"/>
        </w:rPr>
      </w:pPr>
      <w:r w:rsidRPr="00102F76">
        <w:rPr>
          <w:rFonts w:asciiTheme="minorHAnsi" w:hAnsiTheme="minorHAnsi" w:cstheme="minorHAnsi"/>
          <w:sz w:val="16"/>
        </w:rPr>
        <w:t xml:space="preserve">I wish I didn’t feel so much fury or have to channel it into my writing, but what I won’t do is write another think-piece on how to optimize to your heart’s content—or despite the discontent. </w:t>
      </w:r>
      <w:r w:rsidRPr="00102F76">
        <w:rPr>
          <w:rStyle w:val="StyleUnderline"/>
          <w:rFonts w:asciiTheme="minorHAnsi" w:hAnsiTheme="minorHAnsi" w:cstheme="minorHAnsi"/>
        </w:rPr>
        <w:t>I don’t want to</w:t>
      </w:r>
      <w:r w:rsidRPr="00102F76">
        <w:rPr>
          <w:rFonts w:asciiTheme="minorHAnsi" w:hAnsiTheme="minorHAnsi" w:cstheme="minorHAnsi"/>
          <w:sz w:val="16"/>
        </w:rPr>
        <w:t xml:space="preserve"> feed the noise of “</w:t>
      </w:r>
      <w:r w:rsidRPr="00102F76">
        <w:rPr>
          <w:rStyle w:val="StyleUnderline"/>
          <w:rFonts w:asciiTheme="minorHAnsi" w:hAnsiTheme="minorHAnsi" w:cstheme="minorHAnsi"/>
        </w:rPr>
        <w:t>keep on and be strong</w:t>
      </w:r>
      <w:r w:rsidRPr="00102F76">
        <w:rPr>
          <w:rFonts w:asciiTheme="minorHAnsi" w:hAnsiTheme="minorHAnsi" w:cstheme="minorHAnsi"/>
          <w:sz w:val="16"/>
        </w:rPr>
        <w:t xml:space="preserve">,” </w:t>
      </w:r>
      <w:r w:rsidRPr="00102F76">
        <w:rPr>
          <w:rStyle w:val="StyleUnderline"/>
          <w:rFonts w:asciiTheme="minorHAnsi" w:hAnsiTheme="minorHAnsi" w:cstheme="minorHAnsi"/>
        </w:rPr>
        <w:t>because</w:t>
      </w:r>
      <w:r w:rsidRPr="00102F76">
        <w:rPr>
          <w:rFonts w:asciiTheme="minorHAnsi" w:hAnsiTheme="minorHAnsi" w:cstheme="minorHAnsi"/>
          <w:sz w:val="16"/>
        </w:rPr>
        <w:t xml:space="preserve"> for those that are already so deeply underserved </w:t>
      </w:r>
      <w:r w:rsidRPr="00102F76">
        <w:rPr>
          <w:rStyle w:val="StyleUnderline"/>
          <w:rFonts w:asciiTheme="minorHAnsi" w:hAnsiTheme="minorHAnsi" w:cstheme="minorHAnsi"/>
        </w:rPr>
        <w:t>the very definition of “strong” is already void</w:t>
      </w:r>
      <w:r w:rsidRPr="00102F76">
        <w:rPr>
          <w:rFonts w:asciiTheme="minorHAnsi" w:hAnsiTheme="minorHAnsi" w:cstheme="minorHAnsi"/>
          <w:sz w:val="16"/>
        </w:rPr>
        <w:t xml:space="preserve">. </w:t>
      </w:r>
      <w:r w:rsidRPr="00102F76">
        <w:rPr>
          <w:rStyle w:val="Emphasis"/>
          <w:rFonts w:asciiTheme="minorHAnsi" w:hAnsiTheme="minorHAnsi" w:cstheme="minorHAnsi"/>
        </w:rPr>
        <w:t>Why do we collate productivity with strength</w:t>
      </w:r>
      <w:r w:rsidRPr="00102F76">
        <w:rPr>
          <w:rStyle w:val="StyleUnderline"/>
          <w:rFonts w:asciiTheme="minorHAnsi" w:hAnsiTheme="minorHAnsi" w:cstheme="minorHAnsi"/>
        </w:rPr>
        <w:t xml:space="preserve"> as if these two are the default states we should be able to activate with immediacy?</w:t>
      </w:r>
      <w:r w:rsidRPr="00102F76">
        <w:rPr>
          <w:rFonts w:asciiTheme="minorHAnsi" w:hAnsiTheme="minorHAnsi" w:cstheme="minorHAnsi"/>
          <w:sz w:val="16"/>
        </w:rPr>
        <w:t xml:space="preserve"> No. Fall down, cry aloud, scream and shout, do it alone or with people you trust, talk whatever it is through—and then talk it through again—until you break those synapses. Take the time to get quiet at first; processing, absorbing, building the energy to find the words. Whatever it is, learn the lines of your body, your grief, your fury. Don’t feed the beast and don’t validate the lie of calm. The world is on fire; you are on fire. Don’t sit back and stare in the face of a fire—see it for what it is and do what you can to save yourself.</w:t>
      </w:r>
    </w:p>
    <w:p w14:paraId="75F8A359" w14:textId="77777777" w:rsidR="00197E6B" w:rsidRPr="00323C50" w:rsidRDefault="00197E6B" w:rsidP="00197E6B">
      <w:pPr>
        <w:rPr>
          <w:rFonts w:asciiTheme="minorHAnsi" w:hAnsiTheme="minorHAnsi" w:cstheme="minorHAnsi"/>
          <w:sz w:val="16"/>
        </w:rPr>
      </w:pPr>
      <w:r w:rsidRPr="00323C50">
        <w:rPr>
          <w:rFonts w:asciiTheme="minorHAnsi" w:hAnsiTheme="minorHAnsi" w:cstheme="minorHAnsi"/>
          <w:sz w:val="16"/>
        </w:rPr>
        <w:t>Why do we collate productivity with strength as if these two are the default states we should be able to activate with immediacy? No.</w:t>
      </w:r>
    </w:p>
    <w:p w14:paraId="5E9F933A" w14:textId="77777777" w:rsidR="00197E6B" w:rsidRPr="00323C50" w:rsidRDefault="00197E6B" w:rsidP="00197E6B">
      <w:pPr>
        <w:rPr>
          <w:rFonts w:asciiTheme="minorHAnsi" w:hAnsiTheme="minorHAnsi" w:cstheme="minorHAnsi"/>
          <w:sz w:val="16"/>
        </w:rPr>
      </w:pPr>
      <w:r w:rsidRPr="00323C50">
        <w:rPr>
          <w:rFonts w:asciiTheme="minorHAnsi" w:hAnsiTheme="minorHAnsi" w:cstheme="minorHAnsi"/>
          <w:sz w:val="16"/>
        </w:rPr>
        <w:t>Capitalism’s function is to make land, sea, air, and body productive and profitable—let’s get that clear from the jump. I often get annoyed by the vagueness with which the word Capitalism is thrown around. It’s like nobody can define it in terms that the non-academic can understand, but I’ve found a description that I feel is pretty clear from the writers Ian G. R.Shaw and Marv Waterstone: “</w:t>
      </w:r>
      <w:r w:rsidRPr="00323C50">
        <w:rPr>
          <w:rStyle w:val="StyleUnderline"/>
          <w:rFonts w:asciiTheme="minorHAnsi" w:hAnsiTheme="minorHAnsi" w:cstheme="minorHAnsi"/>
        </w:rPr>
        <w:t>Capitalism</w:t>
      </w:r>
      <w:r w:rsidRPr="00323C50">
        <w:rPr>
          <w:rFonts w:asciiTheme="minorHAnsi" w:hAnsiTheme="minorHAnsi" w:cstheme="minorHAnsi"/>
          <w:sz w:val="16"/>
        </w:rPr>
        <w:t xml:space="preserve"> is more than just an economic system: it </w:t>
      </w:r>
      <w:r w:rsidRPr="00323C50">
        <w:rPr>
          <w:rStyle w:val="StyleUnderline"/>
          <w:rFonts w:asciiTheme="minorHAnsi" w:hAnsiTheme="minorHAnsi" w:cstheme="minorHAnsi"/>
        </w:rPr>
        <w:t xml:space="preserve">is </w:t>
      </w:r>
      <w:r w:rsidRPr="00323C50">
        <w:rPr>
          <w:rStyle w:val="Emphasis"/>
          <w:rFonts w:asciiTheme="minorHAnsi" w:hAnsiTheme="minorHAnsi" w:cstheme="minorHAnsi"/>
          <w:highlight w:val="cyan"/>
        </w:rPr>
        <w:t xml:space="preserve">an existential conflict </w:t>
      </w:r>
      <w:r w:rsidRPr="00323C50">
        <w:rPr>
          <w:rStyle w:val="Emphasis"/>
          <w:rFonts w:asciiTheme="minorHAnsi" w:hAnsiTheme="minorHAnsi" w:cstheme="minorHAnsi"/>
        </w:rPr>
        <w:t>felt deep</w:t>
      </w:r>
      <w:r w:rsidRPr="00323C50">
        <w:rPr>
          <w:rStyle w:val="StyleUnderline"/>
          <w:rFonts w:asciiTheme="minorHAnsi" w:hAnsiTheme="minorHAnsi" w:cstheme="minorHAnsi"/>
        </w:rPr>
        <w:t xml:space="preserve"> </w:t>
      </w:r>
      <w:r w:rsidRPr="00323C50">
        <w:rPr>
          <w:rStyle w:val="StyleUnderline"/>
          <w:rFonts w:asciiTheme="minorHAnsi" w:hAnsiTheme="minorHAnsi" w:cstheme="minorHAnsi"/>
          <w:highlight w:val="cyan"/>
        </w:rPr>
        <w:t xml:space="preserve">in our </w:t>
      </w:r>
      <w:r w:rsidRPr="00323C50">
        <w:rPr>
          <w:rStyle w:val="StyleUnderline"/>
          <w:rFonts w:asciiTheme="minorHAnsi" w:hAnsiTheme="minorHAnsi" w:cstheme="minorHAnsi"/>
        </w:rPr>
        <w:t>bones</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our </w:t>
      </w:r>
      <w:r w:rsidRPr="00323C50">
        <w:rPr>
          <w:rStyle w:val="Emphasis"/>
          <w:rFonts w:asciiTheme="minorHAnsi" w:hAnsiTheme="minorHAnsi" w:cstheme="minorHAnsi"/>
          <w:highlight w:val="cyan"/>
        </w:rPr>
        <w:t>minds</w:t>
      </w:r>
      <w:r w:rsidRPr="00323C50">
        <w:rPr>
          <w:rStyle w:val="StyleUnderline"/>
          <w:rFonts w:asciiTheme="minorHAnsi" w:hAnsiTheme="minorHAnsi" w:cstheme="minorHAnsi"/>
          <w:highlight w:val="cyan"/>
        </w:rPr>
        <w:t xml:space="preserve"> and </w:t>
      </w:r>
      <w:r w:rsidRPr="00323C50">
        <w:rPr>
          <w:rStyle w:val="StyleUnderline"/>
          <w:rFonts w:asciiTheme="minorHAnsi" w:hAnsiTheme="minorHAnsi" w:cstheme="minorHAnsi"/>
        </w:rPr>
        <w:t xml:space="preserve">our </w:t>
      </w:r>
      <w:r w:rsidRPr="00323C50">
        <w:rPr>
          <w:rStyle w:val="Emphasis"/>
          <w:rFonts w:asciiTheme="minorHAnsi" w:hAnsiTheme="minorHAnsi" w:cstheme="minorHAnsi"/>
          <w:highlight w:val="cyan"/>
        </w:rPr>
        <w:t>ecosystems</w:t>
      </w:r>
      <w:r w:rsidRPr="00323C50">
        <w:rPr>
          <w:rFonts w:asciiTheme="minorHAnsi" w:hAnsiTheme="minorHAnsi" w:cstheme="minorHAnsi"/>
          <w:sz w:val="16"/>
        </w:rPr>
        <w:t xml:space="preserve">.” In their book Wageless Life, Shaw and Waterstone illustrate how the seeping of capitalism “into nearly every pore of the planet” creates a moral justification around the disposability and replaceability of individuals. </w:t>
      </w:r>
      <w:r w:rsidRPr="00323C50">
        <w:rPr>
          <w:rStyle w:val="StyleUnderline"/>
          <w:rFonts w:asciiTheme="minorHAnsi" w:hAnsiTheme="minorHAnsi" w:cstheme="minorHAnsi"/>
        </w:rPr>
        <w:t xml:space="preserve">This justification </w:t>
      </w:r>
      <w:r w:rsidRPr="00323C50">
        <w:rPr>
          <w:rStyle w:val="StyleUnderline"/>
          <w:rFonts w:asciiTheme="minorHAnsi" w:hAnsiTheme="minorHAnsi" w:cstheme="minorHAnsi"/>
          <w:highlight w:val="cyan"/>
        </w:rPr>
        <w:t xml:space="preserve">subjects those </w:t>
      </w:r>
      <w:r w:rsidRPr="00323C50">
        <w:rPr>
          <w:rStyle w:val="StyleUnderline"/>
          <w:rFonts w:asciiTheme="minorHAnsi" w:hAnsiTheme="minorHAnsi" w:cstheme="minorHAnsi"/>
        </w:rPr>
        <w:t xml:space="preserve">of us </w:t>
      </w:r>
      <w:r w:rsidRPr="00323C50">
        <w:rPr>
          <w:rStyle w:val="StyleUnderline"/>
          <w:rFonts w:asciiTheme="minorHAnsi" w:hAnsiTheme="minorHAnsi" w:cstheme="minorHAnsi"/>
          <w:highlight w:val="cyan"/>
        </w:rPr>
        <w:t xml:space="preserve">that cannot be productive in all </w:t>
      </w:r>
      <w:r w:rsidRPr="00323C50">
        <w:rPr>
          <w:rStyle w:val="StyleUnderline"/>
          <w:rFonts w:asciiTheme="minorHAnsi" w:hAnsiTheme="minorHAnsi" w:cstheme="minorHAnsi"/>
        </w:rPr>
        <w:t xml:space="preserve">the </w:t>
      </w:r>
      <w:r w:rsidRPr="00323C50">
        <w:rPr>
          <w:rStyle w:val="StyleUnderline"/>
          <w:rFonts w:asciiTheme="minorHAnsi" w:hAnsiTheme="minorHAnsi" w:cstheme="minorHAnsi"/>
          <w:highlight w:val="cyan"/>
        </w:rPr>
        <w:t>ways</w:t>
      </w:r>
      <w:r w:rsidRPr="00323C50">
        <w:rPr>
          <w:rFonts w:asciiTheme="minorHAnsi" w:hAnsiTheme="minorHAnsi" w:cstheme="minorHAnsi"/>
          <w:sz w:val="16"/>
          <w:highlight w:val="cyan"/>
        </w:rPr>
        <w:t xml:space="preserve"> </w:t>
      </w:r>
      <w:r w:rsidRPr="00323C50">
        <w:rPr>
          <w:rFonts w:asciiTheme="minorHAnsi" w:hAnsiTheme="minorHAnsi" w:cstheme="minorHAnsi"/>
          <w:sz w:val="16"/>
        </w:rPr>
        <w:t xml:space="preserve">Patriarchal Capitalism demands </w:t>
      </w:r>
      <w:r w:rsidRPr="00323C50">
        <w:rPr>
          <w:rStyle w:val="StyleUnderline"/>
          <w:rFonts w:asciiTheme="minorHAnsi" w:hAnsiTheme="minorHAnsi" w:cstheme="minorHAnsi"/>
          <w:highlight w:val="cyan"/>
        </w:rPr>
        <w:t xml:space="preserve">to </w:t>
      </w:r>
      <w:r w:rsidRPr="00323C50">
        <w:rPr>
          <w:rStyle w:val="StyleUnderline"/>
          <w:rFonts w:asciiTheme="minorHAnsi" w:hAnsiTheme="minorHAnsi" w:cstheme="minorHAnsi"/>
        </w:rPr>
        <w:t>a “</w:t>
      </w:r>
      <w:r w:rsidRPr="00323C50">
        <w:rPr>
          <w:rStyle w:val="Emphasis"/>
          <w:rFonts w:asciiTheme="minorHAnsi" w:hAnsiTheme="minorHAnsi" w:cstheme="minorHAnsi"/>
          <w:highlight w:val="cyan"/>
        </w:rPr>
        <w:t xml:space="preserve">crushing </w:t>
      </w:r>
      <w:r w:rsidRPr="00323C50">
        <w:rPr>
          <w:rStyle w:val="Emphasis"/>
          <w:rFonts w:asciiTheme="minorHAnsi" w:hAnsiTheme="minorHAnsi" w:cstheme="minorHAnsi"/>
        </w:rPr>
        <w:t xml:space="preserve">form of </w:t>
      </w:r>
      <w:r w:rsidRPr="00323C50">
        <w:rPr>
          <w:rStyle w:val="Emphasis"/>
          <w:rFonts w:asciiTheme="minorHAnsi" w:hAnsiTheme="minorHAnsi" w:cstheme="minorHAnsi"/>
          <w:highlight w:val="cyan"/>
        </w:rPr>
        <w:t>social violence</w:t>
      </w:r>
      <w:r w:rsidRPr="00323C50">
        <w:rPr>
          <w:rStyle w:val="StyleUnderline"/>
          <w:rFonts w:asciiTheme="minorHAnsi" w:hAnsiTheme="minorHAnsi" w:cstheme="minorHAnsi"/>
        </w:rPr>
        <w:t xml:space="preserve">” that </w:t>
      </w:r>
      <w:r w:rsidRPr="00102F76">
        <w:rPr>
          <w:rStyle w:val="StyleUnderline"/>
          <w:rFonts w:asciiTheme="minorHAnsi" w:hAnsiTheme="minorHAnsi" w:cstheme="minorHAnsi"/>
          <w:highlight w:val="cyan"/>
        </w:rPr>
        <w:t xml:space="preserve">labels them as </w:t>
      </w:r>
      <w:r w:rsidRPr="002315D7">
        <w:rPr>
          <w:rStyle w:val="StyleUnderline"/>
          <w:rFonts w:asciiTheme="minorHAnsi" w:hAnsiTheme="minorHAnsi" w:cstheme="minorHAnsi"/>
        </w:rPr>
        <w:t>“[the] alien body</w:t>
      </w:r>
      <w:r w:rsidRPr="002315D7">
        <w:rPr>
          <w:rFonts w:asciiTheme="minorHAnsi" w:hAnsiTheme="minorHAnsi" w:cstheme="minorHAnsi"/>
          <w:sz w:val="16"/>
        </w:rPr>
        <w:t xml:space="preserve">… [the] cancerous growth </w:t>
      </w:r>
      <w:r w:rsidRPr="00102F76">
        <w:rPr>
          <w:rStyle w:val="Emphasis"/>
          <w:rFonts w:asciiTheme="minorHAnsi" w:hAnsiTheme="minorHAnsi" w:cstheme="minorHAnsi"/>
          <w:highlight w:val="cyan"/>
        </w:rPr>
        <w:t xml:space="preserve">gnawing at </w:t>
      </w:r>
      <w:r w:rsidRPr="002315D7">
        <w:rPr>
          <w:rStyle w:val="Emphasis"/>
          <w:rFonts w:asciiTheme="minorHAnsi" w:hAnsiTheme="minorHAnsi" w:cstheme="minorHAnsi"/>
        </w:rPr>
        <w:t xml:space="preserve">the </w:t>
      </w:r>
      <w:r w:rsidRPr="00102F76">
        <w:rPr>
          <w:rStyle w:val="Emphasis"/>
          <w:rFonts w:asciiTheme="minorHAnsi" w:hAnsiTheme="minorHAnsi" w:cstheme="minorHAnsi"/>
          <w:highlight w:val="cyan"/>
        </w:rPr>
        <w:t xml:space="preserve">healthy </w:t>
      </w:r>
      <w:r w:rsidRPr="002315D7">
        <w:rPr>
          <w:rStyle w:val="Emphasis"/>
          <w:rFonts w:asciiTheme="minorHAnsi" w:hAnsiTheme="minorHAnsi" w:cstheme="minorHAnsi"/>
        </w:rPr>
        <w:t>tissues</w:t>
      </w:r>
      <w:r w:rsidRPr="002315D7">
        <w:rPr>
          <w:rStyle w:val="StyleUnderline"/>
          <w:rFonts w:asciiTheme="minorHAnsi" w:hAnsiTheme="minorHAnsi" w:cstheme="minorHAnsi"/>
        </w:rPr>
        <w:t xml:space="preserve"> of </w:t>
      </w:r>
      <w:r w:rsidRPr="00102F76">
        <w:rPr>
          <w:rStyle w:val="StyleUnderline"/>
          <w:rFonts w:asciiTheme="minorHAnsi" w:hAnsiTheme="minorHAnsi" w:cstheme="minorHAnsi"/>
          <w:highlight w:val="cyan"/>
        </w:rPr>
        <w:t>society</w:t>
      </w:r>
      <w:r w:rsidRPr="00323C50">
        <w:rPr>
          <w:rFonts w:asciiTheme="minorHAnsi" w:hAnsiTheme="minorHAnsi" w:cstheme="minorHAnsi"/>
          <w:sz w:val="16"/>
        </w:rPr>
        <w:t>.”</w:t>
      </w:r>
    </w:p>
    <w:p w14:paraId="2AE008B0" w14:textId="77777777" w:rsidR="00197E6B" w:rsidRPr="00102F76" w:rsidRDefault="00197E6B" w:rsidP="00197E6B">
      <w:pPr>
        <w:rPr>
          <w:rStyle w:val="Emphasis"/>
          <w:rFonts w:asciiTheme="minorHAnsi" w:hAnsiTheme="minorHAnsi" w:cstheme="minorHAnsi"/>
        </w:rPr>
      </w:pPr>
      <w:r w:rsidRPr="00323C50">
        <w:rPr>
          <w:rStyle w:val="StyleUnderline"/>
          <w:rFonts w:asciiTheme="minorHAnsi" w:hAnsiTheme="minorHAnsi" w:cstheme="minorHAnsi"/>
          <w:highlight w:val="cyan"/>
        </w:rPr>
        <w:t xml:space="preserve">The unwell </w:t>
      </w:r>
      <w:r w:rsidRPr="00323C50">
        <w:rPr>
          <w:rStyle w:val="StyleUnderline"/>
          <w:rFonts w:asciiTheme="minorHAnsi" w:hAnsiTheme="minorHAnsi" w:cstheme="minorHAnsi"/>
        </w:rPr>
        <w:t>then</w:t>
      </w:r>
      <w:r w:rsidRPr="00323C50">
        <w:rPr>
          <w:rFonts w:asciiTheme="minorHAnsi" w:hAnsiTheme="minorHAnsi" w:cstheme="minorHAnsi"/>
          <w:sz w:val="16"/>
        </w:rPr>
        <w:t xml:space="preserve">, </w:t>
      </w:r>
      <w:r w:rsidRPr="00323C50">
        <w:rPr>
          <w:rStyle w:val="StyleUnderline"/>
          <w:rFonts w:asciiTheme="minorHAnsi" w:hAnsiTheme="minorHAnsi" w:cstheme="minorHAnsi"/>
          <w:highlight w:val="cyan"/>
        </w:rPr>
        <w:t xml:space="preserve">are </w:t>
      </w:r>
      <w:r w:rsidRPr="00323C50">
        <w:rPr>
          <w:rStyle w:val="StyleUnderline"/>
          <w:rFonts w:asciiTheme="minorHAnsi" w:hAnsiTheme="minorHAnsi" w:cstheme="minorHAnsi"/>
        </w:rPr>
        <w:t>naturally</w:t>
      </w:r>
      <w:r w:rsidRPr="00323C50">
        <w:rPr>
          <w:rFonts w:asciiTheme="minorHAnsi" w:hAnsiTheme="minorHAnsi" w:cstheme="minorHAnsi"/>
          <w:sz w:val="16"/>
        </w:rPr>
        <w:t xml:space="preserve"> a part of this strata of </w:t>
      </w:r>
      <w:r w:rsidRPr="00323C50">
        <w:rPr>
          <w:rStyle w:val="StyleUnderline"/>
          <w:rFonts w:asciiTheme="minorHAnsi" w:hAnsiTheme="minorHAnsi" w:cstheme="minorHAnsi"/>
        </w:rPr>
        <w:t xml:space="preserve">the population that become </w:t>
      </w:r>
      <w:r w:rsidRPr="00323C50">
        <w:rPr>
          <w:rStyle w:val="Emphasis"/>
          <w:rFonts w:asciiTheme="minorHAnsi" w:hAnsiTheme="minorHAnsi" w:cstheme="minorHAnsi"/>
        </w:rPr>
        <w:t>worldless in the self-expanding</w:t>
      </w:r>
      <w:r w:rsidRPr="00323C50">
        <w:rPr>
          <w:rFonts w:asciiTheme="minorHAnsi" w:hAnsiTheme="minorHAnsi" w:cstheme="minorHAnsi"/>
          <w:sz w:val="16"/>
        </w:rPr>
        <w:t xml:space="preserve"> profit economy by being </w:t>
      </w:r>
      <w:r w:rsidRPr="00323C50">
        <w:rPr>
          <w:rStyle w:val="StyleUnderline"/>
          <w:rFonts w:asciiTheme="minorHAnsi" w:hAnsiTheme="minorHAnsi" w:cstheme="minorHAnsi"/>
          <w:highlight w:val="cyan"/>
        </w:rPr>
        <w:t xml:space="preserve">marked as </w:t>
      </w:r>
      <w:r w:rsidRPr="002315D7">
        <w:rPr>
          <w:rStyle w:val="StyleUnderline"/>
          <w:rFonts w:asciiTheme="minorHAnsi" w:hAnsiTheme="minorHAnsi" w:cstheme="minorHAnsi"/>
        </w:rPr>
        <w:t xml:space="preserve">the </w:t>
      </w:r>
      <w:r w:rsidRPr="00323C50">
        <w:rPr>
          <w:rStyle w:val="StyleUnderline"/>
          <w:rFonts w:asciiTheme="minorHAnsi" w:hAnsiTheme="minorHAnsi" w:cstheme="minorHAnsi"/>
          <w:highlight w:val="cyan"/>
        </w:rPr>
        <w:t>“</w:t>
      </w:r>
      <w:r w:rsidRPr="00323C50">
        <w:rPr>
          <w:rStyle w:val="Emphasis"/>
          <w:rFonts w:asciiTheme="minorHAnsi" w:hAnsiTheme="minorHAnsi" w:cstheme="minorHAnsi"/>
          <w:highlight w:val="cyan"/>
        </w:rPr>
        <w:t>surplus population</w:t>
      </w:r>
      <w:r w:rsidRPr="00323C50">
        <w:rPr>
          <w:rStyle w:val="StyleUnderline"/>
          <w:rFonts w:asciiTheme="minorHAnsi" w:hAnsiTheme="minorHAnsi" w:cstheme="minorHAnsi"/>
        </w:rPr>
        <w:t>”—as outcasts that are perpetually in and out of the labor force</w:t>
      </w:r>
      <w:r w:rsidRPr="00323C50">
        <w:rPr>
          <w:rFonts w:asciiTheme="minorHAnsi" w:hAnsiTheme="minorHAnsi" w:cstheme="minorHAnsi"/>
          <w:sz w:val="16"/>
        </w:rPr>
        <w:t xml:space="preserve">. They are intimately affected by the precarity of a fluctuating socio-economic environment because </w:t>
      </w:r>
      <w:r w:rsidRPr="00102F76">
        <w:rPr>
          <w:rStyle w:val="StyleUnderline"/>
          <w:rFonts w:asciiTheme="minorHAnsi" w:hAnsiTheme="minorHAnsi" w:cstheme="minorHAnsi"/>
          <w:highlight w:val="cyan"/>
        </w:rPr>
        <w:t>the system</w:t>
      </w:r>
      <w:r w:rsidRPr="00323C50">
        <w:rPr>
          <w:rStyle w:val="StyleUnderline"/>
          <w:rFonts w:asciiTheme="minorHAnsi" w:hAnsiTheme="minorHAnsi" w:cstheme="minorHAnsi"/>
        </w:rPr>
        <w:t xml:space="preserve"> </w:t>
      </w:r>
      <w:r w:rsidRPr="00323C50">
        <w:rPr>
          <w:rStyle w:val="Emphasis"/>
          <w:rFonts w:asciiTheme="minorHAnsi" w:hAnsiTheme="minorHAnsi" w:cstheme="minorHAnsi"/>
        </w:rPr>
        <w:t xml:space="preserve">cannot and </w:t>
      </w:r>
      <w:r w:rsidRPr="00102F76">
        <w:rPr>
          <w:rStyle w:val="Emphasis"/>
          <w:rFonts w:asciiTheme="minorHAnsi" w:hAnsiTheme="minorHAnsi" w:cstheme="minorHAnsi"/>
          <w:highlight w:val="cyan"/>
        </w:rPr>
        <w:t>will not support them</w:t>
      </w:r>
      <w:r w:rsidRPr="00323C50">
        <w:rPr>
          <w:rFonts w:asciiTheme="minorHAnsi" w:hAnsiTheme="minorHAnsi" w:cstheme="minorHAnsi"/>
          <w:sz w:val="16"/>
        </w:rPr>
        <w:t xml:space="preserve">. The violence of the ideology lies in the fact </w:t>
      </w:r>
      <w:r w:rsidRPr="002315D7">
        <w:rPr>
          <w:rFonts w:asciiTheme="minorHAnsi" w:hAnsiTheme="minorHAnsi" w:cstheme="minorHAnsi"/>
          <w:sz w:val="16"/>
        </w:rPr>
        <w:t xml:space="preserve">that </w:t>
      </w:r>
      <w:r w:rsidRPr="002315D7">
        <w:rPr>
          <w:rStyle w:val="Emphasis"/>
          <w:rFonts w:asciiTheme="minorHAnsi" w:hAnsiTheme="minorHAnsi" w:cstheme="minorHAnsi"/>
        </w:rPr>
        <w:t xml:space="preserve">it is </w:t>
      </w:r>
      <w:r w:rsidRPr="00323C50">
        <w:rPr>
          <w:rStyle w:val="Emphasis"/>
          <w:rFonts w:asciiTheme="minorHAnsi" w:hAnsiTheme="minorHAnsi" w:cstheme="minorHAnsi"/>
          <w:highlight w:val="cyan"/>
        </w:rPr>
        <w:t>entirely purposeful</w:t>
      </w:r>
      <w:r w:rsidRPr="00323C50">
        <w:rPr>
          <w:rStyle w:val="StyleUnderline"/>
          <w:rFonts w:asciiTheme="minorHAnsi" w:hAnsiTheme="minorHAnsi" w:cstheme="minorHAnsi"/>
          <w:highlight w:val="cyan"/>
        </w:rPr>
        <w:t xml:space="preserve"> and justified through </w:t>
      </w:r>
      <w:r w:rsidRPr="00323C50">
        <w:rPr>
          <w:rStyle w:val="StyleUnderline"/>
          <w:rFonts w:asciiTheme="minorHAnsi" w:hAnsiTheme="minorHAnsi" w:cstheme="minorHAnsi"/>
        </w:rPr>
        <w:t xml:space="preserve">the </w:t>
      </w:r>
      <w:r w:rsidRPr="00323C50">
        <w:rPr>
          <w:rStyle w:val="Emphasis"/>
          <w:rFonts w:asciiTheme="minorHAnsi" w:hAnsiTheme="minorHAnsi" w:cstheme="minorHAnsi"/>
        </w:rPr>
        <w:t>normalization of behaviors that</w:t>
      </w:r>
      <w:r w:rsidRPr="00323C50">
        <w:rPr>
          <w:rFonts w:asciiTheme="minorHAnsi" w:hAnsiTheme="minorHAnsi" w:cstheme="minorHAnsi"/>
          <w:sz w:val="16"/>
        </w:rPr>
        <w:t xml:space="preserve">, in particular, </w:t>
      </w:r>
      <w:r w:rsidRPr="00323C50">
        <w:rPr>
          <w:rStyle w:val="StyleUnderline"/>
          <w:rFonts w:asciiTheme="minorHAnsi" w:hAnsiTheme="minorHAnsi" w:cstheme="minorHAnsi"/>
          <w:highlight w:val="cyan"/>
        </w:rPr>
        <w:t xml:space="preserve">the </w:t>
      </w:r>
      <w:r w:rsidRPr="00323C50">
        <w:rPr>
          <w:rStyle w:val="Emphasis"/>
          <w:rFonts w:asciiTheme="minorHAnsi" w:hAnsiTheme="minorHAnsi" w:cstheme="minorHAnsi"/>
          <w:highlight w:val="cyan"/>
        </w:rPr>
        <w:t>industrialized</w:t>
      </w:r>
      <w:r w:rsidRPr="00323C50">
        <w:rPr>
          <w:rStyle w:val="StyleUnderline"/>
          <w:rFonts w:asciiTheme="minorHAnsi" w:hAnsiTheme="minorHAnsi" w:cstheme="minorHAnsi"/>
          <w:highlight w:val="cyan"/>
        </w:rPr>
        <w:t xml:space="preserve"> </w:t>
      </w:r>
      <w:r w:rsidRPr="00323C50">
        <w:rPr>
          <w:rStyle w:val="StyleUnderline"/>
          <w:rFonts w:asciiTheme="minorHAnsi" w:hAnsiTheme="minorHAnsi" w:cstheme="minorHAnsi"/>
        </w:rPr>
        <w:t xml:space="preserve">or steadily employed </w:t>
      </w:r>
      <w:r w:rsidRPr="00323C50">
        <w:rPr>
          <w:rStyle w:val="Emphasis"/>
          <w:rFonts w:asciiTheme="minorHAnsi" w:hAnsiTheme="minorHAnsi" w:cstheme="minorHAnsi"/>
          <w:highlight w:val="cyan"/>
        </w:rPr>
        <w:t xml:space="preserve">worker </w:t>
      </w:r>
      <w:r w:rsidRPr="00323C50">
        <w:rPr>
          <w:rStyle w:val="Emphasis"/>
          <w:rFonts w:asciiTheme="minorHAnsi" w:hAnsiTheme="minorHAnsi" w:cstheme="minorHAnsi"/>
        </w:rPr>
        <w:t>validates</w:t>
      </w:r>
      <w:r w:rsidRPr="00323C50">
        <w:rPr>
          <w:rFonts w:asciiTheme="minorHAnsi" w:hAnsiTheme="minorHAnsi" w:cstheme="minorHAnsi"/>
          <w:sz w:val="16"/>
        </w:rPr>
        <w:t>—deliberately or not—</w:t>
      </w:r>
      <w:r w:rsidRPr="00323C50">
        <w:rPr>
          <w:rStyle w:val="StyleUnderline"/>
          <w:rFonts w:asciiTheme="minorHAnsi" w:hAnsiTheme="minorHAnsi" w:cstheme="minorHAnsi"/>
        </w:rPr>
        <w:t xml:space="preserve">through the </w:t>
      </w:r>
      <w:r w:rsidRPr="00102F76">
        <w:rPr>
          <w:rStyle w:val="StyleUnderline"/>
          <w:rFonts w:asciiTheme="minorHAnsi" w:hAnsiTheme="minorHAnsi" w:cstheme="minorHAnsi"/>
          <w:highlight w:val="cyan"/>
        </w:rPr>
        <w:t xml:space="preserve">creation of </w:t>
      </w:r>
      <w:r w:rsidRPr="00102F76">
        <w:rPr>
          <w:rStyle w:val="Emphasis"/>
          <w:rFonts w:asciiTheme="minorHAnsi" w:hAnsiTheme="minorHAnsi" w:cstheme="minorHAnsi"/>
          <w:highlight w:val="cyan"/>
        </w:rPr>
        <w:t xml:space="preserve">structures </w:t>
      </w:r>
      <w:r w:rsidRPr="003E4305">
        <w:rPr>
          <w:rStyle w:val="Emphasis"/>
          <w:rFonts w:asciiTheme="minorHAnsi" w:hAnsiTheme="minorHAnsi" w:cstheme="minorHAnsi"/>
          <w:highlight w:val="cyan"/>
        </w:rPr>
        <w:t>that isolate the “alien.”</w:t>
      </w:r>
    </w:p>
    <w:p w14:paraId="6FBA2200" w14:textId="77777777" w:rsidR="00197E6B" w:rsidRPr="002315D7" w:rsidRDefault="00197E6B" w:rsidP="00197E6B">
      <w:pPr>
        <w:rPr>
          <w:rFonts w:asciiTheme="minorHAnsi" w:hAnsiTheme="minorHAnsi" w:cstheme="minorHAnsi"/>
          <w:sz w:val="16"/>
        </w:rPr>
      </w:pPr>
      <w:r w:rsidRPr="003E4305">
        <w:rPr>
          <w:rStyle w:val="StyleUnderline"/>
        </w:rPr>
        <w:lastRenderedPageBreak/>
        <w:t xml:space="preserve">Acts of </w:t>
      </w:r>
      <w:r w:rsidRPr="002315D7">
        <w:rPr>
          <w:rStyle w:val="Emphasis"/>
        </w:rPr>
        <w:t>unlearning</w:t>
      </w:r>
      <w:r w:rsidRPr="002315D7">
        <w:rPr>
          <w:rStyle w:val="StyleUnderline"/>
        </w:rPr>
        <w:t xml:space="preserve"> threaten the </w:t>
      </w:r>
      <w:r w:rsidRPr="002315D7">
        <w:rPr>
          <w:rStyle w:val="Emphasis"/>
        </w:rPr>
        <w:t>very existence</w:t>
      </w:r>
      <w:r w:rsidRPr="002315D7">
        <w:rPr>
          <w:rStyle w:val="StyleUnderline"/>
        </w:rPr>
        <w:t xml:space="preserve"> of this belief system</w:t>
      </w:r>
      <w:r w:rsidRPr="002315D7">
        <w:rPr>
          <w:rFonts w:asciiTheme="minorHAnsi" w:hAnsiTheme="minorHAnsi" w:cstheme="minorHAnsi"/>
          <w:sz w:val="16"/>
        </w:rPr>
        <w:t>. When Audre Lorde in her Cancer Journals said that “</w:t>
      </w:r>
      <w:r w:rsidRPr="002315D7">
        <w:rPr>
          <w:rStyle w:val="StyleUnderline"/>
        </w:rPr>
        <w:t xml:space="preserve">imposed </w:t>
      </w:r>
      <w:r w:rsidRPr="006A7F69">
        <w:rPr>
          <w:rStyle w:val="StyleUnderline"/>
          <w:highlight w:val="cyan"/>
        </w:rPr>
        <w:t>silence</w:t>
      </w:r>
      <w:r w:rsidRPr="00450013">
        <w:rPr>
          <w:rFonts w:asciiTheme="minorHAnsi" w:hAnsiTheme="minorHAnsi" w:cstheme="minorHAnsi"/>
          <w:sz w:val="16"/>
        </w:rPr>
        <w:t xml:space="preserve"> </w:t>
      </w:r>
      <w:r w:rsidRPr="00102F76">
        <w:rPr>
          <w:rFonts w:asciiTheme="minorHAnsi" w:hAnsiTheme="minorHAnsi" w:cstheme="minorHAnsi"/>
          <w:sz w:val="16"/>
        </w:rPr>
        <w:t>about any areas</w:t>
      </w:r>
      <w:r w:rsidRPr="00323C50">
        <w:rPr>
          <w:rFonts w:asciiTheme="minorHAnsi" w:hAnsiTheme="minorHAnsi" w:cstheme="minorHAnsi"/>
          <w:sz w:val="16"/>
        </w:rPr>
        <w:t xml:space="preserve"> of our lives </w:t>
      </w:r>
      <w:r w:rsidRPr="006A7F69">
        <w:rPr>
          <w:rStyle w:val="StyleUnderline"/>
          <w:highlight w:val="cyan"/>
        </w:rPr>
        <w:t>is a tool</w:t>
      </w:r>
      <w:r w:rsidRPr="00450013">
        <w:rPr>
          <w:rStyle w:val="StyleUnderline"/>
        </w:rPr>
        <w:t xml:space="preserve"> for separation and </w:t>
      </w:r>
      <w:r w:rsidRPr="00450013">
        <w:rPr>
          <w:rStyle w:val="Emphasis"/>
        </w:rPr>
        <w:t>powerlessness</w:t>
      </w:r>
      <w:r w:rsidRPr="00323C50">
        <w:rPr>
          <w:rFonts w:asciiTheme="minorHAnsi" w:hAnsiTheme="minorHAnsi" w:cstheme="minorHAnsi"/>
          <w:sz w:val="16"/>
        </w:rPr>
        <w:t xml:space="preserve">,” I feel she is talking precisely to how, </w:t>
      </w:r>
      <w:r w:rsidRPr="006A7F69">
        <w:rPr>
          <w:rStyle w:val="StyleUnderline"/>
          <w:highlight w:val="cyan"/>
        </w:rPr>
        <w:t>through</w:t>
      </w:r>
      <w:r w:rsidRPr="00450013">
        <w:rPr>
          <w:rFonts w:asciiTheme="minorHAnsi" w:hAnsiTheme="minorHAnsi" w:cstheme="minorHAnsi"/>
          <w:sz w:val="16"/>
        </w:rPr>
        <w:t xml:space="preserve"> </w:t>
      </w:r>
      <w:r w:rsidRPr="00323C50">
        <w:rPr>
          <w:rFonts w:asciiTheme="minorHAnsi" w:hAnsiTheme="minorHAnsi" w:cstheme="minorHAnsi"/>
          <w:sz w:val="16"/>
        </w:rPr>
        <w:t xml:space="preserve">the </w:t>
      </w:r>
      <w:r w:rsidRPr="006A7F69">
        <w:rPr>
          <w:rStyle w:val="Emphasis"/>
          <w:highlight w:val="cyan"/>
        </w:rPr>
        <w:t>collective masking</w:t>
      </w:r>
      <w:r w:rsidRPr="00450013">
        <w:rPr>
          <w:rStyle w:val="StyleUnderline"/>
        </w:rPr>
        <w:t xml:space="preserve"> and choreographed </w:t>
      </w:r>
      <w:r w:rsidRPr="00450013">
        <w:rPr>
          <w:rStyle w:val="Emphasis"/>
        </w:rPr>
        <w:t>dissociation</w:t>
      </w:r>
      <w:r w:rsidRPr="00450013">
        <w:rPr>
          <w:rFonts w:asciiTheme="minorHAnsi" w:hAnsiTheme="minorHAnsi" w:cstheme="minorHAnsi"/>
          <w:sz w:val="16"/>
        </w:rPr>
        <w:t xml:space="preserve"> </w:t>
      </w:r>
      <w:r w:rsidRPr="00323C50">
        <w:rPr>
          <w:rFonts w:asciiTheme="minorHAnsi" w:hAnsiTheme="minorHAnsi" w:cstheme="minorHAnsi"/>
          <w:sz w:val="16"/>
        </w:rPr>
        <w:t xml:space="preserve">of pain, </w:t>
      </w:r>
      <w:r w:rsidRPr="00450013">
        <w:rPr>
          <w:rStyle w:val="StyleUnderline"/>
        </w:rPr>
        <w:t>we are</w:t>
      </w:r>
      <w:r w:rsidRPr="00450013">
        <w:rPr>
          <w:rFonts w:asciiTheme="minorHAnsi" w:hAnsiTheme="minorHAnsi" w:cstheme="minorHAnsi"/>
          <w:sz w:val="16"/>
        </w:rPr>
        <w:t xml:space="preserve"> </w:t>
      </w:r>
      <w:r w:rsidRPr="00323C50">
        <w:rPr>
          <w:rFonts w:asciiTheme="minorHAnsi" w:hAnsiTheme="minorHAnsi" w:cstheme="minorHAnsi"/>
          <w:sz w:val="16"/>
        </w:rPr>
        <w:t xml:space="preserve">intentionally (or </w:t>
      </w:r>
      <w:r w:rsidRPr="00450013">
        <w:rPr>
          <w:rStyle w:val="StyleUnderline"/>
        </w:rPr>
        <w:t>unintentionally</w:t>
      </w:r>
      <w:r w:rsidRPr="00323C50">
        <w:rPr>
          <w:rFonts w:asciiTheme="minorHAnsi" w:hAnsiTheme="minorHAnsi" w:cstheme="minorHAnsi"/>
          <w:sz w:val="16"/>
        </w:rPr>
        <w:t xml:space="preserve">) </w:t>
      </w:r>
      <w:r w:rsidRPr="00450013">
        <w:rPr>
          <w:rStyle w:val="StyleUnderline"/>
        </w:rPr>
        <w:t xml:space="preserve">refusing to </w:t>
      </w:r>
      <w:r w:rsidRPr="00450013">
        <w:rPr>
          <w:rStyle w:val="Emphasis"/>
        </w:rPr>
        <w:t>unlearn</w:t>
      </w:r>
      <w:r w:rsidRPr="00323C50">
        <w:rPr>
          <w:rFonts w:asciiTheme="minorHAnsi" w:hAnsiTheme="minorHAnsi" w:cstheme="minorHAnsi"/>
          <w:sz w:val="16"/>
        </w:rPr>
        <w:t>. It’s a sentiment also expressed by Nafissa Thompson-</w:t>
      </w:r>
      <w:r w:rsidRPr="00450013">
        <w:rPr>
          <w:rStyle w:val="StyleUnderline"/>
        </w:rPr>
        <w:t>Spires</w:t>
      </w:r>
      <w:r w:rsidRPr="00450013">
        <w:rPr>
          <w:rFonts w:asciiTheme="minorHAnsi" w:hAnsiTheme="minorHAnsi" w:cstheme="minorHAnsi"/>
          <w:sz w:val="16"/>
        </w:rPr>
        <w:t xml:space="preserve"> </w:t>
      </w:r>
      <w:r w:rsidRPr="00323C50">
        <w:rPr>
          <w:rFonts w:asciiTheme="minorHAnsi" w:hAnsiTheme="minorHAnsi" w:cstheme="minorHAnsi"/>
          <w:sz w:val="16"/>
        </w:rPr>
        <w:t xml:space="preserve">in her essay On Telling Ugly Stories: Writing with a Chronic Illness where she </w:t>
      </w:r>
      <w:r w:rsidRPr="00450013">
        <w:rPr>
          <w:rStyle w:val="StyleUnderline"/>
        </w:rPr>
        <w:t>speaks with</w:t>
      </w:r>
      <w:r w:rsidRPr="00450013">
        <w:rPr>
          <w:rFonts w:asciiTheme="minorHAnsi" w:hAnsiTheme="minorHAnsi" w:cstheme="minorHAnsi"/>
          <w:sz w:val="16"/>
        </w:rPr>
        <w:t xml:space="preserve"> </w:t>
      </w:r>
      <w:r w:rsidRPr="00323C50">
        <w:rPr>
          <w:rFonts w:asciiTheme="minorHAnsi" w:hAnsiTheme="minorHAnsi" w:cstheme="minorHAnsi"/>
          <w:sz w:val="16"/>
        </w:rPr>
        <w:t xml:space="preserve">a </w:t>
      </w:r>
      <w:r w:rsidRPr="00450013">
        <w:rPr>
          <w:rStyle w:val="Emphasis"/>
        </w:rPr>
        <w:t>fullness</w:t>
      </w:r>
      <w:r w:rsidRPr="00450013">
        <w:rPr>
          <w:rFonts w:asciiTheme="minorHAnsi" w:hAnsiTheme="minorHAnsi" w:cstheme="minorHAnsi"/>
          <w:sz w:val="16"/>
        </w:rPr>
        <w:t xml:space="preserve"> </w:t>
      </w:r>
      <w:r w:rsidRPr="00323C50">
        <w:rPr>
          <w:rFonts w:asciiTheme="minorHAnsi" w:hAnsiTheme="minorHAnsi" w:cstheme="minorHAnsi"/>
          <w:sz w:val="16"/>
        </w:rPr>
        <w:t xml:space="preserve">that I find hard to read, even as someone with a chronic illness—a fellow alien. I felt that I </w:t>
      </w:r>
      <w:r w:rsidRPr="002315D7">
        <w:rPr>
          <w:rFonts w:asciiTheme="minorHAnsi" w:hAnsiTheme="minorHAnsi" w:cstheme="minorHAnsi"/>
          <w:sz w:val="16"/>
        </w:rPr>
        <w:t xml:space="preserve">was the one writing the words in her essay. She has chronic endometriosis, as do I. And </w:t>
      </w:r>
      <w:r w:rsidRPr="002315D7">
        <w:rPr>
          <w:rStyle w:val="StyleUnderline"/>
          <w:rFonts w:asciiTheme="minorHAnsi" w:hAnsiTheme="minorHAnsi" w:cstheme="minorHAnsi"/>
        </w:rPr>
        <w:t xml:space="preserve">when she says that she doesn’t “want to get </w:t>
      </w:r>
      <w:r w:rsidRPr="00323C50">
        <w:rPr>
          <w:rStyle w:val="StyleUnderline"/>
          <w:rFonts w:asciiTheme="minorHAnsi" w:hAnsiTheme="minorHAnsi" w:cstheme="minorHAnsi"/>
          <w:highlight w:val="cyan"/>
        </w:rPr>
        <w:t xml:space="preserve">a </w:t>
      </w:r>
      <w:r w:rsidRPr="00323C50">
        <w:rPr>
          <w:rStyle w:val="Emphasis"/>
          <w:rFonts w:asciiTheme="minorHAnsi" w:hAnsiTheme="minorHAnsi" w:cstheme="minorHAnsi"/>
          <w:highlight w:val="cyan"/>
        </w:rPr>
        <w:t xml:space="preserve">reputation </w:t>
      </w:r>
      <w:r w:rsidRPr="002315D7">
        <w:rPr>
          <w:rStyle w:val="StyleUnderline"/>
          <w:highlight w:val="cyan"/>
        </w:rPr>
        <w:t>for being</w:t>
      </w:r>
      <w:r w:rsidRPr="002315D7">
        <w:rPr>
          <w:rStyle w:val="Emphasis"/>
          <w:rFonts w:asciiTheme="minorHAnsi" w:hAnsiTheme="minorHAnsi" w:cstheme="minorHAnsi"/>
          <w:highlight w:val="cyan"/>
        </w:rPr>
        <w:t xml:space="preserve"> unable </w:t>
      </w:r>
      <w:r w:rsidRPr="00323C50">
        <w:rPr>
          <w:rStyle w:val="Emphasis"/>
          <w:rFonts w:asciiTheme="minorHAnsi" w:hAnsiTheme="minorHAnsi" w:cstheme="minorHAnsi"/>
          <w:highlight w:val="cyan"/>
        </w:rPr>
        <w:t xml:space="preserve">to do </w:t>
      </w:r>
      <w:r w:rsidRPr="002315D7">
        <w:rPr>
          <w:rStyle w:val="Emphasis"/>
          <w:highlight w:val="cyan"/>
        </w:rPr>
        <w:t>things</w:t>
      </w:r>
      <w:r w:rsidRPr="00323C50">
        <w:rPr>
          <w:rStyle w:val="StyleUnderline"/>
          <w:rFonts w:asciiTheme="minorHAnsi" w:hAnsiTheme="minorHAnsi" w:cstheme="minorHAnsi"/>
        </w:rPr>
        <w:t xml:space="preserve">” she speaks on the </w:t>
      </w:r>
      <w:r w:rsidRPr="002315D7">
        <w:rPr>
          <w:rStyle w:val="StyleUnderline"/>
          <w:rFonts w:asciiTheme="minorHAnsi" w:hAnsiTheme="minorHAnsi" w:cstheme="minorHAnsi"/>
        </w:rPr>
        <w:t>rationale for silence</w:t>
      </w:r>
      <w:r w:rsidRPr="002315D7">
        <w:rPr>
          <w:rFonts w:asciiTheme="minorHAnsi" w:hAnsiTheme="minorHAnsi" w:cstheme="minorHAnsi"/>
          <w:sz w:val="16"/>
        </w:rPr>
        <w:t xml:space="preserve">. </w:t>
      </w:r>
      <w:r w:rsidRPr="002315D7">
        <w:rPr>
          <w:rStyle w:val="StyleUnderline"/>
          <w:rFonts w:asciiTheme="minorHAnsi" w:hAnsiTheme="minorHAnsi" w:cstheme="minorHAnsi"/>
        </w:rPr>
        <w:t>She goes on</w:t>
      </w:r>
      <w:r w:rsidRPr="002315D7">
        <w:rPr>
          <w:rFonts w:asciiTheme="minorHAnsi" w:hAnsiTheme="minorHAnsi" w:cstheme="minorHAnsi"/>
          <w:sz w:val="16"/>
        </w:rPr>
        <w:t>:</w:t>
      </w:r>
    </w:p>
    <w:p w14:paraId="52B74093" w14:textId="77777777" w:rsidR="00197E6B" w:rsidRPr="00323C50" w:rsidRDefault="00197E6B" w:rsidP="00197E6B">
      <w:pPr>
        <w:ind w:left="720" w:right="720"/>
        <w:rPr>
          <w:rFonts w:asciiTheme="minorHAnsi" w:hAnsiTheme="minorHAnsi" w:cstheme="minorHAnsi"/>
          <w:sz w:val="16"/>
        </w:rPr>
      </w:pPr>
      <w:r w:rsidRPr="00323C50">
        <w:rPr>
          <w:rFonts w:asciiTheme="minorHAnsi" w:hAnsiTheme="minorHAnsi" w:cstheme="minorHAnsi"/>
          <w:sz w:val="16"/>
        </w:rPr>
        <w:t>“Endometriosis is idiosyncratic…</w:t>
      </w:r>
      <w:r w:rsidRPr="00323C50">
        <w:rPr>
          <w:rStyle w:val="StyleUnderline"/>
          <w:rFonts w:asciiTheme="minorHAnsi" w:hAnsiTheme="minorHAnsi" w:cstheme="minorHAnsi"/>
        </w:rPr>
        <w:t xml:space="preserve">It often </w:t>
      </w:r>
      <w:r w:rsidRPr="00323C50">
        <w:rPr>
          <w:rStyle w:val="StyleUnderline"/>
          <w:rFonts w:asciiTheme="minorHAnsi" w:hAnsiTheme="minorHAnsi" w:cstheme="minorHAnsi"/>
          <w:highlight w:val="cyan"/>
        </w:rPr>
        <w:t xml:space="preserve">causes </w:t>
      </w:r>
      <w:r w:rsidRPr="00323C50">
        <w:rPr>
          <w:rStyle w:val="Emphasis"/>
          <w:rFonts w:asciiTheme="minorHAnsi" w:hAnsiTheme="minorHAnsi" w:cstheme="minorHAnsi"/>
        </w:rPr>
        <w:t>many more problems</w:t>
      </w:r>
      <w:r w:rsidRPr="00323C50">
        <w:rPr>
          <w:rFonts w:asciiTheme="minorHAnsi" w:hAnsiTheme="minorHAnsi" w:cstheme="minorHAnsi"/>
          <w:sz w:val="16"/>
        </w:rPr>
        <w:t xml:space="preserve"> than [unbearably] painful periods and infertility, problems </w:t>
      </w:r>
      <w:r w:rsidRPr="00323C50">
        <w:rPr>
          <w:rStyle w:val="StyleUnderline"/>
          <w:rFonts w:asciiTheme="minorHAnsi" w:hAnsiTheme="minorHAnsi" w:cstheme="minorHAnsi"/>
        </w:rPr>
        <w:t>like pelvic-floor dysfunction</w:t>
      </w:r>
      <w:r w:rsidRPr="00323C50">
        <w:rPr>
          <w:rFonts w:asciiTheme="minorHAnsi" w:hAnsiTheme="minorHAnsi" w:cstheme="minorHAnsi"/>
          <w:sz w:val="16"/>
        </w:rPr>
        <w:t xml:space="preserve">, which makes sex difficult and at times impossible; </w:t>
      </w:r>
      <w:r w:rsidRPr="00323C50">
        <w:rPr>
          <w:rStyle w:val="StyleUnderline"/>
          <w:rFonts w:asciiTheme="minorHAnsi" w:hAnsiTheme="minorHAnsi" w:cstheme="minorHAnsi"/>
        </w:rPr>
        <w:t xml:space="preserve">higher rates of </w:t>
      </w:r>
      <w:r w:rsidRPr="00323C50">
        <w:rPr>
          <w:rStyle w:val="Emphasis"/>
          <w:rFonts w:asciiTheme="minorHAnsi" w:hAnsiTheme="minorHAnsi" w:cstheme="minorHAnsi"/>
          <w:highlight w:val="cyan"/>
        </w:rPr>
        <w:t>infections</w:t>
      </w:r>
      <w:r w:rsidRPr="00323C50">
        <w:rPr>
          <w:rFonts w:asciiTheme="minorHAnsi" w:hAnsiTheme="minorHAnsi" w:cstheme="minorHAnsi"/>
          <w:sz w:val="16"/>
        </w:rPr>
        <w:t xml:space="preserve">; </w:t>
      </w:r>
      <w:r w:rsidRPr="00323C50">
        <w:rPr>
          <w:rStyle w:val="Emphasis"/>
          <w:rFonts w:asciiTheme="minorHAnsi" w:hAnsiTheme="minorHAnsi" w:cstheme="minorHAnsi"/>
          <w:highlight w:val="cyan"/>
        </w:rPr>
        <w:t>depression</w:t>
      </w:r>
      <w:r w:rsidRPr="00323C50">
        <w:rPr>
          <w:rFonts w:asciiTheme="minorHAnsi" w:hAnsiTheme="minorHAnsi" w:cstheme="minorHAnsi"/>
          <w:sz w:val="16"/>
        </w:rPr>
        <w:t xml:space="preserve">; </w:t>
      </w:r>
      <w:r w:rsidRPr="00323C50">
        <w:rPr>
          <w:rStyle w:val="Emphasis"/>
          <w:rFonts w:asciiTheme="minorHAnsi" w:hAnsiTheme="minorHAnsi" w:cstheme="minorHAnsi"/>
          <w:highlight w:val="cyan"/>
        </w:rPr>
        <w:t>anxiety</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chronic </w:t>
      </w:r>
      <w:r w:rsidRPr="00323C50">
        <w:rPr>
          <w:rStyle w:val="Emphasis"/>
          <w:rFonts w:asciiTheme="minorHAnsi" w:hAnsiTheme="minorHAnsi" w:cstheme="minorHAnsi"/>
          <w:highlight w:val="cyan"/>
        </w:rPr>
        <w:t>fatigue</w:t>
      </w:r>
      <w:r w:rsidRPr="00323C50">
        <w:rPr>
          <w:rFonts w:asciiTheme="minorHAnsi" w:hAnsiTheme="minorHAnsi" w:cstheme="minorHAnsi"/>
          <w:sz w:val="16"/>
        </w:rPr>
        <w:t xml:space="preserve">; vulvodynia; anemia; </w:t>
      </w:r>
      <w:r w:rsidRPr="00323C50">
        <w:rPr>
          <w:rStyle w:val="Emphasis"/>
          <w:rFonts w:asciiTheme="minorHAnsi" w:hAnsiTheme="minorHAnsi" w:cstheme="minorHAnsi"/>
        </w:rPr>
        <w:t>insomnia</w:t>
      </w:r>
      <w:r w:rsidRPr="00323C50">
        <w:rPr>
          <w:rFonts w:asciiTheme="minorHAnsi" w:hAnsiTheme="minorHAnsi" w:cstheme="minorHAnsi"/>
          <w:sz w:val="16"/>
        </w:rPr>
        <w:t xml:space="preserve">; all sorts of </w:t>
      </w:r>
      <w:r w:rsidRPr="00323C50">
        <w:rPr>
          <w:rStyle w:val="StyleUnderline"/>
          <w:rFonts w:asciiTheme="minorHAnsi" w:hAnsiTheme="minorHAnsi" w:cstheme="minorHAnsi"/>
        </w:rPr>
        <w:t>digestive problems</w:t>
      </w:r>
      <w:r w:rsidRPr="00323C50">
        <w:rPr>
          <w:rFonts w:asciiTheme="minorHAnsi" w:hAnsiTheme="minorHAnsi" w:cstheme="minorHAnsi"/>
          <w:sz w:val="16"/>
        </w:rPr>
        <w:t xml:space="preserve">; and </w:t>
      </w:r>
      <w:r w:rsidRPr="00323C50">
        <w:rPr>
          <w:rStyle w:val="StyleUnderline"/>
          <w:rFonts w:asciiTheme="minorHAnsi" w:hAnsiTheme="minorHAnsi" w:cstheme="minorHAnsi"/>
        </w:rPr>
        <w:t>unexplained bleeding</w:t>
      </w:r>
      <w:r w:rsidRPr="00323C50">
        <w:rPr>
          <w:rFonts w:asciiTheme="minorHAnsi" w:hAnsiTheme="minorHAnsi" w:cstheme="minorHAnsi"/>
          <w:sz w:val="16"/>
        </w:rPr>
        <w:t xml:space="preserve">… The characteristic stabbing pains often extend from the abdomen to the pelvis and the legs. Sometimes endo makes it difficult to walk.” </w:t>
      </w:r>
    </w:p>
    <w:p w14:paraId="5B353ADE" w14:textId="77777777" w:rsidR="00197E6B" w:rsidRPr="00323C50" w:rsidRDefault="00197E6B" w:rsidP="00197E6B">
      <w:pPr>
        <w:rPr>
          <w:rFonts w:asciiTheme="minorHAnsi" w:hAnsiTheme="minorHAnsi" w:cstheme="minorHAnsi"/>
          <w:sz w:val="16"/>
        </w:rPr>
      </w:pPr>
      <w:r w:rsidRPr="00323C50">
        <w:rPr>
          <w:rFonts w:asciiTheme="minorHAnsi" w:hAnsiTheme="minorHAnsi" w:cstheme="minorHAnsi"/>
          <w:sz w:val="16"/>
        </w:rPr>
        <w:t xml:space="preserve">The latter I know well. </w:t>
      </w:r>
      <w:r w:rsidRPr="00323C50">
        <w:rPr>
          <w:rStyle w:val="StyleUnderline"/>
          <w:rFonts w:asciiTheme="minorHAnsi" w:hAnsiTheme="minorHAnsi" w:cstheme="minorHAnsi"/>
          <w:highlight w:val="cyan"/>
        </w:rPr>
        <w:t>When</w:t>
      </w:r>
      <w:r w:rsidRPr="00323C50">
        <w:rPr>
          <w:rStyle w:val="StyleUnderline"/>
          <w:rFonts w:asciiTheme="minorHAnsi" w:hAnsiTheme="minorHAnsi" w:cstheme="minorHAnsi"/>
        </w:rPr>
        <w:t xml:space="preserve"> you are </w:t>
      </w:r>
      <w:r w:rsidRPr="00323C50">
        <w:rPr>
          <w:rStyle w:val="StyleUnderline"/>
          <w:rFonts w:asciiTheme="minorHAnsi" w:hAnsiTheme="minorHAnsi" w:cstheme="minorHAnsi"/>
          <w:highlight w:val="cyan"/>
        </w:rPr>
        <w:t xml:space="preserve">in </w:t>
      </w:r>
      <w:r w:rsidRPr="00323C50">
        <w:rPr>
          <w:rStyle w:val="Emphasis"/>
          <w:rFonts w:asciiTheme="minorHAnsi" w:hAnsiTheme="minorHAnsi" w:cstheme="minorHAnsi"/>
          <w:highlight w:val="cyan"/>
        </w:rPr>
        <w:t>consistent pain</w:t>
      </w:r>
      <w:r w:rsidRPr="00323C50">
        <w:rPr>
          <w:rStyle w:val="StyleUnderline"/>
          <w:rFonts w:asciiTheme="minorHAnsi" w:hAnsiTheme="minorHAnsi" w:cstheme="minorHAnsi"/>
        </w:rPr>
        <w:t>, it is hard to care about much</w:t>
      </w:r>
      <w:r w:rsidRPr="00323C50">
        <w:rPr>
          <w:rFonts w:asciiTheme="minorHAnsi" w:hAnsiTheme="minorHAnsi" w:cstheme="minorHAnsi"/>
          <w:sz w:val="16"/>
        </w:rPr>
        <w:t xml:space="preserve">. </w:t>
      </w:r>
      <w:r w:rsidRPr="00323C50">
        <w:rPr>
          <w:rStyle w:val="StyleUnderline"/>
          <w:rFonts w:asciiTheme="minorHAnsi" w:hAnsiTheme="minorHAnsi" w:cstheme="minorHAnsi"/>
          <w:highlight w:val="cyan"/>
        </w:rPr>
        <w:t xml:space="preserve">It’s </w:t>
      </w:r>
      <w:r w:rsidRPr="00323C50">
        <w:rPr>
          <w:rStyle w:val="Emphasis"/>
          <w:rFonts w:asciiTheme="minorHAnsi" w:hAnsiTheme="minorHAnsi" w:cstheme="minorHAnsi"/>
          <w:highlight w:val="cyan"/>
        </w:rPr>
        <w:t>hard to be present</w:t>
      </w:r>
      <w:r w:rsidRPr="00323C50">
        <w:rPr>
          <w:rStyle w:val="StyleUnderline"/>
          <w:rFonts w:asciiTheme="minorHAnsi" w:hAnsiTheme="minorHAnsi" w:cstheme="minorHAnsi"/>
          <w:highlight w:val="cyan"/>
        </w:rPr>
        <w:t xml:space="preserve"> and </w:t>
      </w:r>
      <w:r w:rsidRPr="00323C50">
        <w:rPr>
          <w:rStyle w:val="StyleUnderline"/>
          <w:rFonts w:asciiTheme="minorHAnsi" w:hAnsiTheme="minorHAnsi" w:cstheme="minorHAnsi"/>
        </w:rPr>
        <w:t xml:space="preserve">it’s even </w:t>
      </w:r>
      <w:r w:rsidRPr="00323C50">
        <w:rPr>
          <w:rStyle w:val="Emphasis"/>
          <w:rFonts w:asciiTheme="minorHAnsi" w:hAnsiTheme="minorHAnsi" w:cstheme="minorHAnsi"/>
        </w:rPr>
        <w:t xml:space="preserve">harder to be </w:t>
      </w:r>
      <w:r w:rsidRPr="00323C50">
        <w:rPr>
          <w:rStyle w:val="Emphasis"/>
          <w:rFonts w:asciiTheme="minorHAnsi" w:hAnsiTheme="minorHAnsi" w:cstheme="minorHAnsi"/>
          <w:highlight w:val="cyan"/>
        </w:rPr>
        <w:t>productive</w:t>
      </w:r>
      <w:r w:rsidRPr="00323C50">
        <w:rPr>
          <w:rFonts w:asciiTheme="minorHAnsi" w:hAnsiTheme="minorHAnsi" w:cstheme="minorHAnsi"/>
          <w:sz w:val="16"/>
        </w:rPr>
        <w:t xml:space="preserve">, </w:t>
      </w:r>
      <w:r w:rsidRPr="00323C50">
        <w:rPr>
          <w:rStyle w:val="StyleUnderline"/>
          <w:rFonts w:asciiTheme="minorHAnsi" w:hAnsiTheme="minorHAnsi" w:cstheme="minorHAnsi"/>
          <w:highlight w:val="cyan"/>
        </w:rPr>
        <w:t xml:space="preserve">so you stay </w:t>
      </w:r>
      <w:r w:rsidRPr="00450013">
        <w:rPr>
          <w:rStyle w:val="StyleUnderline"/>
          <w:rFonts w:asciiTheme="minorHAnsi" w:hAnsiTheme="minorHAnsi" w:cstheme="minorHAnsi"/>
          <w:highlight w:val="cyan"/>
        </w:rPr>
        <w:t>silent for fear of</w:t>
      </w:r>
      <w:r w:rsidRPr="00323C50">
        <w:rPr>
          <w:rStyle w:val="StyleUnderline"/>
          <w:rFonts w:asciiTheme="minorHAnsi" w:hAnsiTheme="minorHAnsi" w:cstheme="minorHAnsi"/>
        </w:rPr>
        <w:t xml:space="preserve"> getting </w:t>
      </w:r>
      <w:r w:rsidRPr="00450013">
        <w:rPr>
          <w:rStyle w:val="StyleUnderline"/>
          <w:rFonts w:asciiTheme="minorHAnsi" w:hAnsiTheme="minorHAnsi" w:cstheme="minorHAnsi"/>
          <w:highlight w:val="cyan"/>
        </w:rPr>
        <w:t>the</w:t>
      </w:r>
      <w:r w:rsidRPr="00323C50">
        <w:rPr>
          <w:rStyle w:val="StyleUnderline"/>
          <w:rFonts w:asciiTheme="minorHAnsi" w:hAnsiTheme="minorHAnsi" w:cstheme="minorHAnsi"/>
        </w:rPr>
        <w:t xml:space="preserve"> </w:t>
      </w:r>
      <w:r w:rsidRPr="00323C50">
        <w:rPr>
          <w:rStyle w:val="Emphasis"/>
          <w:rFonts w:asciiTheme="minorHAnsi" w:hAnsiTheme="minorHAnsi" w:cstheme="minorHAnsi"/>
        </w:rPr>
        <w:t xml:space="preserve">unable-to-do-things </w:t>
      </w:r>
      <w:r w:rsidRPr="00450013">
        <w:rPr>
          <w:rStyle w:val="Emphasis"/>
          <w:rFonts w:asciiTheme="minorHAnsi" w:hAnsiTheme="minorHAnsi" w:cstheme="minorHAnsi"/>
          <w:highlight w:val="cyan"/>
        </w:rPr>
        <w:t>reputation</w:t>
      </w:r>
      <w:r w:rsidRPr="00323C50">
        <w:rPr>
          <w:rFonts w:asciiTheme="minorHAnsi" w:hAnsiTheme="minorHAnsi" w:cstheme="minorHAnsi"/>
          <w:sz w:val="16"/>
        </w:rPr>
        <w:t xml:space="preserve">. And when our lives are </w:t>
      </w:r>
      <w:r w:rsidRPr="00323C50">
        <w:rPr>
          <w:rStyle w:val="StyleUnderline"/>
          <w:rFonts w:asciiTheme="minorHAnsi" w:hAnsiTheme="minorHAnsi" w:cstheme="minorHAnsi"/>
        </w:rPr>
        <w:t xml:space="preserve">flooded with the </w:t>
      </w:r>
      <w:r w:rsidRPr="002315D7">
        <w:rPr>
          <w:rStyle w:val="StyleUnderline"/>
          <w:rFonts w:asciiTheme="minorHAnsi" w:hAnsiTheme="minorHAnsi" w:cstheme="minorHAnsi"/>
        </w:rPr>
        <w:t>ministry of toxic-positivity</w:t>
      </w:r>
      <w:r w:rsidRPr="002315D7">
        <w:rPr>
          <w:rFonts w:asciiTheme="minorHAnsi" w:hAnsiTheme="minorHAnsi" w:cstheme="minorHAnsi"/>
          <w:sz w:val="16"/>
        </w:rPr>
        <w:t xml:space="preserve">—one of the many modern messages </w:t>
      </w:r>
      <w:r w:rsidRPr="002315D7">
        <w:rPr>
          <w:rStyle w:val="StyleUnderline"/>
          <w:rFonts w:asciiTheme="minorHAnsi" w:hAnsiTheme="minorHAnsi" w:cstheme="minorHAnsi"/>
        </w:rPr>
        <w:t>that serve economic progress and acceleration</w:t>
      </w:r>
      <w:r w:rsidRPr="002315D7">
        <w:rPr>
          <w:rFonts w:asciiTheme="minorHAnsi" w:hAnsiTheme="minorHAnsi" w:cstheme="minorHAnsi"/>
          <w:sz w:val="16"/>
        </w:rPr>
        <w:t>—</w:t>
      </w:r>
      <w:r w:rsidRPr="002315D7">
        <w:rPr>
          <w:rStyle w:val="StyleUnderline"/>
          <w:rFonts w:asciiTheme="minorHAnsi" w:hAnsiTheme="minorHAnsi" w:cstheme="minorHAnsi"/>
        </w:rPr>
        <w:t>all we wish for is to be productive</w:t>
      </w:r>
      <w:r w:rsidRPr="002315D7">
        <w:rPr>
          <w:rFonts w:asciiTheme="minorHAnsi" w:hAnsiTheme="minorHAnsi" w:cstheme="minorHAnsi"/>
          <w:sz w:val="16"/>
        </w:rPr>
        <w:t xml:space="preserve">, active, and if you are unwell then </w:t>
      </w:r>
      <w:r w:rsidRPr="002315D7">
        <w:rPr>
          <w:rStyle w:val="StyleUnderline"/>
          <w:rFonts w:asciiTheme="minorHAnsi" w:hAnsiTheme="minorHAnsi" w:cstheme="minorHAnsi"/>
        </w:rPr>
        <w:t xml:space="preserve">you </w:t>
      </w:r>
      <w:r w:rsidRPr="002315D7">
        <w:rPr>
          <w:rStyle w:val="Emphasis"/>
          <w:rFonts w:asciiTheme="minorHAnsi" w:hAnsiTheme="minorHAnsi" w:cstheme="minorHAnsi"/>
        </w:rPr>
        <w:t>want to be reintegrated</w:t>
      </w:r>
      <w:r w:rsidRPr="002315D7">
        <w:rPr>
          <w:rStyle w:val="StyleUnderline"/>
          <w:rFonts w:asciiTheme="minorHAnsi" w:hAnsiTheme="minorHAnsi" w:cstheme="minorHAnsi"/>
        </w:rPr>
        <w:t xml:space="preserve"> into the able-to-do-things class</w:t>
      </w:r>
      <w:r w:rsidRPr="00323C50">
        <w:rPr>
          <w:rStyle w:val="StyleUnderline"/>
          <w:rFonts w:asciiTheme="minorHAnsi" w:hAnsiTheme="minorHAnsi" w:cstheme="minorHAnsi"/>
        </w:rPr>
        <w:t xml:space="preserve"> of the population</w:t>
      </w:r>
      <w:r w:rsidRPr="00323C50">
        <w:rPr>
          <w:rFonts w:asciiTheme="minorHAnsi" w:hAnsiTheme="minorHAnsi" w:cstheme="minorHAnsi"/>
          <w:sz w:val="16"/>
        </w:rPr>
        <w:t>.</w:t>
      </w:r>
    </w:p>
    <w:p w14:paraId="24202CF8" w14:textId="77777777" w:rsidR="00197E6B" w:rsidRPr="00CA1353" w:rsidRDefault="00197E6B" w:rsidP="00197E6B">
      <w:pPr>
        <w:rPr>
          <w:sz w:val="16"/>
        </w:rPr>
      </w:pPr>
      <w:r w:rsidRPr="00323C50">
        <w:rPr>
          <w:rStyle w:val="StyleUnderline"/>
          <w:rFonts w:asciiTheme="minorHAnsi" w:hAnsiTheme="minorHAnsi" w:cstheme="minorHAnsi"/>
        </w:rPr>
        <w:t>By prioritizing empathy</w:t>
      </w:r>
      <w:r w:rsidRPr="00323C50">
        <w:rPr>
          <w:sz w:val="16"/>
        </w:rPr>
        <w:t xml:space="preserve"> in a world built on apathy, </w:t>
      </w:r>
      <w:r w:rsidRPr="00323C50">
        <w:rPr>
          <w:rStyle w:val="StyleUnderline"/>
          <w:rFonts w:asciiTheme="minorHAnsi" w:hAnsiTheme="minorHAnsi" w:cstheme="minorHAnsi"/>
        </w:rPr>
        <w:t xml:space="preserve">we </w:t>
      </w:r>
      <w:r w:rsidRPr="00323C50">
        <w:rPr>
          <w:rStyle w:val="Emphasis"/>
          <w:rFonts w:asciiTheme="minorHAnsi" w:hAnsiTheme="minorHAnsi" w:cstheme="minorHAnsi"/>
        </w:rPr>
        <w:t>reorganize and reclaim our planet</w:t>
      </w:r>
      <w:r w:rsidRPr="00323C50">
        <w:rPr>
          <w:rStyle w:val="StyleUnderline"/>
          <w:rFonts w:asciiTheme="minorHAnsi" w:hAnsiTheme="minorHAnsi" w:cstheme="minorHAnsi"/>
        </w:rPr>
        <w:t xml:space="preserve"> and our bodies with care</w:t>
      </w:r>
      <w:r w:rsidRPr="00323C50">
        <w:rPr>
          <w:sz w:val="16"/>
        </w:rPr>
        <w:t xml:space="preserve"> and with tenderness.</w:t>
      </w:r>
    </w:p>
    <w:p w14:paraId="0169E32A" w14:textId="77777777" w:rsidR="00197E6B" w:rsidRPr="00C67183" w:rsidRDefault="00197E6B" w:rsidP="00197E6B"/>
    <w:p w14:paraId="563C7728" w14:textId="77777777" w:rsidR="00197E6B" w:rsidRPr="00380800" w:rsidRDefault="00197E6B" w:rsidP="00197E6B">
      <w:pPr>
        <w:pStyle w:val="Heading4"/>
      </w:pPr>
      <w:r>
        <w:t xml:space="preserve">What good is </w:t>
      </w:r>
      <w:r w:rsidRPr="006A3387">
        <w:rPr>
          <w:u w:val="single"/>
        </w:rPr>
        <w:t>discussing</w:t>
      </w:r>
      <w:r>
        <w:t xml:space="preserve"> rights if, for us, they’re </w:t>
      </w:r>
      <w:r w:rsidRPr="006A3387">
        <w:rPr>
          <w:u w:val="single"/>
        </w:rPr>
        <w:t>no good</w:t>
      </w:r>
      <w:r>
        <w:t>?</w:t>
      </w:r>
    </w:p>
    <w:p w14:paraId="68B41C83" w14:textId="77777777" w:rsidR="00197E6B" w:rsidRPr="00581BFC" w:rsidRDefault="00197E6B" w:rsidP="00197E6B">
      <w:r>
        <w:t xml:space="preserve">Karen </w:t>
      </w:r>
      <w:r w:rsidRPr="0047590A">
        <w:rPr>
          <w:rStyle w:val="Style13ptBold"/>
        </w:rPr>
        <w:t>Soldatic &amp;</w:t>
      </w:r>
      <w:r>
        <w:t xml:space="preserve"> Shaun </w:t>
      </w:r>
      <w:r w:rsidRPr="0047590A">
        <w:rPr>
          <w:rStyle w:val="Style13ptBold"/>
        </w:rPr>
        <w:t>Grech 14</w:t>
      </w:r>
      <w:r>
        <w:t>.</w:t>
      </w:r>
      <w:r w:rsidRPr="009B663C">
        <w:t xml:space="preserve"> Australian Research Council DECRA Fellow (2016-2019) at the Institute for Culture and Society, Western Sydney University</w:t>
      </w:r>
      <w:r>
        <w:t xml:space="preserve">; </w:t>
      </w:r>
      <w:r w:rsidRPr="009B663C">
        <w:t xml:space="preserve">Director of The Critical Institute (TCI), Malta, Visiting Fellow at Manchester Metropolitan University, UK, and editor-in-chief of the international journal Disability and the Global South </w:t>
      </w:r>
      <w:r w:rsidRPr="0047590A">
        <w:t xml:space="preserve">“Transnationalising Disability Studies: Rights, Justice and Impairment.” </w:t>
      </w:r>
      <w:r w:rsidRPr="00F17F33">
        <w:rPr>
          <w:i/>
          <w:iCs/>
        </w:rPr>
        <w:t>Disability Studies Quarterly</w:t>
      </w:r>
      <w:r>
        <w:t xml:space="preserve"> 34(2). 2014. https://doi.org/10.18061/dsq.v34i2.4249</w:t>
      </w:r>
    </w:p>
    <w:p w14:paraId="60B6B0DE" w14:textId="77777777" w:rsidR="00197E6B" w:rsidRPr="0051427D" w:rsidRDefault="00197E6B" w:rsidP="00197E6B">
      <w:pPr>
        <w:rPr>
          <w:sz w:val="16"/>
        </w:rPr>
      </w:pPr>
      <w:r w:rsidRPr="0051427D">
        <w:rPr>
          <w:sz w:val="16"/>
        </w:rPr>
        <w:t xml:space="preserve">In this paper we suggest that growing </w:t>
      </w:r>
      <w:r w:rsidRPr="006F66A1">
        <w:rPr>
          <w:rStyle w:val="StyleUnderline"/>
        </w:rPr>
        <w:t xml:space="preserve">claims </w:t>
      </w:r>
      <w:r w:rsidRPr="002315D7">
        <w:rPr>
          <w:rStyle w:val="StyleUnderline"/>
        </w:rPr>
        <w:t>for justice</w:t>
      </w:r>
      <w:r w:rsidRPr="002315D7">
        <w:rPr>
          <w:sz w:val="16"/>
        </w:rPr>
        <w:t xml:space="preserve"> on the grounds of impairment </w:t>
      </w:r>
      <w:r w:rsidRPr="002315D7">
        <w:rPr>
          <w:rStyle w:val="StyleUnderline"/>
        </w:rPr>
        <w:t xml:space="preserve">create a political conundrum for </w:t>
      </w:r>
      <w:r w:rsidRPr="002315D7">
        <w:rPr>
          <w:rStyle w:val="Emphasis"/>
        </w:rPr>
        <w:t>disability</w:t>
      </w:r>
      <w:r w:rsidRPr="002315D7">
        <w:rPr>
          <w:sz w:val="16"/>
        </w:rPr>
        <w:t xml:space="preserve"> studies as a field of </w:t>
      </w:r>
      <w:r w:rsidRPr="002315D7">
        <w:rPr>
          <w:rStyle w:val="Emphasis"/>
        </w:rPr>
        <w:t>scholarship</w:t>
      </w:r>
      <w:r w:rsidRPr="002315D7">
        <w:rPr>
          <w:rStyle w:val="StyleUnderline"/>
        </w:rPr>
        <w:t xml:space="preserve"> and</w:t>
      </w:r>
      <w:r w:rsidRPr="002315D7">
        <w:rPr>
          <w:sz w:val="16"/>
        </w:rPr>
        <w:t xml:space="preserve"> disability </w:t>
      </w:r>
      <w:r w:rsidRPr="002315D7">
        <w:rPr>
          <w:rStyle w:val="StyleUnderline"/>
        </w:rPr>
        <w:t>activism</w:t>
      </w:r>
      <w:r w:rsidRPr="002315D7">
        <w:rPr>
          <w:sz w:val="16"/>
        </w:rPr>
        <w:t xml:space="preserve">. Disability theorizing, the claiming of a positive disabled identity, and the struggle for recognition to receive rights as nation-state citizenships pivots around the celebration of disability (Meekosha 2011). However, the </w:t>
      </w:r>
      <w:r w:rsidRPr="002315D7">
        <w:rPr>
          <w:rStyle w:val="StyleUnderline"/>
        </w:rPr>
        <w:t>growing number of</w:t>
      </w:r>
      <w:r w:rsidRPr="002315D7">
        <w:rPr>
          <w:sz w:val="16"/>
        </w:rPr>
        <w:t xml:space="preserve"> transnational </w:t>
      </w:r>
      <w:r w:rsidRPr="002315D7">
        <w:rPr>
          <w:rStyle w:val="StyleUnderline"/>
        </w:rPr>
        <w:t>claims</w:t>
      </w:r>
      <w:r w:rsidRPr="002315D7">
        <w:rPr>
          <w:sz w:val="16"/>
        </w:rPr>
        <w:t xml:space="preserve"> for </w:t>
      </w:r>
      <w:r w:rsidRPr="0051427D">
        <w:rPr>
          <w:sz w:val="16"/>
        </w:rPr>
        <w:t xml:space="preserve">justice </w:t>
      </w:r>
      <w:r w:rsidRPr="006F66A1">
        <w:rPr>
          <w:rStyle w:val="StyleUnderline"/>
        </w:rPr>
        <w:t>built upon</w:t>
      </w:r>
      <w:r w:rsidRPr="0051427D">
        <w:rPr>
          <w:sz w:val="16"/>
        </w:rPr>
        <w:t xml:space="preserve"> the suffering of </w:t>
      </w:r>
      <w:r w:rsidRPr="006F66A1">
        <w:rPr>
          <w:rStyle w:val="StyleUnderline"/>
        </w:rPr>
        <w:t>geopolitically produced impairment confronts</w:t>
      </w:r>
      <w:r w:rsidRPr="0051427D">
        <w:rPr>
          <w:sz w:val="16"/>
        </w:rPr>
        <w:t xml:space="preserve"> these general principles within disability theorizing, including those </w:t>
      </w:r>
      <w:r w:rsidRPr="006F66A1">
        <w:rPr>
          <w:rStyle w:val="StyleUnderline"/>
        </w:rPr>
        <w:t>ideas of ableism</w:t>
      </w:r>
      <w:r w:rsidRPr="0051427D">
        <w:rPr>
          <w:sz w:val="16"/>
        </w:rPr>
        <w:t xml:space="preserve"> as </w:t>
      </w:r>
      <w:r w:rsidRPr="006F66A1">
        <w:rPr>
          <w:rStyle w:val="StyleUnderline"/>
        </w:rPr>
        <w:t>being</w:t>
      </w:r>
      <w:r w:rsidRPr="0051427D">
        <w:rPr>
          <w:sz w:val="16"/>
        </w:rPr>
        <w:t xml:space="preserve"> purely socially, politically and culturally </w:t>
      </w:r>
      <w:r w:rsidRPr="006F66A1">
        <w:rPr>
          <w:rStyle w:val="Emphasis"/>
        </w:rPr>
        <w:t>constructed</w:t>
      </w:r>
      <w:r w:rsidRPr="0051427D">
        <w:rPr>
          <w:sz w:val="16"/>
        </w:rPr>
        <w:t xml:space="preserve">. Our essay is built around the following question: How can we theorise, mobilize, and organize a politics of impairment that does not undermine a progressive politics of disability? Moreover, in this paper, we also seek to further extend the work of the above identified scholars, critically engaging with these emergent debates. Despite these scholars' attempts at advancing theories and practices at the transnational level, </w:t>
      </w:r>
      <w:r w:rsidRPr="00C232C8">
        <w:rPr>
          <w:rStyle w:val="StyleUnderline"/>
          <w:highlight w:val="cyan"/>
        </w:rPr>
        <w:t xml:space="preserve">there remains an </w:t>
      </w:r>
      <w:r w:rsidRPr="00C232C8">
        <w:rPr>
          <w:rStyle w:val="Emphasis"/>
          <w:highlight w:val="cyan"/>
        </w:rPr>
        <w:t>invisible visible</w:t>
      </w:r>
      <w:r w:rsidRPr="00C232C8">
        <w:rPr>
          <w:rStyle w:val="StyleUnderline"/>
          <w:highlight w:val="cyan"/>
        </w:rPr>
        <w:t xml:space="preserve"> within the </w:t>
      </w:r>
      <w:r w:rsidRPr="006F66A1">
        <w:rPr>
          <w:rStyle w:val="StyleUnderline"/>
        </w:rPr>
        <w:t xml:space="preserve">transnational </w:t>
      </w:r>
      <w:r w:rsidRPr="00C232C8">
        <w:rPr>
          <w:rStyle w:val="StyleUnderline"/>
          <w:highlight w:val="cyan"/>
        </w:rPr>
        <w:t>space</w:t>
      </w:r>
      <w:r w:rsidRPr="0051427D">
        <w:rPr>
          <w:sz w:val="16"/>
        </w:rPr>
        <w:t xml:space="preserve">, that is, the potential for impairment to be a category of transformative geopolitical praxis. We will therefore argue that </w:t>
      </w:r>
      <w:r w:rsidRPr="00C232C8">
        <w:rPr>
          <w:rStyle w:val="StyleUnderline"/>
          <w:highlight w:val="cyan"/>
        </w:rPr>
        <w:t xml:space="preserve">under </w:t>
      </w:r>
      <w:r w:rsidRPr="00376D35">
        <w:rPr>
          <w:rStyle w:val="StyleUnderline"/>
        </w:rPr>
        <w:t>the</w:t>
      </w:r>
      <w:r w:rsidRPr="0051427D">
        <w:rPr>
          <w:sz w:val="16"/>
        </w:rPr>
        <w:t xml:space="preserve"> global </w:t>
      </w:r>
      <w:r w:rsidRPr="00376D35">
        <w:rPr>
          <w:rStyle w:val="StyleUnderline"/>
        </w:rPr>
        <w:t>conditions of</w:t>
      </w:r>
      <w:r w:rsidRPr="0051427D">
        <w:rPr>
          <w:sz w:val="16"/>
        </w:rPr>
        <w:t xml:space="preserve"> North-South </w:t>
      </w:r>
      <w:r w:rsidRPr="00C232C8">
        <w:rPr>
          <w:rStyle w:val="Emphasis"/>
          <w:highlight w:val="cyan"/>
        </w:rPr>
        <w:t>power relations</w:t>
      </w:r>
      <w:r w:rsidRPr="0051427D">
        <w:rPr>
          <w:sz w:val="16"/>
        </w:rPr>
        <w:t xml:space="preserve">, </w:t>
      </w:r>
      <w:r w:rsidRPr="00376D35">
        <w:rPr>
          <w:rStyle w:val="StyleUnderline"/>
        </w:rPr>
        <w:t>critically theorizing</w:t>
      </w:r>
      <w:r w:rsidRPr="0051427D">
        <w:rPr>
          <w:sz w:val="16"/>
        </w:rPr>
        <w:t xml:space="preserve"> the </w:t>
      </w:r>
      <w:r w:rsidRPr="00376D35">
        <w:rPr>
          <w:rStyle w:val="StyleUnderline"/>
        </w:rPr>
        <w:t>transnational claims for justice on the grounds of impairment has</w:t>
      </w:r>
      <w:r w:rsidRPr="0051427D">
        <w:rPr>
          <w:sz w:val="16"/>
        </w:rPr>
        <w:t xml:space="preserve"> the </w:t>
      </w:r>
      <w:r w:rsidRPr="00376D35">
        <w:rPr>
          <w:rStyle w:val="StyleUnderline"/>
        </w:rPr>
        <w:t xml:space="preserve">potential to identify how </w:t>
      </w:r>
      <w:r w:rsidRPr="00C232C8">
        <w:rPr>
          <w:rStyle w:val="Emphasis"/>
          <w:highlight w:val="cyan"/>
        </w:rPr>
        <w:t>disability discourses concerned with securing 'rights' may</w:t>
      </w:r>
      <w:r w:rsidRPr="0051427D">
        <w:rPr>
          <w:sz w:val="16"/>
        </w:rPr>
        <w:t xml:space="preserve">, </w:t>
      </w:r>
      <w:r w:rsidRPr="00C232C8">
        <w:rPr>
          <w:rStyle w:val="StyleUnderline"/>
          <w:highlight w:val="cyan"/>
        </w:rPr>
        <w:t>in effect</w:t>
      </w:r>
      <w:r w:rsidRPr="0051427D">
        <w:rPr>
          <w:sz w:val="16"/>
        </w:rPr>
        <w:t xml:space="preserve">, </w:t>
      </w:r>
      <w:r w:rsidRPr="00C232C8">
        <w:rPr>
          <w:rStyle w:val="Emphasis"/>
          <w:sz w:val="28"/>
          <w:szCs w:val="28"/>
          <w:highlight w:val="cyan"/>
        </w:rPr>
        <w:t>undermine the safety of disabled people</w:t>
      </w:r>
      <w:r w:rsidRPr="00C232C8">
        <w:rPr>
          <w:rStyle w:val="StyleUnderline"/>
          <w:highlight w:val="cyan"/>
        </w:rPr>
        <w:t xml:space="preserve"> with</w:t>
      </w:r>
      <w:r w:rsidRPr="00376D35">
        <w:rPr>
          <w:rStyle w:val="StyleUnderline"/>
        </w:rPr>
        <w:t>in</w:t>
      </w:r>
      <w:r w:rsidRPr="0051427D">
        <w:rPr>
          <w:sz w:val="16"/>
        </w:rPr>
        <w:t xml:space="preserve"> the national </w:t>
      </w:r>
      <w:r w:rsidRPr="00C232C8">
        <w:rPr>
          <w:rStyle w:val="StyleUnderline"/>
          <w:highlight w:val="cyan"/>
        </w:rPr>
        <w:t>scale</w:t>
      </w:r>
      <w:r w:rsidRPr="0051427D">
        <w:rPr>
          <w:sz w:val="16"/>
        </w:rPr>
        <w:t>, both in the North and the South.</w:t>
      </w:r>
    </w:p>
    <w:p w14:paraId="5BAC2856" w14:textId="77777777" w:rsidR="00197E6B" w:rsidRPr="0051427D" w:rsidRDefault="00197E6B" w:rsidP="00197E6B">
      <w:pPr>
        <w:rPr>
          <w:sz w:val="16"/>
        </w:rPr>
      </w:pPr>
      <w:r w:rsidRPr="0051427D">
        <w:rPr>
          <w:sz w:val="16"/>
        </w:rPr>
        <w:lastRenderedPageBreak/>
        <w:t>Disability Rights &amp; Justice: Theoretical Limitations, Real Contradictions</w:t>
      </w:r>
    </w:p>
    <w:p w14:paraId="76945676" w14:textId="77777777" w:rsidR="00197E6B" w:rsidRPr="0051427D" w:rsidRDefault="00197E6B" w:rsidP="00197E6B">
      <w:pPr>
        <w:rPr>
          <w:sz w:val="16"/>
        </w:rPr>
      </w:pPr>
      <w:r w:rsidRPr="0051427D">
        <w:rPr>
          <w:sz w:val="16"/>
        </w:rPr>
        <w:t>[We are] committed to social and economic justice for all people with disabilities — in lockdowns, in shelters, on the streets, visibly disabled, invisibly disabled, sensory minority, environmentally injured, psychiatric survivors — moving beyond individual legal rights to collective human rights. Sins Invalid, 2009</w:t>
      </w:r>
    </w:p>
    <w:p w14:paraId="33C5EA4C" w14:textId="77777777" w:rsidR="00197E6B" w:rsidRPr="0051427D" w:rsidRDefault="00197E6B" w:rsidP="00197E6B">
      <w:pPr>
        <w:rPr>
          <w:sz w:val="16"/>
        </w:rPr>
      </w:pPr>
      <w:r w:rsidRPr="0051427D">
        <w:rPr>
          <w:sz w:val="16"/>
        </w:rPr>
        <w:t xml:space="preserve">The realm of disability rights has been, perhaps, the most solidifying theme across the transnational space of disability justice for scholars, advocates and activists. </w:t>
      </w:r>
      <w:r w:rsidRPr="00E47DCB">
        <w:rPr>
          <w:rStyle w:val="StyleUnderline"/>
        </w:rPr>
        <w:t>Across the globe</w:t>
      </w:r>
      <w:r w:rsidRPr="0051427D">
        <w:rPr>
          <w:sz w:val="16"/>
        </w:rPr>
        <w:t xml:space="preserve">, advocates and </w:t>
      </w:r>
      <w:r w:rsidRPr="00E47DCB">
        <w:rPr>
          <w:rStyle w:val="StyleUnderline"/>
        </w:rPr>
        <w:t>activists</w:t>
      </w:r>
      <w:r w:rsidRPr="0051427D">
        <w:rPr>
          <w:sz w:val="16"/>
        </w:rPr>
        <w:t xml:space="preserve"> within both the North and the South have </w:t>
      </w:r>
      <w:r w:rsidRPr="00E47DCB">
        <w:rPr>
          <w:rStyle w:val="StyleUnderline"/>
        </w:rPr>
        <w:t>actively harnessed the moral grammar of</w:t>
      </w:r>
      <w:r w:rsidRPr="0051427D">
        <w:rPr>
          <w:sz w:val="16"/>
        </w:rPr>
        <w:t xml:space="preserve"> its </w:t>
      </w:r>
      <w:r w:rsidRPr="00E47DCB">
        <w:rPr>
          <w:rStyle w:val="StyleUnderline"/>
        </w:rPr>
        <w:t xml:space="preserve">global </w:t>
      </w:r>
      <w:r w:rsidRPr="00C232C8">
        <w:rPr>
          <w:rStyle w:val="StyleUnderline"/>
        </w:rPr>
        <w:t>status to move</w:t>
      </w:r>
      <w:r w:rsidRPr="0051427D">
        <w:rPr>
          <w:sz w:val="16"/>
        </w:rPr>
        <w:t xml:space="preserve"> the nation states of which they are </w:t>
      </w:r>
      <w:r w:rsidRPr="00E47DCB">
        <w:rPr>
          <w:rStyle w:val="StyleUnderline"/>
        </w:rPr>
        <w:t>citizens</w:t>
      </w:r>
      <w:r w:rsidRPr="0051427D">
        <w:rPr>
          <w:sz w:val="16"/>
        </w:rPr>
        <w:t xml:space="preserve"> to ratifying it into national law (see Mehrotra 2011 on India; Joly and Venturiello 2013 on Argentina as examples). And leading disability scholars are theorizing its power as a mechanism for respect, recognition and strategies of redistribution to redress the deeply held processes of marginalization and stigmatization of disability injustice (see Kayess and French 2008; Stein 2007; Rioux et al. 2011). This reasonably unified call for disability justice has indeed over the past years provided for what appears to be a promising dynamic, seeing many nation-states signing and ratifying the CRPD. This would in theory allow individuals to make claims against any injustices by their nation-state to UN oversight bodies (UN 2012). In response to its high profile, </w:t>
      </w:r>
      <w:r w:rsidRPr="00E47DCB">
        <w:rPr>
          <w:rStyle w:val="StyleUnderline"/>
        </w:rPr>
        <w:t xml:space="preserve">many </w:t>
      </w:r>
      <w:r w:rsidRPr="00296526">
        <w:rPr>
          <w:rStyle w:val="StyleUnderline"/>
          <w:highlight w:val="cyan"/>
        </w:rPr>
        <w:t>countries</w:t>
      </w:r>
      <w:r w:rsidRPr="0051427D">
        <w:rPr>
          <w:sz w:val="16"/>
        </w:rPr>
        <w:t xml:space="preserve">, both North and South, </w:t>
      </w:r>
      <w:r w:rsidRPr="00296526">
        <w:rPr>
          <w:rStyle w:val="StyleUnderline"/>
          <w:highlight w:val="cyan"/>
        </w:rPr>
        <w:t>have</w:t>
      </w:r>
      <w:r w:rsidRPr="00296526">
        <w:rPr>
          <w:sz w:val="16"/>
          <w:highlight w:val="cyan"/>
        </w:rPr>
        <w:t xml:space="preserve"> </w:t>
      </w:r>
      <w:r w:rsidRPr="0051427D">
        <w:rPr>
          <w:sz w:val="16"/>
        </w:rPr>
        <w:t xml:space="preserve">in fact </w:t>
      </w:r>
      <w:r w:rsidRPr="00E47DCB">
        <w:rPr>
          <w:rStyle w:val="StyleUnderline"/>
        </w:rPr>
        <w:t>over the past few years</w:t>
      </w:r>
      <w:r w:rsidRPr="0051427D">
        <w:rPr>
          <w:sz w:val="16"/>
        </w:rPr>
        <w:t xml:space="preserve">, </w:t>
      </w:r>
      <w:r w:rsidRPr="00E47DCB">
        <w:rPr>
          <w:rStyle w:val="StyleUnderline"/>
        </w:rPr>
        <w:t>developed</w:t>
      </w:r>
      <w:r w:rsidRPr="0051427D">
        <w:rPr>
          <w:sz w:val="16"/>
        </w:rPr>
        <w:t xml:space="preserve"> quite </w:t>
      </w:r>
      <w:r w:rsidRPr="00296526">
        <w:rPr>
          <w:rStyle w:val="StyleUnderline"/>
          <w:highlight w:val="cyan"/>
        </w:rPr>
        <w:t xml:space="preserve">an </w:t>
      </w:r>
      <w:r w:rsidRPr="00296526">
        <w:rPr>
          <w:rStyle w:val="Emphasis"/>
          <w:highlight w:val="cyan"/>
        </w:rPr>
        <w:t>impressive collection</w:t>
      </w:r>
      <w:r w:rsidRPr="00296526">
        <w:rPr>
          <w:rStyle w:val="StyleUnderline"/>
          <w:highlight w:val="cyan"/>
        </w:rPr>
        <w:t xml:space="preserve"> of</w:t>
      </w:r>
      <w:r w:rsidRPr="00296526">
        <w:rPr>
          <w:sz w:val="16"/>
          <w:highlight w:val="cyan"/>
        </w:rPr>
        <w:t xml:space="preserve"> </w:t>
      </w:r>
      <w:r w:rsidRPr="0051427D">
        <w:rPr>
          <w:sz w:val="16"/>
        </w:rPr>
        <w:t xml:space="preserve">legislation and </w:t>
      </w:r>
      <w:r w:rsidRPr="00296526">
        <w:rPr>
          <w:rStyle w:val="StyleUnderline"/>
          <w:highlight w:val="cyan"/>
        </w:rPr>
        <w:t>policy measures</w:t>
      </w:r>
      <w:r w:rsidRPr="0051427D">
        <w:rPr>
          <w:sz w:val="16"/>
        </w:rPr>
        <w:t xml:space="preserve">, especially </w:t>
      </w:r>
      <w:r w:rsidRPr="00E47DCB">
        <w:rPr>
          <w:rStyle w:val="StyleUnderline"/>
        </w:rPr>
        <w:t>in relation to anti-discrimination</w:t>
      </w:r>
      <w:r w:rsidRPr="0051427D">
        <w:rPr>
          <w:sz w:val="16"/>
        </w:rPr>
        <w:t xml:space="preserve"> 2, </w:t>
      </w:r>
      <w:r w:rsidRPr="00296526">
        <w:rPr>
          <w:rStyle w:val="StyleUnderline"/>
          <w:highlight w:val="cyan"/>
        </w:rPr>
        <w:t xml:space="preserve">creating an </w:t>
      </w:r>
      <w:r w:rsidRPr="00296526">
        <w:rPr>
          <w:rStyle w:val="Emphasis"/>
          <w:highlight w:val="cyan"/>
        </w:rPr>
        <w:t>impression</w:t>
      </w:r>
      <w:r w:rsidRPr="00296526">
        <w:rPr>
          <w:rStyle w:val="StyleUnderline"/>
          <w:highlight w:val="cyan"/>
        </w:rPr>
        <w:t xml:space="preserve"> that</w:t>
      </w:r>
      <w:r w:rsidRPr="0051427D">
        <w:rPr>
          <w:sz w:val="16"/>
        </w:rPr>
        <w:t xml:space="preserve"> a large majority of nation </w:t>
      </w:r>
      <w:r w:rsidRPr="00296526">
        <w:rPr>
          <w:rStyle w:val="StyleUnderline"/>
          <w:highlight w:val="cyan"/>
        </w:rPr>
        <w:t xml:space="preserve">states were </w:t>
      </w:r>
      <w:r w:rsidRPr="0051427D">
        <w:rPr>
          <w:rStyle w:val="Emphasis"/>
        </w:rPr>
        <w:t xml:space="preserve">finally </w:t>
      </w:r>
      <w:r w:rsidRPr="00296526">
        <w:rPr>
          <w:rStyle w:val="Emphasis"/>
          <w:highlight w:val="cyan"/>
        </w:rPr>
        <w:t>serious</w:t>
      </w:r>
      <w:r w:rsidRPr="00296526">
        <w:rPr>
          <w:sz w:val="16"/>
          <w:highlight w:val="cyan"/>
        </w:rPr>
        <w:t xml:space="preserve"> </w:t>
      </w:r>
      <w:r w:rsidRPr="0051427D">
        <w:rPr>
          <w:sz w:val="16"/>
        </w:rPr>
        <w:t>about addressing disability injustices in earnest, and that the time had finally come for all disabled people to make claims within the polity for what is rightfully theirs as citizens of the nation-state.</w:t>
      </w:r>
    </w:p>
    <w:p w14:paraId="4ABA41FF" w14:textId="77777777" w:rsidR="00197E6B" w:rsidRPr="0051427D" w:rsidRDefault="00197E6B" w:rsidP="00197E6B">
      <w:pPr>
        <w:rPr>
          <w:sz w:val="16"/>
        </w:rPr>
      </w:pPr>
      <w:r w:rsidRPr="0051427D">
        <w:rPr>
          <w:sz w:val="16"/>
        </w:rPr>
        <w:t xml:space="preserve">However, </w:t>
      </w:r>
      <w:r w:rsidRPr="00296526">
        <w:rPr>
          <w:rStyle w:val="StyleUnderline"/>
          <w:highlight w:val="cyan"/>
        </w:rPr>
        <w:t xml:space="preserve">this has been </w:t>
      </w:r>
      <w:r w:rsidRPr="00296526">
        <w:rPr>
          <w:rStyle w:val="Emphasis"/>
          <w:highlight w:val="cyan"/>
        </w:rPr>
        <w:t>far from the case</w:t>
      </w:r>
      <w:r w:rsidRPr="0051427D">
        <w:rPr>
          <w:sz w:val="16"/>
        </w:rPr>
        <w:t xml:space="preserve">. </w:t>
      </w:r>
      <w:r w:rsidRPr="00296526">
        <w:rPr>
          <w:rStyle w:val="StyleUnderline"/>
          <w:highlight w:val="cyan"/>
        </w:rPr>
        <w:t xml:space="preserve">Despite </w:t>
      </w:r>
      <w:r w:rsidRPr="0051427D">
        <w:rPr>
          <w:sz w:val="16"/>
        </w:rPr>
        <w:t xml:space="preserve">the many </w:t>
      </w:r>
      <w:r w:rsidRPr="00296526">
        <w:rPr>
          <w:rStyle w:val="StyleUnderline"/>
          <w:highlight w:val="cyan"/>
        </w:rPr>
        <w:t>promises</w:t>
      </w:r>
      <w:r w:rsidRPr="0051427D">
        <w:rPr>
          <w:sz w:val="16"/>
        </w:rPr>
        <w:t xml:space="preserve">, and the hope that things would change in practice, the CRPD, as an instrument of </w:t>
      </w:r>
      <w:r w:rsidRPr="00296526">
        <w:rPr>
          <w:rStyle w:val="StyleUnderline"/>
          <w:highlight w:val="cyan"/>
        </w:rPr>
        <w:t>disability rights law</w:t>
      </w:r>
      <w:r w:rsidRPr="0051427D">
        <w:rPr>
          <w:sz w:val="16"/>
        </w:rPr>
        <w:t xml:space="preserve">, </w:t>
      </w:r>
      <w:r w:rsidRPr="002315D7">
        <w:rPr>
          <w:sz w:val="16"/>
        </w:rPr>
        <w:t>'</w:t>
      </w:r>
      <w:r w:rsidRPr="00296526">
        <w:rPr>
          <w:rStyle w:val="StyleUnderline"/>
          <w:highlight w:val="cyan"/>
        </w:rPr>
        <w:t xml:space="preserve">is a </w:t>
      </w:r>
      <w:r w:rsidRPr="00296526">
        <w:rPr>
          <w:rStyle w:val="Emphasis"/>
          <w:highlight w:val="cyan"/>
        </w:rPr>
        <w:t>derivative</w:t>
      </w:r>
      <w:r w:rsidRPr="00296526">
        <w:rPr>
          <w:rStyle w:val="StyleUnderline"/>
          <w:highlight w:val="cyan"/>
        </w:rPr>
        <w:t xml:space="preserve"> of </w:t>
      </w:r>
      <w:r w:rsidRPr="00296526">
        <w:rPr>
          <w:rStyle w:val="Emphasis"/>
          <w:highlight w:val="cyan"/>
        </w:rPr>
        <w:t xml:space="preserve">broader </w:t>
      </w:r>
      <w:r w:rsidRPr="0051427D">
        <w:rPr>
          <w:rStyle w:val="Emphasis"/>
        </w:rPr>
        <w:t xml:space="preserve">relations of </w:t>
      </w:r>
      <w:r w:rsidRPr="00296526">
        <w:rPr>
          <w:rStyle w:val="Emphasis"/>
          <w:highlight w:val="cyan"/>
        </w:rPr>
        <w:t>power'</w:t>
      </w:r>
      <w:r w:rsidRPr="00296526">
        <w:rPr>
          <w:sz w:val="16"/>
          <w:highlight w:val="cyan"/>
        </w:rPr>
        <w:t xml:space="preserve"> </w:t>
      </w:r>
      <w:r w:rsidRPr="0051427D">
        <w:rPr>
          <w:sz w:val="16"/>
        </w:rPr>
        <w:t xml:space="preserve">(Cutler 2003: 62). There are serious limitations embodied within the CRPD. Within both disability scholarship and activism, there has been </w:t>
      </w:r>
      <w:r w:rsidRPr="00E47DCB">
        <w:rPr>
          <w:rStyle w:val="StyleUnderline"/>
        </w:rPr>
        <w:t>the general tendency to</w:t>
      </w:r>
      <w:r w:rsidRPr="0051427D">
        <w:rPr>
          <w:sz w:val="16"/>
        </w:rPr>
        <w:t xml:space="preserve"> assume that human rights and citizenship rights are mutually constitutive. This theoretical tendency to </w:t>
      </w:r>
      <w:r w:rsidRPr="00296526">
        <w:rPr>
          <w:rStyle w:val="StyleUnderline"/>
          <w:highlight w:val="cyan"/>
        </w:rPr>
        <w:t>conflate</w:t>
      </w:r>
      <w:r w:rsidRPr="00296526">
        <w:rPr>
          <w:sz w:val="16"/>
          <w:highlight w:val="cyan"/>
        </w:rPr>
        <w:t xml:space="preserve"> </w:t>
      </w:r>
      <w:r w:rsidRPr="0051427D">
        <w:rPr>
          <w:sz w:val="16"/>
        </w:rPr>
        <w:t xml:space="preserve">human </w:t>
      </w:r>
      <w:r w:rsidRPr="00296526">
        <w:rPr>
          <w:rStyle w:val="Emphasis"/>
          <w:highlight w:val="cyan"/>
        </w:rPr>
        <w:t>rights</w:t>
      </w:r>
      <w:r w:rsidRPr="00296526">
        <w:rPr>
          <w:rStyle w:val="StyleUnderline"/>
          <w:highlight w:val="cyan"/>
        </w:rPr>
        <w:t xml:space="preserve"> with citizenship</w:t>
      </w:r>
      <w:r w:rsidRPr="00296526">
        <w:rPr>
          <w:sz w:val="16"/>
          <w:highlight w:val="cyan"/>
        </w:rPr>
        <w:t xml:space="preserve"> </w:t>
      </w:r>
      <w:r w:rsidRPr="0051427D">
        <w:rPr>
          <w:sz w:val="16"/>
        </w:rPr>
        <w:t xml:space="preserve">rights within disability scholarship </w:t>
      </w:r>
      <w:r w:rsidRPr="00E47DCB">
        <w:rPr>
          <w:rStyle w:val="StyleUnderline"/>
        </w:rPr>
        <w:t xml:space="preserve">is associated </w:t>
      </w:r>
      <w:r w:rsidRPr="00296526">
        <w:rPr>
          <w:rStyle w:val="StyleUnderline"/>
          <w:highlight w:val="cyan"/>
        </w:rPr>
        <w:t>with</w:t>
      </w:r>
      <w:r w:rsidRPr="00296526">
        <w:rPr>
          <w:sz w:val="16"/>
          <w:highlight w:val="cyan"/>
        </w:rPr>
        <w:t xml:space="preserve"> </w:t>
      </w:r>
      <w:r w:rsidRPr="0051427D">
        <w:rPr>
          <w:sz w:val="16"/>
        </w:rPr>
        <w:t xml:space="preserve">disability's longstanding critique of liberalism, </w:t>
      </w:r>
      <w:r w:rsidRPr="00E47DCB">
        <w:rPr>
          <w:rStyle w:val="StyleUnderline"/>
        </w:rPr>
        <w:t xml:space="preserve">its idea of </w:t>
      </w:r>
      <w:r w:rsidRPr="00296526">
        <w:rPr>
          <w:rStyle w:val="StyleUnderline"/>
          <w:highlight w:val="cyan"/>
        </w:rPr>
        <w:t xml:space="preserve">the </w:t>
      </w:r>
      <w:r w:rsidRPr="00296526">
        <w:rPr>
          <w:rStyle w:val="Emphasis"/>
          <w:highlight w:val="cyan"/>
        </w:rPr>
        <w:t>'human'</w:t>
      </w:r>
      <w:r w:rsidRPr="00296526">
        <w:rPr>
          <w:rStyle w:val="StyleUnderline"/>
          <w:highlight w:val="cyan"/>
        </w:rPr>
        <w:t xml:space="preserve"> </w:t>
      </w:r>
      <w:r w:rsidRPr="00E47DCB">
        <w:rPr>
          <w:rStyle w:val="StyleUnderline"/>
        </w:rPr>
        <w:t>and</w:t>
      </w:r>
      <w:r w:rsidRPr="0051427D">
        <w:rPr>
          <w:sz w:val="16"/>
        </w:rPr>
        <w:t xml:space="preserve">, more broadly, the set of </w:t>
      </w:r>
      <w:r w:rsidRPr="0051427D">
        <w:rPr>
          <w:rStyle w:val="Emphasis"/>
        </w:rPr>
        <w:t>social relations</w:t>
      </w:r>
      <w:r w:rsidRPr="00E47DCB">
        <w:rPr>
          <w:rStyle w:val="StyleUnderline"/>
        </w:rPr>
        <w:t xml:space="preserve"> which govern</w:t>
      </w:r>
      <w:r w:rsidRPr="0051427D">
        <w:rPr>
          <w:sz w:val="16"/>
        </w:rPr>
        <w:t xml:space="preserve">s relations between </w:t>
      </w:r>
      <w:r w:rsidRPr="00E47DCB">
        <w:rPr>
          <w:rStyle w:val="StyleUnderline"/>
        </w:rPr>
        <w:t>the liberal state</w:t>
      </w:r>
      <w:r w:rsidRPr="0051427D">
        <w:rPr>
          <w:sz w:val="16"/>
        </w:rPr>
        <w:t xml:space="preserve"> and its citizens (see Breckenridge and Vogler 2001 as an example). Even though the realm of human rights and citizenship rights have stemmed from a similar political tradition, they have followed diverse, yet separate, trajectories. Human rights universality does not apply to citizenship rights, where citizenship rights are "premised upon difference, on the clear distinction between those who are included and excluded from the demos" of the bounded modern territorial state (Tambakaki 2009: 4 original emphasis). Brysk and Shafir (2004: 11) note that </w:t>
      </w:r>
      <w:r w:rsidRPr="00296526">
        <w:rPr>
          <w:rStyle w:val="StyleUnderline"/>
          <w:highlight w:val="cyan"/>
        </w:rPr>
        <w:t xml:space="preserve">'the sovereign </w:t>
      </w:r>
      <w:r w:rsidRPr="00E47DCB">
        <w:rPr>
          <w:rStyle w:val="StyleUnderline"/>
        </w:rPr>
        <w:t xml:space="preserve">nation-state remains the </w:t>
      </w:r>
      <w:r w:rsidRPr="0051427D">
        <w:rPr>
          <w:rStyle w:val="Emphasis"/>
        </w:rPr>
        <w:t>sole institution</w:t>
      </w:r>
      <w:r w:rsidRPr="00E47DCB">
        <w:rPr>
          <w:rStyle w:val="StyleUnderline"/>
        </w:rPr>
        <w:t xml:space="preserve"> that </w:t>
      </w:r>
      <w:r w:rsidRPr="00296526">
        <w:rPr>
          <w:rStyle w:val="StyleUnderline"/>
          <w:highlight w:val="cyan"/>
        </w:rPr>
        <w:t xml:space="preserve">administers and enforces </w:t>
      </w:r>
      <w:r w:rsidRPr="00E47DCB">
        <w:rPr>
          <w:rStyle w:val="StyleUnderline"/>
        </w:rPr>
        <w:t>rights</w:t>
      </w:r>
      <w:r w:rsidRPr="0051427D">
        <w:rPr>
          <w:sz w:val="16"/>
        </w:rPr>
        <w:t xml:space="preserve">, even those conceived to be universally held'. Thus, the translation of human rights to mean citizenship rights by disability scholars, as Lipschutz (2002: 29) suggests, is a common mythical feature of social understandings of their relationship. This explains why </w:t>
      </w:r>
      <w:r w:rsidRPr="00E47DCB">
        <w:rPr>
          <w:rStyle w:val="StyleUnderline"/>
        </w:rPr>
        <w:t>under neoliberal nation-states</w:t>
      </w:r>
      <w:r w:rsidRPr="0051427D">
        <w:rPr>
          <w:sz w:val="16"/>
        </w:rPr>
        <w:t xml:space="preserve">, particularly within the Global North, </w:t>
      </w:r>
      <w:r w:rsidRPr="00E47DCB">
        <w:rPr>
          <w:rStyle w:val="StyleUnderline"/>
        </w:rPr>
        <w:t>disabled people</w:t>
      </w:r>
      <w:r w:rsidRPr="0051427D">
        <w:rPr>
          <w:sz w:val="16"/>
        </w:rPr>
        <w:t xml:space="preserve"> appear to be </w:t>
      </w:r>
      <w:r w:rsidRPr="00E47DCB">
        <w:rPr>
          <w:rStyle w:val="StyleUnderline"/>
        </w:rPr>
        <w:t>los</w:t>
      </w:r>
      <w:r w:rsidRPr="0051427D">
        <w:rPr>
          <w:sz w:val="16"/>
        </w:rPr>
        <w:t xml:space="preserve">ing their citizenship </w:t>
      </w:r>
      <w:r w:rsidRPr="00E47DCB">
        <w:rPr>
          <w:rStyle w:val="StyleUnderline"/>
        </w:rPr>
        <w:t>rights rapidly under new forms of workfare</w:t>
      </w:r>
      <w:r w:rsidRPr="0051427D">
        <w:rPr>
          <w:sz w:val="16"/>
        </w:rPr>
        <w:t>, despite their governments simultaneously signing and ratifying the CRPD (see Grover and Soldatic 2013).</w:t>
      </w:r>
    </w:p>
    <w:p w14:paraId="6682AC0D" w14:textId="77777777" w:rsidR="00197E6B" w:rsidRPr="0051427D" w:rsidRDefault="00197E6B" w:rsidP="00197E6B">
      <w:pPr>
        <w:rPr>
          <w:sz w:val="16"/>
        </w:rPr>
      </w:pPr>
      <w:r w:rsidRPr="0051427D">
        <w:rPr>
          <w:sz w:val="16"/>
        </w:rPr>
        <w:t>First, one of the CRPD's primary constraints is that its framing of disability justice is limited to the realm of the 'modern territorial state' (see Fraser 2009: 98), with the implication that disability rights and their reinforcement depend on one being a citizen of a nation-state and making claims for justice upon that state. This is what Pisani (2012: 90) terms the 'citizenship assumption', a dynamic whereby 'citizenship is taken for granted' and 'how the way we have come to consider and pursue social justice … has been framed within sovereign structures'. This has particular implications for the free movement of disabled people across borders, whether this is forced migration such as disabled refugees and asylum seekers, for disabled citizens who are seeking to make claims against a nation state to which they are not a citizen, or for disabled citizens residing within the South who wish to make claims against transnational institutions such as the World Bank, WTO, and the IMF for the devastating impacts of their economic and social restructuring programs on local livelihoods, communities and environments.</w:t>
      </w:r>
    </w:p>
    <w:p w14:paraId="3E0F5573" w14:textId="77777777" w:rsidR="00197E6B" w:rsidRPr="0051427D" w:rsidRDefault="00197E6B" w:rsidP="00197E6B">
      <w:pPr>
        <w:rPr>
          <w:sz w:val="16"/>
        </w:rPr>
      </w:pPr>
      <w:r w:rsidRPr="0051427D">
        <w:rPr>
          <w:sz w:val="16"/>
        </w:rPr>
        <w:t>In terms of immigration, nation-states such as Australia and Malaysia have ratified the CRPD on the proviso that interpretative clauses granting exemption from Article 18: Liberty of Movement and Nationality, are accepted with their ratification (Meekosha and Soldatic 2011). Such provisions exempt countries such as Australia and Canada from removing discriminatory migratory laws, policies and instruments that actively exclude disabled people from settling in the polity (see El-Lahib and Wehbi 2012; Soldatic and Fiske 2009). Article 18 is central to ensuring the protection and securing of the rights of disabled refugees to their just claim for settlement. Mirza's (2011) research stresses how disabled refugees are often the last to be considered for resettlement in a third country even when recognized as legitimate refugees by the United Nations High Commissioner for Refugees (UNHCR) and deemed eligible for resettlement.</w:t>
      </w:r>
    </w:p>
    <w:p w14:paraId="6D4DF7BD" w14:textId="77777777" w:rsidR="00197E6B" w:rsidRPr="0051427D" w:rsidRDefault="00197E6B" w:rsidP="00197E6B">
      <w:pPr>
        <w:rPr>
          <w:sz w:val="16"/>
        </w:rPr>
      </w:pPr>
      <w:r w:rsidRPr="0051427D">
        <w:rPr>
          <w:sz w:val="16"/>
        </w:rPr>
        <w:t xml:space="preserve">Second, the centrality of the modern territorial state within the CRPD means claims for justice by disabled people against another state, or transnational governance organizations, such as the World Bank, WTO or IMF, are also not permissible. As the cases of Bhopal and the Vietnamese peoples reveal, it remains critically difficult for Southern disabled people to make claims against the governments of the global North, their transnational corporations and global governance institutions. This becomes notoriously difficult considering the global hegemony neoliberal governance, dictated and imposed by the North through these and other institutions perpetuating neoliberal globalisation as the </w:t>
      </w:r>
      <w:r w:rsidRPr="0051427D">
        <w:rPr>
          <w:sz w:val="16"/>
        </w:rPr>
        <w:lastRenderedPageBreak/>
        <w:t>unquestioned legitimate ideology and order of things in 'development' (Grech 2011). Following Escobar (1995), it is perhaps important to take a step back and highlight that these interventions are premised on and sustained by the notion that they are intrinsically productive, 'good' and benevolent — they are in fact needed — whether it is sweatshops dictated by Structural Adjustment Programmes (SAPs) or wars motivated by the will to 'democratise' and enforce 'good governance'. Not only are these interventions vested with all bounds of humanity, but they remain indefinitely dependent on the construction of the space and subject of 'intervention' (the South and the Southern body) as problematic, unproductive, yearning, uncivilized — thereby demanding, or needing, that very same intervention (Grech 2012). And so are Southern epistemologies and practices (Santos 2012).</w:t>
      </w:r>
    </w:p>
    <w:p w14:paraId="6325FB21" w14:textId="77777777" w:rsidR="00197E6B" w:rsidRPr="0051427D" w:rsidRDefault="00197E6B" w:rsidP="00197E6B">
      <w:pPr>
        <w:rPr>
          <w:sz w:val="16"/>
        </w:rPr>
      </w:pPr>
      <w:r w:rsidRPr="0051427D">
        <w:rPr>
          <w:sz w:val="16"/>
        </w:rPr>
        <w:t xml:space="preserve">Scholars researching the human impact of these well-established Northern development strategies, such as the maquiladoras of Mexico or the Free Trade Zones of Sri Lanka, frequently discuss how these development strategies are granted exemptions from nation-state protections. For example, Biyanwila (2011) argues that </w:t>
      </w:r>
      <w:r w:rsidRPr="0051427D">
        <w:rPr>
          <w:rStyle w:val="StyleUnderline"/>
        </w:rPr>
        <w:t xml:space="preserve">not only are </w:t>
      </w:r>
      <w:r w:rsidRPr="00296526">
        <w:rPr>
          <w:rStyle w:val="StyleUnderline"/>
          <w:highlight w:val="cyan"/>
        </w:rPr>
        <w:t xml:space="preserve">particular </w:t>
      </w:r>
      <w:r w:rsidRPr="0051427D">
        <w:rPr>
          <w:rStyle w:val="StyleUnderline"/>
        </w:rPr>
        <w:t xml:space="preserve">types of </w:t>
      </w:r>
      <w:r w:rsidRPr="00296526">
        <w:rPr>
          <w:rStyle w:val="StyleUnderline"/>
          <w:highlight w:val="cyan"/>
        </w:rPr>
        <w:t xml:space="preserve">bodies-and-minds </w:t>
      </w:r>
      <w:r w:rsidRPr="00296526">
        <w:rPr>
          <w:rStyle w:val="Emphasis"/>
          <w:highlight w:val="cyan"/>
        </w:rPr>
        <w:t>locked out of work</w:t>
      </w:r>
      <w:r w:rsidRPr="00296526">
        <w:rPr>
          <w:sz w:val="16"/>
          <w:highlight w:val="cyan"/>
        </w:rPr>
        <w:t xml:space="preserve"> </w:t>
      </w:r>
      <w:r w:rsidRPr="00296526">
        <w:rPr>
          <w:rStyle w:val="StyleUnderline"/>
          <w:highlight w:val="cyan"/>
        </w:rPr>
        <w:t>through</w:t>
      </w:r>
      <w:r w:rsidRPr="0051427D">
        <w:rPr>
          <w:sz w:val="16"/>
        </w:rPr>
        <w:t xml:space="preserve"> policies of active discrimination (including </w:t>
      </w:r>
      <w:r w:rsidRPr="00296526">
        <w:rPr>
          <w:rStyle w:val="StyleUnderline"/>
          <w:highlight w:val="cyan"/>
        </w:rPr>
        <w:t xml:space="preserve">the </w:t>
      </w:r>
      <w:r w:rsidRPr="00296526">
        <w:rPr>
          <w:rStyle w:val="Emphasis"/>
          <w:highlight w:val="cyan"/>
        </w:rPr>
        <w:t xml:space="preserve">'unproductive' </w:t>
      </w:r>
      <w:r w:rsidRPr="0051427D">
        <w:rPr>
          <w:rStyle w:val="Emphasis"/>
        </w:rPr>
        <w:t>disabled body</w:t>
      </w:r>
      <w:r w:rsidRPr="0051427D">
        <w:rPr>
          <w:sz w:val="16"/>
        </w:rPr>
        <w:t xml:space="preserve">), but when locked in work, these bodies-and-minds are not protected by international labour standards or social protections, such as those offered under the International Labour Organization's Decent Work Agreement. </w:t>
      </w:r>
      <w:r w:rsidRPr="0051427D">
        <w:rPr>
          <w:rStyle w:val="StyleUnderline"/>
        </w:rPr>
        <w:t xml:space="preserve">This occurs </w:t>
      </w:r>
      <w:r w:rsidRPr="00296526">
        <w:rPr>
          <w:rStyle w:val="Emphasis"/>
          <w:highlight w:val="cyan"/>
        </w:rPr>
        <w:t>even in</w:t>
      </w:r>
      <w:r w:rsidRPr="00296526">
        <w:rPr>
          <w:sz w:val="16"/>
          <w:highlight w:val="cyan"/>
        </w:rPr>
        <w:t xml:space="preserve"> </w:t>
      </w:r>
      <w:r w:rsidRPr="0051427D">
        <w:rPr>
          <w:sz w:val="16"/>
        </w:rPr>
        <w:t xml:space="preserve">those </w:t>
      </w:r>
      <w:r w:rsidRPr="00296526">
        <w:rPr>
          <w:rStyle w:val="StyleUnderline"/>
          <w:highlight w:val="cyan"/>
        </w:rPr>
        <w:t>settings that</w:t>
      </w:r>
      <w:r w:rsidRPr="0051427D">
        <w:rPr>
          <w:sz w:val="16"/>
        </w:rPr>
        <w:t xml:space="preserve"> may </w:t>
      </w:r>
      <w:r w:rsidRPr="00296526">
        <w:rPr>
          <w:rStyle w:val="StyleUnderline"/>
          <w:highlight w:val="cyan"/>
        </w:rPr>
        <w:t>have</w:t>
      </w:r>
      <w:r w:rsidRPr="0051427D">
        <w:rPr>
          <w:rStyle w:val="StyleUnderline"/>
        </w:rPr>
        <w:t xml:space="preserve"> </w:t>
      </w:r>
      <w:r w:rsidRPr="0051427D">
        <w:rPr>
          <w:rStyle w:val="Emphasis"/>
        </w:rPr>
        <w:t>national</w:t>
      </w:r>
      <w:r w:rsidRPr="0051427D">
        <w:rPr>
          <w:sz w:val="16"/>
        </w:rPr>
        <w:t xml:space="preserve"> anti-discrimination </w:t>
      </w:r>
      <w:r w:rsidRPr="00296526">
        <w:rPr>
          <w:rStyle w:val="Emphasis"/>
          <w:highlight w:val="cyan"/>
        </w:rPr>
        <w:t>legislation</w:t>
      </w:r>
      <w:r w:rsidRPr="0051427D">
        <w:rPr>
          <w:sz w:val="16"/>
        </w:rPr>
        <w:t xml:space="preserve"> on disability, and other categories of human difference, that are </w:t>
      </w:r>
      <w:r w:rsidRPr="0051427D">
        <w:rPr>
          <w:rStyle w:val="StyleUnderline"/>
        </w:rPr>
        <w:t>perpetually marginalized within the nation-state</w:t>
      </w:r>
      <w:r w:rsidRPr="0051427D">
        <w:rPr>
          <w:sz w:val="16"/>
        </w:rPr>
        <w:t>.</w:t>
      </w:r>
    </w:p>
    <w:p w14:paraId="4320095D" w14:textId="77777777" w:rsidR="00197E6B" w:rsidRDefault="00197E6B" w:rsidP="00197E6B">
      <w:pPr>
        <w:rPr>
          <w:sz w:val="16"/>
        </w:rPr>
      </w:pPr>
      <w:r w:rsidRPr="0051427D">
        <w:rPr>
          <w:sz w:val="16"/>
        </w:rPr>
        <w:t xml:space="preserve">From these few examples, it is clear that many claims for disability rights and justice are outside the boundaries of the current sphere of disability justice as articulated within the Convention. In spite of the CRPD's grounding in international human rights law, claims for justice rely upon one being the citizen of the modern territorial state where the injustice has occurred. Further, the </w:t>
      </w:r>
      <w:r w:rsidRPr="00E47DCB">
        <w:rPr>
          <w:rStyle w:val="StyleUnderline"/>
        </w:rPr>
        <w:t>securing of</w:t>
      </w:r>
      <w:r w:rsidRPr="0051427D">
        <w:rPr>
          <w:sz w:val="16"/>
        </w:rPr>
        <w:t xml:space="preserve"> disability </w:t>
      </w:r>
      <w:r w:rsidRPr="00E47DCB">
        <w:rPr>
          <w:rStyle w:val="StyleUnderline"/>
        </w:rPr>
        <w:t>rights is not something that all disabled people can do</w:t>
      </w:r>
      <w:r w:rsidRPr="0051427D">
        <w:rPr>
          <w:sz w:val="16"/>
        </w:rPr>
        <w:t xml:space="preserve">, </w:t>
      </w:r>
      <w:r w:rsidRPr="00E47DCB">
        <w:rPr>
          <w:rStyle w:val="StyleUnderline"/>
        </w:rPr>
        <w:t xml:space="preserve">as </w:t>
      </w:r>
      <w:r w:rsidRPr="00296526">
        <w:rPr>
          <w:rStyle w:val="StyleUnderline"/>
          <w:highlight w:val="cyan"/>
        </w:rPr>
        <w:t>they exist</w:t>
      </w:r>
      <w:r w:rsidRPr="00DF5765">
        <w:rPr>
          <w:sz w:val="16"/>
        </w:rPr>
        <w:t xml:space="preserve"> </w:t>
      </w:r>
      <w:r w:rsidRPr="0051427D">
        <w:rPr>
          <w:sz w:val="16"/>
        </w:rPr>
        <w:t>with</w:t>
      </w:r>
      <w:r w:rsidRPr="00296526">
        <w:rPr>
          <w:rStyle w:val="StyleUnderline"/>
          <w:highlight w:val="cyan"/>
        </w:rPr>
        <w:t>in</w:t>
      </w:r>
      <w:r w:rsidRPr="0051427D">
        <w:rPr>
          <w:sz w:val="16"/>
        </w:rPr>
        <w:t xml:space="preserve"> </w:t>
      </w:r>
      <w:r w:rsidRPr="00296526">
        <w:rPr>
          <w:rStyle w:val="Emphasis"/>
          <w:highlight w:val="cyan"/>
        </w:rPr>
        <w:t>exclusionary zones beyond the scales</w:t>
      </w:r>
      <w:r w:rsidRPr="00296526">
        <w:rPr>
          <w:sz w:val="16"/>
          <w:highlight w:val="cyan"/>
        </w:rPr>
        <w:t xml:space="preserve"> </w:t>
      </w:r>
      <w:r w:rsidRPr="0051427D">
        <w:rPr>
          <w:sz w:val="16"/>
        </w:rPr>
        <w:t xml:space="preserve">of justice that disability rights </w:t>
      </w:r>
      <w:r w:rsidRPr="00296526">
        <w:rPr>
          <w:rStyle w:val="StyleUnderline"/>
          <w:highlight w:val="cyan"/>
        </w:rPr>
        <w:t>instruments assume</w:t>
      </w:r>
      <w:r w:rsidRPr="0051427D">
        <w:rPr>
          <w:sz w:val="16"/>
        </w:rPr>
        <w:t xml:space="preserve">. In turn, </w:t>
      </w:r>
      <w:r w:rsidRPr="00296526">
        <w:rPr>
          <w:rStyle w:val="StyleUnderline"/>
          <w:highlight w:val="cyan"/>
        </w:rPr>
        <w:t>rights</w:t>
      </w:r>
      <w:r w:rsidRPr="00DF5765">
        <w:rPr>
          <w:rStyle w:val="StyleUnderline"/>
        </w:rPr>
        <w:t xml:space="preserve"> </w:t>
      </w:r>
      <w:r w:rsidRPr="00E47DCB">
        <w:rPr>
          <w:rStyle w:val="StyleUnderline"/>
        </w:rPr>
        <w:t xml:space="preserve">are </w:t>
      </w:r>
      <w:r w:rsidRPr="00296526">
        <w:rPr>
          <w:rStyle w:val="StyleUnderline"/>
          <w:highlight w:val="cyan"/>
        </w:rPr>
        <w:t>invest</w:t>
      </w:r>
      <w:r w:rsidRPr="00E47DCB">
        <w:rPr>
          <w:rStyle w:val="StyleUnderline"/>
        </w:rPr>
        <w:t xml:space="preserve">ed </w:t>
      </w:r>
      <w:r w:rsidRPr="00296526">
        <w:rPr>
          <w:rStyle w:val="Emphasis"/>
          <w:highlight w:val="cyan"/>
        </w:rPr>
        <w:t>deeper</w:t>
      </w:r>
      <w:r w:rsidRPr="00296526">
        <w:rPr>
          <w:rStyle w:val="StyleUnderline"/>
          <w:highlight w:val="cyan"/>
        </w:rPr>
        <w:t xml:space="preserve"> in the </w:t>
      </w:r>
      <w:r w:rsidRPr="00E47DCB">
        <w:rPr>
          <w:rStyle w:val="StyleUnderline"/>
        </w:rPr>
        <w:t xml:space="preserve">body of the </w:t>
      </w:r>
      <w:r w:rsidRPr="0051427D">
        <w:rPr>
          <w:sz w:val="16"/>
        </w:rPr>
        <w:t xml:space="preserve">more </w:t>
      </w:r>
      <w:r w:rsidRPr="00296526">
        <w:rPr>
          <w:rStyle w:val="Emphasis"/>
          <w:highlight w:val="cyan"/>
        </w:rPr>
        <w:t>'civilized'</w:t>
      </w:r>
      <w:r w:rsidRPr="002A3C32">
        <w:t xml:space="preserve"> </w:t>
      </w:r>
      <w:r w:rsidRPr="0051427D">
        <w:rPr>
          <w:sz w:val="16"/>
        </w:rPr>
        <w:t xml:space="preserve">Northern </w:t>
      </w:r>
      <w:r w:rsidRPr="0051427D">
        <w:rPr>
          <w:rStyle w:val="Emphasis"/>
        </w:rPr>
        <w:t>citizen</w:t>
      </w:r>
      <w:r w:rsidRPr="00E47DCB">
        <w:rPr>
          <w:rStyle w:val="StyleUnderline"/>
        </w:rPr>
        <w:t xml:space="preserve"> perpetuating them</w:t>
      </w:r>
      <w:r w:rsidRPr="0051427D">
        <w:rPr>
          <w:sz w:val="16"/>
        </w:rPr>
        <w:t xml:space="preserve">, </w:t>
      </w:r>
      <w:r w:rsidRPr="00296526">
        <w:rPr>
          <w:rStyle w:val="StyleUnderline"/>
          <w:highlight w:val="cyan"/>
        </w:rPr>
        <w:t xml:space="preserve">indefinitely creating </w:t>
      </w:r>
      <w:r w:rsidRPr="00E47DCB">
        <w:rPr>
          <w:rStyle w:val="StyleUnderline"/>
        </w:rPr>
        <w:t xml:space="preserve">all sorts of </w:t>
      </w:r>
      <w:r w:rsidRPr="00296526">
        <w:rPr>
          <w:rStyle w:val="Emphasis"/>
          <w:sz w:val="28"/>
          <w:szCs w:val="28"/>
          <w:highlight w:val="cyan"/>
        </w:rPr>
        <w:t>illegal 'aliens'</w:t>
      </w:r>
      <w:r w:rsidRPr="0051427D">
        <w:rPr>
          <w:sz w:val="16"/>
        </w:rPr>
        <w:t>. The limitations outlined above, are, in fact, related only to disability. The realm of impairment is not included within this framework of rights and justice.</w:t>
      </w:r>
    </w:p>
    <w:p w14:paraId="3F140F99" w14:textId="77777777" w:rsidR="00197E6B" w:rsidRPr="00B427F3" w:rsidRDefault="00197E6B" w:rsidP="00197E6B"/>
    <w:p w14:paraId="7FA7401D" w14:textId="77777777" w:rsidR="00197E6B" w:rsidRDefault="00197E6B" w:rsidP="00197E6B">
      <w:pPr>
        <w:pStyle w:val="Heading4"/>
      </w:pPr>
      <w:r>
        <w:t xml:space="preserve">Our </w:t>
      </w:r>
      <w:r w:rsidRPr="0070310C">
        <w:rPr>
          <w:u w:val="single"/>
        </w:rPr>
        <w:t>inability</w:t>
      </w:r>
      <w:r>
        <w:t xml:space="preserve"> to unionize in the street renders us sacrificially </w:t>
      </w:r>
      <w:r w:rsidRPr="000F7910">
        <w:rPr>
          <w:u w:val="single"/>
        </w:rPr>
        <w:t>apolitical</w:t>
      </w:r>
      <w:r>
        <w:t>.</w:t>
      </w:r>
    </w:p>
    <w:p w14:paraId="4E538914" w14:textId="77777777" w:rsidR="00197E6B" w:rsidRDefault="00197E6B" w:rsidP="00197E6B">
      <w:r w:rsidRPr="00E2163C">
        <w:t xml:space="preserve">Johanna </w:t>
      </w:r>
      <w:r w:rsidRPr="002500FA">
        <w:rPr>
          <w:rStyle w:val="Style13ptBold"/>
        </w:rPr>
        <w:t>Hedva 22</w:t>
      </w:r>
      <w:r w:rsidRPr="00E2163C">
        <w:t xml:space="preserve">. </w:t>
      </w:r>
      <w:r>
        <w:t>C</w:t>
      </w:r>
      <w:r w:rsidRPr="00A211E5">
        <w:t>ontemporary artist, writer, and musician</w:t>
      </w:r>
      <w:r w:rsidRPr="00E2163C">
        <w:t xml:space="preserve">. “Sick Woman Theory.” </w:t>
      </w:r>
      <w:r>
        <w:t>Topical Cream</w:t>
      </w:r>
      <w:r w:rsidRPr="00E2163C">
        <w:t xml:space="preserve">. </w:t>
      </w:r>
      <w:r>
        <w:t>03/12/2022</w:t>
      </w:r>
      <w:r w:rsidRPr="00E2163C">
        <w:t>. https://topicalcream.org/features/sick-woman-theory</w:t>
      </w:r>
    </w:p>
    <w:p w14:paraId="75BE975C" w14:textId="77777777" w:rsidR="00197E6B" w:rsidRPr="009E51C6" w:rsidRDefault="00197E6B" w:rsidP="00197E6B">
      <w:pPr>
        <w:rPr>
          <w:sz w:val="16"/>
        </w:rPr>
      </w:pPr>
      <w:r w:rsidRPr="009E51C6">
        <w:rPr>
          <w:sz w:val="16"/>
        </w:rPr>
        <w:t>1.</w:t>
      </w:r>
    </w:p>
    <w:p w14:paraId="2BC18F1F" w14:textId="77777777" w:rsidR="00197E6B" w:rsidRPr="009E51C6" w:rsidRDefault="00197E6B" w:rsidP="00197E6B">
      <w:pPr>
        <w:rPr>
          <w:sz w:val="16"/>
        </w:rPr>
      </w:pPr>
      <w:r w:rsidRPr="009E51C6">
        <w:rPr>
          <w:sz w:val="16"/>
        </w:rPr>
        <w:t xml:space="preserve">In late 2014, I was sick with </w:t>
      </w:r>
      <w:r w:rsidRPr="00E9636F">
        <w:rPr>
          <w:rStyle w:val="StyleUnderline"/>
          <w:highlight w:val="cyan"/>
        </w:rPr>
        <w:t>a chronic condition</w:t>
      </w:r>
      <w:r w:rsidRPr="00E9636F">
        <w:rPr>
          <w:sz w:val="16"/>
          <w:highlight w:val="cyan"/>
        </w:rPr>
        <w:t xml:space="preserve"> </w:t>
      </w:r>
      <w:r w:rsidRPr="009E51C6">
        <w:rPr>
          <w:sz w:val="16"/>
        </w:rPr>
        <w:t xml:space="preserve">that can get </w:t>
      </w:r>
      <w:r w:rsidRPr="00545B6A">
        <w:rPr>
          <w:rStyle w:val="StyleUnderline"/>
        </w:rPr>
        <w:t xml:space="preserve">bad enough to </w:t>
      </w:r>
      <w:r w:rsidRPr="00E9636F">
        <w:rPr>
          <w:rStyle w:val="StyleUnderline"/>
          <w:highlight w:val="cyan"/>
        </w:rPr>
        <w:t>render</w:t>
      </w:r>
      <w:r w:rsidRPr="00E9636F">
        <w:rPr>
          <w:sz w:val="16"/>
          <w:highlight w:val="cyan"/>
        </w:rPr>
        <w:t xml:space="preserve"> </w:t>
      </w:r>
      <w:r w:rsidRPr="009E51C6">
        <w:rPr>
          <w:sz w:val="16"/>
        </w:rPr>
        <w:t xml:space="preserve">me, for anywhere from days to weeks to months at a time, </w:t>
      </w:r>
      <w:r w:rsidRPr="00E9636F">
        <w:rPr>
          <w:rStyle w:val="Emphasis"/>
          <w:highlight w:val="cyan"/>
        </w:rPr>
        <w:t>unable to walk</w:t>
      </w:r>
      <w:r w:rsidRPr="009E51C6">
        <w:rPr>
          <w:sz w:val="16"/>
        </w:rPr>
        <w:t xml:space="preserve">, </w:t>
      </w:r>
      <w:r w:rsidRPr="00545B6A">
        <w:rPr>
          <w:rStyle w:val="StyleUnderline"/>
        </w:rPr>
        <w:t>drive</w:t>
      </w:r>
      <w:r w:rsidRPr="009E51C6">
        <w:rPr>
          <w:sz w:val="16"/>
        </w:rPr>
        <w:t xml:space="preserve">, </w:t>
      </w:r>
      <w:r w:rsidRPr="00A13A7F">
        <w:rPr>
          <w:rStyle w:val="StyleUnderline"/>
        </w:rPr>
        <w:t xml:space="preserve">do my </w:t>
      </w:r>
      <w:r w:rsidRPr="00E9636F">
        <w:rPr>
          <w:rStyle w:val="Emphasis"/>
          <w:highlight w:val="cyan"/>
        </w:rPr>
        <w:t>job</w:t>
      </w:r>
      <w:r w:rsidRPr="009E51C6">
        <w:rPr>
          <w:sz w:val="16"/>
        </w:rPr>
        <w:t xml:space="preserve">, sometimes </w:t>
      </w:r>
      <w:r w:rsidRPr="00545B6A">
        <w:rPr>
          <w:rStyle w:val="StyleUnderline"/>
        </w:rPr>
        <w:t xml:space="preserve">speak </w:t>
      </w:r>
      <w:r w:rsidRPr="00E9636F">
        <w:rPr>
          <w:rStyle w:val="StyleUnderline"/>
          <w:highlight w:val="cyan"/>
        </w:rPr>
        <w:t xml:space="preserve">or </w:t>
      </w:r>
      <w:r w:rsidRPr="00E9636F">
        <w:rPr>
          <w:rStyle w:val="Emphasis"/>
          <w:highlight w:val="cyan"/>
        </w:rPr>
        <w:t>understand language</w:t>
      </w:r>
      <w:r w:rsidRPr="009E51C6">
        <w:rPr>
          <w:sz w:val="16"/>
        </w:rPr>
        <w:t xml:space="preserve">, take a bath without assistance, </w:t>
      </w:r>
      <w:r w:rsidRPr="00545B6A">
        <w:rPr>
          <w:rStyle w:val="StyleUnderline"/>
        </w:rPr>
        <w:t>and leave the bed</w:t>
      </w:r>
      <w:r w:rsidRPr="009E51C6">
        <w:rPr>
          <w:sz w:val="16"/>
        </w:rPr>
        <w:t>. This particular flare in 2014 coincided with the Black Lives Matter protests, which I would have attended unremittingly, had I been able to. At the time, I lived one block away from MacArthur Park in Los Angeles, a predominantly Latinx neighborhood and one colloquially understood to be the place where many immigrants begin their American lives. The park is not surprisingly one of the most active places of protest in the city.</w:t>
      </w:r>
    </w:p>
    <w:p w14:paraId="3B9C64EA" w14:textId="77777777" w:rsidR="00197E6B" w:rsidRPr="009E51C6" w:rsidRDefault="00197E6B" w:rsidP="00197E6B">
      <w:pPr>
        <w:rPr>
          <w:sz w:val="16"/>
        </w:rPr>
      </w:pPr>
      <w:r w:rsidRPr="009E51C6">
        <w:rPr>
          <w:sz w:val="16"/>
        </w:rPr>
        <w:t>I listened to the sounds of the marches as they drifted up to my window. Attached to the bed, I raised my sick woman fist, in solidarity.</w:t>
      </w:r>
    </w:p>
    <w:p w14:paraId="79D837E0" w14:textId="77777777" w:rsidR="00197E6B" w:rsidRPr="009E51C6" w:rsidRDefault="00197E6B" w:rsidP="00197E6B">
      <w:pPr>
        <w:rPr>
          <w:sz w:val="16"/>
        </w:rPr>
      </w:pPr>
      <w:r w:rsidRPr="00E9636F">
        <w:rPr>
          <w:rStyle w:val="StyleUnderline"/>
          <w:highlight w:val="cyan"/>
        </w:rPr>
        <w:t>Solidarity is</w:t>
      </w:r>
      <w:r w:rsidRPr="002315D7">
        <w:rPr>
          <w:rStyle w:val="StyleUnderline"/>
        </w:rPr>
        <w:t xml:space="preserve"> </w:t>
      </w:r>
      <w:r w:rsidRPr="00545B6A">
        <w:rPr>
          <w:rStyle w:val="StyleUnderline"/>
        </w:rPr>
        <w:t xml:space="preserve">a </w:t>
      </w:r>
      <w:r w:rsidRPr="00E9636F">
        <w:rPr>
          <w:rStyle w:val="Emphasis"/>
          <w:highlight w:val="cyan"/>
        </w:rPr>
        <w:t xml:space="preserve">slippery </w:t>
      </w:r>
      <w:r w:rsidRPr="00104A15">
        <w:rPr>
          <w:rStyle w:val="Emphasis"/>
        </w:rPr>
        <w:t>thing</w:t>
      </w:r>
      <w:r w:rsidRPr="009E51C6">
        <w:rPr>
          <w:sz w:val="16"/>
        </w:rPr>
        <w:t>. It’s hard to feel in isolation. In bed, in pain, I started to think about the kind of solidarity in which I could participate as someone stuck at home, alone. I started to think about what modes of protest are afforded to sick and disabled people at all.</w:t>
      </w:r>
    </w:p>
    <w:p w14:paraId="76E48887" w14:textId="77777777" w:rsidR="00197E6B" w:rsidRPr="009E51C6" w:rsidRDefault="00197E6B" w:rsidP="00197E6B">
      <w:pPr>
        <w:rPr>
          <w:sz w:val="16"/>
        </w:rPr>
      </w:pPr>
      <w:r w:rsidRPr="009E51C6">
        <w:rPr>
          <w:sz w:val="16"/>
        </w:rPr>
        <w:t xml:space="preserve">I thought of the </w:t>
      </w:r>
      <w:r w:rsidRPr="00545B6A">
        <w:rPr>
          <w:rStyle w:val="StyleUnderline"/>
        </w:rPr>
        <w:t>many others</w:t>
      </w:r>
      <w:r w:rsidRPr="009E51C6">
        <w:rPr>
          <w:sz w:val="16"/>
        </w:rPr>
        <w:t xml:space="preserve"> who were </w:t>
      </w:r>
      <w:r w:rsidRPr="00545B6A">
        <w:rPr>
          <w:rStyle w:val="StyleUnderline"/>
        </w:rPr>
        <w:t xml:space="preserve">not at </w:t>
      </w:r>
      <w:r w:rsidRPr="00E9636F">
        <w:rPr>
          <w:rStyle w:val="StyleUnderline"/>
          <w:highlight w:val="cyan"/>
        </w:rPr>
        <w:t xml:space="preserve">the </w:t>
      </w:r>
      <w:r w:rsidRPr="00E9636F">
        <w:rPr>
          <w:rStyle w:val="Emphasis"/>
          <w:highlight w:val="cyan"/>
        </w:rPr>
        <w:t>protest</w:t>
      </w:r>
      <w:r w:rsidRPr="00E9636F">
        <w:rPr>
          <w:sz w:val="16"/>
          <w:highlight w:val="cyan"/>
        </w:rPr>
        <w:t xml:space="preserve"> </w:t>
      </w:r>
      <w:r w:rsidRPr="009E51C6">
        <w:rPr>
          <w:sz w:val="16"/>
        </w:rPr>
        <w:t xml:space="preserve">either, who </w:t>
      </w:r>
      <w:r w:rsidRPr="00545B6A">
        <w:rPr>
          <w:rStyle w:val="StyleUnderline"/>
        </w:rPr>
        <w:t xml:space="preserve">could not go because it </w:t>
      </w:r>
      <w:r w:rsidRPr="00E9636F">
        <w:rPr>
          <w:rStyle w:val="StyleUnderline"/>
          <w:highlight w:val="cyan"/>
        </w:rPr>
        <w:t>was</w:t>
      </w:r>
      <w:r w:rsidRPr="00E9636F">
        <w:rPr>
          <w:sz w:val="16"/>
          <w:highlight w:val="cyan"/>
        </w:rPr>
        <w:t xml:space="preserve"> </w:t>
      </w:r>
      <w:r w:rsidRPr="009E51C6">
        <w:rPr>
          <w:sz w:val="16"/>
        </w:rPr>
        <w:t xml:space="preserve">in some way </w:t>
      </w:r>
      <w:r w:rsidRPr="00E9636F">
        <w:rPr>
          <w:rStyle w:val="Emphasis"/>
          <w:highlight w:val="cyan"/>
        </w:rPr>
        <w:t>inaccessible</w:t>
      </w:r>
      <w:r w:rsidRPr="00E9636F">
        <w:rPr>
          <w:rStyle w:val="StyleUnderline"/>
          <w:highlight w:val="cyan"/>
        </w:rPr>
        <w:t xml:space="preserve"> to </w:t>
      </w:r>
      <w:r w:rsidRPr="00545B6A">
        <w:rPr>
          <w:rStyle w:val="StyleUnderline"/>
        </w:rPr>
        <w:t>them</w:t>
      </w:r>
      <w:r w:rsidRPr="009E51C6">
        <w:rPr>
          <w:sz w:val="16"/>
        </w:rPr>
        <w:t xml:space="preserve">, all the other </w:t>
      </w:r>
      <w:r w:rsidRPr="00E9636F">
        <w:rPr>
          <w:rStyle w:val="StyleUnderline"/>
          <w:highlight w:val="cyan"/>
        </w:rPr>
        <w:t>invisible bodies</w:t>
      </w:r>
      <w:r w:rsidRPr="0085785B">
        <w:rPr>
          <w:sz w:val="16"/>
        </w:rPr>
        <w:t xml:space="preserve">, </w:t>
      </w:r>
      <w:r w:rsidRPr="009E51C6">
        <w:rPr>
          <w:sz w:val="16"/>
        </w:rPr>
        <w:t>with their fists up, tucked away, out of sight. It seemed to me that many would be the people for whom Black Lives Matter is especially in service. I thought of how they might not be able to be present for the marches because they had to go to work, or because they lived under the threat of being fired from their job if they marched, or because they were literally incarcerated. They might not be able to go to the march because of the threat of violence and police brutality that exists at any protest. They might not be able to go because their bodies were this peculiar convergence of hyper-visible and invisible, marked and unmarked, which instantiated a dangerous vulnerability around them. They might not be able to go because of their own illness or disability, or because they were caring for someone with an illness or disability. They were many, and we were different from each other in key ways, but what was true for all of us is that we were not there.</w:t>
      </w:r>
    </w:p>
    <w:p w14:paraId="3856A27F" w14:textId="77777777" w:rsidR="00197E6B" w:rsidRPr="009E51C6" w:rsidRDefault="00197E6B" w:rsidP="00197E6B">
      <w:pPr>
        <w:rPr>
          <w:sz w:val="16"/>
        </w:rPr>
      </w:pPr>
      <w:r w:rsidRPr="009E51C6">
        <w:rPr>
          <w:sz w:val="16"/>
        </w:rPr>
        <w:lastRenderedPageBreak/>
        <w:t xml:space="preserve">If we take Hannah </w:t>
      </w:r>
      <w:r w:rsidRPr="00E9636F">
        <w:rPr>
          <w:rStyle w:val="StyleUnderline"/>
          <w:highlight w:val="cyan"/>
        </w:rPr>
        <w:t>Arendt’s</w:t>
      </w:r>
      <w:r w:rsidRPr="00E9636F">
        <w:rPr>
          <w:sz w:val="16"/>
          <w:highlight w:val="cyan"/>
        </w:rPr>
        <w:t xml:space="preserve"> </w:t>
      </w:r>
      <w:r w:rsidRPr="009E51C6">
        <w:rPr>
          <w:sz w:val="16"/>
        </w:rPr>
        <w:t xml:space="preserve">definition of the </w:t>
      </w:r>
      <w:r w:rsidRPr="00E9636F">
        <w:rPr>
          <w:rStyle w:val="Emphasis"/>
          <w:highlight w:val="cyan"/>
        </w:rPr>
        <w:t>political</w:t>
      </w:r>
      <w:r w:rsidRPr="009E51C6">
        <w:rPr>
          <w:sz w:val="16"/>
        </w:rPr>
        <w:t>—which is still one of the most dominant in mainstream discourse—</w:t>
      </w:r>
      <w:r w:rsidRPr="00E9636F">
        <w:rPr>
          <w:rStyle w:val="StyleUnderline"/>
          <w:highlight w:val="cyan"/>
        </w:rPr>
        <w:t>as</w:t>
      </w:r>
      <w:r w:rsidRPr="00E9636F">
        <w:rPr>
          <w:sz w:val="16"/>
          <w:highlight w:val="cyan"/>
        </w:rPr>
        <w:t xml:space="preserve"> </w:t>
      </w:r>
      <w:r w:rsidRPr="009E51C6">
        <w:rPr>
          <w:sz w:val="16"/>
        </w:rPr>
        <w:t xml:space="preserve">being </w:t>
      </w:r>
      <w:r w:rsidRPr="00545B6A">
        <w:rPr>
          <w:rStyle w:val="StyleUnderline"/>
        </w:rPr>
        <w:t xml:space="preserve">any </w:t>
      </w:r>
      <w:r w:rsidRPr="00E9636F">
        <w:rPr>
          <w:rStyle w:val="StyleUnderline"/>
          <w:highlight w:val="cyan"/>
        </w:rPr>
        <w:t>action</w:t>
      </w:r>
      <w:r w:rsidRPr="00E9636F">
        <w:rPr>
          <w:sz w:val="16"/>
          <w:highlight w:val="cyan"/>
        </w:rPr>
        <w:t xml:space="preserve"> </w:t>
      </w:r>
      <w:r w:rsidRPr="009E51C6">
        <w:rPr>
          <w:sz w:val="16"/>
        </w:rPr>
        <w:t xml:space="preserve">that is </w:t>
      </w:r>
      <w:r w:rsidRPr="00E9636F">
        <w:rPr>
          <w:rStyle w:val="Emphasis"/>
          <w:highlight w:val="cyan"/>
        </w:rPr>
        <w:t>performed</w:t>
      </w:r>
      <w:r w:rsidRPr="00E9636F">
        <w:rPr>
          <w:rStyle w:val="StyleUnderline"/>
          <w:highlight w:val="cyan"/>
        </w:rPr>
        <w:t xml:space="preserve"> in public</w:t>
      </w:r>
      <w:r w:rsidRPr="009E51C6">
        <w:rPr>
          <w:sz w:val="16"/>
        </w:rPr>
        <w:t xml:space="preserve">, we </w:t>
      </w:r>
      <w:r w:rsidRPr="00E9636F">
        <w:rPr>
          <w:rStyle w:val="StyleUnderline"/>
          <w:highlight w:val="cyan"/>
        </w:rPr>
        <w:t xml:space="preserve">must </w:t>
      </w:r>
      <w:r w:rsidRPr="00545B6A">
        <w:rPr>
          <w:rStyle w:val="StyleUnderline"/>
        </w:rPr>
        <w:t>contend with</w:t>
      </w:r>
      <w:r w:rsidRPr="009E51C6">
        <w:rPr>
          <w:sz w:val="16"/>
        </w:rPr>
        <w:t xml:space="preserve"> the implications </w:t>
      </w:r>
      <w:r w:rsidRPr="00545B6A">
        <w:rPr>
          <w:rStyle w:val="StyleUnderline"/>
        </w:rPr>
        <w:t>of what</w:t>
      </w:r>
      <w:r w:rsidRPr="009E51C6">
        <w:rPr>
          <w:sz w:val="16"/>
        </w:rPr>
        <w:t xml:space="preserve">, of whom, </w:t>
      </w:r>
      <w:r w:rsidRPr="00545B6A">
        <w:rPr>
          <w:rStyle w:val="StyleUnderline"/>
        </w:rPr>
        <w:t xml:space="preserve">that </w:t>
      </w:r>
      <w:r w:rsidRPr="00E9636F">
        <w:rPr>
          <w:rStyle w:val="Emphasis"/>
          <w:highlight w:val="cyan"/>
        </w:rPr>
        <w:t>exclude</w:t>
      </w:r>
      <w:r w:rsidRPr="005762BC">
        <w:rPr>
          <w:rStyle w:val="Emphasis"/>
        </w:rPr>
        <w:t>s</w:t>
      </w:r>
      <w:r w:rsidRPr="009E51C6">
        <w:rPr>
          <w:sz w:val="16"/>
        </w:rPr>
        <w:t xml:space="preserve">. </w:t>
      </w:r>
      <w:r w:rsidRPr="00545B6A">
        <w:rPr>
          <w:rStyle w:val="StyleUnderline"/>
        </w:rPr>
        <w:t>If being present</w:t>
      </w:r>
      <w:r w:rsidRPr="009E51C6">
        <w:rPr>
          <w:sz w:val="16"/>
        </w:rPr>
        <w:t xml:space="preserve"> in public is what </w:t>
      </w:r>
      <w:r w:rsidRPr="00545B6A">
        <w:rPr>
          <w:rStyle w:val="StyleUnderline"/>
        </w:rPr>
        <w:t>is required</w:t>
      </w:r>
      <w:r w:rsidRPr="009E51C6">
        <w:rPr>
          <w:sz w:val="16"/>
        </w:rPr>
        <w:t xml:space="preserve"> to be political, then </w:t>
      </w:r>
      <w:r w:rsidRPr="00E9636F">
        <w:rPr>
          <w:rStyle w:val="StyleUnderline"/>
          <w:highlight w:val="cyan"/>
        </w:rPr>
        <w:t xml:space="preserve">whole </w:t>
      </w:r>
      <w:r w:rsidRPr="00E9636F">
        <w:rPr>
          <w:rStyle w:val="Emphasis"/>
          <w:highlight w:val="cyan"/>
        </w:rPr>
        <w:t>swathes</w:t>
      </w:r>
      <w:r w:rsidRPr="00E9636F">
        <w:rPr>
          <w:rStyle w:val="StyleUnderline"/>
          <w:highlight w:val="cyan"/>
        </w:rPr>
        <w:t xml:space="preserve"> of the population </w:t>
      </w:r>
      <w:r w:rsidRPr="00545B6A">
        <w:rPr>
          <w:rStyle w:val="StyleUnderline"/>
        </w:rPr>
        <w:t xml:space="preserve">can be deemed </w:t>
      </w:r>
      <w:r w:rsidRPr="005762BC">
        <w:rPr>
          <w:rStyle w:val="Emphasis"/>
        </w:rPr>
        <w:t>a-political</w:t>
      </w:r>
      <w:r w:rsidRPr="009E51C6">
        <w:rPr>
          <w:sz w:val="16"/>
        </w:rPr>
        <w:t xml:space="preserve">—simply </w:t>
      </w:r>
      <w:r w:rsidRPr="00545B6A">
        <w:rPr>
          <w:rStyle w:val="StyleUnderline"/>
        </w:rPr>
        <w:t xml:space="preserve">because they are </w:t>
      </w:r>
      <w:r w:rsidRPr="00E9636F">
        <w:rPr>
          <w:rStyle w:val="StyleUnderline"/>
          <w:highlight w:val="cyan"/>
        </w:rPr>
        <w:t>not physically able to get</w:t>
      </w:r>
      <w:r w:rsidRPr="00E9636F">
        <w:rPr>
          <w:sz w:val="16"/>
          <w:highlight w:val="cyan"/>
        </w:rPr>
        <w:t xml:space="preserve"> </w:t>
      </w:r>
      <w:r w:rsidRPr="009E51C6">
        <w:rPr>
          <w:sz w:val="16"/>
        </w:rPr>
        <w:t xml:space="preserve">their bodies </w:t>
      </w:r>
      <w:r w:rsidRPr="00E9636F">
        <w:rPr>
          <w:rStyle w:val="Emphasis"/>
        </w:rPr>
        <w:t>in</w:t>
      </w:r>
      <w:r w:rsidRPr="00E9636F">
        <w:rPr>
          <w:rStyle w:val="Emphasis"/>
          <w:highlight w:val="cyan"/>
        </w:rPr>
        <w:t>to the street</w:t>
      </w:r>
      <w:r w:rsidRPr="009E51C6">
        <w:rPr>
          <w:sz w:val="16"/>
        </w:rPr>
        <w:t>.</w:t>
      </w:r>
    </w:p>
    <w:p w14:paraId="6EA4BAED" w14:textId="77777777" w:rsidR="00197E6B" w:rsidRPr="00B67112" w:rsidRDefault="00197E6B" w:rsidP="00197E6B">
      <w:pPr>
        <w:rPr>
          <w:sz w:val="16"/>
        </w:rPr>
      </w:pPr>
      <w:r w:rsidRPr="009E51C6">
        <w:rPr>
          <w:sz w:val="16"/>
        </w:rPr>
        <w:t>In my graduate program, Arendt was a kind of god, and so I was trained to think that her definition of the political was radically liberating. Of course, I can see that it was, in its own way, in its time (the late 1950s): in one fell swoop she got rid of a political defined by the need for infrastructures of law, voting, elections, and the reliance on individuals who’ve accumulated the power to affect policy—she got rid of the need for policy at all. Until then, all of these had been required for an action to be considered political and visible as such. No, Arendt said, just get your body into the street, and bam: political.</w:t>
      </w:r>
    </w:p>
    <w:p w14:paraId="40A3F94E" w14:textId="77777777" w:rsidR="00197E6B" w:rsidRPr="009E51C6" w:rsidRDefault="00197E6B" w:rsidP="00197E6B">
      <w:pPr>
        <w:rPr>
          <w:sz w:val="16"/>
        </w:rPr>
      </w:pPr>
      <w:r w:rsidRPr="00B67112">
        <w:rPr>
          <w:sz w:val="16"/>
        </w:rPr>
        <w:t xml:space="preserve">There are two failures here, though. The first is her </w:t>
      </w:r>
      <w:r w:rsidRPr="00B67112">
        <w:rPr>
          <w:rStyle w:val="StyleUnderline"/>
        </w:rPr>
        <w:t xml:space="preserve">reliance on </w:t>
      </w:r>
      <w:r w:rsidRPr="00D25E02">
        <w:rPr>
          <w:rStyle w:val="StyleUnderline"/>
          <w:highlight w:val="cyan"/>
        </w:rPr>
        <w:t xml:space="preserve">a </w:t>
      </w:r>
      <w:r w:rsidRPr="00545B6A">
        <w:rPr>
          <w:rStyle w:val="StyleUnderline"/>
        </w:rPr>
        <w:t>“</w:t>
      </w:r>
      <w:r w:rsidRPr="00D25E02">
        <w:rPr>
          <w:rStyle w:val="Emphasis"/>
          <w:highlight w:val="cyan"/>
        </w:rPr>
        <w:t>public</w:t>
      </w:r>
      <w:r w:rsidRPr="009E51C6">
        <w:rPr>
          <w:sz w:val="16"/>
        </w:rPr>
        <w:t xml:space="preserve">—which </w:t>
      </w:r>
      <w:r w:rsidRPr="00545B6A">
        <w:rPr>
          <w:rStyle w:val="StyleUnderline"/>
        </w:rPr>
        <w:t xml:space="preserve">requires a </w:t>
      </w:r>
      <w:r w:rsidRPr="00D25E02">
        <w:rPr>
          <w:rStyle w:val="Emphasis"/>
          <w:highlight w:val="cyan"/>
        </w:rPr>
        <w:t>private</w:t>
      </w:r>
      <w:r w:rsidRPr="009E51C6">
        <w:rPr>
          <w:sz w:val="16"/>
        </w:rPr>
        <w:t xml:space="preserve">, a </w:t>
      </w:r>
      <w:r w:rsidRPr="00D25E02">
        <w:rPr>
          <w:rStyle w:val="Emphasis"/>
          <w:highlight w:val="cyan"/>
        </w:rPr>
        <w:t>binary</w:t>
      </w:r>
      <w:r w:rsidRPr="00D25E02">
        <w:rPr>
          <w:rStyle w:val="StyleUnderline"/>
          <w:highlight w:val="cyan"/>
        </w:rPr>
        <w:t xml:space="preserve"> between visible and invisible</w:t>
      </w:r>
      <w:r w:rsidRPr="00D25E02">
        <w:rPr>
          <w:sz w:val="16"/>
          <w:highlight w:val="cyan"/>
        </w:rPr>
        <w:t xml:space="preserve"> </w:t>
      </w:r>
      <w:r w:rsidRPr="009E51C6">
        <w:rPr>
          <w:sz w:val="16"/>
        </w:rPr>
        <w:t xml:space="preserve">space. This meant that whatever takes place in private is not political. So, you can beat your spouse in private and it doesn’t matter, for instance. You can send private emails containing racial slurs, but since they weren’t “meant for the public,” you are somehow not </w:t>
      </w:r>
      <w:r w:rsidRPr="00B67112">
        <w:rPr>
          <w:sz w:val="16"/>
        </w:rPr>
        <w:t xml:space="preserve">racist. </w:t>
      </w:r>
      <w:r w:rsidRPr="00B67112">
        <w:rPr>
          <w:rStyle w:val="StyleUnderline"/>
        </w:rPr>
        <w:t>Arendt</w:t>
      </w:r>
      <w:r w:rsidRPr="00B67112">
        <w:rPr>
          <w:sz w:val="16"/>
        </w:rPr>
        <w:t xml:space="preserve"> </w:t>
      </w:r>
      <w:r w:rsidRPr="00B67112">
        <w:rPr>
          <w:rStyle w:val="StyleUnderline"/>
        </w:rPr>
        <w:t xml:space="preserve">was </w:t>
      </w:r>
      <w:r w:rsidRPr="00545B6A">
        <w:rPr>
          <w:rStyle w:val="StyleUnderline"/>
        </w:rPr>
        <w:t>worried</w:t>
      </w:r>
      <w:r w:rsidRPr="009E51C6">
        <w:rPr>
          <w:sz w:val="16"/>
        </w:rPr>
        <w:t xml:space="preserve"> that </w:t>
      </w:r>
      <w:r w:rsidRPr="00545B6A">
        <w:rPr>
          <w:rStyle w:val="StyleUnderline"/>
        </w:rPr>
        <w:t xml:space="preserve">if </w:t>
      </w:r>
      <w:r w:rsidRPr="00246D19">
        <w:rPr>
          <w:rStyle w:val="Emphasis"/>
        </w:rPr>
        <w:t>everything</w:t>
      </w:r>
      <w:r w:rsidRPr="00545B6A">
        <w:rPr>
          <w:rStyle w:val="StyleUnderline"/>
        </w:rPr>
        <w:t xml:space="preserve"> can be considered political</w:t>
      </w:r>
      <w:r w:rsidRPr="009E51C6">
        <w:rPr>
          <w:sz w:val="16"/>
        </w:rPr>
        <w:t xml:space="preserve">, then </w:t>
      </w:r>
      <w:r w:rsidRPr="00246D19">
        <w:rPr>
          <w:rStyle w:val="Emphasis"/>
        </w:rPr>
        <w:t>nothing will be</w:t>
      </w:r>
      <w:r w:rsidRPr="009E51C6">
        <w:rPr>
          <w:sz w:val="16"/>
        </w:rPr>
        <w:t xml:space="preserve">, </w:t>
      </w:r>
      <w:r w:rsidRPr="00545B6A">
        <w:rPr>
          <w:rStyle w:val="StyleUnderline"/>
        </w:rPr>
        <w:t>which is why she</w:t>
      </w:r>
      <w:r w:rsidRPr="009E51C6">
        <w:rPr>
          <w:sz w:val="16"/>
        </w:rPr>
        <w:t xml:space="preserve"> divided the space into one that is political and one that is not. But for the sake of this anxiety, she </w:t>
      </w:r>
      <w:r w:rsidRPr="00545B6A">
        <w:rPr>
          <w:rStyle w:val="StyleUnderline"/>
        </w:rPr>
        <w:t xml:space="preserve">chose to </w:t>
      </w:r>
      <w:r w:rsidRPr="00D25E02">
        <w:rPr>
          <w:rStyle w:val="Emphasis"/>
          <w:highlight w:val="cyan"/>
        </w:rPr>
        <w:t>sacrifice whole groups</w:t>
      </w:r>
      <w:r w:rsidRPr="00D25E02">
        <w:rPr>
          <w:rStyle w:val="StyleUnderline"/>
          <w:highlight w:val="cyan"/>
        </w:rPr>
        <w:t xml:space="preserve"> of people</w:t>
      </w:r>
      <w:r w:rsidRPr="009E51C6">
        <w:rPr>
          <w:sz w:val="16"/>
        </w:rPr>
        <w:t xml:space="preserve">, to continue </w:t>
      </w:r>
      <w:r w:rsidRPr="00545B6A">
        <w:rPr>
          <w:rStyle w:val="StyleUnderline"/>
        </w:rPr>
        <w:t xml:space="preserve">to banish them </w:t>
      </w:r>
      <w:r w:rsidRPr="00D25E02">
        <w:rPr>
          <w:rStyle w:val="StyleUnderline"/>
          <w:highlight w:val="cyan"/>
        </w:rPr>
        <w:t xml:space="preserve">to </w:t>
      </w:r>
      <w:r w:rsidRPr="00545B6A">
        <w:rPr>
          <w:rStyle w:val="StyleUnderline"/>
        </w:rPr>
        <w:t xml:space="preserve">invisibility and </w:t>
      </w:r>
      <w:r w:rsidRPr="00D25E02">
        <w:rPr>
          <w:rStyle w:val="StyleUnderline"/>
          <w:highlight w:val="cyan"/>
        </w:rPr>
        <w:t>political irrelevance</w:t>
      </w:r>
      <w:r w:rsidRPr="009E51C6">
        <w:rPr>
          <w:sz w:val="16"/>
        </w:rPr>
        <w:t xml:space="preserve">. She chose to keep them out of the political sphere. I’m not the first to take Arendt to task for this. The failure of Arendt’s notion of the political was exposed in the civil rights activism and feminism of the 1960s and ’70s. The slogan of the time, “the personal is political,” can also be read as saying “the private is political.” Because, </w:t>
      </w:r>
      <w:r w:rsidRPr="00545B6A">
        <w:rPr>
          <w:rStyle w:val="StyleUnderline"/>
        </w:rPr>
        <w:t>of course</w:t>
      </w:r>
      <w:r w:rsidRPr="009E51C6">
        <w:rPr>
          <w:sz w:val="16"/>
        </w:rPr>
        <w:t xml:space="preserve">, </w:t>
      </w:r>
      <w:r w:rsidRPr="00246D19">
        <w:rPr>
          <w:rStyle w:val="Emphasis"/>
        </w:rPr>
        <w:t>everything you do</w:t>
      </w:r>
      <w:r w:rsidRPr="00545B6A">
        <w:rPr>
          <w:rStyle w:val="StyleUnderline"/>
        </w:rPr>
        <w:t xml:space="preserve"> in private is </w:t>
      </w:r>
      <w:r w:rsidRPr="00246D19">
        <w:rPr>
          <w:rStyle w:val="Emphasis"/>
        </w:rPr>
        <w:t>political</w:t>
      </w:r>
      <w:r w:rsidRPr="009E51C6">
        <w:rPr>
          <w:sz w:val="16"/>
        </w:rPr>
        <w:t>: how long your showers are, if you have access to hot water for a shower at all, if you clean the shower afterward or if you pay someone else to clean it, and so on.</w:t>
      </w:r>
    </w:p>
    <w:p w14:paraId="6D9FEBB1" w14:textId="77777777" w:rsidR="00197E6B" w:rsidRPr="009E51C6" w:rsidRDefault="00197E6B" w:rsidP="00197E6B">
      <w:pPr>
        <w:rPr>
          <w:sz w:val="16"/>
        </w:rPr>
      </w:pPr>
      <w:r w:rsidRPr="009E51C6">
        <w:rPr>
          <w:sz w:val="16"/>
        </w:rPr>
        <w:t xml:space="preserve">There is yet another problem with Arendt’s formulation, which persists in today’s discourse about public space. As Judith Butler put it in their 2015 lecture, “Vulnerability and Resistance,” </w:t>
      </w:r>
      <w:r w:rsidRPr="00545B6A">
        <w:rPr>
          <w:rStyle w:val="StyleUnderline"/>
        </w:rPr>
        <w:t xml:space="preserve">Arendt failed to account for </w:t>
      </w:r>
      <w:r w:rsidRPr="00246D19">
        <w:rPr>
          <w:rStyle w:val="Emphasis"/>
        </w:rPr>
        <w:t>who</w:t>
      </w:r>
      <w:r w:rsidRPr="00545B6A">
        <w:rPr>
          <w:rStyle w:val="StyleUnderline"/>
        </w:rPr>
        <w:t xml:space="preserve"> is allowed</w:t>
      </w:r>
      <w:r w:rsidRPr="009E51C6">
        <w:rPr>
          <w:sz w:val="16"/>
        </w:rPr>
        <w:t xml:space="preserve"> into public space, which means she failed to account for who’s in charge of public space. Public </w:t>
      </w:r>
      <w:r w:rsidRPr="00545B6A">
        <w:rPr>
          <w:rStyle w:val="StyleUnderline"/>
        </w:rPr>
        <w:t xml:space="preserve">space is </w:t>
      </w:r>
      <w:r w:rsidRPr="00246D19">
        <w:rPr>
          <w:rStyle w:val="Emphasis"/>
        </w:rPr>
        <w:t>never free</w:t>
      </w:r>
      <w:r w:rsidRPr="00545B6A">
        <w:rPr>
          <w:rStyle w:val="StyleUnderline"/>
        </w:rPr>
        <w:t xml:space="preserve"> from</w:t>
      </w:r>
      <w:r w:rsidRPr="009E51C6">
        <w:rPr>
          <w:sz w:val="16"/>
        </w:rPr>
        <w:t xml:space="preserve"> infrastructures of </w:t>
      </w:r>
      <w:r w:rsidRPr="00545B6A">
        <w:rPr>
          <w:rStyle w:val="StyleUnderline"/>
        </w:rPr>
        <w:t>power</w:t>
      </w:r>
      <w:r w:rsidRPr="009E51C6">
        <w:rPr>
          <w:sz w:val="16"/>
        </w:rPr>
        <w:t xml:space="preserve">, control, and surveillance; in fact, it is built by them. As Butler says, there is always one thing true about a public demonstration: the police are already there, or they are coming. This resonates with frightening force when considering the context of Black Lives Matter. </w:t>
      </w:r>
      <w:r w:rsidRPr="00545B6A">
        <w:rPr>
          <w:rStyle w:val="StyleUnderline"/>
        </w:rPr>
        <w:t xml:space="preserve">The </w:t>
      </w:r>
      <w:r w:rsidRPr="00246D19">
        <w:rPr>
          <w:rStyle w:val="Emphasis"/>
        </w:rPr>
        <w:t>inevitability</w:t>
      </w:r>
      <w:r w:rsidRPr="00545B6A">
        <w:rPr>
          <w:rStyle w:val="StyleUnderline"/>
        </w:rPr>
        <w:t xml:space="preserve"> of violence</w:t>
      </w:r>
      <w:r w:rsidRPr="009E51C6">
        <w:rPr>
          <w:sz w:val="16"/>
        </w:rPr>
        <w:t xml:space="preserve"> inflicted on Black lives </w:t>
      </w:r>
      <w:r w:rsidRPr="00545B6A">
        <w:rPr>
          <w:rStyle w:val="StyleUnderline"/>
        </w:rPr>
        <w:t xml:space="preserve">at a </w:t>
      </w:r>
      <w:r w:rsidRPr="00B67112">
        <w:rPr>
          <w:rStyle w:val="StyleUnderline"/>
        </w:rPr>
        <w:t>demonstration</w:t>
      </w:r>
      <w:r w:rsidRPr="00B67112">
        <w:rPr>
          <w:sz w:val="16"/>
        </w:rPr>
        <w:t>—particularly a demonstration that ignited around insisting that Black lives should not be subjected to such violence—</w:t>
      </w:r>
      <w:r w:rsidRPr="00B67112">
        <w:rPr>
          <w:rStyle w:val="StyleUnderline"/>
        </w:rPr>
        <w:t>ensures</w:t>
      </w:r>
      <w:r w:rsidRPr="00B67112">
        <w:rPr>
          <w:sz w:val="16"/>
        </w:rPr>
        <w:t xml:space="preserve"> that </w:t>
      </w:r>
      <w:r w:rsidRPr="00B67112">
        <w:rPr>
          <w:rStyle w:val="StyleUnderline"/>
        </w:rPr>
        <w:t>a lot of people won’t</w:t>
      </w:r>
      <w:r w:rsidRPr="00B67112">
        <w:rPr>
          <w:sz w:val="16"/>
        </w:rPr>
        <w:t xml:space="preserve">, </w:t>
      </w:r>
      <w:r w:rsidRPr="00B67112">
        <w:rPr>
          <w:rStyle w:val="StyleUnderline"/>
        </w:rPr>
        <w:t>because they can’t</w:t>
      </w:r>
      <w:r w:rsidRPr="00B67112">
        <w:rPr>
          <w:sz w:val="16"/>
        </w:rPr>
        <w:t xml:space="preserve">, </w:t>
      </w:r>
      <w:r w:rsidRPr="00B67112">
        <w:rPr>
          <w:rStyle w:val="StyleUnderline"/>
        </w:rPr>
        <w:t>show up</w:t>
      </w:r>
      <w:r w:rsidRPr="00B67112">
        <w:rPr>
          <w:sz w:val="16"/>
        </w:rPr>
        <w:t xml:space="preserve">. </w:t>
      </w:r>
      <w:r w:rsidRPr="00D25E02">
        <w:rPr>
          <w:rStyle w:val="StyleUnderline"/>
          <w:highlight w:val="cyan"/>
        </w:rPr>
        <w:t xml:space="preserve">Couple </w:t>
      </w:r>
      <w:r w:rsidRPr="00545B6A">
        <w:rPr>
          <w:rStyle w:val="StyleUnderline"/>
        </w:rPr>
        <w:t xml:space="preserve">this </w:t>
      </w:r>
      <w:r w:rsidRPr="00D25E02">
        <w:rPr>
          <w:rStyle w:val="StyleUnderline"/>
          <w:highlight w:val="cyan"/>
        </w:rPr>
        <w:t>with</w:t>
      </w:r>
      <w:r w:rsidRPr="00D25E02">
        <w:rPr>
          <w:sz w:val="16"/>
          <w:highlight w:val="cyan"/>
        </w:rPr>
        <w:t xml:space="preserve"> </w:t>
      </w:r>
      <w:r w:rsidRPr="009E51C6">
        <w:rPr>
          <w:sz w:val="16"/>
        </w:rPr>
        <w:t xml:space="preserve">the multiple forms of </w:t>
      </w:r>
      <w:r w:rsidRPr="00D25E02">
        <w:rPr>
          <w:rStyle w:val="Emphasis"/>
          <w:highlight w:val="cyan"/>
        </w:rPr>
        <w:t>inaccessibility of public space</w:t>
      </w:r>
      <w:r w:rsidRPr="009E51C6">
        <w:rPr>
          <w:sz w:val="16"/>
        </w:rPr>
        <w:t xml:space="preserve">, </w:t>
      </w:r>
      <w:r w:rsidRPr="00B67112">
        <w:rPr>
          <w:rStyle w:val="StyleUnderline"/>
        </w:rPr>
        <w:t>then</w:t>
      </w:r>
      <w:r w:rsidRPr="00B67112">
        <w:rPr>
          <w:sz w:val="16"/>
        </w:rPr>
        <w:t xml:space="preserve"> couple</w:t>
      </w:r>
      <w:r w:rsidRPr="009E51C6">
        <w:rPr>
          <w:sz w:val="16"/>
        </w:rPr>
        <w:t xml:space="preserve"> </w:t>
      </w:r>
      <w:r w:rsidRPr="00545B6A">
        <w:rPr>
          <w:rStyle w:val="StyleUnderline"/>
        </w:rPr>
        <w:t xml:space="preserve">that with </w:t>
      </w:r>
      <w:r w:rsidRPr="00B67112">
        <w:rPr>
          <w:rStyle w:val="StyleUnderline"/>
        </w:rPr>
        <w:t>people’s</w:t>
      </w:r>
      <w:r w:rsidRPr="00B67112">
        <w:rPr>
          <w:sz w:val="16"/>
        </w:rPr>
        <w:t xml:space="preserve"> </w:t>
      </w:r>
      <w:r w:rsidRPr="009E51C6">
        <w:rPr>
          <w:sz w:val="16"/>
        </w:rPr>
        <w:t xml:space="preserve">physical </w:t>
      </w:r>
      <w:r w:rsidRPr="00B67112">
        <w:rPr>
          <w:rStyle w:val="StyleUnderline"/>
          <w:highlight w:val="cyan"/>
        </w:rPr>
        <w:t>and</w:t>
      </w:r>
      <w:r w:rsidRPr="009E51C6">
        <w:rPr>
          <w:sz w:val="16"/>
        </w:rPr>
        <w:t xml:space="preserve"> mental illnesses and </w:t>
      </w:r>
      <w:r w:rsidRPr="00D25E02">
        <w:rPr>
          <w:rStyle w:val="StyleUnderline"/>
          <w:highlight w:val="cyan"/>
        </w:rPr>
        <w:t>disabilities</w:t>
      </w:r>
      <w:r w:rsidRPr="00D25E02">
        <w:rPr>
          <w:sz w:val="16"/>
          <w:highlight w:val="cyan"/>
        </w:rPr>
        <w:t xml:space="preserve"> </w:t>
      </w:r>
      <w:r w:rsidRPr="009E51C6">
        <w:rPr>
          <w:sz w:val="16"/>
        </w:rPr>
        <w:t xml:space="preserve">that require more rather than less access and support, </w:t>
      </w:r>
      <w:r w:rsidRPr="00545B6A">
        <w:rPr>
          <w:rStyle w:val="StyleUnderline"/>
        </w:rPr>
        <w:t xml:space="preserve">and </w:t>
      </w:r>
      <w:r w:rsidRPr="00B67112">
        <w:rPr>
          <w:rStyle w:val="StyleUnderline"/>
        </w:rPr>
        <w:t xml:space="preserve">we must contend </w:t>
      </w:r>
      <w:r w:rsidRPr="00545B6A">
        <w:rPr>
          <w:rStyle w:val="StyleUnderline"/>
        </w:rPr>
        <w:t>with the fact that</w:t>
      </w:r>
      <w:r w:rsidRPr="009E51C6">
        <w:rPr>
          <w:sz w:val="16"/>
        </w:rPr>
        <w:t xml:space="preserve"> many whom these protests are for, are not able to participate in them, which means </w:t>
      </w:r>
      <w:r w:rsidRPr="00D25E02">
        <w:rPr>
          <w:rStyle w:val="StyleUnderline"/>
          <w:highlight w:val="cyan"/>
        </w:rPr>
        <w:t xml:space="preserve">they are </w:t>
      </w:r>
      <w:r w:rsidRPr="00D25E02">
        <w:rPr>
          <w:rStyle w:val="Emphasis"/>
          <w:highlight w:val="cyan"/>
        </w:rPr>
        <w:t>not</w:t>
      </w:r>
      <w:r w:rsidRPr="00D25E02">
        <w:rPr>
          <w:sz w:val="16"/>
          <w:highlight w:val="cyan"/>
        </w:rPr>
        <w:t xml:space="preserve"> </w:t>
      </w:r>
      <w:r w:rsidRPr="009E51C6">
        <w:rPr>
          <w:sz w:val="16"/>
        </w:rPr>
        <w:t xml:space="preserve">able to be </w:t>
      </w:r>
      <w:r w:rsidRPr="00D25E02">
        <w:rPr>
          <w:rStyle w:val="Emphasis"/>
          <w:highlight w:val="cyan"/>
        </w:rPr>
        <w:t>visible</w:t>
      </w:r>
      <w:r w:rsidRPr="00D25E02">
        <w:rPr>
          <w:rStyle w:val="StyleUnderline"/>
          <w:highlight w:val="cyan"/>
        </w:rPr>
        <w:t xml:space="preserve"> as political </w:t>
      </w:r>
      <w:r w:rsidRPr="00D25E02">
        <w:rPr>
          <w:rStyle w:val="Emphasis"/>
          <w:highlight w:val="cyan"/>
        </w:rPr>
        <w:t>subjects</w:t>
      </w:r>
      <w:r w:rsidRPr="009E51C6">
        <w:rPr>
          <w:sz w:val="16"/>
        </w:rPr>
        <w:t>.</w:t>
      </w:r>
    </w:p>
    <w:p w14:paraId="2B21D4A5" w14:textId="77777777" w:rsidR="00197E6B" w:rsidRPr="009E51C6" w:rsidRDefault="00197E6B" w:rsidP="00197E6B">
      <w:pPr>
        <w:rPr>
          <w:sz w:val="16"/>
        </w:rPr>
      </w:pPr>
      <w:r w:rsidRPr="009E51C6">
        <w:rPr>
          <w:sz w:val="16"/>
        </w:rPr>
        <w:t>There was a Tumblr post that came across my dash during those weeks in 2014 of protest, that said something to the effect of: “Shout out to all the disabled people, sick people, people with PTSD, anxiety, etc., who can’t protest in the streets with us tonight. Your voices are heard and valued, and with us.” Heart. Reblog.</w:t>
      </w:r>
    </w:p>
    <w:p w14:paraId="4BE794A2" w14:textId="77777777" w:rsidR="00197E6B" w:rsidRPr="009E51C6" w:rsidRDefault="00197E6B" w:rsidP="00197E6B">
      <w:pPr>
        <w:rPr>
          <w:sz w:val="16"/>
        </w:rPr>
      </w:pPr>
      <w:r w:rsidRPr="009E51C6">
        <w:rPr>
          <w:sz w:val="16"/>
        </w:rPr>
        <w:t xml:space="preserve">Since I wrote that last paragraph about the 2014 protests, many uprisings have arisen around the world. The week that I am writing this, in 2022, Russia invaded Ukraine. While watching videos recorded with shaky phones from the street, I realize that, like a lot of others, I have participated in the uprisings of the twenty-first century primarily through social media. Liking, sharing, retweeting; donating to mutual aid, GoFundMe’s, charities. I share links and doomscroll, then need to log off, fatigued and weeping as the images of war, oppression, and genocide proliferate on my screen. I think of the surveillance embedded in the internet, a force we know is there but can’t see, and how </w:t>
      </w:r>
      <w:r w:rsidRPr="0079280D">
        <w:rPr>
          <w:rStyle w:val="StyleUnderline"/>
          <w:highlight w:val="cyan"/>
        </w:rPr>
        <w:t>digital space</w:t>
      </w:r>
      <w:r w:rsidRPr="00B67112">
        <w:rPr>
          <w:rStyle w:val="Heading4Char"/>
          <w:highlight w:val="cyan"/>
        </w:rPr>
        <w:t xml:space="preserve"> </w:t>
      </w:r>
      <w:r w:rsidRPr="00EC3D40">
        <w:rPr>
          <w:rStyle w:val="StyleUnderline"/>
        </w:rPr>
        <w:t xml:space="preserve">has both </w:t>
      </w:r>
      <w:r w:rsidRPr="0079280D">
        <w:rPr>
          <w:rStyle w:val="Emphasis"/>
          <w:highlight w:val="cyan"/>
        </w:rPr>
        <w:t>expanded</w:t>
      </w:r>
      <w:r w:rsidRPr="0079280D">
        <w:rPr>
          <w:rStyle w:val="StyleUnderline"/>
          <w:highlight w:val="cyan"/>
        </w:rPr>
        <w:t xml:space="preserve"> </w:t>
      </w:r>
      <w:r w:rsidRPr="00EC3D40">
        <w:rPr>
          <w:rStyle w:val="StyleUnderline"/>
        </w:rPr>
        <w:t xml:space="preserve">public </w:t>
      </w:r>
      <w:r w:rsidRPr="0079280D">
        <w:rPr>
          <w:rStyle w:val="StyleUnderline"/>
          <w:highlight w:val="cyan"/>
        </w:rPr>
        <w:t>space</w:t>
      </w:r>
      <w:r w:rsidRPr="00B67112">
        <w:rPr>
          <w:rStyle w:val="StyleUnderline"/>
        </w:rPr>
        <w:t xml:space="preserve"> </w:t>
      </w:r>
      <w:r w:rsidRPr="00EC3D40">
        <w:rPr>
          <w:rStyle w:val="StyleUnderline"/>
        </w:rPr>
        <w:t xml:space="preserve">and </w:t>
      </w:r>
      <w:r w:rsidRPr="00413405">
        <w:rPr>
          <w:rStyle w:val="Emphasis"/>
        </w:rPr>
        <w:t>narrowed</w:t>
      </w:r>
      <w:r w:rsidRPr="00EC3D40">
        <w:rPr>
          <w:rStyle w:val="StyleUnderline"/>
        </w:rPr>
        <w:t xml:space="preserve"> it</w:t>
      </w:r>
      <w:r w:rsidRPr="009E51C6">
        <w:rPr>
          <w:sz w:val="16"/>
        </w:rPr>
        <w:t xml:space="preserve">, </w:t>
      </w:r>
      <w:r w:rsidRPr="0079280D">
        <w:rPr>
          <w:rStyle w:val="StyleUnderline"/>
          <w:highlight w:val="cyan"/>
        </w:rPr>
        <w:t>making this distinction</w:t>
      </w:r>
      <w:r w:rsidRPr="00B67112">
        <w:rPr>
          <w:sz w:val="16"/>
        </w:rPr>
        <w:t xml:space="preserve"> </w:t>
      </w:r>
      <w:r w:rsidRPr="009E51C6">
        <w:rPr>
          <w:sz w:val="16"/>
        </w:rPr>
        <w:t xml:space="preserve">between private and public even more </w:t>
      </w:r>
      <w:r w:rsidRPr="0079280D">
        <w:rPr>
          <w:rStyle w:val="StyleUnderline"/>
          <w:highlight w:val="cyan"/>
        </w:rPr>
        <w:t>occluded</w:t>
      </w:r>
      <w:r w:rsidRPr="0079280D">
        <w:rPr>
          <w:sz w:val="16"/>
          <w:highlight w:val="cyan"/>
        </w:rPr>
        <w:t xml:space="preserve"> </w:t>
      </w:r>
      <w:r w:rsidRPr="009E51C6">
        <w:rPr>
          <w:sz w:val="16"/>
        </w:rPr>
        <w:t xml:space="preserve">and confusing. I think of how COVID-19 put our lives, but not our bodies, into digital space in an unprecedented way. I think of how </w:t>
      </w:r>
      <w:r w:rsidRPr="007E2B3B">
        <w:rPr>
          <w:rStyle w:val="StyleUnderline"/>
          <w:highlight w:val="cyan"/>
        </w:rPr>
        <w:t xml:space="preserve">bodies </w:t>
      </w:r>
      <w:r w:rsidRPr="00EC3D40">
        <w:rPr>
          <w:rStyle w:val="StyleUnderline"/>
        </w:rPr>
        <w:t>are real</w:t>
      </w:r>
      <w:r w:rsidRPr="009E51C6">
        <w:rPr>
          <w:sz w:val="16"/>
        </w:rPr>
        <w:t xml:space="preserve">, that they </w:t>
      </w:r>
      <w:r w:rsidRPr="007E2B3B">
        <w:rPr>
          <w:rStyle w:val="StyleUnderline"/>
          <w:highlight w:val="cyan"/>
        </w:rPr>
        <w:t xml:space="preserve">have </w:t>
      </w:r>
      <w:r w:rsidRPr="007E2B3B">
        <w:rPr>
          <w:rStyle w:val="Emphasis"/>
          <w:highlight w:val="cyan"/>
        </w:rPr>
        <w:t>gravity</w:t>
      </w:r>
      <w:r w:rsidRPr="00B67112">
        <w:rPr>
          <w:rStyle w:val="StyleUnderline"/>
        </w:rPr>
        <w:t xml:space="preserve"> </w:t>
      </w:r>
      <w:r w:rsidRPr="00EC3D40">
        <w:rPr>
          <w:rStyle w:val="StyleUnderline"/>
        </w:rPr>
        <w:t>and needs</w:t>
      </w:r>
      <w:r w:rsidRPr="009E51C6">
        <w:rPr>
          <w:sz w:val="16"/>
        </w:rPr>
        <w:t xml:space="preserve">, </w:t>
      </w:r>
      <w:r w:rsidRPr="00EC3D40">
        <w:rPr>
          <w:rStyle w:val="StyleUnderline"/>
        </w:rPr>
        <w:t xml:space="preserve">and are </w:t>
      </w:r>
      <w:r w:rsidRPr="00413405">
        <w:rPr>
          <w:rStyle w:val="Emphasis"/>
        </w:rPr>
        <w:t>fucking expensive</w:t>
      </w:r>
      <w:r w:rsidRPr="009E51C6">
        <w:rPr>
          <w:sz w:val="16"/>
        </w:rPr>
        <w:t>—that this fact motors the world, as much a problem as a poetic.</w:t>
      </w:r>
    </w:p>
    <w:p w14:paraId="0E3DEAC3" w14:textId="77777777" w:rsidR="00197E6B" w:rsidRPr="009E51C6" w:rsidRDefault="00197E6B" w:rsidP="00197E6B">
      <w:pPr>
        <w:rPr>
          <w:sz w:val="16"/>
        </w:rPr>
      </w:pPr>
      <w:r w:rsidRPr="009E51C6">
        <w:rPr>
          <w:sz w:val="16"/>
        </w:rPr>
        <w:t xml:space="preserve">When I think of this, I feel heavy with my own body and what it looks like, how it carries its Korean-Americanness in skin and bone that pass as white, and what this means about where I can and can’t take it, about how visible it is and is not. I am heavy with the violence that’s been inflicted on it and on those who look similar. Then it feels heavier when I think of those who don’t look like me, what violences come to them and why. </w:t>
      </w:r>
      <w:r w:rsidRPr="00EC3D40">
        <w:rPr>
          <w:rStyle w:val="StyleUnderline"/>
        </w:rPr>
        <w:t xml:space="preserve">The </w:t>
      </w:r>
      <w:r w:rsidRPr="00413405">
        <w:rPr>
          <w:rStyle w:val="Emphasis"/>
        </w:rPr>
        <w:t>weight increases</w:t>
      </w:r>
      <w:r w:rsidRPr="00EC3D40">
        <w:rPr>
          <w:rStyle w:val="StyleUnderline"/>
        </w:rPr>
        <w:t xml:space="preserve"> when I consider </w:t>
      </w:r>
      <w:r w:rsidRPr="007E2B3B">
        <w:rPr>
          <w:rStyle w:val="StyleUnderline"/>
          <w:highlight w:val="cyan"/>
        </w:rPr>
        <w:t>what</w:t>
      </w:r>
      <w:r w:rsidRPr="00B67112">
        <w:rPr>
          <w:rStyle w:val="StyleUnderline"/>
        </w:rPr>
        <w:t xml:space="preserve"> </w:t>
      </w:r>
      <w:r w:rsidRPr="00EC3D40">
        <w:rPr>
          <w:rStyle w:val="StyleUnderline"/>
        </w:rPr>
        <w:t xml:space="preserve">my and other </w:t>
      </w:r>
      <w:r w:rsidRPr="007E2B3B">
        <w:rPr>
          <w:rStyle w:val="Emphasis"/>
          <w:highlight w:val="cyan"/>
        </w:rPr>
        <w:t>sick</w:t>
      </w:r>
      <w:r w:rsidRPr="00B67112">
        <w:rPr>
          <w:sz w:val="16"/>
        </w:rPr>
        <w:t xml:space="preserve"> </w:t>
      </w:r>
      <w:r w:rsidRPr="009E51C6">
        <w:rPr>
          <w:sz w:val="16"/>
        </w:rPr>
        <w:t xml:space="preserve">and disabled </w:t>
      </w:r>
      <w:r w:rsidRPr="007E2B3B">
        <w:rPr>
          <w:rStyle w:val="Emphasis"/>
          <w:highlight w:val="cyan"/>
        </w:rPr>
        <w:t>bodies</w:t>
      </w:r>
      <w:r w:rsidRPr="00B67112">
        <w:rPr>
          <w:rStyle w:val="StyleUnderline"/>
        </w:rPr>
        <w:t xml:space="preserve"> </w:t>
      </w:r>
      <w:r w:rsidRPr="00EC3D40">
        <w:rPr>
          <w:rStyle w:val="StyleUnderline"/>
        </w:rPr>
        <w:t xml:space="preserve">would </w:t>
      </w:r>
      <w:r w:rsidRPr="007E2B3B">
        <w:rPr>
          <w:rStyle w:val="StyleUnderline"/>
          <w:highlight w:val="cyan"/>
        </w:rPr>
        <w:t xml:space="preserve">need to attend </w:t>
      </w:r>
      <w:r w:rsidRPr="00EC3D40">
        <w:rPr>
          <w:rStyle w:val="StyleUnderline"/>
        </w:rPr>
        <w:t xml:space="preserve">these </w:t>
      </w:r>
      <w:r w:rsidRPr="007E2B3B">
        <w:rPr>
          <w:rStyle w:val="Emphasis"/>
          <w:highlight w:val="cyan"/>
        </w:rPr>
        <w:t>protests</w:t>
      </w:r>
      <w:r w:rsidRPr="009E51C6">
        <w:rPr>
          <w:sz w:val="16"/>
        </w:rPr>
        <w:t xml:space="preserve">, </w:t>
      </w:r>
      <w:r w:rsidRPr="00EC3D40">
        <w:rPr>
          <w:rStyle w:val="StyleUnderline"/>
        </w:rPr>
        <w:t>what kinds of support</w:t>
      </w:r>
      <w:r w:rsidRPr="009E51C6">
        <w:rPr>
          <w:sz w:val="16"/>
        </w:rPr>
        <w:t xml:space="preserve">, and how such supports are not there. I think of all the nuances of violence, the many ways it is oriented toward specific groups and why, but then I think </w:t>
      </w:r>
      <w:r w:rsidRPr="00EC3D40">
        <w:rPr>
          <w:rStyle w:val="StyleUnderline"/>
        </w:rPr>
        <w:t xml:space="preserve">of the </w:t>
      </w:r>
      <w:r w:rsidRPr="00B67112">
        <w:rPr>
          <w:rStyle w:val="StyleUnderline"/>
        </w:rPr>
        <w:t>totality</w:t>
      </w:r>
      <w:r w:rsidRPr="00B67112">
        <w:rPr>
          <w:sz w:val="16"/>
        </w:rPr>
        <w:t xml:space="preserve"> </w:t>
      </w:r>
      <w:r w:rsidRPr="009E51C6">
        <w:rPr>
          <w:sz w:val="16"/>
        </w:rPr>
        <w:t xml:space="preserve">of it, and </w:t>
      </w:r>
      <w:r w:rsidRPr="00EC3D40">
        <w:rPr>
          <w:rStyle w:val="StyleUnderline"/>
        </w:rPr>
        <w:t xml:space="preserve">this </w:t>
      </w:r>
      <w:r w:rsidRPr="007E2B3B">
        <w:rPr>
          <w:rStyle w:val="StyleUnderline"/>
          <w:highlight w:val="cyan"/>
        </w:rPr>
        <w:t xml:space="preserve">feels </w:t>
      </w:r>
      <w:r w:rsidRPr="007E2B3B">
        <w:rPr>
          <w:rStyle w:val="Emphasis"/>
          <w:highlight w:val="cyan"/>
        </w:rPr>
        <w:t>heaviest of all</w:t>
      </w:r>
      <w:r w:rsidRPr="009E51C6">
        <w:rPr>
          <w:sz w:val="16"/>
        </w:rPr>
        <w:t>.</w:t>
      </w:r>
    </w:p>
    <w:p w14:paraId="7864017E" w14:textId="77777777" w:rsidR="00197E6B" w:rsidRPr="00EC3D40" w:rsidRDefault="00197E6B" w:rsidP="00197E6B">
      <w:pPr>
        <w:rPr>
          <w:rStyle w:val="Emphasis"/>
        </w:rPr>
      </w:pPr>
      <w:r w:rsidRPr="009E51C6">
        <w:rPr>
          <w:sz w:val="16"/>
        </w:rPr>
        <w:lastRenderedPageBreak/>
        <w:t xml:space="preserve">So, as I have participated in protests over the years while unable to march, hold up a sign, shout a slogan that would be heard, or be visible in any traditional capacity as a political being, </w:t>
      </w:r>
      <w:r w:rsidRPr="00EC3D40">
        <w:rPr>
          <w:rStyle w:val="StyleUnderline"/>
        </w:rPr>
        <w:t>the central question</w:t>
      </w:r>
      <w:r w:rsidRPr="009E51C6">
        <w:rPr>
          <w:sz w:val="16"/>
        </w:rPr>
        <w:t xml:space="preserve"> of Sick Woman Theory</w:t>
      </w:r>
      <w:r w:rsidRPr="00B67112">
        <w:t xml:space="preserve"> </w:t>
      </w:r>
      <w:r w:rsidRPr="00EC3D40">
        <w:rPr>
          <w:rStyle w:val="StyleUnderline"/>
        </w:rPr>
        <w:t>has been formed and honed</w:t>
      </w:r>
      <w:r w:rsidRPr="009E51C6">
        <w:rPr>
          <w:sz w:val="16"/>
        </w:rPr>
        <w:t xml:space="preserve">: </w:t>
      </w:r>
      <w:r w:rsidRPr="007E2B3B">
        <w:rPr>
          <w:rStyle w:val="Emphasis"/>
          <w:highlight w:val="cyan"/>
        </w:rPr>
        <w:t>How do you throw a brick through the window of a bank if you can’t get out of bed?</w:t>
      </w:r>
    </w:p>
    <w:p w14:paraId="2F9A49FE" w14:textId="77777777" w:rsidR="00197E6B" w:rsidRPr="009E51C6" w:rsidRDefault="00197E6B" w:rsidP="00197E6B"/>
    <w:p w14:paraId="4D155B7B" w14:textId="77777777" w:rsidR="00197E6B" w:rsidRDefault="00197E6B" w:rsidP="00197E6B">
      <w:pPr>
        <w:pStyle w:val="Heading4"/>
      </w:pPr>
      <w:r>
        <w:t xml:space="preserve">Therefore, state recognition merely </w:t>
      </w:r>
      <w:r w:rsidRPr="003153CA">
        <w:rPr>
          <w:u w:val="single"/>
        </w:rPr>
        <w:t>reinvokes</w:t>
      </w:r>
      <w:r>
        <w:t xml:space="preserve"> the ongoing abjection that </w:t>
      </w:r>
      <w:r w:rsidRPr="003153CA">
        <w:rPr>
          <w:u w:val="single"/>
        </w:rPr>
        <w:t>marks</w:t>
      </w:r>
      <w:r>
        <w:t xml:space="preserve"> our plasticized incoherence.</w:t>
      </w:r>
    </w:p>
    <w:p w14:paraId="47635F17" w14:textId="77777777" w:rsidR="00197E6B" w:rsidRPr="004A3754" w:rsidRDefault="00197E6B" w:rsidP="00197E6B">
      <w:r w:rsidRPr="0084512E">
        <w:t xml:space="preserve">J. Logan </w:t>
      </w:r>
      <w:r w:rsidRPr="0084512E">
        <w:rPr>
          <w:rStyle w:val="Style13ptBold"/>
        </w:rPr>
        <w:t>Smilges 23</w:t>
      </w:r>
      <w:r w:rsidRPr="0084512E">
        <w:t xml:space="preserve">. Assistant professor of English language and literatures at the University of British Columbia. “Crip Negativity.” University of Minnesota Press, Ch. </w:t>
      </w:r>
      <w:r>
        <w:t>1</w:t>
      </w:r>
      <w:r w:rsidRPr="0084512E">
        <w:t xml:space="preserve"> pp.</w:t>
      </w:r>
      <w:r>
        <w:t>1</w:t>
      </w:r>
      <w:r w:rsidRPr="0084512E">
        <w:t>-</w:t>
      </w:r>
      <w:r>
        <w:t>37</w:t>
      </w:r>
      <w:r w:rsidRPr="0084512E">
        <w:t xml:space="preserve">. 2023. </w:t>
      </w:r>
    </w:p>
    <w:p w14:paraId="4A43D44A" w14:textId="77777777" w:rsidR="00197E6B" w:rsidRPr="00CB1A2F" w:rsidRDefault="00197E6B" w:rsidP="00197E6B">
      <w:pPr>
        <w:rPr>
          <w:sz w:val="16"/>
        </w:rPr>
      </w:pPr>
      <w:r w:rsidRPr="00CB1A2F">
        <w:rPr>
          <w:sz w:val="16"/>
        </w:rPr>
        <w:t>Cripping Disability</w:t>
      </w:r>
    </w:p>
    <w:p w14:paraId="2733FA0B" w14:textId="77777777" w:rsidR="00197E6B" w:rsidRPr="00CB1A2F" w:rsidRDefault="00197E6B" w:rsidP="00197E6B">
      <w:pPr>
        <w:rPr>
          <w:sz w:val="16"/>
        </w:rPr>
      </w:pPr>
      <w:r w:rsidRPr="00CB1A2F">
        <w:rPr>
          <w:sz w:val="16"/>
        </w:rPr>
        <w:t xml:space="preserve">Among the crippling bad crip feelings that the antisocial thesis allows me to name is my frustration with </w:t>
      </w:r>
      <w:r w:rsidRPr="00054FF3">
        <w:rPr>
          <w:rStyle w:val="StyleUnderline"/>
        </w:rPr>
        <w:t xml:space="preserve">the </w:t>
      </w:r>
      <w:r w:rsidRPr="000A5F3A">
        <w:rPr>
          <w:rStyle w:val="Emphasis"/>
          <w:highlight w:val="cyan"/>
        </w:rPr>
        <w:t>category</w:t>
      </w:r>
      <w:r w:rsidRPr="000A5F3A">
        <w:rPr>
          <w:rStyle w:val="StyleUnderline"/>
          <w:highlight w:val="cyan"/>
        </w:rPr>
        <w:t xml:space="preserve"> of disability</w:t>
      </w:r>
      <w:r w:rsidRPr="00CB1A2F">
        <w:rPr>
          <w:sz w:val="16"/>
        </w:rPr>
        <w:t xml:space="preserve">, the way it, </w:t>
      </w:r>
      <w:r w:rsidRPr="00054FF3">
        <w:rPr>
          <w:rStyle w:val="StyleUnderline"/>
        </w:rPr>
        <w:t>too</w:t>
      </w:r>
      <w:r w:rsidRPr="00CB1A2F">
        <w:rPr>
          <w:sz w:val="16"/>
        </w:rPr>
        <w:t xml:space="preserve">, </w:t>
      </w:r>
      <w:r w:rsidRPr="00054FF3">
        <w:rPr>
          <w:rStyle w:val="StyleUnderline"/>
        </w:rPr>
        <w:t>is increasingly</w:t>
      </w:r>
      <w:r w:rsidRPr="00CB1A2F">
        <w:rPr>
          <w:sz w:val="16"/>
        </w:rPr>
        <w:t xml:space="preserve"> being </w:t>
      </w:r>
      <w:r w:rsidRPr="00054FF3">
        <w:rPr>
          <w:rStyle w:val="StyleUnderline"/>
        </w:rPr>
        <w:t xml:space="preserve">used to </w:t>
      </w:r>
      <w:r w:rsidRPr="000A5F3A">
        <w:rPr>
          <w:rStyle w:val="Emphasis"/>
          <w:highlight w:val="cyan"/>
        </w:rPr>
        <w:t>promise</w:t>
      </w:r>
      <w:r w:rsidRPr="000A5F3A">
        <w:rPr>
          <w:rStyle w:val="StyleUnderline"/>
          <w:highlight w:val="cyan"/>
        </w:rPr>
        <w:t xml:space="preserve"> a </w:t>
      </w:r>
      <w:r w:rsidRPr="00054FF3">
        <w:rPr>
          <w:rStyle w:val="StyleUnderline"/>
        </w:rPr>
        <w:t xml:space="preserve">kind of </w:t>
      </w:r>
      <w:r w:rsidRPr="000A5F3A">
        <w:rPr>
          <w:rStyle w:val="Emphasis"/>
          <w:highlight w:val="cyan"/>
        </w:rPr>
        <w:t>future</w:t>
      </w:r>
      <w:r w:rsidRPr="000A5F3A">
        <w:rPr>
          <w:sz w:val="16"/>
          <w:highlight w:val="cyan"/>
        </w:rPr>
        <w:t xml:space="preserve"> </w:t>
      </w:r>
      <w:r w:rsidRPr="00CB1A2F">
        <w:rPr>
          <w:sz w:val="16"/>
        </w:rPr>
        <w:t xml:space="preserve">that </w:t>
      </w:r>
      <w:r w:rsidRPr="00054FF3">
        <w:rPr>
          <w:rStyle w:val="StyleUnderline"/>
        </w:rPr>
        <w:t>I don’t want</w:t>
      </w:r>
      <w:r w:rsidRPr="00CB1A2F">
        <w:rPr>
          <w:sz w:val="16"/>
        </w:rPr>
        <w:t xml:space="preserve">. This is a future </w:t>
      </w:r>
      <w:r w:rsidRPr="00054FF3">
        <w:rPr>
          <w:rStyle w:val="StyleUnderline"/>
        </w:rPr>
        <w:t>geared not only</w:t>
      </w:r>
      <w:r w:rsidRPr="00CB1A2F">
        <w:rPr>
          <w:sz w:val="16"/>
        </w:rPr>
        <w:t xml:space="preserve"> toward reproduction, </w:t>
      </w:r>
      <w:r w:rsidRPr="000A5F3A">
        <w:rPr>
          <w:rStyle w:val="StyleUnderline"/>
          <w:highlight w:val="cyan"/>
        </w:rPr>
        <w:t xml:space="preserve">á la </w:t>
      </w:r>
      <w:r w:rsidRPr="000A5F3A">
        <w:rPr>
          <w:rStyle w:val="Emphasis"/>
          <w:highlight w:val="cyan"/>
        </w:rPr>
        <w:t>reproductive</w:t>
      </w:r>
      <w:r w:rsidRPr="00E120A1">
        <w:rPr>
          <w:rStyle w:val="Emphasis"/>
        </w:rPr>
        <w:t xml:space="preserve"> </w:t>
      </w:r>
      <w:r w:rsidRPr="00880A81">
        <w:rPr>
          <w:rStyle w:val="Emphasis"/>
        </w:rPr>
        <w:t>futurism</w:t>
      </w:r>
      <w:r w:rsidRPr="00CB1A2F">
        <w:rPr>
          <w:sz w:val="16"/>
        </w:rPr>
        <w:t xml:space="preserve">, </w:t>
      </w:r>
      <w:r w:rsidRPr="00054FF3">
        <w:rPr>
          <w:rStyle w:val="StyleUnderline"/>
        </w:rPr>
        <w:t>but</w:t>
      </w:r>
      <w:r w:rsidRPr="00CB1A2F">
        <w:rPr>
          <w:sz w:val="16"/>
        </w:rPr>
        <w:t xml:space="preserve"> also </w:t>
      </w:r>
      <w:r w:rsidRPr="00054FF3">
        <w:rPr>
          <w:rStyle w:val="StyleUnderline"/>
        </w:rPr>
        <w:t>toward</w:t>
      </w:r>
      <w:r w:rsidRPr="00CB1A2F">
        <w:rPr>
          <w:sz w:val="16"/>
        </w:rPr>
        <w:t xml:space="preserve"> a form of </w:t>
      </w:r>
      <w:r w:rsidRPr="00E120A1">
        <w:rPr>
          <w:rStyle w:val="Emphasis"/>
          <w:highlight w:val="cyan"/>
        </w:rPr>
        <w:t>rehabilitation</w:t>
      </w:r>
      <w:r w:rsidRPr="00E120A1">
        <w:rPr>
          <w:rStyle w:val="StyleUnderline"/>
          <w:highlight w:val="cyan"/>
        </w:rPr>
        <w:t xml:space="preserve"> that</w:t>
      </w:r>
      <w:r w:rsidRPr="00CB1A2F">
        <w:rPr>
          <w:sz w:val="16"/>
        </w:rPr>
        <w:t xml:space="preserve"> “</w:t>
      </w:r>
      <w:r w:rsidRPr="00E120A1">
        <w:rPr>
          <w:rStyle w:val="StyleUnderline"/>
          <w:highlight w:val="cyan"/>
        </w:rPr>
        <w:t>fantasize[s]</w:t>
      </w:r>
      <w:r w:rsidRPr="00054FF3">
        <w:rPr>
          <w:rStyle w:val="StyleUnderline"/>
        </w:rPr>
        <w:t xml:space="preserve"> the </w:t>
      </w:r>
      <w:r w:rsidRPr="000A5F3A">
        <w:rPr>
          <w:rStyle w:val="Emphasis"/>
          <w:highlight w:val="cyan"/>
        </w:rPr>
        <w:t>eradication</w:t>
      </w:r>
      <w:r w:rsidRPr="000A5F3A">
        <w:rPr>
          <w:rStyle w:val="StyleUnderline"/>
          <w:highlight w:val="cyan"/>
        </w:rPr>
        <w:t xml:space="preserve"> of disability</w:t>
      </w:r>
      <w:r w:rsidRPr="00CB1A2F">
        <w:rPr>
          <w:sz w:val="16"/>
        </w:rPr>
        <w:t>” (Mollow 2012, 288). According to Anna Mollow, such “</w:t>
      </w:r>
      <w:r w:rsidRPr="00054FF3">
        <w:rPr>
          <w:rStyle w:val="StyleUnderline"/>
        </w:rPr>
        <w:t>rehabilitative futurism</w:t>
      </w:r>
      <w:r w:rsidRPr="00CB1A2F">
        <w:rPr>
          <w:sz w:val="16"/>
        </w:rPr>
        <w:t xml:space="preserve">” </w:t>
      </w:r>
      <w:r w:rsidRPr="00054FF3">
        <w:rPr>
          <w:rStyle w:val="StyleUnderline"/>
        </w:rPr>
        <w:t>works</w:t>
      </w:r>
      <w:r w:rsidRPr="00CB1A2F">
        <w:rPr>
          <w:sz w:val="16"/>
        </w:rPr>
        <w:t xml:space="preserve"> alongside reproductive futurism </w:t>
      </w:r>
      <w:r w:rsidRPr="00054FF3">
        <w:rPr>
          <w:rStyle w:val="StyleUnderline"/>
        </w:rPr>
        <w:t>to</w:t>
      </w:r>
      <w:r w:rsidRPr="00CB1A2F">
        <w:rPr>
          <w:sz w:val="16"/>
        </w:rPr>
        <w:t xml:space="preserve"> </w:t>
      </w:r>
      <w:r w:rsidRPr="00054FF3">
        <w:rPr>
          <w:rStyle w:val="StyleUnderline"/>
        </w:rPr>
        <w:t xml:space="preserve">ensure the continuity of hetero-ablenormativity through the </w:t>
      </w:r>
      <w:r w:rsidRPr="00880A81">
        <w:rPr>
          <w:rStyle w:val="Emphasis"/>
        </w:rPr>
        <w:t>elimination</w:t>
      </w:r>
      <w:r w:rsidRPr="00054FF3">
        <w:rPr>
          <w:rStyle w:val="StyleUnderline"/>
        </w:rPr>
        <w:t xml:space="preserve"> of disability</w:t>
      </w:r>
      <w:r w:rsidRPr="00CB1A2F">
        <w:rPr>
          <w:sz w:val="16"/>
        </w:rPr>
        <w:t>, whether by way of “a recovery of a crippled (or hobbled) economy, a cure for society’s ills, [or] an end to suffering and disease” (288). Channeling the reflexive negativity described above, we might also understand rehabilitative futurism in terms of disability’s subjectification, its capacitation.</w:t>
      </w:r>
    </w:p>
    <w:p w14:paraId="100C45B3" w14:textId="77777777" w:rsidR="00197E6B" w:rsidRPr="00CB1A2F" w:rsidRDefault="00197E6B" w:rsidP="00197E6B">
      <w:pPr>
        <w:rPr>
          <w:sz w:val="16"/>
        </w:rPr>
      </w:pPr>
      <w:r w:rsidRPr="00CB1A2F">
        <w:rPr>
          <w:sz w:val="16"/>
        </w:rPr>
        <w:t xml:space="preserve">I am referring to </w:t>
      </w:r>
      <w:r w:rsidRPr="00054FF3">
        <w:rPr>
          <w:rStyle w:val="StyleUnderline"/>
        </w:rPr>
        <w:t xml:space="preserve">forms of </w:t>
      </w:r>
      <w:r w:rsidRPr="000A5F3A">
        <w:rPr>
          <w:rStyle w:val="StyleUnderline"/>
          <w:highlight w:val="cyan"/>
        </w:rPr>
        <w:t xml:space="preserve">state </w:t>
      </w:r>
      <w:r w:rsidRPr="00054FF3">
        <w:rPr>
          <w:rStyle w:val="StyleUnderline"/>
        </w:rPr>
        <w:t xml:space="preserve">and </w:t>
      </w:r>
      <w:r w:rsidRPr="00880A81">
        <w:rPr>
          <w:rStyle w:val="Emphasis"/>
        </w:rPr>
        <w:t xml:space="preserve">institutional </w:t>
      </w:r>
      <w:r w:rsidRPr="000A5F3A">
        <w:rPr>
          <w:rStyle w:val="Emphasis"/>
          <w:highlight w:val="cyan"/>
        </w:rPr>
        <w:t>recognition</w:t>
      </w:r>
      <w:r w:rsidRPr="000A5F3A">
        <w:rPr>
          <w:sz w:val="16"/>
          <w:highlight w:val="cyan"/>
        </w:rPr>
        <w:t xml:space="preserve"> </w:t>
      </w:r>
      <w:r w:rsidRPr="00CB1A2F">
        <w:rPr>
          <w:sz w:val="16"/>
        </w:rPr>
        <w:t xml:space="preserve">that </w:t>
      </w:r>
      <w:r w:rsidRPr="000A5F3A">
        <w:rPr>
          <w:rStyle w:val="Emphasis"/>
          <w:highlight w:val="cyan"/>
        </w:rPr>
        <w:t>interpellate</w:t>
      </w:r>
      <w:r w:rsidRPr="000A5F3A">
        <w:rPr>
          <w:rStyle w:val="StyleUnderline"/>
          <w:highlight w:val="cyan"/>
        </w:rPr>
        <w:t xml:space="preserve"> </w:t>
      </w:r>
      <w:r w:rsidRPr="00054FF3">
        <w:rPr>
          <w:rStyle w:val="StyleUnderline"/>
        </w:rPr>
        <w:t xml:space="preserve">disability into </w:t>
      </w:r>
      <w:r w:rsidRPr="000A5F3A">
        <w:rPr>
          <w:rStyle w:val="StyleUnderline"/>
          <w:highlight w:val="cyan"/>
        </w:rPr>
        <w:t xml:space="preserve">a </w:t>
      </w:r>
      <w:r w:rsidRPr="000A5F3A">
        <w:rPr>
          <w:rStyle w:val="Emphasis"/>
          <w:highlight w:val="cyan"/>
        </w:rPr>
        <w:t>respectable</w:t>
      </w:r>
      <w:r w:rsidRPr="000A5F3A">
        <w:rPr>
          <w:sz w:val="16"/>
          <w:highlight w:val="cyan"/>
        </w:rPr>
        <w:t xml:space="preserve"> </w:t>
      </w:r>
      <w:r w:rsidRPr="00CB1A2F">
        <w:rPr>
          <w:sz w:val="16"/>
        </w:rPr>
        <w:t xml:space="preserve">and perhaps even desirable </w:t>
      </w:r>
      <w:r w:rsidRPr="00054FF3">
        <w:rPr>
          <w:rStyle w:val="StyleUnderline"/>
        </w:rPr>
        <w:t xml:space="preserve">subject </w:t>
      </w:r>
      <w:r w:rsidRPr="000A5F3A">
        <w:rPr>
          <w:rStyle w:val="StyleUnderline"/>
          <w:highlight w:val="cyan"/>
        </w:rPr>
        <w:t>position</w:t>
      </w:r>
      <w:r w:rsidRPr="00CB1A2F">
        <w:rPr>
          <w:sz w:val="16"/>
        </w:rPr>
        <w:t xml:space="preserve">, one that can be </w:t>
      </w:r>
      <w:r w:rsidRPr="000A5F3A">
        <w:rPr>
          <w:rStyle w:val="StyleUnderline"/>
          <w:highlight w:val="cyan"/>
        </w:rPr>
        <w:t xml:space="preserve">invoked to justify </w:t>
      </w:r>
      <w:r w:rsidRPr="00054FF3">
        <w:rPr>
          <w:rStyle w:val="StyleUnderline"/>
        </w:rPr>
        <w:t xml:space="preserve">the </w:t>
      </w:r>
      <w:r w:rsidRPr="00880A81">
        <w:rPr>
          <w:rStyle w:val="Emphasis"/>
        </w:rPr>
        <w:t xml:space="preserve">ongoing </w:t>
      </w:r>
      <w:r w:rsidRPr="000A5F3A">
        <w:rPr>
          <w:rStyle w:val="Emphasis"/>
          <w:highlight w:val="cyan"/>
        </w:rPr>
        <w:t>abjection</w:t>
      </w:r>
      <w:r w:rsidRPr="000A5F3A">
        <w:rPr>
          <w:rStyle w:val="StyleUnderline"/>
          <w:highlight w:val="cyan"/>
        </w:rPr>
        <w:t xml:space="preserve"> </w:t>
      </w:r>
      <w:r w:rsidRPr="00054FF3">
        <w:rPr>
          <w:rStyle w:val="StyleUnderline"/>
        </w:rPr>
        <w:t>of</w:t>
      </w:r>
      <w:r w:rsidRPr="00CB1A2F">
        <w:rPr>
          <w:sz w:val="16"/>
        </w:rPr>
        <w:t xml:space="preserve"> poor and </w:t>
      </w:r>
      <w:r w:rsidRPr="00054FF3">
        <w:rPr>
          <w:rStyle w:val="StyleUnderline"/>
        </w:rPr>
        <w:t>racialized populations</w:t>
      </w:r>
      <w:r w:rsidRPr="00CB1A2F">
        <w:rPr>
          <w:sz w:val="16"/>
        </w:rPr>
        <w:t xml:space="preserve">. This is a </w:t>
      </w:r>
      <w:r w:rsidRPr="00880A81">
        <w:rPr>
          <w:rStyle w:val="Emphasis"/>
        </w:rPr>
        <w:t>futurism</w:t>
      </w:r>
      <w:r w:rsidRPr="00054FF3">
        <w:rPr>
          <w:rStyle w:val="StyleUnderline"/>
        </w:rPr>
        <w:t xml:space="preserve"> </w:t>
      </w:r>
      <w:r w:rsidRPr="000A5F3A">
        <w:rPr>
          <w:rStyle w:val="StyleUnderline"/>
          <w:highlight w:val="cyan"/>
        </w:rPr>
        <w:t>marked</w:t>
      </w:r>
      <w:r w:rsidRPr="000A5F3A">
        <w:rPr>
          <w:sz w:val="16"/>
          <w:highlight w:val="cyan"/>
        </w:rPr>
        <w:t xml:space="preserve"> </w:t>
      </w:r>
      <w:r w:rsidRPr="00CB1A2F">
        <w:rPr>
          <w:sz w:val="16"/>
        </w:rPr>
        <w:t xml:space="preserve">not </w:t>
      </w:r>
      <w:r w:rsidRPr="000A5F3A">
        <w:rPr>
          <w:rStyle w:val="StyleUnderline"/>
          <w:highlight w:val="cyan"/>
        </w:rPr>
        <w:t>by</w:t>
      </w:r>
      <w:r w:rsidRPr="000A5F3A">
        <w:rPr>
          <w:sz w:val="16"/>
          <w:highlight w:val="cyan"/>
        </w:rPr>
        <w:t xml:space="preserve"> </w:t>
      </w:r>
      <w:r w:rsidRPr="00CB1A2F">
        <w:rPr>
          <w:sz w:val="16"/>
        </w:rPr>
        <w:t xml:space="preserve">the </w:t>
      </w:r>
      <w:r w:rsidRPr="00054FF3">
        <w:rPr>
          <w:rStyle w:val="StyleUnderline"/>
        </w:rPr>
        <w:t>rehabilitation of disabled people</w:t>
      </w:r>
      <w:r w:rsidRPr="00CB1A2F">
        <w:rPr>
          <w:sz w:val="16"/>
        </w:rPr>
        <w:t xml:space="preserve"> into nondisabled people but by the rehabilitation of disabled people </w:t>
      </w:r>
      <w:r w:rsidRPr="00054FF3">
        <w:rPr>
          <w:rStyle w:val="StyleUnderline"/>
        </w:rPr>
        <w:t>into proper citizens of the state</w:t>
      </w:r>
      <w:r w:rsidRPr="00CB1A2F">
        <w:rPr>
          <w:sz w:val="16"/>
        </w:rPr>
        <w:t xml:space="preserve">: </w:t>
      </w:r>
      <w:r w:rsidRPr="00054FF3">
        <w:rPr>
          <w:rStyle w:val="StyleUnderline"/>
        </w:rPr>
        <w:t xml:space="preserve">people </w:t>
      </w:r>
      <w:r w:rsidRPr="000A5F3A">
        <w:rPr>
          <w:rStyle w:val="Emphasis"/>
          <w:highlight w:val="cyan"/>
        </w:rPr>
        <w:t xml:space="preserve">granted </w:t>
      </w:r>
      <w:r w:rsidRPr="000A5F3A">
        <w:rPr>
          <w:rStyle w:val="Emphasis"/>
          <w:sz w:val="28"/>
          <w:szCs w:val="28"/>
          <w:highlight w:val="cyan"/>
        </w:rPr>
        <w:t>rights</w:t>
      </w:r>
      <w:r w:rsidRPr="000A5F3A">
        <w:rPr>
          <w:rStyle w:val="StyleUnderline"/>
          <w:highlight w:val="cyan"/>
        </w:rPr>
        <w:t xml:space="preserve"> </w:t>
      </w:r>
      <w:r w:rsidRPr="00054FF3">
        <w:rPr>
          <w:rStyle w:val="StyleUnderline"/>
        </w:rPr>
        <w:t xml:space="preserve">and protection </w:t>
      </w:r>
      <w:r w:rsidRPr="000A5F3A">
        <w:rPr>
          <w:rStyle w:val="Emphasis"/>
          <w:highlight w:val="cyan"/>
        </w:rPr>
        <w:t>under</w:t>
      </w:r>
      <w:r w:rsidRPr="000A5F3A">
        <w:rPr>
          <w:sz w:val="16"/>
          <w:highlight w:val="cyan"/>
        </w:rPr>
        <w:t xml:space="preserve"> </w:t>
      </w:r>
      <w:r w:rsidRPr="00CB1A2F">
        <w:rPr>
          <w:sz w:val="16"/>
        </w:rPr>
        <w:t xml:space="preserve">antidiscrimination </w:t>
      </w:r>
      <w:r w:rsidRPr="000A5F3A">
        <w:rPr>
          <w:rStyle w:val="Emphasis"/>
          <w:highlight w:val="cyan"/>
        </w:rPr>
        <w:t>laws</w:t>
      </w:r>
      <w:r w:rsidRPr="000A5F3A">
        <w:rPr>
          <w:rStyle w:val="StyleUnderline"/>
          <w:highlight w:val="cyan"/>
        </w:rPr>
        <w:t xml:space="preserve"> by a nation </w:t>
      </w:r>
      <w:r w:rsidRPr="00054FF3">
        <w:rPr>
          <w:rStyle w:val="StyleUnderline"/>
        </w:rPr>
        <w:t>occupying the unceded lands of</w:t>
      </w:r>
      <w:r w:rsidRPr="00CB1A2F">
        <w:rPr>
          <w:sz w:val="16"/>
        </w:rPr>
        <w:t xml:space="preserve"> native and </w:t>
      </w:r>
      <w:r w:rsidRPr="00054FF3">
        <w:rPr>
          <w:rStyle w:val="StyleUnderline"/>
        </w:rPr>
        <w:t>Indigenous tribes</w:t>
      </w:r>
      <w:r w:rsidRPr="00CB1A2F">
        <w:rPr>
          <w:sz w:val="16"/>
        </w:rPr>
        <w:t xml:space="preserve">, </w:t>
      </w:r>
      <w:r w:rsidRPr="00054FF3">
        <w:rPr>
          <w:rStyle w:val="StyleUnderline"/>
        </w:rPr>
        <w:t xml:space="preserve">built by </w:t>
      </w:r>
      <w:r w:rsidRPr="00880A81">
        <w:rPr>
          <w:rStyle w:val="Emphasis"/>
        </w:rPr>
        <w:t>enslaved peoples</w:t>
      </w:r>
      <w:r w:rsidRPr="00CB1A2F">
        <w:rPr>
          <w:sz w:val="16"/>
        </w:rPr>
        <w:t xml:space="preserve"> trafficked across the Atlantic, </w:t>
      </w:r>
      <w:r w:rsidRPr="00054FF3">
        <w:rPr>
          <w:rStyle w:val="StyleUnderline"/>
        </w:rPr>
        <w:t xml:space="preserve">and </w:t>
      </w:r>
      <w:r w:rsidRPr="000A5F3A">
        <w:rPr>
          <w:rStyle w:val="StyleUnderline"/>
          <w:highlight w:val="cyan"/>
        </w:rPr>
        <w:t>sustained by</w:t>
      </w:r>
      <w:r w:rsidRPr="000A5F3A">
        <w:rPr>
          <w:sz w:val="16"/>
          <w:highlight w:val="cyan"/>
        </w:rPr>
        <w:t xml:space="preserve"> </w:t>
      </w:r>
      <w:r w:rsidRPr="00CB1A2F">
        <w:rPr>
          <w:sz w:val="16"/>
        </w:rPr>
        <w:t xml:space="preserve">a combination of </w:t>
      </w:r>
      <w:r w:rsidRPr="000A5F3A">
        <w:rPr>
          <w:rStyle w:val="StyleUnderline"/>
          <w:highlight w:val="cyan"/>
        </w:rPr>
        <w:t xml:space="preserve">extractive </w:t>
      </w:r>
      <w:r w:rsidRPr="00054FF3">
        <w:rPr>
          <w:rStyle w:val="StyleUnderline"/>
        </w:rPr>
        <w:t xml:space="preserve">wage </w:t>
      </w:r>
      <w:r w:rsidRPr="000A5F3A">
        <w:rPr>
          <w:rStyle w:val="StyleUnderline"/>
          <w:highlight w:val="cyan"/>
        </w:rPr>
        <w:t>labor</w:t>
      </w:r>
      <w:r w:rsidRPr="00CB1A2F">
        <w:rPr>
          <w:sz w:val="16"/>
        </w:rPr>
        <w:t xml:space="preserve">, </w:t>
      </w:r>
      <w:r w:rsidRPr="00054FF3">
        <w:rPr>
          <w:rStyle w:val="StyleUnderline"/>
        </w:rPr>
        <w:t>stolen resources</w:t>
      </w:r>
      <w:r w:rsidRPr="00CB1A2F">
        <w:rPr>
          <w:sz w:val="16"/>
        </w:rPr>
        <w:t xml:space="preserve">, a </w:t>
      </w:r>
      <w:r w:rsidRPr="00054FF3">
        <w:rPr>
          <w:rStyle w:val="StyleUnderline"/>
        </w:rPr>
        <w:t>militarized police</w:t>
      </w:r>
      <w:r w:rsidRPr="00CB1A2F">
        <w:rPr>
          <w:sz w:val="16"/>
        </w:rPr>
        <w:t xml:space="preserve"> force, </w:t>
      </w:r>
      <w:r w:rsidRPr="00054FF3">
        <w:rPr>
          <w:rStyle w:val="StyleUnderline"/>
        </w:rPr>
        <w:t>and a privatized prison system</w:t>
      </w:r>
      <w:r w:rsidRPr="00CB1A2F">
        <w:rPr>
          <w:sz w:val="16"/>
        </w:rPr>
        <w:t xml:space="preserve">. </w:t>
      </w:r>
      <w:r w:rsidRPr="00432D5B">
        <w:rPr>
          <w:rStyle w:val="StyleUnderline"/>
        </w:rPr>
        <w:t>Rehabilitation has</w:t>
      </w:r>
      <w:r w:rsidRPr="00CB1A2F">
        <w:rPr>
          <w:sz w:val="16"/>
        </w:rPr>
        <w:t xml:space="preserve"> never only been about altering the material bodymind; it’s also </w:t>
      </w:r>
      <w:r w:rsidRPr="00432D5B">
        <w:rPr>
          <w:rStyle w:val="StyleUnderline"/>
        </w:rPr>
        <w:t xml:space="preserve">been about </w:t>
      </w:r>
      <w:r w:rsidRPr="00880A81">
        <w:rPr>
          <w:rStyle w:val="Emphasis"/>
        </w:rPr>
        <w:t>revising</w:t>
      </w:r>
      <w:r w:rsidRPr="00CB1A2F">
        <w:rPr>
          <w:sz w:val="16"/>
        </w:rPr>
        <w:t xml:space="preserve"> what </w:t>
      </w:r>
      <w:r w:rsidRPr="00432D5B">
        <w:rPr>
          <w:rStyle w:val="StyleUnderline"/>
        </w:rPr>
        <w:t>the bodymind</w:t>
      </w:r>
      <w:r w:rsidRPr="00CB1A2F">
        <w:rPr>
          <w:sz w:val="16"/>
        </w:rPr>
        <w:t xml:space="preserve"> means, how it signifies. Rehabilitative efforts to resignify the disabled bodymind work in concert with attempts to secure integrative access: both are more concerned about the facade of inclusivity than with the conditions of embodying alterity.</w:t>
      </w:r>
    </w:p>
    <w:p w14:paraId="41DAA55D" w14:textId="77777777" w:rsidR="00197E6B" w:rsidRPr="00CB1A2F" w:rsidRDefault="00197E6B" w:rsidP="00197E6B">
      <w:pPr>
        <w:rPr>
          <w:sz w:val="16"/>
        </w:rPr>
      </w:pPr>
      <w:r w:rsidRPr="001C5C41">
        <w:rPr>
          <w:rStyle w:val="StyleUnderline"/>
          <w:highlight w:val="cyan"/>
        </w:rPr>
        <w:t xml:space="preserve">The more </w:t>
      </w:r>
      <w:r w:rsidRPr="001C5C41">
        <w:rPr>
          <w:rStyle w:val="Emphasis"/>
          <w:highlight w:val="cyan"/>
        </w:rPr>
        <w:t>energy</w:t>
      </w:r>
      <w:r w:rsidRPr="001C5C41">
        <w:rPr>
          <w:rStyle w:val="StyleUnderline"/>
          <w:highlight w:val="cyan"/>
        </w:rPr>
        <w:t xml:space="preserve"> we expend </w:t>
      </w:r>
      <w:r w:rsidRPr="00BF7BB4">
        <w:rPr>
          <w:rStyle w:val="StyleUnderline"/>
        </w:rPr>
        <w:t>rehabilitating</w:t>
      </w:r>
      <w:r w:rsidRPr="00CB1A2F">
        <w:rPr>
          <w:sz w:val="16"/>
        </w:rPr>
        <w:t xml:space="preserve"> the category of </w:t>
      </w:r>
      <w:r w:rsidRPr="00BF7BB4">
        <w:rPr>
          <w:rStyle w:val="StyleUnderline"/>
        </w:rPr>
        <w:t xml:space="preserve">disability </w:t>
      </w:r>
      <w:r w:rsidRPr="001C5C41">
        <w:rPr>
          <w:rStyle w:val="StyleUnderline"/>
          <w:highlight w:val="cyan"/>
        </w:rPr>
        <w:t>in</w:t>
      </w:r>
      <w:r w:rsidRPr="00D35174">
        <w:rPr>
          <w:rStyle w:val="StyleUnderline"/>
        </w:rPr>
        <w:t>t</w:t>
      </w:r>
      <w:r w:rsidRPr="00BF7BB4">
        <w:rPr>
          <w:rStyle w:val="StyleUnderline"/>
        </w:rPr>
        <w:t xml:space="preserve">o </w:t>
      </w:r>
      <w:r w:rsidRPr="001C5C41">
        <w:rPr>
          <w:rStyle w:val="StyleUnderline"/>
          <w:highlight w:val="cyan"/>
        </w:rPr>
        <w:t xml:space="preserve">the </w:t>
      </w:r>
      <w:r w:rsidRPr="00880A81">
        <w:rPr>
          <w:rStyle w:val="Emphasis"/>
        </w:rPr>
        <w:t xml:space="preserve">liberal </w:t>
      </w:r>
      <w:r w:rsidRPr="001C5C41">
        <w:rPr>
          <w:rStyle w:val="Emphasis"/>
          <w:highlight w:val="cyan"/>
        </w:rPr>
        <w:t>state</w:t>
      </w:r>
      <w:r w:rsidRPr="001C5C41">
        <w:rPr>
          <w:rStyle w:val="StyleUnderline"/>
          <w:highlight w:val="cyan"/>
        </w:rPr>
        <w:t xml:space="preserve"> </w:t>
      </w:r>
      <w:r w:rsidRPr="00BF7BB4">
        <w:rPr>
          <w:rStyle w:val="StyleUnderline"/>
        </w:rPr>
        <w:t>and the narrower our focus on</w:t>
      </w:r>
      <w:r w:rsidRPr="00CB1A2F">
        <w:rPr>
          <w:sz w:val="16"/>
        </w:rPr>
        <w:t xml:space="preserve"> access for the purpose of </w:t>
      </w:r>
      <w:r w:rsidRPr="00BF7BB4">
        <w:rPr>
          <w:rStyle w:val="StyleUnderline"/>
        </w:rPr>
        <w:t>inclusivity</w:t>
      </w:r>
      <w:r w:rsidRPr="00CB1A2F">
        <w:rPr>
          <w:sz w:val="16"/>
        </w:rPr>
        <w:t xml:space="preserve">, </w:t>
      </w:r>
      <w:r w:rsidRPr="001C5C41">
        <w:rPr>
          <w:rStyle w:val="StyleUnderline"/>
          <w:highlight w:val="cyan"/>
        </w:rPr>
        <w:t xml:space="preserve">the more we </w:t>
      </w:r>
      <w:r w:rsidRPr="001C5C41">
        <w:rPr>
          <w:rStyle w:val="Emphasis"/>
          <w:highlight w:val="cyan"/>
        </w:rPr>
        <w:t>inadvertently contribute</w:t>
      </w:r>
      <w:r w:rsidRPr="001C5C41">
        <w:rPr>
          <w:rStyle w:val="StyleUnderline"/>
          <w:highlight w:val="cyan"/>
        </w:rPr>
        <w:t xml:space="preserve"> to</w:t>
      </w:r>
      <w:r w:rsidRPr="001C5C41">
        <w:rPr>
          <w:sz w:val="16"/>
          <w:highlight w:val="cyan"/>
        </w:rPr>
        <w:t xml:space="preserve"> </w:t>
      </w:r>
      <w:r w:rsidRPr="00CB1A2F">
        <w:rPr>
          <w:sz w:val="16"/>
        </w:rPr>
        <w:t>the “</w:t>
      </w:r>
      <w:r w:rsidRPr="001C5C41">
        <w:rPr>
          <w:rStyle w:val="StyleUnderline"/>
          <w:highlight w:val="cyan"/>
        </w:rPr>
        <w:t>heteroperpetuity</w:t>
      </w:r>
      <w:r w:rsidRPr="00CB1A2F">
        <w:rPr>
          <w:sz w:val="16"/>
        </w:rPr>
        <w:t xml:space="preserve">” </w:t>
      </w:r>
      <w:r w:rsidRPr="00BF7BB4">
        <w:rPr>
          <w:rStyle w:val="StyleUnderline"/>
        </w:rPr>
        <w:t xml:space="preserve">of the liberal state </w:t>
      </w:r>
      <w:r w:rsidRPr="001C5C41">
        <w:rPr>
          <w:rStyle w:val="StyleUnderline"/>
          <w:highlight w:val="cyan"/>
        </w:rPr>
        <w:t>itself</w:t>
      </w:r>
      <w:r w:rsidRPr="001C5C41">
        <w:rPr>
          <w:sz w:val="16"/>
          <w:highlight w:val="cyan"/>
        </w:rPr>
        <w:t xml:space="preserve"> </w:t>
      </w:r>
      <w:r w:rsidRPr="00CB1A2F">
        <w:rPr>
          <w:sz w:val="16"/>
        </w:rPr>
        <w:t xml:space="preserve">(Bruce 2016). Thinking alongside Bruce’s use of the term, I urge us to be cognizant of how </w:t>
      </w:r>
      <w:r w:rsidRPr="00BF7BB4">
        <w:rPr>
          <w:rStyle w:val="StyleUnderline"/>
        </w:rPr>
        <w:t>disability can be instrumentalized</w:t>
      </w:r>
      <w:r w:rsidRPr="00CB1A2F">
        <w:rPr>
          <w:sz w:val="16"/>
        </w:rPr>
        <w:t xml:space="preserve"> alongside heteronormativity to propagate white supremacy and anti-Blackness, </w:t>
      </w:r>
      <w:r w:rsidRPr="00BF7BB4">
        <w:rPr>
          <w:rStyle w:val="StyleUnderline"/>
        </w:rPr>
        <w:t xml:space="preserve">ultimately </w:t>
      </w:r>
      <w:r w:rsidRPr="001C5C41">
        <w:rPr>
          <w:rStyle w:val="Emphasis"/>
          <w:highlight w:val="cyan"/>
        </w:rPr>
        <w:t>ossifying heteronorms</w:t>
      </w:r>
      <w:r w:rsidRPr="001C5C41">
        <w:rPr>
          <w:rStyle w:val="StyleUnderline"/>
          <w:highlight w:val="cyan"/>
        </w:rPr>
        <w:t xml:space="preserve"> </w:t>
      </w:r>
      <w:r w:rsidRPr="00BF7BB4">
        <w:rPr>
          <w:rStyle w:val="StyleUnderline"/>
        </w:rPr>
        <w:t>and</w:t>
      </w:r>
      <w:r w:rsidRPr="00CB1A2F">
        <w:rPr>
          <w:sz w:val="16"/>
        </w:rPr>
        <w:t xml:space="preserve"> “produc[ing] </w:t>
      </w:r>
      <w:r w:rsidRPr="00BF7BB4">
        <w:rPr>
          <w:rStyle w:val="StyleUnderline"/>
        </w:rPr>
        <w:t>material</w:t>
      </w:r>
      <w:r w:rsidRPr="00CB1A2F">
        <w:rPr>
          <w:sz w:val="16"/>
        </w:rPr>
        <w:t xml:space="preserve"> structures and </w:t>
      </w:r>
      <w:r w:rsidRPr="00BF7BB4">
        <w:rPr>
          <w:rStyle w:val="StyleUnderline"/>
        </w:rPr>
        <w:t>conditions to sustain those heteronorms</w:t>
      </w:r>
      <w:r w:rsidRPr="00CB1A2F">
        <w:rPr>
          <w:sz w:val="16"/>
        </w:rPr>
        <w:t xml:space="preserve">” (2016, 169). Historically, </w:t>
      </w:r>
      <w:r w:rsidRPr="00BF7BB4">
        <w:rPr>
          <w:rStyle w:val="StyleUnderline"/>
        </w:rPr>
        <w:t>these</w:t>
      </w:r>
      <w:r w:rsidRPr="00CB1A2F">
        <w:rPr>
          <w:sz w:val="16"/>
        </w:rPr>
        <w:t xml:space="preserve"> material structures </w:t>
      </w:r>
      <w:r w:rsidRPr="00BF7BB4">
        <w:rPr>
          <w:rStyle w:val="StyleUnderline"/>
        </w:rPr>
        <w:t xml:space="preserve">have </w:t>
      </w:r>
      <w:r w:rsidRPr="001C5C41">
        <w:rPr>
          <w:rStyle w:val="StyleUnderline"/>
          <w:highlight w:val="cyan"/>
        </w:rPr>
        <w:t xml:space="preserve">included </w:t>
      </w:r>
      <w:r w:rsidRPr="00BF7BB4">
        <w:rPr>
          <w:rStyle w:val="StyleUnderline"/>
        </w:rPr>
        <w:t xml:space="preserve">the </w:t>
      </w:r>
      <w:r w:rsidRPr="001C5C41">
        <w:rPr>
          <w:rStyle w:val="Emphasis"/>
          <w:highlight w:val="cyan"/>
        </w:rPr>
        <w:t>pathologization</w:t>
      </w:r>
      <w:r w:rsidRPr="001C5C41">
        <w:rPr>
          <w:rStyle w:val="StyleUnderline"/>
          <w:highlight w:val="cyan"/>
        </w:rPr>
        <w:t xml:space="preserve"> of Black gender </w:t>
      </w:r>
      <w:r w:rsidRPr="00BF7BB4">
        <w:rPr>
          <w:rStyle w:val="StyleUnderline"/>
        </w:rPr>
        <w:t xml:space="preserve">and sexual </w:t>
      </w:r>
      <w:r w:rsidRPr="001C5C41">
        <w:rPr>
          <w:rStyle w:val="StyleUnderline"/>
          <w:highlight w:val="cyan"/>
        </w:rPr>
        <w:t>configurations</w:t>
      </w:r>
      <w:r w:rsidRPr="00CB1A2F">
        <w:rPr>
          <w:sz w:val="16"/>
        </w:rPr>
        <w:t>—</w:t>
      </w:r>
      <w:r w:rsidRPr="00BF7BB4">
        <w:rPr>
          <w:rStyle w:val="StyleUnderline"/>
        </w:rPr>
        <w:t>racism and ableism cooperating to elevate</w:t>
      </w:r>
      <w:r w:rsidRPr="00CB1A2F">
        <w:rPr>
          <w:sz w:val="16"/>
        </w:rPr>
        <w:t xml:space="preserve"> the desirability of </w:t>
      </w:r>
      <w:r w:rsidRPr="00BF7BB4">
        <w:rPr>
          <w:rStyle w:val="StyleUnderline"/>
        </w:rPr>
        <w:t>white abledness and to ensure</w:t>
      </w:r>
      <w:r w:rsidRPr="00CB1A2F">
        <w:rPr>
          <w:sz w:val="16"/>
        </w:rPr>
        <w:t xml:space="preserve"> the </w:t>
      </w:r>
      <w:r w:rsidRPr="00880A81">
        <w:rPr>
          <w:rStyle w:val="Emphasis"/>
        </w:rPr>
        <w:t>disrepute</w:t>
      </w:r>
      <w:r w:rsidRPr="00BF7BB4">
        <w:rPr>
          <w:rStyle w:val="StyleUnderline"/>
        </w:rPr>
        <w:t xml:space="preserve"> of Black and disabled people</w:t>
      </w:r>
      <w:r w:rsidRPr="00CB1A2F">
        <w:rPr>
          <w:sz w:val="16"/>
        </w:rPr>
        <w:t xml:space="preserve">. </w:t>
      </w:r>
      <w:r w:rsidRPr="00BF7BB4">
        <w:rPr>
          <w:rStyle w:val="StyleUnderline"/>
        </w:rPr>
        <w:t>The subjectification</w:t>
      </w:r>
      <w:r w:rsidRPr="00CB1A2F">
        <w:rPr>
          <w:sz w:val="16"/>
        </w:rPr>
        <w:t xml:space="preserve"> of disability </w:t>
      </w:r>
      <w:r w:rsidRPr="00BF7BB4">
        <w:rPr>
          <w:rStyle w:val="StyleUnderline"/>
        </w:rPr>
        <w:t>introduces a</w:t>
      </w:r>
      <w:r w:rsidRPr="00CB1A2F">
        <w:rPr>
          <w:sz w:val="16"/>
        </w:rPr>
        <w:t xml:space="preserve"> variation of heteroperpetuity (</w:t>
      </w:r>
      <w:r w:rsidRPr="00880A81">
        <w:rPr>
          <w:rStyle w:val="Emphasis"/>
        </w:rPr>
        <w:t>dis-perpetuity</w:t>
      </w:r>
      <w:r w:rsidRPr="00CB1A2F">
        <w:rPr>
          <w:sz w:val="16"/>
        </w:rPr>
        <w:t xml:space="preserve">?) </w:t>
      </w:r>
      <w:r w:rsidRPr="00BF7BB4">
        <w:rPr>
          <w:rStyle w:val="StyleUnderline"/>
        </w:rPr>
        <w:t>that welcomes</w:t>
      </w:r>
      <w:r w:rsidRPr="00CB1A2F">
        <w:rPr>
          <w:sz w:val="16"/>
        </w:rPr>
        <w:t xml:space="preserve"> disability into </w:t>
      </w:r>
      <w:r w:rsidRPr="00BF7BB4">
        <w:rPr>
          <w:rStyle w:val="StyleUnderline"/>
        </w:rPr>
        <w:t xml:space="preserve">an </w:t>
      </w:r>
      <w:r w:rsidRPr="00880A81">
        <w:rPr>
          <w:rStyle w:val="Emphasis"/>
        </w:rPr>
        <w:t>adjacent relationship</w:t>
      </w:r>
      <w:r w:rsidRPr="00BF7BB4">
        <w:rPr>
          <w:rStyle w:val="StyleUnderline"/>
        </w:rPr>
        <w:t xml:space="preserve"> with normativity</w:t>
      </w:r>
      <w:r w:rsidRPr="00CB1A2F">
        <w:rPr>
          <w:sz w:val="16"/>
        </w:rPr>
        <w:t xml:space="preserve"> so long as it reifies the benevolence of white supremacy and the settler state.</w:t>
      </w:r>
    </w:p>
    <w:p w14:paraId="7C06C99B" w14:textId="77777777" w:rsidR="00197E6B" w:rsidRPr="00CB1A2F" w:rsidRDefault="00197E6B" w:rsidP="00197E6B">
      <w:pPr>
        <w:rPr>
          <w:sz w:val="16"/>
        </w:rPr>
      </w:pPr>
      <w:r w:rsidRPr="00CB1A2F">
        <w:rPr>
          <w:sz w:val="16"/>
        </w:rPr>
        <w:t xml:space="preserve">Earlier in this chapter, when I offered a crip negative definition of disability as a regulatory mechanism, I was dialing in on the dialectic between disability’s history and its liberal future. There is no question that disability and experiences of disablement are often linked to marginalization, but it is also the case that marginalization experienced within the category of disability must be read in the context of </w:t>
      </w:r>
      <w:r w:rsidRPr="00BF7BB4">
        <w:rPr>
          <w:rStyle w:val="StyleUnderline"/>
        </w:rPr>
        <w:t xml:space="preserve">a </w:t>
      </w:r>
      <w:r w:rsidRPr="00880A81">
        <w:rPr>
          <w:rStyle w:val="Emphasis"/>
        </w:rPr>
        <w:t>humanist project</w:t>
      </w:r>
      <w:r w:rsidRPr="00CB1A2F">
        <w:rPr>
          <w:sz w:val="16"/>
        </w:rPr>
        <w:t xml:space="preserve"> that </w:t>
      </w:r>
      <w:r w:rsidRPr="00BF7BB4">
        <w:rPr>
          <w:rStyle w:val="StyleUnderline"/>
        </w:rPr>
        <w:t xml:space="preserve">already </w:t>
      </w:r>
      <w:r w:rsidRPr="00880A81">
        <w:rPr>
          <w:rStyle w:val="Emphasis"/>
        </w:rPr>
        <w:t>excludes</w:t>
      </w:r>
      <w:r w:rsidRPr="00BF7BB4">
        <w:rPr>
          <w:rStyle w:val="StyleUnderline"/>
        </w:rPr>
        <w:t xml:space="preserve"> some populations from its borders</w:t>
      </w:r>
      <w:r w:rsidRPr="00CB1A2F">
        <w:rPr>
          <w:sz w:val="16"/>
        </w:rPr>
        <w:t xml:space="preserve">. There are many people whose </w:t>
      </w:r>
      <w:r w:rsidRPr="00BF7BB4">
        <w:rPr>
          <w:rStyle w:val="StyleUnderline"/>
        </w:rPr>
        <w:t>pain</w:t>
      </w:r>
      <w:r w:rsidRPr="00CB1A2F">
        <w:rPr>
          <w:sz w:val="16"/>
        </w:rPr>
        <w:t xml:space="preserve">, whose </w:t>
      </w:r>
      <w:r w:rsidRPr="00BF7BB4">
        <w:rPr>
          <w:rStyle w:val="StyleUnderline"/>
        </w:rPr>
        <w:t>embodyminded difference</w:t>
      </w:r>
      <w:r w:rsidRPr="00CB1A2F">
        <w:rPr>
          <w:sz w:val="16"/>
        </w:rPr>
        <w:t xml:space="preserve">, or whose </w:t>
      </w:r>
      <w:r w:rsidRPr="00BF7BB4">
        <w:rPr>
          <w:rStyle w:val="StyleUnderline"/>
        </w:rPr>
        <w:t xml:space="preserve">access needs are </w:t>
      </w:r>
      <w:r w:rsidRPr="00880A81">
        <w:rPr>
          <w:rStyle w:val="Emphasis"/>
        </w:rPr>
        <w:t>never matriculated</w:t>
      </w:r>
      <w:r w:rsidRPr="00CB1A2F">
        <w:rPr>
          <w:sz w:val="16"/>
        </w:rPr>
        <w:t xml:space="preserve"> in the context of disability: folks who don’t receive diagnoses, who don’t necessarily take on disability identities, and who perhaps aren’t even recognizable as disabled.</w:t>
      </w:r>
    </w:p>
    <w:p w14:paraId="2B7143EF" w14:textId="77777777" w:rsidR="00197E6B" w:rsidRPr="00CB1A2F" w:rsidRDefault="00197E6B" w:rsidP="00197E6B">
      <w:pPr>
        <w:rPr>
          <w:sz w:val="16"/>
        </w:rPr>
      </w:pPr>
      <w:r w:rsidRPr="00CB1A2F">
        <w:rPr>
          <w:sz w:val="16"/>
        </w:rPr>
        <w:lastRenderedPageBreak/>
        <w:t xml:space="preserve">Instead, </w:t>
      </w:r>
      <w:r w:rsidRPr="00BF7BB4">
        <w:rPr>
          <w:rStyle w:val="StyleUnderline"/>
        </w:rPr>
        <w:t>these</w:t>
      </w:r>
      <w:r w:rsidRPr="00CB1A2F">
        <w:rPr>
          <w:sz w:val="16"/>
        </w:rPr>
        <w:t xml:space="preserve"> predominantly poor and racialized </w:t>
      </w:r>
      <w:r w:rsidRPr="00BF7BB4">
        <w:rPr>
          <w:rStyle w:val="StyleUnderline"/>
        </w:rPr>
        <w:t>populations experience</w:t>
      </w:r>
      <w:r w:rsidRPr="00CB1A2F">
        <w:rPr>
          <w:sz w:val="16"/>
        </w:rPr>
        <w:t xml:space="preserve"> “</w:t>
      </w:r>
      <w:r w:rsidRPr="00880A81">
        <w:rPr>
          <w:rStyle w:val="Emphasis"/>
        </w:rPr>
        <w:t>debility</w:t>
      </w:r>
      <w:r w:rsidRPr="00CB1A2F">
        <w:rPr>
          <w:sz w:val="16"/>
        </w:rPr>
        <w:t>,” the term Puar uses to identify those who are “</w:t>
      </w:r>
      <w:r w:rsidRPr="00BF7BB4">
        <w:rPr>
          <w:rStyle w:val="StyleUnderline"/>
        </w:rPr>
        <w:t>foreclosed access to legibility and resources as disabled</w:t>
      </w:r>
      <w:r w:rsidRPr="00CB1A2F">
        <w:rPr>
          <w:sz w:val="16"/>
        </w:rPr>
        <w:t xml:space="preserve">” (2017, xv). Elsewhere, I’ve problematized the simplicity with which Puar approaches the relationship between disability and debility, noting that sometimes being legible as disabled can invite further debilitation (Smilges 2022). In this case, though, I agree with Puar that disability’s currency within liberal humanism depends on its modulation, on the careful selection and regulation of disabled people within a system of governance. By this definition, disability refers not to the antithesis of abledness or to a position of totalizing abjection; instead, </w:t>
      </w:r>
      <w:r w:rsidRPr="001C5C41">
        <w:rPr>
          <w:rStyle w:val="StyleUnderline"/>
          <w:highlight w:val="cyan"/>
        </w:rPr>
        <w:t xml:space="preserve">disability marks proximity to the </w:t>
      </w:r>
      <w:r w:rsidRPr="001C5C41">
        <w:rPr>
          <w:rStyle w:val="Emphasis"/>
          <w:highlight w:val="cyan"/>
        </w:rPr>
        <w:t>normative subject</w:t>
      </w:r>
      <w:r w:rsidRPr="00CB1A2F">
        <w:rPr>
          <w:sz w:val="16"/>
        </w:rPr>
        <w:t xml:space="preserve">, as </w:t>
      </w:r>
      <w:r w:rsidRPr="001C5C41">
        <w:rPr>
          <w:rStyle w:val="StyleUnderline"/>
          <w:highlight w:val="cyan"/>
        </w:rPr>
        <w:t>defined by</w:t>
      </w:r>
      <w:r w:rsidRPr="001C5C41">
        <w:rPr>
          <w:sz w:val="16"/>
          <w:highlight w:val="cyan"/>
        </w:rPr>
        <w:t xml:space="preserve"> </w:t>
      </w:r>
      <w:r w:rsidRPr="00CB1A2F">
        <w:rPr>
          <w:sz w:val="16"/>
        </w:rPr>
        <w:t xml:space="preserve">the latter’s </w:t>
      </w:r>
      <w:r w:rsidRPr="00BF7BB4">
        <w:rPr>
          <w:rStyle w:val="StyleUnderline"/>
        </w:rPr>
        <w:t xml:space="preserve">presumptive </w:t>
      </w:r>
      <w:r w:rsidRPr="001C5C41">
        <w:rPr>
          <w:rStyle w:val="StyleUnderline"/>
          <w:highlight w:val="cyan"/>
        </w:rPr>
        <w:t>health</w:t>
      </w:r>
      <w:r w:rsidRPr="00CB1A2F">
        <w:rPr>
          <w:sz w:val="16"/>
        </w:rPr>
        <w:t xml:space="preserve">, </w:t>
      </w:r>
      <w:r w:rsidRPr="00BF7BB4">
        <w:rPr>
          <w:rStyle w:val="StyleUnderline"/>
        </w:rPr>
        <w:t>cisheteronormativity</w:t>
      </w:r>
      <w:r w:rsidRPr="00CB1A2F">
        <w:rPr>
          <w:sz w:val="16"/>
        </w:rPr>
        <w:t xml:space="preserve">, </w:t>
      </w:r>
      <w:r w:rsidRPr="00BF7BB4">
        <w:rPr>
          <w:rStyle w:val="StyleUnderline"/>
        </w:rPr>
        <w:t>class</w:t>
      </w:r>
      <w:r w:rsidRPr="00CB1A2F">
        <w:rPr>
          <w:sz w:val="16"/>
        </w:rPr>
        <w:t xml:space="preserve"> status, </w:t>
      </w:r>
      <w:r w:rsidRPr="00BF7BB4">
        <w:rPr>
          <w:rStyle w:val="StyleUnderline"/>
        </w:rPr>
        <w:t>and whiteness</w:t>
      </w:r>
      <w:r w:rsidRPr="00CB1A2F">
        <w:rPr>
          <w:sz w:val="16"/>
        </w:rPr>
        <w:t>. Proximity to normativity however near or far, remains measurable within the category of disability, and this measurability works to ensure a degree of subjectivity, however constricted, that distinguishes the interpellable disabled person from the massified debilitated other.</w:t>
      </w:r>
    </w:p>
    <w:p w14:paraId="3347EEA2" w14:textId="77777777" w:rsidR="00197E6B" w:rsidRPr="00CB1A2F" w:rsidRDefault="00197E6B" w:rsidP="00197E6B">
      <w:pPr>
        <w:rPr>
          <w:sz w:val="16"/>
        </w:rPr>
      </w:pPr>
      <w:r w:rsidRPr="00BF7BB4">
        <w:rPr>
          <w:rStyle w:val="StyleUnderline"/>
        </w:rPr>
        <w:t xml:space="preserve">Disability’s </w:t>
      </w:r>
      <w:r w:rsidRPr="001C5C41">
        <w:rPr>
          <w:rStyle w:val="StyleUnderline"/>
          <w:highlight w:val="cyan"/>
        </w:rPr>
        <w:t xml:space="preserve">capacity to </w:t>
      </w:r>
      <w:r w:rsidRPr="00BF7BB4">
        <w:rPr>
          <w:rStyle w:val="StyleUnderline"/>
        </w:rPr>
        <w:t xml:space="preserve">simultaneously </w:t>
      </w:r>
      <w:r w:rsidRPr="001C5C41">
        <w:rPr>
          <w:rStyle w:val="Emphasis"/>
          <w:highlight w:val="cyan"/>
        </w:rPr>
        <w:t>confer</w:t>
      </w:r>
      <w:r w:rsidRPr="001C5C41">
        <w:rPr>
          <w:rStyle w:val="StyleUnderline"/>
          <w:highlight w:val="cyan"/>
        </w:rPr>
        <w:t xml:space="preserve"> and </w:t>
      </w:r>
      <w:r w:rsidRPr="001C5C41">
        <w:rPr>
          <w:rStyle w:val="Emphasis"/>
          <w:highlight w:val="cyan"/>
        </w:rPr>
        <w:t>deny subjectivity</w:t>
      </w:r>
      <w:r w:rsidRPr="001C5C41">
        <w:rPr>
          <w:rStyle w:val="StyleUnderline"/>
          <w:highlight w:val="cyan"/>
        </w:rPr>
        <w:t xml:space="preserve"> is</w:t>
      </w:r>
      <w:r w:rsidRPr="001C5C41">
        <w:rPr>
          <w:sz w:val="16"/>
          <w:highlight w:val="cyan"/>
        </w:rPr>
        <w:t xml:space="preserve"> </w:t>
      </w:r>
      <w:r w:rsidRPr="00CB1A2F">
        <w:rPr>
          <w:sz w:val="16"/>
        </w:rPr>
        <w:t xml:space="preserve">why I call it </w:t>
      </w:r>
      <w:r w:rsidRPr="001C5C41">
        <w:rPr>
          <w:rStyle w:val="StyleUnderline"/>
          <w:highlight w:val="cyan"/>
        </w:rPr>
        <w:t xml:space="preserve">a </w:t>
      </w:r>
      <w:r w:rsidRPr="001C5C41">
        <w:rPr>
          <w:rStyle w:val="Emphasis"/>
          <w:highlight w:val="cyan"/>
        </w:rPr>
        <w:t>plasticizing ontology</w:t>
      </w:r>
      <w:r w:rsidRPr="00CB1A2F">
        <w:rPr>
          <w:sz w:val="16"/>
        </w:rPr>
        <w:t xml:space="preserve">. By </w:t>
      </w:r>
      <w:r w:rsidRPr="00BF7BB4">
        <w:rPr>
          <w:rStyle w:val="StyleUnderline"/>
        </w:rPr>
        <w:t>regulating subjectivity</w:t>
      </w:r>
      <w:r w:rsidRPr="00CB1A2F">
        <w:rPr>
          <w:sz w:val="16"/>
        </w:rPr>
        <w:t xml:space="preserve">, </w:t>
      </w:r>
      <w:r w:rsidRPr="00BF7BB4">
        <w:rPr>
          <w:rStyle w:val="StyleUnderline"/>
        </w:rPr>
        <w:t>the category</w:t>
      </w:r>
      <w:r w:rsidRPr="00CB1A2F">
        <w:rPr>
          <w:sz w:val="16"/>
        </w:rPr>
        <w:t xml:space="preserve"> of disability </w:t>
      </w:r>
      <w:r w:rsidRPr="00BF7BB4">
        <w:rPr>
          <w:rStyle w:val="StyleUnderline"/>
        </w:rPr>
        <w:t xml:space="preserve">operates in concert with white supremacy </w:t>
      </w:r>
      <w:r w:rsidRPr="001C5C41">
        <w:rPr>
          <w:rStyle w:val="StyleUnderline"/>
          <w:highlight w:val="cyan"/>
        </w:rPr>
        <w:t xml:space="preserve">to adjudicate </w:t>
      </w:r>
      <w:r w:rsidRPr="00BF7BB4">
        <w:rPr>
          <w:rStyle w:val="StyleUnderline"/>
        </w:rPr>
        <w:t xml:space="preserve">variations of </w:t>
      </w:r>
      <w:r w:rsidRPr="001C5C41">
        <w:rPr>
          <w:rStyle w:val="StyleUnderline"/>
          <w:highlight w:val="cyan"/>
        </w:rPr>
        <w:t>humanness</w:t>
      </w:r>
      <w:r w:rsidRPr="001C5C41">
        <w:rPr>
          <w:sz w:val="16"/>
          <w:highlight w:val="cyan"/>
        </w:rPr>
        <w:t xml:space="preserve"> </w:t>
      </w:r>
      <w:r w:rsidRPr="00CB1A2F">
        <w:rPr>
          <w:sz w:val="16"/>
        </w:rPr>
        <w:t xml:space="preserve">that shore up the able-normative boundaries of whiteness. Drawing on Zakiyyah Iman Jackson’s Becoming Human: Matter and Meaning in an Antiblack World, I understand plasticity as “the fluidification of ‘life’ and fleshly existence” that challenges the fixed, dyadic relationships between subjects/objects and humans/nonhumans (2020, 11). While plasticity is sometimes defined as a proxy for liberal capacitation, Jackson proposes that it does more than capacitate a thing into a subject. In the context of race, </w:t>
      </w:r>
      <w:r w:rsidRPr="00BF7BB4">
        <w:rPr>
          <w:rStyle w:val="StyleUnderline"/>
        </w:rPr>
        <w:t>plasticity</w:t>
      </w:r>
      <w:r w:rsidRPr="00CB1A2F">
        <w:rPr>
          <w:sz w:val="16"/>
        </w:rPr>
        <w:t xml:space="preserve"> also “</w:t>
      </w:r>
      <w:r w:rsidRPr="00BF7BB4">
        <w:rPr>
          <w:rStyle w:val="StyleUnderline"/>
        </w:rPr>
        <w:t xml:space="preserve">seeks to define the </w:t>
      </w:r>
      <w:r w:rsidRPr="00880A81">
        <w:rPr>
          <w:rStyle w:val="Emphasis"/>
        </w:rPr>
        <w:t>essence</w:t>
      </w:r>
      <w:r w:rsidRPr="00BF7BB4">
        <w:rPr>
          <w:rStyle w:val="StyleUnderline"/>
        </w:rPr>
        <w:t xml:space="preserve"> of a</w:t>
      </w:r>
      <w:r w:rsidRPr="00CB1A2F">
        <w:rPr>
          <w:sz w:val="16"/>
        </w:rPr>
        <w:t xml:space="preserve"> black(ened) </w:t>
      </w:r>
      <w:r w:rsidRPr="00BF7BB4">
        <w:rPr>
          <w:rStyle w:val="StyleUnderline"/>
        </w:rPr>
        <w:t xml:space="preserve">thing as </w:t>
      </w:r>
      <w:r w:rsidRPr="00880A81">
        <w:rPr>
          <w:rStyle w:val="Emphasis"/>
        </w:rPr>
        <w:t>infinitely mutable</w:t>
      </w:r>
      <w:r w:rsidRPr="00CB1A2F">
        <w:rPr>
          <w:sz w:val="16"/>
        </w:rPr>
        <w:t xml:space="preserve">,” such that the meaning of Blackness can be altered and repurposed again and again to suit whatever best serves white supremacy (11). </w:t>
      </w:r>
      <w:r w:rsidRPr="00BF7BB4">
        <w:rPr>
          <w:rStyle w:val="StyleUnderline"/>
        </w:rPr>
        <w:t>The phrase</w:t>
      </w:r>
      <w:r w:rsidRPr="00CB1A2F">
        <w:rPr>
          <w:sz w:val="16"/>
        </w:rPr>
        <w:t xml:space="preserve"> “</w:t>
      </w:r>
      <w:r w:rsidRPr="00BF7BB4">
        <w:rPr>
          <w:rStyle w:val="StyleUnderline"/>
        </w:rPr>
        <w:t>ontologized plasticity</w:t>
      </w:r>
      <w:r w:rsidRPr="00CB1A2F">
        <w:rPr>
          <w:sz w:val="16"/>
        </w:rPr>
        <w:t xml:space="preserve">” </w:t>
      </w:r>
      <w:r w:rsidRPr="00BF7BB4">
        <w:rPr>
          <w:rStyle w:val="StyleUnderline"/>
        </w:rPr>
        <w:t>is</w:t>
      </w:r>
      <w:r w:rsidRPr="00CB1A2F">
        <w:rPr>
          <w:sz w:val="16"/>
        </w:rPr>
        <w:t xml:space="preserve"> Jackson’s way of </w:t>
      </w:r>
      <w:r w:rsidRPr="00BF7BB4">
        <w:rPr>
          <w:rStyle w:val="StyleUnderline"/>
        </w:rPr>
        <w:t xml:space="preserve">naming the </w:t>
      </w:r>
      <w:r w:rsidRPr="0068551B">
        <w:rPr>
          <w:rStyle w:val="Emphasis"/>
          <w:highlight w:val="cyan"/>
        </w:rPr>
        <w:t>mandated incoherence</w:t>
      </w:r>
      <w:r w:rsidRPr="0068551B">
        <w:rPr>
          <w:rStyle w:val="StyleUnderline"/>
          <w:highlight w:val="cyan"/>
        </w:rPr>
        <w:t xml:space="preserve"> </w:t>
      </w:r>
      <w:r w:rsidRPr="00BF7BB4">
        <w:rPr>
          <w:rStyle w:val="StyleUnderline"/>
        </w:rPr>
        <w:t>of Black subjectivity with</w:t>
      </w:r>
      <w:r w:rsidRPr="0068551B">
        <w:rPr>
          <w:rStyle w:val="StyleUnderline"/>
          <w:highlight w:val="cyan"/>
        </w:rPr>
        <w:t xml:space="preserve">in the </w:t>
      </w:r>
      <w:r w:rsidRPr="00880A81">
        <w:rPr>
          <w:rStyle w:val="Emphasis"/>
        </w:rPr>
        <w:t xml:space="preserve">humanist </w:t>
      </w:r>
      <w:r w:rsidRPr="0068551B">
        <w:rPr>
          <w:rStyle w:val="Emphasis"/>
          <w:highlight w:val="cyan"/>
        </w:rPr>
        <w:t>project</w:t>
      </w:r>
      <w:r w:rsidRPr="00CB1A2F">
        <w:rPr>
          <w:sz w:val="16"/>
        </w:rPr>
        <w:t xml:space="preserve">—an incoherence that requires both racializing and bestializing processes of abjection (10). Since the end of slavery in the United States, the ontologies of black(ened) people have been simultaneously capacitated into humanity while also retaining traits of nonhuman animals. Ontologized plasticity, particularly as it is embodied by Black women, effectively (though chaotically, according to Jackson) maintains the boundary between human/nonhuman without threatening the supremacy of whiteness. Ontological plasticity forces us to think not in terms of whether someone’s humanity is recognized but rather “what kind of human” they are allowed to be and in what contexts (49). With the phrase plasticizing ontology, I am thinking alongside Jackson to consider how </w:t>
      </w:r>
      <w:r w:rsidRPr="00BF7BB4">
        <w:rPr>
          <w:rStyle w:val="StyleUnderline"/>
        </w:rPr>
        <w:t xml:space="preserve">disability is </w:t>
      </w:r>
      <w:r w:rsidRPr="00A0351F">
        <w:rPr>
          <w:rStyle w:val="StyleUnderline"/>
          <w:highlight w:val="cyan"/>
        </w:rPr>
        <w:t>operationalized in the process</w:t>
      </w:r>
      <w:r w:rsidRPr="00A0351F">
        <w:rPr>
          <w:sz w:val="16"/>
          <w:highlight w:val="cyan"/>
        </w:rPr>
        <w:t xml:space="preserve"> </w:t>
      </w:r>
      <w:r w:rsidRPr="00CB1A2F">
        <w:rPr>
          <w:sz w:val="16"/>
        </w:rPr>
        <w:t xml:space="preserve">of ontologizing plasticity. The language is tricky here, so I want to parse things carefully. Jackson’s ontological plasticity refers to a technique of racialized subjectification organized by a person’s plasticity, what she describes as “an a posteriori virtual model of a dynamic, motile mode of antiblack arrangement” (72). In this case, plasticity generates ontology. A person becomes known by their mutability. My intention with plasticizing ontology is to name a means by which mutability can be enforced: not an ontology gleaned from plasticity but an ontology that bestows or corroborates plasticity. That is, a </w:t>
      </w:r>
      <w:r w:rsidRPr="00BF7BB4">
        <w:rPr>
          <w:rStyle w:val="StyleUnderline"/>
        </w:rPr>
        <w:t xml:space="preserve">plasticizing ontology </w:t>
      </w:r>
      <w:r w:rsidRPr="00A0351F">
        <w:rPr>
          <w:rStyle w:val="StyleUnderline"/>
          <w:highlight w:val="cyan"/>
        </w:rPr>
        <w:t xml:space="preserve">captures </w:t>
      </w:r>
      <w:r w:rsidRPr="00BF7BB4">
        <w:rPr>
          <w:rStyle w:val="StyleUnderline"/>
        </w:rPr>
        <w:t xml:space="preserve">how </w:t>
      </w:r>
      <w:r w:rsidRPr="00A0351F">
        <w:rPr>
          <w:rStyle w:val="StyleUnderline"/>
          <w:highlight w:val="cyan"/>
        </w:rPr>
        <w:t xml:space="preserve">an </w:t>
      </w:r>
      <w:r w:rsidRPr="00A0351F">
        <w:rPr>
          <w:rStyle w:val="Emphasis"/>
          <w:highlight w:val="cyan"/>
        </w:rPr>
        <w:t>ontological category</w:t>
      </w:r>
      <w:r w:rsidRPr="00CB1A2F">
        <w:rPr>
          <w:sz w:val="16"/>
        </w:rPr>
        <w:t xml:space="preserve">, </w:t>
      </w:r>
      <w:r w:rsidRPr="00BF7BB4">
        <w:rPr>
          <w:rStyle w:val="StyleUnderline"/>
        </w:rPr>
        <w:t>such as</w:t>
      </w:r>
      <w:r w:rsidRPr="00CB1A2F">
        <w:rPr>
          <w:sz w:val="16"/>
        </w:rPr>
        <w:t xml:space="preserve"> “</w:t>
      </w:r>
      <w:r w:rsidRPr="00BF7BB4">
        <w:rPr>
          <w:rStyle w:val="StyleUnderline"/>
        </w:rPr>
        <w:t>disabled</w:t>
      </w:r>
      <w:r w:rsidRPr="00CB1A2F">
        <w:rPr>
          <w:sz w:val="16"/>
        </w:rPr>
        <w:t xml:space="preserve">,” </w:t>
      </w:r>
      <w:r w:rsidRPr="00BF7BB4">
        <w:rPr>
          <w:rStyle w:val="StyleUnderline"/>
        </w:rPr>
        <w:t>might</w:t>
      </w:r>
      <w:r w:rsidRPr="00CB1A2F">
        <w:rPr>
          <w:sz w:val="16"/>
        </w:rPr>
        <w:t xml:space="preserve"> initiate or </w:t>
      </w:r>
      <w:r w:rsidRPr="00BF7BB4">
        <w:rPr>
          <w:rStyle w:val="StyleUnderline"/>
        </w:rPr>
        <w:t xml:space="preserve">sustain a person’s </w:t>
      </w:r>
      <w:r w:rsidRPr="00880A81">
        <w:rPr>
          <w:rStyle w:val="Emphasis"/>
        </w:rPr>
        <w:t>plasticization</w:t>
      </w:r>
      <w:r w:rsidRPr="00CB1A2F">
        <w:rPr>
          <w:sz w:val="16"/>
        </w:rPr>
        <w:t>.</w:t>
      </w:r>
    </w:p>
    <w:p w14:paraId="699A8947" w14:textId="77777777" w:rsidR="00197E6B" w:rsidRPr="00CB1A2F" w:rsidRDefault="00197E6B" w:rsidP="00197E6B">
      <w:pPr>
        <w:rPr>
          <w:sz w:val="16"/>
        </w:rPr>
      </w:pPr>
      <w:r w:rsidRPr="00CB1A2F">
        <w:rPr>
          <w:sz w:val="16"/>
        </w:rPr>
        <w:t xml:space="preserve">As a plasticizing force, </w:t>
      </w:r>
      <w:r w:rsidRPr="00E56360">
        <w:rPr>
          <w:rStyle w:val="StyleUnderline"/>
        </w:rPr>
        <w:t>disability aids</w:t>
      </w:r>
      <w:r w:rsidRPr="00CB1A2F">
        <w:rPr>
          <w:sz w:val="16"/>
        </w:rPr>
        <w:t xml:space="preserve"> in the maintenance of </w:t>
      </w:r>
      <w:r w:rsidRPr="00E56360">
        <w:rPr>
          <w:rStyle w:val="StyleUnderline"/>
        </w:rPr>
        <w:t>white supremacy by</w:t>
      </w:r>
      <w:r w:rsidRPr="00CB1A2F">
        <w:rPr>
          <w:sz w:val="16"/>
        </w:rPr>
        <w:t xml:space="preserve">, on the one hand, offering legibility to Black and otherwise racialized populations through diagnosis and disability identity while, on the other hand, </w:t>
      </w:r>
      <w:r w:rsidRPr="00E56360">
        <w:rPr>
          <w:rStyle w:val="StyleUnderline"/>
        </w:rPr>
        <w:t>ensuring the</w:t>
      </w:r>
      <w:r w:rsidRPr="00CB1A2F">
        <w:rPr>
          <w:sz w:val="16"/>
        </w:rPr>
        <w:t xml:space="preserve"> pathologization of Blackness and the </w:t>
      </w:r>
      <w:r w:rsidRPr="00E56360">
        <w:rPr>
          <w:rStyle w:val="StyleUnderline"/>
        </w:rPr>
        <w:t xml:space="preserve">reification of whiteness as the definitional ideal for </w:t>
      </w:r>
      <w:r w:rsidRPr="00880A81">
        <w:rPr>
          <w:rStyle w:val="Emphasis"/>
        </w:rPr>
        <w:t>health</w:t>
      </w:r>
      <w:r w:rsidRPr="00E56360">
        <w:rPr>
          <w:rStyle w:val="StyleUnderline"/>
        </w:rPr>
        <w:t xml:space="preserve"> and </w:t>
      </w:r>
      <w:r w:rsidRPr="00880A81">
        <w:rPr>
          <w:rStyle w:val="Emphasis"/>
        </w:rPr>
        <w:t>abledness</w:t>
      </w:r>
      <w:r w:rsidRPr="00CB1A2F">
        <w:rPr>
          <w:sz w:val="16"/>
        </w:rPr>
        <w:t xml:space="preserve">. </w:t>
      </w:r>
      <w:r w:rsidRPr="00E56360">
        <w:rPr>
          <w:rStyle w:val="StyleUnderline"/>
        </w:rPr>
        <w:t>Disability</w:t>
      </w:r>
      <w:r w:rsidRPr="00CB1A2F">
        <w:rPr>
          <w:sz w:val="16"/>
        </w:rPr>
        <w:t xml:space="preserve"> thus participates in competing projects of inter-and intra-human speciation. The category </w:t>
      </w:r>
      <w:r w:rsidRPr="00E56360">
        <w:rPr>
          <w:rStyle w:val="StyleUnderline"/>
        </w:rPr>
        <w:t xml:space="preserve">upholds the </w:t>
      </w:r>
      <w:r w:rsidRPr="00880A81">
        <w:rPr>
          <w:rStyle w:val="Emphasis"/>
        </w:rPr>
        <w:t>human/nonhuman division</w:t>
      </w:r>
      <w:r w:rsidRPr="00E56360">
        <w:rPr>
          <w:rStyle w:val="StyleUnderline"/>
        </w:rPr>
        <w:t xml:space="preserve"> through its </w:t>
      </w:r>
      <w:r w:rsidRPr="00A0351F">
        <w:rPr>
          <w:rStyle w:val="StyleUnderline"/>
          <w:highlight w:val="cyan"/>
        </w:rPr>
        <w:t>exclusivity</w:t>
      </w:r>
      <w:r w:rsidRPr="00A0351F">
        <w:rPr>
          <w:sz w:val="16"/>
          <w:highlight w:val="cyan"/>
        </w:rPr>
        <w:t xml:space="preserve"> </w:t>
      </w:r>
      <w:r w:rsidRPr="00CB1A2F">
        <w:rPr>
          <w:sz w:val="16"/>
        </w:rPr>
        <w:t xml:space="preserve">(rendering debilitated populations fungible) </w:t>
      </w:r>
      <w:r w:rsidRPr="00E56360">
        <w:rPr>
          <w:rStyle w:val="StyleUnderline"/>
        </w:rPr>
        <w:t>and stratifies humanity</w:t>
      </w:r>
      <w:r w:rsidRPr="00CB1A2F">
        <w:rPr>
          <w:sz w:val="16"/>
        </w:rPr>
        <w:t xml:space="preserve"> itself, diagnostically quantifying degrees of normativity. This is the “burden of materiality,” according to Emily Russell: “The anomalous characteristics that exclude individuals from full access to the political imaginary become the same features that structure their participation” (2011, 16). Far from being a straightforward indicator of a person’s relation to power, </w:t>
      </w:r>
      <w:r w:rsidRPr="00E56360">
        <w:rPr>
          <w:rStyle w:val="StyleUnderline"/>
        </w:rPr>
        <w:t>disability is</w:t>
      </w:r>
      <w:r w:rsidRPr="00CB1A2F">
        <w:rPr>
          <w:sz w:val="16"/>
        </w:rPr>
        <w:t xml:space="preserve"> better understood as </w:t>
      </w:r>
      <w:r w:rsidRPr="00A0351F">
        <w:rPr>
          <w:rStyle w:val="StyleUnderline"/>
          <w:highlight w:val="cyan"/>
        </w:rPr>
        <w:t xml:space="preserve">a </w:t>
      </w:r>
      <w:r w:rsidRPr="00A0351F">
        <w:rPr>
          <w:rStyle w:val="Emphasis"/>
          <w:highlight w:val="cyan"/>
        </w:rPr>
        <w:t>spectral metric</w:t>
      </w:r>
      <w:r w:rsidRPr="00CB1A2F">
        <w:rPr>
          <w:sz w:val="16"/>
        </w:rPr>
        <w:t xml:space="preserve">, </w:t>
      </w:r>
      <w:r w:rsidRPr="00E56360">
        <w:rPr>
          <w:rStyle w:val="StyleUnderline"/>
        </w:rPr>
        <w:t xml:space="preserve">a </w:t>
      </w:r>
      <w:r w:rsidRPr="00CD25EE">
        <w:rPr>
          <w:rStyle w:val="StyleUnderline"/>
        </w:rPr>
        <w:t>mile-long</w:t>
      </w:r>
      <w:r w:rsidRPr="00CB1A2F">
        <w:rPr>
          <w:sz w:val="16"/>
        </w:rPr>
        <w:t xml:space="preserve"> threshold </w:t>
      </w:r>
      <w:r w:rsidRPr="00A0351F">
        <w:rPr>
          <w:rStyle w:val="StyleUnderline"/>
          <w:highlight w:val="cyan"/>
        </w:rPr>
        <w:t xml:space="preserve">across which humanity can be parceled </w:t>
      </w:r>
      <w:r w:rsidRPr="00E56360">
        <w:rPr>
          <w:rStyle w:val="StyleUnderline"/>
        </w:rPr>
        <w:t xml:space="preserve">and </w:t>
      </w:r>
      <w:r w:rsidRPr="00E56360">
        <w:rPr>
          <w:rStyle w:val="Emphasis"/>
        </w:rPr>
        <w:t>ontological plasticity</w:t>
      </w:r>
      <w:r w:rsidRPr="00E56360">
        <w:rPr>
          <w:rStyle w:val="StyleUnderline"/>
        </w:rPr>
        <w:t xml:space="preserve"> extended</w:t>
      </w:r>
      <w:r w:rsidRPr="00CB1A2F">
        <w:rPr>
          <w:sz w:val="16"/>
        </w:rPr>
        <w:t>. To be interpellated as disabled is to be ushered into or further entwined with plasticity—situated on the rolling hills of disaggregated humanity. This is a terrain that lies sandwiched between the disposable excess of the nonhuman and the impenetrable fortress of white normativity. Disability, in this view, is a discursive medium through which racial subjecthood can be materialized.</w:t>
      </w:r>
    </w:p>
    <w:p w14:paraId="68914D1F" w14:textId="77777777" w:rsidR="00197E6B" w:rsidRPr="00CB1A2F" w:rsidRDefault="00197E6B" w:rsidP="00197E6B">
      <w:pPr>
        <w:rPr>
          <w:sz w:val="16"/>
        </w:rPr>
      </w:pPr>
      <w:r w:rsidRPr="00CB1A2F">
        <w:rPr>
          <w:sz w:val="16"/>
        </w:rPr>
        <w:t xml:space="preserve">Importantly, I am not ignoring the ways that racial subjecthood can also materialize disability. As Dennis Tyler explains, “Any persons who pose or are perceived as a threat to the nation’s collective health could be contained, injured, or even destroyed, which demonstrates how metaphors of disability are made material on Black bodies and minds” (2022, 17–­ 18). As an embodyminded experience, disability can be a product of a person’s racialization, such as through forms of targeted state violence. For others, disability can exist independently of their race, as is the case for many people with congenital disabilities. My focus here, though, is on the ontological work that the category of disability carries out as part of the humanist project. This is work that assists in securing the borders of humanity while also divvying up its splendors. </w:t>
      </w:r>
      <w:r w:rsidRPr="00A0351F">
        <w:rPr>
          <w:rStyle w:val="StyleUnderline"/>
          <w:highlight w:val="cyan"/>
        </w:rPr>
        <w:t>Disability</w:t>
      </w:r>
      <w:r w:rsidRPr="00A0351F">
        <w:rPr>
          <w:sz w:val="16"/>
          <w:highlight w:val="cyan"/>
        </w:rPr>
        <w:t xml:space="preserve"> </w:t>
      </w:r>
      <w:r w:rsidRPr="00CB1A2F">
        <w:rPr>
          <w:sz w:val="16"/>
        </w:rPr>
        <w:t xml:space="preserve">is a plasticizing ontology because it </w:t>
      </w:r>
      <w:r w:rsidRPr="00A0351F">
        <w:rPr>
          <w:rStyle w:val="StyleUnderline"/>
          <w:highlight w:val="cyan"/>
        </w:rPr>
        <w:t xml:space="preserve">generates </w:t>
      </w:r>
      <w:r w:rsidRPr="00880A81">
        <w:rPr>
          <w:rStyle w:val="StyleUnderline"/>
        </w:rPr>
        <w:t>the requisite conditions</w:t>
      </w:r>
      <w:r w:rsidRPr="00CB1A2F">
        <w:rPr>
          <w:sz w:val="16"/>
        </w:rPr>
        <w:t xml:space="preserve">, what Jackson calls </w:t>
      </w:r>
      <w:r w:rsidRPr="00880A81">
        <w:rPr>
          <w:rStyle w:val="StyleUnderline"/>
        </w:rPr>
        <w:t xml:space="preserve">the </w:t>
      </w:r>
      <w:r w:rsidRPr="00CB1A2F">
        <w:rPr>
          <w:sz w:val="16"/>
        </w:rPr>
        <w:t>“</w:t>
      </w:r>
      <w:r w:rsidRPr="00A0351F">
        <w:rPr>
          <w:rStyle w:val="Emphasis"/>
          <w:highlight w:val="cyan"/>
        </w:rPr>
        <w:t>bio-ontological currency</w:t>
      </w:r>
      <w:r w:rsidRPr="00CB1A2F">
        <w:rPr>
          <w:sz w:val="16"/>
        </w:rPr>
        <w:t xml:space="preserve">,” </w:t>
      </w:r>
      <w:r w:rsidRPr="00A0351F">
        <w:rPr>
          <w:rStyle w:val="StyleUnderline"/>
          <w:highlight w:val="cyan"/>
        </w:rPr>
        <w:t xml:space="preserve">to preserve plastic </w:t>
      </w:r>
      <w:r w:rsidRPr="00880A81">
        <w:rPr>
          <w:rStyle w:val="StyleUnderline"/>
        </w:rPr>
        <w:t>life</w:t>
      </w:r>
      <w:r w:rsidRPr="00CB1A2F">
        <w:rPr>
          <w:sz w:val="16"/>
        </w:rPr>
        <w:t xml:space="preserve"> (2020, 198). </w:t>
      </w:r>
      <w:r w:rsidRPr="00880A81">
        <w:rPr>
          <w:rStyle w:val="StyleUnderline"/>
        </w:rPr>
        <w:t>The category</w:t>
      </w:r>
      <w:r w:rsidRPr="00CB1A2F">
        <w:rPr>
          <w:sz w:val="16"/>
        </w:rPr>
        <w:t xml:space="preserve"> of disability </w:t>
      </w:r>
      <w:r w:rsidRPr="00880A81">
        <w:rPr>
          <w:rStyle w:val="StyleUnderline"/>
        </w:rPr>
        <w:t>offers some</w:t>
      </w:r>
      <w:r w:rsidRPr="00CB1A2F">
        <w:rPr>
          <w:sz w:val="16"/>
        </w:rPr>
        <w:t xml:space="preserve"> degree of </w:t>
      </w:r>
      <w:r w:rsidRPr="00880A81">
        <w:rPr>
          <w:rStyle w:val="StyleUnderline"/>
        </w:rPr>
        <w:t xml:space="preserve">liberal recognition </w:t>
      </w:r>
      <w:r w:rsidRPr="00880A81">
        <w:rPr>
          <w:rStyle w:val="StyleUnderline"/>
        </w:rPr>
        <w:lastRenderedPageBreak/>
        <w:t>without</w:t>
      </w:r>
      <w:r w:rsidRPr="00CB1A2F">
        <w:rPr>
          <w:sz w:val="16"/>
        </w:rPr>
        <w:t xml:space="preserve"> necessarily </w:t>
      </w:r>
      <w:r w:rsidRPr="00880A81">
        <w:rPr>
          <w:rStyle w:val="StyleUnderline"/>
        </w:rPr>
        <w:t>posing any threat to the dominant social order</w:t>
      </w:r>
      <w:r w:rsidRPr="00CB1A2F">
        <w:rPr>
          <w:sz w:val="16"/>
        </w:rPr>
        <w:t>. Disability incapacitates through its promises of capacitation, which is to say that the category of disability bears far more ideological weight than many people give it credit for. In much the same way that an unqualified antisocial thesis risks masking the whiteness and abledness that subtend queer’s conditions of emergence, so too does an overly simplistic approach to disability—one that misses its utility to liberal humanism—neglect to account for the category’s own racial debt.</w:t>
      </w:r>
    </w:p>
    <w:p w14:paraId="2948806B" w14:textId="77777777" w:rsidR="00197E6B" w:rsidRPr="00CC3770" w:rsidRDefault="00197E6B" w:rsidP="00197E6B">
      <w:pPr>
        <w:rPr>
          <w:rStyle w:val="Style13ptBold"/>
        </w:rPr>
      </w:pPr>
    </w:p>
    <w:p w14:paraId="5D7360C3" w14:textId="77777777" w:rsidR="00197E6B" w:rsidRPr="005026BC" w:rsidRDefault="00197E6B" w:rsidP="00197E6B">
      <w:pPr>
        <w:pStyle w:val="Heading4"/>
      </w:pPr>
      <w:r>
        <w:t xml:space="preserve">Vote AFF to substantially strengthen bargaining through </w:t>
      </w:r>
      <w:r w:rsidRPr="005026BC">
        <w:rPr>
          <w:u w:val="single"/>
        </w:rPr>
        <w:t>collective survivance</w:t>
      </w:r>
      <w:r>
        <w:t xml:space="preserve">. That ruptures both the notion of </w:t>
      </w:r>
      <w:r w:rsidRPr="00B23DC2">
        <w:rPr>
          <w:u w:val="single"/>
        </w:rPr>
        <w:t>endless</w:t>
      </w:r>
      <w:r>
        <w:t xml:space="preserve"> productivity and “value neutral” </w:t>
      </w:r>
      <w:r w:rsidRPr="00767B48">
        <w:rPr>
          <w:u w:val="single"/>
        </w:rPr>
        <w:t>fetishization</w:t>
      </w:r>
      <w:r>
        <w:t xml:space="preserve"> of some intellectual research.</w:t>
      </w:r>
    </w:p>
    <w:p w14:paraId="2E53F527" w14:textId="77777777" w:rsidR="00197E6B" w:rsidRDefault="00197E6B" w:rsidP="00197E6B">
      <w:r w:rsidRPr="0042174B">
        <w:t xml:space="preserve">Maiyoua </w:t>
      </w:r>
      <w:r w:rsidRPr="0042174B">
        <w:rPr>
          <w:rStyle w:val="Style13ptBold"/>
        </w:rPr>
        <w:t>Vang 24</w:t>
      </w:r>
      <w:r>
        <w:t>.</w:t>
      </w:r>
      <w:r w:rsidRPr="0042174B">
        <w:t xml:space="preserve"> </w:t>
      </w:r>
      <w:r>
        <w:t xml:space="preserve">“I just can’t say ‘Fuck it, and walk away’: </w:t>
      </w:r>
      <w:r w:rsidRPr="007E71F1">
        <w:t>Classing Labor in Neoliberal Academia</w:t>
      </w:r>
      <w:r>
        <w:t xml:space="preserve">.” </w:t>
      </w:r>
      <w:r w:rsidRPr="0042174B">
        <w:t>Critical Education, 15(4), 55–73</w:t>
      </w:r>
      <w:r>
        <w:t>, 2024. https://doi.org/10.14288/ce.v15i4.186824</w:t>
      </w:r>
    </w:p>
    <w:p w14:paraId="65F0AA9D" w14:textId="77777777" w:rsidR="00197E6B" w:rsidRPr="00E33160" w:rsidRDefault="00197E6B" w:rsidP="00197E6B">
      <w:pPr>
        <w:rPr>
          <w:sz w:val="16"/>
        </w:rPr>
      </w:pPr>
      <w:r w:rsidRPr="00E33160">
        <w:rPr>
          <w:sz w:val="16"/>
        </w:rPr>
        <w:t>"Tiered" Sweat Equity: Scholarly Work Means Thinking on a Higher Plane</w:t>
      </w:r>
    </w:p>
    <w:p w14:paraId="5CCE33E2" w14:textId="77777777" w:rsidR="00197E6B" w:rsidRPr="00E33160" w:rsidRDefault="00197E6B" w:rsidP="00197E6B">
      <w:pPr>
        <w:rPr>
          <w:sz w:val="16"/>
        </w:rPr>
      </w:pPr>
      <w:r w:rsidRPr="009F60F4">
        <w:rPr>
          <w:rStyle w:val="StyleUnderline"/>
        </w:rPr>
        <w:t>Jan and Steve described how they</w:t>
      </w:r>
      <w:r w:rsidRPr="00E33160">
        <w:rPr>
          <w:sz w:val="16"/>
        </w:rPr>
        <w:t xml:space="preserve"> understood and </w:t>
      </w:r>
      <w:r w:rsidRPr="009F60F4">
        <w:rPr>
          <w:rStyle w:val="StyleUnderline"/>
        </w:rPr>
        <w:t xml:space="preserve">negotiated their laboring within the </w:t>
      </w:r>
      <w:r w:rsidRPr="00904C04">
        <w:rPr>
          <w:rStyle w:val="Emphasis"/>
        </w:rPr>
        <w:t>greater drive</w:t>
      </w:r>
      <w:r w:rsidRPr="009F60F4">
        <w:rPr>
          <w:rStyle w:val="StyleUnderline"/>
        </w:rPr>
        <w:t xml:space="preserve"> to be</w:t>
      </w:r>
      <w:r w:rsidRPr="00E33160">
        <w:rPr>
          <w:sz w:val="16"/>
        </w:rPr>
        <w:t xml:space="preserve"> “</w:t>
      </w:r>
      <w:r w:rsidRPr="00904C04">
        <w:rPr>
          <w:rStyle w:val="Emphasis"/>
        </w:rPr>
        <w:t>productive</w:t>
      </w:r>
      <w:r w:rsidRPr="00E33160">
        <w:rPr>
          <w:sz w:val="16"/>
        </w:rPr>
        <w:t xml:space="preserve">” (i.e., highly published). Both </w:t>
      </w:r>
      <w:r w:rsidRPr="009F60F4">
        <w:rPr>
          <w:rStyle w:val="StyleUnderline"/>
        </w:rPr>
        <w:t>taxonomized laboring into</w:t>
      </w:r>
      <w:r w:rsidRPr="00E33160">
        <w:rPr>
          <w:sz w:val="16"/>
        </w:rPr>
        <w:t xml:space="preserve"> different </w:t>
      </w:r>
      <w:r w:rsidRPr="00904C04">
        <w:rPr>
          <w:rStyle w:val="Emphasis"/>
        </w:rPr>
        <w:t>categories</w:t>
      </w:r>
      <w:r w:rsidRPr="00E33160">
        <w:rPr>
          <w:sz w:val="16"/>
        </w:rPr>
        <w:t xml:space="preserve">/types, i.e., </w:t>
      </w:r>
      <w:r w:rsidRPr="009F60F4">
        <w:rPr>
          <w:rStyle w:val="StyleUnderline"/>
        </w:rPr>
        <w:t>teaching</w:t>
      </w:r>
      <w:r w:rsidRPr="00E33160">
        <w:rPr>
          <w:sz w:val="16"/>
        </w:rPr>
        <w:t xml:space="preserve"> aspects </w:t>
      </w:r>
      <w:r w:rsidRPr="009F60F4">
        <w:rPr>
          <w:rStyle w:val="StyleUnderline"/>
        </w:rPr>
        <w:t>vs. research</w:t>
      </w:r>
      <w:r w:rsidRPr="00E33160">
        <w:rPr>
          <w:sz w:val="16"/>
        </w:rPr>
        <w:t xml:space="preserve"> or service, with Jan noting the challenge of negotiating all three in pursuit of research productivity:</w:t>
      </w:r>
    </w:p>
    <w:p w14:paraId="6DA93FB0" w14:textId="77777777" w:rsidR="00197E6B" w:rsidRPr="00E33160" w:rsidRDefault="00197E6B" w:rsidP="00197E6B">
      <w:pPr>
        <w:rPr>
          <w:sz w:val="16"/>
        </w:rPr>
      </w:pPr>
      <w:r w:rsidRPr="00E33160">
        <w:rPr>
          <w:sz w:val="16"/>
        </w:rPr>
        <w:t xml:space="preserve">With the teaching and the service and the publishing—the </w:t>
      </w:r>
      <w:r w:rsidRPr="009F60F4">
        <w:rPr>
          <w:rStyle w:val="StyleUnderline"/>
        </w:rPr>
        <w:t>scholarly work</w:t>
      </w:r>
      <w:r w:rsidRPr="00E33160">
        <w:rPr>
          <w:sz w:val="16"/>
        </w:rPr>
        <w:t xml:space="preserve">, it </w:t>
      </w:r>
      <w:r w:rsidRPr="009F60F4">
        <w:rPr>
          <w:rStyle w:val="StyleUnderline"/>
        </w:rPr>
        <w:t>does become</w:t>
      </w:r>
      <w:r w:rsidRPr="00E33160">
        <w:rPr>
          <w:sz w:val="16"/>
        </w:rPr>
        <w:t xml:space="preserve"> more </w:t>
      </w:r>
      <w:r w:rsidRPr="009F60F4">
        <w:rPr>
          <w:rStyle w:val="StyleUnderline"/>
        </w:rPr>
        <w:t>complicated because</w:t>
      </w:r>
      <w:r w:rsidRPr="00E33160">
        <w:rPr>
          <w:sz w:val="16"/>
        </w:rPr>
        <w:t xml:space="preserve"> depending on where you are, in this case at a teaching institution, you have four classes each semester—it’s 12 units each semester—and it’s very difficult to write. It’s very difficult to get studies going and the university is trying to put more emphasis on research, and so there’s a conversation happening around about </w:t>
      </w:r>
      <w:r w:rsidRPr="00B437EC">
        <w:rPr>
          <w:rStyle w:val="Emphasis"/>
          <w:highlight w:val="cyan"/>
        </w:rPr>
        <w:t>something’s gotta give</w:t>
      </w:r>
      <w:r w:rsidRPr="00E33160">
        <w:rPr>
          <w:sz w:val="16"/>
        </w:rPr>
        <w:t>.</w:t>
      </w:r>
    </w:p>
    <w:p w14:paraId="10FD33EF" w14:textId="77777777" w:rsidR="00197E6B" w:rsidRPr="00E33160" w:rsidRDefault="00197E6B" w:rsidP="00197E6B">
      <w:pPr>
        <w:rPr>
          <w:sz w:val="16"/>
        </w:rPr>
      </w:pPr>
      <w:r w:rsidRPr="00E33160">
        <w:rPr>
          <w:sz w:val="16"/>
        </w:rPr>
        <w:t>For Steve, the “give” has always been implied:</w:t>
      </w:r>
    </w:p>
    <w:p w14:paraId="5CBE0800" w14:textId="77777777" w:rsidR="00197E6B" w:rsidRPr="00E33160" w:rsidRDefault="00197E6B" w:rsidP="00197E6B">
      <w:pPr>
        <w:rPr>
          <w:sz w:val="16"/>
        </w:rPr>
      </w:pPr>
      <w:r w:rsidRPr="00E33160">
        <w:rPr>
          <w:sz w:val="16"/>
        </w:rPr>
        <w:t>The classroom setting, that’s probably the least favorable part. You know, in any class that you teach, it’s almost, kind of like a service activity...I would suspect at many of the Research I institutions that the teaching is probably second quality as to some of the others in the state.</w:t>
      </w:r>
    </w:p>
    <w:p w14:paraId="0145E057" w14:textId="77777777" w:rsidR="00197E6B" w:rsidRPr="00E33160" w:rsidRDefault="00197E6B" w:rsidP="00197E6B">
      <w:pPr>
        <w:rPr>
          <w:sz w:val="16"/>
        </w:rPr>
      </w:pPr>
      <w:r w:rsidRPr="00E33160">
        <w:rPr>
          <w:sz w:val="16"/>
        </w:rPr>
        <w:t>Of particular note, their reflections about the diversification of labor tasks conveyed that both viewed research labor that produced publications as higher status work than teaching labor, regardless of (“official”) institution-type and norms. As Jan explained, “</w:t>
      </w:r>
      <w:r w:rsidRPr="00E120A1">
        <w:rPr>
          <w:rStyle w:val="StyleUnderline"/>
        </w:rPr>
        <w:t xml:space="preserve">doing </w:t>
      </w:r>
      <w:r w:rsidRPr="00E120A1">
        <w:rPr>
          <w:rStyle w:val="Emphasis"/>
        </w:rPr>
        <w:t>studies</w:t>
      </w:r>
      <w:r w:rsidRPr="00E120A1">
        <w:rPr>
          <w:sz w:val="16"/>
        </w:rPr>
        <w:t xml:space="preserve">, </w:t>
      </w:r>
      <w:r w:rsidRPr="00E120A1">
        <w:rPr>
          <w:rStyle w:val="StyleUnderline"/>
        </w:rPr>
        <w:t>writing</w:t>
      </w:r>
      <w:r w:rsidRPr="00E120A1">
        <w:rPr>
          <w:sz w:val="16"/>
        </w:rPr>
        <w:t xml:space="preserve"> and getting </w:t>
      </w:r>
      <w:r w:rsidRPr="00E120A1">
        <w:rPr>
          <w:rStyle w:val="StyleUnderline"/>
        </w:rPr>
        <w:t>publications</w:t>
      </w:r>
      <w:r w:rsidRPr="00E120A1">
        <w:rPr>
          <w:sz w:val="16"/>
        </w:rPr>
        <w:t xml:space="preserve">, </w:t>
      </w:r>
      <w:r w:rsidRPr="00E120A1">
        <w:rPr>
          <w:rStyle w:val="StyleUnderline"/>
        </w:rPr>
        <w:t>reading</w:t>
      </w:r>
      <w:r w:rsidRPr="00E120A1">
        <w:rPr>
          <w:sz w:val="16"/>
        </w:rPr>
        <w:t xml:space="preserve"> other people’s </w:t>
      </w:r>
      <w:r w:rsidRPr="00E120A1">
        <w:rPr>
          <w:rStyle w:val="StyleUnderline"/>
        </w:rPr>
        <w:t>work and having it</w:t>
      </w:r>
      <w:r w:rsidRPr="00E120A1">
        <w:rPr>
          <w:sz w:val="16"/>
        </w:rPr>
        <w:t xml:space="preserve"> help to </w:t>
      </w:r>
      <w:r w:rsidRPr="00E120A1">
        <w:rPr>
          <w:rStyle w:val="StyleUnderline"/>
        </w:rPr>
        <w:t>inform the work you’re doing</w:t>
      </w:r>
      <w:r w:rsidRPr="00E120A1">
        <w:rPr>
          <w:sz w:val="16"/>
        </w:rPr>
        <w:t xml:space="preserve"> as a teacher, as a service person...</w:t>
      </w:r>
      <w:r w:rsidRPr="00E120A1">
        <w:rPr>
          <w:rStyle w:val="StyleUnderline"/>
        </w:rPr>
        <w:t xml:space="preserve">means thinking </w:t>
      </w:r>
      <w:r w:rsidRPr="00AE256A">
        <w:rPr>
          <w:rStyle w:val="StyleUnderline"/>
          <w:highlight w:val="cyan"/>
        </w:rPr>
        <w:t xml:space="preserve">on a </w:t>
      </w:r>
      <w:r w:rsidRPr="00AE256A">
        <w:rPr>
          <w:rStyle w:val="Emphasis"/>
          <w:highlight w:val="cyan"/>
        </w:rPr>
        <w:t>higher plane</w:t>
      </w:r>
      <w:r w:rsidRPr="00E33160">
        <w:rPr>
          <w:sz w:val="16"/>
        </w:rPr>
        <w:t>.” In fact, for Steve, moving along this plane is “a burden” (but a well remunerated one as discussed in the next section):</w:t>
      </w:r>
    </w:p>
    <w:p w14:paraId="70BC1224" w14:textId="77777777" w:rsidR="00197E6B" w:rsidRPr="00E33160" w:rsidRDefault="00197E6B" w:rsidP="00197E6B">
      <w:pPr>
        <w:rPr>
          <w:sz w:val="16"/>
        </w:rPr>
      </w:pPr>
      <w:r w:rsidRPr="00E33160">
        <w:rPr>
          <w:sz w:val="16"/>
        </w:rPr>
        <w:t>I define my work as the creation of new knowledge...</w:t>
      </w:r>
      <w:r w:rsidRPr="00143F92">
        <w:rPr>
          <w:rStyle w:val="StyleUnderline"/>
        </w:rPr>
        <w:t xml:space="preserve">Research is a </w:t>
      </w:r>
      <w:r w:rsidRPr="00904C04">
        <w:rPr>
          <w:rStyle w:val="Emphasis"/>
        </w:rPr>
        <w:t>real calling</w:t>
      </w:r>
      <w:r w:rsidRPr="00E33160">
        <w:rPr>
          <w:sz w:val="16"/>
        </w:rPr>
        <w:t xml:space="preserve">. </w:t>
      </w:r>
      <w:r w:rsidRPr="00143F92">
        <w:rPr>
          <w:rStyle w:val="StyleUnderline"/>
        </w:rPr>
        <w:t>It’s a burden</w:t>
      </w:r>
      <w:r w:rsidRPr="00E33160">
        <w:rPr>
          <w:sz w:val="16"/>
        </w:rPr>
        <w:t xml:space="preserve"> that </w:t>
      </w:r>
      <w:r w:rsidRPr="00143F92">
        <w:rPr>
          <w:rStyle w:val="StyleUnderline"/>
        </w:rPr>
        <w:t>we carry</w:t>
      </w:r>
      <w:r w:rsidRPr="00E33160">
        <w:rPr>
          <w:sz w:val="16"/>
        </w:rPr>
        <w:t xml:space="preserve">. And so </w:t>
      </w:r>
      <w:r w:rsidRPr="00143F92">
        <w:rPr>
          <w:rStyle w:val="StyleUnderline"/>
        </w:rPr>
        <w:t>that’s the</w:t>
      </w:r>
      <w:r w:rsidRPr="00E33160">
        <w:rPr>
          <w:sz w:val="16"/>
        </w:rPr>
        <w:t xml:space="preserve"> notion, the </w:t>
      </w:r>
      <w:r w:rsidRPr="00143F92">
        <w:rPr>
          <w:rStyle w:val="StyleUnderline"/>
        </w:rPr>
        <w:t>motivation that drives you</w:t>
      </w:r>
      <w:r w:rsidRPr="00E33160">
        <w:rPr>
          <w:sz w:val="16"/>
        </w:rPr>
        <w:t>. If you didn’t have that, you would, it would just make you absolutely nuts. I mean you would go crazy with the pressure to publish.</w:t>
      </w:r>
    </w:p>
    <w:p w14:paraId="7A10D32E" w14:textId="77777777" w:rsidR="00197E6B" w:rsidRPr="00E33160" w:rsidRDefault="00197E6B" w:rsidP="00197E6B">
      <w:pPr>
        <w:rPr>
          <w:sz w:val="16"/>
        </w:rPr>
      </w:pPr>
      <w:r w:rsidRPr="00E33160">
        <w:rPr>
          <w:sz w:val="16"/>
        </w:rPr>
        <w:t xml:space="preserve">At one level, the insights offered by Jan and Steve provide a glimpse into Nishida’s (2016) and Bullough’s (2014) critique of neoliberal capture in the academy, of how their respective </w:t>
      </w:r>
      <w:r w:rsidRPr="005B17C1">
        <w:rPr>
          <w:rStyle w:val="StyleUnderline"/>
        </w:rPr>
        <w:t xml:space="preserve">institutions’ </w:t>
      </w:r>
      <w:r w:rsidRPr="00904C04">
        <w:rPr>
          <w:rStyle w:val="Emphasis"/>
        </w:rPr>
        <w:t>hyper commodifying</w:t>
      </w:r>
      <w:r w:rsidRPr="005B17C1">
        <w:rPr>
          <w:rStyle w:val="StyleUnderline"/>
        </w:rPr>
        <w:t xml:space="preserve"> and valuing of a certain type of labor</w:t>
      </w:r>
      <w:r w:rsidRPr="00E33160">
        <w:rPr>
          <w:sz w:val="16"/>
        </w:rPr>
        <w:t xml:space="preserve"> have arguably </w:t>
      </w:r>
      <w:r w:rsidRPr="005B17C1">
        <w:rPr>
          <w:rStyle w:val="StyleUnderline"/>
        </w:rPr>
        <w:t>come to occupy and inform</w:t>
      </w:r>
      <w:r w:rsidRPr="00E33160">
        <w:rPr>
          <w:sz w:val="16"/>
        </w:rPr>
        <w:t xml:space="preserve"> their own </w:t>
      </w:r>
      <w:r w:rsidRPr="005B17C1">
        <w:rPr>
          <w:rStyle w:val="StyleUnderline"/>
        </w:rPr>
        <w:t xml:space="preserve">privileging of </w:t>
      </w:r>
      <w:r w:rsidRPr="00904C04">
        <w:rPr>
          <w:rStyle w:val="Emphasis"/>
        </w:rPr>
        <w:t>research publications</w:t>
      </w:r>
      <w:r w:rsidRPr="005B17C1">
        <w:rPr>
          <w:rStyle w:val="StyleUnderline"/>
        </w:rPr>
        <w:t xml:space="preserve"> as</w:t>
      </w:r>
      <w:r w:rsidRPr="00E33160">
        <w:rPr>
          <w:sz w:val="16"/>
        </w:rPr>
        <w:t>, in the words of Jan, “</w:t>
      </w:r>
      <w:r w:rsidRPr="005B17C1">
        <w:rPr>
          <w:rStyle w:val="StyleUnderline"/>
        </w:rPr>
        <w:t>higher</w:t>
      </w:r>
      <w:r w:rsidRPr="00E33160">
        <w:rPr>
          <w:sz w:val="16"/>
        </w:rPr>
        <w:t xml:space="preserve">” </w:t>
      </w:r>
      <w:r w:rsidRPr="005B17C1">
        <w:rPr>
          <w:rStyle w:val="StyleUnderline"/>
        </w:rPr>
        <w:t>work</w:t>
      </w:r>
      <w:r w:rsidRPr="00E33160">
        <w:rPr>
          <w:sz w:val="16"/>
        </w:rPr>
        <w:t xml:space="preserve">. </w:t>
      </w:r>
      <w:r w:rsidRPr="005B17C1">
        <w:rPr>
          <w:rStyle w:val="StyleUnderline"/>
        </w:rPr>
        <w:t>At another level</w:t>
      </w:r>
      <w:r w:rsidRPr="00E33160">
        <w:rPr>
          <w:sz w:val="16"/>
        </w:rPr>
        <w:t xml:space="preserve">, and often </w:t>
      </w:r>
      <w:r w:rsidRPr="005B17C1">
        <w:rPr>
          <w:rStyle w:val="StyleUnderline"/>
        </w:rPr>
        <w:t>overlooked</w:t>
      </w:r>
      <w:r w:rsidRPr="00E33160">
        <w:rPr>
          <w:sz w:val="16"/>
        </w:rPr>
        <w:t xml:space="preserve">, </w:t>
      </w:r>
      <w:r w:rsidRPr="005B17C1">
        <w:rPr>
          <w:rStyle w:val="StyleUnderline"/>
        </w:rPr>
        <w:t xml:space="preserve">is a </w:t>
      </w:r>
      <w:r w:rsidRPr="00AE256A">
        <w:rPr>
          <w:rStyle w:val="Emphasis"/>
          <w:highlight w:val="cyan"/>
        </w:rPr>
        <w:t>critical disabilities</w:t>
      </w:r>
      <w:r w:rsidRPr="00AE256A">
        <w:rPr>
          <w:rStyle w:val="StyleUnderline"/>
          <w:highlight w:val="cyan"/>
        </w:rPr>
        <w:t xml:space="preserve"> justice </w:t>
      </w:r>
      <w:r w:rsidRPr="005B17C1">
        <w:rPr>
          <w:rStyle w:val="StyleUnderline"/>
        </w:rPr>
        <w:t xml:space="preserve">reading that </w:t>
      </w:r>
      <w:r w:rsidRPr="00AE256A">
        <w:rPr>
          <w:rStyle w:val="Emphasis"/>
          <w:highlight w:val="cyan"/>
        </w:rPr>
        <w:t>disentangles</w:t>
      </w:r>
      <w:r w:rsidRPr="00AE256A">
        <w:rPr>
          <w:rStyle w:val="StyleUnderline"/>
          <w:highlight w:val="cyan"/>
        </w:rPr>
        <w:t xml:space="preserve"> </w:t>
      </w:r>
      <w:r w:rsidRPr="005B17C1">
        <w:rPr>
          <w:rStyle w:val="StyleUnderline"/>
        </w:rPr>
        <w:t>the role of</w:t>
      </w:r>
      <w:r w:rsidRPr="00E33160">
        <w:rPr>
          <w:sz w:val="16"/>
        </w:rPr>
        <w:t xml:space="preserve"> ranking in the reproduction of </w:t>
      </w:r>
      <w:r w:rsidRPr="005B17C1">
        <w:rPr>
          <w:rStyle w:val="StyleUnderline"/>
        </w:rPr>
        <w:t>disability oppression</w:t>
      </w:r>
      <w:r w:rsidRPr="00E33160">
        <w:rPr>
          <w:sz w:val="16"/>
        </w:rPr>
        <w:t xml:space="preserve">, both </w:t>
      </w:r>
      <w:r w:rsidRPr="005B17C1">
        <w:rPr>
          <w:rStyle w:val="StyleUnderline"/>
        </w:rPr>
        <w:t xml:space="preserve">in </w:t>
      </w:r>
      <w:r w:rsidRPr="00AE256A">
        <w:rPr>
          <w:rStyle w:val="StyleUnderline"/>
          <w:highlight w:val="cyan"/>
        </w:rPr>
        <w:t xml:space="preserve">the </w:t>
      </w:r>
      <w:r w:rsidRPr="00AE256A">
        <w:rPr>
          <w:rStyle w:val="Emphasis"/>
          <w:highlight w:val="cyan"/>
        </w:rPr>
        <w:t>academy</w:t>
      </w:r>
      <w:r w:rsidRPr="00AE256A">
        <w:rPr>
          <w:rStyle w:val="StyleUnderline"/>
          <w:highlight w:val="cyan"/>
        </w:rPr>
        <w:t xml:space="preserve"> </w:t>
      </w:r>
      <w:r w:rsidRPr="005B17C1">
        <w:rPr>
          <w:rStyle w:val="StyleUnderline"/>
        </w:rPr>
        <w:t>and</w:t>
      </w:r>
      <w:r w:rsidRPr="00E33160">
        <w:rPr>
          <w:sz w:val="16"/>
        </w:rPr>
        <w:t xml:space="preserve"> in the larger </w:t>
      </w:r>
      <w:r w:rsidRPr="005B17C1">
        <w:rPr>
          <w:rStyle w:val="StyleUnderline"/>
        </w:rPr>
        <w:t>political economy</w:t>
      </w:r>
      <w:r w:rsidRPr="00E33160">
        <w:rPr>
          <w:sz w:val="16"/>
        </w:rPr>
        <w:t xml:space="preserve">. Nishida (2016) </w:t>
      </w:r>
      <w:r w:rsidRPr="00E120A1">
        <w:rPr>
          <w:sz w:val="16"/>
        </w:rPr>
        <w:t xml:space="preserve">argued that </w:t>
      </w:r>
      <w:r w:rsidRPr="00E120A1">
        <w:rPr>
          <w:rStyle w:val="StyleUnderline"/>
        </w:rPr>
        <w:t xml:space="preserve">the </w:t>
      </w:r>
      <w:r w:rsidRPr="00904C04">
        <w:rPr>
          <w:rStyle w:val="StyleUnderline"/>
          <w:highlight w:val="cyan"/>
        </w:rPr>
        <w:t xml:space="preserve">overvaluation and </w:t>
      </w:r>
      <w:r w:rsidRPr="00904C04">
        <w:rPr>
          <w:rStyle w:val="Emphasis"/>
          <w:highlight w:val="cyan"/>
        </w:rPr>
        <w:t>fetishization</w:t>
      </w:r>
      <w:r w:rsidRPr="00904C04">
        <w:rPr>
          <w:rStyle w:val="StyleUnderline"/>
          <w:highlight w:val="cyan"/>
        </w:rPr>
        <w:t xml:space="preserve"> of </w:t>
      </w:r>
      <w:r w:rsidRPr="00904C04">
        <w:rPr>
          <w:rStyle w:val="Emphasis"/>
          <w:highlight w:val="cyan"/>
        </w:rPr>
        <w:t>certain intellectual products</w:t>
      </w:r>
      <w:r w:rsidRPr="00E33160">
        <w:rPr>
          <w:sz w:val="16"/>
        </w:rPr>
        <w:t xml:space="preserve">, here, </w:t>
      </w:r>
      <w:r w:rsidRPr="005B17C1">
        <w:rPr>
          <w:rStyle w:val="StyleUnderline"/>
        </w:rPr>
        <w:t xml:space="preserve">specifically publications </w:t>
      </w:r>
      <w:r w:rsidRPr="00904C04">
        <w:rPr>
          <w:rStyle w:val="StyleUnderline"/>
          <w:highlight w:val="cyan"/>
        </w:rPr>
        <w:t xml:space="preserve">above </w:t>
      </w:r>
      <w:r w:rsidRPr="00904C04">
        <w:rPr>
          <w:rStyle w:val="Emphasis"/>
          <w:highlight w:val="cyan"/>
        </w:rPr>
        <w:t>all other types</w:t>
      </w:r>
      <w:r w:rsidRPr="00904C04">
        <w:rPr>
          <w:rStyle w:val="StyleUnderline"/>
          <w:highlight w:val="cyan"/>
        </w:rPr>
        <w:t xml:space="preserve"> of labor</w:t>
      </w:r>
      <w:r w:rsidRPr="00E33160">
        <w:rPr>
          <w:sz w:val="16"/>
        </w:rPr>
        <w:t xml:space="preserve">, </w:t>
      </w:r>
      <w:r w:rsidRPr="00904C04">
        <w:rPr>
          <w:rStyle w:val="StyleUnderline"/>
          <w:highlight w:val="cyan"/>
        </w:rPr>
        <w:t>casts</w:t>
      </w:r>
      <w:r w:rsidRPr="00904C04">
        <w:rPr>
          <w:sz w:val="16"/>
          <w:highlight w:val="cyan"/>
        </w:rPr>
        <w:t xml:space="preserve"> </w:t>
      </w:r>
      <w:r w:rsidRPr="00E33160">
        <w:rPr>
          <w:sz w:val="16"/>
        </w:rPr>
        <w:t xml:space="preserve">in stark relief </w:t>
      </w:r>
      <w:r w:rsidRPr="005B17C1">
        <w:rPr>
          <w:rStyle w:val="StyleUnderline"/>
        </w:rPr>
        <w:t>the</w:t>
      </w:r>
      <w:r w:rsidRPr="00E33160">
        <w:rPr>
          <w:sz w:val="16"/>
        </w:rPr>
        <w:t xml:space="preserve"> “</w:t>
      </w:r>
      <w:r w:rsidRPr="005B17C1">
        <w:rPr>
          <w:rStyle w:val="StyleUnderline"/>
        </w:rPr>
        <w:t xml:space="preserve">ableist and </w:t>
      </w:r>
      <w:r w:rsidRPr="00904C04">
        <w:rPr>
          <w:rStyle w:val="Emphasis"/>
          <w:highlight w:val="cyan"/>
        </w:rPr>
        <w:t>saneist foundations</w:t>
      </w:r>
      <w:r w:rsidRPr="00904C04">
        <w:rPr>
          <w:rStyle w:val="StyleUnderline"/>
          <w:highlight w:val="cyan"/>
        </w:rPr>
        <w:t xml:space="preserve"> </w:t>
      </w:r>
      <w:r w:rsidRPr="005B17C1">
        <w:rPr>
          <w:rStyle w:val="StyleUnderline"/>
        </w:rPr>
        <w:t>and practices</w:t>
      </w:r>
      <w:r w:rsidRPr="00E33160">
        <w:rPr>
          <w:sz w:val="16"/>
        </w:rPr>
        <w:t xml:space="preserve">” (p. 146) </w:t>
      </w:r>
      <w:r w:rsidRPr="00904C04">
        <w:rPr>
          <w:rStyle w:val="StyleUnderline"/>
          <w:highlight w:val="cyan"/>
        </w:rPr>
        <w:t xml:space="preserve">of </w:t>
      </w:r>
      <w:r w:rsidRPr="00904C04">
        <w:rPr>
          <w:rStyle w:val="Emphasis"/>
          <w:highlight w:val="cyan"/>
        </w:rPr>
        <w:t>neoliberal academia</w:t>
      </w:r>
      <w:r w:rsidRPr="00E33160">
        <w:rPr>
          <w:sz w:val="16"/>
        </w:rPr>
        <w:t xml:space="preserve">. Indeed, </w:t>
      </w:r>
      <w:r w:rsidRPr="00841755">
        <w:rPr>
          <w:rStyle w:val="StyleUnderline"/>
          <w:highlight w:val="cyan"/>
        </w:rPr>
        <w:t>rarely</w:t>
      </w:r>
      <w:r w:rsidRPr="00841755">
        <w:rPr>
          <w:rStyle w:val="Style13ptBold"/>
          <w:sz w:val="16"/>
          <w:highlight w:val="cyan"/>
        </w:rPr>
        <w:t xml:space="preserve"> </w:t>
      </w:r>
      <w:r w:rsidRPr="00E33160">
        <w:rPr>
          <w:sz w:val="16"/>
        </w:rPr>
        <w:t xml:space="preserve">is the academy, nor </w:t>
      </w:r>
      <w:r w:rsidRPr="00841755">
        <w:rPr>
          <w:rStyle w:val="StyleUnderline"/>
          <w:highlight w:val="cyan"/>
        </w:rPr>
        <w:t>academic workers</w:t>
      </w:r>
      <w:r w:rsidRPr="00841755">
        <w:rPr>
          <w:sz w:val="16"/>
          <w:highlight w:val="cyan"/>
        </w:rPr>
        <w:t xml:space="preserve"> </w:t>
      </w:r>
      <w:r w:rsidRPr="00E33160">
        <w:rPr>
          <w:sz w:val="16"/>
        </w:rPr>
        <w:t xml:space="preserve">alike, moved to </w:t>
      </w:r>
      <w:r w:rsidRPr="00841755">
        <w:rPr>
          <w:rStyle w:val="StyleUnderline"/>
          <w:highlight w:val="cyan"/>
        </w:rPr>
        <w:t xml:space="preserve">interrogate how narrowed notions </w:t>
      </w:r>
      <w:r w:rsidRPr="005B17C1">
        <w:rPr>
          <w:rStyle w:val="StyleUnderline"/>
        </w:rPr>
        <w:t>of intellectual drive</w:t>
      </w:r>
      <w:r w:rsidRPr="00E33160">
        <w:rPr>
          <w:sz w:val="16"/>
        </w:rPr>
        <w:t xml:space="preserve"> and the valorization of publication counts as intellectual capital, </w:t>
      </w:r>
      <w:r w:rsidRPr="00841755">
        <w:rPr>
          <w:rStyle w:val="StyleUnderline"/>
          <w:highlight w:val="cyan"/>
        </w:rPr>
        <w:t xml:space="preserve">systematically </w:t>
      </w:r>
      <w:r w:rsidRPr="005B17C1">
        <w:rPr>
          <w:rStyle w:val="StyleUnderline"/>
        </w:rPr>
        <w:t xml:space="preserve">filter out and </w:t>
      </w:r>
      <w:r w:rsidRPr="00841755">
        <w:rPr>
          <w:rStyle w:val="StyleUnderline"/>
          <w:highlight w:val="cyan"/>
        </w:rPr>
        <w:t>exclude</w:t>
      </w:r>
      <w:r w:rsidRPr="00841755">
        <w:rPr>
          <w:sz w:val="16"/>
          <w:highlight w:val="cyan"/>
        </w:rPr>
        <w:t xml:space="preserve"> </w:t>
      </w:r>
      <w:r w:rsidRPr="00E33160">
        <w:rPr>
          <w:sz w:val="16"/>
        </w:rPr>
        <w:t xml:space="preserve">from their ranks </w:t>
      </w:r>
      <w:r w:rsidRPr="00841755">
        <w:rPr>
          <w:rStyle w:val="StyleUnderline"/>
          <w:highlight w:val="cyan"/>
        </w:rPr>
        <w:t>those deemed not “able-bodied”</w:t>
      </w:r>
      <w:r w:rsidRPr="00841755">
        <w:rPr>
          <w:sz w:val="16"/>
          <w:highlight w:val="cyan"/>
        </w:rPr>
        <w:t xml:space="preserve"> </w:t>
      </w:r>
      <w:r w:rsidRPr="00E33160">
        <w:rPr>
          <w:sz w:val="16"/>
        </w:rPr>
        <w:t xml:space="preserve">or without “sane-mind privilege” (Nishida, </w:t>
      </w:r>
      <w:r w:rsidRPr="00E120A1">
        <w:rPr>
          <w:sz w:val="16"/>
        </w:rPr>
        <w:t xml:space="preserve">2016). </w:t>
      </w:r>
      <w:r w:rsidRPr="00E120A1">
        <w:rPr>
          <w:rStyle w:val="StyleUnderline"/>
        </w:rPr>
        <w:t>One can pick up</w:t>
      </w:r>
      <w:r w:rsidRPr="00E120A1">
        <w:rPr>
          <w:sz w:val="16"/>
        </w:rPr>
        <w:t xml:space="preserve"> the tell</w:t>
      </w:r>
      <w:r w:rsidRPr="00E33160">
        <w:rPr>
          <w:sz w:val="16"/>
        </w:rPr>
        <w:t xml:space="preserve"> (again) in Steve’s language, where </w:t>
      </w:r>
      <w:r w:rsidRPr="00841755">
        <w:rPr>
          <w:rStyle w:val="Emphasis"/>
          <w:highlight w:val="cyan"/>
        </w:rPr>
        <w:t>personal motivation</w:t>
      </w:r>
      <w:r w:rsidRPr="00E33160">
        <w:rPr>
          <w:sz w:val="16"/>
        </w:rPr>
        <w:t xml:space="preserve">, not subscription to </w:t>
      </w:r>
      <w:r w:rsidRPr="00E33160">
        <w:rPr>
          <w:sz w:val="16"/>
        </w:rPr>
        <w:lastRenderedPageBreak/>
        <w:t xml:space="preserve">ableist, saneist exclusionary practices, </w:t>
      </w:r>
      <w:r w:rsidRPr="00841755">
        <w:rPr>
          <w:rStyle w:val="StyleUnderline"/>
          <w:highlight w:val="cyan"/>
        </w:rPr>
        <w:t xml:space="preserve">accounts for </w:t>
      </w:r>
      <w:r w:rsidRPr="00841755">
        <w:rPr>
          <w:rStyle w:val="Emphasis"/>
          <w:highlight w:val="cyan"/>
        </w:rPr>
        <w:t>individual success</w:t>
      </w:r>
      <w:r w:rsidRPr="00E33160">
        <w:rPr>
          <w:sz w:val="16"/>
        </w:rPr>
        <w:t>, “If you didn’t have that [motivation], you would, it would just make you absolutely nuts [emphasis added]. I mean you would go crazy [emphasis added] with the pressure to publish.”</w:t>
      </w:r>
    </w:p>
    <w:p w14:paraId="72828ADD" w14:textId="77777777" w:rsidR="00197E6B" w:rsidRPr="00E33160" w:rsidRDefault="00197E6B" w:rsidP="00197E6B">
      <w:pPr>
        <w:rPr>
          <w:sz w:val="16"/>
        </w:rPr>
      </w:pPr>
      <w:r w:rsidRPr="00E120A1">
        <w:rPr>
          <w:sz w:val="16"/>
        </w:rPr>
        <w:t xml:space="preserve">What is more, </w:t>
      </w:r>
      <w:r w:rsidRPr="00E120A1">
        <w:rPr>
          <w:rStyle w:val="StyleUnderline"/>
        </w:rPr>
        <w:t>failure to problematize</w:t>
      </w:r>
      <w:r w:rsidRPr="00E120A1">
        <w:rPr>
          <w:sz w:val="16"/>
        </w:rPr>
        <w:t xml:space="preserve"> </w:t>
      </w:r>
      <w:r w:rsidRPr="00E33160">
        <w:rPr>
          <w:sz w:val="16"/>
        </w:rPr>
        <w:t xml:space="preserve">how </w:t>
      </w:r>
      <w:r w:rsidRPr="00390260">
        <w:rPr>
          <w:rStyle w:val="StyleUnderline"/>
          <w:highlight w:val="cyan"/>
        </w:rPr>
        <w:t>a</w:t>
      </w:r>
      <w:r w:rsidRPr="009E431A">
        <w:rPr>
          <w:rStyle w:val="StyleUnderline"/>
        </w:rPr>
        <w:t xml:space="preserve">n </w:t>
      </w:r>
      <w:r w:rsidRPr="00390260">
        <w:rPr>
          <w:rStyle w:val="Emphasis"/>
        </w:rPr>
        <w:t>ostensibly</w:t>
      </w:r>
      <w:r w:rsidRPr="00390260">
        <w:rPr>
          <w:rStyle w:val="StyleUnderline"/>
        </w:rPr>
        <w:t xml:space="preserve"> </w:t>
      </w:r>
      <w:r w:rsidRPr="00390260">
        <w:rPr>
          <w:rStyle w:val="Emphasis"/>
          <w:sz w:val="28"/>
          <w:szCs w:val="28"/>
          <w:highlight w:val="cyan"/>
        </w:rPr>
        <w:t>“value neutral”</w:t>
      </w:r>
      <w:r w:rsidRPr="00390260">
        <w:rPr>
          <w:rStyle w:val="StyleUnderline"/>
          <w:highlight w:val="cyan"/>
        </w:rPr>
        <w:t xml:space="preserve"> process</w:t>
      </w:r>
      <w:r w:rsidRPr="00E33160">
        <w:rPr>
          <w:sz w:val="16"/>
        </w:rPr>
        <w:t xml:space="preserve">/project </w:t>
      </w:r>
      <w:r w:rsidRPr="009E431A">
        <w:rPr>
          <w:rStyle w:val="StyleUnderline"/>
        </w:rPr>
        <w:t>such as labor diversification should</w:t>
      </w:r>
      <w:r w:rsidRPr="00E33160">
        <w:rPr>
          <w:sz w:val="16"/>
        </w:rPr>
        <w:t xml:space="preserve"> then somehow </w:t>
      </w:r>
      <w:r w:rsidRPr="00390260">
        <w:rPr>
          <w:rStyle w:val="StyleUnderline"/>
          <w:highlight w:val="cyan"/>
        </w:rPr>
        <w:t xml:space="preserve">translate into a </w:t>
      </w:r>
      <w:r w:rsidRPr="00390260">
        <w:rPr>
          <w:rStyle w:val="Emphasis"/>
          <w:highlight w:val="cyan"/>
        </w:rPr>
        <w:t>value-laden</w:t>
      </w:r>
      <w:r w:rsidRPr="00390260">
        <w:rPr>
          <w:rStyle w:val="StyleUnderline"/>
          <w:highlight w:val="cyan"/>
        </w:rPr>
        <w:t xml:space="preserve"> process where</w:t>
      </w:r>
      <w:r w:rsidRPr="00390260">
        <w:rPr>
          <w:sz w:val="16"/>
          <w:highlight w:val="cyan"/>
        </w:rPr>
        <w:t xml:space="preserve"> </w:t>
      </w:r>
      <w:r w:rsidRPr="00E33160">
        <w:rPr>
          <w:sz w:val="16"/>
        </w:rPr>
        <w:t xml:space="preserve">different </w:t>
      </w:r>
      <w:r w:rsidRPr="00390260">
        <w:rPr>
          <w:rStyle w:val="StyleUnderline"/>
          <w:highlight w:val="cyan"/>
        </w:rPr>
        <w:t>types of</w:t>
      </w:r>
      <w:r w:rsidRPr="00E33160">
        <w:rPr>
          <w:sz w:val="16"/>
        </w:rPr>
        <w:t xml:space="preserve"> laboring or </w:t>
      </w:r>
      <w:r w:rsidRPr="009E431A">
        <w:rPr>
          <w:rStyle w:val="StyleUnderline"/>
        </w:rPr>
        <w:t>work products</w:t>
      </w:r>
      <w:r w:rsidRPr="00E33160">
        <w:rPr>
          <w:sz w:val="16"/>
        </w:rPr>
        <w:t xml:space="preserve"> (</w:t>
      </w:r>
      <w:r w:rsidRPr="00390260">
        <w:rPr>
          <w:rStyle w:val="StyleUnderline"/>
          <w:highlight w:val="cyan"/>
        </w:rPr>
        <w:t>research</w:t>
      </w:r>
      <w:r w:rsidRPr="00390260">
        <w:rPr>
          <w:sz w:val="16"/>
          <w:highlight w:val="cyan"/>
        </w:rPr>
        <w:t xml:space="preserve"> </w:t>
      </w:r>
      <w:r w:rsidRPr="00E33160">
        <w:rPr>
          <w:sz w:val="16"/>
        </w:rPr>
        <w:t xml:space="preserve">publications) </w:t>
      </w:r>
      <w:r w:rsidRPr="00390260">
        <w:rPr>
          <w:rStyle w:val="StyleUnderline"/>
          <w:highlight w:val="cyan"/>
        </w:rPr>
        <w:t>are</w:t>
      </w:r>
      <w:r w:rsidRPr="00390260">
        <w:rPr>
          <w:sz w:val="16"/>
          <w:highlight w:val="cyan"/>
        </w:rPr>
        <w:t xml:space="preserve"> </w:t>
      </w:r>
      <w:r w:rsidRPr="00E33160">
        <w:rPr>
          <w:sz w:val="16"/>
        </w:rPr>
        <w:t xml:space="preserve">deemed </w:t>
      </w:r>
      <w:r w:rsidRPr="00390260">
        <w:rPr>
          <w:rStyle w:val="Emphasis"/>
          <w:highlight w:val="cyan"/>
        </w:rPr>
        <w:t>worthier</w:t>
      </w:r>
      <w:r w:rsidRPr="00390260">
        <w:rPr>
          <w:rStyle w:val="StyleUnderline"/>
          <w:highlight w:val="cyan"/>
        </w:rPr>
        <w:t xml:space="preserve"> </w:t>
      </w:r>
      <w:r w:rsidRPr="009E431A">
        <w:rPr>
          <w:rStyle w:val="StyleUnderline"/>
        </w:rPr>
        <w:t>than others</w:t>
      </w:r>
      <w:r w:rsidRPr="00E33160">
        <w:rPr>
          <w:sz w:val="16"/>
        </w:rPr>
        <w:t xml:space="preserve"> (e.g., teaching, service) </w:t>
      </w:r>
      <w:r w:rsidRPr="009E431A">
        <w:rPr>
          <w:rStyle w:val="StyleUnderline"/>
        </w:rPr>
        <w:t>harkens back to</w:t>
      </w:r>
      <w:r w:rsidRPr="00E33160">
        <w:rPr>
          <w:sz w:val="16"/>
        </w:rPr>
        <w:t xml:space="preserve"> Russell’s (2019) </w:t>
      </w:r>
      <w:r w:rsidRPr="009E431A">
        <w:rPr>
          <w:rStyle w:val="StyleUnderline"/>
        </w:rPr>
        <w:t>critique of disablement</w:t>
      </w:r>
      <w:r w:rsidRPr="00E33160">
        <w:rPr>
          <w:sz w:val="16"/>
        </w:rPr>
        <w:t xml:space="preserve"> as a project of the larger political economy. Indeed, “</w:t>
      </w:r>
      <w:r w:rsidRPr="009E431A">
        <w:rPr>
          <w:rStyle w:val="StyleUnderline"/>
        </w:rPr>
        <w:t>labor</w:t>
      </w:r>
      <w:r w:rsidRPr="00E33160">
        <w:rPr>
          <w:sz w:val="16"/>
        </w:rPr>
        <w:t xml:space="preserve">” </w:t>
      </w:r>
      <w:r w:rsidRPr="009E431A">
        <w:rPr>
          <w:rStyle w:val="StyleUnderline"/>
        </w:rPr>
        <w:t xml:space="preserve">is the </w:t>
      </w:r>
      <w:r w:rsidRPr="00390260">
        <w:rPr>
          <w:rStyle w:val="Emphasis"/>
        </w:rPr>
        <w:t>product</w:t>
      </w:r>
      <w:r w:rsidRPr="009E431A">
        <w:rPr>
          <w:rStyle w:val="StyleUnderline"/>
        </w:rPr>
        <w:t xml:space="preserve"> of the laborer</w:t>
      </w:r>
      <w:r w:rsidRPr="00E33160">
        <w:rPr>
          <w:sz w:val="16"/>
        </w:rPr>
        <w:t xml:space="preserve">, </w:t>
      </w:r>
      <w:r w:rsidRPr="009E431A">
        <w:rPr>
          <w:rStyle w:val="StyleUnderline"/>
        </w:rPr>
        <w:t>so in ranking the kind of labor</w:t>
      </w:r>
      <w:r w:rsidRPr="00E33160">
        <w:rPr>
          <w:sz w:val="16"/>
        </w:rPr>
        <w:t xml:space="preserve"> type produced, </w:t>
      </w:r>
      <w:r w:rsidRPr="00390260">
        <w:rPr>
          <w:rStyle w:val="StyleUnderline"/>
          <w:highlight w:val="cyan"/>
        </w:rPr>
        <w:t>one is</w:t>
      </w:r>
      <w:r w:rsidRPr="00390260">
        <w:rPr>
          <w:sz w:val="16"/>
          <w:highlight w:val="cyan"/>
        </w:rPr>
        <w:t xml:space="preserve"> </w:t>
      </w:r>
      <w:r w:rsidRPr="00E33160">
        <w:rPr>
          <w:sz w:val="16"/>
        </w:rPr>
        <w:t xml:space="preserve">essentially </w:t>
      </w:r>
      <w:r w:rsidRPr="00390260">
        <w:rPr>
          <w:rStyle w:val="StyleUnderline"/>
          <w:highlight w:val="cyan"/>
        </w:rPr>
        <w:t>ranking the</w:t>
      </w:r>
      <w:r w:rsidRPr="00390260">
        <w:rPr>
          <w:sz w:val="16"/>
          <w:highlight w:val="cyan"/>
        </w:rPr>
        <w:t xml:space="preserve"> </w:t>
      </w:r>
      <w:r w:rsidRPr="00E33160">
        <w:rPr>
          <w:sz w:val="16"/>
        </w:rPr>
        <w:t>“</w:t>
      </w:r>
      <w:r w:rsidRPr="00390260">
        <w:rPr>
          <w:rStyle w:val="StyleUnderline"/>
          <w:highlight w:val="cyan"/>
        </w:rPr>
        <w:t>merit</w:t>
      </w:r>
      <w:r w:rsidRPr="00E33160">
        <w:rPr>
          <w:sz w:val="16"/>
        </w:rPr>
        <w:t xml:space="preserve">” </w:t>
      </w:r>
      <w:r w:rsidRPr="009E431A">
        <w:rPr>
          <w:rStyle w:val="StyleUnderline"/>
        </w:rPr>
        <w:t xml:space="preserve">or </w:t>
      </w:r>
      <w:r w:rsidRPr="009E431A">
        <w:rPr>
          <w:rStyle w:val="Emphasis"/>
        </w:rPr>
        <w:t>worth</w:t>
      </w:r>
      <w:r w:rsidRPr="009E431A">
        <w:rPr>
          <w:rStyle w:val="StyleUnderline"/>
        </w:rPr>
        <w:t xml:space="preserve"> </w:t>
      </w:r>
      <w:r w:rsidRPr="00390260">
        <w:rPr>
          <w:rStyle w:val="StyleUnderline"/>
          <w:highlight w:val="cyan"/>
        </w:rPr>
        <w:t xml:space="preserve">of the </w:t>
      </w:r>
      <w:r w:rsidRPr="00390260">
        <w:rPr>
          <w:rStyle w:val="Emphasis"/>
          <w:highlight w:val="cyan"/>
        </w:rPr>
        <w:t>laborer as well</w:t>
      </w:r>
      <w:r w:rsidRPr="00E120A1">
        <w:rPr>
          <w:sz w:val="16"/>
        </w:rPr>
        <w:t>,</w:t>
      </w:r>
      <w:r w:rsidRPr="00E33160">
        <w:rPr>
          <w:sz w:val="16"/>
        </w:rPr>
        <w:t xml:space="preserve"> </w:t>
      </w:r>
      <w:r w:rsidRPr="00705D1F">
        <w:rPr>
          <w:rStyle w:val="StyleUnderline"/>
        </w:rPr>
        <w:t>which</w:t>
      </w:r>
      <w:r w:rsidRPr="00E33160">
        <w:rPr>
          <w:sz w:val="16"/>
        </w:rPr>
        <w:t xml:space="preserve"> ostensibly makes sense under a neoliberal frame but </w:t>
      </w:r>
      <w:r w:rsidRPr="00705D1F">
        <w:rPr>
          <w:rStyle w:val="StyleUnderline"/>
        </w:rPr>
        <w:t>certainly gives pause</w:t>
      </w:r>
      <w:r w:rsidRPr="00E33160">
        <w:rPr>
          <w:sz w:val="16"/>
        </w:rPr>
        <w:t xml:space="preserve"> when reading ableism and saneism through a materialist disabilities justice perspective. As Russell (2019) explained, the capitalist imagination needs to view the nonstandard, disabled worker as incapable of producing the kind of work product that can be produced by an ideal, standard, nondisabled worker. As such, businesses have historically and continue to practice wage discrimination, undervaluing and paying substandard wages “based on the theory that disabled persons are not able to keep up with the average widget sorter” (Russell, 2019, p. 23). From this, I next turn to Jan and Steve’s discourse of tiered rewards.</w:t>
      </w:r>
    </w:p>
    <w:p w14:paraId="15162391" w14:textId="77777777" w:rsidR="00197E6B" w:rsidRPr="00E33160" w:rsidRDefault="00197E6B" w:rsidP="00197E6B">
      <w:pPr>
        <w:rPr>
          <w:sz w:val="16"/>
        </w:rPr>
      </w:pPr>
      <w:r w:rsidRPr="00E33160">
        <w:rPr>
          <w:sz w:val="16"/>
        </w:rPr>
        <w:t>"Tiered" Rewards: It’s a Ten Thousand Dollar Raise</w:t>
      </w:r>
    </w:p>
    <w:p w14:paraId="0D5F3F15" w14:textId="77777777" w:rsidR="00197E6B" w:rsidRPr="00E33160" w:rsidRDefault="00197E6B" w:rsidP="00197E6B">
      <w:pPr>
        <w:rPr>
          <w:sz w:val="16"/>
        </w:rPr>
      </w:pPr>
      <w:r w:rsidRPr="007E7B92">
        <w:rPr>
          <w:rStyle w:val="StyleUnderline"/>
        </w:rPr>
        <w:t>As</w:t>
      </w:r>
      <w:r w:rsidRPr="00E33160">
        <w:rPr>
          <w:sz w:val="16"/>
        </w:rPr>
        <w:t xml:space="preserve"> the </w:t>
      </w:r>
      <w:r w:rsidRPr="007E7B92">
        <w:rPr>
          <w:rStyle w:val="StyleUnderline"/>
        </w:rPr>
        <w:t xml:space="preserve">question of </w:t>
      </w:r>
      <w:r w:rsidRPr="00390260">
        <w:rPr>
          <w:rStyle w:val="Emphasis"/>
        </w:rPr>
        <w:t>pay</w:t>
      </w:r>
      <w:r w:rsidRPr="00E33160">
        <w:rPr>
          <w:sz w:val="16"/>
        </w:rPr>
        <w:t xml:space="preserve"> inequality based on notions of </w:t>
      </w:r>
      <w:r w:rsidRPr="00390260">
        <w:rPr>
          <w:rStyle w:val="Emphasis"/>
        </w:rPr>
        <w:t>meritocracy</w:t>
      </w:r>
      <w:r w:rsidRPr="007E7B92">
        <w:rPr>
          <w:rStyle w:val="StyleUnderline"/>
        </w:rPr>
        <w:t xml:space="preserve"> and worth persists in the academy</w:t>
      </w:r>
      <w:r w:rsidRPr="00E33160">
        <w:rPr>
          <w:sz w:val="16"/>
        </w:rPr>
        <w:t xml:space="preserve"> (Berrett, 2011; Ferreira, 2013), </w:t>
      </w:r>
      <w:r w:rsidRPr="007E7B92">
        <w:rPr>
          <w:rStyle w:val="StyleUnderline"/>
        </w:rPr>
        <w:t xml:space="preserve">a </w:t>
      </w:r>
      <w:r w:rsidRPr="004C26B6">
        <w:rPr>
          <w:rStyle w:val="StyleUnderline"/>
          <w:highlight w:val="cyan"/>
        </w:rPr>
        <w:t xml:space="preserve">materialist disabilities justice </w:t>
      </w:r>
      <w:r w:rsidRPr="007E7B92">
        <w:rPr>
          <w:rStyle w:val="StyleUnderline"/>
        </w:rPr>
        <w:t xml:space="preserve">perspective </w:t>
      </w:r>
      <w:r w:rsidRPr="004C26B6">
        <w:rPr>
          <w:rStyle w:val="StyleUnderline"/>
          <w:highlight w:val="cyan"/>
        </w:rPr>
        <w:t xml:space="preserve">begs </w:t>
      </w:r>
      <w:r w:rsidRPr="004C26B6">
        <w:rPr>
          <w:rStyle w:val="Emphasis"/>
          <w:highlight w:val="cyan"/>
        </w:rPr>
        <w:t>interrogation</w:t>
      </w:r>
      <w:r w:rsidRPr="004C26B6">
        <w:rPr>
          <w:rStyle w:val="StyleUnderline"/>
          <w:highlight w:val="cyan"/>
        </w:rPr>
        <w:t xml:space="preserve"> of</w:t>
      </w:r>
      <w:r w:rsidRPr="004C26B6">
        <w:rPr>
          <w:sz w:val="16"/>
          <w:highlight w:val="cyan"/>
        </w:rPr>
        <w:t xml:space="preserve"> </w:t>
      </w:r>
      <w:r w:rsidRPr="00E33160">
        <w:rPr>
          <w:sz w:val="16"/>
        </w:rPr>
        <w:t xml:space="preserve">the ableist and saneist </w:t>
      </w:r>
      <w:r w:rsidRPr="004C26B6">
        <w:rPr>
          <w:rStyle w:val="StyleUnderline"/>
          <w:highlight w:val="cyan"/>
        </w:rPr>
        <w:t>commitments</w:t>
      </w:r>
      <w:r w:rsidRPr="00751268">
        <w:rPr>
          <w:rStyle w:val="StyleUnderline"/>
        </w:rPr>
        <w:t xml:space="preserve"> </w:t>
      </w:r>
      <w:r w:rsidRPr="007E7B92">
        <w:rPr>
          <w:rStyle w:val="StyleUnderline"/>
        </w:rPr>
        <w:t xml:space="preserve">to a hierarchical view of labor </w:t>
      </w:r>
      <w:r w:rsidRPr="004C26B6">
        <w:rPr>
          <w:rStyle w:val="StyleUnderline"/>
          <w:highlight w:val="cyan"/>
        </w:rPr>
        <w:t xml:space="preserve">that </w:t>
      </w:r>
      <w:r w:rsidRPr="004C26B6">
        <w:rPr>
          <w:rStyle w:val="Emphasis"/>
          <w:highlight w:val="cyan"/>
        </w:rPr>
        <w:t>naturalizes</w:t>
      </w:r>
      <w:r w:rsidRPr="00CE46E3">
        <w:rPr>
          <w:rStyle w:val="Emphasis"/>
        </w:rPr>
        <w:t xml:space="preserve"> market </w:t>
      </w:r>
      <w:r w:rsidRPr="004C26B6">
        <w:rPr>
          <w:rStyle w:val="Emphasis"/>
          <w:highlight w:val="cyan"/>
        </w:rPr>
        <w:t>competition</w:t>
      </w:r>
      <w:r w:rsidRPr="00CE46E3">
        <w:rPr>
          <w:sz w:val="16"/>
        </w:rPr>
        <w:t xml:space="preserve"> </w:t>
      </w:r>
      <w:r w:rsidRPr="00E33160">
        <w:rPr>
          <w:sz w:val="16"/>
        </w:rPr>
        <w:t xml:space="preserve">and wage labor inequality among workers (Nishida, 2016; Russell, 2019). For Steve and Jan, </w:t>
      </w:r>
      <w:r w:rsidRPr="00807023">
        <w:rPr>
          <w:rStyle w:val="StyleUnderline"/>
        </w:rPr>
        <w:t>academic laboring</w:t>
      </w:r>
      <w:r w:rsidRPr="00E33160">
        <w:rPr>
          <w:sz w:val="16"/>
        </w:rPr>
        <w:t xml:space="preserve"> during the neoliberal moment </w:t>
      </w:r>
      <w:r w:rsidRPr="00807023">
        <w:rPr>
          <w:rStyle w:val="StyleUnderline"/>
        </w:rPr>
        <w:t xml:space="preserve">meant </w:t>
      </w:r>
      <w:r w:rsidRPr="00390260">
        <w:rPr>
          <w:rStyle w:val="Emphasis"/>
        </w:rPr>
        <w:t>peerreviewed</w:t>
      </w:r>
      <w:r w:rsidRPr="00807023">
        <w:rPr>
          <w:rStyle w:val="StyleUnderline"/>
        </w:rPr>
        <w:t xml:space="preserve"> publications were even more valued and</w:t>
      </w:r>
      <w:r w:rsidRPr="00E33160">
        <w:rPr>
          <w:sz w:val="16"/>
        </w:rPr>
        <w:t xml:space="preserve">, of salience, </w:t>
      </w:r>
      <w:r w:rsidRPr="00807023">
        <w:rPr>
          <w:rStyle w:val="StyleUnderline"/>
        </w:rPr>
        <w:t>highly rewarded</w:t>
      </w:r>
      <w:r w:rsidRPr="00E33160">
        <w:rPr>
          <w:sz w:val="16"/>
        </w:rPr>
        <w:t xml:space="preserve"> than service and teaching, regardless of institution type. Indeed, both keenly understood how </w:t>
      </w:r>
      <w:r w:rsidRPr="00807023">
        <w:rPr>
          <w:rStyle w:val="StyleUnderline"/>
        </w:rPr>
        <w:t xml:space="preserve">publication productivity factored heavily into the </w:t>
      </w:r>
      <w:r w:rsidRPr="00807023">
        <w:rPr>
          <w:rStyle w:val="Emphasis"/>
        </w:rPr>
        <w:t>current reward structure</w:t>
      </w:r>
      <w:r w:rsidRPr="00E33160">
        <w:rPr>
          <w:sz w:val="16"/>
        </w:rPr>
        <w:t xml:space="preserve">, for both merit raises and retention and promotion. Steve explained how </w:t>
      </w:r>
      <w:r w:rsidRPr="00EB3330">
        <w:rPr>
          <w:rStyle w:val="StyleUnderline"/>
        </w:rPr>
        <w:t xml:space="preserve">his research institution rewarded him for meeting </w:t>
      </w:r>
      <w:r w:rsidRPr="00390260">
        <w:rPr>
          <w:rStyle w:val="Emphasis"/>
        </w:rPr>
        <w:t>productivity targets</w:t>
      </w:r>
      <w:r w:rsidRPr="00E33160">
        <w:rPr>
          <w:sz w:val="16"/>
        </w:rPr>
        <w:t>:</w:t>
      </w:r>
    </w:p>
    <w:p w14:paraId="1A03AE18" w14:textId="77777777" w:rsidR="00197E6B" w:rsidRPr="00E33160" w:rsidRDefault="00197E6B" w:rsidP="00197E6B">
      <w:pPr>
        <w:rPr>
          <w:sz w:val="16"/>
        </w:rPr>
      </w:pPr>
      <w:r w:rsidRPr="00E33160">
        <w:rPr>
          <w:sz w:val="16"/>
        </w:rPr>
        <w:t>Well, when I come up for a merit review, it [publication productivity] gives me a raise for one thing. It gives me meaningful raises, you know. For instance, I could go up for a merit increase every three years...And if I get that, it’s a ten thousand dollar raise.</w:t>
      </w:r>
    </w:p>
    <w:p w14:paraId="1A3AA1AB" w14:textId="77777777" w:rsidR="00197E6B" w:rsidRPr="00E33160" w:rsidRDefault="00197E6B" w:rsidP="00197E6B">
      <w:pPr>
        <w:rPr>
          <w:sz w:val="16"/>
        </w:rPr>
      </w:pPr>
      <w:r w:rsidRPr="00E33160">
        <w:rPr>
          <w:sz w:val="16"/>
        </w:rPr>
        <w:t xml:space="preserve">And as Jan’s institution began pushing for greater publication activity, she shared that </w:t>
      </w:r>
      <w:r w:rsidRPr="00EB3330">
        <w:rPr>
          <w:rStyle w:val="StyleUnderline"/>
        </w:rPr>
        <w:t>this unofficial institutional</w:t>
      </w:r>
      <w:r w:rsidRPr="00E33160">
        <w:rPr>
          <w:sz w:val="16"/>
        </w:rPr>
        <w:t xml:space="preserve"> (and personal) </w:t>
      </w:r>
      <w:r w:rsidRPr="00EB3330">
        <w:rPr>
          <w:rStyle w:val="StyleUnderline"/>
        </w:rPr>
        <w:t xml:space="preserve">norm prompted her to </w:t>
      </w:r>
      <w:r w:rsidRPr="00390260">
        <w:rPr>
          <w:rStyle w:val="Emphasis"/>
        </w:rPr>
        <w:t>hyper perform</w:t>
      </w:r>
      <w:r w:rsidRPr="00EB3330">
        <w:rPr>
          <w:rStyle w:val="StyleUnderline"/>
        </w:rPr>
        <w:t xml:space="preserve"> in order to</w:t>
      </w:r>
      <w:r w:rsidRPr="00E33160">
        <w:rPr>
          <w:sz w:val="16"/>
        </w:rPr>
        <w:t xml:space="preserve"> “</w:t>
      </w:r>
      <w:r w:rsidRPr="00390260">
        <w:rPr>
          <w:rStyle w:val="Emphasis"/>
        </w:rPr>
        <w:t>keep playing the game</w:t>
      </w:r>
      <w:r w:rsidRPr="00E33160">
        <w:rPr>
          <w:sz w:val="16"/>
        </w:rPr>
        <w:t xml:space="preserve">.” Jan found herself trying to produce manuscripts at three times the rate of the “official” institutional norm, because as Steve remarked, “Nobody ever lost tenure because of service.” Jan described </w:t>
      </w:r>
      <w:r w:rsidRPr="00EB3330">
        <w:rPr>
          <w:rStyle w:val="StyleUnderline"/>
        </w:rPr>
        <w:t xml:space="preserve">the strain that </w:t>
      </w:r>
      <w:r w:rsidRPr="00390260">
        <w:rPr>
          <w:rStyle w:val="Emphasis"/>
        </w:rPr>
        <w:t>hyperproduction</w:t>
      </w:r>
      <w:r w:rsidRPr="00EB3330">
        <w:rPr>
          <w:rStyle w:val="StyleUnderline"/>
        </w:rPr>
        <w:t xml:space="preserve"> placed</w:t>
      </w:r>
      <w:r w:rsidRPr="00E33160">
        <w:rPr>
          <w:sz w:val="16"/>
        </w:rPr>
        <w:t xml:space="preserve"> on her, both </w:t>
      </w:r>
      <w:r w:rsidRPr="00EB3330">
        <w:rPr>
          <w:rStyle w:val="StyleUnderline"/>
        </w:rPr>
        <w:t>personally and professionally</w:t>
      </w:r>
      <w:r w:rsidRPr="00E33160">
        <w:rPr>
          <w:sz w:val="16"/>
        </w:rPr>
        <w:t>:</w:t>
      </w:r>
    </w:p>
    <w:p w14:paraId="5658D385" w14:textId="77777777" w:rsidR="00197E6B" w:rsidRPr="00E33160" w:rsidRDefault="00197E6B" w:rsidP="00197E6B">
      <w:pPr>
        <w:rPr>
          <w:sz w:val="16"/>
        </w:rPr>
      </w:pPr>
      <w:r w:rsidRPr="00E33160">
        <w:rPr>
          <w:sz w:val="16"/>
        </w:rPr>
        <w:t xml:space="preserve">I had planned to get three out by the end of this summer and it’s not happened. It’s been very frustrating because I’ve been trying to do that. So how do you get it done? How do I do what I need to do for the classes and still do the writing that I need to get publications? Oh my God. Oh my God. And some professors are doing it on the weekends, summer, and overnight. If I get one out this semester and it gets published, I’m still ahead of the curve [for tenure], but...yeah, and again, you have that thing hanging over you. </w:t>
      </w:r>
      <w:r w:rsidRPr="00EB3330">
        <w:rPr>
          <w:rStyle w:val="StyleUnderline"/>
        </w:rPr>
        <w:t>The publish and perish</w:t>
      </w:r>
      <w:r w:rsidRPr="00E33160">
        <w:rPr>
          <w:sz w:val="16"/>
        </w:rPr>
        <w:t xml:space="preserve">, which </w:t>
      </w:r>
      <w:r w:rsidRPr="00EB3330">
        <w:rPr>
          <w:rStyle w:val="StyleUnderline"/>
        </w:rPr>
        <w:t xml:space="preserve">is the </w:t>
      </w:r>
      <w:r w:rsidRPr="00390260">
        <w:rPr>
          <w:rStyle w:val="Emphasis"/>
        </w:rPr>
        <w:t>mantra of academe</w:t>
      </w:r>
      <w:r w:rsidRPr="00E33160">
        <w:rPr>
          <w:sz w:val="16"/>
        </w:rPr>
        <w:t>.</w:t>
      </w:r>
    </w:p>
    <w:p w14:paraId="28B76A36" w14:textId="77777777" w:rsidR="00197E6B" w:rsidRPr="007169FA" w:rsidRDefault="00197E6B" w:rsidP="00197E6B">
      <w:pPr>
        <w:rPr>
          <w:sz w:val="16"/>
        </w:rPr>
      </w:pPr>
      <w:r w:rsidRPr="00E33160">
        <w:rPr>
          <w:sz w:val="16"/>
        </w:rPr>
        <w:t xml:space="preserve">As disabilities </w:t>
      </w:r>
      <w:r w:rsidRPr="007169FA">
        <w:rPr>
          <w:sz w:val="16"/>
        </w:rPr>
        <w:t xml:space="preserve">justice activist and scholar Nishida (2016) pushes academics to think more radically about what Jan called “the mantra of academe,” it is helpful to </w:t>
      </w:r>
      <w:r w:rsidRPr="007169FA">
        <w:rPr>
          <w:rStyle w:val="StyleUnderline"/>
        </w:rPr>
        <w:t>read</w:t>
      </w:r>
      <w:r w:rsidRPr="007169FA">
        <w:rPr>
          <w:sz w:val="16"/>
        </w:rPr>
        <w:t xml:space="preserve"> both Jan and Steve’s </w:t>
      </w:r>
      <w:r w:rsidRPr="007169FA">
        <w:rPr>
          <w:rStyle w:val="Emphasis"/>
        </w:rPr>
        <w:t>micro reflections</w:t>
      </w:r>
      <w:r w:rsidRPr="007169FA">
        <w:rPr>
          <w:rStyle w:val="StyleUnderline"/>
        </w:rPr>
        <w:t xml:space="preserve"> of hyper productivity and reward through</w:t>
      </w:r>
      <w:r w:rsidRPr="007169FA">
        <w:rPr>
          <w:sz w:val="16"/>
        </w:rPr>
        <w:t xml:space="preserve"> the lens of </w:t>
      </w:r>
      <w:r w:rsidRPr="007169FA">
        <w:rPr>
          <w:rStyle w:val="StyleUnderline"/>
        </w:rPr>
        <w:t xml:space="preserve">political economy and </w:t>
      </w:r>
      <w:r w:rsidRPr="007169FA">
        <w:rPr>
          <w:rStyle w:val="Emphasis"/>
        </w:rPr>
        <w:t>disability oppression</w:t>
      </w:r>
      <w:r w:rsidRPr="007169FA">
        <w:rPr>
          <w:sz w:val="16"/>
        </w:rPr>
        <w:t>.</w:t>
      </w:r>
    </w:p>
    <w:p w14:paraId="1F726BBE" w14:textId="77777777" w:rsidR="00197E6B" w:rsidRPr="00E33160" w:rsidRDefault="00197E6B" w:rsidP="00197E6B">
      <w:pPr>
        <w:rPr>
          <w:sz w:val="16"/>
        </w:rPr>
      </w:pPr>
      <w:r w:rsidRPr="007169FA">
        <w:rPr>
          <w:rStyle w:val="StyleUnderline"/>
        </w:rPr>
        <w:t>Applying Marxian analysis</w:t>
      </w:r>
      <w:r w:rsidRPr="007169FA">
        <w:rPr>
          <w:sz w:val="16"/>
        </w:rPr>
        <w:t xml:space="preserve"> to disentangle</w:t>
      </w:r>
      <w:r w:rsidRPr="00E33160">
        <w:rPr>
          <w:sz w:val="16"/>
        </w:rPr>
        <w:t xml:space="preserve"> the relationship between labor power, hyper production, capitalist accumulation, and the exploitation of both disabled and nondisabled bodies, </w:t>
      </w:r>
      <w:r w:rsidRPr="00EB3330">
        <w:rPr>
          <w:rStyle w:val="StyleUnderline"/>
        </w:rPr>
        <w:t>Russell returned</w:t>
      </w:r>
      <w:r w:rsidRPr="00E33160">
        <w:rPr>
          <w:sz w:val="16"/>
        </w:rPr>
        <w:t xml:space="preserve"> (2019) </w:t>
      </w:r>
      <w:r w:rsidRPr="00EB3330">
        <w:rPr>
          <w:rStyle w:val="StyleUnderline"/>
        </w:rPr>
        <w:t>to</w:t>
      </w:r>
      <w:r w:rsidRPr="00E33160">
        <w:rPr>
          <w:sz w:val="16"/>
        </w:rPr>
        <w:t xml:space="preserve"> Marx’s concept of </w:t>
      </w:r>
      <w:r w:rsidRPr="00EB3330">
        <w:rPr>
          <w:rStyle w:val="StyleUnderline"/>
        </w:rPr>
        <w:t>surplus labor value</w:t>
      </w:r>
      <w:r w:rsidRPr="00E33160">
        <w:rPr>
          <w:sz w:val="16"/>
        </w:rPr>
        <w:t>:</w:t>
      </w:r>
    </w:p>
    <w:p w14:paraId="039C0E80" w14:textId="77777777" w:rsidR="00197E6B" w:rsidRPr="00E33160" w:rsidRDefault="00197E6B" w:rsidP="00197E6B">
      <w:pPr>
        <w:rPr>
          <w:sz w:val="16"/>
        </w:rPr>
      </w:pPr>
      <w:r w:rsidRPr="00E33160">
        <w:rPr>
          <w:sz w:val="16"/>
        </w:rPr>
        <w:t xml:space="preserve">...because </w:t>
      </w:r>
      <w:r w:rsidRPr="00390260">
        <w:rPr>
          <w:rStyle w:val="Emphasis"/>
        </w:rPr>
        <w:t>labor power</w:t>
      </w:r>
      <w:r w:rsidRPr="00EB3330">
        <w:rPr>
          <w:rStyle w:val="StyleUnderline"/>
        </w:rPr>
        <w:t xml:space="preserve"> has the capacity to produce </w:t>
      </w:r>
      <w:r w:rsidRPr="00390260">
        <w:rPr>
          <w:rStyle w:val="Emphasis"/>
        </w:rPr>
        <w:t>more value</w:t>
      </w:r>
      <w:r w:rsidRPr="00EB3330">
        <w:rPr>
          <w:rStyle w:val="StyleUnderline"/>
        </w:rPr>
        <w:t xml:space="preserve"> than its</w:t>
      </w:r>
      <w:r w:rsidRPr="00E33160">
        <w:rPr>
          <w:sz w:val="16"/>
        </w:rPr>
        <w:t xml:space="preserve"> own </w:t>
      </w:r>
      <w:r w:rsidRPr="00EB3330">
        <w:rPr>
          <w:rStyle w:val="StyleUnderline"/>
        </w:rPr>
        <w:t>wages</w:t>
      </w:r>
      <w:r w:rsidRPr="00E33160">
        <w:rPr>
          <w:sz w:val="16"/>
        </w:rPr>
        <w:t xml:space="preserve">, the worker can be made to work longer than the labor-time equivalent of the wage received. </w:t>
      </w:r>
      <w:r w:rsidRPr="00EB3330">
        <w:rPr>
          <w:rStyle w:val="StyleUnderline"/>
        </w:rPr>
        <w:t>The</w:t>
      </w:r>
      <w:r w:rsidRPr="00E33160">
        <w:rPr>
          <w:sz w:val="16"/>
        </w:rPr>
        <w:t xml:space="preserve"> amount of labor </w:t>
      </w:r>
      <w:r w:rsidRPr="00EB3330">
        <w:rPr>
          <w:rStyle w:val="StyleUnderline"/>
        </w:rPr>
        <w:t>time</w:t>
      </w:r>
      <w:r w:rsidRPr="00E33160">
        <w:rPr>
          <w:sz w:val="16"/>
        </w:rPr>
        <w:t xml:space="preserve"> that </w:t>
      </w:r>
      <w:r w:rsidRPr="00EB3330">
        <w:rPr>
          <w:rStyle w:val="StyleUnderline"/>
        </w:rPr>
        <w:t>the worker works to produce value equivalent to her wage</w:t>
      </w:r>
      <w:r w:rsidRPr="00E33160">
        <w:rPr>
          <w:sz w:val="16"/>
        </w:rPr>
        <w:t xml:space="preserve">, </w:t>
      </w:r>
      <w:r w:rsidRPr="00EB3330">
        <w:rPr>
          <w:rStyle w:val="StyleUnderline"/>
        </w:rPr>
        <w:t>Marx calls necessary labor</w:t>
      </w:r>
      <w:r w:rsidRPr="00E33160">
        <w:rPr>
          <w:sz w:val="16"/>
        </w:rPr>
        <w:t xml:space="preserve">. The </w:t>
      </w:r>
      <w:r w:rsidRPr="00EB3330">
        <w:rPr>
          <w:rStyle w:val="StyleUnderline"/>
        </w:rPr>
        <w:t>additional labortime</w:t>
      </w:r>
      <w:r w:rsidRPr="00E33160">
        <w:rPr>
          <w:sz w:val="16"/>
        </w:rPr>
        <w:t xml:space="preserve"> that the worker works beyond this, Marx calls </w:t>
      </w:r>
      <w:r w:rsidRPr="00EB3330">
        <w:rPr>
          <w:rStyle w:val="StyleUnderline"/>
        </w:rPr>
        <w:t>surplus labor</w:t>
      </w:r>
      <w:r w:rsidRPr="00E33160">
        <w:rPr>
          <w:sz w:val="16"/>
        </w:rPr>
        <w:t xml:space="preserve">, and the value it produces, he calls surplus value. </w:t>
      </w:r>
      <w:r w:rsidRPr="00EB3330">
        <w:rPr>
          <w:rStyle w:val="StyleUnderline"/>
        </w:rPr>
        <w:t>The capitalist appropriates</w:t>
      </w:r>
      <w:r w:rsidRPr="00E33160">
        <w:rPr>
          <w:sz w:val="16"/>
        </w:rPr>
        <w:t xml:space="preserve"> the </w:t>
      </w:r>
      <w:r w:rsidRPr="00390260">
        <w:rPr>
          <w:rStyle w:val="Emphasis"/>
        </w:rPr>
        <w:t>surplus value</w:t>
      </w:r>
      <w:r w:rsidRPr="00E33160">
        <w:rPr>
          <w:sz w:val="16"/>
        </w:rPr>
        <w:t xml:space="preserve"> as a source of profits. (p. 16)</w:t>
      </w:r>
    </w:p>
    <w:p w14:paraId="14E4FA00" w14:textId="77777777" w:rsidR="00197E6B" w:rsidRPr="00E33160" w:rsidRDefault="00197E6B" w:rsidP="00197E6B">
      <w:pPr>
        <w:rPr>
          <w:sz w:val="16"/>
        </w:rPr>
      </w:pPr>
      <w:r w:rsidRPr="00E33160">
        <w:rPr>
          <w:sz w:val="16"/>
        </w:rPr>
        <w:lastRenderedPageBreak/>
        <w:t xml:space="preserve">Despite how hard Jan and her faculty colleagues may labor to meet productivity norms, whether “on the weekends, summer, and overnight,” or how many “merit” raises Steve calculates he may receive in exchange for his labor, </w:t>
      </w:r>
      <w:r w:rsidRPr="00EB3330">
        <w:rPr>
          <w:rStyle w:val="StyleUnderline"/>
        </w:rPr>
        <w:t>all are</w:t>
      </w:r>
      <w:r w:rsidRPr="00E33160">
        <w:rPr>
          <w:sz w:val="16"/>
        </w:rPr>
        <w:t xml:space="preserve">, nonetheless </w:t>
      </w:r>
      <w:r w:rsidRPr="00EB3330">
        <w:rPr>
          <w:rStyle w:val="StyleUnderline"/>
        </w:rPr>
        <w:t xml:space="preserve">wage laborers who </w:t>
      </w:r>
      <w:r w:rsidRPr="00390260">
        <w:rPr>
          <w:rStyle w:val="Emphasis"/>
        </w:rPr>
        <w:t>work</w:t>
      </w:r>
      <w:r w:rsidRPr="00EB3330">
        <w:rPr>
          <w:rStyle w:val="StyleUnderline"/>
        </w:rPr>
        <w:t xml:space="preserve"> rather than </w:t>
      </w:r>
      <w:r w:rsidRPr="00390260">
        <w:rPr>
          <w:rStyle w:val="Emphasis"/>
        </w:rPr>
        <w:t>own</w:t>
      </w:r>
      <w:r w:rsidRPr="00EB3330">
        <w:rPr>
          <w:rStyle w:val="StyleUnderline"/>
        </w:rPr>
        <w:t xml:space="preserve"> the means of production</w:t>
      </w:r>
      <w:r w:rsidRPr="00E33160">
        <w:rPr>
          <w:sz w:val="16"/>
        </w:rPr>
        <w:t xml:space="preserve">, and as such are subject to capitalist exploitation. Indeed, </w:t>
      </w:r>
      <w:r w:rsidRPr="00EB3330">
        <w:rPr>
          <w:rStyle w:val="StyleUnderline"/>
        </w:rPr>
        <w:t xml:space="preserve">that the </w:t>
      </w:r>
      <w:r w:rsidRPr="00390260">
        <w:rPr>
          <w:rStyle w:val="Emphasis"/>
        </w:rPr>
        <w:t>tieredness</w:t>
      </w:r>
      <w:r w:rsidRPr="00EB3330">
        <w:rPr>
          <w:rStyle w:val="StyleUnderline"/>
        </w:rPr>
        <w:t xml:space="preserve"> of rewards is</w:t>
      </w:r>
      <w:r w:rsidRPr="00E33160">
        <w:rPr>
          <w:sz w:val="16"/>
        </w:rPr>
        <w:t xml:space="preserve"> described but </w:t>
      </w:r>
      <w:r w:rsidRPr="00EB3330">
        <w:rPr>
          <w:rStyle w:val="StyleUnderline"/>
        </w:rPr>
        <w:t>not questioned</w:t>
      </w:r>
      <w:r w:rsidRPr="00E33160">
        <w:rPr>
          <w:sz w:val="16"/>
        </w:rPr>
        <w:t xml:space="preserve"> by either Jan or Steve </w:t>
      </w:r>
      <w:r w:rsidRPr="00EB3330">
        <w:rPr>
          <w:rStyle w:val="StyleUnderline"/>
        </w:rPr>
        <w:t xml:space="preserve">suggests an </w:t>
      </w:r>
      <w:r w:rsidRPr="00390260">
        <w:rPr>
          <w:rStyle w:val="Emphasis"/>
        </w:rPr>
        <w:t>ideological tell</w:t>
      </w:r>
      <w:r w:rsidRPr="00E33160">
        <w:rPr>
          <w:sz w:val="16"/>
        </w:rPr>
        <w:t xml:space="preserve"> here. Wage inequality is necessary for maximizing profit under the current capitalist mode of production, and insofar as both workers are incentivized to hyper produce for (unequal) rewards, </w:t>
      </w:r>
      <w:r w:rsidRPr="00EB3330">
        <w:rPr>
          <w:rStyle w:val="StyleUnderline"/>
        </w:rPr>
        <w:t xml:space="preserve">any gestures toward </w:t>
      </w:r>
      <w:r w:rsidRPr="00390260">
        <w:rPr>
          <w:rStyle w:val="Emphasis"/>
        </w:rPr>
        <w:t>abolishing</w:t>
      </w:r>
      <w:r w:rsidRPr="00E33160">
        <w:rPr>
          <w:sz w:val="16"/>
        </w:rPr>
        <w:t xml:space="preserve"> capitalism’s wage labor system, </w:t>
      </w:r>
      <w:r w:rsidRPr="00EB3330">
        <w:rPr>
          <w:rStyle w:val="StyleUnderline"/>
        </w:rPr>
        <w:t>and</w:t>
      </w:r>
      <w:r w:rsidRPr="00E33160">
        <w:rPr>
          <w:sz w:val="16"/>
        </w:rPr>
        <w:t xml:space="preserve"> by default, </w:t>
      </w:r>
      <w:r w:rsidRPr="00EB3330">
        <w:rPr>
          <w:rStyle w:val="StyleUnderline"/>
        </w:rPr>
        <w:t>ending</w:t>
      </w:r>
      <w:r w:rsidRPr="00E33160">
        <w:rPr>
          <w:sz w:val="16"/>
        </w:rPr>
        <w:t xml:space="preserve"> the capitalist </w:t>
      </w:r>
      <w:r w:rsidRPr="00EB3330">
        <w:rPr>
          <w:rStyle w:val="StyleUnderline"/>
        </w:rPr>
        <w:t>oppression of</w:t>
      </w:r>
      <w:r w:rsidRPr="00E33160">
        <w:rPr>
          <w:sz w:val="16"/>
        </w:rPr>
        <w:t xml:space="preserve"> both </w:t>
      </w:r>
      <w:r w:rsidRPr="00EB3330">
        <w:rPr>
          <w:rStyle w:val="StyleUnderline"/>
        </w:rPr>
        <w:t>disabled</w:t>
      </w:r>
      <w:r w:rsidRPr="00E33160">
        <w:rPr>
          <w:sz w:val="16"/>
        </w:rPr>
        <w:t xml:space="preserve"> and nondisabled </w:t>
      </w:r>
      <w:r w:rsidRPr="00EB3330">
        <w:rPr>
          <w:rStyle w:val="StyleUnderline"/>
        </w:rPr>
        <w:t xml:space="preserve">workers is </w:t>
      </w:r>
      <w:r w:rsidRPr="00390260">
        <w:rPr>
          <w:rStyle w:val="Emphasis"/>
        </w:rPr>
        <w:t>neutralized</w:t>
      </w:r>
      <w:r w:rsidRPr="00E33160">
        <w:rPr>
          <w:sz w:val="16"/>
        </w:rPr>
        <w:t>.</w:t>
      </w:r>
    </w:p>
    <w:p w14:paraId="2F57A000" w14:textId="77777777" w:rsidR="00197E6B" w:rsidRPr="00CE46E3" w:rsidRDefault="00197E6B" w:rsidP="00197E6B">
      <w:pPr>
        <w:rPr>
          <w:sz w:val="16"/>
        </w:rPr>
      </w:pPr>
      <w:r w:rsidRPr="00E33160">
        <w:rPr>
          <w:sz w:val="16"/>
        </w:rPr>
        <w:t xml:space="preserve">That is, and ever the dialectic, Russell’s (2019) political economic analysis argued that capitalism uses disablement to preserve the status quo, whereby </w:t>
      </w:r>
      <w:r w:rsidRPr="00EB3330">
        <w:rPr>
          <w:rStyle w:val="StyleUnderline"/>
        </w:rPr>
        <w:t xml:space="preserve">nondisabled </w:t>
      </w:r>
      <w:r w:rsidRPr="007169FA">
        <w:rPr>
          <w:rStyle w:val="StyleUnderline"/>
          <w:highlight w:val="cyan"/>
        </w:rPr>
        <w:t>workers invest</w:t>
      </w:r>
      <w:r w:rsidRPr="00CE46E3">
        <w:rPr>
          <w:rStyle w:val="StyleUnderline"/>
        </w:rPr>
        <w:t xml:space="preserve"> </w:t>
      </w:r>
      <w:r w:rsidRPr="00EB3330">
        <w:rPr>
          <w:rStyle w:val="StyleUnderline"/>
        </w:rPr>
        <w:t xml:space="preserve">their </w:t>
      </w:r>
      <w:r w:rsidRPr="00CE46E3">
        <w:rPr>
          <w:rStyle w:val="Emphasis"/>
          <w:highlight w:val="cyan"/>
        </w:rPr>
        <w:t>energies</w:t>
      </w:r>
      <w:r w:rsidRPr="00CE46E3">
        <w:rPr>
          <w:rStyle w:val="StyleUnderline"/>
          <w:highlight w:val="cyan"/>
        </w:rPr>
        <w:t xml:space="preserve"> in </w:t>
      </w:r>
      <w:r w:rsidRPr="00CE46E3">
        <w:rPr>
          <w:rStyle w:val="Emphasis"/>
        </w:rPr>
        <w:t>competing against one other</w:t>
      </w:r>
      <w:r w:rsidRPr="00CE46E3">
        <w:rPr>
          <w:rStyle w:val="StyleUnderline"/>
        </w:rPr>
        <w:t xml:space="preserve"> as exploitable labor in lieu of interrogating</w:t>
      </w:r>
      <w:r w:rsidRPr="00CE46E3">
        <w:rPr>
          <w:sz w:val="16"/>
        </w:rPr>
        <w:t xml:space="preserve"> how their </w:t>
      </w:r>
      <w:r w:rsidRPr="00CE46E3">
        <w:rPr>
          <w:rStyle w:val="StyleUnderline"/>
        </w:rPr>
        <w:t>complicity</w:t>
      </w:r>
      <w:r w:rsidRPr="00CE46E3">
        <w:rPr>
          <w:sz w:val="16"/>
        </w:rPr>
        <w:t xml:space="preserve"> helps to reproduce not only their labor exploitation but also disability oppression for bodies deemed “unfit” for exploitation and thus tracked for economic exclusion and poverty. Russell’s (2019) analysis argues for a </w:t>
      </w:r>
      <w:r w:rsidRPr="00CE46E3">
        <w:rPr>
          <w:rStyle w:val="StyleUnderline"/>
        </w:rPr>
        <w:t>broader set of politics</w:t>
      </w:r>
      <w:r w:rsidRPr="00CE46E3">
        <w:rPr>
          <w:sz w:val="16"/>
        </w:rPr>
        <w:t xml:space="preserve"> capable of </w:t>
      </w:r>
      <w:r w:rsidRPr="00CE46E3">
        <w:rPr>
          <w:rStyle w:val="StyleUnderline"/>
        </w:rPr>
        <w:t>discern</w:t>
      </w:r>
      <w:r w:rsidRPr="00CE46E3">
        <w:rPr>
          <w:sz w:val="16"/>
        </w:rPr>
        <w:t xml:space="preserve">ing the </w:t>
      </w:r>
      <w:r w:rsidRPr="00CE46E3">
        <w:rPr>
          <w:rStyle w:val="Emphasis"/>
        </w:rPr>
        <w:t xml:space="preserve">shared </w:t>
      </w:r>
      <w:r w:rsidRPr="00CE46E3">
        <w:rPr>
          <w:rStyle w:val="Emphasis"/>
          <w:highlight w:val="cyan"/>
        </w:rPr>
        <w:t>precarity</w:t>
      </w:r>
      <w:r w:rsidRPr="00CE46E3">
        <w:rPr>
          <w:sz w:val="16"/>
          <w:highlight w:val="cyan"/>
        </w:rPr>
        <w:t xml:space="preserve"> </w:t>
      </w:r>
      <w:r w:rsidRPr="00CE46E3">
        <w:rPr>
          <w:sz w:val="16"/>
        </w:rPr>
        <w:t>of both, as it is ultimately “the prevailing rate of exploitation [that] determines who is disabled and who is not.” From this theoretical race to the (wage) bottom emerges the last discourse to be discussed, that of Tiered Survivance.</w:t>
      </w:r>
    </w:p>
    <w:p w14:paraId="4FA1FD36" w14:textId="77777777" w:rsidR="00197E6B" w:rsidRPr="00CE46E3" w:rsidRDefault="00197E6B" w:rsidP="00197E6B">
      <w:pPr>
        <w:rPr>
          <w:sz w:val="16"/>
        </w:rPr>
      </w:pPr>
      <w:r w:rsidRPr="00CE46E3">
        <w:rPr>
          <w:sz w:val="16"/>
        </w:rPr>
        <w:t>"Tiered" Survivance: It’s by Its Own Conflicts That You’re Wanting It</w:t>
      </w:r>
    </w:p>
    <w:p w14:paraId="147BD8F6" w14:textId="77777777" w:rsidR="00197E6B" w:rsidRPr="00E33160" w:rsidRDefault="00197E6B" w:rsidP="00197E6B">
      <w:pPr>
        <w:rPr>
          <w:sz w:val="16"/>
        </w:rPr>
      </w:pPr>
      <w:r w:rsidRPr="00CE46E3">
        <w:rPr>
          <w:sz w:val="16"/>
        </w:rPr>
        <w:t xml:space="preserve">While Russell (2019) called for an outward facing, shared politics of resistance and liberation in response to capitalist forms of hyper exploitation, Jan and Steve’s discourse of tiered survivance within the moment of hyper productivity gestures inward, arguably underscoring just how much “academics are disciplined by neoliberal expectations of success” (Nishida, 2016, p. 149). Evident in Jan and Steve’s reflections were </w:t>
      </w:r>
      <w:r w:rsidRPr="00CE46E3">
        <w:rPr>
          <w:rStyle w:val="StyleUnderline"/>
        </w:rPr>
        <w:t>shared notions that institutional expectations were set</w:t>
      </w:r>
      <w:r w:rsidRPr="00E33160">
        <w:rPr>
          <w:sz w:val="16"/>
        </w:rPr>
        <w:t xml:space="preserve">, and that it was the individual’s responsibility to hyper produce publications and “make the fit” or to move on, ostensibly to a lower tiered institution, or perhaps completely out of academia. As one of the respondents </w:t>
      </w:r>
      <w:r w:rsidRPr="00EB3330">
        <w:rPr>
          <w:rStyle w:val="StyleUnderline"/>
        </w:rPr>
        <w:t>shared</w:t>
      </w:r>
      <w:r w:rsidRPr="00E33160">
        <w:rPr>
          <w:sz w:val="16"/>
        </w:rPr>
        <w:t>, “</w:t>
      </w:r>
      <w:r w:rsidRPr="007169FA">
        <w:rPr>
          <w:rStyle w:val="StyleUnderline"/>
          <w:highlight w:val="cyan"/>
        </w:rPr>
        <w:t xml:space="preserve">The </w:t>
      </w:r>
      <w:r w:rsidRPr="007169FA">
        <w:rPr>
          <w:rStyle w:val="Emphasis"/>
          <w:highlight w:val="cyan"/>
        </w:rPr>
        <w:t>onus</w:t>
      </w:r>
      <w:r w:rsidRPr="007169FA">
        <w:rPr>
          <w:rStyle w:val="StyleUnderline"/>
          <w:highlight w:val="cyan"/>
        </w:rPr>
        <w:t xml:space="preserve"> is on you</w:t>
      </w:r>
      <w:r w:rsidRPr="00E33160">
        <w:rPr>
          <w:sz w:val="16"/>
        </w:rPr>
        <w:t>.”</w:t>
      </w:r>
    </w:p>
    <w:p w14:paraId="6E3F0EC3" w14:textId="77777777" w:rsidR="00197E6B" w:rsidRPr="00E33160" w:rsidRDefault="00197E6B" w:rsidP="00197E6B">
      <w:pPr>
        <w:rPr>
          <w:sz w:val="16"/>
        </w:rPr>
      </w:pPr>
      <w:r w:rsidRPr="00E33160">
        <w:rPr>
          <w:sz w:val="16"/>
        </w:rPr>
        <w:t xml:space="preserve">Steve explained the internalized drive to chase desire within his institution in order </w:t>
      </w:r>
      <w:r w:rsidRPr="007169FA">
        <w:rPr>
          <w:rStyle w:val="StyleUnderline"/>
          <w:highlight w:val="cyan"/>
        </w:rPr>
        <w:t xml:space="preserve">to “hit the </w:t>
      </w:r>
      <w:r w:rsidRPr="007169FA">
        <w:rPr>
          <w:rStyle w:val="Emphasis"/>
          <w:highlight w:val="cyan"/>
        </w:rPr>
        <w:t>big one</w:t>
      </w:r>
      <w:r w:rsidRPr="007169FA">
        <w:rPr>
          <w:rStyle w:val="StyleUnderline"/>
          <w:highlight w:val="cyan"/>
        </w:rPr>
        <w:t>”</w:t>
      </w:r>
      <w:r w:rsidRPr="00E33160">
        <w:rPr>
          <w:sz w:val="16"/>
        </w:rPr>
        <w:t>:</w:t>
      </w:r>
    </w:p>
    <w:p w14:paraId="04262DEE" w14:textId="77777777" w:rsidR="00197E6B" w:rsidRPr="00E33160" w:rsidRDefault="00197E6B" w:rsidP="00197E6B">
      <w:pPr>
        <w:rPr>
          <w:sz w:val="16"/>
        </w:rPr>
      </w:pPr>
      <w:r w:rsidRPr="00E33160">
        <w:rPr>
          <w:sz w:val="16"/>
        </w:rPr>
        <w:t>Research I professors, they always think that they’re going to hit the big one, and so they’re always working. It’s like a prospector. Prospectors go out and look for gold, and you always feel like you’re going to find it. It’s a different way of thinking. You would go crazy with the pressure to publish if you didn’t like this!</w:t>
      </w:r>
    </w:p>
    <w:p w14:paraId="47BCA3E8" w14:textId="77777777" w:rsidR="00197E6B" w:rsidRPr="00E33160" w:rsidRDefault="00197E6B" w:rsidP="00197E6B">
      <w:pPr>
        <w:rPr>
          <w:sz w:val="16"/>
        </w:rPr>
      </w:pPr>
      <w:r w:rsidRPr="00E33160">
        <w:rPr>
          <w:sz w:val="16"/>
        </w:rPr>
        <w:t xml:space="preserve">Of note, </w:t>
      </w:r>
      <w:r w:rsidRPr="00EB3330">
        <w:rPr>
          <w:rStyle w:val="StyleUnderline"/>
        </w:rPr>
        <w:t xml:space="preserve">this </w:t>
      </w:r>
      <w:r w:rsidRPr="00390260">
        <w:rPr>
          <w:rStyle w:val="Emphasis"/>
        </w:rPr>
        <w:t>internalized drive</w:t>
      </w:r>
      <w:r w:rsidRPr="00EB3330">
        <w:rPr>
          <w:rStyle w:val="StyleUnderline"/>
        </w:rPr>
        <w:t xml:space="preserve"> permeated institution-type</w:t>
      </w:r>
      <w:r w:rsidRPr="00E33160">
        <w:rPr>
          <w:sz w:val="16"/>
        </w:rPr>
        <w:t>. A career classroom teacher turned newly-minted academic, Jan expressed tensions reconciling this internalized desire amidst her institutional realities:</w:t>
      </w:r>
    </w:p>
    <w:p w14:paraId="2AE8C7B6" w14:textId="77777777" w:rsidR="00197E6B" w:rsidRPr="00E33160" w:rsidRDefault="00197E6B" w:rsidP="00197E6B">
      <w:pPr>
        <w:rPr>
          <w:sz w:val="16"/>
        </w:rPr>
      </w:pPr>
      <w:r w:rsidRPr="00E33160">
        <w:rPr>
          <w:sz w:val="16"/>
        </w:rPr>
        <w:t>In my Ph.D. program I found a love for research, so I really do enjoy doing the research. I enjoy writing the research. It’s by its own conflicts that you’re wanting it, but it’s my—my desire to be writing...In the current situation, at a teaching institution, my research talents are not being realized, they’re not being nourished, and so it’s difficult to get that vine to grow because of all the things that I’ve shared earlier. That is a source of frustration. And so then, one of the biggest things is you always have to stay hirable, and in order to stay hirable, you have to be getting publications, because you never know when you’ll go into another institution. Yeah, you just deal with it, become thick-skinned because that’s—it’s there.</w:t>
      </w:r>
    </w:p>
    <w:p w14:paraId="3F424F15" w14:textId="77777777" w:rsidR="00197E6B" w:rsidRPr="00E33160" w:rsidRDefault="00197E6B" w:rsidP="00197E6B">
      <w:pPr>
        <w:rPr>
          <w:sz w:val="16"/>
        </w:rPr>
      </w:pPr>
      <w:r w:rsidRPr="00EB3330">
        <w:rPr>
          <w:rStyle w:val="StyleUnderline"/>
        </w:rPr>
        <w:t>Dealing with it</w:t>
      </w:r>
      <w:r w:rsidRPr="00E33160">
        <w:rPr>
          <w:sz w:val="16"/>
        </w:rPr>
        <w:t xml:space="preserve">, for both Jan and Steve, </w:t>
      </w:r>
      <w:r w:rsidRPr="00EB3330">
        <w:rPr>
          <w:rStyle w:val="StyleUnderline"/>
        </w:rPr>
        <w:t>required the inversion</w:t>
      </w:r>
      <w:r w:rsidRPr="00E33160">
        <w:rPr>
          <w:sz w:val="16"/>
        </w:rPr>
        <w:t xml:space="preserve"> to occur, that is </w:t>
      </w:r>
      <w:r w:rsidRPr="00F866F0">
        <w:rPr>
          <w:rStyle w:val="StyleUnderline"/>
          <w:highlight w:val="cyan"/>
        </w:rPr>
        <w:t>faulting the individual</w:t>
      </w:r>
      <w:r w:rsidRPr="00F866F0">
        <w:rPr>
          <w:sz w:val="16"/>
          <w:highlight w:val="cyan"/>
        </w:rPr>
        <w:t xml:space="preserve"> </w:t>
      </w:r>
      <w:r w:rsidRPr="00E33160">
        <w:rPr>
          <w:sz w:val="16"/>
        </w:rPr>
        <w:t xml:space="preserve">instead of the institution (Nishida, 2014, 2016), and effectively </w:t>
      </w:r>
      <w:r w:rsidRPr="00F866F0">
        <w:rPr>
          <w:rStyle w:val="Emphasis"/>
          <w:highlight w:val="cyan"/>
        </w:rPr>
        <w:t>offload</w:t>
      </w:r>
      <w:r w:rsidRPr="00390260">
        <w:rPr>
          <w:rStyle w:val="Emphasis"/>
        </w:rPr>
        <w:t>ing</w:t>
      </w:r>
      <w:r w:rsidRPr="00EB3330">
        <w:rPr>
          <w:rStyle w:val="StyleUnderline"/>
        </w:rPr>
        <w:t xml:space="preserve"> </w:t>
      </w:r>
      <w:r w:rsidRPr="00F866F0">
        <w:rPr>
          <w:rStyle w:val="StyleUnderline"/>
          <w:highlight w:val="cyan"/>
        </w:rPr>
        <w:t xml:space="preserve">the institution’s responsibility </w:t>
      </w:r>
      <w:r w:rsidRPr="00EB3330">
        <w:rPr>
          <w:rStyle w:val="StyleUnderline"/>
        </w:rPr>
        <w:t>to</w:t>
      </w:r>
      <w:r w:rsidRPr="00E33160">
        <w:rPr>
          <w:sz w:val="16"/>
        </w:rPr>
        <w:t xml:space="preserve"> change and </w:t>
      </w:r>
      <w:r w:rsidRPr="00390260">
        <w:rPr>
          <w:rStyle w:val="Emphasis"/>
        </w:rPr>
        <w:t>transform</w:t>
      </w:r>
      <w:r w:rsidRPr="00EB3330">
        <w:rPr>
          <w:rStyle w:val="StyleUnderline"/>
        </w:rPr>
        <w:t xml:space="preserve"> onto the academic worker</w:t>
      </w:r>
      <w:r w:rsidRPr="00E33160">
        <w:rPr>
          <w:sz w:val="16"/>
        </w:rPr>
        <w:t xml:space="preserve"> who must then adapt to survive, or leave. Indeed, as Steve shared:</w:t>
      </w:r>
    </w:p>
    <w:p w14:paraId="6DE0BAC8" w14:textId="77777777" w:rsidR="00197E6B" w:rsidRPr="00E33160" w:rsidRDefault="00197E6B" w:rsidP="00197E6B">
      <w:pPr>
        <w:rPr>
          <w:sz w:val="16"/>
        </w:rPr>
      </w:pPr>
      <w:r w:rsidRPr="00E33160">
        <w:rPr>
          <w:sz w:val="16"/>
        </w:rPr>
        <w:t>I’ve known lots of people in my career to not get tenure at a Research I institution solely because of research. You know they just didn’t produce enough research and then they would go down to a comprehensive, doctoral granting institution where less emphasis was placed on research. I could not imagine anyone just doing most of this, publications, just to say they’ve done it to get tenure. You’ve gotta like this. Life is too short, you know?</w:t>
      </w:r>
    </w:p>
    <w:p w14:paraId="616A88E9" w14:textId="77777777" w:rsidR="00197E6B" w:rsidRPr="00E33160" w:rsidRDefault="00197E6B" w:rsidP="00197E6B">
      <w:pPr>
        <w:rPr>
          <w:sz w:val="16"/>
        </w:rPr>
      </w:pPr>
      <w:r w:rsidRPr="00E33160">
        <w:rPr>
          <w:sz w:val="16"/>
        </w:rPr>
        <w:t xml:space="preserve">Yet of note again, </w:t>
      </w:r>
      <w:r w:rsidRPr="00EB3330">
        <w:rPr>
          <w:rStyle w:val="StyleUnderline"/>
        </w:rPr>
        <w:t xml:space="preserve">this logic of </w:t>
      </w:r>
      <w:r w:rsidRPr="00390260">
        <w:rPr>
          <w:rStyle w:val="Emphasis"/>
        </w:rPr>
        <w:t>personal responsibilization</w:t>
      </w:r>
      <w:r w:rsidRPr="00E33160">
        <w:rPr>
          <w:sz w:val="16"/>
        </w:rPr>
        <w:t xml:space="preserve"> to “fit” </w:t>
      </w:r>
      <w:r w:rsidRPr="00EB3330">
        <w:rPr>
          <w:rStyle w:val="StyleUnderline"/>
        </w:rPr>
        <w:t>is shared</w:t>
      </w:r>
      <w:r w:rsidRPr="00E33160">
        <w:rPr>
          <w:sz w:val="16"/>
        </w:rPr>
        <w:t xml:space="preserve"> for both respondents across institution type. Given Jan' current situation, particularly poignant is her naturalization of hyper productivity, tieredness, and how ultimately the individual must find the ‘right’ academic marketplace or (once again) leave:</w:t>
      </w:r>
    </w:p>
    <w:p w14:paraId="4F132F08" w14:textId="77777777" w:rsidR="00197E6B" w:rsidRPr="00E33160" w:rsidRDefault="00197E6B" w:rsidP="00197E6B">
      <w:pPr>
        <w:rPr>
          <w:sz w:val="16"/>
        </w:rPr>
      </w:pPr>
      <w:r w:rsidRPr="00EB3330">
        <w:rPr>
          <w:rStyle w:val="StyleUnderline"/>
        </w:rPr>
        <w:t>If I have a problem with it</w:t>
      </w:r>
      <w:r w:rsidRPr="00E33160">
        <w:rPr>
          <w:sz w:val="16"/>
        </w:rPr>
        <w:t xml:space="preserve">, </w:t>
      </w:r>
      <w:r w:rsidRPr="00EB3330">
        <w:rPr>
          <w:rStyle w:val="StyleUnderline"/>
        </w:rPr>
        <w:t xml:space="preserve">it’s not going to make a </w:t>
      </w:r>
      <w:r w:rsidRPr="00390260">
        <w:rPr>
          <w:rStyle w:val="Emphasis"/>
        </w:rPr>
        <w:t>difference</w:t>
      </w:r>
      <w:r w:rsidRPr="00E33160">
        <w:rPr>
          <w:sz w:val="16"/>
        </w:rPr>
        <w:t xml:space="preserve">. If I want to be in academia, I have to deal with that, and if I don’t want to be in academia, I don’t have to. Or I could go back to the classroom, or I could go to a community college, or maybe a city college that doesn’t have that requirement, and I could focus on the teaching but not have to worry about the research. So, there are ways that you </w:t>
      </w:r>
      <w:r w:rsidRPr="00E33160">
        <w:rPr>
          <w:sz w:val="16"/>
        </w:rPr>
        <w:lastRenderedPageBreak/>
        <w:t>can deal with it, and be attached to academia, but if you want to be in academia—university situation—</w:t>
      </w:r>
      <w:r w:rsidRPr="00EB3330">
        <w:rPr>
          <w:rStyle w:val="StyleUnderline"/>
        </w:rPr>
        <w:t xml:space="preserve">you have to deal with the </w:t>
      </w:r>
      <w:r w:rsidRPr="00390260">
        <w:rPr>
          <w:rStyle w:val="Emphasis"/>
        </w:rPr>
        <w:t>publish or perish</w:t>
      </w:r>
      <w:r w:rsidRPr="00E33160">
        <w:rPr>
          <w:sz w:val="16"/>
        </w:rPr>
        <w:t>. You have to.</w:t>
      </w:r>
    </w:p>
    <w:p w14:paraId="2E001E53" w14:textId="77777777" w:rsidR="00197E6B" w:rsidRPr="00E33160" w:rsidRDefault="00197E6B" w:rsidP="00197E6B">
      <w:pPr>
        <w:rPr>
          <w:sz w:val="16"/>
        </w:rPr>
      </w:pPr>
      <w:r w:rsidRPr="00E33160">
        <w:rPr>
          <w:sz w:val="16"/>
        </w:rPr>
        <w:t xml:space="preserve">Conversely, </w:t>
      </w:r>
      <w:r w:rsidRPr="00F866F0">
        <w:rPr>
          <w:rStyle w:val="StyleUnderline"/>
          <w:highlight w:val="cyan"/>
        </w:rPr>
        <w:t xml:space="preserve">if we </w:t>
      </w:r>
      <w:r w:rsidRPr="00F866F0">
        <w:rPr>
          <w:rStyle w:val="Emphasis"/>
          <w:highlight w:val="cyan"/>
        </w:rPr>
        <w:t>shift</w:t>
      </w:r>
      <w:r w:rsidRPr="00F866F0">
        <w:rPr>
          <w:rStyle w:val="StyleUnderline"/>
          <w:highlight w:val="cyan"/>
        </w:rPr>
        <w:t xml:space="preserve"> </w:t>
      </w:r>
      <w:r w:rsidRPr="00EB3330">
        <w:rPr>
          <w:rStyle w:val="StyleUnderline"/>
        </w:rPr>
        <w:t>the gaze</w:t>
      </w:r>
      <w:r w:rsidRPr="00E33160">
        <w:rPr>
          <w:sz w:val="16"/>
        </w:rPr>
        <w:t xml:space="preserve">, as Nishida (2014, 2016) argued, </w:t>
      </w:r>
      <w:r w:rsidRPr="00F866F0">
        <w:rPr>
          <w:rStyle w:val="StyleUnderline"/>
          <w:highlight w:val="cyan"/>
        </w:rPr>
        <w:t xml:space="preserve">from </w:t>
      </w:r>
      <w:r w:rsidRPr="00EB3330">
        <w:rPr>
          <w:rStyle w:val="StyleUnderline"/>
        </w:rPr>
        <w:t xml:space="preserve">the </w:t>
      </w:r>
      <w:r w:rsidRPr="00F866F0">
        <w:rPr>
          <w:rStyle w:val="StyleUnderline"/>
          <w:highlight w:val="cyan"/>
        </w:rPr>
        <w:t xml:space="preserve">individual to </w:t>
      </w:r>
      <w:r w:rsidRPr="00EB3330">
        <w:rPr>
          <w:rStyle w:val="StyleUnderline"/>
        </w:rPr>
        <w:t xml:space="preserve">the </w:t>
      </w:r>
      <w:r w:rsidRPr="00F866F0">
        <w:rPr>
          <w:rStyle w:val="StyleUnderline"/>
          <w:highlight w:val="cyan"/>
        </w:rPr>
        <w:t>society</w:t>
      </w:r>
      <w:r w:rsidRPr="00F866F0">
        <w:rPr>
          <w:sz w:val="16"/>
          <w:highlight w:val="cyan"/>
        </w:rPr>
        <w:t xml:space="preserve"> </w:t>
      </w:r>
      <w:r w:rsidRPr="00E33160">
        <w:rPr>
          <w:sz w:val="16"/>
        </w:rPr>
        <w:t xml:space="preserve">and its structures, and in this context the academic worker back to neoliberal academia, </w:t>
      </w:r>
      <w:r w:rsidRPr="00F866F0">
        <w:rPr>
          <w:rStyle w:val="StyleUnderline"/>
          <w:highlight w:val="cyan"/>
        </w:rPr>
        <w:t xml:space="preserve">we </w:t>
      </w:r>
      <w:r w:rsidRPr="00EB3330">
        <w:rPr>
          <w:rStyle w:val="StyleUnderline"/>
        </w:rPr>
        <w:t xml:space="preserve">will </w:t>
      </w:r>
      <w:r w:rsidRPr="00F866F0">
        <w:rPr>
          <w:rStyle w:val="StyleUnderline"/>
          <w:highlight w:val="cyan"/>
        </w:rPr>
        <w:t>see</w:t>
      </w:r>
      <w:r w:rsidRPr="00F866F0">
        <w:rPr>
          <w:sz w:val="16"/>
          <w:highlight w:val="cyan"/>
        </w:rPr>
        <w:t xml:space="preserve"> </w:t>
      </w:r>
      <w:r w:rsidRPr="00E33160">
        <w:rPr>
          <w:sz w:val="16"/>
        </w:rPr>
        <w:t xml:space="preserve">that </w:t>
      </w:r>
      <w:r w:rsidRPr="00F866F0">
        <w:rPr>
          <w:rStyle w:val="StyleUnderline"/>
          <w:highlight w:val="cyan"/>
        </w:rPr>
        <w:t xml:space="preserve">the </w:t>
      </w:r>
      <w:r w:rsidRPr="00F866F0">
        <w:rPr>
          <w:rStyle w:val="Emphasis"/>
          <w:highlight w:val="cyan"/>
        </w:rPr>
        <w:t>tiered-ness</w:t>
      </w:r>
      <w:r w:rsidRPr="00F866F0">
        <w:rPr>
          <w:rStyle w:val="StyleUnderline"/>
          <w:highlight w:val="cyan"/>
        </w:rPr>
        <w:t xml:space="preserve"> </w:t>
      </w:r>
      <w:r w:rsidRPr="00EB3330">
        <w:rPr>
          <w:rStyle w:val="StyleUnderline"/>
        </w:rPr>
        <w:t>in how laboring is</w:t>
      </w:r>
      <w:r w:rsidRPr="00E33160">
        <w:rPr>
          <w:sz w:val="16"/>
        </w:rPr>
        <w:t xml:space="preserve"> perceived and </w:t>
      </w:r>
      <w:r w:rsidRPr="00EB3330">
        <w:rPr>
          <w:rStyle w:val="StyleUnderline"/>
        </w:rPr>
        <w:t>rewarded</w:t>
      </w:r>
      <w:r w:rsidRPr="00E33160">
        <w:rPr>
          <w:sz w:val="16"/>
        </w:rPr>
        <w:t xml:space="preserve">, </w:t>
      </w:r>
      <w:r w:rsidRPr="00EB3330">
        <w:rPr>
          <w:rStyle w:val="StyleUnderline"/>
        </w:rPr>
        <w:t>in how workers</w:t>
      </w:r>
      <w:r w:rsidRPr="00E33160">
        <w:rPr>
          <w:sz w:val="16"/>
        </w:rPr>
        <w:t xml:space="preserve">— indeed institutions—are </w:t>
      </w:r>
      <w:r w:rsidRPr="00EB3330">
        <w:rPr>
          <w:rStyle w:val="StyleUnderline"/>
        </w:rPr>
        <w:t>seen as tiers themselves</w:t>
      </w:r>
      <w:r w:rsidRPr="00E33160">
        <w:rPr>
          <w:sz w:val="16"/>
        </w:rPr>
        <w:t xml:space="preserve">, </w:t>
      </w:r>
      <w:r w:rsidRPr="00EB3330">
        <w:rPr>
          <w:rStyle w:val="StyleUnderline"/>
        </w:rPr>
        <w:t>is</w:t>
      </w:r>
      <w:r w:rsidRPr="00E33160">
        <w:rPr>
          <w:sz w:val="16"/>
        </w:rPr>
        <w:t xml:space="preserve"> but </w:t>
      </w:r>
      <w:r w:rsidRPr="00EB3330">
        <w:rPr>
          <w:rStyle w:val="StyleUnderline"/>
        </w:rPr>
        <w:t xml:space="preserve">a mechanism for </w:t>
      </w:r>
      <w:r w:rsidRPr="00390260">
        <w:rPr>
          <w:rStyle w:val="Emphasis"/>
        </w:rPr>
        <w:t>disciplining</w:t>
      </w:r>
      <w:r w:rsidRPr="00E33160">
        <w:rPr>
          <w:sz w:val="16"/>
        </w:rPr>
        <w:t xml:space="preserve">, for ranking </w:t>
      </w:r>
      <w:r w:rsidRPr="00EB3330">
        <w:rPr>
          <w:rStyle w:val="StyleUnderline"/>
        </w:rPr>
        <w:t>workers</w:t>
      </w:r>
      <w:r w:rsidRPr="00E33160">
        <w:rPr>
          <w:sz w:val="16"/>
        </w:rPr>
        <w:t xml:space="preserve"> (all of whom struggle differentially under the many –isms camouflaged by a neoliberal logic) </w:t>
      </w:r>
      <w:r w:rsidRPr="00EB3330">
        <w:rPr>
          <w:rStyle w:val="StyleUnderline"/>
        </w:rPr>
        <w:t xml:space="preserve">based </w:t>
      </w:r>
      <w:r w:rsidRPr="00F866F0">
        <w:rPr>
          <w:rStyle w:val="StyleUnderline"/>
          <w:highlight w:val="cyan"/>
        </w:rPr>
        <w:t xml:space="preserve">on </w:t>
      </w:r>
      <w:r w:rsidRPr="00F866F0">
        <w:rPr>
          <w:rStyle w:val="Emphasis"/>
          <w:highlight w:val="cyan"/>
        </w:rPr>
        <w:t>neoliberal performativity</w:t>
      </w:r>
      <w:r w:rsidRPr="00F866F0">
        <w:rPr>
          <w:sz w:val="16"/>
          <w:highlight w:val="cyan"/>
        </w:rPr>
        <w:t xml:space="preserve"> </w:t>
      </w:r>
      <w:r w:rsidRPr="00E33160">
        <w:rPr>
          <w:sz w:val="16"/>
        </w:rPr>
        <w:t>in the academic market place, and how ultimately that drives workers to compete against one another to “stay hirable” as Jan put it, rather than to collectively organize in solidarity against neoliberalism (Nishida, 2016). Indeed, Bullough (2014) makes plain the implications of contracting assessment of academics’ dignity (and worth) to the market place:</w:t>
      </w:r>
    </w:p>
    <w:p w14:paraId="55981684" w14:textId="77777777" w:rsidR="00197E6B" w:rsidRPr="00E33160" w:rsidRDefault="00197E6B" w:rsidP="00197E6B">
      <w:pPr>
        <w:rPr>
          <w:sz w:val="16"/>
        </w:rPr>
      </w:pPr>
      <w:r w:rsidRPr="00E33160">
        <w:rPr>
          <w:sz w:val="16"/>
        </w:rPr>
        <w:t>Within markets, self-</w:t>
      </w:r>
      <w:r w:rsidRPr="00EB3330">
        <w:rPr>
          <w:rStyle w:val="StyleUnderline"/>
        </w:rPr>
        <w:t xml:space="preserve">worth is </w:t>
      </w:r>
      <w:r w:rsidRPr="00390260">
        <w:rPr>
          <w:rStyle w:val="Emphasis"/>
        </w:rPr>
        <w:t>strictly comparative</w:t>
      </w:r>
      <w:r w:rsidRPr="00E33160">
        <w:rPr>
          <w:sz w:val="16"/>
        </w:rPr>
        <w:t xml:space="preserve">, a matter of market share, and everyone and everything is rated and ranked, faculty, departments, universities. In situations of genuine or imagined scarcity, </w:t>
      </w:r>
      <w:r w:rsidRPr="00EB3330">
        <w:rPr>
          <w:rStyle w:val="StyleUnderline"/>
        </w:rPr>
        <w:t>if someone “</w:t>
      </w:r>
      <w:r w:rsidRPr="00390260">
        <w:rPr>
          <w:rStyle w:val="Emphasis"/>
        </w:rPr>
        <w:t>wins</w:t>
      </w:r>
      <w:r w:rsidRPr="00EB3330">
        <w:rPr>
          <w:rStyle w:val="StyleUnderline"/>
        </w:rPr>
        <w:t xml:space="preserve">” someone else </w:t>
      </w:r>
      <w:r w:rsidRPr="00390260">
        <w:rPr>
          <w:rStyle w:val="Emphasis"/>
        </w:rPr>
        <w:t>loses</w:t>
      </w:r>
      <w:r w:rsidRPr="00E33160">
        <w:rPr>
          <w:sz w:val="16"/>
        </w:rPr>
        <w:t>. Hence, your loss, for instance in academic standing, is likely experienced by someone else on faculty as their gain. This certainly is not the way to run a university or a department serious about learning. (p. 23)</w:t>
      </w:r>
    </w:p>
    <w:p w14:paraId="46A4A0EA" w14:textId="77777777" w:rsidR="00197E6B" w:rsidRPr="00E33160" w:rsidRDefault="00197E6B" w:rsidP="00197E6B">
      <w:pPr>
        <w:rPr>
          <w:sz w:val="16"/>
        </w:rPr>
      </w:pPr>
      <w:r w:rsidRPr="00E33160">
        <w:rPr>
          <w:sz w:val="16"/>
        </w:rPr>
        <w:t xml:space="preserve">Moreover, </w:t>
      </w:r>
      <w:r w:rsidRPr="00EB3330">
        <w:rPr>
          <w:rStyle w:val="StyleUnderline"/>
        </w:rPr>
        <w:t xml:space="preserve">it is </w:t>
      </w:r>
      <w:r w:rsidRPr="00390260">
        <w:rPr>
          <w:rStyle w:val="Emphasis"/>
        </w:rPr>
        <w:t>no way</w:t>
      </w:r>
      <w:r w:rsidRPr="00EB3330">
        <w:rPr>
          <w:rStyle w:val="StyleUnderline"/>
        </w:rPr>
        <w:t xml:space="preserve"> to structure a society</w:t>
      </w:r>
      <w:r w:rsidRPr="00E33160">
        <w:rPr>
          <w:sz w:val="16"/>
        </w:rPr>
        <w:t xml:space="preserve"> that is </w:t>
      </w:r>
      <w:r w:rsidRPr="00EB3330">
        <w:rPr>
          <w:rStyle w:val="StyleUnderline"/>
        </w:rPr>
        <w:t xml:space="preserve">sympathetic to </w:t>
      </w:r>
      <w:r w:rsidRPr="00390260">
        <w:rPr>
          <w:rStyle w:val="Emphasis"/>
        </w:rPr>
        <w:t>human liberation</w:t>
      </w:r>
      <w:r w:rsidRPr="00E33160">
        <w:rPr>
          <w:sz w:val="16"/>
        </w:rPr>
        <w:t xml:space="preserve"> as a whole. As Russell’s (2019) political economic analysis of disability oppression argues, capitalism always seeks to regulate the number of exploitable bodies at any one time in order to maximize profit. As such, standard and nonstandard bodies must constantly compete, as Jan puts it, to “stay hirable,” where the sliding scale of exploitability deems, at any one time, who is fit to be readymade labor, who is fit to be partitioned off as reserve labor, and who is fit to be made an object lesson to others by way of complete exclusion from economic life. When academics Steve and Jan read what Nishida (2014, 2016) critiqued as academia’s ableist commitment to hyper productivity through the lens of personal aptitude, interests, drive, and institutional-fit, they are less likely to discern (let alone contest), in all its seeming ordinariness, the reproduction of not only their class oppression but also the oppression of those made “disabled” by capitalism.</w:t>
      </w:r>
    </w:p>
    <w:p w14:paraId="34BE1E7B" w14:textId="77777777" w:rsidR="00197E6B" w:rsidRPr="00E33160" w:rsidRDefault="00197E6B" w:rsidP="00197E6B">
      <w:pPr>
        <w:rPr>
          <w:sz w:val="16"/>
        </w:rPr>
      </w:pPr>
      <w:r w:rsidRPr="00E33160">
        <w:rPr>
          <w:sz w:val="16"/>
        </w:rPr>
        <w:t>Closing Thoughts</w:t>
      </w:r>
    </w:p>
    <w:p w14:paraId="7CA4169E" w14:textId="77777777" w:rsidR="00197E6B" w:rsidRPr="00E33160" w:rsidRDefault="00197E6B" w:rsidP="00197E6B">
      <w:pPr>
        <w:rPr>
          <w:sz w:val="16"/>
        </w:rPr>
      </w:pPr>
      <w:r w:rsidRPr="00E33160">
        <w:rPr>
          <w:sz w:val="16"/>
        </w:rPr>
        <w:t xml:space="preserve">A burden that we carry </w:t>
      </w:r>
    </w:p>
    <w:p w14:paraId="3E04A59B" w14:textId="77777777" w:rsidR="00197E6B" w:rsidRPr="00E33160" w:rsidRDefault="00197E6B" w:rsidP="00197E6B">
      <w:pPr>
        <w:rPr>
          <w:sz w:val="16"/>
        </w:rPr>
      </w:pPr>
      <w:r w:rsidRPr="00E33160">
        <w:rPr>
          <w:sz w:val="16"/>
        </w:rPr>
        <w:t>(Stay hirable)</w:t>
      </w:r>
    </w:p>
    <w:p w14:paraId="53520F0A" w14:textId="77777777" w:rsidR="00197E6B" w:rsidRPr="00E33160" w:rsidRDefault="00197E6B" w:rsidP="00197E6B">
      <w:pPr>
        <w:rPr>
          <w:sz w:val="16"/>
        </w:rPr>
      </w:pPr>
      <w:r w:rsidRPr="00E33160">
        <w:rPr>
          <w:sz w:val="16"/>
        </w:rPr>
        <w:t xml:space="preserve">A different way of thinking </w:t>
      </w:r>
    </w:p>
    <w:p w14:paraId="0E17C369" w14:textId="77777777" w:rsidR="00197E6B" w:rsidRPr="00E33160" w:rsidRDefault="00197E6B" w:rsidP="00197E6B">
      <w:pPr>
        <w:rPr>
          <w:sz w:val="16"/>
        </w:rPr>
      </w:pPr>
      <w:r w:rsidRPr="00E33160">
        <w:rPr>
          <w:sz w:val="16"/>
        </w:rPr>
        <w:t xml:space="preserve">(Become thick-skinned) </w:t>
      </w:r>
    </w:p>
    <w:p w14:paraId="40B03F47" w14:textId="77777777" w:rsidR="00197E6B" w:rsidRPr="00E33160" w:rsidRDefault="00197E6B" w:rsidP="00197E6B">
      <w:pPr>
        <w:rPr>
          <w:sz w:val="16"/>
        </w:rPr>
      </w:pPr>
      <w:r w:rsidRPr="00E33160">
        <w:rPr>
          <w:sz w:val="16"/>
        </w:rPr>
        <w:t xml:space="preserve">Research is a real calling </w:t>
      </w:r>
    </w:p>
    <w:p w14:paraId="4478601C" w14:textId="77777777" w:rsidR="00197E6B" w:rsidRPr="00E33160" w:rsidRDefault="00197E6B" w:rsidP="00197E6B">
      <w:pPr>
        <w:rPr>
          <w:sz w:val="16"/>
        </w:rPr>
      </w:pPr>
      <w:r w:rsidRPr="00E33160">
        <w:rPr>
          <w:sz w:val="16"/>
        </w:rPr>
        <w:t xml:space="preserve">(Oh my God. Oh my God.) Creation of new knowledge </w:t>
      </w:r>
    </w:p>
    <w:p w14:paraId="590BD96D" w14:textId="77777777" w:rsidR="00197E6B" w:rsidRPr="00E33160" w:rsidRDefault="00197E6B" w:rsidP="00197E6B">
      <w:pPr>
        <w:rPr>
          <w:sz w:val="16"/>
        </w:rPr>
      </w:pPr>
      <w:r w:rsidRPr="00E33160">
        <w:rPr>
          <w:sz w:val="16"/>
        </w:rPr>
        <w:t>(The mantra of academe)</w:t>
      </w:r>
    </w:p>
    <w:p w14:paraId="36A120D6" w14:textId="77777777" w:rsidR="00197E6B" w:rsidRPr="00E33160" w:rsidRDefault="00197E6B" w:rsidP="00197E6B">
      <w:pPr>
        <w:rPr>
          <w:sz w:val="16"/>
        </w:rPr>
      </w:pPr>
      <w:r w:rsidRPr="00E33160">
        <w:rPr>
          <w:sz w:val="16"/>
        </w:rPr>
        <w:t>-Steve (Jan)</w:t>
      </w:r>
    </w:p>
    <w:p w14:paraId="5E757D58" w14:textId="77777777" w:rsidR="00197E6B" w:rsidRPr="00E33160" w:rsidRDefault="00197E6B" w:rsidP="00197E6B">
      <w:pPr>
        <w:rPr>
          <w:sz w:val="16"/>
        </w:rPr>
      </w:pPr>
      <w:r w:rsidRPr="00E33160">
        <w:rPr>
          <w:sz w:val="16"/>
        </w:rPr>
        <w:t>Jan did not “make tenure” at the comprehensive teaching university where she was appointed assistant professor of education and where I met and interviewed her about negotiating hyperproduction and survivance in neoliberal academia. As Nishida contends (2016), for certain, academic privilege is real and academics do have privilege. But also true is that academic workers comprise a varied labor force, from tenured Ivy League researchers to untenured assistant professors across varied institution types to contract lecturers and graduate teaching assistants, all differentially remunerated, all differentially protected, all differentially impacted by intersecting privileges and oppressions, and with certain workers accruing more privilege than others. Moreover, this differentiated accumulation is arguably mediated by structural barriers masked under the neoliberal (and ableist and sanist) discourse of hard work, hyperrationality, individual freedoms and entrepreneurialism, while seducing as many units of labor from differentially vulnerabilized workers as possible. Given the discourses surfaced and pushed by the work of Nishida (2014, 2016) and Russell (2016), I close with three specific provocations that I hope further disturb the taken-for-grantedness of hyperproduction, classing, and differential rewarding of labor in neoliberal academia, and the implications for forwarding a different kind of human system for human needs.</w:t>
      </w:r>
    </w:p>
    <w:p w14:paraId="5C567D5F" w14:textId="77777777" w:rsidR="00197E6B" w:rsidRPr="00E33160" w:rsidRDefault="00197E6B" w:rsidP="00197E6B">
      <w:pPr>
        <w:rPr>
          <w:sz w:val="16"/>
        </w:rPr>
      </w:pPr>
      <w:r w:rsidRPr="00E33160">
        <w:rPr>
          <w:sz w:val="16"/>
        </w:rPr>
        <w:t>I Can't Just Say, 'Fuck it' and Walk Away</w:t>
      </w:r>
    </w:p>
    <w:p w14:paraId="7D148EA2" w14:textId="77777777" w:rsidR="00197E6B" w:rsidRPr="00E33160" w:rsidRDefault="00197E6B" w:rsidP="00197E6B">
      <w:pPr>
        <w:rPr>
          <w:sz w:val="16"/>
        </w:rPr>
      </w:pPr>
      <w:r w:rsidRPr="00E33160">
        <w:rPr>
          <w:sz w:val="16"/>
        </w:rPr>
        <w:t xml:space="preserve">Nishida (2014) argued that </w:t>
      </w:r>
      <w:r w:rsidRPr="00F866F0">
        <w:rPr>
          <w:rStyle w:val="StyleUnderline"/>
          <w:highlight w:val="cyan"/>
        </w:rPr>
        <w:t xml:space="preserve">academics must face the contested </w:t>
      </w:r>
      <w:r w:rsidRPr="00EB3330">
        <w:rPr>
          <w:rStyle w:val="StyleUnderline"/>
        </w:rPr>
        <w:t xml:space="preserve">micro level </w:t>
      </w:r>
      <w:r w:rsidRPr="00F866F0">
        <w:rPr>
          <w:rStyle w:val="StyleUnderline"/>
          <w:highlight w:val="cyan"/>
        </w:rPr>
        <w:t xml:space="preserve">project of </w:t>
      </w:r>
      <w:r w:rsidRPr="00F866F0">
        <w:rPr>
          <w:rStyle w:val="Emphasis"/>
          <w:sz w:val="28"/>
          <w:szCs w:val="28"/>
          <w:highlight w:val="cyan"/>
        </w:rPr>
        <w:t>collective</w:t>
      </w:r>
      <w:r w:rsidRPr="00F866F0">
        <w:rPr>
          <w:sz w:val="16"/>
          <w:highlight w:val="cyan"/>
        </w:rPr>
        <w:t xml:space="preserve"> </w:t>
      </w:r>
      <w:r w:rsidRPr="00E33160">
        <w:rPr>
          <w:sz w:val="16"/>
        </w:rPr>
        <w:t xml:space="preserve">and orchestrated </w:t>
      </w:r>
      <w:r w:rsidRPr="00437811">
        <w:rPr>
          <w:rStyle w:val="Emphasis"/>
          <w:highlight w:val="cyan"/>
        </w:rPr>
        <w:t>survivance</w:t>
      </w:r>
      <w:r w:rsidRPr="00F866F0">
        <w:rPr>
          <w:rStyle w:val="StyleUnderline"/>
          <w:highlight w:val="cyan"/>
        </w:rPr>
        <w:t xml:space="preserve"> </w:t>
      </w:r>
      <w:r w:rsidRPr="00EB3330">
        <w:rPr>
          <w:rStyle w:val="StyleUnderline"/>
        </w:rPr>
        <w:t>in neoliberal academia</w:t>
      </w:r>
      <w:r w:rsidRPr="00E33160">
        <w:rPr>
          <w:sz w:val="16"/>
        </w:rPr>
        <w:t xml:space="preserve">, "tomorrow...and the day after tomorrow..." </w:t>
      </w:r>
      <w:r w:rsidRPr="00EB3330">
        <w:rPr>
          <w:rStyle w:val="StyleUnderline"/>
        </w:rPr>
        <w:t>because</w:t>
      </w:r>
      <w:r w:rsidRPr="00E33160">
        <w:rPr>
          <w:sz w:val="16"/>
        </w:rPr>
        <w:t>, like many other academics, "</w:t>
      </w:r>
      <w:r w:rsidRPr="00EB3330">
        <w:rPr>
          <w:rStyle w:val="StyleUnderline"/>
        </w:rPr>
        <w:t xml:space="preserve">I </w:t>
      </w:r>
      <w:r w:rsidRPr="00F866F0">
        <w:rPr>
          <w:rStyle w:val="Emphasis"/>
          <w:highlight w:val="cyan"/>
        </w:rPr>
        <w:t xml:space="preserve">can't </w:t>
      </w:r>
      <w:r w:rsidRPr="00F866F0">
        <w:rPr>
          <w:rStyle w:val="Emphasis"/>
          <w:highlight w:val="cyan"/>
        </w:rPr>
        <w:lastRenderedPageBreak/>
        <w:t xml:space="preserve">just </w:t>
      </w:r>
      <w:r w:rsidRPr="00EB3330">
        <w:rPr>
          <w:rStyle w:val="Emphasis"/>
        </w:rPr>
        <w:t xml:space="preserve">say 'Fuck it' and </w:t>
      </w:r>
      <w:r w:rsidRPr="00F866F0">
        <w:rPr>
          <w:rStyle w:val="Emphasis"/>
          <w:highlight w:val="cyan"/>
        </w:rPr>
        <w:t>walk away</w:t>
      </w:r>
      <w:r w:rsidRPr="00E33160">
        <w:rPr>
          <w:sz w:val="16"/>
        </w:rPr>
        <w:t xml:space="preserve">." That is, </w:t>
      </w:r>
      <w:r w:rsidRPr="00E33160">
        <w:rPr>
          <w:rStyle w:val="StyleUnderline"/>
        </w:rPr>
        <w:t xml:space="preserve">critical academic </w:t>
      </w:r>
      <w:r w:rsidRPr="00F866F0">
        <w:rPr>
          <w:rStyle w:val="StyleUnderline"/>
          <w:highlight w:val="cyan"/>
        </w:rPr>
        <w:t>workers must</w:t>
      </w:r>
      <w:r w:rsidRPr="00F866F0">
        <w:rPr>
          <w:sz w:val="16"/>
          <w:highlight w:val="cyan"/>
        </w:rPr>
        <w:t xml:space="preserve"> </w:t>
      </w:r>
      <w:r w:rsidRPr="00E33160">
        <w:rPr>
          <w:sz w:val="16"/>
        </w:rPr>
        <w:t xml:space="preserve">collectively </w:t>
      </w:r>
      <w:r w:rsidRPr="00E33160">
        <w:rPr>
          <w:rStyle w:val="StyleUnderline"/>
        </w:rPr>
        <w:t xml:space="preserve">do the difficult work of </w:t>
      </w:r>
      <w:r w:rsidRPr="00F866F0">
        <w:rPr>
          <w:rStyle w:val="StyleUnderline"/>
          <w:highlight w:val="cyan"/>
        </w:rPr>
        <w:t>visibiliz</w:t>
      </w:r>
      <w:r w:rsidRPr="00E33160">
        <w:rPr>
          <w:rStyle w:val="StyleUnderline"/>
        </w:rPr>
        <w:t>ing and politicizing</w:t>
      </w:r>
      <w:r w:rsidRPr="00E33160">
        <w:rPr>
          <w:sz w:val="16"/>
        </w:rPr>
        <w:t xml:space="preserve"> the </w:t>
      </w:r>
      <w:r w:rsidRPr="00F866F0">
        <w:rPr>
          <w:rStyle w:val="Emphasis"/>
          <w:highlight w:val="cyan"/>
        </w:rPr>
        <w:t>micro processes</w:t>
      </w:r>
      <w:r w:rsidRPr="00F866F0">
        <w:rPr>
          <w:rStyle w:val="StyleUnderline"/>
          <w:highlight w:val="cyan"/>
        </w:rPr>
        <w:t xml:space="preserve"> of </w:t>
      </w:r>
      <w:r w:rsidRPr="00E33160">
        <w:rPr>
          <w:rStyle w:val="StyleUnderline"/>
        </w:rPr>
        <w:t xml:space="preserve">neoliberal </w:t>
      </w:r>
      <w:r w:rsidRPr="00F866F0">
        <w:rPr>
          <w:rStyle w:val="StyleUnderline"/>
          <w:highlight w:val="cyan"/>
        </w:rPr>
        <w:t>laboring</w:t>
      </w:r>
      <w:r w:rsidRPr="00E33160">
        <w:rPr>
          <w:sz w:val="16"/>
        </w:rPr>
        <w:t xml:space="preserve">, of </w:t>
      </w:r>
      <w:r w:rsidRPr="00E33160">
        <w:rPr>
          <w:rStyle w:val="StyleUnderline"/>
        </w:rPr>
        <w:t>confronting</w:t>
      </w:r>
      <w:r w:rsidRPr="00E33160">
        <w:rPr>
          <w:sz w:val="16"/>
        </w:rPr>
        <w:t xml:space="preserve"> that DNA, </w:t>
      </w:r>
      <w:r w:rsidRPr="00E33160">
        <w:rPr>
          <w:rStyle w:val="StyleUnderline"/>
        </w:rPr>
        <w:t>the</w:t>
      </w:r>
      <w:r w:rsidRPr="00E33160">
        <w:rPr>
          <w:sz w:val="16"/>
        </w:rPr>
        <w:t xml:space="preserve"> very </w:t>
      </w:r>
      <w:r w:rsidRPr="00E33160">
        <w:rPr>
          <w:rStyle w:val="StyleUnderline"/>
        </w:rPr>
        <w:t xml:space="preserve">neoliberal ableist </w:t>
      </w:r>
      <w:r w:rsidRPr="00390260">
        <w:rPr>
          <w:rStyle w:val="Emphasis"/>
        </w:rPr>
        <w:t>logic</w:t>
      </w:r>
      <w:r w:rsidRPr="00E33160">
        <w:rPr>
          <w:rStyle w:val="StyleUnderline"/>
        </w:rPr>
        <w:t xml:space="preserve"> </w:t>
      </w:r>
      <w:r w:rsidRPr="00F866F0">
        <w:rPr>
          <w:rStyle w:val="StyleUnderline"/>
          <w:highlight w:val="cyan"/>
        </w:rPr>
        <w:t>that seduces</w:t>
      </w:r>
      <w:r w:rsidRPr="00F866F0">
        <w:rPr>
          <w:sz w:val="16"/>
          <w:highlight w:val="cyan"/>
        </w:rPr>
        <w:t xml:space="preserve"> </w:t>
      </w:r>
      <w:r w:rsidRPr="00E33160">
        <w:rPr>
          <w:sz w:val="16"/>
        </w:rPr>
        <w:t>and purchases its "</w:t>
      </w:r>
      <w:r w:rsidRPr="00F866F0">
        <w:rPr>
          <w:rStyle w:val="Emphasis"/>
          <w:highlight w:val="cyan"/>
        </w:rPr>
        <w:t>winners</w:t>
      </w:r>
      <w:r w:rsidRPr="00E33160">
        <w:rPr>
          <w:sz w:val="16"/>
        </w:rPr>
        <w:t xml:space="preserve">" </w:t>
      </w:r>
      <w:r w:rsidRPr="00F866F0">
        <w:rPr>
          <w:rStyle w:val="StyleUnderline"/>
          <w:highlight w:val="cyan"/>
        </w:rPr>
        <w:t>and</w:t>
      </w:r>
      <w:r w:rsidRPr="00F866F0">
        <w:rPr>
          <w:sz w:val="16"/>
          <w:highlight w:val="cyan"/>
        </w:rPr>
        <w:t xml:space="preserve"> </w:t>
      </w:r>
      <w:r w:rsidRPr="00E33160">
        <w:rPr>
          <w:sz w:val="16"/>
        </w:rPr>
        <w:t xml:space="preserve">quiets and </w:t>
      </w:r>
      <w:r w:rsidRPr="00F866F0">
        <w:rPr>
          <w:rStyle w:val="StyleUnderline"/>
          <w:highlight w:val="cyan"/>
        </w:rPr>
        <w:t>shames</w:t>
      </w:r>
      <w:r w:rsidRPr="00F866F0">
        <w:rPr>
          <w:sz w:val="16"/>
          <w:highlight w:val="cyan"/>
        </w:rPr>
        <w:t xml:space="preserve"> </w:t>
      </w:r>
      <w:r w:rsidRPr="00E33160">
        <w:rPr>
          <w:sz w:val="16"/>
        </w:rPr>
        <w:t>its "</w:t>
      </w:r>
      <w:r w:rsidRPr="00F866F0">
        <w:rPr>
          <w:rStyle w:val="Emphasis"/>
          <w:highlight w:val="cyan"/>
        </w:rPr>
        <w:t>losers</w:t>
      </w:r>
      <w:r w:rsidRPr="00E33160">
        <w:rPr>
          <w:sz w:val="16"/>
        </w:rPr>
        <w:t>." With this in mind, Nishida (2016) calls academics to challenge neoliberal academia's narrative of hyper individualism and economic rationality by practicing collective care and interdependency, social justice methodologies embedded in disabilities justice work:</w:t>
      </w:r>
    </w:p>
    <w:p w14:paraId="18B0D6FD" w14:textId="77777777" w:rsidR="00197E6B" w:rsidRPr="00E33160" w:rsidRDefault="00197E6B" w:rsidP="00197E6B">
      <w:pPr>
        <w:rPr>
          <w:sz w:val="16"/>
        </w:rPr>
      </w:pPr>
      <w:r w:rsidRPr="00E33160">
        <w:rPr>
          <w:sz w:val="16"/>
        </w:rPr>
        <w:t xml:space="preserve">As academics (and others) are exploited by the academy, our mindbodies are exhausted, injured, and they retain a lot of trauma as well as stress. When we are busy and exhausted from our work as academics, not only does care for ourselves fall by the wayside, but so too does our capacity to care for others who are important to us. Community and </w:t>
      </w:r>
      <w:r w:rsidRPr="00F866F0">
        <w:rPr>
          <w:rStyle w:val="StyleUnderline"/>
          <w:highlight w:val="cyan"/>
        </w:rPr>
        <w:t xml:space="preserve">collective care are ways </w:t>
      </w:r>
      <w:r w:rsidRPr="00E33160">
        <w:rPr>
          <w:rStyle w:val="StyleUnderline"/>
        </w:rPr>
        <w:t xml:space="preserve">for academics </w:t>
      </w:r>
      <w:r w:rsidRPr="00F866F0">
        <w:rPr>
          <w:rStyle w:val="StyleUnderline"/>
          <w:highlight w:val="cyan"/>
        </w:rPr>
        <w:t xml:space="preserve">to keep ourselves </w:t>
      </w:r>
      <w:r w:rsidRPr="00F866F0">
        <w:rPr>
          <w:rStyle w:val="Emphasis"/>
          <w:highlight w:val="cyan"/>
        </w:rPr>
        <w:t>sustainable</w:t>
      </w:r>
      <w:r w:rsidRPr="00E33160">
        <w:rPr>
          <w:sz w:val="16"/>
        </w:rPr>
        <w:t xml:space="preserve"> physically and emotionally. In particular, community care is critical not only for our wellbeing, but also because it is </w:t>
      </w:r>
      <w:r w:rsidRPr="00E33160">
        <w:rPr>
          <w:rStyle w:val="StyleUnderline"/>
        </w:rPr>
        <w:t xml:space="preserve">a </w:t>
      </w:r>
      <w:r w:rsidRPr="00390260">
        <w:rPr>
          <w:rStyle w:val="Emphasis"/>
        </w:rPr>
        <w:t>tangible way</w:t>
      </w:r>
      <w:r w:rsidRPr="00E33160">
        <w:rPr>
          <w:rStyle w:val="StyleUnderline"/>
        </w:rPr>
        <w:t xml:space="preserve"> to </w:t>
      </w:r>
      <w:r w:rsidRPr="00F866F0">
        <w:rPr>
          <w:rStyle w:val="StyleUnderline"/>
          <w:highlight w:val="cyan"/>
        </w:rPr>
        <w:t xml:space="preserve">resist </w:t>
      </w:r>
      <w:r w:rsidRPr="00E33160">
        <w:rPr>
          <w:rStyle w:val="StyleUnderline"/>
        </w:rPr>
        <w:t xml:space="preserve">the neoliberal academy’s </w:t>
      </w:r>
      <w:r w:rsidRPr="00F866F0">
        <w:rPr>
          <w:rStyle w:val="StyleUnderline"/>
          <w:highlight w:val="cyan"/>
        </w:rPr>
        <w:t xml:space="preserve">compulsion for </w:t>
      </w:r>
      <w:r w:rsidRPr="00F866F0">
        <w:rPr>
          <w:rStyle w:val="Emphasis"/>
          <w:highlight w:val="cyan"/>
        </w:rPr>
        <w:t>individualization</w:t>
      </w:r>
      <w:r w:rsidRPr="00F866F0">
        <w:rPr>
          <w:sz w:val="16"/>
          <w:highlight w:val="cyan"/>
        </w:rPr>
        <w:t xml:space="preserve"> </w:t>
      </w:r>
      <w:r w:rsidRPr="00E33160">
        <w:rPr>
          <w:sz w:val="16"/>
        </w:rPr>
        <w:t>by nurturing our capacities for democracy. (p. 155)</w:t>
      </w:r>
    </w:p>
    <w:p w14:paraId="53345E3B" w14:textId="77777777" w:rsidR="00197E6B" w:rsidRPr="00E33160" w:rsidRDefault="00197E6B" w:rsidP="00197E6B">
      <w:pPr>
        <w:rPr>
          <w:sz w:val="16"/>
        </w:rPr>
      </w:pPr>
      <w:r w:rsidRPr="00E33160">
        <w:rPr>
          <w:sz w:val="16"/>
        </w:rPr>
        <w:t>As such, collective care is a political project, and so too is the practice of interdependence, both rarely entertained by academics who, long enabled (however differentially) by the ableist and exclusionary features of neoliberal academia, often fail to leverage shared precarity in service of collective struggle and liberation. And thusly, the tieredness of experiences, tiered-ness of self-worth, tiered-ness of rewards, and the classing and ranking of academic labor in endless pursuit of “hyper productivity”—all derivative fallout from invisibilized social injustices—as a matter of structure, become naturalized.</w:t>
      </w:r>
    </w:p>
    <w:p w14:paraId="1B0FF1BA" w14:textId="77777777" w:rsidR="00197E6B" w:rsidRPr="00E33160" w:rsidRDefault="00197E6B" w:rsidP="00197E6B">
      <w:pPr>
        <w:rPr>
          <w:sz w:val="16"/>
        </w:rPr>
      </w:pPr>
      <w:r w:rsidRPr="00E33160">
        <w:rPr>
          <w:sz w:val="16"/>
        </w:rPr>
        <w:t>Occupy the Productivist Imaginary of Neoliberal Academia</w:t>
      </w:r>
    </w:p>
    <w:p w14:paraId="4DB91C73" w14:textId="77777777" w:rsidR="00197E6B" w:rsidRPr="00E33160" w:rsidRDefault="00197E6B" w:rsidP="00197E6B">
      <w:pPr>
        <w:rPr>
          <w:sz w:val="16"/>
        </w:rPr>
      </w:pPr>
      <w:r w:rsidRPr="00E33160">
        <w:rPr>
          <w:sz w:val="16"/>
        </w:rPr>
        <w:t xml:space="preserve">Complementing Nishida’s (2016) call for a politics of intentional collective care and interdependence, and much in the way that radical environmentalists and critical economists have globally countered the capitalist project of hypergrowth in both discourse and action by centering anti-development, </w:t>
      </w:r>
      <w:r w:rsidRPr="00E33160">
        <w:rPr>
          <w:rStyle w:val="StyleUnderline"/>
        </w:rPr>
        <w:t xml:space="preserve">we must as well </w:t>
      </w:r>
      <w:r w:rsidRPr="00390260">
        <w:rPr>
          <w:rStyle w:val="Emphasis"/>
        </w:rPr>
        <w:t>wrestle</w:t>
      </w:r>
      <w:r w:rsidRPr="00E33160">
        <w:rPr>
          <w:rStyle w:val="StyleUnderline"/>
        </w:rPr>
        <w:t xml:space="preserve"> with our yet to foment project of</w:t>
      </w:r>
      <w:r w:rsidRPr="00E33160">
        <w:rPr>
          <w:sz w:val="16"/>
        </w:rPr>
        <w:t xml:space="preserve"> what critical economist Latouche (2009) termed “</w:t>
      </w:r>
      <w:r w:rsidRPr="00E33160">
        <w:rPr>
          <w:rStyle w:val="StyleUnderline"/>
        </w:rPr>
        <w:t>degrowth</w:t>
      </w:r>
      <w:r w:rsidRPr="00E33160">
        <w:rPr>
          <w:sz w:val="16"/>
        </w:rPr>
        <w:t>.”</w:t>
      </w:r>
    </w:p>
    <w:p w14:paraId="5185443D" w14:textId="77777777" w:rsidR="00197E6B" w:rsidRPr="00E33160" w:rsidRDefault="00197E6B" w:rsidP="00197E6B">
      <w:pPr>
        <w:rPr>
          <w:sz w:val="16"/>
        </w:rPr>
      </w:pPr>
      <w:r w:rsidRPr="00E33160">
        <w:rPr>
          <w:sz w:val="16"/>
        </w:rPr>
        <w:t xml:space="preserve">Latouche (2009) shares that “[d]egrowth is </w:t>
      </w:r>
      <w:r w:rsidRPr="00E33160">
        <w:rPr>
          <w:rStyle w:val="StyleUnderline"/>
        </w:rPr>
        <w:t xml:space="preserve">a </w:t>
      </w:r>
      <w:r w:rsidRPr="00390260">
        <w:rPr>
          <w:rStyle w:val="Emphasis"/>
        </w:rPr>
        <w:t>political slogan</w:t>
      </w:r>
      <w:r w:rsidRPr="00E33160">
        <w:rPr>
          <w:rStyle w:val="StyleUnderline"/>
        </w:rPr>
        <w:t xml:space="preserve"> with theoretical implications</w:t>
      </w:r>
      <w:r w:rsidRPr="00E33160">
        <w:rPr>
          <w:sz w:val="16"/>
        </w:rPr>
        <w:t>...</w:t>
      </w:r>
      <w:r w:rsidRPr="00E33160">
        <w:rPr>
          <w:rStyle w:val="StyleUnderline"/>
        </w:rPr>
        <w:t>designed to silence</w:t>
      </w:r>
      <w:r w:rsidRPr="00E33160">
        <w:rPr>
          <w:sz w:val="16"/>
        </w:rPr>
        <w:t xml:space="preserve"> [the] chatter of </w:t>
      </w:r>
      <w:r w:rsidRPr="00E33160">
        <w:rPr>
          <w:rStyle w:val="StyleUnderline"/>
        </w:rPr>
        <w:t>those</w:t>
      </w:r>
      <w:r w:rsidRPr="00E33160">
        <w:rPr>
          <w:sz w:val="16"/>
        </w:rPr>
        <w:t xml:space="preserve"> who are </w:t>
      </w:r>
      <w:r w:rsidRPr="00E33160">
        <w:rPr>
          <w:rStyle w:val="StyleUnderline"/>
        </w:rPr>
        <w:t>addicted to productivism</w:t>
      </w:r>
      <w:r w:rsidRPr="00E33160">
        <w:rPr>
          <w:sz w:val="16"/>
        </w:rPr>
        <w:t>” and which argues emphatically for the abandonment of reckless “exponential growth, as that goal is promoted by nothing other than a quest for profits on the part of the owners of capital and has disastrous implications for the environment..." (p. 8). Likewise, in the ways that economic hypergrowth extracts from and eventually destroys the biosphere (Latouche, 2009), so too does neoliberal academia’s demand for hyper productivity on workers, regardless of institution type, in the process seducing academic workers to cannibalize themselves in pursuit of survivance.</w:t>
      </w:r>
    </w:p>
    <w:p w14:paraId="0097B78C" w14:textId="77777777" w:rsidR="00197E6B" w:rsidRPr="00E33160" w:rsidRDefault="00197E6B" w:rsidP="00197E6B">
      <w:pPr>
        <w:rPr>
          <w:sz w:val="16"/>
        </w:rPr>
      </w:pPr>
      <w:r w:rsidRPr="00E33160">
        <w:rPr>
          <w:sz w:val="16"/>
        </w:rPr>
        <w:t xml:space="preserve">We see the cost of this high stakes complicity in students being shortchanged of their professors’ time and attention (Bullough, 2014), in professors becoming “paper pushers” (Chou, 2014), in scandals of peer review “publishing rings” (Barbash, 2015), and in the termination of faculty who issue refusals to be evaluated for “research productivity” as political protest (Wang, as cited in Chou, 2014). For certain, this is not an anti-publication treatise, just as Latouche (2009) clarifies that </w:t>
      </w:r>
      <w:r w:rsidRPr="00E33160">
        <w:rPr>
          <w:rStyle w:val="StyleUnderline"/>
        </w:rPr>
        <w:t>degrowth is not</w:t>
      </w:r>
      <w:r w:rsidRPr="00390260">
        <w:t xml:space="preserve"> </w:t>
      </w:r>
      <w:r w:rsidRPr="00E33160">
        <w:rPr>
          <w:sz w:val="16"/>
        </w:rPr>
        <w:t xml:space="preserve">a hyperbolic call for </w:t>
      </w:r>
      <w:r w:rsidRPr="00E33160">
        <w:rPr>
          <w:rStyle w:val="StyleUnderline"/>
        </w:rPr>
        <w:t>the absence of all growth</w:t>
      </w:r>
      <w:r w:rsidRPr="00E33160">
        <w:rPr>
          <w:sz w:val="16"/>
        </w:rPr>
        <w:t xml:space="preserve">, which would be disastrous. </w:t>
      </w:r>
      <w:r w:rsidRPr="00E33160">
        <w:rPr>
          <w:rStyle w:val="StyleUnderline"/>
        </w:rPr>
        <w:t xml:space="preserve">What is </w:t>
      </w:r>
      <w:r w:rsidRPr="00F866F0">
        <w:rPr>
          <w:rStyle w:val="StyleUnderline"/>
          <w:highlight w:val="cyan"/>
        </w:rPr>
        <w:t>proposed</w:t>
      </w:r>
      <w:r w:rsidRPr="00F866F0">
        <w:rPr>
          <w:highlight w:val="cyan"/>
        </w:rPr>
        <w:t xml:space="preserve"> </w:t>
      </w:r>
      <w:r w:rsidRPr="00E33160">
        <w:rPr>
          <w:sz w:val="16"/>
        </w:rPr>
        <w:t xml:space="preserve">here </w:t>
      </w:r>
      <w:r w:rsidRPr="00F866F0">
        <w:rPr>
          <w:rStyle w:val="StyleUnderline"/>
          <w:highlight w:val="cyan"/>
        </w:rPr>
        <w:t>is</w:t>
      </w:r>
      <w:r w:rsidRPr="00226920">
        <w:rPr>
          <w:rStyle w:val="StyleUnderline"/>
        </w:rPr>
        <w:t xml:space="preserve"> </w:t>
      </w:r>
      <w:r w:rsidRPr="00E33160">
        <w:rPr>
          <w:rStyle w:val="StyleUnderline"/>
        </w:rPr>
        <w:t xml:space="preserve">the mindful interrogation and </w:t>
      </w:r>
      <w:r w:rsidRPr="00F866F0">
        <w:rPr>
          <w:rStyle w:val="Emphasis"/>
          <w:highlight w:val="cyan"/>
        </w:rPr>
        <w:t>rupturing</w:t>
      </w:r>
      <w:r w:rsidRPr="00F866F0">
        <w:rPr>
          <w:rStyle w:val="StyleUnderline"/>
          <w:highlight w:val="cyan"/>
        </w:rPr>
        <w:t xml:space="preserve"> of a </w:t>
      </w:r>
      <w:r w:rsidRPr="00E33160">
        <w:rPr>
          <w:rStyle w:val="StyleUnderline"/>
        </w:rPr>
        <w:t xml:space="preserve">neoliberal </w:t>
      </w:r>
      <w:r w:rsidRPr="00F866F0">
        <w:rPr>
          <w:rStyle w:val="StyleUnderline"/>
          <w:highlight w:val="cyan"/>
        </w:rPr>
        <w:t xml:space="preserve">project that </w:t>
      </w:r>
      <w:r w:rsidRPr="00E33160">
        <w:rPr>
          <w:rStyle w:val="StyleUnderline"/>
        </w:rPr>
        <w:t xml:space="preserve">has so </w:t>
      </w:r>
      <w:r w:rsidRPr="00F866F0">
        <w:rPr>
          <w:rStyle w:val="StyleUnderline"/>
          <w:highlight w:val="cyan"/>
        </w:rPr>
        <w:t xml:space="preserve">completely </w:t>
      </w:r>
      <w:r w:rsidRPr="00F866F0">
        <w:rPr>
          <w:rStyle w:val="Emphasis"/>
          <w:highlight w:val="cyan"/>
        </w:rPr>
        <w:t>colonized academia</w:t>
      </w:r>
      <w:r w:rsidRPr="00F866F0">
        <w:rPr>
          <w:rStyle w:val="StyleUnderline"/>
          <w:highlight w:val="cyan"/>
        </w:rPr>
        <w:t xml:space="preserve"> </w:t>
      </w:r>
      <w:r w:rsidRPr="00E33160">
        <w:rPr>
          <w:rStyle w:val="StyleUnderline"/>
        </w:rPr>
        <w:t xml:space="preserve">and the academics who call it </w:t>
      </w:r>
      <w:r w:rsidRPr="00390260">
        <w:rPr>
          <w:rStyle w:val="Emphasis"/>
        </w:rPr>
        <w:t>home</w:t>
      </w:r>
      <w:r w:rsidRPr="00E33160">
        <w:rPr>
          <w:sz w:val="16"/>
        </w:rPr>
        <w:t xml:space="preserve">. Of consequence, </w:t>
      </w:r>
      <w:r w:rsidRPr="00E33160">
        <w:rPr>
          <w:rStyle w:val="StyleUnderline"/>
        </w:rPr>
        <w:t xml:space="preserve">such a </w:t>
      </w:r>
      <w:r w:rsidRPr="00F866F0">
        <w:rPr>
          <w:rStyle w:val="StyleUnderline"/>
          <w:highlight w:val="cyan"/>
        </w:rPr>
        <w:t xml:space="preserve">meditation would </w:t>
      </w:r>
      <w:r w:rsidRPr="00F866F0">
        <w:rPr>
          <w:rStyle w:val="Emphasis"/>
          <w:highlight w:val="cyan"/>
        </w:rPr>
        <w:t xml:space="preserve">nudge </w:t>
      </w:r>
      <w:r w:rsidRPr="00390260">
        <w:rPr>
          <w:rStyle w:val="Emphasis"/>
        </w:rPr>
        <w:t>academics</w:t>
      </w:r>
      <w:r w:rsidRPr="00E33160">
        <w:rPr>
          <w:rStyle w:val="StyleUnderline"/>
        </w:rPr>
        <w:t xml:space="preserve"> to read their </w:t>
      </w:r>
      <w:r w:rsidRPr="00390260">
        <w:rPr>
          <w:rStyle w:val="Emphasis"/>
        </w:rPr>
        <w:t>individual laboring</w:t>
      </w:r>
      <w:r w:rsidRPr="00E33160">
        <w:rPr>
          <w:rStyle w:val="StyleUnderline"/>
        </w:rPr>
        <w:t xml:space="preserve"> and their own oppression relationally</w:t>
      </w:r>
      <w:r w:rsidRPr="00E33160">
        <w:rPr>
          <w:sz w:val="16"/>
        </w:rPr>
        <w:t xml:space="preserve">. </w:t>
      </w:r>
      <w:r w:rsidRPr="00E33160">
        <w:rPr>
          <w:rStyle w:val="StyleUnderline"/>
        </w:rPr>
        <w:t>Given</w:t>
      </w:r>
      <w:r w:rsidRPr="00E33160">
        <w:rPr>
          <w:sz w:val="16"/>
        </w:rPr>
        <w:t xml:space="preserve"> that </w:t>
      </w:r>
      <w:r w:rsidRPr="00E33160">
        <w:rPr>
          <w:rStyle w:val="StyleUnderline"/>
        </w:rPr>
        <w:t xml:space="preserve">ableist </w:t>
      </w:r>
      <w:r w:rsidRPr="00F866F0">
        <w:rPr>
          <w:rStyle w:val="StyleUnderline"/>
          <w:highlight w:val="cyan"/>
        </w:rPr>
        <w:t>notions of endless</w:t>
      </w:r>
      <w:r w:rsidRPr="00F866F0">
        <w:rPr>
          <w:sz w:val="16"/>
          <w:highlight w:val="cyan"/>
        </w:rPr>
        <w:t xml:space="preserve"> </w:t>
      </w:r>
      <w:r w:rsidRPr="00E33160">
        <w:rPr>
          <w:sz w:val="16"/>
        </w:rPr>
        <w:t>“</w:t>
      </w:r>
      <w:r w:rsidRPr="00F866F0">
        <w:rPr>
          <w:rStyle w:val="Emphasis"/>
          <w:highlight w:val="cyan"/>
        </w:rPr>
        <w:t>productivity</w:t>
      </w:r>
      <w:r w:rsidRPr="00E33160">
        <w:rPr>
          <w:sz w:val="16"/>
        </w:rPr>
        <w:t xml:space="preserve">” and “wage labor” under a capitalist social order </w:t>
      </w:r>
      <w:r w:rsidRPr="00E33160">
        <w:rPr>
          <w:rStyle w:val="StyleUnderline"/>
        </w:rPr>
        <w:t>buttresses</w:t>
      </w:r>
      <w:r w:rsidRPr="00E33160">
        <w:rPr>
          <w:sz w:val="16"/>
        </w:rPr>
        <w:t xml:space="preserve"> capitalism’s </w:t>
      </w:r>
      <w:r w:rsidRPr="00E33160">
        <w:rPr>
          <w:rStyle w:val="StyleUnderline"/>
        </w:rPr>
        <w:t xml:space="preserve">oppression of exploitable </w:t>
      </w:r>
      <w:r w:rsidRPr="00F866F0">
        <w:rPr>
          <w:rStyle w:val="StyleUnderline"/>
          <w:highlight w:val="cyan"/>
        </w:rPr>
        <w:t>and</w:t>
      </w:r>
      <w:r w:rsidRPr="00F866F0">
        <w:rPr>
          <w:sz w:val="16"/>
          <w:highlight w:val="cyan"/>
        </w:rPr>
        <w:t xml:space="preserve"> </w:t>
      </w:r>
      <w:r w:rsidRPr="00E33160">
        <w:rPr>
          <w:sz w:val="16"/>
        </w:rPr>
        <w:t>“</w:t>
      </w:r>
      <w:r w:rsidRPr="00390260">
        <w:rPr>
          <w:rStyle w:val="Emphasis"/>
        </w:rPr>
        <w:t>nonexploitable</w:t>
      </w:r>
      <w:r w:rsidRPr="00E33160">
        <w:rPr>
          <w:sz w:val="16"/>
        </w:rPr>
        <w:t xml:space="preserve">” </w:t>
      </w:r>
      <w:r w:rsidRPr="00E33160">
        <w:rPr>
          <w:rStyle w:val="StyleUnderline"/>
        </w:rPr>
        <w:t>bodies alike</w:t>
      </w:r>
      <w:r w:rsidRPr="00E33160">
        <w:rPr>
          <w:sz w:val="16"/>
        </w:rPr>
        <w:t xml:space="preserve">, certain </w:t>
      </w:r>
      <w:r w:rsidRPr="00F866F0">
        <w:rPr>
          <w:rStyle w:val="StyleUnderline"/>
          <w:highlight w:val="cyan"/>
        </w:rPr>
        <w:t xml:space="preserve">questions about how to </w:t>
      </w:r>
      <w:r w:rsidRPr="00F866F0">
        <w:rPr>
          <w:rStyle w:val="Emphasis"/>
          <w:highlight w:val="cyan"/>
        </w:rPr>
        <w:t>collectively work</w:t>
      </w:r>
      <w:r w:rsidRPr="00F866F0">
        <w:rPr>
          <w:rStyle w:val="StyleUnderline"/>
          <w:highlight w:val="cyan"/>
        </w:rPr>
        <w:t xml:space="preserve"> </w:t>
      </w:r>
      <w:r w:rsidRPr="00E33160">
        <w:rPr>
          <w:rStyle w:val="StyleUnderline"/>
        </w:rPr>
        <w:t>towards economic transformation</w:t>
      </w:r>
      <w:r w:rsidRPr="00E33160">
        <w:rPr>
          <w:sz w:val="16"/>
        </w:rPr>
        <w:t xml:space="preserve"> in the service of human actualization </w:t>
      </w:r>
      <w:r w:rsidRPr="00E33160">
        <w:rPr>
          <w:rStyle w:val="StyleUnderline"/>
        </w:rPr>
        <w:t>must be tackled</w:t>
      </w:r>
      <w:r w:rsidRPr="00E33160">
        <w:rPr>
          <w:sz w:val="16"/>
        </w:rPr>
        <w:t>. Indeed, as Russell (2019) uncomfortably posed, “How can the realm of work be reorganized to provide accommodations for all, and how can all members of society be embraced and rewarded whether they work or not?” (p. 19).</w:t>
      </w:r>
    </w:p>
    <w:p w14:paraId="5769321A" w14:textId="77777777" w:rsidR="00197E6B" w:rsidRPr="00E33160" w:rsidRDefault="00197E6B" w:rsidP="00197E6B">
      <w:pPr>
        <w:rPr>
          <w:sz w:val="16"/>
        </w:rPr>
      </w:pPr>
      <w:r w:rsidRPr="00E33160">
        <w:rPr>
          <w:sz w:val="16"/>
        </w:rPr>
        <w:t>Occupy the Degradation of Academic Labor</w:t>
      </w:r>
    </w:p>
    <w:p w14:paraId="79B3EAC8" w14:textId="77777777" w:rsidR="00197E6B" w:rsidRPr="00E33160" w:rsidRDefault="00197E6B" w:rsidP="00197E6B">
      <w:pPr>
        <w:rPr>
          <w:sz w:val="16"/>
        </w:rPr>
      </w:pPr>
      <w:r w:rsidRPr="00E33160">
        <w:rPr>
          <w:sz w:val="16"/>
        </w:rPr>
        <w:t xml:space="preserve">Finally, I gesture toward more critical dialogue around notions of “worth." In recognizing how socially-disciplined academics’ lives are (Nishida, 2014, 2016), including academic labor which is the “product” of “aptitude and talents” which are not so structurally uncomplicated, I argue that </w:t>
      </w:r>
      <w:r w:rsidRPr="00E33160">
        <w:rPr>
          <w:rStyle w:val="StyleUnderline"/>
        </w:rPr>
        <w:t xml:space="preserve">the </w:t>
      </w:r>
      <w:r w:rsidRPr="00390260">
        <w:rPr>
          <w:rStyle w:val="Emphasis"/>
        </w:rPr>
        <w:t>ranking</w:t>
      </w:r>
      <w:r w:rsidRPr="00E33160">
        <w:rPr>
          <w:rStyle w:val="StyleUnderline"/>
        </w:rPr>
        <w:t xml:space="preserve"> which necessarily results in the exaltation of certain types of laboring to the degradation of others</w:t>
      </w:r>
      <w:r w:rsidRPr="00E33160">
        <w:rPr>
          <w:sz w:val="16"/>
        </w:rPr>
        <w:t xml:space="preserve">, </w:t>
      </w:r>
      <w:r w:rsidRPr="00E33160">
        <w:rPr>
          <w:rStyle w:val="StyleUnderline"/>
        </w:rPr>
        <w:t>is</w:t>
      </w:r>
      <w:r w:rsidRPr="00E33160">
        <w:rPr>
          <w:sz w:val="16"/>
        </w:rPr>
        <w:t xml:space="preserve"> at best politically naïve, and at worst, profoundly and </w:t>
      </w:r>
      <w:r w:rsidRPr="00390260">
        <w:rPr>
          <w:rStyle w:val="Emphasis"/>
        </w:rPr>
        <w:t>deceptively unjust</w:t>
      </w:r>
      <w:r w:rsidRPr="00E33160">
        <w:rPr>
          <w:sz w:val="16"/>
        </w:rPr>
        <w:t>.</w:t>
      </w:r>
    </w:p>
    <w:p w14:paraId="0642F013" w14:textId="77777777" w:rsidR="00197E6B" w:rsidRPr="00E33160" w:rsidRDefault="00197E6B" w:rsidP="00197E6B">
      <w:pPr>
        <w:rPr>
          <w:sz w:val="16"/>
        </w:rPr>
      </w:pPr>
      <w:r w:rsidRPr="00E33160">
        <w:rPr>
          <w:sz w:val="16"/>
        </w:rPr>
        <w:t xml:space="preserve">As Nishida (2014) shared regarding the project of labor bartering that makes collective care possible in disabilities justice communities fighting capitalism, ableism, sanism, racism and every manner of social injustice structured by society, “We try not to privilege one labor with more value than another. Labor is labor” (1:03:22). And yet, </w:t>
      </w:r>
      <w:r w:rsidRPr="00E33160">
        <w:rPr>
          <w:rStyle w:val="StyleUnderline"/>
        </w:rPr>
        <w:t>in the academy</w:t>
      </w:r>
      <w:r w:rsidRPr="00E33160">
        <w:rPr>
          <w:sz w:val="16"/>
        </w:rPr>
        <w:t xml:space="preserve"> as elsewhere, the question of pay inequality based on </w:t>
      </w:r>
      <w:r w:rsidRPr="00E33160">
        <w:rPr>
          <w:rStyle w:val="StyleUnderline"/>
        </w:rPr>
        <w:lastRenderedPageBreak/>
        <w:t>naturalized</w:t>
      </w:r>
      <w:r w:rsidRPr="00E33160">
        <w:rPr>
          <w:sz w:val="16"/>
        </w:rPr>
        <w:t xml:space="preserve"> meritocracy and </w:t>
      </w:r>
      <w:r w:rsidRPr="00E33160">
        <w:rPr>
          <w:rStyle w:val="StyleUnderline"/>
        </w:rPr>
        <w:t xml:space="preserve">worth </w:t>
      </w:r>
      <w:r w:rsidRPr="00390260">
        <w:rPr>
          <w:rStyle w:val="Emphasis"/>
        </w:rPr>
        <w:t>persists</w:t>
      </w:r>
      <w:r w:rsidRPr="00E33160">
        <w:rPr>
          <w:sz w:val="16"/>
        </w:rPr>
        <w:t xml:space="preserve"> (Berrett, 2011; Ferreira, 2013). While political economic transformation of the type Russell (2019) proposed is a project still in waiting, conversations that move toward fashioning </w:t>
      </w:r>
      <w:r w:rsidRPr="00E33160">
        <w:rPr>
          <w:rStyle w:val="StyleUnderline"/>
        </w:rPr>
        <w:t xml:space="preserve">a human-first system that </w:t>
      </w:r>
      <w:r w:rsidRPr="00390260">
        <w:rPr>
          <w:rStyle w:val="Emphasis"/>
        </w:rPr>
        <w:t>recognizes</w:t>
      </w:r>
      <w:r w:rsidRPr="00E33160">
        <w:rPr>
          <w:rStyle w:val="StyleUnderline"/>
        </w:rPr>
        <w:t xml:space="preserve"> the </w:t>
      </w:r>
      <w:r w:rsidRPr="00390260">
        <w:rPr>
          <w:rStyle w:val="Emphasis"/>
        </w:rPr>
        <w:t>dignity</w:t>
      </w:r>
      <w:r w:rsidRPr="00E33160">
        <w:rPr>
          <w:rStyle w:val="StyleUnderline"/>
        </w:rPr>
        <w:t xml:space="preserve"> of all</w:t>
      </w:r>
      <w:r w:rsidRPr="00E33160">
        <w:rPr>
          <w:sz w:val="16"/>
        </w:rPr>
        <w:t xml:space="preserve"> laboring and </w:t>
      </w:r>
      <w:r w:rsidRPr="00E33160">
        <w:rPr>
          <w:rStyle w:val="StyleUnderline"/>
        </w:rPr>
        <w:t>laborers</w:t>
      </w:r>
      <w:r w:rsidRPr="00E33160">
        <w:rPr>
          <w:sz w:val="16"/>
        </w:rPr>
        <w:t xml:space="preserve"> within (and without) neoliberal academia </w:t>
      </w:r>
      <w:r w:rsidRPr="00E33160">
        <w:rPr>
          <w:rStyle w:val="StyleUnderline"/>
        </w:rPr>
        <w:t>is direly needed</w:t>
      </w:r>
      <w:r w:rsidRPr="00E33160">
        <w:rPr>
          <w:sz w:val="16"/>
        </w:rPr>
        <w:t>.</w:t>
      </w:r>
    </w:p>
    <w:p w14:paraId="5100AE4A" w14:textId="77777777" w:rsidR="00197E6B" w:rsidRDefault="00197E6B" w:rsidP="00197E6B">
      <w:pPr>
        <w:rPr>
          <w:sz w:val="16"/>
        </w:rPr>
      </w:pPr>
      <w:r w:rsidRPr="00E33160">
        <w:rPr>
          <w:sz w:val="16"/>
        </w:rPr>
        <w:t xml:space="preserve">In closing, </w:t>
      </w:r>
      <w:r w:rsidRPr="00E33160">
        <w:rPr>
          <w:rStyle w:val="StyleUnderline"/>
        </w:rPr>
        <w:t>if we seek</w:t>
      </w:r>
      <w:r w:rsidRPr="00E33160">
        <w:rPr>
          <w:sz w:val="16"/>
        </w:rPr>
        <w:t xml:space="preserve"> unthinkable self and </w:t>
      </w:r>
      <w:r w:rsidRPr="00F866F0">
        <w:rPr>
          <w:rStyle w:val="Emphasis"/>
          <w:highlight w:val="cyan"/>
        </w:rPr>
        <w:t>collective awareness</w:t>
      </w:r>
      <w:r w:rsidRPr="00E33160">
        <w:rPr>
          <w:sz w:val="16"/>
        </w:rPr>
        <w:t xml:space="preserve">, indeed if we seek unimaginable relational </w:t>
      </w:r>
      <w:r w:rsidRPr="00E33160">
        <w:rPr>
          <w:rStyle w:val="StyleUnderline"/>
        </w:rPr>
        <w:t>justice</w:t>
      </w:r>
      <w:r w:rsidRPr="00E33160">
        <w:rPr>
          <w:sz w:val="16"/>
        </w:rPr>
        <w:t xml:space="preserve">, </w:t>
      </w:r>
      <w:r w:rsidRPr="00E33160">
        <w:rPr>
          <w:rStyle w:val="StyleUnderline"/>
        </w:rPr>
        <w:t xml:space="preserve">we </w:t>
      </w:r>
      <w:r w:rsidRPr="00F866F0">
        <w:rPr>
          <w:rStyle w:val="StyleUnderline"/>
          <w:highlight w:val="cyan"/>
        </w:rPr>
        <w:t>must</w:t>
      </w:r>
      <w:r w:rsidRPr="00F866F0">
        <w:rPr>
          <w:sz w:val="16"/>
          <w:highlight w:val="cyan"/>
        </w:rPr>
        <w:t xml:space="preserve"> </w:t>
      </w:r>
      <w:r w:rsidRPr="00E33160">
        <w:rPr>
          <w:sz w:val="16"/>
        </w:rPr>
        <w:t xml:space="preserve">press to </w:t>
      </w:r>
      <w:r w:rsidRPr="00F866F0">
        <w:rPr>
          <w:rStyle w:val="StyleUnderline"/>
          <w:highlight w:val="cyan"/>
        </w:rPr>
        <w:t>understand</w:t>
      </w:r>
      <w:r w:rsidRPr="00F866F0">
        <w:rPr>
          <w:sz w:val="16"/>
          <w:highlight w:val="cyan"/>
        </w:rPr>
        <w:t xml:space="preserve"> </w:t>
      </w:r>
      <w:r w:rsidRPr="00E33160">
        <w:rPr>
          <w:sz w:val="16"/>
        </w:rPr>
        <w:t xml:space="preserve">how </w:t>
      </w:r>
      <w:r w:rsidRPr="00E33160">
        <w:rPr>
          <w:rStyle w:val="StyleUnderline"/>
        </w:rPr>
        <w:t>the drive for hyper production</w:t>
      </w:r>
      <w:r w:rsidRPr="00E33160">
        <w:rPr>
          <w:sz w:val="16"/>
        </w:rPr>
        <w:t xml:space="preserve">, </w:t>
      </w:r>
      <w:r w:rsidRPr="00E33160">
        <w:rPr>
          <w:rStyle w:val="StyleUnderline"/>
        </w:rPr>
        <w:t>anchored in</w:t>
      </w:r>
      <w:r w:rsidRPr="00E33160">
        <w:rPr>
          <w:sz w:val="16"/>
        </w:rPr>
        <w:t xml:space="preserve"> the </w:t>
      </w:r>
      <w:r w:rsidRPr="00F866F0">
        <w:rPr>
          <w:rStyle w:val="Emphasis"/>
          <w:highlight w:val="cyan"/>
        </w:rPr>
        <w:t>exclusionary logic</w:t>
      </w:r>
      <w:r w:rsidRPr="00E33160">
        <w:rPr>
          <w:rStyle w:val="StyleUnderline"/>
        </w:rPr>
        <w:t xml:space="preserve"> of structured ableism</w:t>
      </w:r>
      <w:r w:rsidRPr="00E33160">
        <w:rPr>
          <w:sz w:val="16"/>
        </w:rPr>
        <w:t xml:space="preserve"> masked as “meritocracy,” </w:t>
      </w:r>
      <w:r w:rsidRPr="00E33160">
        <w:rPr>
          <w:rStyle w:val="StyleUnderline"/>
        </w:rPr>
        <w:t>makes all too tenable</w:t>
      </w:r>
      <w:r w:rsidRPr="00E33160">
        <w:rPr>
          <w:sz w:val="16"/>
        </w:rPr>
        <w:t xml:space="preserve"> not only the ranking and degrading of academic labor, but the capitalist relations of </w:t>
      </w:r>
      <w:r w:rsidRPr="00E33160">
        <w:rPr>
          <w:rStyle w:val="StyleUnderline"/>
        </w:rPr>
        <w:t>power responsible for</w:t>
      </w:r>
      <w:r w:rsidRPr="00E33160">
        <w:rPr>
          <w:sz w:val="16"/>
        </w:rPr>
        <w:t xml:space="preserve"> the class </w:t>
      </w:r>
      <w:r w:rsidRPr="00E33160">
        <w:rPr>
          <w:rStyle w:val="StyleUnderline"/>
        </w:rPr>
        <w:t xml:space="preserve">oppression </w:t>
      </w:r>
      <w:r w:rsidRPr="00F866F0">
        <w:rPr>
          <w:rStyle w:val="StyleUnderline"/>
          <w:highlight w:val="cyan"/>
        </w:rPr>
        <w:t>of</w:t>
      </w:r>
      <w:r w:rsidRPr="00F866F0">
        <w:rPr>
          <w:sz w:val="16"/>
          <w:highlight w:val="cyan"/>
        </w:rPr>
        <w:t xml:space="preserve"> </w:t>
      </w:r>
      <w:r w:rsidRPr="00E33160">
        <w:rPr>
          <w:sz w:val="16"/>
        </w:rPr>
        <w:t xml:space="preserve">all </w:t>
      </w:r>
      <w:r w:rsidRPr="00F866F0">
        <w:rPr>
          <w:rStyle w:val="StyleUnderline"/>
          <w:highlight w:val="cyan"/>
        </w:rPr>
        <w:t>(non)laboring bodies</w:t>
      </w:r>
      <w:r w:rsidRPr="00E33160">
        <w:rPr>
          <w:sz w:val="16"/>
        </w:rPr>
        <w:t xml:space="preserve">. As a materialist disabilities justice perspective posed, in these austere times, we are more, and </w:t>
      </w:r>
      <w:r w:rsidRPr="00E33160">
        <w:rPr>
          <w:rStyle w:val="StyleUnderline"/>
        </w:rPr>
        <w:t xml:space="preserve">we must </w:t>
      </w:r>
      <w:r w:rsidRPr="00390260">
        <w:rPr>
          <w:rStyle w:val="Emphasis"/>
        </w:rPr>
        <w:t>demand more</w:t>
      </w:r>
      <w:r w:rsidRPr="00E33160">
        <w:rPr>
          <w:rStyle w:val="StyleUnderline"/>
        </w:rPr>
        <w:t xml:space="preserve"> for ourselves</w:t>
      </w:r>
      <w:r w:rsidRPr="00E33160">
        <w:rPr>
          <w:sz w:val="16"/>
        </w:rPr>
        <w:t xml:space="preserve">, </w:t>
      </w:r>
      <w:r w:rsidRPr="00E33160">
        <w:rPr>
          <w:rStyle w:val="StyleUnderline"/>
        </w:rPr>
        <w:t>than</w:t>
      </w:r>
      <w:r w:rsidRPr="00E33160">
        <w:rPr>
          <w:sz w:val="16"/>
        </w:rPr>
        <w:t xml:space="preserve"> the productivity of fast work and </w:t>
      </w:r>
      <w:r w:rsidRPr="00390260">
        <w:rPr>
          <w:rStyle w:val="Emphasis"/>
        </w:rPr>
        <w:t>slow death</w:t>
      </w:r>
      <w:r w:rsidRPr="00E33160">
        <w:rPr>
          <w:sz w:val="16"/>
        </w:rPr>
        <w:t xml:space="preserve"> (Goodley et al., 2014).</w:t>
      </w:r>
    </w:p>
    <w:p w14:paraId="222B3F3A" w14:textId="77777777" w:rsidR="00197E6B" w:rsidRDefault="00197E6B" w:rsidP="00197E6B"/>
    <w:p w14:paraId="70254E96" w14:textId="77777777" w:rsidR="00197E6B" w:rsidRDefault="00197E6B" w:rsidP="00197E6B">
      <w:pPr>
        <w:pStyle w:val="Heading4"/>
      </w:pPr>
      <w:r>
        <w:t xml:space="preserve">Instead of institutional </w:t>
      </w:r>
      <w:r w:rsidRPr="00744C69">
        <w:rPr>
          <w:u w:val="single"/>
        </w:rPr>
        <w:t>tokenization</w:t>
      </w:r>
      <w:r>
        <w:t xml:space="preserve"> or </w:t>
      </w:r>
      <w:r w:rsidRPr="00744C69">
        <w:rPr>
          <w:u w:val="single"/>
        </w:rPr>
        <w:t>racist microaggressions</w:t>
      </w:r>
      <w:r>
        <w:t xml:space="preserve">, here and now, we’re </w:t>
      </w:r>
      <w:r w:rsidRPr="00744C69">
        <w:rPr>
          <w:u w:val="single"/>
        </w:rPr>
        <w:t>digitally</w:t>
      </w:r>
      <w:r>
        <w:t xml:space="preserve"> bargaining for justice in the university. </w:t>
      </w:r>
    </w:p>
    <w:p w14:paraId="6244CB5F" w14:textId="77777777" w:rsidR="00197E6B" w:rsidRPr="00E50603" w:rsidRDefault="00197E6B" w:rsidP="00197E6B">
      <w:r w:rsidRPr="00E50603">
        <w:t xml:space="preserve">Heather </w:t>
      </w:r>
      <w:r w:rsidRPr="00E50603">
        <w:rPr>
          <w:rStyle w:val="Style13ptBold"/>
        </w:rPr>
        <w:t>Ringo</w:t>
      </w:r>
      <w:r w:rsidRPr="00E50603">
        <w:t xml:space="preserve"> </w:t>
      </w:r>
      <w:r>
        <w:t>&amp;</w:t>
      </w:r>
      <w:r w:rsidRPr="00E50603">
        <w:t xml:space="preserve"> Julia </w:t>
      </w:r>
      <w:r w:rsidRPr="00E50603">
        <w:rPr>
          <w:rStyle w:val="Style13ptBold"/>
        </w:rPr>
        <w:t>Métraux 23</w:t>
      </w:r>
      <w:r>
        <w:t>.</w:t>
      </w:r>
      <w:r w:rsidRPr="003741AE">
        <w:t xml:space="preserve"> </w:t>
      </w:r>
      <w:r>
        <w:t>A</w:t>
      </w:r>
      <w:r w:rsidRPr="003741AE">
        <w:t>djunct professor at Solano Community College</w:t>
      </w:r>
      <w:r>
        <w:t>; Graduate</w:t>
      </w:r>
      <w:r w:rsidRPr="00BA574D">
        <w:t xml:space="preserve"> </w:t>
      </w:r>
      <w:r>
        <w:t xml:space="preserve">of </w:t>
      </w:r>
      <w:r w:rsidRPr="00BA574D">
        <w:t>University of California, Berkeley Graduate School of Journalism</w:t>
      </w:r>
      <w:r>
        <w:t>.</w:t>
      </w:r>
      <w:r w:rsidRPr="00BA574D">
        <w:t xml:space="preserve"> </w:t>
      </w:r>
      <w:r>
        <w:t>“</w:t>
      </w:r>
      <w:r w:rsidRPr="00B54387">
        <w:t>Shoved From the Ivory Tower: Disabled Graduate Students Crushed Between the University of California &amp; Their Union</w:t>
      </w:r>
      <w:r>
        <w:t xml:space="preserve">.” </w:t>
      </w:r>
      <w:r w:rsidRPr="00B54387">
        <w:t xml:space="preserve">Disability Visibility Project. </w:t>
      </w:r>
      <w:r>
        <w:t>01/07/2023</w:t>
      </w:r>
      <w:r w:rsidRPr="00B54387">
        <w:t>. https://disabilityvisibilityproject.com/2023/01/07/shoved-from-the-ivory-tower</w:t>
      </w:r>
      <w:r>
        <w:t>/</w:t>
      </w:r>
    </w:p>
    <w:p w14:paraId="043AF786" w14:textId="77777777" w:rsidR="00197E6B" w:rsidRPr="004E4132" w:rsidRDefault="00197E6B" w:rsidP="00197E6B">
      <w:pPr>
        <w:rPr>
          <w:sz w:val="16"/>
        </w:rPr>
      </w:pPr>
      <w:r w:rsidRPr="004E4132">
        <w:rPr>
          <w:sz w:val="16"/>
        </w:rPr>
        <w:t xml:space="preserve">On November 29th, 2022, </w:t>
      </w:r>
      <w:r w:rsidRPr="00420C70">
        <w:rPr>
          <w:rStyle w:val="StyleUnderline"/>
        </w:rPr>
        <w:t xml:space="preserve">over </w:t>
      </w:r>
      <w:r w:rsidRPr="000032DF">
        <w:rPr>
          <w:rStyle w:val="StyleUnderline"/>
          <w:highlight w:val="cyan"/>
        </w:rPr>
        <w:t>200 disabled union workers</w:t>
      </w:r>
      <w:r w:rsidRPr="000032DF">
        <w:rPr>
          <w:sz w:val="16"/>
          <w:highlight w:val="cyan"/>
        </w:rPr>
        <w:t xml:space="preserve"> </w:t>
      </w:r>
      <w:r w:rsidRPr="004E4132">
        <w:rPr>
          <w:sz w:val="16"/>
        </w:rPr>
        <w:t xml:space="preserve">and allies </w:t>
      </w:r>
      <w:r w:rsidRPr="000032DF">
        <w:rPr>
          <w:rStyle w:val="Emphasis"/>
          <w:highlight w:val="cyan"/>
        </w:rPr>
        <w:t>gathered on Zoom</w:t>
      </w:r>
      <w:r w:rsidRPr="000032DF">
        <w:rPr>
          <w:rStyle w:val="StyleUnderline"/>
          <w:highlight w:val="cyan"/>
        </w:rPr>
        <w:t xml:space="preserve"> to beg </w:t>
      </w:r>
      <w:r w:rsidRPr="00420C70">
        <w:rPr>
          <w:rStyle w:val="StyleUnderline"/>
        </w:rPr>
        <w:t>members</w:t>
      </w:r>
      <w:r w:rsidRPr="004E4132">
        <w:rPr>
          <w:sz w:val="16"/>
        </w:rPr>
        <w:t xml:space="preserve"> of the UAW 2865 Bargaining Team (BT) </w:t>
      </w:r>
      <w:r w:rsidRPr="00420C70">
        <w:rPr>
          <w:rStyle w:val="StyleUnderline"/>
        </w:rPr>
        <w:t>not to drop</w:t>
      </w:r>
      <w:r w:rsidRPr="004E4132">
        <w:rPr>
          <w:sz w:val="16"/>
        </w:rPr>
        <w:t xml:space="preserve"> the </w:t>
      </w:r>
      <w:r w:rsidRPr="000032DF">
        <w:rPr>
          <w:rStyle w:val="Emphasis"/>
          <w:highlight w:val="cyan"/>
        </w:rPr>
        <w:t>core demands</w:t>
      </w:r>
      <w:r w:rsidRPr="000032DF">
        <w:rPr>
          <w:sz w:val="16"/>
          <w:highlight w:val="cyan"/>
        </w:rPr>
        <w:t xml:space="preserve"> </w:t>
      </w:r>
      <w:r w:rsidRPr="004E4132">
        <w:rPr>
          <w:sz w:val="16"/>
        </w:rPr>
        <w:t xml:space="preserve">of our Access Needs Article (Article 23) in their labor strike and negotiations with the University of California (UC). We shared the challenges of acquiring medical documentation and how multiple COVID-19 infections could force us out of our jobs or kill us, how removing mask mandates during the ongoing COVID-19 pandemic makes our workplaces inaccessible, and the horrific ways ableist bullying manifests in our labs and classrooms. Some shared how ableism at the UC and within the union led to suicidal ideation. Later </w:t>
      </w:r>
      <w:r w:rsidRPr="00420C70">
        <w:rPr>
          <w:rStyle w:val="StyleUnderline"/>
        </w:rPr>
        <w:t>that night</w:t>
      </w:r>
      <w:r w:rsidRPr="004E4132">
        <w:rPr>
          <w:sz w:val="16"/>
        </w:rPr>
        <w:t xml:space="preserve">, </w:t>
      </w:r>
      <w:r w:rsidRPr="00420C70">
        <w:rPr>
          <w:rStyle w:val="StyleUnderline"/>
        </w:rPr>
        <w:t xml:space="preserve">the BT voted in a </w:t>
      </w:r>
      <w:r w:rsidRPr="00761DA6">
        <w:rPr>
          <w:rStyle w:val="Emphasis"/>
        </w:rPr>
        <w:t>private session</w:t>
      </w:r>
      <w:r w:rsidRPr="004E4132">
        <w:rPr>
          <w:sz w:val="16"/>
        </w:rPr>
        <w:t xml:space="preserve"> — </w:t>
      </w:r>
      <w:r w:rsidRPr="00420C70">
        <w:rPr>
          <w:rStyle w:val="StyleUnderline"/>
        </w:rPr>
        <w:t xml:space="preserve">where </w:t>
      </w:r>
      <w:r w:rsidRPr="000032DF">
        <w:rPr>
          <w:rStyle w:val="StyleUnderline"/>
          <w:highlight w:val="cyan"/>
        </w:rPr>
        <w:t xml:space="preserve">rank and file </w:t>
      </w:r>
      <w:r w:rsidRPr="000032DF">
        <w:rPr>
          <w:rStyle w:val="Emphasis"/>
          <w:highlight w:val="cyan"/>
        </w:rPr>
        <w:t>members</w:t>
      </w:r>
      <w:r w:rsidRPr="000032DF">
        <w:rPr>
          <w:sz w:val="16"/>
          <w:highlight w:val="cyan"/>
        </w:rPr>
        <w:t xml:space="preserve"> </w:t>
      </w:r>
      <w:r w:rsidRPr="004E4132">
        <w:rPr>
          <w:sz w:val="16"/>
        </w:rPr>
        <w:t xml:space="preserve">(non-leadership members of an organization or company) </w:t>
      </w:r>
      <w:r w:rsidRPr="000032DF">
        <w:rPr>
          <w:rStyle w:val="StyleUnderline"/>
          <w:highlight w:val="cyan"/>
        </w:rPr>
        <w:t xml:space="preserve">were </w:t>
      </w:r>
      <w:r w:rsidRPr="000032DF">
        <w:rPr>
          <w:rStyle w:val="Emphasis"/>
          <w:highlight w:val="cyan"/>
        </w:rPr>
        <w:t>excluded</w:t>
      </w:r>
      <w:r w:rsidRPr="000032DF">
        <w:rPr>
          <w:rStyle w:val="StyleUnderline"/>
          <w:highlight w:val="cyan"/>
        </w:rPr>
        <w:t xml:space="preserve"> </w:t>
      </w:r>
      <w:r w:rsidRPr="00420C70">
        <w:rPr>
          <w:rStyle w:val="StyleUnderline"/>
        </w:rPr>
        <w:t>from attending</w:t>
      </w:r>
      <w:r w:rsidRPr="004E4132">
        <w:rPr>
          <w:sz w:val="16"/>
        </w:rPr>
        <w:t xml:space="preserve">, despite our repeated requests for inclusion — </w:t>
      </w:r>
      <w:r w:rsidRPr="000032DF">
        <w:rPr>
          <w:rStyle w:val="StyleUnderline"/>
          <w:highlight w:val="cyan"/>
        </w:rPr>
        <w:t xml:space="preserve">to gut </w:t>
      </w:r>
      <w:r w:rsidRPr="00420C70">
        <w:rPr>
          <w:rStyle w:val="StyleUnderline"/>
        </w:rPr>
        <w:t>the</w:t>
      </w:r>
      <w:r w:rsidRPr="004E4132">
        <w:rPr>
          <w:sz w:val="16"/>
        </w:rPr>
        <w:t xml:space="preserve"> core </w:t>
      </w:r>
      <w:r w:rsidRPr="00C6552C">
        <w:rPr>
          <w:sz w:val="16"/>
        </w:rPr>
        <w:t xml:space="preserve">demands of our </w:t>
      </w:r>
      <w:r w:rsidRPr="00C6552C">
        <w:rPr>
          <w:rStyle w:val="StyleUnderline"/>
        </w:rPr>
        <w:t xml:space="preserve">Access </w:t>
      </w:r>
      <w:r w:rsidRPr="000032DF">
        <w:rPr>
          <w:rStyle w:val="StyleUnderline"/>
          <w:highlight w:val="cyan"/>
        </w:rPr>
        <w:t>Needs</w:t>
      </w:r>
      <w:r w:rsidRPr="000032DF">
        <w:rPr>
          <w:sz w:val="16"/>
          <w:highlight w:val="cyan"/>
        </w:rPr>
        <w:t xml:space="preserve"> </w:t>
      </w:r>
      <w:r w:rsidRPr="004E4132">
        <w:rPr>
          <w:sz w:val="16"/>
        </w:rPr>
        <w:t>article</w:t>
      </w:r>
      <w:r w:rsidRPr="00C6552C">
        <w:rPr>
          <w:sz w:val="16"/>
        </w:rPr>
        <w:t xml:space="preserve">. </w:t>
      </w:r>
      <w:r w:rsidRPr="00C6552C">
        <w:rPr>
          <w:rStyle w:val="StyleUnderline"/>
        </w:rPr>
        <w:t>Most</w:t>
      </w:r>
      <w:r w:rsidRPr="00C6552C">
        <w:rPr>
          <w:sz w:val="16"/>
        </w:rPr>
        <w:t xml:space="preserve"> BT </w:t>
      </w:r>
      <w:r w:rsidRPr="00C6552C">
        <w:rPr>
          <w:rStyle w:val="StyleUnderline"/>
        </w:rPr>
        <w:t>members</w:t>
      </w:r>
      <w:r w:rsidRPr="00C6552C">
        <w:rPr>
          <w:sz w:val="16"/>
        </w:rPr>
        <w:t xml:space="preserve"> who voted to drop these demands </w:t>
      </w:r>
      <w:r w:rsidRPr="00C6552C">
        <w:rPr>
          <w:rStyle w:val="Emphasis"/>
        </w:rPr>
        <w:t>skipped</w:t>
      </w:r>
      <w:r w:rsidRPr="00C6552C">
        <w:rPr>
          <w:rStyle w:val="StyleUnderline"/>
        </w:rPr>
        <w:t xml:space="preserve"> the </w:t>
      </w:r>
      <w:r w:rsidRPr="00C6552C">
        <w:rPr>
          <w:rStyle w:val="Emphasis"/>
        </w:rPr>
        <w:t>disability-centered caucus</w:t>
      </w:r>
      <w:r w:rsidRPr="00C6552C">
        <w:rPr>
          <w:rStyle w:val="StyleUnderline"/>
        </w:rPr>
        <w:t xml:space="preserve"> entirely</w:t>
      </w:r>
      <w:r w:rsidRPr="00C6552C">
        <w:rPr>
          <w:sz w:val="16"/>
        </w:rPr>
        <w:t xml:space="preserve">. </w:t>
      </w:r>
      <w:r w:rsidRPr="00C6552C">
        <w:rPr>
          <w:rStyle w:val="StyleUnderline"/>
        </w:rPr>
        <w:t xml:space="preserve">They </w:t>
      </w:r>
      <w:r w:rsidRPr="007A067A">
        <w:rPr>
          <w:rStyle w:val="Emphasis"/>
          <w:highlight w:val="cyan"/>
        </w:rPr>
        <w:t xml:space="preserve">couldn’t even </w:t>
      </w:r>
      <w:r w:rsidRPr="00420C70">
        <w:rPr>
          <w:rStyle w:val="Emphasis"/>
        </w:rPr>
        <w:t>be bothered</w:t>
      </w:r>
      <w:r w:rsidRPr="00420C70">
        <w:rPr>
          <w:rStyle w:val="StyleUnderline"/>
        </w:rPr>
        <w:t xml:space="preserve"> to </w:t>
      </w:r>
      <w:r w:rsidRPr="007A067A">
        <w:rPr>
          <w:rStyle w:val="StyleUnderline"/>
          <w:highlight w:val="cyan"/>
        </w:rPr>
        <w:t>listen to us</w:t>
      </w:r>
      <w:r w:rsidRPr="004E4132">
        <w:rPr>
          <w:sz w:val="16"/>
        </w:rPr>
        <w:t xml:space="preserve">.  On December 23rd, union </w:t>
      </w:r>
      <w:r w:rsidRPr="00420C70">
        <w:rPr>
          <w:rStyle w:val="StyleUnderline"/>
        </w:rPr>
        <w:t>members ratified a contract that abandoned us</w:t>
      </w:r>
      <w:r w:rsidRPr="004E4132">
        <w:rPr>
          <w:sz w:val="16"/>
        </w:rPr>
        <w:t xml:space="preserve">, with some </w:t>
      </w:r>
      <w:r w:rsidRPr="000032DF">
        <w:rPr>
          <w:rStyle w:val="StyleUnderline"/>
          <w:highlight w:val="cyan"/>
        </w:rPr>
        <w:t>claiming</w:t>
      </w:r>
      <w:r w:rsidRPr="000032DF">
        <w:rPr>
          <w:sz w:val="16"/>
          <w:highlight w:val="cyan"/>
        </w:rPr>
        <w:t xml:space="preserve"> </w:t>
      </w:r>
      <w:r w:rsidRPr="004E4132">
        <w:rPr>
          <w:sz w:val="16"/>
        </w:rPr>
        <w:t xml:space="preserve">that </w:t>
      </w:r>
      <w:r w:rsidRPr="000032DF">
        <w:rPr>
          <w:rStyle w:val="StyleUnderline"/>
          <w:highlight w:val="cyan"/>
        </w:rPr>
        <w:t>the A</w:t>
      </w:r>
      <w:r w:rsidRPr="004E4132">
        <w:rPr>
          <w:sz w:val="16"/>
        </w:rPr>
        <w:t xml:space="preserve">mericans with </w:t>
      </w:r>
      <w:r w:rsidRPr="000032DF">
        <w:rPr>
          <w:rStyle w:val="StyleUnderline"/>
          <w:highlight w:val="cyan"/>
        </w:rPr>
        <w:t>D</w:t>
      </w:r>
      <w:r w:rsidRPr="004E4132">
        <w:rPr>
          <w:sz w:val="16"/>
        </w:rPr>
        <w:t xml:space="preserve">isabilities </w:t>
      </w:r>
      <w:r w:rsidRPr="000032DF">
        <w:rPr>
          <w:rStyle w:val="StyleUnderline"/>
          <w:highlight w:val="cyan"/>
        </w:rPr>
        <w:t>A</w:t>
      </w:r>
      <w:r w:rsidRPr="004E4132">
        <w:rPr>
          <w:sz w:val="16"/>
        </w:rPr>
        <w:t xml:space="preserve">ct </w:t>
      </w:r>
      <w:r w:rsidRPr="000032DF">
        <w:rPr>
          <w:rStyle w:val="StyleUnderline"/>
          <w:highlight w:val="cyan"/>
        </w:rPr>
        <w:t>is enough</w:t>
      </w:r>
      <w:r w:rsidRPr="000032DF">
        <w:rPr>
          <w:sz w:val="16"/>
          <w:highlight w:val="cyan"/>
        </w:rPr>
        <w:t xml:space="preserve"> </w:t>
      </w:r>
      <w:r w:rsidRPr="004E4132">
        <w:rPr>
          <w:sz w:val="16"/>
        </w:rPr>
        <w:t>to create equity for disabled workers (</w:t>
      </w:r>
      <w:r w:rsidRPr="00420C70">
        <w:rPr>
          <w:rStyle w:val="Emphasis"/>
        </w:rPr>
        <w:t xml:space="preserve">spoiler alert: </w:t>
      </w:r>
      <w:r w:rsidRPr="000032DF">
        <w:rPr>
          <w:rStyle w:val="Emphasis"/>
          <w:highlight w:val="cyan"/>
        </w:rPr>
        <w:t>it’s not</w:t>
      </w:r>
      <w:r w:rsidRPr="004E4132">
        <w:rPr>
          <w:sz w:val="16"/>
        </w:rPr>
        <w:t xml:space="preserve">). </w:t>
      </w:r>
    </w:p>
    <w:p w14:paraId="65367465" w14:textId="77777777" w:rsidR="00197E6B" w:rsidRPr="004E4132" w:rsidRDefault="00197E6B" w:rsidP="00197E6B">
      <w:pPr>
        <w:rPr>
          <w:sz w:val="16"/>
        </w:rPr>
      </w:pPr>
      <w:r w:rsidRPr="004E4132">
        <w:rPr>
          <w:sz w:val="16"/>
        </w:rPr>
        <w:t xml:space="preserve">When </w:t>
      </w:r>
      <w:r w:rsidRPr="00420C70">
        <w:rPr>
          <w:rStyle w:val="StyleUnderline"/>
        </w:rPr>
        <w:t>journalists</w:t>
      </w:r>
      <w:r w:rsidRPr="004E4132">
        <w:rPr>
          <w:sz w:val="16"/>
        </w:rPr>
        <w:t xml:space="preserve"> wrote about the UC-UAW strike, they </w:t>
      </w:r>
      <w:r w:rsidRPr="00761DA6">
        <w:rPr>
          <w:rStyle w:val="Emphasis"/>
        </w:rPr>
        <w:t>parroted</w:t>
      </w:r>
      <w:r w:rsidRPr="00420C70">
        <w:rPr>
          <w:rStyle w:val="StyleUnderline"/>
        </w:rPr>
        <w:t xml:space="preserve"> the words of union leadership</w:t>
      </w:r>
      <w:r w:rsidRPr="004E4132">
        <w:rPr>
          <w:sz w:val="16"/>
        </w:rPr>
        <w:t xml:space="preserve">, </w:t>
      </w:r>
      <w:r w:rsidRPr="000032DF">
        <w:rPr>
          <w:rStyle w:val="StyleUnderline"/>
          <w:highlight w:val="cyan"/>
        </w:rPr>
        <w:t>calling it</w:t>
      </w:r>
      <w:r w:rsidRPr="000032DF">
        <w:rPr>
          <w:sz w:val="16"/>
          <w:highlight w:val="cyan"/>
        </w:rPr>
        <w:t xml:space="preserve"> </w:t>
      </w:r>
      <w:r w:rsidRPr="004E4132">
        <w:rPr>
          <w:sz w:val="16"/>
        </w:rPr>
        <w:t>“</w:t>
      </w:r>
      <w:r w:rsidRPr="000032DF">
        <w:rPr>
          <w:rStyle w:val="StyleUnderline"/>
          <w:highlight w:val="cyan"/>
        </w:rPr>
        <w:t>groundbreaking</w:t>
      </w:r>
      <w:r w:rsidRPr="004E4132">
        <w:rPr>
          <w:sz w:val="16"/>
        </w:rPr>
        <w:t xml:space="preserve">” and “historical.” </w:t>
      </w:r>
      <w:r w:rsidRPr="00420C70">
        <w:rPr>
          <w:rStyle w:val="StyleUnderline"/>
        </w:rPr>
        <w:t xml:space="preserve">These words </w:t>
      </w:r>
      <w:r w:rsidRPr="000032DF">
        <w:rPr>
          <w:rStyle w:val="Emphasis"/>
          <w:highlight w:val="cyan"/>
        </w:rPr>
        <w:t>sting</w:t>
      </w:r>
      <w:r w:rsidRPr="000032DF">
        <w:rPr>
          <w:rStyle w:val="StyleUnderline"/>
          <w:highlight w:val="cyan"/>
        </w:rPr>
        <w:t xml:space="preserve"> because the contract leaves</w:t>
      </w:r>
      <w:r w:rsidRPr="000032DF">
        <w:rPr>
          <w:sz w:val="16"/>
          <w:highlight w:val="cyan"/>
        </w:rPr>
        <w:t xml:space="preserve"> </w:t>
      </w:r>
      <w:r w:rsidRPr="004E4132">
        <w:rPr>
          <w:sz w:val="16"/>
        </w:rPr>
        <w:t xml:space="preserve">so </w:t>
      </w:r>
      <w:r w:rsidRPr="000032DF">
        <w:rPr>
          <w:rStyle w:val="StyleUnderline"/>
          <w:highlight w:val="cyan"/>
        </w:rPr>
        <w:t xml:space="preserve">many </w:t>
      </w:r>
      <w:r w:rsidRPr="000032DF">
        <w:rPr>
          <w:rStyle w:val="StyleUnderline"/>
        </w:rPr>
        <w:t xml:space="preserve">of us </w:t>
      </w:r>
      <w:r w:rsidRPr="000032DF">
        <w:rPr>
          <w:rStyle w:val="StyleUnderline"/>
          <w:highlight w:val="cyan"/>
        </w:rPr>
        <w:t>behind</w:t>
      </w:r>
      <w:r w:rsidRPr="004E4132">
        <w:rPr>
          <w:sz w:val="16"/>
        </w:rPr>
        <w:t>. We, as disabled union members, wanted to remember this strike as a historical solidarity movement in which we collectively fought to support our most marginalized colleagues. Instead, union leadership tells us we’re anti-union for demanding access.</w:t>
      </w:r>
    </w:p>
    <w:p w14:paraId="751C20AD" w14:textId="77777777" w:rsidR="00197E6B" w:rsidRPr="004E4132" w:rsidRDefault="00197E6B" w:rsidP="00197E6B">
      <w:pPr>
        <w:rPr>
          <w:sz w:val="16"/>
        </w:rPr>
      </w:pPr>
      <w:r w:rsidRPr="004E4132">
        <w:rPr>
          <w:sz w:val="16"/>
        </w:rPr>
        <w:t>The truly historical Access Needs Articles our union chose to gut would have included the following access-by-default demands written by and for disabled workers at the UC:</w:t>
      </w:r>
    </w:p>
    <w:p w14:paraId="531E92D2" w14:textId="77777777" w:rsidR="00197E6B" w:rsidRPr="004E4132" w:rsidRDefault="00197E6B" w:rsidP="00197E6B">
      <w:pPr>
        <w:rPr>
          <w:sz w:val="16"/>
        </w:rPr>
      </w:pPr>
      <w:r w:rsidRPr="004E4132">
        <w:rPr>
          <w:sz w:val="16"/>
        </w:rPr>
        <w:t>Remove the medical documentation requirement: In addition to the difficulty of obtaining medical documentation, universities can reject accommodations suggested by doctors and, with no medical or disability expertise, prescribe their own “reasonable accommodations.” Heather Ringo, a graduate worker at the University of California, Davis, was told that her documentation was insufficient because it was through an FMLA form rather than UC Davis’ form, a form which her insurer stated was against their policy to complete; later, because they said it did not include the correct wording of “functional limitations.” Julia Métraux, a graduate student at the University of California, Berkeley, despite already having medical documentation approved, had to get more in order to access a cart to take her around campus due to cardiac issues from COVID-19.</w:t>
      </w:r>
    </w:p>
    <w:p w14:paraId="56F3536F" w14:textId="77777777" w:rsidR="00197E6B" w:rsidRPr="004E4132" w:rsidRDefault="00197E6B" w:rsidP="00197E6B">
      <w:pPr>
        <w:rPr>
          <w:sz w:val="16"/>
        </w:rPr>
      </w:pPr>
      <w:r w:rsidRPr="004E4132">
        <w:rPr>
          <w:sz w:val="16"/>
        </w:rPr>
        <w:t xml:space="preserve">Provide supervisor training about disability and accessibility: Despite the Americans with Disabilities Act (ADA) and Section 504 of the Rehabilitation Act being decades old, many professors and supervisors do not receive adequate training to ensure they are not discriminating against disabled workers and students. Some professors and supervisors refuse to implement university-approved accommodations or baseline </w:t>
      </w:r>
      <w:r w:rsidRPr="004E4132">
        <w:rPr>
          <w:sz w:val="16"/>
        </w:rPr>
        <w:lastRenderedPageBreak/>
        <w:t xml:space="preserve">requirements under the ADA, which includes not having captions in videos or holding events in inaccessible spaces. This is incredibly disappointing, as meeting ADA requirements should be the bare minimum. </w:t>
      </w:r>
    </w:p>
    <w:p w14:paraId="4FD4BEA9" w14:textId="77777777" w:rsidR="00197E6B" w:rsidRPr="004E4132" w:rsidRDefault="00197E6B" w:rsidP="00197E6B">
      <w:pPr>
        <w:rPr>
          <w:sz w:val="16"/>
        </w:rPr>
      </w:pPr>
      <w:r w:rsidRPr="004E4132">
        <w:rPr>
          <w:sz w:val="16"/>
        </w:rPr>
        <w:t xml:space="preserve">Provide a centralized fund for access adjustments: Some disabled workers have been denied access adjustments by their supervisors using the excuse that they do not have funding to make required adjustments. In other cases, the university’s refusal to fund accommodations means funding comes from research grants, causing resentment towards the disabled worker in labs. This lack of centralized funding means that the burden falls on disabled workers to find the money for access adjustments, which is an unnecessarily complicated maze for the worker and results in months-long  waiting times to get access implemented. With wait times this long, academic institutions cannot pretend they are shocked when some disabled graduate workers leave because they are essentially pushed out. </w:t>
      </w:r>
    </w:p>
    <w:p w14:paraId="2FA34478" w14:textId="77777777" w:rsidR="00197E6B" w:rsidRPr="004E4132" w:rsidRDefault="00197E6B" w:rsidP="00197E6B">
      <w:pPr>
        <w:rPr>
          <w:sz w:val="16"/>
        </w:rPr>
      </w:pPr>
      <w:r w:rsidRPr="004E4132">
        <w:rPr>
          <w:sz w:val="16"/>
        </w:rPr>
        <w:t>Enshrine workplace safety protections for COVID-19 and future pandemics: Despite the fact that it is a violation of our civil rights, the University of California has banned instructors or students from not only requiring, but even requesting universal masking in classrooms and workplaces. Thus, in addition to our disability article, we are demanding evidence-based pandemic protections in our workplace for all workers including but not limited to N95 masking, ventilation upgrades, and universal online access.</w:t>
      </w:r>
    </w:p>
    <w:p w14:paraId="258678BA" w14:textId="77777777" w:rsidR="00197E6B" w:rsidRPr="004E4132" w:rsidRDefault="00197E6B" w:rsidP="00197E6B">
      <w:pPr>
        <w:rPr>
          <w:sz w:val="16"/>
        </w:rPr>
      </w:pPr>
      <w:r w:rsidRPr="004E4132">
        <w:rPr>
          <w:sz w:val="16"/>
        </w:rPr>
        <w:t>While we did not expect the University of California to immediately agree to these demands, the slim majority of the BT abandoning disabled workers is a shame. This is not to say all members of the Bargaining Team have left us behind. The BT9 (those who consistently vote against the conservative “business union” of BT10) – Janna Haider, Maddie Williams, Nick Cruz, Mark Woodall, Jack Davies, Stefan Yong, Micah Pedrick, Somchate “Pao” Wasantwisut, and Mai Nguyen –  have fought hard on behalf of disabled workers. Similarly, alternates Sarah Abusaa and Becker Sharif have advocated valiantly to render union spaces accessible and in support of our articles. We thank them for fighting for a more equitable and accessible future. Unfortunately, they, like disabled workers at the UC, are working against a history of ingrained ableism both in the UC and UAW.</w:t>
      </w:r>
    </w:p>
    <w:p w14:paraId="32D235D6" w14:textId="77777777" w:rsidR="00197E6B" w:rsidRPr="004E4132" w:rsidRDefault="00197E6B" w:rsidP="00197E6B">
      <w:pPr>
        <w:rPr>
          <w:sz w:val="16"/>
        </w:rPr>
      </w:pPr>
      <w:r w:rsidRPr="004E4132">
        <w:rPr>
          <w:sz w:val="16"/>
        </w:rPr>
        <w:t>UAW, UC, and Systemic Ableism</w:t>
      </w:r>
    </w:p>
    <w:p w14:paraId="45682A69" w14:textId="77777777" w:rsidR="00197E6B" w:rsidRPr="004E4132" w:rsidRDefault="00197E6B" w:rsidP="00197E6B">
      <w:pPr>
        <w:rPr>
          <w:sz w:val="16"/>
        </w:rPr>
      </w:pPr>
      <w:r w:rsidRPr="0025545D">
        <w:rPr>
          <w:sz w:val="16"/>
        </w:rPr>
        <w:t xml:space="preserve">The University of California has a storied history of disability advocacy. Yet </w:t>
      </w:r>
      <w:r w:rsidRPr="0025545D">
        <w:rPr>
          <w:rStyle w:val="StyleUnderline"/>
        </w:rPr>
        <w:t>while</w:t>
      </w:r>
      <w:r w:rsidRPr="0025545D">
        <w:rPr>
          <w:sz w:val="16"/>
        </w:rPr>
        <w:t xml:space="preserve"> our </w:t>
      </w:r>
      <w:r w:rsidRPr="0025545D">
        <w:rPr>
          <w:rStyle w:val="StyleUnderline"/>
        </w:rPr>
        <w:t>institutions</w:t>
      </w:r>
      <w:r w:rsidRPr="0025545D">
        <w:rPr>
          <w:sz w:val="16"/>
        </w:rPr>
        <w:t xml:space="preserve"> may </w:t>
      </w:r>
      <w:r w:rsidRPr="0025545D">
        <w:rPr>
          <w:rStyle w:val="Emphasis"/>
        </w:rPr>
        <w:t xml:space="preserve">brag </w:t>
      </w:r>
      <w:r w:rsidRPr="0025545D">
        <w:rPr>
          <w:rStyle w:val="StyleUnderline"/>
        </w:rPr>
        <w:t>about our disabled alumni</w:t>
      </w:r>
      <w:r w:rsidRPr="0025545D">
        <w:rPr>
          <w:sz w:val="16"/>
        </w:rPr>
        <w:t xml:space="preserve">, such as Ed Roberts, these </w:t>
      </w:r>
      <w:r w:rsidRPr="0025545D">
        <w:rPr>
          <w:rStyle w:val="StyleUnderline"/>
        </w:rPr>
        <w:t xml:space="preserve">trailblazers did not have accessibility </w:t>
      </w:r>
      <w:r w:rsidRPr="0025545D">
        <w:rPr>
          <w:rStyle w:val="Emphasis"/>
        </w:rPr>
        <w:t>handed to them</w:t>
      </w:r>
      <w:r w:rsidRPr="0025545D">
        <w:rPr>
          <w:sz w:val="16"/>
        </w:rPr>
        <w:t xml:space="preserve">. </w:t>
      </w:r>
      <w:r w:rsidRPr="0025545D">
        <w:rPr>
          <w:rStyle w:val="StyleUnderline"/>
        </w:rPr>
        <w:t xml:space="preserve">They </w:t>
      </w:r>
      <w:r w:rsidRPr="0025545D">
        <w:rPr>
          <w:rStyle w:val="Emphasis"/>
        </w:rPr>
        <w:t>fought</w:t>
      </w:r>
      <w:r w:rsidRPr="0025545D">
        <w:rPr>
          <w:sz w:val="16"/>
        </w:rPr>
        <w:t xml:space="preserve"> for it. And we want non-disabled union workers to fight with us.</w:t>
      </w:r>
      <w:r w:rsidRPr="004E4132">
        <w:rPr>
          <w:sz w:val="16"/>
        </w:rPr>
        <w:t xml:space="preserve"> </w:t>
      </w:r>
    </w:p>
    <w:p w14:paraId="482FC58D" w14:textId="77777777" w:rsidR="00197E6B" w:rsidRPr="004E4132" w:rsidRDefault="00197E6B" w:rsidP="00197E6B">
      <w:pPr>
        <w:rPr>
          <w:sz w:val="16"/>
        </w:rPr>
      </w:pPr>
      <w:r w:rsidRPr="004E4132">
        <w:rPr>
          <w:sz w:val="16"/>
        </w:rPr>
        <w:t xml:space="preserve">The recent strike was a long time in the making. Disabled graduate workers have faced pushback from fellow workers nearly every step in the way. For instance, disability justice demands were made, and dropped, in 2014 and 2018 UAW-UC contract negotiations. During the 2019-2020 academic year, Megan Lynch of UC Access Now approached UAW 2865 with disability grievances, and was told by a union representative that disability discrimination was not a union priority despite it being covered by multiple articles in our contract (13, 20, 23). She was not told filing a grievance was an option. </w:t>
      </w:r>
    </w:p>
    <w:p w14:paraId="6BBA9008" w14:textId="77777777" w:rsidR="00197E6B" w:rsidRPr="004E4132" w:rsidRDefault="00197E6B" w:rsidP="00197E6B">
      <w:pPr>
        <w:rPr>
          <w:sz w:val="16"/>
        </w:rPr>
      </w:pPr>
      <w:r w:rsidRPr="004E4132">
        <w:rPr>
          <w:sz w:val="16"/>
        </w:rPr>
        <w:t xml:space="preserve">In Fall 2021, Ringo collected signatures on a letter to the UC Davis English Department asking them to take COVID-19 seriously. This letter, along with the foundational work of UC Access Now, led to department disability rights and accessibility training and the creation of the Disability Justice Committee (DJC). This group of disabled </w:t>
      </w:r>
      <w:r w:rsidRPr="00420C70">
        <w:rPr>
          <w:rStyle w:val="StyleUnderline"/>
        </w:rPr>
        <w:t xml:space="preserve">graduate </w:t>
      </w:r>
      <w:r w:rsidRPr="0025545D">
        <w:rPr>
          <w:rStyle w:val="StyleUnderline"/>
          <w:highlight w:val="cyan"/>
        </w:rPr>
        <w:t>students</w:t>
      </w:r>
      <w:r w:rsidRPr="004E4132">
        <w:rPr>
          <w:sz w:val="16"/>
        </w:rPr>
        <w:t xml:space="preserve"> and allies at the UC, </w:t>
      </w:r>
      <w:r w:rsidRPr="00420C70">
        <w:rPr>
          <w:rStyle w:val="StyleUnderline"/>
        </w:rPr>
        <w:t xml:space="preserve">operating </w:t>
      </w:r>
      <w:r w:rsidRPr="00A43F34">
        <w:rPr>
          <w:rStyle w:val="StyleUnderline"/>
          <w:highlight w:val="cyan"/>
        </w:rPr>
        <w:t>from</w:t>
      </w:r>
      <w:r w:rsidRPr="0025545D">
        <w:rPr>
          <w:rStyle w:val="StyleUnderline"/>
        </w:rPr>
        <w:t xml:space="preserve"> </w:t>
      </w:r>
      <w:r w:rsidRPr="00420C70">
        <w:rPr>
          <w:rStyle w:val="StyleUnderline"/>
        </w:rPr>
        <w:t>a</w:t>
      </w:r>
      <w:r w:rsidRPr="004E4132">
        <w:rPr>
          <w:sz w:val="16"/>
        </w:rPr>
        <w:t xml:space="preserve"> disability </w:t>
      </w:r>
      <w:r w:rsidRPr="00A43F34">
        <w:rPr>
          <w:rStyle w:val="Emphasis"/>
          <w:sz w:val="28"/>
          <w:szCs w:val="28"/>
          <w:highlight w:val="cyan"/>
        </w:rPr>
        <w:t>justice rather than</w:t>
      </w:r>
      <w:r w:rsidRPr="00A43F34">
        <w:rPr>
          <w:rStyle w:val="StyleUnderline"/>
          <w:highlight w:val="cyan"/>
        </w:rPr>
        <w:t xml:space="preserve"> </w:t>
      </w:r>
      <w:r w:rsidRPr="00420C70">
        <w:rPr>
          <w:rStyle w:val="StyleUnderline"/>
        </w:rPr>
        <w:t xml:space="preserve">disability </w:t>
      </w:r>
      <w:r w:rsidRPr="00A43F34">
        <w:rPr>
          <w:rStyle w:val="Emphasis"/>
          <w:sz w:val="28"/>
          <w:szCs w:val="28"/>
          <w:highlight w:val="cyan"/>
        </w:rPr>
        <w:t>rights</w:t>
      </w:r>
      <w:r w:rsidRPr="00A43F34">
        <w:rPr>
          <w:rStyle w:val="StyleUnderline"/>
          <w:highlight w:val="cyan"/>
        </w:rPr>
        <w:t xml:space="preserve"> </w:t>
      </w:r>
      <w:r w:rsidRPr="00420C70">
        <w:rPr>
          <w:rStyle w:val="StyleUnderline"/>
        </w:rPr>
        <w:t>framework</w:t>
      </w:r>
      <w:r w:rsidRPr="004E4132">
        <w:rPr>
          <w:sz w:val="16"/>
        </w:rPr>
        <w:t xml:space="preserve">, </w:t>
      </w:r>
      <w:r w:rsidRPr="00A43F34">
        <w:rPr>
          <w:rStyle w:val="StyleUnderline"/>
          <w:highlight w:val="cyan"/>
        </w:rPr>
        <w:t>fight</w:t>
      </w:r>
      <w:r w:rsidRPr="0025545D">
        <w:rPr>
          <w:rStyle w:val="StyleUnderline"/>
        </w:rPr>
        <w:t xml:space="preserve">s </w:t>
      </w:r>
      <w:r w:rsidRPr="00A43F34">
        <w:rPr>
          <w:rStyle w:val="StyleUnderline"/>
          <w:highlight w:val="cyan"/>
        </w:rPr>
        <w:t>for access</w:t>
      </w:r>
      <w:r w:rsidRPr="006C2465">
        <w:rPr>
          <w:rStyle w:val="StyleUnderline"/>
        </w:rPr>
        <w:t xml:space="preserve"> with</w:t>
      </w:r>
      <w:r w:rsidRPr="00A43F34">
        <w:rPr>
          <w:rStyle w:val="StyleUnderline"/>
          <w:highlight w:val="cyan"/>
        </w:rPr>
        <w:t>in the</w:t>
      </w:r>
      <w:r w:rsidRPr="0025545D">
        <w:rPr>
          <w:rStyle w:val="StyleUnderline"/>
        </w:rPr>
        <w:t xml:space="preserve"> </w:t>
      </w:r>
      <w:r w:rsidRPr="00A43F34">
        <w:rPr>
          <w:rStyle w:val="StyleUnderline"/>
        </w:rPr>
        <w:t xml:space="preserve">union and </w:t>
      </w:r>
      <w:r w:rsidRPr="00A43F34">
        <w:rPr>
          <w:rStyle w:val="StyleUnderline"/>
          <w:highlight w:val="cyan"/>
        </w:rPr>
        <w:t>university</w:t>
      </w:r>
      <w:r w:rsidRPr="004E4132">
        <w:rPr>
          <w:sz w:val="16"/>
        </w:rPr>
        <w:t xml:space="preserve">. Union leadership, without letting Ringo read it first, drafted an email and sent it out to the membership with her signature on it. Other disabled </w:t>
      </w:r>
      <w:r w:rsidRPr="00420C70">
        <w:rPr>
          <w:rStyle w:val="StyleUnderline"/>
        </w:rPr>
        <w:t>workers</w:t>
      </w:r>
      <w:r w:rsidRPr="004E4132">
        <w:rPr>
          <w:sz w:val="16"/>
        </w:rPr>
        <w:t xml:space="preserve"> at Davis </w:t>
      </w:r>
      <w:r w:rsidRPr="00420C70">
        <w:rPr>
          <w:rStyle w:val="StyleUnderline"/>
        </w:rPr>
        <w:t xml:space="preserve">report similar instances of </w:t>
      </w:r>
      <w:r w:rsidRPr="00EC11F7">
        <w:rPr>
          <w:rStyle w:val="Emphasis"/>
        </w:rPr>
        <w:t>dubious consent</w:t>
      </w:r>
      <w:r w:rsidRPr="004E4132">
        <w:rPr>
          <w:sz w:val="16"/>
        </w:rPr>
        <w:t xml:space="preserve">, </w:t>
      </w:r>
      <w:r w:rsidRPr="00420C70">
        <w:rPr>
          <w:rStyle w:val="StyleUnderline"/>
        </w:rPr>
        <w:t>transparency</w:t>
      </w:r>
      <w:r w:rsidRPr="004E4132">
        <w:rPr>
          <w:sz w:val="16"/>
        </w:rPr>
        <w:t xml:space="preserve">, </w:t>
      </w:r>
      <w:r w:rsidRPr="0025545D">
        <w:rPr>
          <w:rStyle w:val="StyleUnderline"/>
        </w:rPr>
        <w:t xml:space="preserve">and </w:t>
      </w:r>
      <w:r w:rsidRPr="0025545D">
        <w:rPr>
          <w:rStyle w:val="Emphasis"/>
          <w:sz w:val="28"/>
          <w:szCs w:val="28"/>
        </w:rPr>
        <w:t>tokenizing</w:t>
      </w:r>
      <w:r w:rsidRPr="0025545D">
        <w:rPr>
          <w:sz w:val="16"/>
        </w:rPr>
        <w:t xml:space="preserve"> practices, which run </w:t>
      </w:r>
      <w:r w:rsidRPr="0025545D">
        <w:rPr>
          <w:rStyle w:val="StyleUnderline"/>
        </w:rPr>
        <w:t>contrary to</w:t>
      </w:r>
      <w:r w:rsidRPr="0025545D">
        <w:rPr>
          <w:sz w:val="16"/>
        </w:rPr>
        <w:t xml:space="preserve"> the disability rights slogan “</w:t>
      </w:r>
      <w:r w:rsidRPr="0025545D">
        <w:rPr>
          <w:rStyle w:val="StyleUnderline"/>
        </w:rPr>
        <w:t>Nothing About Us Without Us</w:t>
      </w:r>
      <w:r w:rsidRPr="0025545D">
        <w:rPr>
          <w:sz w:val="16"/>
        </w:rPr>
        <w:t>.” This use of marginalized workers</w:t>
      </w:r>
      <w:r w:rsidRPr="004E4132">
        <w:rPr>
          <w:sz w:val="16"/>
        </w:rPr>
        <w:t xml:space="preserve"> for PR purposes is consistent with past patterns in the union.</w:t>
      </w:r>
    </w:p>
    <w:p w14:paraId="6F346CA1" w14:textId="77777777" w:rsidR="00197E6B" w:rsidRPr="004E4132" w:rsidRDefault="00197E6B" w:rsidP="00197E6B">
      <w:pPr>
        <w:rPr>
          <w:sz w:val="16"/>
        </w:rPr>
      </w:pPr>
      <w:r w:rsidRPr="00414018">
        <w:rPr>
          <w:rStyle w:val="StyleUnderline"/>
        </w:rPr>
        <w:t xml:space="preserve">Ableism and </w:t>
      </w:r>
      <w:r w:rsidRPr="00414018">
        <w:rPr>
          <w:rStyle w:val="Emphasis"/>
        </w:rPr>
        <w:t>white supremacy</w:t>
      </w:r>
      <w:r w:rsidRPr="00414018">
        <w:rPr>
          <w:rStyle w:val="StyleUnderline"/>
        </w:rPr>
        <w:t xml:space="preserve"> are </w:t>
      </w:r>
      <w:r w:rsidRPr="008404DF">
        <w:rPr>
          <w:rStyle w:val="Emphasis"/>
          <w:highlight w:val="cyan"/>
        </w:rPr>
        <w:t>entangled</w:t>
      </w:r>
      <w:r w:rsidRPr="00414018">
        <w:rPr>
          <w:sz w:val="16"/>
        </w:rPr>
        <w:t xml:space="preserve"> harms. This is </w:t>
      </w:r>
      <w:r w:rsidRPr="00414018">
        <w:rPr>
          <w:rStyle w:val="StyleUnderline"/>
        </w:rPr>
        <w:t>reflected in</w:t>
      </w:r>
      <w:r w:rsidRPr="00414018">
        <w:rPr>
          <w:sz w:val="16"/>
        </w:rPr>
        <w:t xml:space="preserve"> the whiteness of </w:t>
      </w:r>
      <w:r w:rsidRPr="00414018">
        <w:rPr>
          <w:rStyle w:val="StyleUnderline"/>
        </w:rPr>
        <w:t>union leadership</w:t>
      </w:r>
      <w:r w:rsidRPr="00414018">
        <w:rPr>
          <w:sz w:val="16"/>
        </w:rPr>
        <w:t>. But it’s also present in “official” disability organizing spaces. In UAW</w:t>
      </w:r>
      <w:r w:rsidRPr="008404DF">
        <w:rPr>
          <w:sz w:val="16"/>
        </w:rPr>
        <w:t>, the</w:t>
      </w:r>
      <w:r w:rsidRPr="00414018">
        <w:rPr>
          <w:sz w:val="16"/>
        </w:rPr>
        <w:t xml:space="preserve"> </w:t>
      </w:r>
      <w:r w:rsidRPr="00414018">
        <w:rPr>
          <w:rStyle w:val="StyleUnderline"/>
        </w:rPr>
        <w:t>workers</w:t>
      </w:r>
      <w:r w:rsidRPr="00420C70">
        <w:rPr>
          <w:rStyle w:val="StyleUnderline"/>
        </w:rPr>
        <w:t xml:space="preserve"> selected as faces of disability organizing are</w:t>
      </w:r>
      <w:r w:rsidRPr="004E4132">
        <w:rPr>
          <w:sz w:val="16"/>
        </w:rPr>
        <w:t xml:space="preserve"> mostly </w:t>
      </w:r>
      <w:r w:rsidRPr="00420C70">
        <w:rPr>
          <w:rStyle w:val="StyleUnderline"/>
        </w:rPr>
        <w:t>white</w:t>
      </w:r>
      <w:r w:rsidRPr="004E4132">
        <w:rPr>
          <w:sz w:val="16"/>
        </w:rPr>
        <w:t xml:space="preserve">, </w:t>
      </w:r>
      <w:r w:rsidRPr="00420C70">
        <w:rPr>
          <w:rStyle w:val="StyleUnderline"/>
        </w:rPr>
        <w:t>despite</w:t>
      </w:r>
      <w:r w:rsidRPr="004E4132">
        <w:rPr>
          <w:sz w:val="16"/>
        </w:rPr>
        <w:t xml:space="preserve"> Black, Indigenous, and other disabled workers of color doing most of the organizing labor and </w:t>
      </w:r>
      <w:r w:rsidRPr="002B48A5">
        <w:rPr>
          <w:rStyle w:val="StyleUnderline"/>
          <w:highlight w:val="cyan"/>
        </w:rPr>
        <w:t xml:space="preserve">suffering </w:t>
      </w:r>
      <w:r w:rsidRPr="00420C70">
        <w:rPr>
          <w:rStyle w:val="StyleUnderline"/>
        </w:rPr>
        <w:t xml:space="preserve">the marginalization </w:t>
      </w:r>
      <w:r w:rsidRPr="002B48A5">
        <w:rPr>
          <w:rStyle w:val="StyleUnderline"/>
          <w:highlight w:val="cyan"/>
        </w:rPr>
        <w:t xml:space="preserve">imposed by </w:t>
      </w:r>
      <w:r w:rsidRPr="002B48A5">
        <w:rPr>
          <w:rStyle w:val="Emphasis"/>
          <w:highlight w:val="cyan"/>
        </w:rPr>
        <w:t>intersectional identities</w:t>
      </w:r>
      <w:r w:rsidRPr="004E4132">
        <w:rPr>
          <w:sz w:val="16"/>
        </w:rPr>
        <w:t xml:space="preserve">. Like in the tenets of Disability Justice developed by Patty Berne, we need to elevate “The Leadership of the Most Impacted.” To quote Blu Buchanan, a former head steward with UAW 2865, “Social justice unionism is an orientation towards union building which seeks to build intersectional solidarity with practices which center the voices of the marginalized.” Contrary to this impetus, </w:t>
      </w:r>
      <w:r w:rsidRPr="00420C70">
        <w:rPr>
          <w:rStyle w:val="StyleUnderline"/>
        </w:rPr>
        <w:t xml:space="preserve">the </w:t>
      </w:r>
      <w:r w:rsidRPr="002B48A5">
        <w:rPr>
          <w:rStyle w:val="StyleUnderline"/>
          <w:highlight w:val="cyan"/>
        </w:rPr>
        <w:t xml:space="preserve">union chooses to center </w:t>
      </w:r>
      <w:r w:rsidRPr="00EA17C2">
        <w:rPr>
          <w:rStyle w:val="Emphasis"/>
        </w:rPr>
        <w:t>white disabled</w:t>
      </w:r>
      <w:r w:rsidRPr="00420C70">
        <w:rPr>
          <w:rStyle w:val="StyleUnderline"/>
        </w:rPr>
        <w:t xml:space="preserve"> people who frequently level </w:t>
      </w:r>
      <w:r w:rsidRPr="002B48A5">
        <w:rPr>
          <w:rStyle w:val="Emphasis"/>
          <w:highlight w:val="cyan"/>
        </w:rPr>
        <w:t>racist microaggressions</w:t>
      </w:r>
      <w:r w:rsidRPr="002B48A5">
        <w:rPr>
          <w:sz w:val="16"/>
          <w:highlight w:val="cyan"/>
        </w:rPr>
        <w:t xml:space="preserve"> </w:t>
      </w:r>
      <w:r w:rsidRPr="004E4132">
        <w:rPr>
          <w:sz w:val="16"/>
        </w:rPr>
        <w:t xml:space="preserve">and lateral ableism and sexism, such as SRU BT member Matt Ryan (UCSF) calling Mary Jirmanus Saba, who was requesting COVID protections, an “aggressive” “liar” and suggesting her advocating for disability rights constitutes “harassment.” One of the disabled white women featured on the official UAW website has actively excluded people of color from disability organizing spaces. One paid union staff member, also a white woman, yelled at two women of color fellow organizers and leveled racist microaggressions against them in union meetings about disability justice. </w:t>
      </w:r>
      <w:r w:rsidRPr="002B48A5">
        <w:rPr>
          <w:rStyle w:val="StyleUnderline"/>
          <w:highlight w:val="cyan"/>
        </w:rPr>
        <w:t>When</w:t>
      </w:r>
      <w:r w:rsidRPr="00420C70">
        <w:rPr>
          <w:rStyle w:val="StyleUnderline"/>
        </w:rPr>
        <w:t xml:space="preserve"> workers </w:t>
      </w:r>
      <w:r w:rsidRPr="002B48A5">
        <w:rPr>
          <w:rStyle w:val="Emphasis"/>
          <w:highlight w:val="cyan"/>
        </w:rPr>
        <w:t>brought</w:t>
      </w:r>
      <w:r w:rsidRPr="004E4132">
        <w:rPr>
          <w:sz w:val="16"/>
        </w:rPr>
        <w:t xml:space="preserve"> these </w:t>
      </w:r>
      <w:r w:rsidRPr="00420C70">
        <w:rPr>
          <w:rStyle w:val="StyleUnderline"/>
        </w:rPr>
        <w:t xml:space="preserve">harmful behaviors </w:t>
      </w:r>
      <w:r w:rsidRPr="002B48A5">
        <w:rPr>
          <w:rStyle w:val="StyleUnderline"/>
          <w:highlight w:val="cyan"/>
        </w:rPr>
        <w:t>to</w:t>
      </w:r>
      <w:r w:rsidRPr="00420C70">
        <w:rPr>
          <w:rStyle w:val="StyleUnderline"/>
        </w:rPr>
        <w:t xml:space="preserve"> the </w:t>
      </w:r>
      <w:r w:rsidRPr="00420C70">
        <w:rPr>
          <w:rStyle w:val="Emphasis"/>
        </w:rPr>
        <w:t xml:space="preserve">attention of </w:t>
      </w:r>
      <w:r w:rsidRPr="00420C70">
        <w:rPr>
          <w:rStyle w:val="StyleUnderline"/>
        </w:rPr>
        <w:t>union</w:t>
      </w:r>
      <w:r w:rsidRPr="00420C70">
        <w:rPr>
          <w:rStyle w:val="Emphasis"/>
        </w:rPr>
        <w:t xml:space="preserve"> </w:t>
      </w:r>
      <w:r w:rsidRPr="002B48A5">
        <w:rPr>
          <w:rStyle w:val="Emphasis"/>
          <w:highlight w:val="cyan"/>
        </w:rPr>
        <w:t>leadership</w:t>
      </w:r>
      <w:r w:rsidRPr="004E4132">
        <w:rPr>
          <w:sz w:val="16"/>
        </w:rPr>
        <w:t xml:space="preserve">, </w:t>
      </w:r>
      <w:r w:rsidRPr="00420C70">
        <w:rPr>
          <w:rStyle w:val="StyleUnderline"/>
        </w:rPr>
        <w:t xml:space="preserve">they were subjected to </w:t>
      </w:r>
      <w:r w:rsidRPr="00420C70">
        <w:rPr>
          <w:rStyle w:val="Emphasis"/>
        </w:rPr>
        <w:t>further harassment</w:t>
      </w:r>
      <w:r w:rsidRPr="00420C70">
        <w:rPr>
          <w:rStyle w:val="StyleUnderline"/>
        </w:rPr>
        <w:t xml:space="preserve"> while </w:t>
      </w:r>
      <w:r w:rsidRPr="002B48A5">
        <w:rPr>
          <w:rStyle w:val="StyleUnderline"/>
          <w:highlight w:val="cyan"/>
        </w:rPr>
        <w:t xml:space="preserve">those </w:t>
      </w:r>
      <w:r w:rsidRPr="002B48A5">
        <w:rPr>
          <w:rStyle w:val="Emphasis"/>
          <w:highlight w:val="cyan"/>
        </w:rPr>
        <w:t>causing the harm were defended</w:t>
      </w:r>
      <w:r w:rsidRPr="00420C70">
        <w:rPr>
          <w:rStyle w:val="StyleUnderline"/>
        </w:rPr>
        <w:t xml:space="preserve"> </w:t>
      </w:r>
      <w:r w:rsidRPr="00420C70">
        <w:rPr>
          <w:rStyle w:val="StyleUnderline"/>
        </w:rPr>
        <w:lastRenderedPageBreak/>
        <w:t>and elevated</w:t>
      </w:r>
      <w:r w:rsidRPr="004E4132">
        <w:rPr>
          <w:sz w:val="16"/>
        </w:rPr>
        <w:t xml:space="preserve"> as exemplars. </w:t>
      </w:r>
      <w:r w:rsidRPr="00420C70">
        <w:rPr>
          <w:rStyle w:val="StyleUnderline"/>
        </w:rPr>
        <w:t>Combating these intra-union harms</w:t>
      </w:r>
      <w:r w:rsidRPr="004E4132">
        <w:rPr>
          <w:sz w:val="16"/>
        </w:rPr>
        <w:t xml:space="preserve"> on top of UC harm exhausts and </w:t>
      </w:r>
      <w:r w:rsidRPr="00420C70">
        <w:rPr>
          <w:rStyle w:val="Emphasis"/>
        </w:rPr>
        <w:t>weeds out</w:t>
      </w:r>
      <w:r w:rsidRPr="00420C70">
        <w:rPr>
          <w:rStyle w:val="StyleUnderline"/>
        </w:rPr>
        <w:t xml:space="preserve"> our most marginalized</w:t>
      </w:r>
      <w:r w:rsidRPr="004E4132">
        <w:rPr>
          <w:sz w:val="16"/>
        </w:rPr>
        <w:t xml:space="preserve"> community </w:t>
      </w:r>
      <w:r w:rsidRPr="00420C70">
        <w:rPr>
          <w:rStyle w:val="StyleUnderline"/>
        </w:rPr>
        <w:t>members</w:t>
      </w:r>
      <w:r w:rsidRPr="004E4132">
        <w:rPr>
          <w:sz w:val="16"/>
        </w:rPr>
        <w:t>.</w:t>
      </w:r>
    </w:p>
    <w:p w14:paraId="493841B7" w14:textId="77777777" w:rsidR="00197E6B" w:rsidRPr="004E4132" w:rsidRDefault="00197E6B" w:rsidP="00197E6B">
      <w:pPr>
        <w:rPr>
          <w:sz w:val="16"/>
        </w:rPr>
      </w:pPr>
      <w:r w:rsidRPr="00420C70">
        <w:rPr>
          <w:rStyle w:val="StyleUnderline"/>
        </w:rPr>
        <w:t>Many disabled people</w:t>
      </w:r>
      <w:r w:rsidRPr="004E4132">
        <w:rPr>
          <w:sz w:val="16"/>
        </w:rPr>
        <w:t xml:space="preserve">, including those involved in union organizing at the University of California institutions, </w:t>
      </w:r>
      <w:r w:rsidRPr="00420C70">
        <w:rPr>
          <w:rStyle w:val="StyleUnderline"/>
        </w:rPr>
        <w:t xml:space="preserve">have </w:t>
      </w:r>
      <w:r w:rsidRPr="00EA17C2">
        <w:rPr>
          <w:rStyle w:val="Emphasis"/>
        </w:rPr>
        <w:t>limited energy</w:t>
      </w:r>
      <w:r w:rsidRPr="004E4132">
        <w:rPr>
          <w:sz w:val="16"/>
        </w:rPr>
        <w:t xml:space="preserve">. We have poured this precious energy into begging for access instead of using time we have between medical, work, and class obligations to rest. UAW often holds membership meetings in inaccessible formats, such as in-person only without any mask requirements, which excludes members who are at high risk for COVID-19 complications. Union </w:t>
      </w:r>
      <w:r w:rsidRPr="00420C70">
        <w:rPr>
          <w:rStyle w:val="StyleUnderline"/>
        </w:rPr>
        <w:t>leadership</w:t>
      </w:r>
      <w:r w:rsidRPr="004E4132">
        <w:rPr>
          <w:sz w:val="16"/>
        </w:rPr>
        <w:t xml:space="preserve"> often </w:t>
      </w:r>
      <w:r w:rsidRPr="00420C70">
        <w:rPr>
          <w:rStyle w:val="StyleUnderline"/>
        </w:rPr>
        <w:t>mirrors the ableism of</w:t>
      </w:r>
      <w:r w:rsidRPr="004E4132">
        <w:rPr>
          <w:sz w:val="16"/>
        </w:rPr>
        <w:t xml:space="preserve">  University of California </w:t>
      </w:r>
      <w:r w:rsidRPr="00420C70">
        <w:rPr>
          <w:rStyle w:val="StyleUnderline"/>
        </w:rPr>
        <w:t>professors and supervisors</w:t>
      </w:r>
      <w:r w:rsidRPr="004E4132">
        <w:rPr>
          <w:sz w:val="16"/>
        </w:rPr>
        <w:t xml:space="preserve">, </w:t>
      </w:r>
      <w:r w:rsidRPr="00420C70">
        <w:rPr>
          <w:rStyle w:val="StyleUnderline"/>
        </w:rPr>
        <w:t>even as they</w:t>
      </w:r>
      <w:r w:rsidRPr="004E4132">
        <w:rPr>
          <w:sz w:val="16"/>
        </w:rPr>
        <w:t xml:space="preserve"> use disability advocates in their PR materials and </w:t>
      </w:r>
      <w:r w:rsidRPr="00EA17C2">
        <w:rPr>
          <w:rStyle w:val="Emphasis"/>
        </w:rPr>
        <w:t>claim</w:t>
      </w:r>
      <w:r w:rsidRPr="00420C70">
        <w:rPr>
          <w:rStyle w:val="StyleUnderline"/>
        </w:rPr>
        <w:t xml:space="preserve"> to fight for our </w:t>
      </w:r>
      <w:r w:rsidRPr="00EA17C2">
        <w:rPr>
          <w:rStyle w:val="Emphasis"/>
        </w:rPr>
        <w:t>rights</w:t>
      </w:r>
      <w:r w:rsidRPr="004E4132">
        <w:rPr>
          <w:sz w:val="16"/>
        </w:rPr>
        <w:t xml:space="preserve">. </w:t>
      </w:r>
    </w:p>
    <w:p w14:paraId="0E3DF29C" w14:textId="77777777" w:rsidR="00197E6B" w:rsidRPr="004E4132" w:rsidRDefault="00197E6B" w:rsidP="00197E6B">
      <w:pPr>
        <w:rPr>
          <w:sz w:val="16"/>
        </w:rPr>
      </w:pPr>
      <w:r w:rsidRPr="002B48A5">
        <w:rPr>
          <w:sz w:val="16"/>
        </w:rPr>
        <w:t xml:space="preserve">During the summer of 2022, Tom Hintze – at the time a Davis campus union representative, who has since climbed the UAW career ladder ranks to become a “Political Director” – privately met with UC Labor Relations without consulting the DJC and settled our COVID-19 grievance, resulting in zero protections for disabled workers. Months later, there has been no communication from Hintze or union leadership about why this happened. Over this period, several union leaders have referred to disabled rank and file members as a “special interest group” holding other groups “hostage” and also have erased the work of UC Access Now in fighting for dismantling ableism. </w:t>
      </w:r>
      <w:r w:rsidRPr="002B48A5">
        <w:rPr>
          <w:rStyle w:val="StyleUnderline"/>
        </w:rPr>
        <w:t xml:space="preserve">Union </w:t>
      </w:r>
      <w:r w:rsidRPr="00EA17C2">
        <w:rPr>
          <w:rStyle w:val="Emphasis"/>
          <w:highlight w:val="cyan"/>
        </w:rPr>
        <w:t>leadership</w:t>
      </w:r>
      <w:r w:rsidRPr="00EA17C2">
        <w:rPr>
          <w:sz w:val="16"/>
        </w:rPr>
        <w:t xml:space="preserve"> </w:t>
      </w:r>
      <w:r w:rsidRPr="004E4132">
        <w:rPr>
          <w:sz w:val="16"/>
        </w:rPr>
        <w:t xml:space="preserve">has </w:t>
      </w:r>
      <w:r w:rsidRPr="00EA17C2">
        <w:rPr>
          <w:rStyle w:val="Emphasis"/>
          <w:highlight w:val="cyan"/>
        </w:rPr>
        <w:t>referred to</w:t>
      </w:r>
      <w:r w:rsidRPr="00EA17C2">
        <w:rPr>
          <w:rStyle w:val="StyleUnderline"/>
          <w:highlight w:val="cyan"/>
        </w:rPr>
        <w:t xml:space="preserve"> </w:t>
      </w:r>
      <w:r w:rsidRPr="00420C70">
        <w:rPr>
          <w:rStyle w:val="StyleUnderline"/>
        </w:rPr>
        <w:t xml:space="preserve">questions about </w:t>
      </w:r>
      <w:r w:rsidRPr="00EA17C2">
        <w:rPr>
          <w:rStyle w:val="StyleUnderline"/>
          <w:highlight w:val="cyan"/>
        </w:rPr>
        <w:t>accessibility</w:t>
      </w:r>
      <w:r w:rsidRPr="00A76E11">
        <w:rPr>
          <w:rStyle w:val="StyleUnderline"/>
        </w:rPr>
        <w:t xml:space="preserve"> </w:t>
      </w:r>
      <w:r w:rsidRPr="00420C70">
        <w:rPr>
          <w:rStyle w:val="StyleUnderline"/>
        </w:rPr>
        <w:t xml:space="preserve">and contract </w:t>
      </w:r>
      <w:r w:rsidRPr="00EA17C2">
        <w:rPr>
          <w:rStyle w:val="Emphasis"/>
          <w:highlight w:val="cyan"/>
        </w:rPr>
        <w:t>bargaining as harassment</w:t>
      </w:r>
      <w:r w:rsidRPr="00EA17C2">
        <w:rPr>
          <w:rStyle w:val="StyleUnderline"/>
          <w:highlight w:val="cyan"/>
        </w:rPr>
        <w:t xml:space="preserve"> </w:t>
      </w:r>
      <w:r w:rsidRPr="00420C70">
        <w:rPr>
          <w:rStyle w:val="StyleUnderline"/>
        </w:rPr>
        <w:t>and bullying</w:t>
      </w:r>
      <w:r w:rsidRPr="004E4132">
        <w:rPr>
          <w:sz w:val="16"/>
        </w:rPr>
        <w:t xml:space="preserve">. </w:t>
      </w:r>
      <w:r w:rsidRPr="00420C70">
        <w:rPr>
          <w:rStyle w:val="StyleUnderline"/>
        </w:rPr>
        <w:t xml:space="preserve">These </w:t>
      </w:r>
      <w:r w:rsidRPr="002B48A5">
        <w:rPr>
          <w:rStyle w:val="StyleUnderline"/>
        </w:rPr>
        <w:t>accusations</w:t>
      </w:r>
      <w:r w:rsidRPr="00420C70">
        <w:rPr>
          <w:rStyle w:val="StyleUnderline"/>
        </w:rPr>
        <w:t xml:space="preserve"> are an effort </w:t>
      </w:r>
      <w:r w:rsidRPr="002B48A5">
        <w:rPr>
          <w:rStyle w:val="StyleUnderline"/>
          <w:highlight w:val="cyan"/>
        </w:rPr>
        <w:t xml:space="preserve">to </w:t>
      </w:r>
      <w:r w:rsidRPr="002B48A5">
        <w:rPr>
          <w:rStyle w:val="Emphasis"/>
          <w:highlight w:val="cyan"/>
        </w:rPr>
        <w:t>silence</w:t>
      </w:r>
      <w:r w:rsidRPr="002B48A5">
        <w:rPr>
          <w:rStyle w:val="StyleUnderline"/>
          <w:highlight w:val="cyan"/>
        </w:rPr>
        <w:t xml:space="preserve"> </w:t>
      </w:r>
      <w:r w:rsidRPr="00EA17C2">
        <w:rPr>
          <w:rStyle w:val="StyleUnderline"/>
          <w:highlight w:val="cyan"/>
        </w:rPr>
        <w:t>us</w:t>
      </w:r>
      <w:r w:rsidRPr="004E4132">
        <w:rPr>
          <w:sz w:val="16"/>
        </w:rPr>
        <w:t xml:space="preserve">, one </w:t>
      </w:r>
      <w:r w:rsidRPr="00420C70">
        <w:rPr>
          <w:rStyle w:val="StyleUnderline"/>
        </w:rPr>
        <w:t>which will not work</w:t>
      </w:r>
      <w:r w:rsidRPr="004E4132">
        <w:rPr>
          <w:sz w:val="16"/>
        </w:rPr>
        <w:t xml:space="preserve">. Fighting for our needs isn’t harassment. </w:t>
      </w:r>
    </w:p>
    <w:p w14:paraId="7990F813" w14:textId="77777777" w:rsidR="00197E6B" w:rsidRPr="00BD057D" w:rsidRDefault="00197E6B" w:rsidP="00197E6B">
      <w:pPr>
        <w:rPr>
          <w:sz w:val="16"/>
        </w:rPr>
      </w:pPr>
      <w:r w:rsidRPr="004E4132">
        <w:rPr>
          <w:sz w:val="16"/>
        </w:rPr>
        <w:t xml:space="preserve">Unfortunately, </w:t>
      </w:r>
      <w:r w:rsidRPr="00BD057D">
        <w:rPr>
          <w:rStyle w:val="StyleUnderline"/>
          <w:highlight w:val="cyan"/>
        </w:rPr>
        <w:t>ableism</w:t>
      </w:r>
      <w:r w:rsidRPr="004E4132">
        <w:rPr>
          <w:sz w:val="16"/>
        </w:rPr>
        <w:t xml:space="preserve"> also </w:t>
      </w:r>
      <w:r w:rsidRPr="00BD057D">
        <w:rPr>
          <w:rStyle w:val="StyleUnderline"/>
          <w:highlight w:val="cyan"/>
        </w:rPr>
        <w:t xml:space="preserve">extends to the </w:t>
      </w:r>
      <w:r w:rsidRPr="00BD057D">
        <w:rPr>
          <w:rStyle w:val="Emphasis"/>
          <w:highlight w:val="cyan"/>
        </w:rPr>
        <w:t>picket line</w:t>
      </w:r>
      <w:r w:rsidRPr="004E4132">
        <w:rPr>
          <w:sz w:val="16"/>
        </w:rPr>
        <w:t xml:space="preserve">. During strike planning, we begged union leadership for a hybrid picket and universal masking which would allow immunocompromised and other disabled people to participate in the picket line without the risk of contracting COVID-19. After stating a hybrid picket was impossible, and with much pushback, they finally allowed some workers to strike on Zoom, even </w:t>
      </w:r>
      <w:r w:rsidRPr="00BD057D">
        <w:rPr>
          <w:rStyle w:val="StyleUnderline"/>
          <w:highlight w:val="cyan"/>
        </w:rPr>
        <w:t>as</w:t>
      </w:r>
      <w:r w:rsidRPr="00BD057D">
        <w:rPr>
          <w:rStyle w:val="StyleUnderline"/>
        </w:rPr>
        <w:t xml:space="preserve"> they</w:t>
      </w:r>
      <w:r w:rsidRPr="004E4132">
        <w:rPr>
          <w:sz w:val="16"/>
        </w:rPr>
        <w:t xml:space="preserve"> continued to </w:t>
      </w:r>
      <w:r w:rsidRPr="00420C70">
        <w:rPr>
          <w:rStyle w:val="StyleUnderline"/>
        </w:rPr>
        <w:t xml:space="preserve">present </w:t>
      </w:r>
      <w:r w:rsidRPr="002B48A5">
        <w:rPr>
          <w:rStyle w:val="Emphasis"/>
          <w:highlight w:val="cyan"/>
        </w:rPr>
        <w:t>in-person strikes</w:t>
      </w:r>
      <w:r w:rsidRPr="002B48A5">
        <w:rPr>
          <w:rStyle w:val="StyleUnderline"/>
          <w:highlight w:val="cyan"/>
        </w:rPr>
        <w:t xml:space="preserve"> </w:t>
      </w:r>
      <w:r w:rsidRPr="00BD057D">
        <w:rPr>
          <w:rStyle w:val="StyleUnderline"/>
        </w:rPr>
        <w:t>as</w:t>
      </w:r>
      <w:r w:rsidRPr="00420C70">
        <w:rPr>
          <w:rStyle w:val="StyleUnderline"/>
        </w:rPr>
        <w:t xml:space="preserve"> the </w:t>
      </w:r>
      <w:r w:rsidRPr="002B48A5">
        <w:rPr>
          <w:rStyle w:val="StyleUnderline"/>
          <w:highlight w:val="cyan"/>
        </w:rPr>
        <w:t xml:space="preserve">only </w:t>
      </w:r>
      <w:r w:rsidRPr="002B48A5">
        <w:rPr>
          <w:rStyle w:val="Emphasis"/>
          <w:highlight w:val="cyan"/>
        </w:rPr>
        <w:t>valid</w:t>
      </w:r>
      <w:r w:rsidRPr="004E4132">
        <w:rPr>
          <w:sz w:val="16"/>
        </w:rPr>
        <w:t xml:space="preserve"> form of </w:t>
      </w:r>
      <w:r w:rsidRPr="002B48A5">
        <w:rPr>
          <w:rStyle w:val="StyleUnderline"/>
          <w:highlight w:val="cyan"/>
        </w:rPr>
        <w:t>organizing</w:t>
      </w:r>
      <w:r w:rsidRPr="00420C70">
        <w:rPr>
          <w:rStyle w:val="StyleUnderline"/>
        </w:rPr>
        <w:t xml:space="preserve"> and </w:t>
      </w:r>
      <w:r w:rsidRPr="002B48A5">
        <w:rPr>
          <w:rStyle w:val="Emphasis"/>
        </w:rPr>
        <w:t>disparaged</w:t>
      </w:r>
      <w:r w:rsidRPr="00420C70">
        <w:rPr>
          <w:rStyle w:val="StyleUnderline"/>
        </w:rPr>
        <w:t xml:space="preserve"> those organizing online as </w:t>
      </w:r>
      <w:r w:rsidRPr="00EA17C2">
        <w:rPr>
          <w:rStyle w:val="Emphasis"/>
        </w:rPr>
        <w:t>lazy</w:t>
      </w:r>
      <w:r w:rsidRPr="004E4132">
        <w:rPr>
          <w:sz w:val="16"/>
        </w:rPr>
        <w:t xml:space="preserve"> or “</w:t>
      </w:r>
      <w:r w:rsidRPr="00420C70">
        <w:rPr>
          <w:rStyle w:val="StyleUnderline"/>
        </w:rPr>
        <w:t>scabs</w:t>
      </w:r>
      <w:r w:rsidRPr="004E4132">
        <w:rPr>
          <w:sz w:val="16"/>
        </w:rPr>
        <w:t xml:space="preserve">.” Union staff also kept dismissing Megan Lynch of UC Access Now’s attempts to organize mutual aid to support the needs of disabled, undocumented, and other </w:t>
      </w:r>
      <w:r w:rsidRPr="00BD057D">
        <w:rPr>
          <w:sz w:val="16"/>
        </w:rPr>
        <w:t xml:space="preserve">marginalized strikers. </w:t>
      </w:r>
    </w:p>
    <w:p w14:paraId="4989F3F4" w14:textId="77777777" w:rsidR="00197E6B" w:rsidRDefault="00197E6B" w:rsidP="00197E6B">
      <w:pPr>
        <w:rPr>
          <w:sz w:val="16"/>
        </w:rPr>
      </w:pPr>
      <w:r w:rsidRPr="00BD057D">
        <w:rPr>
          <w:sz w:val="16"/>
        </w:rPr>
        <w:t xml:space="preserve">If you look at video and photo footage of University of California strikers, </w:t>
      </w:r>
      <w:r w:rsidRPr="00BD057D">
        <w:rPr>
          <w:rStyle w:val="StyleUnderline"/>
        </w:rPr>
        <w:t>you will</w:t>
      </w:r>
      <w:r w:rsidRPr="00BD057D">
        <w:rPr>
          <w:sz w:val="16"/>
        </w:rPr>
        <w:t xml:space="preserve"> likely </w:t>
      </w:r>
      <w:r w:rsidRPr="00BD057D">
        <w:rPr>
          <w:rStyle w:val="StyleUnderline"/>
        </w:rPr>
        <w:t>see</w:t>
      </w:r>
      <w:r w:rsidRPr="00BD057D">
        <w:rPr>
          <w:sz w:val="16"/>
        </w:rPr>
        <w:t xml:space="preserve"> mostly </w:t>
      </w:r>
      <w:r w:rsidRPr="00BD057D">
        <w:rPr>
          <w:rStyle w:val="Emphasis"/>
        </w:rPr>
        <w:t>unmasked people</w:t>
      </w:r>
      <w:r w:rsidRPr="00BD057D">
        <w:rPr>
          <w:rStyle w:val="StyleUnderline"/>
        </w:rPr>
        <w:t xml:space="preserve"> shouting in compact areas inaccessible</w:t>
      </w:r>
      <w:r w:rsidRPr="00BD057D">
        <w:rPr>
          <w:sz w:val="16"/>
        </w:rPr>
        <w:t xml:space="preserve"> to wheelchairs, and </w:t>
      </w:r>
      <w:r w:rsidRPr="00BD057D">
        <w:rPr>
          <w:rStyle w:val="StyleUnderline"/>
        </w:rPr>
        <w:t>where</w:t>
      </w:r>
      <w:r w:rsidRPr="00BD057D">
        <w:rPr>
          <w:sz w:val="16"/>
        </w:rPr>
        <w:t xml:space="preserve"> infectious respiratory </w:t>
      </w:r>
      <w:r w:rsidRPr="00BD057D">
        <w:rPr>
          <w:rStyle w:val="Emphasis"/>
        </w:rPr>
        <w:t>diseases</w:t>
      </w:r>
      <w:r w:rsidRPr="00BD057D">
        <w:rPr>
          <w:sz w:val="16"/>
        </w:rPr>
        <w:t xml:space="preserve"> can </w:t>
      </w:r>
      <w:r w:rsidRPr="00BD057D">
        <w:rPr>
          <w:rStyle w:val="StyleUnderline"/>
        </w:rPr>
        <w:t xml:space="preserve">easily </w:t>
      </w:r>
      <w:r w:rsidRPr="00BD057D">
        <w:rPr>
          <w:rStyle w:val="Emphasis"/>
        </w:rPr>
        <w:t>spread</w:t>
      </w:r>
      <w:r w:rsidRPr="00BD057D">
        <w:rPr>
          <w:sz w:val="16"/>
        </w:rPr>
        <w:t>. Multiple workers, such as DJC member Raj Chaklashiya at UC Santa Barbara, reported catching COVID from the picket line. UC Berkeley claimed to have a masked picket line area, but, at least during the first week of the strike, almost no one in that area was wearing a mask. At UC Davis, the picket line was far from any bathrooms or water fountains, and multiple people visited the</w:t>
      </w:r>
      <w:r w:rsidRPr="004E4132">
        <w:rPr>
          <w:sz w:val="16"/>
        </w:rPr>
        <w:t xml:space="preserve"> mutual aid tent  — volunteer-run by disabled and other marginalized workers to fill the gap left by paid UAW organizers —seeking water and first aid. To give UC Santa Barbara organizers credit, they finally asked people to wear masks to protect their fellow workers after pressure from Chaklashiya. </w:t>
      </w:r>
    </w:p>
    <w:p w14:paraId="4C60A5A4" w14:textId="77777777" w:rsidR="00197E6B" w:rsidRPr="004D31D0" w:rsidRDefault="00197E6B" w:rsidP="00197E6B">
      <w:pPr>
        <w:rPr>
          <w:rStyle w:val="Style13ptBold"/>
          <w:b w:val="0"/>
          <w:bCs w:val="0"/>
          <w:sz w:val="16"/>
        </w:rPr>
      </w:pPr>
    </w:p>
    <w:p w14:paraId="32BF61CA" w14:textId="77777777" w:rsidR="00197E6B" w:rsidRDefault="00197E6B" w:rsidP="00197E6B">
      <w:pPr>
        <w:pStyle w:val="Heading4"/>
      </w:pPr>
      <w:r w:rsidRPr="00CF34CD">
        <w:t xml:space="preserve">Alternative methods </w:t>
      </w:r>
      <w:r w:rsidRPr="00744DF0">
        <w:t>cement</w:t>
      </w:r>
      <w:r w:rsidRPr="00CF34CD">
        <w:t xml:space="preserve"> disability as </w:t>
      </w:r>
      <w:r w:rsidRPr="00744DF0">
        <w:rPr>
          <w:u w:val="single"/>
        </w:rPr>
        <w:t>out of time</w:t>
      </w:r>
      <w:r>
        <w:t xml:space="preserve"> and mechanically </w:t>
      </w:r>
      <w:r w:rsidRPr="0051390F">
        <w:rPr>
          <w:u w:val="single"/>
        </w:rPr>
        <w:t>individualize</w:t>
      </w:r>
      <w:r>
        <w:t xml:space="preserve"> our </w:t>
      </w:r>
      <w:r w:rsidRPr="004B0AB1">
        <w:t>hardship</w:t>
      </w:r>
      <w:r>
        <w:t xml:space="preserve"> and </w:t>
      </w:r>
      <w:r w:rsidRPr="004B0AB1">
        <w:rPr>
          <w:u w:val="single"/>
        </w:rPr>
        <w:t>worthiness</w:t>
      </w:r>
      <w:r>
        <w:t>.</w:t>
      </w:r>
    </w:p>
    <w:p w14:paraId="73175AB8" w14:textId="77777777" w:rsidR="00197E6B" w:rsidRPr="00386563" w:rsidRDefault="00197E6B" w:rsidP="00197E6B">
      <w:r w:rsidRPr="00B76262">
        <w:rPr>
          <w:lang w:val="fr-FR"/>
        </w:rPr>
        <w:t xml:space="preserve">E.C. </w:t>
      </w:r>
      <w:r w:rsidRPr="00B76262">
        <w:rPr>
          <w:rStyle w:val="Style13ptBold"/>
          <w:lang w:val="fr-FR"/>
        </w:rPr>
        <w:t>Kaufman et al. 24</w:t>
      </w:r>
      <w:r w:rsidRPr="00B76262">
        <w:rPr>
          <w:lang w:val="fr-FR"/>
        </w:rPr>
        <w:t xml:space="preserve">. </w:t>
      </w:r>
      <w:r>
        <w:t>P</w:t>
      </w:r>
      <w:r w:rsidRPr="00923CF7">
        <w:t>rofessor in the Geography department at Towson University</w:t>
      </w:r>
      <w:r>
        <w:t xml:space="preserve">. </w:t>
      </w:r>
      <w:r w:rsidRPr="00136524">
        <w:t>Carrie Chennault</w:t>
      </w:r>
      <w:r>
        <w:t xml:space="preserve">, </w:t>
      </w:r>
      <w:r w:rsidRPr="00B10C6F">
        <w:t>Assistant Professor of Geography in the Department of Anthropology and Geography at Colorado State University</w:t>
      </w:r>
      <w:r>
        <w:t xml:space="preserve">; </w:t>
      </w:r>
      <w:r w:rsidRPr="00136524">
        <w:t>Hanieh Molana</w:t>
      </w:r>
      <w:r>
        <w:t xml:space="preserve">, </w:t>
      </w:r>
      <w:r w:rsidRPr="00A32813">
        <w:t>feminist political geographer specializing in gender, temporality, state violence, and resistance</w:t>
      </w:r>
      <w:r>
        <w:t xml:space="preserve"> at Cal State University, Sacremento. “Slow(ed) Scholarship: On Crip Time and Refusal from the Intersections of Privilege and Precarity.” </w:t>
      </w:r>
      <w:r w:rsidRPr="00136524">
        <w:rPr>
          <w:i/>
          <w:iCs/>
        </w:rPr>
        <w:t>ACME</w:t>
      </w:r>
      <w:r>
        <w:t>, 23(5), 379–401. 2024. https://doi.org/10.14288/acme.v23i5.2326</w:t>
      </w:r>
    </w:p>
    <w:p w14:paraId="62004AF7" w14:textId="77777777" w:rsidR="00197E6B" w:rsidRPr="007C2EAA" w:rsidRDefault="00197E6B" w:rsidP="00197E6B">
      <w:pPr>
        <w:rPr>
          <w:sz w:val="16"/>
        </w:rPr>
      </w:pPr>
      <w:r w:rsidRPr="007C2EAA">
        <w:rPr>
          <w:sz w:val="16"/>
        </w:rPr>
        <w:t>Bridges and Gaps</w:t>
      </w:r>
    </w:p>
    <w:p w14:paraId="4048C4D1" w14:textId="77777777" w:rsidR="00197E6B" w:rsidRPr="00D75AFB" w:rsidRDefault="00197E6B" w:rsidP="00197E6B">
      <w:pPr>
        <w:rPr>
          <w:sz w:val="16"/>
        </w:rPr>
      </w:pPr>
      <w:r w:rsidRPr="002E5681">
        <w:rPr>
          <w:rStyle w:val="StyleUnderline"/>
        </w:rPr>
        <w:t xml:space="preserve">Critiquing the </w:t>
      </w:r>
      <w:r w:rsidRPr="00C07BB0">
        <w:rPr>
          <w:rStyle w:val="Emphasis"/>
          <w:highlight w:val="cyan"/>
        </w:rPr>
        <w:t>commodification of time</w:t>
      </w:r>
      <w:r w:rsidRPr="00C07BB0">
        <w:rPr>
          <w:rStyle w:val="StyleUnderline"/>
          <w:highlight w:val="cyan"/>
        </w:rPr>
        <w:t xml:space="preserve"> in </w:t>
      </w:r>
      <w:r w:rsidRPr="002E5681">
        <w:rPr>
          <w:rStyle w:val="StyleUnderline"/>
        </w:rPr>
        <w:t>higher education as</w:t>
      </w:r>
      <w:r w:rsidRPr="007C2EAA">
        <w:rPr>
          <w:sz w:val="16"/>
        </w:rPr>
        <w:t xml:space="preserve"> a form of </w:t>
      </w:r>
      <w:r w:rsidRPr="002E5681">
        <w:rPr>
          <w:rStyle w:val="StyleUnderline"/>
        </w:rPr>
        <w:t>human capital is not new</w:t>
      </w:r>
      <w:r w:rsidRPr="007C2EAA">
        <w:rPr>
          <w:sz w:val="16"/>
        </w:rPr>
        <w:t xml:space="preserve">. For decades scholars have argued against the neoliberalization of higher education and marketization of faculty time, scholarship and academic work (e.g. Casalini 2019; Smyth et al. 2019; Osbaldiston et al. 2019; Mountz 2016; Mountz et al. 2015; Shahjahan 2014; Radice 2013; Meyerhoff et al. 2011; Federici 2009). In the neoliberal institution, our moral </w:t>
      </w:r>
      <w:r w:rsidRPr="00C07BB0">
        <w:rPr>
          <w:rStyle w:val="StyleUnderline"/>
          <w:highlight w:val="cyan"/>
        </w:rPr>
        <w:t>character</w:t>
      </w:r>
      <w:r w:rsidRPr="007C2EAA">
        <w:rPr>
          <w:sz w:val="16"/>
        </w:rPr>
        <w:t xml:space="preserve">, </w:t>
      </w:r>
      <w:r w:rsidRPr="002E5681">
        <w:rPr>
          <w:rStyle w:val="StyleUnderline"/>
        </w:rPr>
        <w:t>merit</w:t>
      </w:r>
      <w:r w:rsidRPr="007C2EAA">
        <w:rPr>
          <w:sz w:val="16"/>
        </w:rPr>
        <w:t xml:space="preserve">, competence </w:t>
      </w:r>
      <w:r w:rsidRPr="00C07BB0">
        <w:rPr>
          <w:rStyle w:val="StyleUnderline"/>
          <w:highlight w:val="cyan"/>
        </w:rPr>
        <w:t>or productivity is measured by the ‘</w:t>
      </w:r>
      <w:r w:rsidRPr="00C07BB0">
        <w:rPr>
          <w:rStyle w:val="Emphasis"/>
          <w:highlight w:val="cyan"/>
        </w:rPr>
        <w:t>proper’</w:t>
      </w:r>
      <w:r w:rsidRPr="00C07BB0">
        <w:rPr>
          <w:rStyle w:val="StyleUnderline"/>
          <w:highlight w:val="cyan"/>
        </w:rPr>
        <w:t xml:space="preserve"> use </w:t>
      </w:r>
      <w:r w:rsidRPr="002E5681">
        <w:rPr>
          <w:rStyle w:val="StyleUnderline"/>
        </w:rPr>
        <w:t>of time</w:t>
      </w:r>
      <w:r w:rsidRPr="007C2EAA">
        <w:rPr>
          <w:sz w:val="16"/>
        </w:rPr>
        <w:t xml:space="preserve"> for reaching excellence in teaching various classes (including teaching preparation and student assessment), producing a body of research (including applying for grants, presenting at conferences, writing and publishing books and articles), mentoring </w:t>
      </w:r>
      <w:r w:rsidRPr="007C2EAA">
        <w:rPr>
          <w:sz w:val="16"/>
        </w:rPr>
        <w:lastRenderedPageBreak/>
        <w:t xml:space="preserve">(including advising graduate and undergraduate students and mentoring colleagues), and participating in disciplinary </w:t>
      </w:r>
      <w:r w:rsidRPr="00D75AFB">
        <w:rPr>
          <w:sz w:val="16"/>
        </w:rPr>
        <w:t>and campus administrative services (Caretta et al. 2018; Pitt and Mewburn 2016; Vostal 2015).</w:t>
      </w:r>
    </w:p>
    <w:p w14:paraId="42B34CA9" w14:textId="77777777" w:rsidR="00197E6B" w:rsidRPr="007C2EAA" w:rsidRDefault="00197E6B" w:rsidP="00197E6B">
      <w:pPr>
        <w:rPr>
          <w:sz w:val="16"/>
        </w:rPr>
      </w:pPr>
      <w:r w:rsidRPr="00D75AFB">
        <w:rPr>
          <w:sz w:val="16"/>
        </w:rPr>
        <w:t xml:space="preserve">Above all, </w:t>
      </w:r>
      <w:r w:rsidRPr="00D75AFB">
        <w:rPr>
          <w:rStyle w:val="StyleUnderline"/>
        </w:rPr>
        <w:t>the</w:t>
      </w:r>
      <w:r w:rsidRPr="00D75AFB">
        <w:rPr>
          <w:sz w:val="16"/>
        </w:rPr>
        <w:t xml:space="preserve"> physical and emotional </w:t>
      </w:r>
      <w:r w:rsidRPr="00D75AFB">
        <w:rPr>
          <w:rStyle w:val="StyleUnderline"/>
        </w:rPr>
        <w:t>toll of</w:t>
      </w:r>
      <w:r w:rsidRPr="00D75AFB">
        <w:rPr>
          <w:sz w:val="16"/>
        </w:rPr>
        <w:t xml:space="preserve"> the </w:t>
      </w:r>
      <w:r w:rsidRPr="00D75AFB">
        <w:rPr>
          <w:rStyle w:val="StyleUnderline"/>
          <w:highlight w:val="cyan"/>
        </w:rPr>
        <w:t>COVID</w:t>
      </w:r>
      <w:r w:rsidRPr="00D75AFB">
        <w:rPr>
          <w:sz w:val="16"/>
        </w:rPr>
        <w:t xml:space="preserve">-19 pandemic on faculty members has </w:t>
      </w:r>
      <w:r w:rsidRPr="00D75AFB">
        <w:rPr>
          <w:rStyle w:val="StyleUnderline"/>
        </w:rPr>
        <w:t>exacerbated</w:t>
      </w:r>
      <w:r w:rsidRPr="00D75AFB">
        <w:rPr>
          <w:sz w:val="16"/>
        </w:rPr>
        <w:t xml:space="preserve"> feelings of </w:t>
      </w:r>
      <w:r w:rsidRPr="00D75AFB">
        <w:rPr>
          <w:rStyle w:val="StyleUnderline"/>
        </w:rPr>
        <w:t xml:space="preserve">stress and </w:t>
      </w:r>
      <w:r w:rsidRPr="00D75AFB">
        <w:rPr>
          <w:rStyle w:val="Emphasis"/>
        </w:rPr>
        <w:t>fatigue</w:t>
      </w:r>
      <w:r w:rsidRPr="00D75AFB">
        <w:rPr>
          <w:sz w:val="16"/>
        </w:rPr>
        <w:t>, with disproportionate effects on women, primary caregivers, disabled, BIPOC, and LGBTQIAP+ scholars (Neely and Lopez 2022; Price 2021). “Like many workers who struggle</w:t>
      </w:r>
      <w:r w:rsidRPr="007C2EAA">
        <w:rPr>
          <w:sz w:val="16"/>
        </w:rPr>
        <w:t xml:space="preserve"> with low pay, lack of advancement opportunities and feeling disrespected,” argue McCandless et al. (2023: n.p.), “higher education faculty members struggle to keep it together because of exhaustion and the lingering impacts of the COVID-19 pandemic.” They found that 33% of faculty members report being often or always physically exhausted, with mental exhaustion persistently affecting 38% (ibid). The American Psychological Association 2024 “Trends Report” wrote: “The majority of faculty report feeling burned out because of work.”1 Faculty are also part of the larger context of “so much mental health crisis” that Leah Lakshmi Piepzna-Samarasinha (2022: n.p.) writes about in The Future is Disabled:</w:t>
      </w:r>
    </w:p>
    <w:p w14:paraId="7390B4DA" w14:textId="77777777" w:rsidR="00197E6B" w:rsidRPr="007C2EAA" w:rsidRDefault="00197E6B" w:rsidP="00197E6B">
      <w:pPr>
        <w:rPr>
          <w:sz w:val="16"/>
        </w:rPr>
      </w:pPr>
      <w:r w:rsidRPr="002E5681">
        <w:rPr>
          <w:rStyle w:val="StyleUnderline"/>
        </w:rPr>
        <w:t>There are so many people taking care</w:t>
      </w:r>
      <w:r w:rsidRPr="007C2EAA">
        <w:rPr>
          <w:sz w:val="16"/>
        </w:rPr>
        <w:t xml:space="preserve"> of their elders and sick friends while they’re also sick, with long-covid or anything because as the care crisis continues... the entire-ass safety net we had during the pandemic has been taken away. </w:t>
      </w:r>
      <w:r w:rsidRPr="002E5681">
        <w:rPr>
          <w:rStyle w:val="StyleUnderline"/>
        </w:rPr>
        <w:t xml:space="preserve">There is so much </w:t>
      </w:r>
      <w:r w:rsidRPr="0040394D">
        <w:rPr>
          <w:rStyle w:val="Emphasis"/>
        </w:rPr>
        <w:t>complete exhaustion</w:t>
      </w:r>
      <w:r w:rsidRPr="007C2EAA">
        <w:rPr>
          <w:sz w:val="16"/>
        </w:rPr>
        <w:t xml:space="preserve"> and so much dissociation that of course is “not equally distributed.”</w:t>
      </w:r>
    </w:p>
    <w:p w14:paraId="1176F7A6" w14:textId="77777777" w:rsidR="00197E6B" w:rsidRDefault="00197E6B" w:rsidP="00197E6B">
      <w:pPr>
        <w:rPr>
          <w:sz w:val="16"/>
        </w:rPr>
      </w:pPr>
      <w:r w:rsidRPr="002E5681">
        <w:rPr>
          <w:rStyle w:val="StyleUnderline"/>
        </w:rPr>
        <w:t>The pandemic</w:t>
      </w:r>
      <w:r w:rsidRPr="007C2EAA">
        <w:rPr>
          <w:sz w:val="16"/>
        </w:rPr>
        <w:t xml:space="preserve">, far from an exceptional moment of crisis after which work would return to “normal” levels, </w:t>
      </w:r>
      <w:r w:rsidRPr="00C07BB0">
        <w:rPr>
          <w:rStyle w:val="StyleUnderline"/>
          <w:highlight w:val="cyan"/>
        </w:rPr>
        <w:t xml:space="preserve">laid bare </w:t>
      </w:r>
      <w:r w:rsidRPr="002E5681">
        <w:rPr>
          <w:rStyle w:val="StyleUnderline"/>
        </w:rPr>
        <w:t xml:space="preserve">a pattern of </w:t>
      </w:r>
      <w:r w:rsidRPr="00C07BB0">
        <w:rPr>
          <w:rStyle w:val="StyleUnderline"/>
          <w:highlight w:val="cyan"/>
        </w:rPr>
        <w:t xml:space="preserve">increasing </w:t>
      </w:r>
      <w:r w:rsidRPr="002E5681">
        <w:rPr>
          <w:rStyle w:val="StyleUnderline"/>
        </w:rPr>
        <w:t xml:space="preserve">time demands and </w:t>
      </w:r>
      <w:r w:rsidRPr="00C07BB0">
        <w:rPr>
          <w:rStyle w:val="StyleUnderline"/>
          <w:highlight w:val="cyan"/>
        </w:rPr>
        <w:t>stressors</w:t>
      </w:r>
      <w:r w:rsidRPr="00C07BB0">
        <w:rPr>
          <w:sz w:val="16"/>
          <w:highlight w:val="cyan"/>
        </w:rPr>
        <w:t xml:space="preserve"> </w:t>
      </w:r>
      <w:r w:rsidRPr="007C2EAA">
        <w:rPr>
          <w:sz w:val="16"/>
        </w:rPr>
        <w:t xml:space="preserve">placed upon such faculty that has been decades in the making (Peake and Mullings 2016; Price 2021; Martínez Alemán 2014; Medak-Saltzman et al. 2022). For instance, </w:t>
      </w:r>
      <w:r w:rsidRPr="002E5681">
        <w:rPr>
          <w:rStyle w:val="StyleUnderline"/>
        </w:rPr>
        <w:t>the</w:t>
      </w:r>
      <w:r w:rsidRPr="007C2EAA">
        <w:rPr>
          <w:sz w:val="16"/>
        </w:rPr>
        <w:t xml:space="preserve"> “tenure </w:t>
      </w:r>
      <w:r w:rsidRPr="002E5681">
        <w:rPr>
          <w:rStyle w:val="StyleUnderline"/>
        </w:rPr>
        <w:t>clock</w:t>
      </w:r>
      <w:r w:rsidRPr="007C2EAA">
        <w:rPr>
          <w:sz w:val="16"/>
        </w:rPr>
        <w:t xml:space="preserve">” requires probationary faculty to </w:t>
      </w:r>
      <w:r w:rsidRPr="002E5681">
        <w:rPr>
          <w:rStyle w:val="StyleUnderline"/>
        </w:rPr>
        <w:t>undergo annual reviews</w:t>
      </w:r>
      <w:r w:rsidRPr="007C2EAA">
        <w:rPr>
          <w:sz w:val="16"/>
        </w:rPr>
        <w:t xml:space="preserve"> with no attention paid to the ableist structure of time and our institutions “</w:t>
      </w:r>
      <w:r w:rsidRPr="00C07BB0">
        <w:rPr>
          <w:rStyle w:val="StyleUnderline"/>
          <w:highlight w:val="cyan"/>
        </w:rPr>
        <w:t>in which</w:t>
      </w:r>
      <w:r w:rsidRPr="002E5681">
        <w:rPr>
          <w:rStyle w:val="StyleUnderline"/>
        </w:rPr>
        <w:t xml:space="preserve"> </w:t>
      </w:r>
      <w:r w:rsidRPr="002E5681">
        <w:rPr>
          <w:rStyle w:val="Emphasis"/>
        </w:rPr>
        <w:t xml:space="preserve">only </w:t>
      </w:r>
      <w:r w:rsidRPr="00C07BB0">
        <w:rPr>
          <w:rStyle w:val="Emphasis"/>
          <w:highlight w:val="cyan"/>
        </w:rPr>
        <w:t>the fittest survive</w:t>
      </w:r>
      <w:r w:rsidRPr="007C2EAA">
        <w:rPr>
          <w:sz w:val="16"/>
        </w:rPr>
        <w:t xml:space="preserve">” (Medak-Saltzman et al. 2022; see also Shahjahan 2014). To address Western institutions’ ableist power structure and to denaturalize the “metric-oriented neoliberal university,” movements such as slow scholarship challenge the speed and metric-focus of neoliberal academia and advocates for “collective action informed by feminist politics” (Mountz et al. 2015; 1236). While this literature is about more than speed, a strength of “For Slow Scholarship” (ibid) in particular is its recognition </w:t>
      </w:r>
      <w:r w:rsidRPr="002E5681">
        <w:rPr>
          <w:rStyle w:val="StyleUnderline"/>
        </w:rPr>
        <w:t>that</w:t>
      </w:r>
      <w:r w:rsidRPr="007C2EAA">
        <w:rPr>
          <w:sz w:val="16"/>
        </w:rPr>
        <w:t xml:space="preserve"> the </w:t>
      </w:r>
      <w:r w:rsidRPr="002E5681">
        <w:rPr>
          <w:rStyle w:val="StyleUnderline"/>
        </w:rPr>
        <w:t>kind of substantive</w:t>
      </w:r>
      <w:r w:rsidRPr="007C2EAA">
        <w:rPr>
          <w:sz w:val="16"/>
        </w:rPr>
        <w:t xml:space="preserve">, engaged </w:t>
      </w:r>
      <w:r w:rsidRPr="0040394D">
        <w:rPr>
          <w:rStyle w:val="Emphasis"/>
        </w:rPr>
        <w:t>work</w:t>
      </w:r>
      <w:r w:rsidRPr="007C2EAA">
        <w:rPr>
          <w:sz w:val="16"/>
        </w:rPr>
        <w:t xml:space="preserve"> the authors support </w:t>
      </w:r>
      <w:r w:rsidRPr="002E5681">
        <w:rPr>
          <w:rStyle w:val="StyleUnderline"/>
        </w:rPr>
        <w:t xml:space="preserve">requires </w:t>
      </w:r>
      <w:r w:rsidRPr="0040394D">
        <w:rPr>
          <w:rStyle w:val="Emphasis"/>
        </w:rPr>
        <w:t>literally slowing down</w:t>
      </w:r>
      <w:r w:rsidRPr="007C2EAA">
        <w:rPr>
          <w:sz w:val="16"/>
        </w:rPr>
        <w:t>. It is called ‘slow scholarship’ for a reason. Discourses such as the slow university (Hartman and Darab 2012), an ethics of slow (Taylor 2019; Hytten 2017), and the slow professor (Berg and Seeber 2016) or inattentive professor (Molana 2022) have emerged advocating for slowing down and prioritizing the practices of care.</w:t>
      </w:r>
    </w:p>
    <w:p w14:paraId="1C0756BA" w14:textId="77777777" w:rsidR="00197E6B" w:rsidRPr="007C2EAA" w:rsidRDefault="00197E6B" w:rsidP="00197E6B">
      <w:pPr>
        <w:rPr>
          <w:sz w:val="16"/>
        </w:rPr>
      </w:pPr>
      <w:r w:rsidRPr="007C2EAA">
        <w:rPr>
          <w:sz w:val="16"/>
        </w:rPr>
        <w:t>Yet, who is slow scholarship speaking to? The movement largely has not taken a critical disability lens into account. Critiquing mainstream self-care literature, Jina B. Kim and Sami Schalk write that alongside race and sexuality, “disability seemed nowhere to be found— except, perhaps, in the unspoken shadow of what might happen should one not take care of one’s health” (2021: 326). We feel similarly that an intersectional disability lens needs to be centered in the slow scholarship movement.</w:t>
      </w:r>
    </w:p>
    <w:p w14:paraId="6096D29E" w14:textId="77777777" w:rsidR="00197E6B" w:rsidRDefault="00197E6B" w:rsidP="00197E6B">
      <w:pPr>
        <w:rPr>
          <w:sz w:val="16"/>
        </w:rPr>
      </w:pPr>
      <w:r w:rsidRPr="007C2EAA">
        <w:rPr>
          <w:sz w:val="16"/>
        </w:rPr>
        <w:t>What happens when, in particular, various forms of chronic illness, disability, or neurodivergence2 come into play, intersecting with the many facets of our diverse identities and embodied experiences? Crip, feminist, and critical disability scholars draw attention to the individualizing effects of neoliberal discourses that equate time with human capital (Casalini 2019). Trying to withstand such time pressures, Joshua S. Hanan (2018) suggests, may lead scholars to blame themselves for not meeting neoliberal markers of success or for their different mental and bodily workings in comparison to peers. Feelings of “less than” may manifest through actions, such as staying silent about one’s condition or not requesting accommodations (Hanan 2018).</w:t>
      </w:r>
    </w:p>
    <w:p w14:paraId="151AE851" w14:textId="77777777" w:rsidR="00197E6B" w:rsidRPr="007C2EAA" w:rsidRDefault="00197E6B" w:rsidP="00197E6B">
      <w:pPr>
        <w:rPr>
          <w:sz w:val="16"/>
        </w:rPr>
      </w:pPr>
      <w:r w:rsidRPr="00C07BB0">
        <w:rPr>
          <w:rStyle w:val="StyleUnderline"/>
          <w:highlight w:val="cyan"/>
        </w:rPr>
        <w:t>Accommodations</w:t>
      </w:r>
      <w:r w:rsidRPr="00C07BB0">
        <w:rPr>
          <w:sz w:val="16"/>
          <w:highlight w:val="cyan"/>
        </w:rPr>
        <w:t xml:space="preserve"> </w:t>
      </w:r>
      <w:r w:rsidRPr="007C2EAA">
        <w:rPr>
          <w:sz w:val="16"/>
        </w:rPr>
        <w:t xml:space="preserve">themselves </w:t>
      </w:r>
      <w:r w:rsidRPr="00D75AFB">
        <w:rPr>
          <w:rStyle w:val="StyleUnderline"/>
        </w:rPr>
        <w:t>have been</w:t>
      </w:r>
      <w:r w:rsidRPr="00D75AFB">
        <w:rPr>
          <w:sz w:val="16"/>
        </w:rPr>
        <w:t xml:space="preserve"> widely critiqued by disability-rights activists and crip theorists. Logan Smilges (2023: 71) calls the system “</w:t>
      </w:r>
      <w:r w:rsidRPr="00D75AFB">
        <w:rPr>
          <w:rStyle w:val="StyleUnderline"/>
        </w:rPr>
        <w:t xml:space="preserve">paramount to displacing the labor of </w:t>
      </w:r>
      <w:r w:rsidRPr="00D75AFB">
        <w:rPr>
          <w:rStyle w:val="Emphasis"/>
        </w:rPr>
        <w:t>creating</w:t>
      </w:r>
      <w:r w:rsidRPr="00D75AFB">
        <w:rPr>
          <w:rStyle w:val="StyleUnderline"/>
        </w:rPr>
        <w:t xml:space="preserve"> </w:t>
      </w:r>
      <w:r w:rsidRPr="00D75AFB">
        <w:rPr>
          <w:rStyle w:val="Emphasis"/>
        </w:rPr>
        <w:t>access</w:t>
      </w:r>
      <w:r w:rsidRPr="00D75AFB">
        <w:rPr>
          <w:rStyle w:val="StyleUnderline"/>
        </w:rPr>
        <w:t xml:space="preserve"> back onto those of us who don’t yet have it</w:t>
      </w:r>
      <w:r w:rsidRPr="00D75AFB">
        <w:rPr>
          <w:sz w:val="16"/>
        </w:rPr>
        <w:t xml:space="preserve">.” They are </w:t>
      </w:r>
      <w:r w:rsidRPr="00D75AFB">
        <w:rPr>
          <w:rStyle w:val="StyleUnderline"/>
        </w:rPr>
        <w:t xml:space="preserve">an institutional response that </w:t>
      </w:r>
      <w:r w:rsidRPr="00F01C30">
        <w:rPr>
          <w:rStyle w:val="Emphasis"/>
          <w:highlight w:val="cyan"/>
        </w:rPr>
        <w:t>“individualizes hardships”</w:t>
      </w:r>
      <w:r w:rsidRPr="007C2EAA">
        <w:rPr>
          <w:sz w:val="16"/>
        </w:rPr>
        <w:t xml:space="preserve"> (Simand-Gagnon 2016: 219) by </w:t>
      </w:r>
      <w:r w:rsidRPr="00C07BB0">
        <w:rPr>
          <w:rStyle w:val="StyleUnderline"/>
          <w:highlight w:val="cyan"/>
        </w:rPr>
        <w:t>focusing</w:t>
      </w:r>
      <w:r w:rsidRPr="00C07BB0">
        <w:rPr>
          <w:sz w:val="16"/>
          <w:highlight w:val="cyan"/>
        </w:rPr>
        <w:t xml:space="preserve"> </w:t>
      </w:r>
      <w:r w:rsidRPr="007C2EAA">
        <w:rPr>
          <w:sz w:val="16"/>
        </w:rPr>
        <w:t xml:space="preserve">only </w:t>
      </w:r>
      <w:r w:rsidRPr="00C07BB0">
        <w:rPr>
          <w:rStyle w:val="StyleUnderline"/>
          <w:highlight w:val="cyan"/>
        </w:rPr>
        <w:t xml:space="preserve">on </w:t>
      </w:r>
      <w:r w:rsidRPr="00C07BB0">
        <w:rPr>
          <w:rStyle w:val="Emphasis"/>
          <w:highlight w:val="cyan"/>
        </w:rPr>
        <w:t>individual</w:t>
      </w:r>
      <w:r w:rsidRPr="00C07BB0">
        <w:rPr>
          <w:rStyle w:val="StyleUnderline"/>
          <w:highlight w:val="cyan"/>
        </w:rPr>
        <w:t xml:space="preserve"> </w:t>
      </w:r>
      <w:r w:rsidRPr="002E5681">
        <w:rPr>
          <w:rStyle w:val="StyleUnderline"/>
        </w:rPr>
        <w:t xml:space="preserve">disabled bodies </w:t>
      </w:r>
      <w:r w:rsidRPr="00C07BB0">
        <w:rPr>
          <w:rStyle w:val="StyleUnderline"/>
          <w:highlight w:val="cyan"/>
        </w:rPr>
        <w:t>and not</w:t>
      </w:r>
      <w:r w:rsidRPr="00C07BB0">
        <w:rPr>
          <w:sz w:val="16"/>
          <w:highlight w:val="cyan"/>
        </w:rPr>
        <w:t xml:space="preserve"> </w:t>
      </w:r>
      <w:r w:rsidRPr="007C2EAA">
        <w:rPr>
          <w:sz w:val="16"/>
        </w:rPr>
        <w:t>the “</w:t>
      </w:r>
      <w:r w:rsidRPr="00C07BB0">
        <w:rPr>
          <w:rStyle w:val="Emphasis"/>
          <w:highlight w:val="cyan"/>
        </w:rPr>
        <w:t>relations</w:t>
      </w:r>
      <w:r w:rsidRPr="007C2EAA">
        <w:rPr>
          <w:sz w:val="16"/>
        </w:rPr>
        <w:t xml:space="preserve">, </w:t>
      </w:r>
      <w:r w:rsidRPr="002E5681">
        <w:rPr>
          <w:rStyle w:val="StyleUnderline"/>
        </w:rPr>
        <w:t>systems</w:t>
      </w:r>
      <w:r w:rsidRPr="007C2EAA">
        <w:rPr>
          <w:sz w:val="16"/>
        </w:rPr>
        <w:t xml:space="preserve">, objects, </w:t>
      </w:r>
      <w:r w:rsidRPr="00C07BB0">
        <w:rPr>
          <w:rStyle w:val="StyleUnderline"/>
          <w:highlight w:val="cyan"/>
        </w:rPr>
        <w:t xml:space="preserve">and </w:t>
      </w:r>
      <w:r w:rsidRPr="00C07BB0">
        <w:rPr>
          <w:rStyle w:val="Emphasis"/>
          <w:highlight w:val="cyan"/>
        </w:rPr>
        <w:t>discourses</w:t>
      </w:r>
      <w:r w:rsidRPr="007C2EAA">
        <w:rPr>
          <w:sz w:val="16"/>
        </w:rPr>
        <w:t xml:space="preserve">” that harm disabled people (Price 2021: 258). In doing so, </w:t>
      </w:r>
      <w:r w:rsidRPr="002E5681">
        <w:rPr>
          <w:rStyle w:val="StyleUnderline"/>
        </w:rPr>
        <w:t xml:space="preserve">they </w:t>
      </w:r>
      <w:r w:rsidRPr="00C07BB0">
        <w:rPr>
          <w:rStyle w:val="StyleUnderline"/>
          <w:highlight w:val="cyan"/>
        </w:rPr>
        <w:t>channel</w:t>
      </w:r>
      <w:r w:rsidRPr="00C07BB0">
        <w:rPr>
          <w:sz w:val="16"/>
          <w:highlight w:val="cyan"/>
        </w:rPr>
        <w:t xml:space="preserve"> </w:t>
      </w:r>
      <w:r w:rsidRPr="007C2EAA">
        <w:rPr>
          <w:sz w:val="16"/>
        </w:rPr>
        <w:t xml:space="preserve">faculty toward </w:t>
      </w:r>
      <w:r w:rsidRPr="002E5681">
        <w:rPr>
          <w:rStyle w:val="StyleUnderline"/>
        </w:rPr>
        <w:t xml:space="preserve">an </w:t>
      </w:r>
      <w:r w:rsidRPr="00C07BB0">
        <w:rPr>
          <w:rStyle w:val="StyleUnderline"/>
          <w:highlight w:val="cyan"/>
        </w:rPr>
        <w:t xml:space="preserve">expectation of </w:t>
      </w:r>
      <w:r w:rsidRPr="00C07BB0">
        <w:rPr>
          <w:rStyle w:val="Emphasis"/>
          <w:highlight w:val="cyan"/>
        </w:rPr>
        <w:t>resilience</w:t>
      </w:r>
      <w:r w:rsidRPr="007C2EAA">
        <w:rPr>
          <w:sz w:val="16"/>
        </w:rPr>
        <w:t xml:space="preserve">: </w:t>
      </w:r>
      <w:r w:rsidRPr="002E5681">
        <w:rPr>
          <w:rStyle w:val="StyleUnderline"/>
        </w:rPr>
        <w:t>a responsibility to</w:t>
      </w:r>
      <w:r w:rsidRPr="007C2EAA">
        <w:rPr>
          <w:sz w:val="16"/>
        </w:rPr>
        <w:t xml:space="preserve"> independently </w:t>
      </w:r>
      <w:r w:rsidRPr="0040394D">
        <w:rPr>
          <w:rStyle w:val="Emphasis"/>
        </w:rPr>
        <w:t>endure</w:t>
      </w:r>
      <w:r w:rsidRPr="007C2EAA">
        <w:rPr>
          <w:sz w:val="16"/>
        </w:rPr>
        <w:t xml:space="preserve"> the </w:t>
      </w:r>
      <w:r w:rsidRPr="002E5681">
        <w:rPr>
          <w:rStyle w:val="StyleUnderline"/>
        </w:rPr>
        <w:t>stresses</w:t>
      </w:r>
      <w:r w:rsidRPr="007C2EAA">
        <w:rPr>
          <w:sz w:val="16"/>
        </w:rPr>
        <w:t xml:space="preserve"> of the job (Simand-Gagnon 2016). Moreover, the widespread institutional slowness of accommodation processes and inadequacies of it offered in the academy further discourage such requests and exacerbate time-based inequities (Price 2021). In this environment, scholars with ‘invisible disabilities’ or lesser-known health issues also have been accused of malingering (Brown and Leigh 2018). ‘Invisible disabilities’ thus carry “lifelong psychic and social ramifications, affecting the very capacities for individual expression and identity formation (Hanan 2019: 106; see also Blum 2015; Wendell 1996).</w:t>
      </w:r>
    </w:p>
    <w:p w14:paraId="444F3B00" w14:textId="77777777" w:rsidR="00197E6B" w:rsidRPr="007C2EAA" w:rsidRDefault="00197E6B" w:rsidP="00197E6B">
      <w:pPr>
        <w:rPr>
          <w:sz w:val="16"/>
        </w:rPr>
      </w:pPr>
      <w:r w:rsidRPr="007C2EAA">
        <w:rPr>
          <w:sz w:val="16"/>
        </w:rPr>
        <w:t xml:space="preserve">To be clear, </w:t>
      </w:r>
      <w:r w:rsidRPr="002E5681">
        <w:rPr>
          <w:rStyle w:val="StyleUnderline"/>
        </w:rPr>
        <w:t xml:space="preserve">it is institutions’ </w:t>
      </w:r>
      <w:r w:rsidRPr="00C07BB0">
        <w:rPr>
          <w:rStyle w:val="Emphasis"/>
          <w:highlight w:val="cyan"/>
        </w:rPr>
        <w:t>perception</w:t>
      </w:r>
      <w:r w:rsidRPr="00C07BB0">
        <w:rPr>
          <w:rStyle w:val="StyleUnderline"/>
          <w:highlight w:val="cyan"/>
        </w:rPr>
        <w:t xml:space="preserve"> of time and </w:t>
      </w:r>
      <w:r w:rsidRPr="00C07BB0">
        <w:rPr>
          <w:rStyle w:val="Emphasis"/>
          <w:highlight w:val="cyan"/>
        </w:rPr>
        <w:t>productivity</w:t>
      </w:r>
      <w:r w:rsidRPr="00C07BB0">
        <w:rPr>
          <w:sz w:val="16"/>
          <w:highlight w:val="cyan"/>
        </w:rPr>
        <w:t xml:space="preserve"> </w:t>
      </w:r>
      <w:r w:rsidRPr="007C2EAA">
        <w:rPr>
          <w:sz w:val="16"/>
        </w:rPr>
        <w:t xml:space="preserve">and not necessarily our conditions or selves, </w:t>
      </w:r>
      <w:r w:rsidRPr="002E5681">
        <w:rPr>
          <w:rStyle w:val="StyleUnderline"/>
        </w:rPr>
        <w:t>that slow us</w:t>
      </w:r>
      <w:r w:rsidRPr="007C2EAA">
        <w:rPr>
          <w:sz w:val="16"/>
        </w:rPr>
        <w:t>. As Margaret Price (2021: 258) puts it, “</w:t>
      </w:r>
      <w:r w:rsidRPr="002E5681">
        <w:rPr>
          <w:rStyle w:val="StyleUnderline"/>
        </w:rPr>
        <w:t xml:space="preserve">time is </w:t>
      </w:r>
      <w:r w:rsidRPr="00C07BB0">
        <w:rPr>
          <w:rStyle w:val="StyleUnderline"/>
          <w:highlight w:val="cyan"/>
        </w:rPr>
        <w:t xml:space="preserve">part of a </w:t>
      </w:r>
      <w:r w:rsidRPr="00C07BB0">
        <w:rPr>
          <w:rStyle w:val="Emphasis"/>
          <w:highlight w:val="cyan"/>
        </w:rPr>
        <w:t>material-discursive field</w:t>
      </w:r>
      <w:r w:rsidRPr="00C07BB0">
        <w:rPr>
          <w:sz w:val="16"/>
          <w:highlight w:val="cyan"/>
        </w:rPr>
        <w:t xml:space="preserve"> </w:t>
      </w:r>
      <w:r w:rsidRPr="00C07BB0">
        <w:rPr>
          <w:rStyle w:val="StyleUnderline"/>
          <w:highlight w:val="cyan"/>
        </w:rPr>
        <w:t>through which</w:t>
      </w:r>
      <w:r w:rsidRPr="00C07BB0">
        <w:rPr>
          <w:sz w:val="16"/>
          <w:highlight w:val="cyan"/>
        </w:rPr>
        <w:t xml:space="preserve"> </w:t>
      </w:r>
      <w:r w:rsidRPr="007C2EAA">
        <w:rPr>
          <w:sz w:val="16"/>
        </w:rPr>
        <w:t xml:space="preserve">body </w:t>
      </w:r>
      <w:r w:rsidRPr="00C07BB0">
        <w:rPr>
          <w:rStyle w:val="StyleUnderline"/>
          <w:highlight w:val="cyan"/>
        </w:rPr>
        <w:t>minds are sorted</w:t>
      </w:r>
      <w:r w:rsidRPr="007C2EAA">
        <w:rPr>
          <w:sz w:val="16"/>
        </w:rPr>
        <w:t xml:space="preserve">,” suggesting that </w:t>
      </w:r>
      <w:r w:rsidRPr="0025298E">
        <w:rPr>
          <w:rStyle w:val="StyleUnderline"/>
          <w:highlight w:val="cyan"/>
        </w:rPr>
        <w:t xml:space="preserve">time </w:t>
      </w:r>
      <w:r w:rsidRPr="00D75AFB">
        <w:rPr>
          <w:rStyle w:val="StyleUnderline"/>
        </w:rPr>
        <w:t>itself</w:t>
      </w:r>
      <w:r w:rsidRPr="007C2EAA">
        <w:rPr>
          <w:sz w:val="16"/>
        </w:rPr>
        <w:t>— much like other markers of difference—</w:t>
      </w:r>
      <w:r w:rsidRPr="00D75AFB">
        <w:rPr>
          <w:rStyle w:val="StyleUnderline"/>
          <w:highlight w:val="cyan"/>
        </w:rPr>
        <w:t xml:space="preserve">is a socially </w:t>
      </w:r>
      <w:r w:rsidRPr="00C07BB0">
        <w:rPr>
          <w:rStyle w:val="StyleUnderline"/>
          <w:highlight w:val="cyan"/>
        </w:rPr>
        <w:t>constructed</w:t>
      </w:r>
      <w:r w:rsidRPr="007C2EAA">
        <w:rPr>
          <w:sz w:val="16"/>
        </w:rPr>
        <w:t xml:space="preserve">, power-laden </w:t>
      </w:r>
      <w:r w:rsidRPr="00C07BB0">
        <w:rPr>
          <w:rStyle w:val="StyleUnderline"/>
          <w:highlight w:val="cyan"/>
        </w:rPr>
        <w:t>mechanism</w:t>
      </w:r>
      <w:r w:rsidRPr="00C07BB0">
        <w:rPr>
          <w:sz w:val="16"/>
          <w:highlight w:val="cyan"/>
        </w:rPr>
        <w:t xml:space="preserve"> </w:t>
      </w:r>
      <w:r w:rsidRPr="007C2EAA">
        <w:rPr>
          <w:sz w:val="16"/>
        </w:rPr>
        <w:t xml:space="preserve">used </w:t>
      </w:r>
      <w:r w:rsidRPr="00C07BB0">
        <w:rPr>
          <w:rStyle w:val="StyleUnderline"/>
          <w:highlight w:val="cyan"/>
        </w:rPr>
        <w:t xml:space="preserve">to </w:t>
      </w:r>
      <w:r w:rsidRPr="00C07BB0">
        <w:rPr>
          <w:rStyle w:val="Emphasis"/>
          <w:highlight w:val="cyan"/>
        </w:rPr>
        <w:t>divide</w:t>
      </w:r>
      <w:r w:rsidRPr="00C07BB0">
        <w:rPr>
          <w:rStyle w:val="StyleUnderline"/>
          <w:highlight w:val="cyan"/>
        </w:rPr>
        <w:t xml:space="preserve"> </w:t>
      </w:r>
      <w:r w:rsidRPr="002E5681">
        <w:rPr>
          <w:rStyle w:val="StyleUnderline"/>
        </w:rPr>
        <w:t>humans into</w:t>
      </w:r>
      <w:r w:rsidRPr="007C2EAA">
        <w:rPr>
          <w:sz w:val="16"/>
        </w:rPr>
        <w:t xml:space="preserve"> categories or </w:t>
      </w:r>
      <w:r w:rsidRPr="002E5681">
        <w:rPr>
          <w:rStyle w:val="StyleUnderline"/>
        </w:rPr>
        <w:t xml:space="preserve">degrees of </w:t>
      </w:r>
      <w:r w:rsidRPr="00C07BB0">
        <w:rPr>
          <w:rStyle w:val="Emphasis"/>
          <w:highlight w:val="cyan"/>
        </w:rPr>
        <w:t>worthiness</w:t>
      </w:r>
      <w:r w:rsidRPr="007C2EAA">
        <w:rPr>
          <w:sz w:val="16"/>
        </w:rPr>
        <w:t xml:space="preserve">. Some conditions even speed us up; for </w:t>
      </w:r>
      <w:r w:rsidRPr="007C2EAA">
        <w:rPr>
          <w:sz w:val="16"/>
        </w:rPr>
        <w:lastRenderedPageBreak/>
        <w:t xml:space="preserve">instance, studies show that autistic people are “up to 40% faster at problem solving than non-autistics” (University of Montreal 2009). Hanan (2019: 112) calls ADHD (Attention Deficit and Hyperactivity Disorder) a ‘technology of the self’ that “aims at inculcating the everyday folk sensibilities of neoliberalism.” Such efficiencies do not always operate under normative time, such as within the 9–5 workday, nor can they be consistently harnessed. Like many encouraged to consume </w:t>
      </w:r>
      <w:r w:rsidRPr="002E5681">
        <w:rPr>
          <w:rStyle w:val="StyleUnderline"/>
        </w:rPr>
        <w:t>stimulant medications</w:t>
      </w:r>
      <w:r w:rsidRPr="007C2EAA">
        <w:rPr>
          <w:sz w:val="16"/>
        </w:rPr>
        <w:t xml:space="preserve"> to meet academic standard efficiency, Hanan (2019) describes </w:t>
      </w:r>
      <w:r w:rsidRPr="002E5681">
        <w:rPr>
          <w:rStyle w:val="StyleUnderline"/>
        </w:rPr>
        <w:t>hav</w:t>
      </w:r>
      <w:r w:rsidRPr="007C2EAA">
        <w:rPr>
          <w:sz w:val="16"/>
        </w:rPr>
        <w:t xml:space="preserve">ing </w:t>
      </w:r>
      <w:r w:rsidRPr="002E5681">
        <w:rPr>
          <w:rStyle w:val="StyleUnderline"/>
        </w:rPr>
        <w:t xml:space="preserve">a </w:t>
      </w:r>
      <w:r w:rsidRPr="00C07BB0">
        <w:rPr>
          <w:rStyle w:val="Emphasis"/>
          <w:highlight w:val="cyan"/>
        </w:rPr>
        <w:t>machine</w:t>
      </w:r>
      <w:r w:rsidRPr="00C07BB0">
        <w:rPr>
          <w:rStyle w:val="StyleUnderline"/>
          <w:highlight w:val="cyan"/>
        </w:rPr>
        <w:t xml:space="preserve">-like obsession with </w:t>
      </w:r>
      <w:r w:rsidRPr="00C07BB0">
        <w:rPr>
          <w:rStyle w:val="Emphasis"/>
          <w:highlight w:val="cyan"/>
        </w:rPr>
        <w:t>productivity</w:t>
      </w:r>
      <w:r w:rsidRPr="007C2EAA">
        <w:rPr>
          <w:sz w:val="16"/>
        </w:rPr>
        <w:t>. If for Hanieh Molana (2022: n.p.) unmedicated ADHD manifests as two extremes (‘sprinting’ versus slow and distracted), medication opens a third extreme, throwing her into “a complex, paradoxical space through which only a superhuman can navigate.”</w:t>
      </w:r>
    </w:p>
    <w:p w14:paraId="2E974518" w14:textId="77777777" w:rsidR="00197E6B" w:rsidRPr="00D75AFB" w:rsidRDefault="00197E6B" w:rsidP="00197E6B">
      <w:pPr>
        <w:rPr>
          <w:sz w:val="16"/>
        </w:rPr>
      </w:pPr>
      <w:r w:rsidRPr="007C2EAA">
        <w:rPr>
          <w:sz w:val="16"/>
        </w:rPr>
        <w:t xml:space="preserve">Those who take stimulants pay in other ways as well. It takes time for psychiatrist visits and urine tests often required for refills, and monthly pharmacy visits that may not sync with other prescription pick-ups. It takes time, money, and energy to establish the right medication plan: brand, release-type, dose, or </w:t>
      </w:r>
      <w:r w:rsidRPr="00D75AFB">
        <w:rPr>
          <w:sz w:val="16"/>
        </w:rPr>
        <w:t>combination, and other medications added to mitigate side-effects (e.g., stimulants can exacerbate anxiety or some of the challenges of autism). Both this process and the medications themselves can leave us “feeling physically and emotionally depleted,” and take an “increasing toll on [one’s] physical and mental health” (Hanan 2019: 112).</w:t>
      </w:r>
    </w:p>
    <w:p w14:paraId="7C42783E" w14:textId="77777777" w:rsidR="00197E6B" w:rsidRPr="00D75AFB" w:rsidRDefault="00197E6B" w:rsidP="00197E6B">
      <w:pPr>
        <w:rPr>
          <w:sz w:val="16"/>
        </w:rPr>
      </w:pPr>
      <w:r w:rsidRPr="00D75AFB">
        <w:rPr>
          <w:sz w:val="16"/>
        </w:rPr>
        <w:t xml:space="preserve">Medicating is but one example of the ways </w:t>
      </w:r>
      <w:r w:rsidRPr="00D75AFB">
        <w:rPr>
          <w:rStyle w:val="StyleUnderline"/>
        </w:rPr>
        <w:t>we alter or disguise aspects</w:t>
      </w:r>
      <w:r w:rsidRPr="00D75AFB">
        <w:t xml:space="preserve"> </w:t>
      </w:r>
      <w:r w:rsidRPr="00D75AFB">
        <w:rPr>
          <w:sz w:val="16"/>
        </w:rPr>
        <w:t xml:space="preserve">of </w:t>
      </w:r>
      <w:r w:rsidRPr="00D75AFB">
        <w:rPr>
          <w:rStyle w:val="StyleUnderline"/>
        </w:rPr>
        <w:t xml:space="preserve">ourselves to </w:t>
      </w:r>
      <w:r w:rsidRPr="00D75AFB">
        <w:rPr>
          <w:rStyle w:val="Emphasis"/>
        </w:rPr>
        <w:t>conform</w:t>
      </w:r>
      <w:r w:rsidRPr="00D75AFB">
        <w:rPr>
          <w:rStyle w:val="StyleUnderline"/>
        </w:rPr>
        <w:t xml:space="preserve"> to societal and professional pressures</w:t>
      </w:r>
      <w:r w:rsidRPr="00D75AFB">
        <w:rPr>
          <w:sz w:val="16"/>
        </w:rPr>
        <w:t>. There is a wealth of writing on the impacts of this masking3 in general, such as Devon Price’s (2022) Unmasking Autism. A small portion focuses on academia (see for instance Price 2021; Kaufman 2021). Sara Judge’s experience resonated with us: years of “painstakingly” masking came at “the detriment of good health— navigating my way through university with hidden neurological-difference for fear that it would damage my professional opportunities and hinder me from being taken seriously” (Judge 2018: 1104).</w:t>
      </w:r>
    </w:p>
    <w:p w14:paraId="1D0BCA27" w14:textId="77777777" w:rsidR="00197E6B" w:rsidRPr="00D75AFB" w:rsidRDefault="00197E6B" w:rsidP="00197E6B">
      <w:pPr>
        <w:rPr>
          <w:sz w:val="16"/>
        </w:rPr>
      </w:pPr>
      <w:r w:rsidRPr="00D75AFB">
        <w:rPr>
          <w:sz w:val="16"/>
        </w:rPr>
        <w:t xml:space="preserve">Granted, institutional pressures do not always result in insecurities, masking, or medicating to keep up. Scholars respond to institutional policies and practices that compromise their health, well-being, and identity in myriad ways. These include individually opting out (England 1996) or ‘quiet quitting’ (Vidra 2022); forming collectives from unions to covens (Smyth et al. 2019), or as our group put it, a ‘fuck you’ response. </w:t>
      </w:r>
    </w:p>
    <w:p w14:paraId="6856F5BC" w14:textId="77777777" w:rsidR="00197E6B" w:rsidRPr="007C2EAA" w:rsidRDefault="00197E6B" w:rsidP="00197E6B">
      <w:pPr>
        <w:rPr>
          <w:sz w:val="16"/>
        </w:rPr>
      </w:pPr>
      <w:r w:rsidRPr="00D75AFB">
        <w:rPr>
          <w:sz w:val="16"/>
        </w:rPr>
        <w:t xml:space="preserve">In contrast to resilience or withstanding, such actions have been conceptualized as a more active pushing-back, variably labeled. While we seemed to avoid those labels in our conversation, </w:t>
      </w:r>
      <w:r w:rsidRPr="00D75AFB">
        <w:rPr>
          <w:rStyle w:val="StyleUnderline"/>
        </w:rPr>
        <w:t>we discussed many acts</w:t>
      </w:r>
      <w:r w:rsidRPr="00D75AFB">
        <w:rPr>
          <w:sz w:val="16"/>
        </w:rPr>
        <w:t xml:space="preserve"> that </w:t>
      </w:r>
      <w:r w:rsidRPr="00D75AFB">
        <w:rPr>
          <w:rStyle w:val="StyleUnderline"/>
        </w:rPr>
        <w:t>we</w:t>
      </w:r>
      <w:r w:rsidRPr="00D75AFB">
        <w:rPr>
          <w:sz w:val="16"/>
        </w:rPr>
        <w:t xml:space="preserve"> have since </w:t>
      </w:r>
      <w:r w:rsidRPr="00D75AFB">
        <w:rPr>
          <w:rStyle w:val="StyleUnderline"/>
        </w:rPr>
        <w:t>agreed are</w:t>
      </w:r>
      <w:r w:rsidRPr="00D75AFB">
        <w:rPr>
          <w:sz w:val="16"/>
        </w:rPr>
        <w:t xml:space="preserve"> best </w:t>
      </w:r>
      <w:r w:rsidRPr="00D75AFB">
        <w:rPr>
          <w:rStyle w:val="StyleUnderline"/>
        </w:rPr>
        <w:t>encompassed by the term</w:t>
      </w:r>
      <w:r w:rsidRPr="00D75AFB">
        <w:rPr>
          <w:sz w:val="16"/>
        </w:rPr>
        <w:t xml:space="preserve"> ‘</w:t>
      </w:r>
      <w:r w:rsidRPr="00D75AFB">
        <w:rPr>
          <w:rStyle w:val="Emphasis"/>
        </w:rPr>
        <w:t>refusal</w:t>
      </w:r>
      <w:r w:rsidRPr="00D75AFB">
        <w:rPr>
          <w:sz w:val="16"/>
        </w:rPr>
        <w:t xml:space="preserve">.’ Why refusal and not resistance? To the question of what counts as resistance, we considered Cindi Katz’s requirement of oppositional consciousness to confront “conditions of oppression and exploitation at various scales” (Katz 2004: 251). Of Katz’s ‘three R’s’, the actions we describe fit best, though imperfectly, within resilience: ways to get through each day that sustain oneself in the neoliberal university without significantly altering its harmful structures. Yet a “fourth ‘R’” (Kaufman 2021), refusal, requires a consciousness of the conditions of both exploitation and the ways we challenge it. As Audra Simpson (2014), Robin D.G. Kelley (2016), and Sandy Grande (2018) have argued—highlighting disabled, abolitionist, indigenous, and BIPOC enactments—refusal means consciously pushing back against the neoliberal university. </w:t>
      </w:r>
      <w:r w:rsidRPr="00D75AFB">
        <w:rPr>
          <w:rStyle w:val="StyleUnderline"/>
        </w:rPr>
        <w:t>Drawing on</w:t>
      </w:r>
      <w:r w:rsidRPr="00092039">
        <w:rPr>
          <w:rStyle w:val="StyleUnderline"/>
        </w:rPr>
        <w:t xml:space="preserve"> </w:t>
      </w:r>
      <w:r w:rsidRPr="00092039">
        <w:rPr>
          <w:rStyle w:val="Emphasis"/>
        </w:rPr>
        <w:t>Harney and Moten</w:t>
      </w:r>
      <w:r w:rsidRPr="00092039">
        <w:rPr>
          <w:sz w:val="16"/>
        </w:rPr>
        <w:t xml:space="preserve">, </w:t>
      </w:r>
      <w:r w:rsidRPr="00092039">
        <w:rPr>
          <w:rStyle w:val="StyleUnderline"/>
        </w:rPr>
        <w:t>Kelley</w:t>
      </w:r>
      <w:r w:rsidRPr="00092039">
        <w:rPr>
          <w:sz w:val="16"/>
        </w:rPr>
        <w:t xml:space="preserve"> (writing as a distinguished professor and endowed chair) </w:t>
      </w:r>
      <w:r w:rsidRPr="00092039">
        <w:rPr>
          <w:rStyle w:val="StyleUnderline"/>
        </w:rPr>
        <w:t xml:space="preserve">urges students and faculty to </w:t>
      </w:r>
      <w:r w:rsidRPr="00092039">
        <w:rPr>
          <w:rStyle w:val="Emphasis"/>
        </w:rPr>
        <w:t xml:space="preserve">refuse </w:t>
      </w:r>
      <w:r w:rsidRPr="00092039">
        <w:rPr>
          <w:rStyle w:val="StyleUnderline"/>
        </w:rPr>
        <w:t xml:space="preserve">the illusion that the university can be </w:t>
      </w:r>
      <w:r w:rsidRPr="00092039">
        <w:rPr>
          <w:rStyle w:val="Emphasis"/>
        </w:rPr>
        <w:t>reform</w:t>
      </w:r>
      <w:r w:rsidRPr="00092039">
        <w:rPr>
          <w:rStyle w:val="StyleUnderline"/>
        </w:rPr>
        <w:t>ed</w:t>
      </w:r>
      <w:r w:rsidRPr="007C2EAA">
        <w:rPr>
          <w:sz w:val="16"/>
        </w:rPr>
        <w:t xml:space="preserve"> and insists on collective struggle (2016).</w:t>
      </w:r>
    </w:p>
    <w:p w14:paraId="6B1E16A5" w14:textId="77777777" w:rsidR="00197E6B" w:rsidRPr="007C2EAA" w:rsidRDefault="00197E6B" w:rsidP="00197E6B">
      <w:pPr>
        <w:rPr>
          <w:sz w:val="16"/>
        </w:rPr>
      </w:pPr>
      <w:r w:rsidRPr="007C2EAA">
        <w:rPr>
          <w:sz w:val="16"/>
        </w:rPr>
        <w:t xml:space="preserve">Our roundtable is informed by Kelley’s call. </w:t>
      </w:r>
      <w:r w:rsidRPr="007C2EAA">
        <w:rPr>
          <w:rStyle w:val="StyleUnderline"/>
        </w:rPr>
        <w:t>For every academic</w:t>
      </w:r>
      <w:r w:rsidRPr="007C2EAA">
        <w:rPr>
          <w:sz w:val="16"/>
        </w:rPr>
        <w:t xml:space="preserve"> who has been </w:t>
      </w:r>
      <w:r w:rsidRPr="007C2EAA">
        <w:rPr>
          <w:rStyle w:val="StyleUnderline"/>
        </w:rPr>
        <w:t>told</w:t>
      </w:r>
      <w:r w:rsidRPr="007C2EAA">
        <w:rPr>
          <w:sz w:val="16"/>
        </w:rPr>
        <w:t xml:space="preserve"> by the university, explicitly or by omission, that </w:t>
      </w:r>
      <w:r w:rsidRPr="007C2EAA">
        <w:rPr>
          <w:rStyle w:val="StyleUnderline"/>
        </w:rPr>
        <w:t xml:space="preserve">their experiences are </w:t>
      </w:r>
      <w:r w:rsidRPr="004640C3">
        <w:rPr>
          <w:rStyle w:val="Emphasis"/>
        </w:rPr>
        <w:t>anomalous</w:t>
      </w:r>
      <w:r w:rsidRPr="007C2EAA">
        <w:rPr>
          <w:sz w:val="16"/>
        </w:rPr>
        <w:t xml:space="preserve">, individual, or self-inflicted, we offer experiences that might suggest otherwise. On one hand, we reflect on our varied relationships to privilege, and on the limits to our understanding of other struggles and to what this conversation can express. On the other hand, the neoliberal university is designed to make us feel disconnected. In an institutional climate that divides us, </w:t>
      </w:r>
      <w:r w:rsidRPr="007C2EAA">
        <w:rPr>
          <w:rStyle w:val="StyleUnderline"/>
        </w:rPr>
        <w:t>we seek to offer connections</w:t>
      </w:r>
      <w:r w:rsidRPr="007C2EAA">
        <w:rPr>
          <w:sz w:val="16"/>
        </w:rPr>
        <w:t>. While we do ask readers to reflect on their power and security when considering professional risks, we also recognize that disabilities do not dissipate with rank, nor does tenure afford everyone the same security. For this reason, we choose not to quantify acts of refusal into more or less radical. The word ‘refusal’ spans an array of understandings (ours is inflected with those described above), for there are many ways, and conditions, to refuse.</w:t>
      </w:r>
    </w:p>
    <w:p w14:paraId="7C57A09D" w14:textId="77777777" w:rsidR="00197E6B" w:rsidRPr="007C2EAA" w:rsidRDefault="00197E6B" w:rsidP="00197E6B">
      <w:pPr>
        <w:rPr>
          <w:sz w:val="16"/>
        </w:rPr>
      </w:pPr>
      <w:r w:rsidRPr="007C2EAA">
        <w:rPr>
          <w:sz w:val="16"/>
        </w:rPr>
        <w:t>Situating ourselves</w:t>
      </w:r>
    </w:p>
    <w:p w14:paraId="48B99DCC" w14:textId="77777777" w:rsidR="00197E6B" w:rsidRPr="007C2EAA" w:rsidRDefault="00197E6B" w:rsidP="00197E6B">
      <w:pPr>
        <w:rPr>
          <w:sz w:val="16"/>
        </w:rPr>
      </w:pPr>
      <w:r w:rsidRPr="007C2EAA">
        <w:rPr>
          <w:sz w:val="16"/>
        </w:rPr>
        <w:t>&lt;&lt;condensed, nothing omitted&gt;&gt;</w:t>
      </w:r>
    </w:p>
    <w:p w14:paraId="13E77134" w14:textId="77777777" w:rsidR="00197E6B" w:rsidRPr="007C2EAA" w:rsidRDefault="00197E6B" w:rsidP="00197E6B">
      <w:pPr>
        <w:rPr>
          <w:sz w:val="8"/>
          <w:szCs w:val="8"/>
        </w:rPr>
      </w:pPr>
      <w:r w:rsidRPr="007C2EAA">
        <w:rPr>
          <w:sz w:val="8"/>
          <w:szCs w:val="8"/>
        </w:rPr>
        <w:t>As tenure track assistant professors working and living in North America, we know that our position comes with power and privilege unevenly distributed among academics. We are white and Middle Eastern, U.S. and Iranian citizens, with English as our first and second language. We are various flavors of neurodivergent4, Autistic and Allistic5, with ADHD medicated and not, women, cisgender and nonbinary, queer and hetero-passing, partnered, and (sometimes-solo) parenting. We all face disabling conditions and have varying levels of (dis)comfort claiming the term ‘disabled’ in academic and non-academic spaces. We felt similarly about our mental health (anxiety, depression, PTSD, treated and not), which hardly sets us apart from many of our colleagues, but does impact our work and everyday lives. We have, and were raised with, varying levels of financial (in)security, family (in)stability, safety, and societal acceptance, which also influence our feelings of precarity and the way our bodies respond to stress. We hope that this degree of difference makes our conversation relatable to a wider audience. Despite our different life paths, the expectations we encounter now as early-career tenure-track scholars formed a theme across our talks. As Marcia England (2016: 228) writes, not only is the tenure process stressful for many, but “the additional pressure of mental illness” (and neurodivergence and disability) make it “particularly daunting.” However, the anxieties and inequities that came up in our roundtables are amplified for scholars with contingent appointments, as well as independent and unemployed scholars. We all agreed that publishing our conversations carries some professional and personal risk. There remains a dearth of ‘neurodiverse academic disclosure’ (Judge 2018: 1104), due in part to Judge’s fears mentioned above. While research is inconclusive about the benefits or harms of professional self-disclosure, Price (2022) notes that sometimes even when (autistic) self-disclosure does not harm, it can make those who disclosed feel even more vulnerable. Worse, the stigma of neurodivergence “deters much professional disclosure, continuing to enforce a silencing of voices that have long been spoken for, and about" (Judge 2018: 1102). In other words, “the stigma that surrounds mental illness is still prevalent in academia and society as a whole” (England 2016: 227), leading to the pressure to “cope quietly, afraid that revealing our discrepant status as psychiatrically’ disordered’ will discredit us” (Elliot 2024: np). For a growing contingent of neurodiverse and disabled academics, these risks and challenges are precisely why disclosure is so important—what both Judge and England call a political choice. Other than politics, is there a kinship to disclosure? Sara Judge (2018: 1104) felt that Marcia England’s (2016) disclosure “as a fellow geographer provided a sense of solidarity.” Reading both their works, we felt it too. Still, we had reservations. First there were the professional ramifications that England and Judge warned of, despite having published their own auto-ethnographic disclosures after tenure. Yet was taking this risk a result of our intersectional privileges? Experiencing the pressures of meeting shifting tenure requirements variously as neurodivergent, disabled, parenting, and women relies on the privilege of having tenure-track jobs. Were our roundtable conversations merely an attempt to withstand conditions that wear us down? Worse, were we playing into the pressure to publish by co-opting our openness with each other into a product and a CV line? The risk of the last point was diminished by our realization that this format and topic does not in fact ‘count’ towards our tenure tallies and will likely slow our progress more than securing it. What a relief!</w:t>
      </w:r>
    </w:p>
    <w:p w14:paraId="30EEA66B" w14:textId="77777777" w:rsidR="00197E6B" w:rsidRPr="007C2EAA" w:rsidRDefault="00197E6B" w:rsidP="00197E6B">
      <w:pPr>
        <w:rPr>
          <w:sz w:val="16"/>
        </w:rPr>
      </w:pPr>
      <w:r w:rsidRPr="007C2EAA">
        <w:rPr>
          <w:sz w:val="16"/>
        </w:rPr>
        <w:t>&lt;&lt;uncondensed, nothing omitted&gt;&gt;</w:t>
      </w:r>
    </w:p>
    <w:p w14:paraId="4E731822" w14:textId="77777777" w:rsidR="00197E6B" w:rsidRPr="007C2EAA" w:rsidRDefault="00197E6B" w:rsidP="00197E6B">
      <w:pPr>
        <w:rPr>
          <w:sz w:val="16"/>
        </w:rPr>
      </w:pPr>
      <w:r w:rsidRPr="007C2EAA">
        <w:rPr>
          <w:sz w:val="16"/>
        </w:rPr>
        <w:lastRenderedPageBreak/>
        <w:t>Roundtable</w:t>
      </w:r>
    </w:p>
    <w:p w14:paraId="3071B236" w14:textId="77777777" w:rsidR="00197E6B" w:rsidRPr="007C2EAA" w:rsidRDefault="00197E6B" w:rsidP="00197E6B">
      <w:pPr>
        <w:rPr>
          <w:sz w:val="16"/>
        </w:rPr>
      </w:pPr>
      <w:r w:rsidRPr="007C2EAA">
        <w:rPr>
          <w:sz w:val="16"/>
        </w:rPr>
        <w:t>We began this roundtable on what was a hot afternoon in each of our three U.S. time zones. We had just re-read “For Slow Scholarship” (Mountz et al. 2015) and played with ideas for our collaboration to involve readers more intimately in our project. Our intervention is not a critique or even necessarily a response to this article specifically. Rather, it is a further dive into the slowing effects of the original article’s calls and how that slowness is experienced differently across bodies and across hierarchy, with a particular focus on disability and neurodivergence. From our first conversation, we developed a companion exercise to share with you that forms one possible ‘way in’ towards understanding and re-envisioning health and time through acts of refusal (see appendix). We encourage you to start there and revisit your responses after reading this piece (and whenever time seems to need re-envisioning).</w:t>
      </w:r>
    </w:p>
    <w:p w14:paraId="14CE7DA3" w14:textId="77777777" w:rsidR="00197E6B" w:rsidRPr="00D75AFB" w:rsidRDefault="00197E6B" w:rsidP="00197E6B">
      <w:pPr>
        <w:rPr>
          <w:sz w:val="16"/>
        </w:rPr>
      </w:pPr>
      <w:r w:rsidRPr="007C2EAA">
        <w:rPr>
          <w:sz w:val="16"/>
        </w:rPr>
        <w:t xml:space="preserve">Below, the roundtable begins where our talk about the exercises ends: with hope that </w:t>
      </w:r>
      <w:r w:rsidRPr="00D75AFB">
        <w:rPr>
          <w:rStyle w:val="StyleUnderline"/>
        </w:rPr>
        <w:t>the exercises</w:t>
      </w:r>
      <w:r w:rsidRPr="00D75AFB">
        <w:rPr>
          <w:sz w:val="16"/>
        </w:rPr>
        <w:t xml:space="preserve"> and our transcribed recording </w:t>
      </w:r>
      <w:r w:rsidRPr="00D75AFB">
        <w:rPr>
          <w:rStyle w:val="StyleUnderline"/>
        </w:rPr>
        <w:t>might offer</w:t>
      </w:r>
      <w:r w:rsidRPr="00D75AFB">
        <w:rPr>
          <w:sz w:val="16"/>
        </w:rPr>
        <w:t xml:space="preserve"> some of the </w:t>
      </w:r>
      <w:r w:rsidRPr="00D75AFB">
        <w:rPr>
          <w:rStyle w:val="StyleUnderline"/>
        </w:rPr>
        <w:t>connections</w:t>
      </w:r>
      <w:r w:rsidRPr="00D75AFB">
        <w:rPr>
          <w:sz w:val="16"/>
        </w:rPr>
        <w:t xml:space="preserve"> with you that we shared with each other </w:t>
      </w:r>
      <w:r w:rsidRPr="00D75AFB">
        <w:rPr>
          <w:rStyle w:val="StyleUnderline"/>
        </w:rPr>
        <w:t>and</w:t>
      </w:r>
      <w:r w:rsidRPr="00D75AFB">
        <w:rPr>
          <w:sz w:val="16"/>
        </w:rPr>
        <w:t xml:space="preserve"> that they </w:t>
      </w:r>
      <w:r w:rsidRPr="00D75AFB">
        <w:rPr>
          <w:rStyle w:val="Emphasis"/>
        </w:rPr>
        <w:t>spark solidarity</w:t>
      </w:r>
      <w:r w:rsidRPr="00D75AFB">
        <w:rPr>
          <w:sz w:val="16"/>
        </w:rPr>
        <w:t xml:space="preserve">, </w:t>
      </w:r>
      <w:r w:rsidRPr="00D75AFB">
        <w:rPr>
          <w:rStyle w:val="StyleUnderline"/>
        </w:rPr>
        <w:t>recognition</w:t>
      </w:r>
      <w:r w:rsidRPr="00D75AFB">
        <w:rPr>
          <w:sz w:val="16"/>
        </w:rPr>
        <w:t xml:space="preserve">, </w:t>
      </w:r>
      <w:r w:rsidRPr="00D75AFB">
        <w:rPr>
          <w:rStyle w:val="StyleUnderline"/>
        </w:rPr>
        <w:t>and</w:t>
      </w:r>
      <w:r w:rsidRPr="00D75AFB">
        <w:rPr>
          <w:sz w:val="16"/>
        </w:rPr>
        <w:t xml:space="preserve"> more </w:t>
      </w:r>
      <w:r w:rsidRPr="00D75AFB">
        <w:rPr>
          <w:rStyle w:val="StyleUnderline"/>
        </w:rPr>
        <w:t xml:space="preserve">conversation among </w:t>
      </w:r>
      <w:r w:rsidRPr="00D75AFB">
        <w:rPr>
          <w:rStyle w:val="Emphasis"/>
        </w:rPr>
        <w:t>fem</w:t>
      </w:r>
      <w:r w:rsidRPr="00D75AFB">
        <w:rPr>
          <w:rStyle w:val="StyleUnderline"/>
        </w:rPr>
        <w:t>inist</w:t>
      </w:r>
      <w:r w:rsidRPr="00D75AFB">
        <w:rPr>
          <w:sz w:val="16"/>
        </w:rPr>
        <w:t xml:space="preserve">, </w:t>
      </w:r>
      <w:r w:rsidRPr="00D75AFB">
        <w:rPr>
          <w:rStyle w:val="Emphasis"/>
        </w:rPr>
        <w:t>crip</w:t>
      </w:r>
      <w:r w:rsidRPr="00D75AFB">
        <w:rPr>
          <w:sz w:val="16"/>
        </w:rPr>
        <w:t xml:space="preserve">, </w:t>
      </w:r>
      <w:r w:rsidRPr="00D75AFB">
        <w:rPr>
          <w:rStyle w:val="StyleUnderline"/>
        </w:rPr>
        <w:t xml:space="preserve">and </w:t>
      </w:r>
      <w:r w:rsidRPr="00D75AFB">
        <w:rPr>
          <w:rStyle w:val="Emphasis"/>
        </w:rPr>
        <w:t>critical geographers</w:t>
      </w:r>
      <w:r w:rsidRPr="00D75AFB">
        <w:rPr>
          <w:rStyle w:val="StyleUnderline"/>
        </w:rPr>
        <w:t xml:space="preserve"> who wrestle with time</w:t>
      </w:r>
      <w:r w:rsidRPr="00D75AFB">
        <w:rPr>
          <w:sz w:val="16"/>
        </w:rPr>
        <w:t xml:space="preserve"> and health in academia.</w:t>
      </w:r>
    </w:p>
    <w:p w14:paraId="50B69CA6" w14:textId="77777777" w:rsidR="00197E6B" w:rsidRPr="007C2EAA" w:rsidRDefault="00197E6B" w:rsidP="00197E6B">
      <w:pPr>
        <w:rPr>
          <w:sz w:val="16"/>
        </w:rPr>
      </w:pPr>
      <w:r w:rsidRPr="00D75AFB">
        <w:rPr>
          <w:sz w:val="16"/>
        </w:rPr>
        <w:t>HM: I hope this exercise was able to bring forth the ways our imagination and valuing knowledge</w:t>
      </w:r>
      <w:r w:rsidRPr="007C2EAA">
        <w:rPr>
          <w:sz w:val="16"/>
        </w:rPr>
        <w:t xml:space="preserve"> and acts of resistance are bounded/restricted/defined by the ableist time in academia. This conversation is familiar among academics; what we are doing is not enough, or we are always ‘behind’ and chasing after time. Our academic accomplishments and merits tend to be defined by the number of publications, grants, awards, etc. But how about what happens behind the scenes? It is not very common to hear conversations and interventions about behind the scenes of our academic work (Hanrahan and Billo 2022). I believe many junior faculty, like myself, find themselves constantly running until they’re tenured and promoted (if lucky enough to land a tenure-track job). This is why I think exercises like this [in the appendix] are so important. It gives us an opportunity to pause and detach ourselves from the pre-coded academic routines/time and just imagine; imagination is an extremely powerful tool to practice freedom/autonomy and ideally would lead us to alternative ways of inhibiting ableist time.</w:t>
      </w:r>
    </w:p>
    <w:p w14:paraId="08A45C42" w14:textId="77777777" w:rsidR="00197E6B" w:rsidRPr="007C2EAA" w:rsidRDefault="00197E6B" w:rsidP="00197E6B">
      <w:pPr>
        <w:rPr>
          <w:sz w:val="16"/>
        </w:rPr>
      </w:pPr>
      <w:r w:rsidRPr="007C2EAA">
        <w:rPr>
          <w:sz w:val="16"/>
        </w:rPr>
        <w:t xml:space="preserve">EK: Can we </w:t>
      </w:r>
      <w:r w:rsidRPr="00B46CC3">
        <w:rPr>
          <w:rStyle w:val="StyleUnderline"/>
        </w:rPr>
        <w:t>talk about</w:t>
      </w:r>
      <w:r w:rsidRPr="007C2EAA">
        <w:rPr>
          <w:sz w:val="16"/>
        </w:rPr>
        <w:t xml:space="preserve"> that for a minute? </w:t>
      </w:r>
      <w:r w:rsidRPr="00B46CC3">
        <w:rPr>
          <w:rStyle w:val="StyleUnderline"/>
        </w:rPr>
        <w:t xml:space="preserve">The power of </w:t>
      </w:r>
      <w:r w:rsidRPr="00C07BB0">
        <w:rPr>
          <w:rStyle w:val="Emphasis"/>
          <w:highlight w:val="cyan"/>
        </w:rPr>
        <w:t>imagin</w:t>
      </w:r>
      <w:r w:rsidRPr="004640C3">
        <w:rPr>
          <w:rStyle w:val="Emphasis"/>
        </w:rPr>
        <w:t>ation</w:t>
      </w:r>
      <w:r w:rsidRPr="007C2EAA">
        <w:rPr>
          <w:sz w:val="16"/>
        </w:rPr>
        <w:t>, the limitations...</w:t>
      </w:r>
    </w:p>
    <w:p w14:paraId="2473FC30" w14:textId="77777777" w:rsidR="00197E6B" w:rsidRPr="007C2EAA" w:rsidRDefault="00197E6B" w:rsidP="00197E6B">
      <w:pPr>
        <w:rPr>
          <w:sz w:val="16"/>
        </w:rPr>
      </w:pPr>
      <w:r w:rsidRPr="007C2EAA">
        <w:rPr>
          <w:sz w:val="16"/>
        </w:rPr>
        <w:t xml:space="preserve">Have either of you done those “blue sky exercises”? The term might be Corporate Speak but I've been </w:t>
      </w:r>
      <w:r w:rsidRPr="004640C3">
        <w:rPr>
          <w:rStyle w:val="StyleUnderline"/>
        </w:rPr>
        <w:t xml:space="preserve">in </w:t>
      </w:r>
      <w:r w:rsidRPr="00C07BB0">
        <w:rPr>
          <w:rStyle w:val="Emphasis"/>
          <w:highlight w:val="cyan"/>
        </w:rPr>
        <w:t>union meetings</w:t>
      </w:r>
      <w:r w:rsidRPr="00C07BB0">
        <w:rPr>
          <w:rStyle w:val="StyleUnderline"/>
          <w:highlight w:val="cyan"/>
        </w:rPr>
        <w:t xml:space="preserve"> where you’d answer </w:t>
      </w:r>
      <w:r w:rsidRPr="004640C3">
        <w:rPr>
          <w:rStyle w:val="StyleUnderline"/>
        </w:rPr>
        <w:t>questions like</w:t>
      </w:r>
      <w:r w:rsidRPr="007C2EAA">
        <w:rPr>
          <w:sz w:val="16"/>
        </w:rPr>
        <w:t>, ‘if you could have any change’... and stick your post-it answer on one common board. I led one of these on parental leave, asking, ‘</w:t>
      </w:r>
      <w:r w:rsidRPr="00B46CC3">
        <w:rPr>
          <w:rStyle w:val="StyleUnderline"/>
        </w:rPr>
        <w:t xml:space="preserve">if you could </w:t>
      </w:r>
      <w:r w:rsidRPr="004640C3">
        <w:rPr>
          <w:rStyle w:val="Emphasis"/>
        </w:rPr>
        <w:t>design it your way</w:t>
      </w:r>
      <w:r w:rsidRPr="00B46CC3">
        <w:rPr>
          <w:rStyle w:val="StyleUnderline"/>
        </w:rPr>
        <w:t xml:space="preserve">, </w:t>
      </w:r>
      <w:r w:rsidRPr="00C07BB0">
        <w:rPr>
          <w:rStyle w:val="StyleUnderline"/>
          <w:highlight w:val="cyan"/>
        </w:rPr>
        <w:t>what would it look like</w:t>
      </w:r>
      <w:r w:rsidRPr="007C2EAA">
        <w:rPr>
          <w:sz w:val="16"/>
        </w:rPr>
        <w:t xml:space="preserve">?’ </w:t>
      </w:r>
      <w:r w:rsidRPr="00B46CC3">
        <w:rPr>
          <w:rStyle w:val="StyleUnderline"/>
        </w:rPr>
        <w:t>I would get answers like</w:t>
      </w:r>
      <w:r w:rsidRPr="007C2EAA">
        <w:rPr>
          <w:sz w:val="16"/>
        </w:rPr>
        <w:t xml:space="preserve">, “oh, well, </w:t>
      </w:r>
      <w:r w:rsidRPr="004640C3">
        <w:rPr>
          <w:rStyle w:val="Emphasis"/>
        </w:rPr>
        <w:t>maybe 4 weeks</w:t>
      </w:r>
      <w:r w:rsidRPr="00B46CC3">
        <w:rPr>
          <w:rStyle w:val="StyleUnderline"/>
        </w:rPr>
        <w:t xml:space="preserve"> instead of 2</w:t>
      </w:r>
      <w:r w:rsidRPr="007C2EAA">
        <w:rPr>
          <w:sz w:val="16"/>
        </w:rPr>
        <w:t xml:space="preserve">.” </w:t>
      </w:r>
      <w:r w:rsidRPr="00B46CC3">
        <w:rPr>
          <w:rStyle w:val="StyleUnderline"/>
        </w:rPr>
        <w:t>Including from</w:t>
      </w:r>
      <w:r w:rsidRPr="007C2EAA">
        <w:rPr>
          <w:sz w:val="16"/>
        </w:rPr>
        <w:t xml:space="preserve"> pregnant and </w:t>
      </w:r>
      <w:r w:rsidRPr="00B46CC3">
        <w:rPr>
          <w:rStyle w:val="StyleUnderline"/>
        </w:rPr>
        <w:t xml:space="preserve">parenting </w:t>
      </w:r>
      <w:r w:rsidRPr="004640C3">
        <w:rPr>
          <w:rStyle w:val="Emphasis"/>
        </w:rPr>
        <w:t>union members</w:t>
      </w:r>
      <w:r w:rsidRPr="007C2EAA">
        <w:rPr>
          <w:sz w:val="16"/>
        </w:rPr>
        <w:t xml:space="preserve">! </w:t>
      </w:r>
      <w:r w:rsidRPr="00B46CC3">
        <w:rPr>
          <w:rStyle w:val="StyleUnderline"/>
        </w:rPr>
        <w:t>But</w:t>
      </w:r>
      <w:r w:rsidRPr="007C2EAA">
        <w:rPr>
          <w:sz w:val="16"/>
        </w:rPr>
        <w:t>—</w:t>
      </w:r>
      <w:r w:rsidRPr="00B46CC3">
        <w:rPr>
          <w:rStyle w:val="StyleUnderline"/>
        </w:rPr>
        <w:t>if you could have whatever you wanted</w:t>
      </w:r>
      <w:r w:rsidRPr="007C2EAA">
        <w:rPr>
          <w:sz w:val="16"/>
        </w:rPr>
        <w:t xml:space="preserve"> with parental leave, </w:t>
      </w:r>
      <w:r w:rsidRPr="00B46CC3">
        <w:rPr>
          <w:rStyle w:val="StyleUnderline"/>
        </w:rPr>
        <w:t>I don't think it would be 4 weeks</w:t>
      </w:r>
      <w:r w:rsidRPr="007C2EAA">
        <w:rPr>
          <w:sz w:val="16"/>
        </w:rPr>
        <w:t xml:space="preserve"> of paid time off. </w:t>
      </w:r>
      <w:r w:rsidRPr="00C07BB0">
        <w:rPr>
          <w:rStyle w:val="StyleUnderline"/>
          <w:highlight w:val="cyan"/>
        </w:rPr>
        <w:t>It’s</w:t>
      </w:r>
      <w:r w:rsidRPr="00C07BB0">
        <w:rPr>
          <w:sz w:val="16"/>
          <w:highlight w:val="cyan"/>
        </w:rPr>
        <w:t xml:space="preserve"> </w:t>
      </w:r>
      <w:r w:rsidRPr="007C2EAA">
        <w:rPr>
          <w:sz w:val="16"/>
        </w:rPr>
        <w:t xml:space="preserve">fascinating how </w:t>
      </w:r>
      <w:r w:rsidRPr="00C07BB0">
        <w:rPr>
          <w:rStyle w:val="Emphasis"/>
          <w:highlight w:val="cyan"/>
        </w:rPr>
        <w:t>hard</w:t>
      </w:r>
      <w:r w:rsidRPr="00C07BB0">
        <w:rPr>
          <w:sz w:val="16"/>
          <w:highlight w:val="cyan"/>
        </w:rPr>
        <w:t xml:space="preserve"> </w:t>
      </w:r>
      <w:r w:rsidRPr="007C2EAA">
        <w:rPr>
          <w:sz w:val="16"/>
        </w:rPr>
        <w:t xml:space="preserve">it is </w:t>
      </w:r>
      <w:r w:rsidRPr="00B46CC3">
        <w:rPr>
          <w:rStyle w:val="StyleUnderline"/>
        </w:rPr>
        <w:t xml:space="preserve">for people </w:t>
      </w:r>
      <w:r w:rsidRPr="00C07BB0">
        <w:rPr>
          <w:rStyle w:val="StyleUnderline"/>
          <w:highlight w:val="cyan"/>
        </w:rPr>
        <w:t xml:space="preserve">to </w:t>
      </w:r>
      <w:r w:rsidRPr="00B46CC3">
        <w:rPr>
          <w:rStyle w:val="StyleUnderline"/>
        </w:rPr>
        <w:t xml:space="preserve">even </w:t>
      </w:r>
      <w:r w:rsidRPr="00C07BB0">
        <w:rPr>
          <w:rStyle w:val="StyleUnderline"/>
          <w:highlight w:val="cyan"/>
        </w:rPr>
        <w:t xml:space="preserve">let themselves </w:t>
      </w:r>
      <w:r w:rsidRPr="00C07BB0">
        <w:rPr>
          <w:rStyle w:val="Emphasis"/>
          <w:highlight w:val="cyan"/>
        </w:rPr>
        <w:t>imagine better conditions</w:t>
      </w:r>
      <w:r w:rsidRPr="007C2EAA">
        <w:rPr>
          <w:sz w:val="16"/>
        </w:rPr>
        <w:t>. Smilges (2023) talks about that—”</w:t>
      </w:r>
      <w:r w:rsidRPr="00B46CC3">
        <w:rPr>
          <w:rStyle w:val="StyleUnderline"/>
        </w:rPr>
        <w:t xml:space="preserve">if we demand </w:t>
      </w:r>
      <w:r w:rsidRPr="004640C3">
        <w:rPr>
          <w:rStyle w:val="Emphasis"/>
        </w:rPr>
        <w:t>more</w:t>
      </w:r>
      <w:r w:rsidRPr="00B46CC3">
        <w:rPr>
          <w:rStyle w:val="StyleUnderline"/>
        </w:rPr>
        <w:t xml:space="preserve"> than the</w:t>
      </w:r>
      <w:r w:rsidRPr="007C2EAA">
        <w:rPr>
          <w:sz w:val="16"/>
        </w:rPr>
        <w:t xml:space="preserve"> bare </w:t>
      </w:r>
      <w:r w:rsidRPr="00B46CC3">
        <w:rPr>
          <w:rStyle w:val="StyleUnderline"/>
        </w:rPr>
        <w:t>minimum</w:t>
      </w:r>
      <w:r w:rsidRPr="007C2EAA">
        <w:rPr>
          <w:sz w:val="16"/>
        </w:rPr>
        <w:t xml:space="preserve">, </w:t>
      </w:r>
      <w:r w:rsidRPr="00B46CC3">
        <w:rPr>
          <w:rStyle w:val="StyleUnderline"/>
        </w:rPr>
        <w:t>we usher</w:t>
      </w:r>
      <w:r w:rsidRPr="007C2EAA">
        <w:rPr>
          <w:sz w:val="16"/>
        </w:rPr>
        <w:t xml:space="preserve"> ourselves onto </w:t>
      </w:r>
      <w:r w:rsidRPr="00C07BB0">
        <w:rPr>
          <w:rStyle w:val="StyleUnderline"/>
          <w:highlight w:val="cyan"/>
        </w:rPr>
        <w:t xml:space="preserve">a </w:t>
      </w:r>
      <w:r w:rsidRPr="00C07BB0">
        <w:rPr>
          <w:rStyle w:val="Emphasis"/>
          <w:highlight w:val="cyan"/>
        </w:rPr>
        <w:t>new horizon</w:t>
      </w:r>
      <w:r w:rsidRPr="00005D0A">
        <w:rPr>
          <w:rStyle w:val="StyleUnderline"/>
        </w:rPr>
        <w:t xml:space="preserve"> of crip possibility that invites</w:t>
      </w:r>
      <w:r w:rsidRPr="00005D0A">
        <w:rPr>
          <w:sz w:val="16"/>
        </w:rPr>
        <w:t xml:space="preserve"> us to ask for </w:t>
      </w:r>
      <w:r w:rsidRPr="00005D0A">
        <w:rPr>
          <w:rStyle w:val="StyleUnderline"/>
        </w:rPr>
        <w:t>more</w:t>
      </w:r>
      <w:r w:rsidRPr="00005D0A">
        <w:rPr>
          <w:sz w:val="16"/>
        </w:rPr>
        <w:t xml:space="preserve">. </w:t>
      </w:r>
      <w:r w:rsidRPr="00005D0A">
        <w:rPr>
          <w:rStyle w:val="Emphasis"/>
        </w:rPr>
        <w:t>Crip negativity</w:t>
      </w:r>
      <w:r w:rsidRPr="00005D0A">
        <w:rPr>
          <w:sz w:val="16"/>
        </w:rPr>
        <w:t xml:space="preserve"> wants</w:t>
      </w:r>
      <w:r w:rsidRPr="007C2EAA">
        <w:rPr>
          <w:sz w:val="16"/>
        </w:rPr>
        <w:t xml:space="preserve"> us to want more, and it </w:t>
      </w:r>
      <w:r w:rsidRPr="00C07BB0">
        <w:rPr>
          <w:rStyle w:val="StyleUnderline"/>
          <w:highlight w:val="cyan"/>
        </w:rPr>
        <w:t>gives</w:t>
      </w:r>
      <w:r w:rsidRPr="00C07BB0">
        <w:rPr>
          <w:sz w:val="16"/>
          <w:highlight w:val="cyan"/>
        </w:rPr>
        <w:t xml:space="preserve"> </w:t>
      </w:r>
      <w:r w:rsidRPr="007C2EAA">
        <w:rPr>
          <w:sz w:val="16"/>
        </w:rPr>
        <w:t xml:space="preserve">us the </w:t>
      </w:r>
      <w:r w:rsidRPr="00C07BB0">
        <w:rPr>
          <w:rStyle w:val="Emphasis"/>
          <w:highlight w:val="cyan"/>
        </w:rPr>
        <w:t>tools</w:t>
      </w:r>
      <w:r w:rsidRPr="00C07BB0">
        <w:rPr>
          <w:rStyle w:val="StyleUnderline"/>
          <w:highlight w:val="cyan"/>
        </w:rPr>
        <w:t xml:space="preserve"> to understand</w:t>
      </w:r>
      <w:r w:rsidRPr="00B46CC3">
        <w:rPr>
          <w:rStyle w:val="StyleUnderline"/>
        </w:rPr>
        <w:t xml:space="preserve"> just how much more it is possible</w:t>
      </w:r>
      <w:r w:rsidRPr="007C2EAA">
        <w:rPr>
          <w:sz w:val="16"/>
        </w:rPr>
        <w:t xml:space="preserve"> for us </w:t>
      </w:r>
      <w:r w:rsidRPr="00B46CC3">
        <w:rPr>
          <w:rStyle w:val="StyleUnderline"/>
        </w:rPr>
        <w:t>to want</w:t>
      </w:r>
      <w:r w:rsidRPr="007C2EAA">
        <w:rPr>
          <w:sz w:val="16"/>
        </w:rPr>
        <w:t>." So, I agree that it's a difficult but important exercise for anyone to imagine these alternatives [referencing the opening exercise]. I also keep getting stuck on like, an Imaginary for the Meantime. Yes, we need to know where we’re trying to end up but also, what are we going to do right now, even if it's not perfect?</w:t>
      </w:r>
    </w:p>
    <w:p w14:paraId="109E775C" w14:textId="77777777" w:rsidR="00197E6B" w:rsidRPr="007C2EAA" w:rsidRDefault="00197E6B" w:rsidP="00197E6B">
      <w:pPr>
        <w:rPr>
          <w:sz w:val="16"/>
        </w:rPr>
      </w:pPr>
      <w:r w:rsidRPr="007C2EAA">
        <w:rPr>
          <w:sz w:val="16"/>
        </w:rPr>
        <w:t>HM: That's a good question, “what are we going to do right now?”</w:t>
      </w:r>
    </w:p>
    <w:p w14:paraId="2A55C78F" w14:textId="77777777" w:rsidR="00197E6B" w:rsidRPr="007C2EAA" w:rsidRDefault="00197E6B" w:rsidP="00197E6B">
      <w:pPr>
        <w:rPr>
          <w:sz w:val="16"/>
        </w:rPr>
      </w:pPr>
      <w:r w:rsidRPr="007C2EAA">
        <w:rPr>
          <w:sz w:val="16"/>
        </w:rPr>
        <w:t xml:space="preserve">All the movements pursuing liberation start with imagination (see Opara 2021). While I enjoy what I do as an academic, there are moments of frustration. But the irony is that I find myself juggling so many tasks at the same time that I barely find any time to just freely wonder and imagine an alternative reality or what needs to be changed. By imagining, we are planting a seed of resistance (or dare to refuse) which, hopefully, leads into a productive change that benefits all. But, </w:t>
      </w:r>
      <w:r w:rsidRPr="00B46CC3">
        <w:rPr>
          <w:rStyle w:val="StyleUnderline"/>
        </w:rPr>
        <w:t>this seed</w:t>
      </w:r>
      <w:r w:rsidRPr="007C2EAA">
        <w:rPr>
          <w:sz w:val="16"/>
        </w:rPr>
        <w:t xml:space="preserve"> (or </w:t>
      </w:r>
      <w:r w:rsidRPr="00B46CC3">
        <w:rPr>
          <w:rStyle w:val="StyleUnderline"/>
        </w:rPr>
        <w:t>we</w:t>
      </w:r>
      <w:r w:rsidRPr="007C2EAA">
        <w:rPr>
          <w:sz w:val="16"/>
        </w:rPr>
        <w:t xml:space="preserve"> can </w:t>
      </w:r>
      <w:r w:rsidRPr="00B46CC3">
        <w:rPr>
          <w:rStyle w:val="StyleUnderline"/>
        </w:rPr>
        <w:t>call</w:t>
      </w:r>
      <w:r w:rsidRPr="007C2EAA">
        <w:rPr>
          <w:sz w:val="16"/>
        </w:rPr>
        <w:t xml:space="preserve"> it </w:t>
      </w:r>
      <w:r w:rsidRPr="00B46CC3">
        <w:rPr>
          <w:rStyle w:val="StyleUnderline"/>
        </w:rPr>
        <w:t>a power of imagination</w:t>
      </w:r>
      <w:r w:rsidRPr="007C2EAA">
        <w:rPr>
          <w:sz w:val="16"/>
        </w:rPr>
        <w:t xml:space="preserve">) very much </w:t>
      </w:r>
      <w:r w:rsidRPr="00B46CC3">
        <w:rPr>
          <w:rStyle w:val="StyleUnderline"/>
        </w:rPr>
        <w:t>depends on what we embody</w:t>
      </w:r>
      <w:r w:rsidRPr="007C2EAA">
        <w:rPr>
          <w:sz w:val="16"/>
        </w:rPr>
        <w:t xml:space="preserve"> as an individual: nationality, immigration status, race, gender, cultural background, class, religion, ability, etc. I guess what I am trying to say is that </w:t>
      </w:r>
      <w:r w:rsidRPr="00B46CC3">
        <w:rPr>
          <w:rStyle w:val="StyleUnderline"/>
        </w:rPr>
        <w:t xml:space="preserve">being able </w:t>
      </w:r>
      <w:r w:rsidRPr="004640C3">
        <w:rPr>
          <w:rStyle w:val="Emphasis"/>
        </w:rPr>
        <w:t>to imagine is a luxury</w:t>
      </w:r>
      <w:r w:rsidRPr="00B46CC3">
        <w:rPr>
          <w:rStyle w:val="StyleUnderline"/>
        </w:rPr>
        <w:t xml:space="preserve"> itself</w:t>
      </w:r>
      <w:r w:rsidRPr="007C2EAA">
        <w:rPr>
          <w:sz w:val="16"/>
        </w:rPr>
        <w:t xml:space="preserve">. For instance, I have been struggling with the speed of academia that everything has to be done in a very fast paced space. English is my second language and I need extra time to complete writing or reading tasks compared to a native speaker. On top of this, being neurodivergent, in my personal case since I was a child, I had difficulty with time. It's like being time blind. </w:t>
      </w:r>
      <w:r w:rsidRPr="00B46CC3">
        <w:rPr>
          <w:rStyle w:val="StyleUnderline"/>
        </w:rPr>
        <w:t>Finding ‘</w:t>
      </w:r>
      <w:r w:rsidRPr="004640C3">
        <w:rPr>
          <w:rStyle w:val="Emphasis"/>
        </w:rPr>
        <w:t xml:space="preserve">spare’ time </w:t>
      </w:r>
      <w:r w:rsidRPr="00B46CC3">
        <w:rPr>
          <w:rStyle w:val="StyleUnderline"/>
        </w:rPr>
        <w:t>to imagine</w:t>
      </w:r>
      <w:r w:rsidRPr="007C2EAA">
        <w:rPr>
          <w:sz w:val="16"/>
        </w:rPr>
        <w:t xml:space="preserve"> is something that </w:t>
      </w:r>
      <w:r w:rsidRPr="00B46CC3">
        <w:rPr>
          <w:rStyle w:val="StyleUnderline"/>
        </w:rPr>
        <w:t xml:space="preserve">I </w:t>
      </w:r>
      <w:r w:rsidRPr="004640C3">
        <w:rPr>
          <w:rStyle w:val="Emphasis"/>
        </w:rPr>
        <w:t>don’t run into</w:t>
      </w:r>
      <w:r w:rsidRPr="00B46CC3">
        <w:rPr>
          <w:rStyle w:val="StyleUnderline"/>
        </w:rPr>
        <w:t xml:space="preserve"> very often</w:t>
      </w:r>
      <w:r w:rsidRPr="007C2EAA">
        <w:rPr>
          <w:sz w:val="16"/>
        </w:rPr>
        <w:t>.</w:t>
      </w:r>
    </w:p>
    <w:p w14:paraId="37D58933" w14:textId="77777777" w:rsidR="00197E6B" w:rsidRPr="0054541E" w:rsidRDefault="00197E6B" w:rsidP="00197E6B">
      <w:pPr>
        <w:rPr>
          <w:sz w:val="16"/>
        </w:rPr>
      </w:pPr>
      <w:r w:rsidRPr="0054541E">
        <w:rPr>
          <w:sz w:val="16"/>
        </w:rPr>
        <w:t>EK: What is time!</w:t>
      </w:r>
    </w:p>
    <w:p w14:paraId="15FD319C" w14:textId="77777777" w:rsidR="00197E6B" w:rsidRPr="0054541E" w:rsidRDefault="00197E6B" w:rsidP="00197E6B">
      <w:pPr>
        <w:rPr>
          <w:u w:val="single"/>
        </w:rPr>
      </w:pPr>
      <w:r w:rsidRPr="0054541E">
        <w:rPr>
          <w:sz w:val="16"/>
        </w:rPr>
        <w:t>CC: Everything you said resonates with me. I think here's the missing link—</w:t>
      </w:r>
      <w:r w:rsidRPr="0054541E">
        <w:rPr>
          <w:rStyle w:val="StyleUnderline"/>
        </w:rPr>
        <w:t>there's a notion in society that slow implies easier</w:t>
      </w:r>
      <w:r w:rsidRPr="0054541E">
        <w:rPr>
          <w:sz w:val="16"/>
        </w:rPr>
        <w:t xml:space="preserve">. And </w:t>
      </w:r>
      <w:r w:rsidRPr="0054541E">
        <w:rPr>
          <w:rStyle w:val="StyleUnderline"/>
        </w:rPr>
        <w:t>for some</w:t>
      </w:r>
      <w:r w:rsidRPr="0054541E">
        <w:t xml:space="preserve"> </w:t>
      </w:r>
      <w:r w:rsidRPr="0054541E">
        <w:rPr>
          <w:sz w:val="16"/>
        </w:rPr>
        <w:t xml:space="preserve">people—and I think understanding this perspective requires more of an equity framework—being slow, or maybe </w:t>
      </w:r>
      <w:r w:rsidRPr="0054541E">
        <w:rPr>
          <w:rStyle w:val="StyleUnderline"/>
        </w:rPr>
        <w:lastRenderedPageBreak/>
        <w:t>being slowed</w:t>
      </w:r>
      <w:r w:rsidRPr="0054541E">
        <w:rPr>
          <w:sz w:val="16"/>
        </w:rPr>
        <w:t xml:space="preserve">, </w:t>
      </w:r>
      <w:r w:rsidRPr="0054541E">
        <w:rPr>
          <w:rStyle w:val="StyleUnderline"/>
        </w:rPr>
        <w:t>is</w:t>
      </w:r>
      <w:r w:rsidRPr="0054541E">
        <w:t xml:space="preserve"> </w:t>
      </w:r>
      <w:r w:rsidRPr="0054541E">
        <w:rPr>
          <w:sz w:val="16"/>
        </w:rPr>
        <w:t xml:space="preserve">actually sometimes </w:t>
      </w:r>
      <w:r w:rsidRPr="0054541E">
        <w:rPr>
          <w:rStyle w:val="StyleUnderline"/>
        </w:rPr>
        <w:t xml:space="preserve">a speed at which you're </w:t>
      </w:r>
      <w:r w:rsidRPr="0054541E">
        <w:rPr>
          <w:rStyle w:val="Emphasis"/>
        </w:rPr>
        <w:t>barely keeping up</w:t>
      </w:r>
      <w:r w:rsidRPr="0054541E">
        <w:rPr>
          <w:sz w:val="16"/>
        </w:rPr>
        <w:t xml:space="preserve">. So, slow is relative. These are the things we're missing: that </w:t>
      </w:r>
      <w:r w:rsidRPr="0054541E">
        <w:rPr>
          <w:rStyle w:val="StyleUnderline"/>
        </w:rPr>
        <w:t>slow is relative</w:t>
      </w:r>
      <w:r w:rsidRPr="0054541E">
        <w:rPr>
          <w:sz w:val="16"/>
        </w:rPr>
        <w:t xml:space="preserve">, that in the ‘normal’ world </w:t>
      </w:r>
      <w:r w:rsidRPr="0054541E">
        <w:rPr>
          <w:rStyle w:val="StyleUnderline"/>
        </w:rPr>
        <w:t>slow is considered somehow</w:t>
      </w:r>
      <w:r w:rsidRPr="0054541E">
        <w:t xml:space="preserve"> </w:t>
      </w:r>
      <w:r w:rsidRPr="0054541E">
        <w:rPr>
          <w:sz w:val="16"/>
        </w:rPr>
        <w:t xml:space="preserve">easier, somehow more relaxing, </w:t>
      </w:r>
      <w:r w:rsidRPr="0054541E">
        <w:rPr>
          <w:rStyle w:val="StyleUnderline"/>
        </w:rPr>
        <w:t xml:space="preserve">less </w:t>
      </w:r>
      <w:r w:rsidRPr="0054541E">
        <w:rPr>
          <w:rStyle w:val="Emphasis"/>
        </w:rPr>
        <w:t>productive</w:t>
      </w:r>
      <w:r w:rsidRPr="0054541E">
        <w:rPr>
          <w:sz w:val="16"/>
        </w:rPr>
        <w:t>.</w:t>
      </w:r>
    </w:p>
    <w:p w14:paraId="2D64FD79" w14:textId="77777777" w:rsidR="00197E6B" w:rsidRPr="0054541E" w:rsidRDefault="00197E6B" w:rsidP="00197E6B">
      <w:pPr>
        <w:rPr>
          <w:sz w:val="16"/>
        </w:rPr>
      </w:pPr>
      <w:r w:rsidRPr="0054541E">
        <w:rPr>
          <w:sz w:val="16"/>
        </w:rPr>
        <w:t>So the three of us are coming at it from the opposite angle thinking, “Okay, we need to slow down to survive, to not crash, to be able to thrive as human beings, thrive as workers, to love our jobs.” I’m sure that the authors of “For Slow Scholarship” thought about it the same way— but the experience of time is relative to the person, and somehow that's missing.</w:t>
      </w:r>
    </w:p>
    <w:p w14:paraId="165CCF98" w14:textId="77777777" w:rsidR="00197E6B" w:rsidRPr="0054541E" w:rsidRDefault="00197E6B" w:rsidP="00197E6B">
      <w:pPr>
        <w:rPr>
          <w:sz w:val="16"/>
        </w:rPr>
      </w:pPr>
      <w:r w:rsidRPr="0054541E">
        <w:rPr>
          <w:sz w:val="16"/>
        </w:rPr>
        <w:t>HM: Can you expand a little more on your point?</w:t>
      </w:r>
    </w:p>
    <w:p w14:paraId="0194BC62" w14:textId="77777777" w:rsidR="00197E6B" w:rsidRPr="0054541E" w:rsidRDefault="00197E6B" w:rsidP="00197E6B">
      <w:pPr>
        <w:rPr>
          <w:sz w:val="16"/>
        </w:rPr>
      </w:pPr>
      <w:r w:rsidRPr="0054541E">
        <w:rPr>
          <w:sz w:val="16"/>
        </w:rPr>
        <w:t xml:space="preserve">CC: I’m not saying that slower isn’t easier than faster for each individual. But my slow, your slow might be just as hard as an abled person’s fast. </w:t>
      </w:r>
      <w:r w:rsidRPr="0054541E">
        <w:rPr>
          <w:rStyle w:val="StyleUnderline"/>
        </w:rPr>
        <w:t>There’s a misconception that we can</w:t>
      </w:r>
      <w:r w:rsidRPr="0054541E">
        <w:rPr>
          <w:sz w:val="16"/>
        </w:rPr>
        <w:t xml:space="preserve"> all </w:t>
      </w:r>
      <w:r w:rsidRPr="0054541E">
        <w:rPr>
          <w:rStyle w:val="StyleUnderline"/>
        </w:rPr>
        <w:t>slow</w:t>
      </w:r>
      <w:r w:rsidRPr="0054541E">
        <w:rPr>
          <w:sz w:val="16"/>
        </w:rPr>
        <w:t xml:space="preserve"> down and have an easier time, </w:t>
      </w:r>
      <w:r w:rsidRPr="0054541E">
        <w:rPr>
          <w:rStyle w:val="StyleUnderline"/>
        </w:rPr>
        <w:t>when for some</w:t>
      </w:r>
      <w:r w:rsidRPr="0054541E">
        <w:rPr>
          <w:sz w:val="16"/>
        </w:rPr>
        <w:t xml:space="preserve"> of us, what appears “</w:t>
      </w:r>
      <w:r w:rsidRPr="0054541E">
        <w:rPr>
          <w:rStyle w:val="Emphasis"/>
        </w:rPr>
        <w:t>slow</w:t>
      </w:r>
      <w:r w:rsidRPr="0054541E">
        <w:rPr>
          <w:sz w:val="16"/>
        </w:rPr>
        <w:t xml:space="preserve">” </w:t>
      </w:r>
      <w:r w:rsidRPr="0054541E">
        <w:rPr>
          <w:rStyle w:val="StyleUnderline"/>
        </w:rPr>
        <w:t xml:space="preserve">is </w:t>
      </w:r>
      <w:r w:rsidRPr="0054541E">
        <w:rPr>
          <w:sz w:val="16"/>
        </w:rPr>
        <w:t xml:space="preserve">actually </w:t>
      </w:r>
      <w:r w:rsidRPr="0054541E">
        <w:rPr>
          <w:rStyle w:val="StyleUnderline"/>
        </w:rPr>
        <w:t xml:space="preserve">the </w:t>
      </w:r>
      <w:r w:rsidRPr="0054541E">
        <w:rPr>
          <w:rStyle w:val="Emphasis"/>
        </w:rPr>
        <w:t>most we can</w:t>
      </w:r>
      <w:r w:rsidRPr="0054541E">
        <w:t xml:space="preserve"> </w:t>
      </w:r>
      <w:r w:rsidRPr="0054541E">
        <w:rPr>
          <w:sz w:val="16"/>
        </w:rPr>
        <w:t xml:space="preserve">possibly be </w:t>
      </w:r>
      <w:r w:rsidRPr="0054541E">
        <w:rPr>
          <w:rStyle w:val="Emphasis"/>
        </w:rPr>
        <w:t>do</w:t>
      </w:r>
      <w:r w:rsidRPr="0054541E">
        <w:rPr>
          <w:sz w:val="16"/>
        </w:rPr>
        <w:t>ing, and it’s still hard. Sometimes, if we go any faster than slow, then our bodies will put on the brakes and grind us to a halt.</w:t>
      </w:r>
    </w:p>
    <w:p w14:paraId="420BBDFD" w14:textId="77777777" w:rsidR="00197E6B" w:rsidRPr="0054541E" w:rsidRDefault="00197E6B" w:rsidP="00197E6B">
      <w:pPr>
        <w:rPr>
          <w:sz w:val="16"/>
        </w:rPr>
      </w:pPr>
      <w:r w:rsidRPr="0054541E">
        <w:rPr>
          <w:sz w:val="16"/>
        </w:rPr>
        <w:t xml:space="preserve">EK: I agree </w:t>
      </w:r>
      <w:r w:rsidRPr="0054541E">
        <w:rPr>
          <w:rStyle w:val="StyleUnderline"/>
        </w:rPr>
        <w:t>there’s a problematic association of slow being easier</w:t>
      </w:r>
      <w:r w:rsidRPr="0054541E">
        <w:rPr>
          <w:sz w:val="16"/>
        </w:rPr>
        <w:t>, but as we talked about, the points that “For Slow Scholarship” makes—</w:t>
      </w:r>
      <w:r w:rsidRPr="0054541E">
        <w:rPr>
          <w:rStyle w:val="StyleUnderline"/>
        </w:rPr>
        <w:t>most</w:t>
      </w:r>
      <w:r w:rsidRPr="0054541E">
        <w:rPr>
          <w:sz w:val="16"/>
        </w:rPr>
        <w:t xml:space="preserve"> of the strategies are things that </w:t>
      </w:r>
      <w:r w:rsidRPr="0054541E">
        <w:rPr>
          <w:rStyle w:val="StyleUnderline"/>
        </w:rPr>
        <w:t>they're acknowledging are more work</w:t>
      </w:r>
      <w:r w:rsidRPr="0054541E">
        <w:rPr>
          <w:sz w:val="16"/>
        </w:rPr>
        <w:t>, right? They're asking us to do more work. If you run a race slowly, and everyone's running the same distance, you're gonna be running for more time.</w:t>
      </w:r>
    </w:p>
    <w:p w14:paraId="57846A34" w14:textId="77777777" w:rsidR="00197E6B" w:rsidRPr="007C2EAA" w:rsidRDefault="00197E6B" w:rsidP="00197E6B">
      <w:pPr>
        <w:rPr>
          <w:sz w:val="16"/>
        </w:rPr>
      </w:pPr>
      <w:r w:rsidRPr="0054541E">
        <w:rPr>
          <w:sz w:val="16"/>
        </w:rPr>
        <w:t>CC: That's just it. They are wanting to slow down to have more time to do these extra</w:t>
      </w:r>
      <w:r w:rsidRPr="007C2EAA">
        <w:rPr>
          <w:sz w:val="16"/>
        </w:rPr>
        <w:t xml:space="preserve"> things. </w:t>
      </w:r>
      <w:r w:rsidRPr="00957B98">
        <w:rPr>
          <w:rStyle w:val="StyleUnderline"/>
        </w:rPr>
        <w:t xml:space="preserve">We're trying </w:t>
      </w:r>
      <w:r w:rsidRPr="00D75AFB">
        <w:rPr>
          <w:rStyle w:val="StyleUnderline"/>
          <w:highlight w:val="cyan"/>
        </w:rPr>
        <w:t xml:space="preserve">to slow </w:t>
      </w:r>
      <w:r w:rsidRPr="00957B98">
        <w:rPr>
          <w:rStyle w:val="StyleUnderline"/>
        </w:rPr>
        <w:t>down just to keep up</w:t>
      </w:r>
      <w:r w:rsidRPr="007C2EAA">
        <w:rPr>
          <w:sz w:val="16"/>
        </w:rPr>
        <w:t xml:space="preserve">. There's a difference. I’m not saying that we aren't trying to do more things too. I’m saying that when I hear the words ‘slowing down’ with my work, it is material, it's embodied, it is about my health. </w:t>
      </w:r>
      <w:r w:rsidRPr="00957B98">
        <w:rPr>
          <w:rStyle w:val="StyleUnderline"/>
        </w:rPr>
        <w:t xml:space="preserve">It </w:t>
      </w:r>
      <w:r w:rsidRPr="00C07BB0">
        <w:rPr>
          <w:rStyle w:val="StyleUnderline"/>
          <w:highlight w:val="cyan"/>
        </w:rPr>
        <w:t xml:space="preserve">is </w:t>
      </w:r>
      <w:r w:rsidRPr="00D75AFB">
        <w:rPr>
          <w:rStyle w:val="StyleUnderline"/>
        </w:rPr>
        <w:t xml:space="preserve">about my </w:t>
      </w:r>
      <w:r w:rsidRPr="00C07BB0">
        <w:rPr>
          <w:rStyle w:val="Emphasis"/>
          <w:highlight w:val="cyan"/>
        </w:rPr>
        <w:t>surviving</w:t>
      </w:r>
      <w:r w:rsidRPr="007C2EAA">
        <w:rPr>
          <w:sz w:val="16"/>
        </w:rPr>
        <w:t xml:space="preserve">, thriving, </w:t>
      </w:r>
      <w:r w:rsidRPr="00957B98">
        <w:rPr>
          <w:rStyle w:val="StyleUnderline"/>
        </w:rPr>
        <w:t>wanting to just make it</w:t>
      </w:r>
      <w:r w:rsidRPr="007C2EAA">
        <w:rPr>
          <w:sz w:val="16"/>
        </w:rPr>
        <w:t>. Slowing down is so that I can be good enough to get tenure, because if I go too fast, if I force myself to do too much compressed into time, I’m gonna run out of steam before I hit that tenure because I'm gonna destroy my body. That's a very different article than what they wrote, which is ‘slowing down so you have time to do all of this carework for others in the academy.’ It’s related. It's just I feel like there is a distinction there. But push back on me!</w:t>
      </w:r>
    </w:p>
    <w:p w14:paraId="0DEB2349" w14:textId="77777777" w:rsidR="00197E6B" w:rsidRPr="007C2EAA" w:rsidRDefault="00197E6B" w:rsidP="00197E6B">
      <w:pPr>
        <w:rPr>
          <w:sz w:val="16"/>
        </w:rPr>
      </w:pPr>
      <w:r w:rsidRPr="007C2EAA">
        <w:rPr>
          <w:sz w:val="16"/>
        </w:rPr>
        <w:t>EK: So, is ‘</w:t>
      </w:r>
      <w:r w:rsidRPr="00957B98">
        <w:rPr>
          <w:rStyle w:val="StyleUnderline"/>
        </w:rPr>
        <w:t>slowing down to keep up</w:t>
      </w:r>
      <w:r w:rsidRPr="007C2EAA">
        <w:rPr>
          <w:sz w:val="16"/>
        </w:rPr>
        <w:t>’ kind of like slowing down to survive? To make it to tenure at all?</w:t>
      </w:r>
    </w:p>
    <w:p w14:paraId="10B56B8F" w14:textId="77777777" w:rsidR="00197E6B" w:rsidRPr="007C2EAA" w:rsidRDefault="00197E6B" w:rsidP="00197E6B">
      <w:pPr>
        <w:rPr>
          <w:sz w:val="16"/>
        </w:rPr>
      </w:pPr>
      <w:r w:rsidRPr="007C2EAA">
        <w:rPr>
          <w:sz w:val="16"/>
        </w:rPr>
        <w:t xml:space="preserve">CC: Kind of, </w:t>
      </w:r>
      <w:r w:rsidRPr="00957B98">
        <w:rPr>
          <w:rStyle w:val="StyleUnderline"/>
        </w:rPr>
        <w:t>but not just survive</w:t>
      </w:r>
      <w:r w:rsidRPr="007C2EAA">
        <w:rPr>
          <w:sz w:val="16"/>
        </w:rPr>
        <w:t xml:space="preserve">... </w:t>
      </w:r>
      <w:r w:rsidRPr="00C07BB0">
        <w:rPr>
          <w:rStyle w:val="Emphasis"/>
          <w:highlight w:val="cyan"/>
        </w:rPr>
        <w:t>to</w:t>
      </w:r>
      <w:r w:rsidRPr="00C07BB0">
        <w:rPr>
          <w:rStyle w:val="StyleUnderline"/>
          <w:highlight w:val="cyan"/>
        </w:rPr>
        <w:t xml:space="preserve"> </w:t>
      </w:r>
      <w:r w:rsidRPr="00957B98">
        <w:rPr>
          <w:rStyle w:val="StyleUnderline"/>
        </w:rPr>
        <w:t xml:space="preserve">also </w:t>
      </w:r>
      <w:r w:rsidRPr="00C07BB0">
        <w:rPr>
          <w:rStyle w:val="Emphasis"/>
          <w:highlight w:val="cyan"/>
        </w:rPr>
        <w:t>thrive</w:t>
      </w:r>
      <w:r w:rsidRPr="007C2EAA">
        <w:rPr>
          <w:sz w:val="16"/>
        </w:rPr>
        <w:t>.</w:t>
      </w:r>
    </w:p>
    <w:p w14:paraId="1AEBFDBB" w14:textId="77777777" w:rsidR="00197E6B" w:rsidRPr="007C2EAA" w:rsidRDefault="00197E6B" w:rsidP="00197E6B">
      <w:pPr>
        <w:rPr>
          <w:sz w:val="16"/>
        </w:rPr>
      </w:pPr>
      <w:r w:rsidRPr="007C2EAA">
        <w:rPr>
          <w:sz w:val="16"/>
        </w:rPr>
        <w:t>EK: Wait, so it can mean thriving or surviving... but aren’t thriving and ‘just make it’ contradictory?</w:t>
      </w:r>
    </w:p>
    <w:p w14:paraId="6A71ABEC" w14:textId="77777777" w:rsidR="00197E6B" w:rsidRPr="007C2EAA" w:rsidRDefault="00197E6B" w:rsidP="00197E6B">
      <w:pPr>
        <w:rPr>
          <w:sz w:val="16"/>
        </w:rPr>
      </w:pPr>
      <w:r w:rsidRPr="007C2EAA">
        <w:rPr>
          <w:sz w:val="16"/>
        </w:rPr>
        <w:t>CC: Yes, and, we can want and deserve both. There needs to be some thriving. Sometimes just getting by is the only goal. Other times, especially because those survival moments are so tough, we need moments of thriving—and don’t want to feel guilty about sometimes needing to thrive!</w:t>
      </w:r>
    </w:p>
    <w:p w14:paraId="25DD7765" w14:textId="77777777" w:rsidR="00197E6B" w:rsidRPr="007C2EAA" w:rsidRDefault="00197E6B" w:rsidP="00197E6B">
      <w:pPr>
        <w:rPr>
          <w:sz w:val="16"/>
        </w:rPr>
      </w:pPr>
      <w:r w:rsidRPr="007C2EAA">
        <w:rPr>
          <w:sz w:val="16"/>
        </w:rPr>
        <w:t>EK: Sara Ahmed said something like that: “</w:t>
      </w:r>
      <w:r w:rsidRPr="00957B98">
        <w:rPr>
          <w:rStyle w:val="StyleUnderline"/>
        </w:rPr>
        <w:t>In time</w:t>
      </w:r>
      <w:r w:rsidRPr="007C2EAA">
        <w:rPr>
          <w:sz w:val="16"/>
        </w:rPr>
        <w:t xml:space="preserve">, </w:t>
      </w:r>
      <w:r w:rsidRPr="00C07BB0">
        <w:rPr>
          <w:rStyle w:val="StyleUnderline"/>
          <w:highlight w:val="cyan"/>
        </w:rPr>
        <w:t xml:space="preserve">we </w:t>
      </w:r>
      <w:r w:rsidRPr="00957B98">
        <w:rPr>
          <w:rStyle w:val="StyleUnderline"/>
        </w:rPr>
        <w:t xml:space="preserve">learn to </w:t>
      </w:r>
      <w:r w:rsidRPr="00C07BB0">
        <w:rPr>
          <w:rStyle w:val="Emphasis"/>
          <w:highlight w:val="cyan"/>
        </w:rPr>
        <w:t>take time out</w:t>
      </w:r>
      <w:r w:rsidRPr="007C2EAA">
        <w:rPr>
          <w:sz w:val="16"/>
        </w:rPr>
        <w:t>. Time out from being a killjoy is necessary for being a killjoy. Even when you claim her, she is not all you are or all you do” (2024: 75). It kind of encapsulates my... not critique but personal anxiety around “For Slow Scholarship.” They make really important proposals for how to do more feminist killjoy work. Organizing, resisting, reading groups, line-by-line collective editing... which is what the three of us are doing, so clearly we’re on board with all of it, but that’s the problem, for me. I need someone to tell me to stop, that it’s OK to stop, that our publication can’t meet all the suggestions of all four reviewers and all of us, let alone all of our readers. That some of the organizing we’re doing is a losing battle or that we should let someone with more energy or less precarity do some of that work.6</w:t>
      </w:r>
    </w:p>
    <w:p w14:paraId="3C3A1E6E" w14:textId="77777777" w:rsidR="00197E6B" w:rsidRPr="007C2EAA" w:rsidRDefault="00197E6B" w:rsidP="00197E6B">
      <w:pPr>
        <w:rPr>
          <w:sz w:val="16"/>
        </w:rPr>
      </w:pPr>
      <w:r w:rsidRPr="007C2EAA">
        <w:rPr>
          <w:sz w:val="16"/>
        </w:rPr>
        <w:t xml:space="preserve">Of course, </w:t>
      </w:r>
      <w:r w:rsidRPr="00D75AFB">
        <w:rPr>
          <w:rStyle w:val="StyleUnderline"/>
        </w:rPr>
        <w:t>the</w:t>
      </w:r>
      <w:r w:rsidRPr="00D75AFB">
        <w:rPr>
          <w:sz w:val="16"/>
        </w:rPr>
        <w:t xml:space="preserve"> feminist </w:t>
      </w:r>
      <w:r w:rsidRPr="00D75AFB">
        <w:rPr>
          <w:rStyle w:val="Emphasis"/>
        </w:rPr>
        <w:t>killjoy</w:t>
      </w:r>
      <w:r w:rsidRPr="00D75AFB">
        <w:rPr>
          <w:rStyle w:val="StyleUnderline"/>
        </w:rPr>
        <w:t xml:space="preserve"> </w:t>
      </w:r>
      <w:r w:rsidRPr="00C07BB0">
        <w:rPr>
          <w:rStyle w:val="StyleUnderline"/>
          <w:highlight w:val="cyan"/>
        </w:rPr>
        <w:t>do</w:t>
      </w:r>
      <w:r w:rsidRPr="00D75AFB">
        <w:rPr>
          <w:rStyle w:val="StyleUnderline"/>
        </w:rPr>
        <w:t xml:space="preserve">es </w:t>
      </w:r>
      <w:r w:rsidRPr="00C07BB0">
        <w:rPr>
          <w:rStyle w:val="StyleUnderline"/>
          <w:highlight w:val="cyan"/>
        </w:rPr>
        <w:t xml:space="preserve">the </w:t>
      </w:r>
      <w:r w:rsidRPr="00C07BB0">
        <w:rPr>
          <w:rStyle w:val="Emphasis"/>
          <w:highlight w:val="cyan"/>
        </w:rPr>
        <w:t>exhausting labor of critique</w:t>
      </w:r>
      <w:r w:rsidRPr="00C07BB0">
        <w:rPr>
          <w:rStyle w:val="StyleUnderline"/>
          <w:highlight w:val="cyan"/>
        </w:rPr>
        <w:t xml:space="preserve"> </w:t>
      </w:r>
      <w:r w:rsidRPr="00957B98">
        <w:rPr>
          <w:rStyle w:val="StyleUnderline"/>
        </w:rPr>
        <w:t xml:space="preserve">because </w:t>
      </w:r>
      <w:r w:rsidRPr="004640C3">
        <w:rPr>
          <w:rStyle w:val="Emphasis"/>
        </w:rPr>
        <w:t>no one else will</w:t>
      </w:r>
      <w:r w:rsidRPr="007C2EAA">
        <w:rPr>
          <w:sz w:val="16"/>
        </w:rPr>
        <w:t xml:space="preserve">. Crip </w:t>
      </w:r>
      <w:r w:rsidRPr="00957B98">
        <w:rPr>
          <w:rStyle w:val="StyleUnderline"/>
        </w:rPr>
        <w:t xml:space="preserve">killjoys </w:t>
      </w:r>
      <w:r w:rsidRPr="0054541E">
        <w:rPr>
          <w:rStyle w:val="StyleUnderline"/>
        </w:rPr>
        <w:t xml:space="preserve">fight </w:t>
      </w:r>
      <w:r w:rsidRPr="00C07BB0">
        <w:rPr>
          <w:rStyle w:val="StyleUnderline"/>
          <w:highlight w:val="cyan"/>
        </w:rPr>
        <w:t>for</w:t>
      </w:r>
      <w:r w:rsidRPr="007C2EAA">
        <w:rPr>
          <w:sz w:val="16"/>
        </w:rPr>
        <w:t xml:space="preserve"> our </w:t>
      </w:r>
      <w:r w:rsidRPr="00C07BB0">
        <w:rPr>
          <w:rStyle w:val="Emphasis"/>
          <w:highlight w:val="cyan"/>
        </w:rPr>
        <w:t>students</w:t>
      </w:r>
      <w:r w:rsidRPr="007C2EAA">
        <w:rPr>
          <w:sz w:val="16"/>
        </w:rPr>
        <w:t xml:space="preserve">, each other, ourselves, </w:t>
      </w:r>
      <w:r w:rsidRPr="0054541E">
        <w:rPr>
          <w:sz w:val="16"/>
        </w:rPr>
        <w:t xml:space="preserve">just </w:t>
      </w:r>
      <w:r w:rsidRPr="0054541E">
        <w:rPr>
          <w:rStyle w:val="StyleUnderline"/>
        </w:rPr>
        <w:t xml:space="preserve">to obtain the </w:t>
      </w:r>
      <w:r w:rsidRPr="0054541E">
        <w:rPr>
          <w:rStyle w:val="Emphasis"/>
        </w:rPr>
        <w:t>bare minimum</w:t>
      </w:r>
      <w:r w:rsidRPr="0054541E">
        <w:rPr>
          <w:sz w:val="16"/>
        </w:rPr>
        <w:t xml:space="preserve">. But we know how that fight can go—it doesn’t usually end well for us. It’s nothing that every killjoy doesn’t know in their bones, really. But as Mountz et al. also note, that killjoy work is on top of other uneven </w:t>
      </w:r>
      <w:r w:rsidRPr="00D75AFB">
        <w:rPr>
          <w:sz w:val="16"/>
        </w:rPr>
        <w:t xml:space="preserve">conditions outside work, from child-care to self-care, and maybe it’s that selfcare bit that’s especially uneven in the disability context (2015). Sometimes survival is work7. And </w:t>
      </w:r>
      <w:r w:rsidRPr="00D75AFB">
        <w:rPr>
          <w:rStyle w:val="StyleUnderline"/>
        </w:rPr>
        <w:t xml:space="preserve">sometimes </w:t>
      </w:r>
      <w:r w:rsidRPr="00D75AFB">
        <w:rPr>
          <w:rStyle w:val="Emphasis"/>
        </w:rPr>
        <w:t>survival requires not-work</w:t>
      </w:r>
      <w:r w:rsidRPr="00D75AFB">
        <w:rPr>
          <w:sz w:val="16"/>
        </w:rPr>
        <w:t xml:space="preserve">, </w:t>
      </w:r>
      <w:r w:rsidRPr="00D75AFB">
        <w:rPr>
          <w:rStyle w:val="Emphasis"/>
        </w:rPr>
        <w:t>like a life-strike</w:t>
      </w:r>
      <w:r w:rsidRPr="00D75AFB">
        <w:rPr>
          <w:rStyle w:val="StyleUnderline"/>
        </w:rPr>
        <w:t xml:space="preserve"> or</w:t>
      </w:r>
      <w:r w:rsidRPr="00D75AFB">
        <w:rPr>
          <w:sz w:val="16"/>
        </w:rPr>
        <w:t xml:space="preserve"> “</w:t>
      </w:r>
      <w:r w:rsidRPr="00D75AFB">
        <w:rPr>
          <w:rStyle w:val="Emphasis"/>
        </w:rPr>
        <w:t xml:space="preserve">tapping out </w:t>
      </w:r>
      <w:r w:rsidRPr="00D75AFB">
        <w:rPr>
          <w:rStyle w:val="StyleUnderline"/>
        </w:rPr>
        <w:t>until the conditions change</w:t>
      </w:r>
      <w:r w:rsidRPr="00D75AFB">
        <w:rPr>
          <w:sz w:val="16"/>
        </w:rPr>
        <w:t>.” (Smilges 2023: 54) Which is why we need time off from killjoy-work, because— Smilges says it best—“</w:t>
      </w:r>
      <w:r w:rsidRPr="00D75AFB">
        <w:rPr>
          <w:rStyle w:val="StyleUnderline"/>
        </w:rPr>
        <w:t>Sometimes</w:t>
      </w:r>
      <w:r w:rsidRPr="00776AD3">
        <w:rPr>
          <w:rStyle w:val="StyleUnderline"/>
        </w:rPr>
        <w:t xml:space="preserve"> </w:t>
      </w:r>
      <w:r w:rsidRPr="00C07BB0">
        <w:rPr>
          <w:rStyle w:val="StyleUnderline"/>
          <w:highlight w:val="cyan"/>
        </w:rPr>
        <w:t xml:space="preserve">the </w:t>
      </w:r>
      <w:r w:rsidRPr="00C07BB0">
        <w:rPr>
          <w:rStyle w:val="Emphasis"/>
          <w:highlight w:val="cyan"/>
        </w:rPr>
        <w:t>cost to our</w:t>
      </w:r>
      <w:r w:rsidRPr="00C07BB0">
        <w:rPr>
          <w:rStyle w:val="StyleUnderline"/>
          <w:highlight w:val="cyan"/>
        </w:rPr>
        <w:t xml:space="preserve"> </w:t>
      </w:r>
      <w:r w:rsidRPr="00776AD3">
        <w:rPr>
          <w:rStyle w:val="StyleUnderline"/>
        </w:rPr>
        <w:t>emotional</w:t>
      </w:r>
      <w:r w:rsidRPr="007C2EAA">
        <w:rPr>
          <w:sz w:val="16"/>
        </w:rPr>
        <w:t xml:space="preserve">, </w:t>
      </w:r>
      <w:r w:rsidRPr="00776AD3">
        <w:rPr>
          <w:rStyle w:val="StyleUnderline"/>
        </w:rPr>
        <w:t>physical</w:t>
      </w:r>
      <w:r w:rsidRPr="007C2EAA">
        <w:rPr>
          <w:sz w:val="16"/>
        </w:rPr>
        <w:t xml:space="preserve">, </w:t>
      </w:r>
      <w:r w:rsidRPr="00776AD3">
        <w:rPr>
          <w:rStyle w:val="StyleUnderline"/>
        </w:rPr>
        <w:t xml:space="preserve">and </w:t>
      </w:r>
      <w:r w:rsidRPr="00C07BB0">
        <w:rPr>
          <w:rStyle w:val="Emphasis"/>
          <w:highlight w:val="cyan"/>
        </w:rPr>
        <w:t>spiritual health</w:t>
      </w:r>
      <w:r w:rsidRPr="00C07BB0">
        <w:rPr>
          <w:sz w:val="16"/>
          <w:highlight w:val="cyan"/>
        </w:rPr>
        <w:t xml:space="preserve"> </w:t>
      </w:r>
      <w:r w:rsidRPr="007C2EAA">
        <w:rPr>
          <w:sz w:val="16"/>
        </w:rPr>
        <w:t xml:space="preserve">of explaining our bad crip feelings </w:t>
      </w:r>
      <w:r w:rsidRPr="00C07BB0">
        <w:rPr>
          <w:rStyle w:val="StyleUnderline"/>
          <w:highlight w:val="cyan"/>
        </w:rPr>
        <w:t xml:space="preserve">is too </w:t>
      </w:r>
      <w:r w:rsidRPr="00C07BB0">
        <w:rPr>
          <w:rStyle w:val="Emphasis"/>
          <w:highlight w:val="cyan"/>
        </w:rPr>
        <w:t>high</w:t>
      </w:r>
      <w:r w:rsidRPr="007C2EAA">
        <w:rPr>
          <w:sz w:val="16"/>
        </w:rPr>
        <w:t xml:space="preserve">, </w:t>
      </w:r>
      <w:r w:rsidRPr="00776AD3">
        <w:rPr>
          <w:rStyle w:val="StyleUnderline"/>
        </w:rPr>
        <w:t>especially for those of us who routinely play the</w:t>
      </w:r>
      <w:r w:rsidRPr="007C2EAA">
        <w:rPr>
          <w:sz w:val="16"/>
        </w:rPr>
        <w:t xml:space="preserve"> role of the </w:t>
      </w:r>
      <w:r w:rsidRPr="00776AD3">
        <w:rPr>
          <w:rStyle w:val="StyleUnderline"/>
        </w:rPr>
        <w:t>critic</w:t>
      </w:r>
      <w:r w:rsidRPr="007C2EAA">
        <w:rPr>
          <w:sz w:val="16"/>
        </w:rPr>
        <w:t xml:space="preserve">” (Smilges 2023: 70). I like that the concept of </w:t>
      </w:r>
      <w:r w:rsidRPr="004640C3">
        <w:rPr>
          <w:rStyle w:val="Emphasis"/>
        </w:rPr>
        <w:t xml:space="preserve">‘crip </w:t>
      </w:r>
      <w:r w:rsidRPr="00C07BB0">
        <w:rPr>
          <w:rStyle w:val="Emphasis"/>
          <w:highlight w:val="cyan"/>
        </w:rPr>
        <w:t>negativity’</w:t>
      </w:r>
      <w:r w:rsidRPr="00C07BB0">
        <w:rPr>
          <w:sz w:val="16"/>
          <w:highlight w:val="cyan"/>
        </w:rPr>
        <w:t xml:space="preserve"> </w:t>
      </w:r>
      <w:r w:rsidRPr="00776AD3">
        <w:rPr>
          <w:rStyle w:val="StyleUnderline"/>
        </w:rPr>
        <w:t xml:space="preserve">lets us </w:t>
      </w:r>
      <w:r w:rsidRPr="00C07BB0">
        <w:rPr>
          <w:rStyle w:val="StyleUnderline"/>
          <w:highlight w:val="cyan"/>
        </w:rPr>
        <w:t>refuse</w:t>
      </w:r>
      <w:r w:rsidRPr="00C07BB0">
        <w:rPr>
          <w:sz w:val="16"/>
          <w:highlight w:val="cyan"/>
        </w:rPr>
        <w:t xml:space="preserve"> </w:t>
      </w:r>
      <w:r w:rsidRPr="007C2EAA">
        <w:rPr>
          <w:sz w:val="16"/>
        </w:rPr>
        <w:t xml:space="preserve">not only </w:t>
      </w:r>
      <w:r w:rsidRPr="00C07BB0">
        <w:rPr>
          <w:rStyle w:val="Emphasis"/>
          <w:highlight w:val="cyan"/>
        </w:rPr>
        <w:t xml:space="preserve">ableist time </w:t>
      </w:r>
      <w:r w:rsidRPr="00C07BB0">
        <w:rPr>
          <w:rStyle w:val="StyleUnderline"/>
          <w:highlight w:val="cyan"/>
        </w:rPr>
        <w:t>demands of</w:t>
      </w:r>
      <w:r w:rsidRPr="007C2EAA">
        <w:rPr>
          <w:sz w:val="16"/>
        </w:rPr>
        <w:t xml:space="preserve"> the neoliberal university, </w:t>
      </w:r>
      <w:r w:rsidRPr="00776AD3">
        <w:rPr>
          <w:rStyle w:val="StyleUnderline"/>
        </w:rPr>
        <w:t>but also</w:t>
      </w:r>
      <w:r w:rsidRPr="007C2EAA">
        <w:rPr>
          <w:sz w:val="16"/>
        </w:rPr>
        <w:t xml:space="preserve"> sometimes </w:t>
      </w:r>
      <w:r w:rsidRPr="00776AD3">
        <w:rPr>
          <w:rStyle w:val="StyleUnderline"/>
        </w:rPr>
        <w:t xml:space="preserve">the </w:t>
      </w:r>
      <w:r w:rsidRPr="00C07BB0">
        <w:rPr>
          <w:rStyle w:val="Emphasis"/>
          <w:highlight w:val="cyan"/>
        </w:rPr>
        <w:t xml:space="preserve">labor </w:t>
      </w:r>
      <w:r w:rsidRPr="0054541E">
        <w:rPr>
          <w:rStyle w:val="Emphasis"/>
        </w:rPr>
        <w:t>encompassed</w:t>
      </w:r>
      <w:r w:rsidRPr="0054541E">
        <w:rPr>
          <w:rStyle w:val="StyleUnderline"/>
        </w:rPr>
        <w:t xml:space="preserve"> </w:t>
      </w:r>
      <w:r w:rsidRPr="00776AD3">
        <w:rPr>
          <w:rStyle w:val="StyleUnderline"/>
        </w:rPr>
        <w:t>by that refusal</w:t>
      </w:r>
      <w:r w:rsidRPr="007C2EAA">
        <w:rPr>
          <w:sz w:val="16"/>
        </w:rPr>
        <w:t>.8</w:t>
      </w:r>
    </w:p>
    <w:p w14:paraId="1CAE3968" w14:textId="77777777" w:rsidR="00197E6B" w:rsidRPr="007C2EAA" w:rsidRDefault="00197E6B" w:rsidP="00197E6B">
      <w:pPr>
        <w:rPr>
          <w:sz w:val="16"/>
        </w:rPr>
      </w:pPr>
      <w:r w:rsidRPr="007C2EAA">
        <w:rPr>
          <w:sz w:val="16"/>
        </w:rPr>
        <w:lastRenderedPageBreak/>
        <w:t>HM: I agree with the points that you brought up. It makes me wonder what if someone really enjoys what they're doing and they are actually having a blast writing four, five, six or more articles a year above all the teaching responsibilities? What does slowness or slowing down mean to that individual? Wouldn’t it be better if we replace slow scholarship with meaningful scholarship? Since slowness is subjective, I believe it should be about enjoying and making it a meaningful process, or just meaningful acts that are meaningful to us.</w:t>
      </w:r>
    </w:p>
    <w:p w14:paraId="62DCFD48" w14:textId="77777777" w:rsidR="00197E6B" w:rsidRPr="007C2EAA" w:rsidRDefault="00197E6B" w:rsidP="00197E6B">
      <w:pPr>
        <w:rPr>
          <w:sz w:val="16"/>
        </w:rPr>
      </w:pPr>
      <w:r w:rsidRPr="007C2EAA">
        <w:rPr>
          <w:sz w:val="16"/>
        </w:rPr>
        <w:t>EK: If they’re writing four articles a year there's so much else they aren't doing that they could be doing, which is where you get back to “For Slow Scholarship.” “Slowing down” included a “collective feminist ethics of care that challenges the accelerated time and elitism of the neoliberal university” (Mountz et al. 2015: 3). I think they were trying to tell people to practice care—‘slow’ and ‘care-work’ being kind of synonymous (as Carrie said). I wasn’t always sure whom this was directed at—who they think should “say ‘no’ to wildly outsized expectations of productivity” (Mountz et al. 2015: 1250), because not everyone can afford to say no (just as they acknowledge we can’t all afford to say yes9).</w:t>
      </w:r>
    </w:p>
    <w:p w14:paraId="52ED9D54" w14:textId="77777777" w:rsidR="00197E6B" w:rsidRPr="007C2EAA" w:rsidRDefault="00197E6B" w:rsidP="00197E6B">
      <w:pPr>
        <w:rPr>
          <w:sz w:val="16"/>
        </w:rPr>
      </w:pPr>
      <w:r w:rsidRPr="007C2EAA">
        <w:rPr>
          <w:sz w:val="16"/>
        </w:rPr>
        <w:t>But in my mind, it's directed at this person, Hanieh, who's writing four articles a year. That person should be taking that extra time to mentor students, to check the language in their work, to use the ethical research methods that “For Slow Scholarship” is advocating, because they have time. And security. Their career will be okay.</w:t>
      </w:r>
    </w:p>
    <w:p w14:paraId="00B9881F" w14:textId="77777777" w:rsidR="00197E6B" w:rsidRPr="0054541E" w:rsidRDefault="00197E6B" w:rsidP="00197E6B">
      <w:pPr>
        <w:rPr>
          <w:sz w:val="16"/>
        </w:rPr>
      </w:pPr>
      <w:r w:rsidRPr="007C2EAA">
        <w:rPr>
          <w:sz w:val="16"/>
        </w:rPr>
        <w:t>For those of us who are trying to keep up, especially as we navigate parenting and lack of childcare made worse by the pandemic, or neurodivergence and the time and physical impacts of obtaining medication (or not being able to), ‘slow scholarship’ means something very different.</w:t>
      </w:r>
    </w:p>
    <w:p w14:paraId="68A7B040" w14:textId="77777777" w:rsidR="00197E6B" w:rsidRPr="0054541E" w:rsidRDefault="00197E6B" w:rsidP="00197E6B">
      <w:pPr>
        <w:rPr>
          <w:sz w:val="16"/>
        </w:rPr>
      </w:pPr>
      <w:r w:rsidRPr="0054541E">
        <w:rPr>
          <w:sz w:val="16"/>
        </w:rPr>
        <w:t>Carrie, I think I agree with you—I just want to make sure I understand what you said. “</w:t>
      </w:r>
      <w:r w:rsidRPr="0054541E">
        <w:rPr>
          <w:rStyle w:val="StyleUnderline"/>
        </w:rPr>
        <w:t>Slowing down to keep up</w:t>
      </w:r>
      <w:r w:rsidRPr="0054541E">
        <w:rPr>
          <w:sz w:val="16"/>
        </w:rPr>
        <w:t xml:space="preserve">” </w:t>
      </w:r>
      <w:r w:rsidRPr="0054541E">
        <w:rPr>
          <w:rStyle w:val="StyleUnderline"/>
        </w:rPr>
        <w:t>is paradoxical</w:t>
      </w:r>
      <w:r w:rsidRPr="0054541E">
        <w:rPr>
          <w:sz w:val="16"/>
        </w:rPr>
        <w:t xml:space="preserve"> right?</w:t>
      </w:r>
    </w:p>
    <w:p w14:paraId="042180CA" w14:textId="77777777" w:rsidR="00197E6B" w:rsidRPr="0054541E" w:rsidRDefault="00197E6B" w:rsidP="00197E6B">
      <w:pPr>
        <w:rPr>
          <w:sz w:val="16"/>
        </w:rPr>
      </w:pPr>
      <w:r w:rsidRPr="0054541E">
        <w:rPr>
          <w:sz w:val="16"/>
        </w:rPr>
        <w:t xml:space="preserve">CC: Yes, it’s paradoxical. </w:t>
      </w:r>
      <w:r w:rsidRPr="0054541E">
        <w:rPr>
          <w:rStyle w:val="StyleUnderline"/>
        </w:rPr>
        <w:t xml:space="preserve">But for me it’s a </w:t>
      </w:r>
      <w:r w:rsidRPr="0054541E">
        <w:rPr>
          <w:rStyle w:val="Emphasis"/>
        </w:rPr>
        <w:t>lived reality</w:t>
      </w:r>
      <w:r w:rsidRPr="0054541E">
        <w:rPr>
          <w:sz w:val="16"/>
        </w:rPr>
        <w:t>. I think this also connects with this notion that if you're slowing down, you're not trying hard enough. Because I’m not able to produce at ‘normal’ speed, I have a heightened awareness and fear of being perceived as taking it easy, when really, I’m taking it quite hard on my body. Sometimes slowing down is the only way to make it through, and also the only way to meet my desire to thrive.</w:t>
      </w:r>
    </w:p>
    <w:p w14:paraId="145675CA" w14:textId="77777777" w:rsidR="00197E6B" w:rsidRPr="007C2EAA" w:rsidRDefault="00197E6B" w:rsidP="00197E6B">
      <w:pPr>
        <w:rPr>
          <w:sz w:val="16"/>
        </w:rPr>
      </w:pPr>
      <w:r w:rsidRPr="0054541E">
        <w:rPr>
          <w:sz w:val="16"/>
        </w:rPr>
        <w:t>EK: So, when you say “slowing down to keep up” is it like a tortoise and the hare situation</w:t>
      </w:r>
      <w:r w:rsidRPr="007C2EAA">
        <w:rPr>
          <w:sz w:val="16"/>
        </w:rPr>
        <w:t>? Not keep up in the moment, but the tortoise gets there; you want to get there in the end, and so it's necessary to slow down instead of crashing and burning.</w:t>
      </w:r>
    </w:p>
    <w:p w14:paraId="53F186E5" w14:textId="77777777" w:rsidR="00197E6B" w:rsidRPr="007C2EAA" w:rsidRDefault="00197E6B" w:rsidP="00197E6B">
      <w:pPr>
        <w:rPr>
          <w:sz w:val="16"/>
        </w:rPr>
      </w:pPr>
      <w:r w:rsidRPr="007C2EAA">
        <w:rPr>
          <w:sz w:val="16"/>
        </w:rPr>
        <w:t xml:space="preserve">CC: Sort of, except not everyone is in the situation where they're feeling these time compressions for various reasons—including disabilities. Therefore </w:t>
      </w:r>
      <w:r w:rsidRPr="000D6C35">
        <w:rPr>
          <w:rStyle w:val="StyleUnderline"/>
        </w:rPr>
        <w:t>the hare always wins</w:t>
      </w:r>
      <w:r w:rsidRPr="007C2EAA">
        <w:rPr>
          <w:sz w:val="16"/>
        </w:rPr>
        <w:t xml:space="preserve">, even if I finish the race. That </w:t>
      </w:r>
      <w:r w:rsidRPr="000D6C35">
        <w:rPr>
          <w:rStyle w:val="StyleUnderline"/>
        </w:rPr>
        <w:t>translates into</w:t>
      </w:r>
      <w:r w:rsidRPr="007C2EAA">
        <w:rPr>
          <w:sz w:val="16"/>
        </w:rPr>
        <w:t xml:space="preserve"> lots of things: </w:t>
      </w:r>
      <w:r w:rsidRPr="000D6C35">
        <w:rPr>
          <w:rStyle w:val="StyleUnderline"/>
        </w:rPr>
        <w:t>promotions</w:t>
      </w:r>
      <w:r w:rsidRPr="007C2EAA">
        <w:rPr>
          <w:sz w:val="16"/>
        </w:rPr>
        <w:t xml:space="preserve">, </w:t>
      </w:r>
      <w:r w:rsidRPr="000D6C35">
        <w:rPr>
          <w:rStyle w:val="StyleUnderline"/>
        </w:rPr>
        <w:t>awards</w:t>
      </w:r>
      <w:r w:rsidRPr="007C2EAA">
        <w:rPr>
          <w:sz w:val="16"/>
        </w:rPr>
        <w:t xml:space="preserve">, grants, </w:t>
      </w:r>
      <w:r w:rsidRPr="000D6C35">
        <w:rPr>
          <w:rStyle w:val="StyleUnderline"/>
        </w:rPr>
        <w:t>raises</w:t>
      </w:r>
      <w:r w:rsidRPr="00D75AFB">
        <w:rPr>
          <w:sz w:val="16"/>
        </w:rPr>
        <w:t xml:space="preserve">, </w:t>
      </w:r>
      <w:r w:rsidRPr="00D75AFB">
        <w:rPr>
          <w:rStyle w:val="StyleUnderline"/>
        </w:rPr>
        <w:t>recognition</w:t>
      </w:r>
      <w:r w:rsidRPr="00D75AFB">
        <w:rPr>
          <w:sz w:val="16"/>
        </w:rPr>
        <w:t xml:space="preserve">—which are so huge in academia in order to be seen as a mover and shaker in your field, right? You have to be there. You have to put in the time to develop networks and relationships, and I've thought about that a lot, too. All of those missed opportunities to develop meaningful relationships and network are essential for getting tenure. My point is that </w:t>
      </w:r>
      <w:r w:rsidRPr="00D75AFB">
        <w:rPr>
          <w:rStyle w:val="StyleUnderline"/>
        </w:rPr>
        <w:t xml:space="preserve">the way that </w:t>
      </w:r>
      <w:r w:rsidRPr="00D75AFB">
        <w:rPr>
          <w:rStyle w:val="Emphasis"/>
        </w:rPr>
        <w:t>advancement</w:t>
      </w:r>
      <w:r w:rsidRPr="00D75AFB">
        <w:rPr>
          <w:sz w:val="16"/>
        </w:rPr>
        <w:t xml:space="preserve"> and academia </w:t>
      </w:r>
      <w:r w:rsidRPr="00D75AFB">
        <w:rPr>
          <w:rStyle w:val="StyleUnderline"/>
        </w:rPr>
        <w:t>is structured</w:t>
      </w:r>
      <w:r w:rsidRPr="00D75AFB">
        <w:rPr>
          <w:sz w:val="16"/>
        </w:rPr>
        <w:t xml:space="preserve">, </w:t>
      </w:r>
      <w:r w:rsidRPr="00D75AFB">
        <w:rPr>
          <w:rStyle w:val="StyleUnderline"/>
        </w:rPr>
        <w:t xml:space="preserve">it </w:t>
      </w:r>
      <w:r w:rsidRPr="00D75AFB">
        <w:rPr>
          <w:rStyle w:val="Emphasis"/>
        </w:rPr>
        <w:t>cascades</w:t>
      </w:r>
      <w:r w:rsidRPr="00D75AFB">
        <w:rPr>
          <w:sz w:val="16"/>
        </w:rPr>
        <w:t xml:space="preserve"> into your career </w:t>
      </w:r>
      <w:r w:rsidRPr="00D75AFB">
        <w:rPr>
          <w:rStyle w:val="StyleUnderline"/>
        </w:rPr>
        <w:t>in</w:t>
      </w:r>
      <w:r w:rsidRPr="00D75AFB">
        <w:rPr>
          <w:sz w:val="16"/>
        </w:rPr>
        <w:t xml:space="preserve"> all of these </w:t>
      </w:r>
      <w:r w:rsidRPr="00D75AFB">
        <w:rPr>
          <w:rStyle w:val="StyleUnderline"/>
        </w:rPr>
        <w:t xml:space="preserve">ways that have this </w:t>
      </w:r>
      <w:r w:rsidRPr="00D75AFB">
        <w:rPr>
          <w:rStyle w:val="Emphasis"/>
        </w:rPr>
        <w:t>negative feedback loop</w:t>
      </w:r>
      <w:r w:rsidRPr="00D75AFB">
        <w:rPr>
          <w:rStyle w:val="StyleUnderline"/>
        </w:rPr>
        <w:t xml:space="preserve"> and make it so</w:t>
      </w:r>
      <w:r w:rsidRPr="00D75AFB">
        <w:rPr>
          <w:sz w:val="16"/>
        </w:rPr>
        <w:t xml:space="preserve"> you have to work that </w:t>
      </w:r>
      <w:r w:rsidRPr="00D75AFB">
        <w:rPr>
          <w:rStyle w:val="StyleUnderline"/>
        </w:rPr>
        <w:t>much harder</w:t>
      </w:r>
      <w:r w:rsidRPr="00D75AFB">
        <w:rPr>
          <w:sz w:val="16"/>
        </w:rPr>
        <w:t xml:space="preserve"> to get ahead</w:t>
      </w:r>
      <w:r w:rsidRPr="007C2EAA">
        <w:rPr>
          <w:sz w:val="16"/>
        </w:rPr>
        <w:t xml:space="preserve">. So </w:t>
      </w:r>
      <w:r w:rsidRPr="00C07BB0">
        <w:rPr>
          <w:rStyle w:val="StyleUnderline"/>
          <w:highlight w:val="cyan"/>
        </w:rPr>
        <w:t xml:space="preserve">if you work </w:t>
      </w:r>
      <w:r w:rsidRPr="00C07BB0">
        <w:rPr>
          <w:rStyle w:val="Emphasis"/>
          <w:highlight w:val="cyan"/>
        </w:rPr>
        <w:t xml:space="preserve">too </w:t>
      </w:r>
      <w:r w:rsidRPr="004640C3">
        <w:rPr>
          <w:rStyle w:val="Emphasis"/>
        </w:rPr>
        <w:t>hard</w:t>
      </w:r>
      <w:r w:rsidRPr="007C2EAA">
        <w:rPr>
          <w:sz w:val="16"/>
        </w:rPr>
        <w:t xml:space="preserve">, go </w:t>
      </w:r>
      <w:r w:rsidRPr="000D6C35">
        <w:rPr>
          <w:rStyle w:val="StyleUnderline"/>
        </w:rPr>
        <w:t xml:space="preserve">too </w:t>
      </w:r>
      <w:r w:rsidRPr="00C07BB0">
        <w:rPr>
          <w:rStyle w:val="StyleUnderline"/>
          <w:highlight w:val="cyan"/>
        </w:rPr>
        <w:t>fast</w:t>
      </w:r>
      <w:r w:rsidRPr="007C2EAA">
        <w:rPr>
          <w:sz w:val="16"/>
        </w:rPr>
        <w:t xml:space="preserve">, especially with chronic illness, then </w:t>
      </w:r>
      <w:r w:rsidRPr="00C07BB0">
        <w:rPr>
          <w:rStyle w:val="StyleUnderline"/>
          <w:highlight w:val="cyan"/>
        </w:rPr>
        <w:t>your body can</w:t>
      </w:r>
      <w:r w:rsidRPr="00C07BB0">
        <w:rPr>
          <w:sz w:val="16"/>
          <w:highlight w:val="cyan"/>
        </w:rPr>
        <w:t xml:space="preserve"> </w:t>
      </w:r>
      <w:r w:rsidRPr="007C2EAA">
        <w:rPr>
          <w:sz w:val="16"/>
        </w:rPr>
        <w:t xml:space="preserve">step into the driver’s seat and </w:t>
      </w:r>
      <w:r w:rsidRPr="00C07BB0">
        <w:rPr>
          <w:rStyle w:val="Emphasis"/>
          <w:highlight w:val="cyan"/>
        </w:rPr>
        <w:t xml:space="preserve">refuse to work </w:t>
      </w:r>
      <w:r w:rsidRPr="004640C3">
        <w:rPr>
          <w:rStyle w:val="Emphasis"/>
        </w:rPr>
        <w:t>at all</w:t>
      </w:r>
      <w:r w:rsidRPr="007C2EAA">
        <w:rPr>
          <w:sz w:val="16"/>
        </w:rPr>
        <w:t>. You have to deliberately go slower to finish the race at all, and to be whole at the end. Slow then is not a matter of ‘not trying hard enough’ in fact, it’s extremely effortful to walk that fine line. Again, ‘slow’ is relative and what is perceived as slow to others can feel/be exceedingly fast-paced.</w:t>
      </w:r>
    </w:p>
    <w:p w14:paraId="73D0E817" w14:textId="77777777" w:rsidR="00197E6B" w:rsidRDefault="00197E6B" w:rsidP="00197E6B">
      <w:pPr>
        <w:rPr>
          <w:sz w:val="16"/>
        </w:rPr>
      </w:pPr>
      <w:r w:rsidRPr="007C2EAA">
        <w:rPr>
          <w:sz w:val="16"/>
        </w:rPr>
        <w:t xml:space="preserve">EK: Yesss. </w:t>
      </w:r>
      <w:r w:rsidRPr="000D6C35">
        <w:rPr>
          <w:rStyle w:val="StyleUnderline"/>
        </w:rPr>
        <w:t xml:space="preserve">What might look </w:t>
      </w:r>
      <w:r w:rsidRPr="00D75AFB">
        <w:rPr>
          <w:rStyle w:val="StyleUnderline"/>
        </w:rPr>
        <w:t>like</w:t>
      </w:r>
      <w:r w:rsidRPr="00D75AFB">
        <w:rPr>
          <w:sz w:val="16"/>
        </w:rPr>
        <w:t xml:space="preserve"> </w:t>
      </w:r>
      <w:r w:rsidRPr="00D75AFB">
        <w:rPr>
          <w:rStyle w:val="Emphasis"/>
        </w:rPr>
        <w:t>‘quiet quitting’</w:t>
      </w:r>
      <w:r w:rsidRPr="00D75AFB">
        <w:rPr>
          <w:sz w:val="16"/>
        </w:rPr>
        <w:t xml:space="preserve"> </w:t>
      </w:r>
      <w:r w:rsidRPr="00D75AFB">
        <w:rPr>
          <w:rStyle w:val="StyleUnderline"/>
        </w:rPr>
        <w:t>or</w:t>
      </w:r>
      <w:r w:rsidRPr="00D75AFB">
        <w:rPr>
          <w:sz w:val="16"/>
        </w:rPr>
        <w:t xml:space="preserve"> like Smilges’s idea of ‘</w:t>
      </w:r>
      <w:r w:rsidRPr="00D75AFB">
        <w:rPr>
          <w:rStyle w:val="StyleUnderline"/>
        </w:rPr>
        <w:t>life strike</w:t>
      </w:r>
      <w:r w:rsidRPr="00D75AFB">
        <w:rPr>
          <w:sz w:val="16"/>
        </w:rPr>
        <w:t xml:space="preserve">’ </w:t>
      </w:r>
      <w:r w:rsidRPr="00D75AFB">
        <w:rPr>
          <w:rStyle w:val="StyleUnderline"/>
        </w:rPr>
        <w:t>can</w:t>
      </w:r>
      <w:r w:rsidRPr="00D75AFB">
        <w:rPr>
          <w:sz w:val="16"/>
        </w:rPr>
        <w:t>—sorry for</w:t>
      </w:r>
      <w:r w:rsidRPr="007C2EAA">
        <w:rPr>
          <w:sz w:val="16"/>
        </w:rPr>
        <w:t xml:space="preserve"> more animal analogies, but </w:t>
      </w:r>
      <w:r w:rsidRPr="00C07BB0">
        <w:rPr>
          <w:rStyle w:val="StyleUnderline"/>
          <w:highlight w:val="cyan"/>
        </w:rPr>
        <w:t>picture a duck with</w:t>
      </w:r>
      <w:r w:rsidRPr="00C07BB0">
        <w:rPr>
          <w:sz w:val="16"/>
          <w:highlight w:val="cyan"/>
        </w:rPr>
        <w:t xml:space="preserve"> </w:t>
      </w:r>
      <w:r w:rsidRPr="007C2EAA">
        <w:rPr>
          <w:sz w:val="16"/>
        </w:rPr>
        <w:t xml:space="preserve">its </w:t>
      </w:r>
      <w:r w:rsidRPr="000D6C35">
        <w:rPr>
          <w:rStyle w:val="StyleUnderline"/>
        </w:rPr>
        <w:t xml:space="preserve">little </w:t>
      </w:r>
      <w:r w:rsidRPr="00C07BB0">
        <w:rPr>
          <w:rStyle w:val="StyleUnderline"/>
          <w:highlight w:val="cyan"/>
        </w:rPr>
        <w:t xml:space="preserve">legs </w:t>
      </w:r>
      <w:r w:rsidRPr="00C07BB0">
        <w:rPr>
          <w:rStyle w:val="Emphasis"/>
          <w:highlight w:val="cyan"/>
        </w:rPr>
        <w:t xml:space="preserve">frantically kicking </w:t>
      </w:r>
      <w:r w:rsidRPr="00C54181">
        <w:rPr>
          <w:rStyle w:val="Emphasis"/>
        </w:rPr>
        <w:t>underwater</w:t>
      </w:r>
      <w:r w:rsidRPr="007C2EAA">
        <w:rPr>
          <w:sz w:val="16"/>
        </w:rPr>
        <w:t xml:space="preserve">, </w:t>
      </w:r>
      <w:r w:rsidRPr="000D6C35">
        <w:rPr>
          <w:rStyle w:val="StyleUnderline"/>
        </w:rPr>
        <w:t>and</w:t>
      </w:r>
      <w:r w:rsidRPr="007C2EAA">
        <w:rPr>
          <w:sz w:val="16"/>
        </w:rPr>
        <w:t xml:space="preserve"> above the surface it </w:t>
      </w:r>
      <w:r w:rsidRPr="00C07BB0">
        <w:rPr>
          <w:rStyle w:val="StyleUnderline"/>
          <w:highlight w:val="cyan"/>
        </w:rPr>
        <w:t>appears</w:t>
      </w:r>
      <w:r w:rsidRPr="007C2EAA">
        <w:rPr>
          <w:sz w:val="16"/>
        </w:rPr>
        <w:t xml:space="preserve"> to be sitting </w:t>
      </w:r>
      <w:r w:rsidRPr="00C07BB0">
        <w:rPr>
          <w:rStyle w:val="StyleUnderline"/>
          <w:highlight w:val="cyan"/>
        </w:rPr>
        <w:t>still</w:t>
      </w:r>
      <w:r w:rsidRPr="007C2EAA">
        <w:rPr>
          <w:sz w:val="16"/>
        </w:rPr>
        <w:t xml:space="preserve">. That swimming, sometimes it’s </w:t>
      </w:r>
      <w:r w:rsidRPr="000D6C35">
        <w:rPr>
          <w:rStyle w:val="StyleUnderline"/>
        </w:rPr>
        <w:t>just</w:t>
      </w:r>
      <w:r w:rsidRPr="007C2EAA">
        <w:rPr>
          <w:sz w:val="16"/>
        </w:rPr>
        <w:t xml:space="preserve"> “</w:t>
      </w:r>
      <w:r w:rsidRPr="000D6C35">
        <w:rPr>
          <w:rStyle w:val="StyleUnderline"/>
        </w:rPr>
        <w:t xml:space="preserve">the </w:t>
      </w:r>
      <w:r w:rsidRPr="00C07BB0">
        <w:rPr>
          <w:rStyle w:val="StyleUnderline"/>
          <w:highlight w:val="cyan"/>
        </w:rPr>
        <w:t>labor</w:t>
      </w:r>
      <w:r w:rsidRPr="0054541E">
        <w:rPr>
          <w:rStyle w:val="StyleUnderline"/>
        </w:rPr>
        <w:t xml:space="preserve"> of crip life</w:t>
      </w:r>
      <w:r w:rsidRPr="0054541E">
        <w:rPr>
          <w:sz w:val="16"/>
        </w:rPr>
        <w:t xml:space="preserve">, the work of living with disability” (Smilges 2023: 53). In Mountz’s (2016: 206) “Women on the Edge” </w:t>
      </w:r>
      <w:r w:rsidRPr="0054541E">
        <w:rPr>
          <w:rStyle w:val="StyleUnderline"/>
        </w:rPr>
        <w:t>it</w:t>
      </w:r>
      <w:r w:rsidRPr="0054541E">
        <w:rPr>
          <w:rStyle w:val="StyleUnderline"/>
          <w:highlight w:val="cyan"/>
        </w:rPr>
        <w:t>’s</w:t>
      </w:r>
      <w:r w:rsidRPr="0054541E">
        <w:rPr>
          <w:sz w:val="16"/>
        </w:rPr>
        <w:t xml:space="preserve"> called </w:t>
      </w:r>
      <w:r w:rsidRPr="007C2EAA">
        <w:rPr>
          <w:sz w:val="16"/>
        </w:rPr>
        <w:t>“</w:t>
      </w:r>
      <w:r w:rsidRPr="00C07BB0">
        <w:rPr>
          <w:rStyle w:val="StyleUnderline"/>
          <w:highlight w:val="cyan"/>
        </w:rPr>
        <w:t>getting through the day</w:t>
      </w:r>
      <w:r w:rsidRPr="007C2EAA">
        <w:rPr>
          <w:sz w:val="16"/>
        </w:rPr>
        <w:t>” in horrendous ways, but respondents noted that their colleagues didn’t notice—they only saw above the surface.</w:t>
      </w:r>
    </w:p>
    <w:p w14:paraId="30649F96" w14:textId="77777777" w:rsidR="00197E6B" w:rsidRPr="0079049D" w:rsidRDefault="00197E6B" w:rsidP="00197E6B"/>
    <w:p w14:paraId="1F4B0041" w14:textId="77777777" w:rsidR="00197E6B" w:rsidRPr="00ED2E96" w:rsidRDefault="00197E6B" w:rsidP="00197E6B"/>
    <w:p w14:paraId="1B559163" w14:textId="77777777" w:rsidR="00197E6B" w:rsidRPr="00276F31" w:rsidRDefault="00197E6B" w:rsidP="00197E6B">
      <w:pPr>
        <w:pStyle w:val="Heading4"/>
      </w:pPr>
      <w:r>
        <w:t xml:space="preserve">The </w:t>
      </w:r>
      <w:r w:rsidRPr="004C09D9">
        <w:rPr>
          <w:u w:val="single"/>
        </w:rPr>
        <w:t>meaning</w:t>
      </w:r>
      <w:r>
        <w:t xml:space="preserve"> </w:t>
      </w:r>
      <w:r w:rsidRPr="004C09D9">
        <w:t>undergirding</w:t>
      </w:r>
      <w:r>
        <w:t xml:space="preserve"> the “work” </w:t>
      </w:r>
      <w:r w:rsidRPr="00E84E01">
        <w:t>and</w:t>
      </w:r>
      <w:r>
        <w:t xml:space="preserve"> “labor” required for revolution is </w:t>
      </w:r>
      <w:r w:rsidRPr="00E84E01">
        <w:rPr>
          <w:u w:val="single"/>
        </w:rPr>
        <w:t>eugenicist normalcy</w:t>
      </w:r>
      <w:r w:rsidRPr="00CB2AE5">
        <w:t xml:space="preserve"> </w:t>
      </w:r>
      <w:r>
        <w:t xml:space="preserve">in disguise and doomed to </w:t>
      </w:r>
      <w:r w:rsidRPr="00E84E01">
        <w:rPr>
          <w:u w:val="single"/>
        </w:rPr>
        <w:t>failure</w:t>
      </w:r>
      <w:r>
        <w:t>.</w:t>
      </w:r>
    </w:p>
    <w:p w14:paraId="3CB7394A" w14:textId="77777777" w:rsidR="00197E6B" w:rsidRPr="00276F31" w:rsidRDefault="00197E6B" w:rsidP="00197E6B">
      <w:r w:rsidRPr="00276F31">
        <w:t xml:space="preserve">Estelle </w:t>
      </w:r>
      <w:r w:rsidRPr="00276F31">
        <w:rPr>
          <w:rStyle w:val="Style13ptBold"/>
        </w:rPr>
        <w:t>Ellison 24</w:t>
      </w:r>
      <w:r w:rsidRPr="00276F31">
        <w:t xml:space="preserve">. </w:t>
      </w:r>
      <w:r w:rsidRPr="001D6C87">
        <w:t>Black Trans Disabled Anarchist</w:t>
      </w:r>
      <w:r w:rsidRPr="00276F31">
        <w:t xml:space="preserve">. “Against Labor.” </w:t>
      </w:r>
      <w:r w:rsidRPr="00276F31">
        <w:rPr>
          <w:i/>
          <w:iCs/>
        </w:rPr>
        <w:t>Abolish Time</w:t>
      </w:r>
      <w:r w:rsidRPr="00276F31">
        <w:t>. 11/29/2024. https://abolishtime.medium.com/against-labor-507f57c08d7b</w:t>
      </w:r>
    </w:p>
    <w:p w14:paraId="5C1D99CF" w14:textId="77777777" w:rsidR="00197E6B" w:rsidRPr="0014571A" w:rsidRDefault="00197E6B" w:rsidP="00197E6B">
      <w:pPr>
        <w:rPr>
          <w:sz w:val="16"/>
        </w:rPr>
      </w:pPr>
      <w:r w:rsidRPr="00BE0FA3">
        <w:rPr>
          <w:rStyle w:val="StyleUnderline"/>
        </w:rPr>
        <w:lastRenderedPageBreak/>
        <w:t>Those</w:t>
      </w:r>
      <w:r w:rsidRPr="00BE0FA3">
        <w:rPr>
          <w:sz w:val="16"/>
        </w:rPr>
        <w:t xml:space="preserve"> of us </w:t>
      </w:r>
      <w:r w:rsidRPr="00BE0FA3">
        <w:rPr>
          <w:rStyle w:val="StyleUnderline"/>
        </w:rPr>
        <w:t xml:space="preserve">fighting in the </w:t>
      </w:r>
      <w:r w:rsidRPr="00BE0FA3">
        <w:rPr>
          <w:rStyle w:val="Emphasis"/>
        </w:rPr>
        <w:t>margins</w:t>
      </w:r>
      <w:r w:rsidRPr="00BE0FA3">
        <w:rPr>
          <w:rStyle w:val="StyleUnderline"/>
        </w:rPr>
        <w:t xml:space="preserve"> ask</w:t>
      </w:r>
      <w:r w:rsidRPr="00BE0FA3">
        <w:rPr>
          <w:sz w:val="16"/>
        </w:rPr>
        <w:t xml:space="preserve">, on </w:t>
      </w:r>
      <w:r w:rsidRPr="00BE0FA3">
        <w:rPr>
          <w:rStyle w:val="StyleUnderline"/>
        </w:rPr>
        <w:t>what grounds</w:t>
      </w:r>
      <w:r w:rsidRPr="00BE0FA3">
        <w:rPr>
          <w:sz w:val="16"/>
        </w:rPr>
        <w:t xml:space="preserve"> may any of </w:t>
      </w:r>
      <w:r w:rsidRPr="00BE0FA3">
        <w:rPr>
          <w:rStyle w:val="StyleUnderline"/>
        </w:rPr>
        <w:t xml:space="preserve">these people declare themselves our </w:t>
      </w:r>
      <w:r w:rsidRPr="00BE0FA3">
        <w:rPr>
          <w:rStyle w:val="Emphasis"/>
        </w:rPr>
        <w:t>saviors</w:t>
      </w:r>
      <w:r w:rsidRPr="00BE0FA3">
        <w:rPr>
          <w:sz w:val="16"/>
        </w:rPr>
        <w:t xml:space="preserve">? What place for saviorism is there in the struggle to end white supremacy itself? </w:t>
      </w:r>
      <w:r w:rsidRPr="00BE0FA3">
        <w:rPr>
          <w:rStyle w:val="StyleUnderline"/>
        </w:rPr>
        <w:t xml:space="preserve">There are so many calls </w:t>
      </w:r>
      <w:r w:rsidRPr="00272384">
        <w:rPr>
          <w:rStyle w:val="StyleUnderline"/>
          <w:highlight w:val="cyan"/>
        </w:rPr>
        <w:t>to get started on “</w:t>
      </w:r>
      <w:r w:rsidRPr="00272384">
        <w:rPr>
          <w:rStyle w:val="Emphasis"/>
          <w:highlight w:val="cyan"/>
        </w:rPr>
        <w:t>the work</w:t>
      </w:r>
      <w:r w:rsidRPr="00272384">
        <w:rPr>
          <w:rStyle w:val="StyleUnderline"/>
          <w:highlight w:val="cyan"/>
        </w:rPr>
        <w:t>”</w:t>
      </w:r>
      <w:r w:rsidRPr="00BE0FA3">
        <w:rPr>
          <w:rStyle w:val="StyleUnderline"/>
        </w:rPr>
        <w:t xml:space="preserve"> and</w:t>
      </w:r>
      <w:r w:rsidRPr="00BE0FA3">
        <w:rPr>
          <w:sz w:val="16"/>
        </w:rPr>
        <w:t xml:space="preserve"> follow people aiming to direct our actions within their respective groups. And yet, their </w:t>
      </w:r>
      <w:r w:rsidRPr="00BE0FA3">
        <w:rPr>
          <w:rStyle w:val="StyleUnderline"/>
        </w:rPr>
        <w:t xml:space="preserve">direction seems to always </w:t>
      </w:r>
      <w:r w:rsidRPr="00BE0FA3">
        <w:rPr>
          <w:rStyle w:val="Emphasis"/>
        </w:rPr>
        <w:t>lack</w:t>
      </w:r>
      <w:r w:rsidRPr="00BE0FA3">
        <w:rPr>
          <w:rStyle w:val="StyleUnderline"/>
        </w:rPr>
        <w:t xml:space="preserve"> critically</w:t>
      </w:r>
      <w:r w:rsidRPr="00883E06">
        <w:rPr>
          <w:rStyle w:val="StyleUnderline"/>
        </w:rPr>
        <w:t xml:space="preserve"> important</w:t>
      </w:r>
      <w:r w:rsidRPr="00883E06">
        <w:rPr>
          <w:sz w:val="16"/>
        </w:rPr>
        <w:t xml:space="preserve"> forms of </w:t>
      </w:r>
      <w:r w:rsidRPr="00883E06">
        <w:rPr>
          <w:rStyle w:val="StyleUnderline"/>
        </w:rPr>
        <w:t>support</w:t>
      </w:r>
      <w:r w:rsidRPr="0014571A">
        <w:rPr>
          <w:sz w:val="16"/>
        </w:rPr>
        <w:t>.</w:t>
      </w:r>
    </w:p>
    <w:p w14:paraId="76A27070" w14:textId="77777777" w:rsidR="00197E6B" w:rsidRPr="0032121F" w:rsidRDefault="00197E6B" w:rsidP="00197E6B">
      <w:pPr>
        <w:rPr>
          <w:sz w:val="16"/>
        </w:rPr>
      </w:pPr>
      <w:r w:rsidRPr="00883E06">
        <w:rPr>
          <w:rStyle w:val="StyleUnderline"/>
          <w:highlight w:val="cyan"/>
        </w:rPr>
        <w:t>For</w:t>
      </w:r>
      <w:r w:rsidRPr="005D48CE">
        <w:rPr>
          <w:rStyle w:val="StyleUnderline"/>
        </w:rPr>
        <w:t xml:space="preserve"> </w:t>
      </w:r>
      <w:r w:rsidRPr="00721FC3">
        <w:rPr>
          <w:rStyle w:val="StyleUnderline"/>
        </w:rPr>
        <w:t>all</w:t>
      </w:r>
      <w:r w:rsidRPr="0014571A">
        <w:rPr>
          <w:sz w:val="16"/>
        </w:rPr>
        <w:t xml:space="preserve"> of the </w:t>
      </w:r>
      <w:r w:rsidRPr="00883E06">
        <w:rPr>
          <w:rStyle w:val="Emphasis"/>
          <w:highlight w:val="cyan"/>
        </w:rPr>
        <w:t>demarcations</w:t>
      </w:r>
      <w:r w:rsidRPr="00883E06">
        <w:rPr>
          <w:rStyle w:val="StyleUnderline"/>
          <w:highlight w:val="cyan"/>
        </w:rPr>
        <w:t xml:space="preserve"> of</w:t>
      </w:r>
      <w:r w:rsidRPr="0081600C">
        <w:rPr>
          <w:rStyle w:val="StyleUnderline"/>
        </w:rPr>
        <w:t xml:space="preserve"> </w:t>
      </w:r>
      <w:r w:rsidRPr="00721FC3">
        <w:rPr>
          <w:rStyle w:val="StyleUnderline"/>
        </w:rPr>
        <w:t>productive labor</w:t>
      </w:r>
      <w:r w:rsidRPr="0014571A">
        <w:rPr>
          <w:sz w:val="16"/>
        </w:rPr>
        <w:t xml:space="preserve">, </w:t>
      </w:r>
      <w:r w:rsidRPr="00883E06">
        <w:rPr>
          <w:rStyle w:val="StyleUnderline"/>
          <w:highlight w:val="cyan"/>
        </w:rPr>
        <w:t xml:space="preserve">who </w:t>
      </w:r>
      <w:r w:rsidRPr="00883E06">
        <w:rPr>
          <w:rStyle w:val="Emphasis"/>
          <w:highlight w:val="cyan"/>
        </w:rPr>
        <w:t>is and isn’t a worker</w:t>
      </w:r>
      <w:r w:rsidRPr="0014571A">
        <w:rPr>
          <w:sz w:val="16"/>
        </w:rPr>
        <w:t xml:space="preserve">, </w:t>
      </w:r>
      <w:r w:rsidRPr="00721FC3">
        <w:rPr>
          <w:rStyle w:val="StyleUnderline"/>
        </w:rPr>
        <w:t>and who</w:t>
      </w:r>
      <w:r w:rsidRPr="0014571A">
        <w:rPr>
          <w:sz w:val="16"/>
        </w:rPr>
        <w:t xml:space="preserve"> truly </w:t>
      </w:r>
      <w:r w:rsidRPr="00721FC3">
        <w:rPr>
          <w:rStyle w:val="StyleUnderline"/>
        </w:rPr>
        <w:t>possesses</w:t>
      </w:r>
      <w:r w:rsidRPr="0014571A">
        <w:rPr>
          <w:sz w:val="16"/>
        </w:rPr>
        <w:t xml:space="preserve"> the </w:t>
      </w:r>
      <w:r w:rsidRPr="00721FC3">
        <w:rPr>
          <w:rStyle w:val="StyleUnderline"/>
        </w:rPr>
        <w:t>means to reshape the world</w:t>
      </w:r>
      <w:r w:rsidRPr="0014571A">
        <w:rPr>
          <w:sz w:val="16"/>
        </w:rPr>
        <w:t xml:space="preserve"> for the better, </w:t>
      </w:r>
      <w:r w:rsidRPr="00883E06">
        <w:rPr>
          <w:rStyle w:val="StyleUnderline"/>
        </w:rPr>
        <w:t xml:space="preserve">shockingly </w:t>
      </w:r>
      <w:r w:rsidRPr="00883E06">
        <w:rPr>
          <w:rStyle w:val="Emphasis"/>
        </w:rPr>
        <w:t xml:space="preserve">few </w:t>
      </w:r>
      <w:r w:rsidRPr="00883E06">
        <w:rPr>
          <w:rStyle w:val="Emphasis"/>
          <w:highlight w:val="cyan"/>
        </w:rPr>
        <w:t>definitions</w:t>
      </w:r>
      <w:r w:rsidRPr="00883E06">
        <w:rPr>
          <w:rStyle w:val="StyleUnderline"/>
          <w:highlight w:val="cyan"/>
        </w:rPr>
        <w:t xml:space="preserve"> </w:t>
      </w:r>
      <w:r w:rsidRPr="00883E06">
        <w:rPr>
          <w:rStyle w:val="StyleUnderline"/>
        </w:rPr>
        <w:t>include support for vulnerable folks</w:t>
      </w:r>
      <w:r w:rsidRPr="00883E06">
        <w:rPr>
          <w:sz w:val="16"/>
        </w:rPr>
        <w:t xml:space="preserve">. Wherever we should see proof of organizations’ capacity for care and self-defense against violence we find nonstop excuses and unapologetic vitriol in its place. </w:t>
      </w:r>
      <w:r w:rsidRPr="00883E06">
        <w:rPr>
          <w:rStyle w:val="StyleUnderline"/>
        </w:rPr>
        <w:t xml:space="preserve">They </w:t>
      </w:r>
      <w:r w:rsidRPr="00883E06">
        <w:rPr>
          <w:rStyle w:val="Emphasis"/>
          <w:highlight w:val="cyan"/>
        </w:rPr>
        <w:t>brandish</w:t>
      </w:r>
      <w:r w:rsidRPr="009914AF">
        <w:rPr>
          <w:sz w:val="16"/>
        </w:rPr>
        <w:t xml:space="preserve"> </w:t>
      </w:r>
      <w:r w:rsidRPr="00883E06">
        <w:rPr>
          <w:sz w:val="16"/>
        </w:rPr>
        <w:t xml:space="preserve">their </w:t>
      </w:r>
      <w:r w:rsidRPr="00883E06">
        <w:rPr>
          <w:rStyle w:val="Emphasis"/>
          <w:highlight w:val="cyan"/>
        </w:rPr>
        <w:t>resentment</w:t>
      </w:r>
      <w:r w:rsidRPr="00883E06">
        <w:rPr>
          <w:rStyle w:val="StyleUnderline"/>
          <w:highlight w:val="cyan"/>
        </w:rPr>
        <w:t xml:space="preserve"> </w:t>
      </w:r>
      <w:r w:rsidRPr="0032121F">
        <w:rPr>
          <w:rStyle w:val="StyleUnderline"/>
        </w:rPr>
        <w:t>against us because our existence reminds them of</w:t>
      </w:r>
      <w:r w:rsidRPr="0032121F">
        <w:rPr>
          <w:sz w:val="16"/>
        </w:rPr>
        <w:t xml:space="preserve"> their </w:t>
      </w:r>
      <w:r w:rsidRPr="0032121F">
        <w:rPr>
          <w:rStyle w:val="Emphasis"/>
        </w:rPr>
        <w:t>flagrant negligence</w:t>
      </w:r>
      <w:r w:rsidRPr="0032121F">
        <w:rPr>
          <w:rStyle w:val="StyleUnderline"/>
        </w:rPr>
        <w:t xml:space="preserve"> as the state</w:t>
      </w:r>
      <w:r w:rsidRPr="0032121F">
        <w:rPr>
          <w:sz w:val="16"/>
        </w:rPr>
        <w:t xml:space="preserve"> openly </w:t>
      </w:r>
      <w:r w:rsidRPr="0032121F">
        <w:rPr>
          <w:rStyle w:val="StyleUnderline"/>
        </w:rPr>
        <w:t>preys</w:t>
      </w:r>
      <w:r w:rsidRPr="0032121F">
        <w:rPr>
          <w:sz w:val="16"/>
        </w:rPr>
        <w:t xml:space="preserve"> </w:t>
      </w:r>
      <w:r w:rsidRPr="0032121F">
        <w:rPr>
          <w:rStyle w:val="StyleUnderline"/>
        </w:rPr>
        <w:t>upon</w:t>
      </w:r>
      <w:r w:rsidRPr="0032121F">
        <w:rPr>
          <w:sz w:val="16"/>
        </w:rPr>
        <w:t xml:space="preserve"> our isolation and our </w:t>
      </w:r>
      <w:r w:rsidRPr="0032121F">
        <w:rPr>
          <w:rStyle w:val="StyleUnderline"/>
        </w:rPr>
        <w:t>exile</w:t>
      </w:r>
      <w:r w:rsidRPr="0032121F">
        <w:rPr>
          <w:sz w:val="16"/>
        </w:rPr>
        <w:t>.</w:t>
      </w:r>
    </w:p>
    <w:p w14:paraId="50C07B83" w14:textId="77777777" w:rsidR="00197E6B" w:rsidRPr="0014571A" w:rsidRDefault="00197E6B" w:rsidP="00197E6B">
      <w:pPr>
        <w:rPr>
          <w:sz w:val="16"/>
        </w:rPr>
      </w:pPr>
      <w:r w:rsidRPr="0032121F">
        <w:rPr>
          <w:rStyle w:val="StyleUnderline"/>
        </w:rPr>
        <w:t xml:space="preserve">What is the meaning </w:t>
      </w:r>
      <w:r w:rsidRPr="00721FC3">
        <w:rPr>
          <w:rStyle w:val="StyleUnderline"/>
        </w:rPr>
        <w:t xml:space="preserve">of </w:t>
      </w:r>
      <w:r w:rsidRPr="004B6DB7">
        <w:rPr>
          <w:rStyle w:val="StyleUnderline"/>
          <w:highlight w:val="cyan"/>
        </w:rPr>
        <w:t xml:space="preserve">a </w:t>
      </w:r>
      <w:r w:rsidRPr="004B6DB7">
        <w:rPr>
          <w:rStyle w:val="Emphasis"/>
          <w:highlight w:val="cyan"/>
        </w:rPr>
        <w:t>term like “Labor</w:t>
      </w:r>
      <w:r w:rsidRPr="004B6DB7">
        <w:rPr>
          <w:rStyle w:val="StyleUnderline"/>
          <w:highlight w:val="cyan"/>
        </w:rPr>
        <w:t xml:space="preserve">” </w:t>
      </w:r>
      <w:r w:rsidRPr="00721FC3">
        <w:rPr>
          <w:rStyle w:val="StyleUnderline"/>
        </w:rPr>
        <w:t>when it</w:t>
      </w:r>
      <w:r w:rsidRPr="0014571A">
        <w:rPr>
          <w:sz w:val="16"/>
        </w:rPr>
        <w:t xml:space="preserve"> so consistently </w:t>
      </w:r>
      <w:r w:rsidRPr="00721FC3">
        <w:rPr>
          <w:rStyle w:val="StyleUnderline"/>
        </w:rPr>
        <w:t xml:space="preserve">seems to </w:t>
      </w:r>
      <w:r w:rsidRPr="004B6DB7">
        <w:rPr>
          <w:rStyle w:val="StyleUnderline"/>
          <w:highlight w:val="cyan"/>
        </w:rPr>
        <w:t>exclude</w:t>
      </w:r>
      <w:r w:rsidRPr="00272384">
        <w:rPr>
          <w:rStyle w:val="StyleUnderline"/>
        </w:rPr>
        <w:t xml:space="preserve"> that which is vital to </w:t>
      </w:r>
      <w:r w:rsidRPr="004B6DB7">
        <w:rPr>
          <w:rStyle w:val="StyleUnderline"/>
          <w:highlight w:val="cyan"/>
        </w:rPr>
        <w:t xml:space="preserve">our survival </w:t>
      </w:r>
      <w:r w:rsidRPr="00721FC3">
        <w:rPr>
          <w:rStyle w:val="StyleUnderline"/>
        </w:rPr>
        <w:t>and</w:t>
      </w:r>
      <w:r w:rsidRPr="0014571A">
        <w:rPr>
          <w:sz w:val="16"/>
        </w:rPr>
        <w:t xml:space="preserve">, therefore, our </w:t>
      </w:r>
      <w:r w:rsidRPr="00721FC3">
        <w:rPr>
          <w:rStyle w:val="StyleUnderline"/>
        </w:rPr>
        <w:t>liberation</w:t>
      </w:r>
      <w:r w:rsidRPr="0014571A">
        <w:rPr>
          <w:sz w:val="16"/>
        </w:rPr>
        <w:t xml:space="preserve">? </w:t>
      </w:r>
      <w:r w:rsidRPr="004B6DB7">
        <w:rPr>
          <w:rStyle w:val="StyleUnderline"/>
          <w:highlight w:val="cyan"/>
        </w:rPr>
        <w:t xml:space="preserve">What is the </w:t>
      </w:r>
      <w:r w:rsidRPr="00272384">
        <w:rPr>
          <w:rStyle w:val="Emphasis"/>
        </w:rPr>
        <w:t>utility</w:t>
      </w:r>
      <w:r w:rsidRPr="00272384">
        <w:rPr>
          <w:rStyle w:val="StyleUnderline"/>
        </w:rPr>
        <w:t xml:space="preserve"> of </w:t>
      </w:r>
      <w:r w:rsidRPr="004B6DB7">
        <w:rPr>
          <w:rStyle w:val="StyleUnderline"/>
          <w:highlight w:val="cyan"/>
        </w:rPr>
        <w:t xml:space="preserve">calls to </w:t>
      </w:r>
      <w:r w:rsidRPr="004B6DB7">
        <w:rPr>
          <w:rStyle w:val="Emphasis"/>
          <w:sz w:val="28"/>
          <w:szCs w:val="28"/>
          <w:highlight w:val="cyan"/>
        </w:rPr>
        <w:t>“skill up”</w:t>
      </w:r>
      <w:r w:rsidRPr="004B6DB7">
        <w:rPr>
          <w:rStyle w:val="StyleUnderline"/>
          <w:highlight w:val="cyan"/>
        </w:rPr>
        <w:t xml:space="preserve"> or </w:t>
      </w:r>
      <w:r w:rsidRPr="00721FC3">
        <w:rPr>
          <w:rStyle w:val="StyleUnderline"/>
        </w:rPr>
        <w:t>do</w:t>
      </w:r>
      <w:r w:rsidRPr="0014571A">
        <w:rPr>
          <w:sz w:val="16"/>
        </w:rPr>
        <w:t xml:space="preserve"> “the </w:t>
      </w:r>
      <w:r w:rsidRPr="004B6DB7">
        <w:rPr>
          <w:rStyle w:val="Emphasis"/>
          <w:highlight w:val="cyan"/>
        </w:rPr>
        <w:t>work</w:t>
      </w:r>
      <w:r w:rsidRPr="0014571A">
        <w:rPr>
          <w:sz w:val="16"/>
        </w:rPr>
        <w:t xml:space="preserve">” </w:t>
      </w:r>
      <w:r w:rsidRPr="004B6DB7">
        <w:rPr>
          <w:rStyle w:val="StyleUnderline"/>
          <w:highlight w:val="cyan"/>
        </w:rPr>
        <w:t>when</w:t>
      </w:r>
      <w:r w:rsidRPr="004B6DB7">
        <w:rPr>
          <w:sz w:val="16"/>
          <w:highlight w:val="cyan"/>
        </w:rPr>
        <w:t xml:space="preserve"> </w:t>
      </w:r>
      <w:r w:rsidRPr="0014571A">
        <w:rPr>
          <w:sz w:val="16"/>
        </w:rPr>
        <w:t xml:space="preserve">most of </w:t>
      </w:r>
      <w:r w:rsidRPr="00721FC3">
        <w:rPr>
          <w:rStyle w:val="StyleUnderline"/>
        </w:rPr>
        <w:t xml:space="preserve">the </w:t>
      </w:r>
      <w:r w:rsidRPr="004B6DB7">
        <w:rPr>
          <w:rStyle w:val="StyleUnderline"/>
          <w:highlight w:val="cyan"/>
        </w:rPr>
        <w:t>people making</w:t>
      </w:r>
      <w:r w:rsidRPr="00F73264">
        <w:rPr>
          <w:rStyle w:val="StyleUnderline"/>
        </w:rPr>
        <w:t xml:space="preserve"> </w:t>
      </w:r>
      <w:r w:rsidRPr="00721FC3">
        <w:rPr>
          <w:rStyle w:val="StyleUnderline"/>
        </w:rPr>
        <w:t xml:space="preserve">these </w:t>
      </w:r>
      <w:r w:rsidRPr="004B6DB7">
        <w:rPr>
          <w:rStyle w:val="StyleUnderline"/>
          <w:highlight w:val="cyan"/>
        </w:rPr>
        <w:t xml:space="preserve">calls </w:t>
      </w:r>
      <w:r w:rsidRPr="0032121F">
        <w:rPr>
          <w:rStyle w:val="StyleUnderline"/>
        </w:rPr>
        <w:t xml:space="preserve">are </w:t>
      </w:r>
      <w:r w:rsidRPr="0032121F">
        <w:rPr>
          <w:rStyle w:val="Emphasis"/>
        </w:rPr>
        <w:t>content</w:t>
      </w:r>
      <w:r w:rsidRPr="0032121F">
        <w:rPr>
          <w:rStyle w:val="StyleUnderline"/>
        </w:rPr>
        <w:t xml:space="preserve"> to </w:t>
      </w:r>
      <w:r w:rsidRPr="0032121F">
        <w:rPr>
          <w:rStyle w:val="Emphasis"/>
          <w:highlight w:val="cyan"/>
        </w:rPr>
        <w:t>abandon</w:t>
      </w:r>
      <w:r w:rsidRPr="0032121F">
        <w:rPr>
          <w:rStyle w:val="StyleUnderline"/>
          <w:highlight w:val="cyan"/>
        </w:rPr>
        <w:t xml:space="preserve"> disabled folks </w:t>
      </w:r>
      <w:r w:rsidRPr="00721FC3">
        <w:rPr>
          <w:rStyle w:val="StyleUnderline"/>
        </w:rPr>
        <w:t>who have been left with no choice but to care for each other</w:t>
      </w:r>
      <w:r w:rsidRPr="0014571A">
        <w:rPr>
          <w:sz w:val="16"/>
        </w:rPr>
        <w:t xml:space="preserve"> despite our limited capacity? </w:t>
      </w:r>
      <w:r w:rsidRPr="004B6DB7">
        <w:rPr>
          <w:rStyle w:val="StyleUnderline"/>
          <w:highlight w:val="cyan"/>
        </w:rPr>
        <w:t>What</w:t>
      </w:r>
      <w:r w:rsidRPr="00F73264">
        <w:rPr>
          <w:rStyle w:val="StyleUnderline"/>
        </w:rPr>
        <w:t xml:space="preserve"> promise </w:t>
      </w:r>
      <w:r w:rsidRPr="004B6DB7">
        <w:rPr>
          <w:rStyle w:val="StyleUnderline"/>
          <w:highlight w:val="cyan"/>
        </w:rPr>
        <w:t>is</w:t>
      </w:r>
      <w:r w:rsidRPr="00AC33C1">
        <w:rPr>
          <w:rStyle w:val="StyleUnderline"/>
        </w:rPr>
        <w:t xml:space="preserve"> there in the “</w:t>
      </w:r>
      <w:r w:rsidRPr="004B6DB7">
        <w:rPr>
          <w:rStyle w:val="Emphasis"/>
          <w:highlight w:val="cyan"/>
        </w:rPr>
        <w:t>revolutionary potential</w:t>
      </w:r>
      <w:r w:rsidRPr="00AC33C1">
        <w:rPr>
          <w:rStyle w:val="StyleUnderline"/>
        </w:rPr>
        <w:t xml:space="preserve"> of the working class” </w:t>
      </w:r>
      <w:r w:rsidRPr="004B6DB7">
        <w:rPr>
          <w:rStyle w:val="StyleUnderline"/>
          <w:highlight w:val="cyan"/>
        </w:rPr>
        <w:t>during a pandemic</w:t>
      </w:r>
      <w:r w:rsidRPr="0032121F">
        <w:rPr>
          <w:rStyle w:val="StyleUnderline"/>
        </w:rPr>
        <w:t xml:space="preserve"> that continues to </w:t>
      </w:r>
      <w:r w:rsidRPr="0032121F">
        <w:rPr>
          <w:rStyle w:val="Emphasis"/>
        </w:rPr>
        <w:t>whittle down</w:t>
      </w:r>
      <w:r w:rsidRPr="0032121F">
        <w:rPr>
          <w:rStyle w:val="StyleUnderline"/>
        </w:rPr>
        <w:t xml:space="preserve"> our collective capacity</w:t>
      </w:r>
      <w:r w:rsidRPr="0032121F">
        <w:rPr>
          <w:sz w:val="16"/>
        </w:rPr>
        <w:t>?</w:t>
      </w:r>
    </w:p>
    <w:p w14:paraId="034F2FFA" w14:textId="77777777" w:rsidR="00197E6B" w:rsidRPr="0014571A" w:rsidRDefault="00197E6B" w:rsidP="00197E6B">
      <w:pPr>
        <w:rPr>
          <w:sz w:val="16"/>
        </w:rPr>
      </w:pPr>
      <w:r w:rsidRPr="00D70E74">
        <w:rPr>
          <w:rStyle w:val="StyleUnderline"/>
        </w:rPr>
        <w:t xml:space="preserve">Ableists and </w:t>
      </w:r>
      <w:r w:rsidRPr="004B6DB7">
        <w:rPr>
          <w:rStyle w:val="StyleUnderline"/>
          <w:highlight w:val="cyan"/>
        </w:rPr>
        <w:t>eugenicists</w:t>
      </w:r>
      <w:r w:rsidRPr="0014571A">
        <w:rPr>
          <w:sz w:val="16"/>
        </w:rPr>
        <w:t xml:space="preserve"> alike would </w:t>
      </w:r>
      <w:r w:rsidRPr="00D70E74">
        <w:rPr>
          <w:rStyle w:val="StyleUnderline"/>
        </w:rPr>
        <w:t xml:space="preserve">have us </w:t>
      </w:r>
      <w:r w:rsidRPr="004B6DB7">
        <w:rPr>
          <w:rStyle w:val="Emphasis"/>
          <w:highlight w:val="cyan"/>
        </w:rPr>
        <w:t>internalize</w:t>
      </w:r>
      <w:r w:rsidRPr="0014571A">
        <w:rPr>
          <w:sz w:val="16"/>
        </w:rPr>
        <w:t xml:space="preserve"> these </w:t>
      </w:r>
      <w:r w:rsidRPr="004B6DB7">
        <w:rPr>
          <w:rStyle w:val="Emphasis"/>
          <w:highlight w:val="cyan"/>
        </w:rPr>
        <w:t>contradictory logics</w:t>
      </w:r>
      <w:r w:rsidRPr="004B6DB7">
        <w:rPr>
          <w:rStyle w:val="StyleUnderline"/>
          <w:highlight w:val="cyan"/>
        </w:rPr>
        <w:t xml:space="preserve"> so</w:t>
      </w:r>
      <w:r w:rsidRPr="00D70E74">
        <w:rPr>
          <w:rStyle w:val="StyleUnderline"/>
        </w:rPr>
        <w:t xml:space="preserve"> thoroughly that we’d look at our disabled selves</w:t>
      </w:r>
      <w:r w:rsidRPr="0014571A">
        <w:rPr>
          <w:sz w:val="16"/>
        </w:rPr>
        <w:t xml:space="preserve"> and companions </w:t>
      </w:r>
      <w:r w:rsidRPr="00D70E74">
        <w:rPr>
          <w:rStyle w:val="StyleUnderline"/>
        </w:rPr>
        <w:t>and wonder whether we labor at all</w:t>
      </w:r>
      <w:r w:rsidRPr="0014571A">
        <w:rPr>
          <w:sz w:val="16"/>
        </w:rPr>
        <w:t xml:space="preserve"> or produce anything of value. We may wonder this even as we are saddled with providing support for projects that claim to be getting us free, only to have that support invisibilized and erased. </w:t>
      </w:r>
      <w:r w:rsidRPr="0032121F">
        <w:rPr>
          <w:rStyle w:val="StyleUnderline"/>
        </w:rPr>
        <w:t>We are villainized</w:t>
      </w:r>
      <w:r w:rsidRPr="0032121F">
        <w:rPr>
          <w:sz w:val="16"/>
        </w:rPr>
        <w:t xml:space="preserve"> and made out to be class enemies living a life of privilege the moment we vocalize our needs, </w:t>
      </w:r>
      <w:r w:rsidRPr="0032121F">
        <w:rPr>
          <w:rStyle w:val="StyleUnderline"/>
        </w:rPr>
        <w:t>as if we aren’t struggling</w:t>
      </w:r>
      <w:r w:rsidRPr="0014571A">
        <w:rPr>
          <w:sz w:val="16"/>
        </w:rPr>
        <w:t xml:space="preserve"> to eat, get out of bed, or adequately protect ourselves from forced covid infections.</w:t>
      </w:r>
    </w:p>
    <w:p w14:paraId="0FF04611" w14:textId="77777777" w:rsidR="00197E6B" w:rsidRPr="0014571A" w:rsidRDefault="00197E6B" w:rsidP="00197E6B">
      <w:pPr>
        <w:rPr>
          <w:sz w:val="16"/>
        </w:rPr>
      </w:pPr>
      <w:r w:rsidRPr="0014571A">
        <w:rPr>
          <w:sz w:val="16"/>
        </w:rPr>
        <w:t xml:space="preserve">No, </w:t>
      </w:r>
      <w:r w:rsidRPr="00E7528D">
        <w:rPr>
          <w:rStyle w:val="StyleUnderline"/>
        </w:rPr>
        <w:t xml:space="preserve">we will not </w:t>
      </w:r>
      <w:r w:rsidRPr="00197862">
        <w:rPr>
          <w:rStyle w:val="Emphasis"/>
        </w:rPr>
        <w:t xml:space="preserve">tolerate </w:t>
      </w:r>
      <w:r w:rsidRPr="004B6DB7">
        <w:rPr>
          <w:rStyle w:val="Emphasis"/>
          <w:highlight w:val="cyan"/>
        </w:rPr>
        <w:t>this</w:t>
      </w:r>
      <w:r w:rsidRPr="004B6DB7">
        <w:rPr>
          <w:rStyle w:val="StyleUnderline"/>
          <w:highlight w:val="cyan"/>
        </w:rPr>
        <w:t xml:space="preserve"> </w:t>
      </w:r>
      <w:r w:rsidRPr="004B6DB7">
        <w:rPr>
          <w:rStyle w:val="Emphasis"/>
          <w:sz w:val="28"/>
          <w:szCs w:val="28"/>
          <w:highlight w:val="cyan"/>
        </w:rPr>
        <w:t>paradox</w:t>
      </w:r>
      <w:r w:rsidRPr="00693BAF">
        <w:rPr>
          <w:rStyle w:val="StyleUnderline"/>
        </w:rPr>
        <w:t xml:space="preserve"> that </w:t>
      </w:r>
      <w:r w:rsidRPr="003178D3">
        <w:rPr>
          <w:rStyle w:val="StyleUnderline"/>
        </w:rPr>
        <w:t xml:space="preserve">scarcely acknowledges our efforts and </w:t>
      </w:r>
      <w:r w:rsidRPr="004B6DB7">
        <w:rPr>
          <w:rStyle w:val="StyleUnderline"/>
          <w:highlight w:val="cyan"/>
        </w:rPr>
        <w:t>views us separately</w:t>
      </w:r>
      <w:r w:rsidRPr="00693BAF">
        <w:rPr>
          <w:rStyle w:val="StyleUnderline"/>
        </w:rPr>
        <w:t xml:space="preserve"> from our needs</w:t>
      </w:r>
      <w:r w:rsidRPr="0014571A">
        <w:rPr>
          <w:sz w:val="16"/>
        </w:rPr>
        <w:t xml:space="preserve"> as we remain entirely within fascism’s crosshairs. </w:t>
      </w:r>
      <w:r w:rsidRPr="004B6DB7">
        <w:rPr>
          <w:rStyle w:val="StyleUnderline"/>
          <w:highlight w:val="cyan"/>
        </w:rPr>
        <w:t>We</w:t>
      </w:r>
      <w:r w:rsidRPr="00693BAF">
        <w:rPr>
          <w:rStyle w:val="StyleUnderline"/>
        </w:rPr>
        <w:t xml:space="preserve"> will not </w:t>
      </w:r>
      <w:r w:rsidRPr="004B6DB7">
        <w:rPr>
          <w:rStyle w:val="StyleUnderline"/>
          <w:highlight w:val="cyan"/>
        </w:rPr>
        <w:t>burn</w:t>
      </w:r>
      <w:r w:rsidRPr="004B6DB7">
        <w:rPr>
          <w:rStyle w:val="StyleUnderline"/>
        </w:rPr>
        <w:t xml:space="preserve"> ourselves</w:t>
      </w:r>
      <w:r w:rsidRPr="00693BAF">
        <w:rPr>
          <w:rStyle w:val="StyleUnderline"/>
        </w:rPr>
        <w:t xml:space="preserve"> </w:t>
      </w:r>
      <w:r w:rsidRPr="004B6DB7">
        <w:rPr>
          <w:rStyle w:val="StyleUnderline"/>
          <w:highlight w:val="cyan"/>
        </w:rPr>
        <w:t>out for</w:t>
      </w:r>
      <w:r w:rsidRPr="0014571A">
        <w:rPr>
          <w:sz w:val="16"/>
        </w:rPr>
        <w:t xml:space="preserve"> the sake of </w:t>
      </w:r>
      <w:r w:rsidRPr="004B6DB7">
        <w:rPr>
          <w:rStyle w:val="Emphasis"/>
          <w:highlight w:val="cyan"/>
        </w:rPr>
        <w:t>another’s daydream</w:t>
      </w:r>
      <w:r w:rsidRPr="0014571A">
        <w:rPr>
          <w:sz w:val="16"/>
        </w:rPr>
        <w:t>. We will not learn to stomach the parts of fascism most would prefer to never confront.</w:t>
      </w:r>
    </w:p>
    <w:p w14:paraId="0FBCAF28" w14:textId="77777777" w:rsidR="00197E6B" w:rsidRPr="0014571A" w:rsidRDefault="00197E6B" w:rsidP="00197E6B">
      <w:pPr>
        <w:rPr>
          <w:sz w:val="16"/>
        </w:rPr>
      </w:pPr>
      <w:r w:rsidRPr="0014571A">
        <w:rPr>
          <w:sz w:val="16"/>
        </w:rPr>
        <w:t xml:space="preserve">Why, as fascism steadily increases the burden of living, is the act of surviving seen as unimportant? Why, </w:t>
      </w:r>
      <w:r w:rsidRPr="00733E30">
        <w:rPr>
          <w:rStyle w:val="StyleUnderline"/>
        </w:rPr>
        <w:t>in supposed efforts to end capitalism</w:t>
      </w:r>
      <w:r w:rsidRPr="0014571A">
        <w:rPr>
          <w:sz w:val="16"/>
        </w:rPr>
        <w:t xml:space="preserve">, do </w:t>
      </w:r>
      <w:r w:rsidRPr="00733E30">
        <w:rPr>
          <w:rStyle w:val="StyleUnderline"/>
        </w:rPr>
        <w:t xml:space="preserve">so many take the stance of the shift manager demanding that care happen </w:t>
      </w:r>
      <w:r w:rsidRPr="00677E22">
        <w:rPr>
          <w:rStyle w:val="Emphasis"/>
        </w:rPr>
        <w:t>outside of work hours</w:t>
      </w:r>
      <w:r w:rsidRPr="0014571A">
        <w:rPr>
          <w:sz w:val="16"/>
        </w:rPr>
        <w:t xml:space="preserve">? What revolutionary benefit is there to divesting from care and support? Why, </w:t>
      </w:r>
      <w:r w:rsidRPr="00E471C7">
        <w:rPr>
          <w:rStyle w:val="StyleUnderline"/>
          <w:highlight w:val="cyan"/>
        </w:rPr>
        <w:t>among</w:t>
      </w:r>
      <w:r w:rsidRPr="005D096E">
        <w:rPr>
          <w:rStyle w:val="StyleUnderline"/>
        </w:rPr>
        <w:t xml:space="preserve"> </w:t>
      </w:r>
      <w:r w:rsidRPr="00733E30">
        <w:rPr>
          <w:rStyle w:val="StyleUnderline"/>
        </w:rPr>
        <w:t xml:space="preserve">so many </w:t>
      </w:r>
      <w:r w:rsidRPr="00E471C7">
        <w:rPr>
          <w:rStyle w:val="StyleUnderline"/>
          <w:highlight w:val="cyan"/>
        </w:rPr>
        <w:t xml:space="preserve">radicals inclined to </w:t>
      </w:r>
      <w:r w:rsidRPr="00E471C7">
        <w:rPr>
          <w:rStyle w:val="Emphasis"/>
          <w:highlight w:val="cyan"/>
        </w:rPr>
        <w:t>center class analyses</w:t>
      </w:r>
      <w:r w:rsidRPr="0014571A">
        <w:rPr>
          <w:sz w:val="16"/>
        </w:rPr>
        <w:t xml:space="preserve">, do </w:t>
      </w:r>
      <w:r w:rsidRPr="00733E30">
        <w:rPr>
          <w:rStyle w:val="StyleUnderline"/>
        </w:rPr>
        <w:t xml:space="preserve">so </w:t>
      </w:r>
      <w:r w:rsidRPr="00E471C7">
        <w:rPr>
          <w:rStyle w:val="StyleUnderline"/>
          <w:highlight w:val="cyan"/>
        </w:rPr>
        <w:t>few understand</w:t>
      </w:r>
      <w:r w:rsidRPr="00B26FCB">
        <w:rPr>
          <w:rStyle w:val="StyleUnderline"/>
        </w:rPr>
        <w:t xml:space="preserve"> why </w:t>
      </w:r>
      <w:r w:rsidRPr="00E471C7">
        <w:rPr>
          <w:rStyle w:val="StyleUnderline"/>
          <w:highlight w:val="cyan"/>
        </w:rPr>
        <w:t xml:space="preserve">people may not have </w:t>
      </w:r>
      <w:r w:rsidRPr="00E471C7">
        <w:rPr>
          <w:rStyle w:val="Emphasis"/>
          <w:highlight w:val="cyan"/>
        </w:rPr>
        <w:t>capacity to show</w:t>
      </w:r>
      <w:r w:rsidRPr="005D096E">
        <w:rPr>
          <w:rStyle w:val="Emphasis"/>
        </w:rPr>
        <w:t xml:space="preserve"> </w:t>
      </w:r>
      <w:r w:rsidRPr="00733E30">
        <w:rPr>
          <w:rStyle w:val="Emphasis"/>
        </w:rPr>
        <w:t>up</w:t>
      </w:r>
      <w:r w:rsidRPr="0014571A">
        <w:rPr>
          <w:sz w:val="16"/>
        </w:rPr>
        <w:t>?</w:t>
      </w:r>
    </w:p>
    <w:p w14:paraId="549845C1" w14:textId="77777777" w:rsidR="00197E6B" w:rsidRPr="0014571A" w:rsidRDefault="00197E6B" w:rsidP="00197E6B">
      <w:pPr>
        <w:rPr>
          <w:sz w:val="16"/>
        </w:rPr>
      </w:pPr>
      <w:r w:rsidRPr="00862115">
        <w:rPr>
          <w:rStyle w:val="StyleUnderline"/>
        </w:rPr>
        <w:t>To venture</w:t>
      </w:r>
      <w:r w:rsidRPr="0014571A">
        <w:rPr>
          <w:sz w:val="16"/>
        </w:rPr>
        <w:t xml:space="preserve"> an answer to </w:t>
      </w:r>
      <w:r w:rsidRPr="00862115">
        <w:rPr>
          <w:rStyle w:val="StyleUnderline"/>
        </w:rPr>
        <w:t xml:space="preserve">any of these </w:t>
      </w:r>
      <w:r w:rsidRPr="00BB3BF5">
        <w:rPr>
          <w:rStyle w:val="Emphasis"/>
        </w:rPr>
        <w:t>questions</w:t>
      </w:r>
      <w:r w:rsidRPr="00862115">
        <w:rPr>
          <w:rStyle w:val="StyleUnderline"/>
        </w:rPr>
        <w:t xml:space="preserve"> is to</w:t>
      </w:r>
      <w:r w:rsidRPr="0014571A">
        <w:rPr>
          <w:sz w:val="16"/>
        </w:rPr>
        <w:t xml:space="preserve"> take a </w:t>
      </w:r>
      <w:r w:rsidRPr="00862115">
        <w:rPr>
          <w:rStyle w:val="StyleUnderline"/>
        </w:rPr>
        <w:t>step towards care</w:t>
      </w:r>
      <w:r w:rsidRPr="0014571A">
        <w:rPr>
          <w:sz w:val="16"/>
        </w:rPr>
        <w:t xml:space="preserve">, </w:t>
      </w:r>
      <w:r w:rsidRPr="00862115">
        <w:rPr>
          <w:rStyle w:val="StyleUnderline"/>
        </w:rPr>
        <w:t>accessibility</w:t>
      </w:r>
      <w:r w:rsidRPr="0014571A">
        <w:rPr>
          <w:sz w:val="16"/>
        </w:rPr>
        <w:t xml:space="preserve">, </w:t>
      </w:r>
      <w:r w:rsidRPr="00862115">
        <w:rPr>
          <w:rStyle w:val="StyleUnderline"/>
        </w:rPr>
        <w:t>and support</w:t>
      </w:r>
      <w:r w:rsidRPr="0014571A">
        <w:rPr>
          <w:sz w:val="16"/>
        </w:rPr>
        <w:t xml:space="preserve"> for one another. Today’s </w:t>
      </w:r>
      <w:r w:rsidRPr="000D70B2">
        <w:rPr>
          <w:rStyle w:val="Emphasis"/>
          <w:highlight w:val="cyan"/>
        </w:rPr>
        <w:t>eugenicist normalcy</w:t>
      </w:r>
      <w:r w:rsidRPr="000D70B2">
        <w:rPr>
          <w:rStyle w:val="StyleUnderline"/>
          <w:highlight w:val="cyan"/>
        </w:rPr>
        <w:t xml:space="preserve"> is defined by</w:t>
      </w:r>
      <w:r w:rsidRPr="000D70B2">
        <w:rPr>
          <w:sz w:val="16"/>
        </w:rPr>
        <w:t xml:space="preserve"> </w:t>
      </w:r>
      <w:r w:rsidRPr="0014571A">
        <w:rPr>
          <w:sz w:val="16"/>
        </w:rPr>
        <w:t xml:space="preserve">near universal hostility and </w:t>
      </w:r>
      <w:r w:rsidRPr="000D70B2">
        <w:rPr>
          <w:rStyle w:val="Emphasis"/>
          <w:highlight w:val="cyan"/>
        </w:rPr>
        <w:t>intolerance</w:t>
      </w:r>
      <w:r w:rsidRPr="000D70B2">
        <w:rPr>
          <w:rStyle w:val="StyleUnderline"/>
          <w:highlight w:val="cyan"/>
        </w:rPr>
        <w:t xml:space="preserve"> to</w:t>
      </w:r>
      <w:r w:rsidRPr="00862115">
        <w:rPr>
          <w:rStyle w:val="StyleUnderline"/>
        </w:rPr>
        <w:t xml:space="preserve">wards anyone who </w:t>
      </w:r>
      <w:r w:rsidRPr="00BB3BF5">
        <w:rPr>
          <w:rStyle w:val="Emphasis"/>
        </w:rPr>
        <w:t xml:space="preserve">tries </w:t>
      </w:r>
      <w:r w:rsidRPr="000D70B2">
        <w:rPr>
          <w:rStyle w:val="Emphasis"/>
          <w:highlight w:val="cyan"/>
        </w:rPr>
        <w:t>posing these questions</w:t>
      </w:r>
      <w:r w:rsidRPr="000D70B2">
        <w:rPr>
          <w:rStyle w:val="StyleUnderline"/>
          <w:highlight w:val="cyan"/>
        </w:rPr>
        <w:t xml:space="preserve"> </w:t>
      </w:r>
      <w:r w:rsidRPr="00862115">
        <w:rPr>
          <w:rStyle w:val="StyleUnderline"/>
        </w:rPr>
        <w:t>in pursuit of honest answers</w:t>
      </w:r>
      <w:r w:rsidRPr="0014571A">
        <w:rPr>
          <w:sz w:val="16"/>
        </w:rPr>
        <w:t xml:space="preserve">. In this period where </w:t>
      </w:r>
      <w:r w:rsidRPr="002E4755">
        <w:rPr>
          <w:rStyle w:val="StyleUnderline"/>
        </w:rPr>
        <w:t>compromises with fascism are found everywhere</w:t>
      </w:r>
      <w:r w:rsidRPr="0014571A">
        <w:rPr>
          <w:sz w:val="16"/>
        </w:rPr>
        <w:t xml:space="preserve">, </w:t>
      </w:r>
      <w:r w:rsidRPr="002E4755">
        <w:rPr>
          <w:rStyle w:val="StyleUnderline"/>
        </w:rPr>
        <w:t>inaccessibility is conflated</w:t>
      </w:r>
      <w:r w:rsidRPr="0014571A">
        <w:rPr>
          <w:sz w:val="16"/>
        </w:rPr>
        <w:t xml:space="preserve"> with revolutionary righteousness. </w:t>
      </w:r>
      <w:r w:rsidRPr="006A08D9">
        <w:rPr>
          <w:rStyle w:val="StyleUnderline"/>
        </w:rPr>
        <w:t>The struggle to survive has been depoliticized</w:t>
      </w:r>
      <w:r w:rsidRPr="0014571A">
        <w:rPr>
          <w:sz w:val="16"/>
        </w:rPr>
        <w:t xml:space="preserve"> and made out to be something other than the most pressing order of the day. </w:t>
      </w:r>
      <w:r w:rsidRPr="000D70B2">
        <w:rPr>
          <w:rStyle w:val="StyleUnderline"/>
          <w:highlight w:val="cyan"/>
        </w:rPr>
        <w:t>This</w:t>
      </w:r>
      <w:r w:rsidRPr="000D70B2">
        <w:rPr>
          <w:sz w:val="16"/>
          <w:highlight w:val="cyan"/>
        </w:rPr>
        <w:t xml:space="preserve"> </w:t>
      </w:r>
      <w:r w:rsidRPr="0014571A">
        <w:rPr>
          <w:sz w:val="16"/>
        </w:rPr>
        <w:t xml:space="preserve">stubborn </w:t>
      </w:r>
      <w:r w:rsidRPr="00717B58">
        <w:rPr>
          <w:rStyle w:val="StyleUnderline"/>
        </w:rPr>
        <w:t xml:space="preserve">insistence on the </w:t>
      </w:r>
      <w:r w:rsidRPr="000D70B2">
        <w:rPr>
          <w:rStyle w:val="Emphasis"/>
          <w:highlight w:val="cyan"/>
        </w:rPr>
        <w:t>total erasure</w:t>
      </w:r>
      <w:r w:rsidRPr="00AA34FA">
        <w:rPr>
          <w:sz w:val="16"/>
        </w:rPr>
        <w:t xml:space="preserve"> o</w:t>
      </w:r>
      <w:r w:rsidRPr="0014571A">
        <w:rPr>
          <w:sz w:val="16"/>
        </w:rPr>
        <w:t xml:space="preserve">f life-saving support </w:t>
      </w:r>
      <w:r w:rsidRPr="000D70B2">
        <w:rPr>
          <w:rStyle w:val="StyleUnderline"/>
          <w:highlight w:val="cyan"/>
        </w:rPr>
        <w:t>is eugenics</w:t>
      </w:r>
      <w:r w:rsidRPr="0014571A">
        <w:rPr>
          <w:sz w:val="16"/>
        </w:rPr>
        <w:t>. Yet, the hollow justifications for these reactionary positions insincerely liken liberal inaction to our struggles to survive the margins of society as the primary targets of fascism.</w:t>
      </w:r>
    </w:p>
    <w:p w14:paraId="70B8EE1A" w14:textId="77777777" w:rsidR="00197E6B" w:rsidRPr="0014571A" w:rsidRDefault="00197E6B" w:rsidP="00197E6B">
      <w:pPr>
        <w:rPr>
          <w:sz w:val="16"/>
        </w:rPr>
      </w:pPr>
      <w:r w:rsidRPr="00210B28">
        <w:rPr>
          <w:rStyle w:val="StyleUnderline"/>
          <w:highlight w:val="cyan"/>
        </w:rPr>
        <w:t xml:space="preserve">Liberals </w:t>
      </w:r>
      <w:r w:rsidRPr="00717B58">
        <w:rPr>
          <w:rStyle w:val="StyleUnderline"/>
        </w:rPr>
        <w:t xml:space="preserve">remain confident that their </w:t>
      </w:r>
      <w:r w:rsidRPr="00210B28">
        <w:rPr>
          <w:rStyle w:val="Emphasis"/>
          <w:highlight w:val="cyan"/>
        </w:rPr>
        <w:t>submission to the state</w:t>
      </w:r>
      <w:r w:rsidRPr="00210B28">
        <w:rPr>
          <w:rStyle w:val="StyleUnderline"/>
          <w:highlight w:val="cyan"/>
        </w:rPr>
        <w:t xml:space="preserve"> and </w:t>
      </w:r>
      <w:r w:rsidRPr="00717B58">
        <w:rPr>
          <w:rStyle w:val="StyleUnderline"/>
        </w:rPr>
        <w:t xml:space="preserve">their </w:t>
      </w:r>
      <w:r w:rsidRPr="00210B28">
        <w:rPr>
          <w:rStyle w:val="StyleUnderline"/>
          <w:highlight w:val="cyan"/>
        </w:rPr>
        <w:t xml:space="preserve">willingness to </w:t>
      </w:r>
      <w:r w:rsidRPr="00210B28">
        <w:rPr>
          <w:rStyle w:val="Emphasis"/>
          <w:highlight w:val="cyan"/>
        </w:rPr>
        <w:t>engage</w:t>
      </w:r>
      <w:r w:rsidRPr="00210B28">
        <w:rPr>
          <w:rStyle w:val="StyleUnderline"/>
          <w:highlight w:val="cyan"/>
        </w:rPr>
        <w:t xml:space="preserve"> </w:t>
      </w:r>
      <w:r w:rsidRPr="00717B58">
        <w:rPr>
          <w:rStyle w:val="StyleUnderline"/>
        </w:rPr>
        <w:t>with it</w:t>
      </w:r>
      <w:r w:rsidRPr="0014571A">
        <w:rPr>
          <w:sz w:val="16"/>
        </w:rPr>
        <w:t xml:space="preserve"> on its own terms </w:t>
      </w:r>
      <w:r w:rsidRPr="00210B28">
        <w:rPr>
          <w:rStyle w:val="StyleUnderline"/>
          <w:highlight w:val="cyan"/>
        </w:rPr>
        <w:t xml:space="preserve">will </w:t>
      </w:r>
      <w:r w:rsidRPr="00717B58">
        <w:rPr>
          <w:rStyle w:val="StyleUnderline"/>
        </w:rPr>
        <w:t xml:space="preserve">continue to </w:t>
      </w:r>
      <w:r w:rsidRPr="00210B28">
        <w:rPr>
          <w:rStyle w:val="StyleUnderline"/>
          <w:highlight w:val="cyan"/>
        </w:rPr>
        <w:t xml:space="preserve">be </w:t>
      </w:r>
      <w:r w:rsidRPr="00210B28">
        <w:rPr>
          <w:rStyle w:val="Emphasis"/>
          <w:highlight w:val="cyan"/>
        </w:rPr>
        <w:t>rewarded</w:t>
      </w:r>
      <w:r w:rsidRPr="00210B28">
        <w:rPr>
          <w:sz w:val="16"/>
        </w:rPr>
        <w:t xml:space="preserve"> </w:t>
      </w:r>
      <w:r w:rsidRPr="0014571A">
        <w:rPr>
          <w:sz w:val="16"/>
        </w:rPr>
        <w:t xml:space="preserve">until at least the next presidential election. </w:t>
      </w:r>
      <w:r w:rsidRPr="00717B58">
        <w:rPr>
          <w:rStyle w:val="StyleUnderline"/>
        </w:rPr>
        <w:t>They’ve</w:t>
      </w:r>
      <w:r w:rsidRPr="0014571A">
        <w:rPr>
          <w:sz w:val="16"/>
        </w:rPr>
        <w:t xml:space="preserve"> already </w:t>
      </w:r>
      <w:r w:rsidRPr="00210B28">
        <w:rPr>
          <w:rStyle w:val="StyleUnderline"/>
          <w:highlight w:val="cyan"/>
        </w:rPr>
        <w:t xml:space="preserve">made peace with </w:t>
      </w:r>
      <w:r w:rsidRPr="00210B28">
        <w:rPr>
          <w:rStyle w:val="Emphasis"/>
          <w:highlight w:val="cyan"/>
        </w:rPr>
        <w:t>genocides</w:t>
      </w:r>
      <w:r w:rsidRPr="00210B28">
        <w:rPr>
          <w:rStyle w:val="StyleUnderline"/>
          <w:highlight w:val="cyan"/>
        </w:rPr>
        <w:t xml:space="preserve"> </w:t>
      </w:r>
      <w:r w:rsidRPr="00717B58">
        <w:rPr>
          <w:rStyle w:val="StyleUnderline"/>
        </w:rPr>
        <w:t xml:space="preserve">they </w:t>
      </w:r>
      <w:r w:rsidRPr="008D5514">
        <w:rPr>
          <w:rStyle w:val="Emphasis"/>
        </w:rPr>
        <w:t>presume exemption</w:t>
      </w:r>
      <w:r w:rsidRPr="00717B58">
        <w:rPr>
          <w:rStyle w:val="StyleUnderline"/>
        </w:rPr>
        <w:t xml:space="preserve"> from and they willfully embrace a </w:t>
      </w:r>
      <w:r w:rsidRPr="008D5514">
        <w:rPr>
          <w:rStyle w:val="Emphasis"/>
        </w:rPr>
        <w:t>normalcy</w:t>
      </w:r>
      <w:r w:rsidRPr="00717B58">
        <w:rPr>
          <w:rStyle w:val="StyleUnderline"/>
        </w:rPr>
        <w:t xml:space="preserve"> built upon cyclical reinfections</w:t>
      </w:r>
      <w:r w:rsidRPr="0014571A">
        <w:rPr>
          <w:sz w:val="16"/>
        </w:rPr>
        <w:t>. Whatever loss of “rights” under capitalism that may occur during the next four years will become their future victim blaming slogans when they next throw their weight behind blue fascists. Their values, beliefs, and behaviors align with oppressive violence because they benefit the most from its maintenance.</w:t>
      </w:r>
    </w:p>
    <w:p w14:paraId="0193585B" w14:textId="77777777" w:rsidR="00197E6B" w:rsidRPr="0014571A" w:rsidRDefault="00197E6B" w:rsidP="00197E6B">
      <w:pPr>
        <w:rPr>
          <w:sz w:val="16"/>
        </w:rPr>
      </w:pPr>
      <w:r w:rsidRPr="0014571A">
        <w:rPr>
          <w:sz w:val="16"/>
        </w:rPr>
        <w:lastRenderedPageBreak/>
        <w:t xml:space="preserve">By contrast, </w:t>
      </w:r>
      <w:r w:rsidRPr="00717B58">
        <w:rPr>
          <w:rStyle w:val="StyleUnderline"/>
        </w:rPr>
        <w:t xml:space="preserve">we risk losing our lives to both </w:t>
      </w:r>
      <w:r w:rsidRPr="008D5514">
        <w:rPr>
          <w:rStyle w:val="Emphasis"/>
        </w:rPr>
        <w:t>precarity</w:t>
      </w:r>
      <w:r w:rsidRPr="0014571A">
        <w:rPr>
          <w:sz w:val="16"/>
        </w:rPr>
        <w:t xml:space="preserve"> and more overt violence </w:t>
      </w:r>
      <w:r w:rsidRPr="00717B58">
        <w:rPr>
          <w:rStyle w:val="StyleUnderline"/>
        </w:rPr>
        <w:t>wielded by the state</w:t>
      </w:r>
      <w:r w:rsidRPr="0014571A">
        <w:rPr>
          <w:sz w:val="16"/>
        </w:rPr>
        <w:t xml:space="preserve">, </w:t>
      </w:r>
      <w:r w:rsidRPr="008D5514">
        <w:rPr>
          <w:rStyle w:val="Emphasis"/>
        </w:rPr>
        <w:t>fascist militia</w:t>
      </w:r>
      <w:r w:rsidRPr="00717B58">
        <w:rPr>
          <w:rStyle w:val="StyleUnderline"/>
        </w:rPr>
        <w:t xml:space="preserve"> groups</w:t>
      </w:r>
      <w:r w:rsidRPr="0014571A">
        <w:rPr>
          <w:sz w:val="16"/>
        </w:rPr>
        <w:t xml:space="preserve">, </w:t>
      </w:r>
      <w:r w:rsidRPr="00717B58">
        <w:rPr>
          <w:rStyle w:val="StyleUnderline"/>
        </w:rPr>
        <w:t>and</w:t>
      </w:r>
      <w:r w:rsidRPr="0014571A">
        <w:rPr>
          <w:sz w:val="16"/>
        </w:rPr>
        <w:t xml:space="preserve"> individuals who wish to hasten our deaths. Still, in the fiction that some </w:t>
      </w:r>
      <w:r w:rsidRPr="00717B58">
        <w:rPr>
          <w:rStyle w:val="StyleUnderline"/>
        </w:rPr>
        <w:t>anarchists</w:t>
      </w:r>
      <w:r w:rsidRPr="0014571A">
        <w:rPr>
          <w:sz w:val="16"/>
        </w:rPr>
        <w:t xml:space="preserve">, </w:t>
      </w:r>
      <w:r w:rsidRPr="00717B58">
        <w:rPr>
          <w:rStyle w:val="StyleUnderline"/>
        </w:rPr>
        <w:t>communists</w:t>
      </w:r>
      <w:r w:rsidRPr="0014571A">
        <w:rPr>
          <w:sz w:val="16"/>
        </w:rPr>
        <w:t xml:space="preserve">, </w:t>
      </w:r>
      <w:r w:rsidRPr="00717B58">
        <w:rPr>
          <w:rStyle w:val="StyleUnderline"/>
        </w:rPr>
        <w:t>and socialists alike have spun for themselves</w:t>
      </w:r>
      <w:r w:rsidRPr="0014571A">
        <w:rPr>
          <w:sz w:val="16"/>
        </w:rPr>
        <w:t>, our advocacy for our survival in the face of these mortal threats is sufficient reason to group us in with our executioners.</w:t>
      </w:r>
    </w:p>
    <w:p w14:paraId="0CB146BF" w14:textId="77777777" w:rsidR="00197E6B" w:rsidRPr="0014571A" w:rsidRDefault="00197E6B" w:rsidP="00197E6B">
      <w:pPr>
        <w:rPr>
          <w:sz w:val="16"/>
        </w:rPr>
      </w:pPr>
      <w:r w:rsidRPr="0014571A">
        <w:rPr>
          <w:sz w:val="16"/>
        </w:rPr>
        <w:t xml:space="preserve">We recall just how many decades </w:t>
      </w:r>
      <w:r w:rsidRPr="00B26FCB">
        <w:rPr>
          <w:rStyle w:val="StyleUnderline"/>
        </w:rPr>
        <w:t xml:space="preserve">our </w:t>
      </w:r>
      <w:r w:rsidRPr="00B26FCB">
        <w:rPr>
          <w:rStyle w:val="StyleUnderline"/>
          <w:highlight w:val="cyan"/>
        </w:rPr>
        <w:t>would-be comrades</w:t>
      </w:r>
      <w:r w:rsidRPr="00B26FCB">
        <w:rPr>
          <w:rStyle w:val="StyleUnderline"/>
        </w:rPr>
        <w:t xml:space="preserve"> have </w:t>
      </w:r>
      <w:r w:rsidRPr="00B26FCB">
        <w:rPr>
          <w:rStyle w:val="Emphasis"/>
          <w:highlight w:val="cyan"/>
        </w:rPr>
        <w:t>rejected our pleas</w:t>
      </w:r>
      <w:r w:rsidRPr="00B26FCB">
        <w:rPr>
          <w:rStyle w:val="StyleUnderline"/>
        </w:rPr>
        <w:t xml:space="preserve"> for consideration and accommodation</w:t>
      </w:r>
      <w:r w:rsidRPr="00B26FCB">
        <w:rPr>
          <w:sz w:val="16"/>
        </w:rPr>
        <w:t xml:space="preserve">. </w:t>
      </w:r>
      <w:r w:rsidRPr="00B26FCB">
        <w:rPr>
          <w:rStyle w:val="StyleUnderline"/>
        </w:rPr>
        <w:t>We</w:t>
      </w:r>
      <w:r w:rsidRPr="00B26FCB">
        <w:rPr>
          <w:sz w:val="16"/>
        </w:rPr>
        <w:t xml:space="preserve"> represent and </w:t>
      </w:r>
      <w:r w:rsidRPr="00B26FCB">
        <w:rPr>
          <w:rStyle w:val="StyleUnderline"/>
        </w:rPr>
        <w:t xml:space="preserve">embody the history these </w:t>
      </w:r>
      <w:r w:rsidRPr="00B26FCB">
        <w:rPr>
          <w:rStyle w:val="Emphasis"/>
        </w:rPr>
        <w:t>aspiring revolutionary</w:t>
      </w:r>
      <w:r w:rsidRPr="00B26FCB">
        <w:rPr>
          <w:rStyle w:val="StyleUnderline"/>
        </w:rPr>
        <w:t xml:space="preserve"> directors are running from</w:t>
      </w:r>
      <w:r w:rsidRPr="00B26FCB">
        <w:rPr>
          <w:sz w:val="16"/>
        </w:rPr>
        <w:t>. We grieve for those who are no</w:t>
      </w:r>
      <w:r w:rsidRPr="0014571A">
        <w:rPr>
          <w:sz w:val="16"/>
        </w:rPr>
        <w:t xml:space="preserve"> longer with us and we bear witness to each other’s pain in exile. In spite of our isolation, we make noise, we take up space, and we keep each other alive.</w:t>
      </w:r>
    </w:p>
    <w:p w14:paraId="07F3BCE5" w14:textId="77777777" w:rsidR="00197E6B" w:rsidRPr="0014571A" w:rsidRDefault="00197E6B" w:rsidP="00197E6B">
      <w:pPr>
        <w:rPr>
          <w:sz w:val="16"/>
        </w:rPr>
      </w:pPr>
      <w:r w:rsidRPr="00EB357B">
        <w:rPr>
          <w:rStyle w:val="StyleUnderline"/>
          <w:highlight w:val="cyan"/>
        </w:rPr>
        <w:t>Refusal to learn</w:t>
      </w:r>
      <w:r w:rsidRPr="00EB357B">
        <w:rPr>
          <w:sz w:val="16"/>
          <w:highlight w:val="cyan"/>
        </w:rPr>
        <w:t xml:space="preserve"> </w:t>
      </w:r>
      <w:r w:rsidRPr="0014571A">
        <w:rPr>
          <w:sz w:val="16"/>
        </w:rPr>
        <w:t xml:space="preserve">from countless squandered opportunities to build networks of care, safety, and self-defense </w:t>
      </w:r>
      <w:r w:rsidRPr="00EB357B">
        <w:rPr>
          <w:rStyle w:val="StyleUnderline"/>
          <w:highlight w:val="cyan"/>
        </w:rPr>
        <w:t xml:space="preserve">will </w:t>
      </w:r>
      <w:r w:rsidRPr="004D246C">
        <w:rPr>
          <w:rStyle w:val="StyleUnderline"/>
        </w:rPr>
        <w:t xml:space="preserve">always </w:t>
      </w:r>
      <w:r w:rsidRPr="00EB357B">
        <w:rPr>
          <w:rStyle w:val="StyleUnderline"/>
          <w:highlight w:val="cyan"/>
        </w:rPr>
        <w:t xml:space="preserve">spoil whatever </w:t>
      </w:r>
      <w:r w:rsidRPr="00EB357B">
        <w:rPr>
          <w:rStyle w:val="Emphasis"/>
          <w:highlight w:val="cyan"/>
        </w:rPr>
        <w:t>semblance of revolutionary potential</w:t>
      </w:r>
      <w:r w:rsidRPr="00EB357B">
        <w:rPr>
          <w:rStyle w:val="StyleUnderline"/>
          <w:highlight w:val="cyan"/>
        </w:rPr>
        <w:t xml:space="preserve"> a group claims </w:t>
      </w:r>
      <w:r w:rsidRPr="004D246C">
        <w:rPr>
          <w:rStyle w:val="StyleUnderline"/>
        </w:rPr>
        <w:t>to have</w:t>
      </w:r>
      <w:r w:rsidRPr="0014571A">
        <w:rPr>
          <w:sz w:val="16"/>
        </w:rPr>
        <w:t xml:space="preserve">. However heartbreaking it is to acknowledge the consistency of these forewarned consequences that always follow our erasure and our abandonment, this pattern still proves the inefficacy of compromise with our oppressors. These consequences demonstrate how </w:t>
      </w:r>
      <w:r w:rsidRPr="00A839AC">
        <w:rPr>
          <w:rStyle w:val="StyleUnderline"/>
        </w:rPr>
        <w:t>critically important it is that liberatory efforts change course and reject the apathy eugenicist normalcy</w:t>
      </w:r>
      <w:r w:rsidRPr="0014571A">
        <w:rPr>
          <w:sz w:val="16"/>
        </w:rPr>
        <w:t xml:space="preserve"> has instilled in everyday life.</w:t>
      </w:r>
    </w:p>
    <w:p w14:paraId="2CA26250" w14:textId="77777777" w:rsidR="00197E6B" w:rsidRPr="0014571A" w:rsidRDefault="00197E6B" w:rsidP="00197E6B">
      <w:pPr>
        <w:rPr>
          <w:sz w:val="16"/>
        </w:rPr>
      </w:pPr>
    </w:p>
    <w:p w14:paraId="6CA27356" w14:textId="77777777" w:rsidR="00197E6B" w:rsidRDefault="00197E6B" w:rsidP="00197E6B">
      <w:pPr>
        <w:pStyle w:val="Heading4"/>
      </w:pPr>
      <w:r>
        <w:t xml:space="preserve">Your role is to </w:t>
      </w:r>
      <w:r w:rsidRPr="00A7106E">
        <w:t xml:space="preserve">adopt a model of </w:t>
      </w:r>
      <w:r w:rsidRPr="0070101B">
        <w:rPr>
          <w:u w:val="single"/>
        </w:rPr>
        <w:t>analysis</w:t>
      </w:r>
      <w:r w:rsidRPr="00A7106E">
        <w:t xml:space="preserve"> that </w:t>
      </w:r>
      <w:r>
        <w:t>preserves</w:t>
      </w:r>
      <w:r w:rsidRPr="00A7106E">
        <w:t xml:space="preserve"> </w:t>
      </w:r>
      <w:r w:rsidRPr="0070101B">
        <w:rPr>
          <w:u w:val="single"/>
        </w:rPr>
        <w:t>disabled energy</w:t>
      </w:r>
      <w:r>
        <w:t>:</w:t>
      </w:r>
    </w:p>
    <w:p w14:paraId="2F2F8B63" w14:textId="77777777" w:rsidR="00197E6B" w:rsidRPr="00770049" w:rsidRDefault="00197E6B" w:rsidP="00197E6B"/>
    <w:p w14:paraId="4E032EA7" w14:textId="77777777" w:rsidR="00197E6B" w:rsidRDefault="00197E6B" w:rsidP="00197E6B">
      <w:pPr>
        <w:pStyle w:val="Heading4"/>
      </w:pPr>
      <w:r>
        <w:t xml:space="preserve">Individual victories </w:t>
      </w:r>
      <w:r w:rsidRPr="00D55155">
        <w:rPr>
          <w:u w:val="single"/>
        </w:rPr>
        <w:t>accumulate</w:t>
      </w:r>
      <w:r>
        <w:t xml:space="preserve"> to form </w:t>
      </w:r>
      <w:r w:rsidRPr="004C2CAB">
        <w:rPr>
          <w:u w:val="single"/>
        </w:rPr>
        <w:t>mirror</w:t>
      </w:r>
      <w:r>
        <w:rPr>
          <w:u w:val="single"/>
        </w:rPr>
        <w:t>s</w:t>
      </w:r>
      <w:r>
        <w:t xml:space="preserve">, forcing problematic teams to change their minds. Only </w:t>
      </w:r>
      <w:r w:rsidRPr="00C71808">
        <w:rPr>
          <w:u w:val="single"/>
        </w:rPr>
        <w:t>that</w:t>
      </w:r>
      <w:r>
        <w:t xml:space="preserve"> explains how the projects of Wake, Emporia, and Louisville generated </w:t>
      </w:r>
      <w:r w:rsidRPr="00C71808">
        <w:rPr>
          <w:u w:val="single"/>
        </w:rPr>
        <w:t>community inclusiveness</w:t>
      </w:r>
      <w:r>
        <w:t>.</w:t>
      </w:r>
    </w:p>
    <w:p w14:paraId="6B21A6C4" w14:textId="77777777" w:rsidR="00197E6B" w:rsidRPr="00590BC5" w:rsidRDefault="00197E6B" w:rsidP="00197E6B">
      <w:r>
        <w:t xml:space="preserve">Stephen M. </w:t>
      </w:r>
      <w:r w:rsidRPr="00590BC5">
        <w:rPr>
          <w:rStyle w:val="Style13ptBold"/>
        </w:rPr>
        <w:t>Llano 25</w:t>
      </w:r>
      <w:r>
        <w:t xml:space="preserve">. </w:t>
      </w:r>
      <w:r w:rsidRPr="005F5A60">
        <w:t xml:space="preserve">Associate </w:t>
      </w:r>
      <w:r>
        <w:t xml:space="preserve">Professor of </w:t>
      </w:r>
      <w:r w:rsidRPr="005F5A60">
        <w:t>Communication Studies St. John's College of Liberal Arts and Sciences</w:t>
      </w:r>
      <w:r>
        <w:t xml:space="preserve">, </w:t>
      </w:r>
      <w:r w:rsidRPr="005F5A60">
        <w:t>Ph.D., University of Pittsburgh</w:t>
      </w:r>
      <w:r>
        <w:t xml:space="preserve">. “Intercollegiate debate: stick a fork in it!” </w:t>
      </w:r>
      <w:r w:rsidRPr="00AC6A2B">
        <w:rPr>
          <w:i/>
          <w:iCs/>
        </w:rPr>
        <w:t>Argumentation and Advocacy</w:t>
      </w:r>
      <w:r>
        <w:t>, 61:1, 47-65, DOI: 10.1080/10511431.2024.2442837</w:t>
      </w:r>
    </w:p>
    <w:p w14:paraId="05078ED7" w14:textId="77777777" w:rsidR="00197E6B" w:rsidRPr="00914394" w:rsidRDefault="00197E6B" w:rsidP="00197E6B">
      <w:pPr>
        <w:rPr>
          <w:sz w:val="16"/>
        </w:rPr>
      </w:pPr>
      <w:r w:rsidRPr="00914394">
        <w:rPr>
          <w:sz w:val="16"/>
        </w:rPr>
        <w:t xml:space="preserve">As teams debate, and try new arguments in familiar structures, there are changes to the code. Debate itself is a giant open-source project, with minimal restrictions on alteration. </w:t>
      </w:r>
      <w:r w:rsidRPr="00E73FA2">
        <w:rPr>
          <w:rStyle w:val="StyleUnderline"/>
        </w:rPr>
        <w:t>Practitioners learn</w:t>
      </w:r>
      <w:r w:rsidRPr="00914394">
        <w:rPr>
          <w:sz w:val="16"/>
        </w:rPr>
        <w:t xml:space="preserve"> </w:t>
      </w:r>
      <w:r w:rsidRPr="001B7E7D">
        <w:rPr>
          <w:sz w:val="16"/>
        </w:rPr>
        <w:t xml:space="preserve">about </w:t>
      </w:r>
      <w:r w:rsidRPr="001B7E7D">
        <w:rPr>
          <w:rStyle w:val="Emphasis"/>
        </w:rPr>
        <w:t>new strategies</w:t>
      </w:r>
      <w:r w:rsidRPr="001B7E7D">
        <w:rPr>
          <w:rStyle w:val="StyleUnderline"/>
        </w:rPr>
        <w:t xml:space="preserve"> in</w:t>
      </w:r>
      <w:r w:rsidRPr="001B7E7D">
        <w:rPr>
          <w:sz w:val="16"/>
        </w:rPr>
        <w:t xml:space="preserve"> debate </w:t>
      </w:r>
      <w:r w:rsidRPr="001B7E7D">
        <w:rPr>
          <w:rStyle w:val="StyleUnderline"/>
        </w:rPr>
        <w:t>rounds and determine how to apply them</w:t>
      </w:r>
      <w:r w:rsidRPr="001B7E7D">
        <w:rPr>
          <w:sz w:val="16"/>
        </w:rPr>
        <w:t xml:space="preserve">. </w:t>
      </w:r>
      <w:r w:rsidRPr="001B7E7D">
        <w:rPr>
          <w:rStyle w:val="StyleUnderline"/>
        </w:rPr>
        <w:t>Beyond</w:t>
      </w:r>
      <w:r w:rsidRPr="001B7E7D">
        <w:rPr>
          <w:sz w:val="16"/>
        </w:rPr>
        <w:t xml:space="preserve"> what most debaters call </w:t>
      </w:r>
      <w:r w:rsidRPr="001B7E7D">
        <w:rPr>
          <w:rStyle w:val="StyleUnderline"/>
        </w:rPr>
        <w:t xml:space="preserve">strategy is this </w:t>
      </w:r>
      <w:r w:rsidRPr="001B7E7D">
        <w:rPr>
          <w:rStyle w:val="Emphasis"/>
        </w:rPr>
        <w:t>slow moving alteration</w:t>
      </w:r>
      <w:r w:rsidRPr="001B7E7D">
        <w:rPr>
          <w:rStyle w:val="StyleUnderline"/>
        </w:rPr>
        <w:t xml:space="preserve"> of </w:t>
      </w:r>
      <w:r w:rsidRPr="0075737A">
        <w:rPr>
          <w:rStyle w:val="StyleUnderline"/>
          <w:highlight w:val="cyan"/>
        </w:rPr>
        <w:t>what is acceptable</w:t>
      </w:r>
      <w:r w:rsidRPr="0075737A">
        <w:rPr>
          <w:sz w:val="16"/>
        </w:rPr>
        <w:t xml:space="preserve"> </w:t>
      </w:r>
      <w:r w:rsidRPr="00914394">
        <w:rPr>
          <w:sz w:val="16"/>
        </w:rPr>
        <w:t xml:space="preserve">in debate </w:t>
      </w:r>
      <w:r w:rsidRPr="00E73FA2">
        <w:rPr>
          <w:rStyle w:val="StyleUnderline"/>
        </w:rPr>
        <w:t xml:space="preserve">that </w:t>
      </w:r>
      <w:r w:rsidRPr="0075737A">
        <w:rPr>
          <w:rStyle w:val="StyleUnderline"/>
          <w:highlight w:val="cyan"/>
        </w:rPr>
        <w:t xml:space="preserve">hardly </w:t>
      </w:r>
      <w:r w:rsidRPr="00E73FA2">
        <w:rPr>
          <w:rStyle w:val="StyleUnderline"/>
        </w:rPr>
        <w:t xml:space="preserve">goes </w:t>
      </w:r>
      <w:r w:rsidRPr="0075737A">
        <w:rPr>
          <w:rStyle w:val="StyleUnderline"/>
          <w:highlight w:val="cyan"/>
        </w:rPr>
        <w:t xml:space="preserve">noticed at the </w:t>
      </w:r>
      <w:r w:rsidRPr="0075737A">
        <w:rPr>
          <w:rStyle w:val="Emphasis"/>
          <w:highlight w:val="cyan"/>
        </w:rPr>
        <w:t>individual level</w:t>
      </w:r>
      <w:r w:rsidRPr="00914394">
        <w:rPr>
          <w:sz w:val="16"/>
        </w:rPr>
        <w:t xml:space="preserve">. </w:t>
      </w:r>
      <w:r w:rsidRPr="00E73FA2">
        <w:rPr>
          <w:rStyle w:val="StyleUnderline"/>
        </w:rPr>
        <w:t xml:space="preserve">It is </w:t>
      </w:r>
      <w:r w:rsidRPr="0075737A">
        <w:rPr>
          <w:rStyle w:val="StyleUnderline"/>
          <w:highlight w:val="cyan"/>
        </w:rPr>
        <w:t xml:space="preserve">only </w:t>
      </w:r>
      <w:r w:rsidRPr="00E73FA2">
        <w:rPr>
          <w:rStyle w:val="StyleUnderline"/>
        </w:rPr>
        <w:t xml:space="preserve">noticed </w:t>
      </w:r>
      <w:r w:rsidRPr="0075737A">
        <w:rPr>
          <w:rStyle w:val="StyleUnderline"/>
          <w:highlight w:val="cyan"/>
        </w:rPr>
        <w:t xml:space="preserve">in </w:t>
      </w:r>
      <w:r w:rsidRPr="0075737A">
        <w:rPr>
          <w:rStyle w:val="Emphasis"/>
          <w:highlight w:val="cyan"/>
        </w:rPr>
        <w:t>what wins</w:t>
      </w:r>
      <w:r w:rsidRPr="00914394">
        <w:rPr>
          <w:sz w:val="16"/>
        </w:rPr>
        <w:t>, what seems interesting and persuasive to judges, and then is pushed a bit further.</w:t>
      </w:r>
    </w:p>
    <w:p w14:paraId="0DFF754C" w14:textId="77777777" w:rsidR="00197E6B" w:rsidRPr="00914394" w:rsidRDefault="00197E6B" w:rsidP="00197E6B">
      <w:pPr>
        <w:rPr>
          <w:sz w:val="16"/>
        </w:rPr>
      </w:pPr>
      <w:r w:rsidRPr="00914394">
        <w:rPr>
          <w:sz w:val="16"/>
        </w:rPr>
        <w:t>Every format was created by someone and tested with their students, from having debates where there are no judges, only audiences there to benefit from the speeches (Woodward 1915), to the creation of “cross-questioning” to make debates more educational for participants and audiences – the “Oregon Plan” (Gray 1926). Readers of this special issue cannot forget the innovations made by current dual-champion program Wake Forest, introducing both “alternate use time” – swapping prep time and cross examination time (something that has become standard code in most policy debates today) and the 2001 innovation of making round 5 at the Shirley Invitational tournament about the U.S. response to terrorism (Newman 2001). These small changes could be considered forks, they are after all alterations to the program. Although significant, these kinds of changes do not invoke the rhetoric of identification and division, nor the Ciceronian questions. A fork is a moment where the changes require discussion of the pedagogical and philosophical aims of debating.</w:t>
      </w:r>
    </w:p>
    <w:p w14:paraId="1C439803" w14:textId="77777777" w:rsidR="00197E6B" w:rsidRPr="00914394" w:rsidRDefault="00197E6B" w:rsidP="00197E6B">
      <w:pPr>
        <w:rPr>
          <w:sz w:val="16"/>
        </w:rPr>
      </w:pPr>
      <w:r w:rsidRPr="00914394">
        <w:rPr>
          <w:sz w:val="16"/>
        </w:rPr>
        <w:t>A debate fork should be determined based on an argument that the practices and teaching of debating are not reaching, or are subversive to meeting the goals and values of having debates in the first place. That is, normal debating and innovation won’t do – there has to be a change in both the way debate is practiced and taught. Instead of demanding new features or fixing things that don’t work – both things that debaters and coaches do now in a variety of organizations and formats, a fork is when there is a change predicated on the relationship between pedagogy and practice. Similar to the great term praxis which has been defined as when “action and reflection occur simultaneously” (Hooks 1994, 109). The combination of action and reflection is the embodiment of theory in daily life – a seamless merging of theory and action in lived experience in order to make an improved difference in the political, lived, everyday world.</w:t>
      </w:r>
    </w:p>
    <w:p w14:paraId="682B75CB" w14:textId="77777777" w:rsidR="00197E6B" w:rsidRPr="00914394" w:rsidRDefault="00197E6B" w:rsidP="00197E6B">
      <w:pPr>
        <w:rPr>
          <w:sz w:val="16"/>
        </w:rPr>
      </w:pPr>
      <w:r w:rsidRPr="006822B2">
        <w:rPr>
          <w:rStyle w:val="StyleUnderline"/>
        </w:rPr>
        <w:t xml:space="preserve">We find </w:t>
      </w:r>
      <w:r w:rsidRPr="004C2632">
        <w:rPr>
          <w:rStyle w:val="StyleUnderline"/>
          <w:highlight w:val="cyan"/>
        </w:rPr>
        <w:t xml:space="preserve">the situation </w:t>
      </w:r>
      <w:r w:rsidRPr="004C2632">
        <w:rPr>
          <w:rStyle w:val="Emphasis"/>
          <w:highlight w:val="cyan"/>
        </w:rPr>
        <w:t>ripe</w:t>
      </w:r>
      <w:r w:rsidRPr="00290CFA">
        <w:rPr>
          <w:sz w:val="16"/>
        </w:rPr>
        <w:t xml:space="preserve"> </w:t>
      </w:r>
      <w:r w:rsidRPr="00914394">
        <w:rPr>
          <w:sz w:val="16"/>
        </w:rPr>
        <w:t xml:space="preserve">for the fork </w:t>
      </w:r>
      <w:r w:rsidRPr="004C2632">
        <w:rPr>
          <w:rStyle w:val="StyleUnderline"/>
          <w:highlight w:val="cyan"/>
        </w:rPr>
        <w:t>when debaters</w:t>
      </w:r>
      <w:r w:rsidRPr="00914394">
        <w:rPr>
          <w:sz w:val="16"/>
        </w:rPr>
        <w:t xml:space="preserve">, </w:t>
      </w:r>
      <w:r w:rsidRPr="006822B2">
        <w:rPr>
          <w:rStyle w:val="StyleUnderline"/>
        </w:rPr>
        <w:t>judges</w:t>
      </w:r>
      <w:r w:rsidRPr="00914394">
        <w:rPr>
          <w:sz w:val="16"/>
        </w:rPr>
        <w:t xml:space="preserve">, </w:t>
      </w:r>
      <w:r w:rsidRPr="006822B2">
        <w:rPr>
          <w:rStyle w:val="StyleUnderline"/>
        </w:rPr>
        <w:t>and coaches fail to find</w:t>
      </w:r>
      <w:r w:rsidRPr="00914394">
        <w:rPr>
          <w:sz w:val="16"/>
        </w:rPr>
        <w:t xml:space="preserve"> the </w:t>
      </w:r>
      <w:r w:rsidRPr="006822B2">
        <w:rPr>
          <w:rStyle w:val="StyleUnderline"/>
        </w:rPr>
        <w:t>words to connect what they experience</w:t>
      </w:r>
      <w:r w:rsidRPr="00914394">
        <w:rPr>
          <w:sz w:val="16"/>
        </w:rPr>
        <w:t xml:space="preserve"> at tournaments </w:t>
      </w:r>
      <w:r w:rsidRPr="006822B2">
        <w:rPr>
          <w:rStyle w:val="StyleUnderline"/>
        </w:rPr>
        <w:t>with</w:t>
      </w:r>
      <w:r w:rsidRPr="00914394">
        <w:rPr>
          <w:sz w:val="16"/>
        </w:rPr>
        <w:t xml:space="preserve"> the </w:t>
      </w:r>
      <w:r w:rsidRPr="00403802">
        <w:rPr>
          <w:rStyle w:val="Emphasis"/>
        </w:rPr>
        <w:t>discourses</w:t>
      </w:r>
      <w:r w:rsidRPr="006822B2">
        <w:rPr>
          <w:rStyle w:val="StyleUnderline"/>
        </w:rPr>
        <w:t xml:space="preserve"> they use to justify</w:t>
      </w:r>
      <w:r w:rsidRPr="00914394">
        <w:rPr>
          <w:sz w:val="16"/>
        </w:rPr>
        <w:t xml:space="preserve"> what they do. </w:t>
      </w:r>
      <w:r w:rsidRPr="006822B2">
        <w:rPr>
          <w:rStyle w:val="StyleUnderline"/>
        </w:rPr>
        <w:t>Participants</w:t>
      </w:r>
      <w:r w:rsidRPr="00914394">
        <w:rPr>
          <w:sz w:val="16"/>
        </w:rPr>
        <w:t xml:space="preserve"> in the fork will </w:t>
      </w:r>
      <w:r w:rsidRPr="00914394">
        <w:rPr>
          <w:sz w:val="16"/>
        </w:rPr>
        <w:lastRenderedPageBreak/>
        <w:t xml:space="preserve">continuously </w:t>
      </w:r>
      <w:r w:rsidRPr="004C2632">
        <w:rPr>
          <w:rStyle w:val="StyleUnderline"/>
          <w:highlight w:val="cyan"/>
        </w:rPr>
        <w:t>address</w:t>
      </w:r>
      <w:r w:rsidRPr="004C2632">
        <w:rPr>
          <w:sz w:val="16"/>
        </w:rPr>
        <w:t xml:space="preserve"> </w:t>
      </w:r>
      <w:r w:rsidRPr="00914394">
        <w:rPr>
          <w:sz w:val="16"/>
        </w:rPr>
        <w:t xml:space="preserve">not only the </w:t>
      </w:r>
      <w:r w:rsidRPr="004C2632">
        <w:rPr>
          <w:rStyle w:val="Emphasis"/>
          <w:highlight w:val="cyan"/>
        </w:rPr>
        <w:t>changes in pedagogy</w:t>
      </w:r>
      <w:r w:rsidRPr="00914394">
        <w:rPr>
          <w:sz w:val="16"/>
        </w:rPr>
        <w:t xml:space="preserve"> and practice (perhaps the Aristotelian word phronesis is a good fit here) but will recount the values of debate as imperatives – debaters should hold these values or do hold these principles up, so the debates should have a clear connection to those things.</w:t>
      </w:r>
    </w:p>
    <w:p w14:paraId="6652CA41" w14:textId="77777777" w:rsidR="00197E6B" w:rsidRPr="00914394" w:rsidRDefault="00197E6B" w:rsidP="00197E6B">
      <w:pPr>
        <w:rPr>
          <w:sz w:val="16"/>
        </w:rPr>
      </w:pPr>
      <w:r w:rsidRPr="00914394">
        <w:rPr>
          <w:sz w:val="16"/>
        </w:rPr>
        <w:t>&lt;&lt;Breaks end, no text removed&gt;&gt;</w:t>
      </w:r>
    </w:p>
    <w:p w14:paraId="112613D5" w14:textId="77777777" w:rsidR="00197E6B" w:rsidRPr="00914394" w:rsidRDefault="00197E6B" w:rsidP="00197E6B">
      <w:pPr>
        <w:rPr>
          <w:sz w:val="6"/>
          <w:szCs w:val="6"/>
        </w:rPr>
      </w:pPr>
      <w:r w:rsidRPr="00914394">
        <w:rPr>
          <w:sz w:val="6"/>
          <w:szCs w:val="6"/>
        </w:rPr>
        <w:t xml:space="preserve">For clarification, CEDA is a fork that was developed because NDT was not meeting larger philosophical or pedagogical goals that debate was, in the minds of the fork-developers, supposed to meet. This is quite a bit different than changing the “code” of the “software,” or what we might call innovative argumentation. There is a distinct difference between altering the code in an open-source program to suit what you’d like to do versus creating a fork, where you think that the entire program is headed in the incorrect direction. Looking at a few short examples will clarify what the fork means to American policy debate and how the joint championship is a result of what I believe to be a common practice of policy debating. Wake Forest’s annual tournament is always experimenting. Things such as alternate use time and having a one-off motion for a debate based on pressing need, are innovations that were started at the Shirely Tournament at Wake Forest University. Although alternate use time became such a huge hit in debate that we do not even discuss it as an option now. Legendary University of Pittsburgh debate Director remarked on the terrorism round in his keynote speech, not seeing anything but positivity out of such a dramatic shift in practice (Newman 2001). In 2001 The Shirley tournament had a different topic for round 5. Although this can also be seen as a fork, it didn’t catch on, unless you want to try to trace a narrative from this practice to one-off debate organizations such as NPDA, APDA, or other parliamentary formats. This might have been a one-off experiment, like a change to a piece of software to accomplish one particular goal, or do one thing that the program might not need to do later on. Either way, the change did not spark the inertia that Atwood claims naturally thins out the field of forks to just a few that retain supporters. NPDA, in contrast, is a fork that continues to place itself as something with a different philosophical and pedagogical conception of debate than NDT and CEDA. Wake unifying the championships seems like an auspicious moment because it seems to signify the end of distinct differences between NDT and CEDA, brought about by the one debate program in the nation that deliberately alters the code and insists on debaters using those alterations at their hosted competition. This sort of contrast is the heart of policy debate practice. Before we get into the fork of CEDA and NDT, perhaps some clarification of how to view the metaphor of the software development fork in debate terms would be helpful. Here are a few of the major movements in policy debate and how the metaphor of the fork helps place them in terms that help us understand the significance of forks and reunification for auspicious moments such as this. The source code and the fork of policy debating J.L. Schatz’s brilliant chapter on the educational power of policy debate not only shows how debate as a practice of teaching and learning succumbs to hegemonic power, but has baked into it notions of practice that help students find ways to resist such oppressive regimes. Schatz identifies three elements that make policy debate well-suited to be counter-hegemonic: First is its year-long focus, which enables students to increase their depth of knowledge on a topic by thoroughly researching all the various intersections of the resolution. Second is its peculiar quirk of fast talking, which is used to increase the depth of evidence and argumentation within time limits. Third, and perhaps most importantly, is that everything about debate is up for debate itself. This enables students to find empowering ways to meaningfully engage with the resolution that might not otherwise be predictable from the immediate onset but are every bit as vital to learning and understanding. These three differences cause policy debate to effectively foster a critical praxis for its participants through forcing students to fully think through and reflect on their beliefs while adapting to the positions of their peers (Schatz 2020, 138). Schatz believes the core elements of policy debate – the singular, annual topic, the quick rate of delivery in speech, and that any perceived foundation is built on discursive sand make it a powerful way to investigate how power functions, pretending to be a neutral description of reality that benefits some and excludes, oppresses, or eliminates others. Schatz’s discussion of the power and benefits of policy debate is based on these practices. These three elements make up the core trinity of what policy debate means and what its basic operating principles are. Changes to these three elements, based on their severity, constitute forks – attempts to reorganize or direct users (in this case practitioners) toward a superior code, one that either upholds good philosophical or pedagogical practice or one that eliminates suspect practices. Let’s examine some potential changes in policy debate outside of the CEDA and NDT distinction to get a range of what I mean by a fork in debating: The international public debate association IPDA is a good place to start as it is clearly a fork, basing itself on a different set of philosophical and practical aims, just as a fork in software development would do. Frustrated by the lack of appropriate debating practices, the founders of IPDA were very clear about how they differ from the original source code of NDT and CEDA debate: It had become unintelligibly fast, reduced in many instances to breathless mumbles. Complicated jargon accessible to no one outside of a select few insiders and practitioners controlled the dialectic. Often bizarre interpretations of the narrowest scope were offered as justification for a much larger topic set. All of this was, in our opinion, done as a race to the bottom because of the pressure to win. Debate had become hyper-competitive and had little, if anything, to do with pedagogy. All of this was kept firmly in place by a cadre of highly specialized, so-called expert judges, many of whom seemed content to teach and reinforce these competitively successful behaviors. Those who disagreed with these trends in behavior were ostracized and treated with disrespect and even hostility. The result was a format of debate that was of, by, and for a very narrow slice of competitors and coaches that outsiders neither understood nor valued. The common assessment seemed to be that competitive debate lacked pedagogic value and was ineffective in teaching any of the skills necessary for post-graduation success (Rogers and Freeman 2022, 14). This appears to be a direct rejection of what earns praise in Schatz’s view. The rapid delivery is non-communicative. The interpretations of the resolution were baffling. Everyone just teaches winning through bizarre tactics and doesn’t teach what debate “should teach.” This all adds up to debate being worse than useless for a successful life after university. The founders of IPDA had a much more rigid establishment of their fork than CEDA did (as will be detailed below) and primarily as a result of their perspective of CEDA and NDT being so similar at this point in 1996 that there were no reasons to differentiate an approach between them. IPDA is a fork that has not been folded back into the original code nor has it eliminated the original code. It appears that IPDA has regular confrontations with those who would like to add elements to it that were directly rejected in principle by the fork, and is struggling to ensure these practices do not become the norm of IPDA. Looking at the Atwood definition of forking, we see this isn’t the sort of tinkering with the code that Schatz praises about policy debate. Nor is this creating arguments or approaches to debate that take advantage with clever interpretations of what debate could be. Instead, this is a wholesale rejection meant to replace and/ or compete with policy debating. The reasoning is a rejection of the pedagogical approach of policy debate as failing to do what debate “should” do – assist people with crafting a successful life after graduation. </w:t>
      </w:r>
    </w:p>
    <w:p w14:paraId="7CD37B49" w14:textId="77777777" w:rsidR="00197E6B" w:rsidRPr="00914394" w:rsidRDefault="00197E6B" w:rsidP="00197E6B">
      <w:pPr>
        <w:rPr>
          <w:sz w:val="16"/>
        </w:rPr>
      </w:pPr>
      <w:r w:rsidRPr="00914394">
        <w:rPr>
          <w:sz w:val="16"/>
        </w:rPr>
        <w:t>&lt;&lt;Breaks resume&gt;&gt;</w:t>
      </w:r>
    </w:p>
    <w:p w14:paraId="582DA677" w14:textId="77777777" w:rsidR="00197E6B" w:rsidRPr="00914394" w:rsidRDefault="00197E6B" w:rsidP="00197E6B">
      <w:pPr>
        <w:rPr>
          <w:sz w:val="16"/>
        </w:rPr>
      </w:pPr>
      <w:r w:rsidRPr="00914394">
        <w:rPr>
          <w:sz w:val="16"/>
        </w:rPr>
        <w:t>The Louisville Project</w:t>
      </w:r>
    </w:p>
    <w:p w14:paraId="6A580250" w14:textId="77777777" w:rsidR="00197E6B" w:rsidRPr="00914394" w:rsidRDefault="00197E6B" w:rsidP="00197E6B">
      <w:pPr>
        <w:rPr>
          <w:sz w:val="16"/>
        </w:rPr>
      </w:pPr>
      <w:r w:rsidRPr="00914394">
        <w:rPr>
          <w:sz w:val="16"/>
        </w:rPr>
        <w:t>Started in 1995 by Ede Warner at the University of Louisville, the Louisville Project was aimed at calling attention to the exclusivity of policy debate by indicating the lack of space, potential, and credibility given to the voices and arguments of black people. This approach required using debate to turn attention on policy debate’s assumed “neutrality” as a tool or practice for producing meaningful argumentation and discourse as another instance of white supremacy masking itself as a fair, progressive, liberatory practice:</w:t>
      </w:r>
    </w:p>
    <w:p w14:paraId="4D5DA428" w14:textId="77777777" w:rsidR="00197E6B" w:rsidRPr="00914394" w:rsidRDefault="00197E6B" w:rsidP="00197E6B">
      <w:pPr>
        <w:ind w:left="360" w:right="360"/>
        <w:rPr>
          <w:sz w:val="16"/>
        </w:rPr>
      </w:pPr>
      <w:r w:rsidRPr="0073070D">
        <w:rPr>
          <w:rStyle w:val="StyleUnderline"/>
        </w:rPr>
        <w:t>Troubling</w:t>
      </w:r>
      <w:r w:rsidRPr="00914394">
        <w:rPr>
          <w:sz w:val="16"/>
        </w:rPr>
        <w:t xml:space="preserve"> the assumption of </w:t>
      </w:r>
      <w:r w:rsidRPr="0073070D">
        <w:rPr>
          <w:rStyle w:val="StyleUnderline"/>
        </w:rPr>
        <w:t>neutrality</w:t>
      </w:r>
      <w:r w:rsidRPr="00914394">
        <w:rPr>
          <w:sz w:val="16"/>
        </w:rPr>
        <w:t xml:space="preserve">, </w:t>
      </w:r>
      <w:r w:rsidRPr="0073070D">
        <w:rPr>
          <w:rStyle w:val="StyleUnderline"/>
        </w:rPr>
        <w:t>Louisville’s performance</w:t>
      </w:r>
      <w:r w:rsidRPr="00914394">
        <w:rPr>
          <w:sz w:val="16"/>
        </w:rPr>
        <w:t xml:space="preserve"> and argumentation </w:t>
      </w:r>
      <w:r w:rsidRPr="0073070D">
        <w:rPr>
          <w:rStyle w:val="StyleUnderline"/>
        </w:rPr>
        <w:t>highlight</w:t>
      </w:r>
      <w:r w:rsidRPr="00914394">
        <w:rPr>
          <w:sz w:val="16"/>
        </w:rPr>
        <w:t xml:space="preserve"> </w:t>
      </w:r>
      <w:r w:rsidRPr="0073070D">
        <w:rPr>
          <w:rStyle w:val="StyleUnderline"/>
        </w:rPr>
        <w:t xml:space="preserve">the </w:t>
      </w:r>
      <w:r w:rsidRPr="00403802">
        <w:rPr>
          <w:rStyle w:val="Emphasis"/>
        </w:rPr>
        <w:t>hypocrisy</w:t>
      </w:r>
      <w:r w:rsidRPr="0073070D">
        <w:rPr>
          <w:rStyle w:val="StyleUnderline"/>
        </w:rPr>
        <w:t xml:space="preserve"> of traditional debate</w:t>
      </w:r>
      <w:r w:rsidRPr="00914394">
        <w:rPr>
          <w:sz w:val="16"/>
        </w:rPr>
        <w:t xml:space="preserve"> performance, its relationship to anti-Blackness, </w:t>
      </w:r>
      <w:r w:rsidRPr="0073070D">
        <w:rPr>
          <w:rStyle w:val="StyleUnderline"/>
        </w:rPr>
        <w:t xml:space="preserve">and the normative </w:t>
      </w:r>
      <w:r w:rsidRPr="00403802">
        <w:rPr>
          <w:rStyle w:val="Emphasis"/>
        </w:rPr>
        <w:t>performance of whiteness</w:t>
      </w:r>
      <w:r w:rsidRPr="0073070D">
        <w:rPr>
          <w:rStyle w:val="StyleUnderline"/>
        </w:rPr>
        <w:t xml:space="preserve"> as</w:t>
      </w:r>
      <w:r w:rsidRPr="00914394">
        <w:rPr>
          <w:sz w:val="16"/>
        </w:rPr>
        <w:t xml:space="preserve"> the marker of </w:t>
      </w:r>
      <w:r w:rsidRPr="0073070D">
        <w:rPr>
          <w:rStyle w:val="StyleUnderline"/>
        </w:rPr>
        <w:t>achievement</w:t>
      </w:r>
      <w:r w:rsidRPr="00914394">
        <w:rPr>
          <w:sz w:val="16"/>
        </w:rPr>
        <w:t>. The Louisville team delves into the neoliberal ordering of American democracy, making visible the hypocrisy of white liberalism and its attendant antagonism—subtle and overt—toward Blackness (Reid-Brinkley 2019, 216).</w:t>
      </w:r>
    </w:p>
    <w:p w14:paraId="1C6F7E5B" w14:textId="77777777" w:rsidR="00197E6B" w:rsidRPr="001B7E7D" w:rsidRDefault="00197E6B" w:rsidP="00197E6B">
      <w:pPr>
        <w:rPr>
          <w:sz w:val="16"/>
        </w:rPr>
      </w:pPr>
      <w:r w:rsidRPr="003B77EC">
        <w:rPr>
          <w:rStyle w:val="Emphasis"/>
          <w:highlight w:val="cyan"/>
        </w:rPr>
        <w:t>Louisville</w:t>
      </w:r>
      <w:r w:rsidRPr="003B77EC">
        <w:rPr>
          <w:rStyle w:val="StyleUnderline"/>
        </w:rPr>
        <w:t xml:space="preserve"> </w:t>
      </w:r>
      <w:r w:rsidRPr="0073070D">
        <w:rPr>
          <w:rStyle w:val="StyleUnderline"/>
        </w:rPr>
        <w:t xml:space="preserve">Debate </w:t>
      </w:r>
      <w:r w:rsidRPr="003B77EC">
        <w:rPr>
          <w:rStyle w:val="StyleUnderline"/>
          <w:highlight w:val="cyan"/>
        </w:rPr>
        <w:t xml:space="preserve">made a </w:t>
      </w:r>
      <w:r w:rsidRPr="003B77EC">
        <w:rPr>
          <w:rStyle w:val="Emphasis"/>
          <w:highlight w:val="cyan"/>
        </w:rPr>
        <w:t>huge impact</w:t>
      </w:r>
      <w:r w:rsidRPr="0084614D">
        <w:rPr>
          <w:rStyle w:val="StyleUnderline"/>
        </w:rPr>
        <w:t xml:space="preserve"> on the</w:t>
      </w:r>
      <w:r w:rsidRPr="0084614D">
        <w:rPr>
          <w:sz w:val="16"/>
        </w:rPr>
        <w:t xml:space="preserve"> policy</w:t>
      </w:r>
      <w:r w:rsidRPr="00914394">
        <w:rPr>
          <w:sz w:val="16"/>
        </w:rPr>
        <w:t xml:space="preserve"> debate </w:t>
      </w:r>
      <w:r w:rsidRPr="001B7E7D">
        <w:rPr>
          <w:rStyle w:val="StyleUnderline"/>
        </w:rPr>
        <w:t xml:space="preserve">community </w:t>
      </w:r>
      <w:r w:rsidRPr="003B77EC">
        <w:rPr>
          <w:rStyle w:val="StyleUnderline"/>
          <w:highlight w:val="cyan"/>
        </w:rPr>
        <w:t>over</w:t>
      </w:r>
      <w:r w:rsidRPr="003B77EC">
        <w:rPr>
          <w:rStyle w:val="StyleUnderline"/>
        </w:rPr>
        <w:t xml:space="preserve"> </w:t>
      </w:r>
      <w:r w:rsidRPr="0073070D">
        <w:rPr>
          <w:rStyle w:val="StyleUnderline"/>
        </w:rPr>
        <w:t xml:space="preserve">a </w:t>
      </w:r>
      <w:r w:rsidRPr="00403802">
        <w:rPr>
          <w:rStyle w:val="Emphasis"/>
        </w:rPr>
        <w:t xml:space="preserve">period of </w:t>
      </w:r>
      <w:r w:rsidRPr="003B77EC">
        <w:rPr>
          <w:rStyle w:val="Emphasis"/>
          <w:highlight w:val="cyan"/>
        </w:rPr>
        <w:t>many years</w:t>
      </w:r>
      <w:r w:rsidRPr="00914394">
        <w:rPr>
          <w:sz w:val="16"/>
        </w:rPr>
        <w:t xml:space="preserve">, </w:t>
      </w:r>
      <w:r w:rsidRPr="0073070D">
        <w:rPr>
          <w:rStyle w:val="StyleUnderline"/>
        </w:rPr>
        <w:t>using</w:t>
      </w:r>
      <w:r w:rsidRPr="00914394">
        <w:rPr>
          <w:sz w:val="16"/>
        </w:rPr>
        <w:t xml:space="preserve"> the </w:t>
      </w:r>
      <w:r w:rsidRPr="0073070D">
        <w:rPr>
          <w:rStyle w:val="StyleUnderline"/>
        </w:rPr>
        <w:t>core practices</w:t>
      </w:r>
      <w:r w:rsidRPr="00914394">
        <w:rPr>
          <w:sz w:val="16"/>
        </w:rPr>
        <w:t xml:space="preserve"> of debating </w:t>
      </w:r>
      <w:r w:rsidRPr="001B7E7D">
        <w:rPr>
          <w:rStyle w:val="StyleUnderline"/>
        </w:rPr>
        <w:t>to argue</w:t>
      </w:r>
      <w:r w:rsidRPr="001B7E7D">
        <w:rPr>
          <w:sz w:val="16"/>
        </w:rPr>
        <w:t xml:space="preserve"> that </w:t>
      </w:r>
      <w:r w:rsidRPr="001B7E7D">
        <w:rPr>
          <w:rStyle w:val="StyleUnderline"/>
        </w:rPr>
        <w:t xml:space="preserve">debate itself had </w:t>
      </w:r>
      <w:r w:rsidRPr="001B7E7D">
        <w:rPr>
          <w:rStyle w:val="Emphasis"/>
        </w:rPr>
        <w:t>troubling problems</w:t>
      </w:r>
      <w:r w:rsidRPr="001B7E7D">
        <w:rPr>
          <w:sz w:val="16"/>
        </w:rPr>
        <w:t xml:space="preserve"> stemmed in a liberal assumption about race and progress. As Reid-Brinkley demonstrates, the Louisville Project involved turning the unquestioned assumptions about how debate works into powerful tools to call attention to how the power structures of debate exclude black epistemologies:</w:t>
      </w:r>
    </w:p>
    <w:p w14:paraId="7C4F2B24" w14:textId="77777777" w:rsidR="00197E6B" w:rsidRPr="001B7E7D" w:rsidRDefault="00197E6B" w:rsidP="00197E6B">
      <w:pPr>
        <w:ind w:left="360" w:right="360"/>
        <w:rPr>
          <w:sz w:val="16"/>
        </w:rPr>
      </w:pPr>
      <w:r w:rsidRPr="001B7E7D">
        <w:rPr>
          <w:sz w:val="16"/>
        </w:rPr>
        <w:t xml:space="preserve">In essence, in order </w:t>
      </w:r>
      <w:r w:rsidRPr="001B7E7D">
        <w:rPr>
          <w:rStyle w:val="StyleUnderline"/>
        </w:rPr>
        <w:t>to</w:t>
      </w:r>
      <w:r w:rsidRPr="001B7E7D">
        <w:rPr>
          <w:sz w:val="16"/>
        </w:rPr>
        <w:t xml:space="preserve"> have an opportunity for </w:t>
      </w:r>
      <w:r w:rsidRPr="001B7E7D">
        <w:rPr>
          <w:rStyle w:val="StyleUnderline"/>
        </w:rPr>
        <w:t>achiev</w:t>
      </w:r>
      <w:r w:rsidRPr="001B7E7D">
        <w:rPr>
          <w:sz w:val="16"/>
        </w:rPr>
        <w:t xml:space="preserve">ing </w:t>
      </w:r>
      <w:r w:rsidRPr="001B7E7D">
        <w:rPr>
          <w:rStyle w:val="StyleUnderline"/>
        </w:rPr>
        <w:t>in</w:t>
      </w:r>
      <w:r w:rsidRPr="001B7E7D">
        <w:rPr>
          <w:sz w:val="16"/>
        </w:rPr>
        <w:t xml:space="preserve"> debate </w:t>
      </w:r>
      <w:r w:rsidRPr="001B7E7D">
        <w:rPr>
          <w:rStyle w:val="StyleUnderline"/>
        </w:rPr>
        <w:t>competitions Black students must performatively whiten</w:t>
      </w:r>
      <w:r w:rsidRPr="001B7E7D">
        <w:rPr>
          <w:sz w:val="16"/>
        </w:rPr>
        <w:t>. “Acting Black” is problematic because those performative identities are not recognizable in the normative frame of debate practice. In fact, Blackness signifies a difference, an opposite; a negative differential. It is not that the debate community explicitly operates to exclude people based on race; rather it competitively rejects Black presence, or non-normative nonwhite performance (Reid-Brinkley 2019, 217–218).</w:t>
      </w:r>
    </w:p>
    <w:p w14:paraId="04370C3A" w14:textId="77777777" w:rsidR="00197E6B" w:rsidRPr="001B7E7D" w:rsidRDefault="00197E6B" w:rsidP="00197E6B">
      <w:pPr>
        <w:rPr>
          <w:sz w:val="16"/>
        </w:rPr>
      </w:pPr>
      <w:r w:rsidRPr="001B7E7D">
        <w:rPr>
          <w:rStyle w:val="StyleUnderline"/>
        </w:rPr>
        <w:t>Louisville</w:t>
      </w:r>
      <w:r w:rsidRPr="001B7E7D">
        <w:rPr>
          <w:sz w:val="16"/>
        </w:rPr>
        <w:t xml:space="preserve"> debate </w:t>
      </w:r>
      <w:r w:rsidRPr="001B7E7D">
        <w:rPr>
          <w:rStyle w:val="StyleUnderline"/>
        </w:rPr>
        <w:t>wanted to challenge these assumptions</w:t>
      </w:r>
      <w:r w:rsidRPr="001B7E7D">
        <w:rPr>
          <w:sz w:val="16"/>
        </w:rPr>
        <w:t xml:space="preserve"> that were not considered important at all by the dominant debating practitioners. To do this, </w:t>
      </w:r>
      <w:r w:rsidRPr="001B7E7D">
        <w:rPr>
          <w:rStyle w:val="StyleUnderline"/>
        </w:rPr>
        <w:t>they relied on</w:t>
      </w:r>
      <w:r w:rsidRPr="001B7E7D">
        <w:rPr>
          <w:sz w:val="16"/>
        </w:rPr>
        <w:t xml:space="preserve"> practices that took on </w:t>
      </w:r>
      <w:r w:rsidRPr="001B7E7D">
        <w:rPr>
          <w:rStyle w:val="Emphasis"/>
        </w:rPr>
        <w:t>normalized</w:t>
      </w:r>
      <w:r w:rsidRPr="001B7E7D">
        <w:rPr>
          <w:rStyle w:val="StyleUnderline"/>
        </w:rPr>
        <w:t xml:space="preserve"> ways debate is “supposed to be done” and </w:t>
      </w:r>
      <w:r w:rsidRPr="001B7E7D">
        <w:rPr>
          <w:rStyle w:val="Emphasis"/>
        </w:rPr>
        <w:t>altered them</w:t>
      </w:r>
      <w:r w:rsidRPr="001B7E7D">
        <w:rPr>
          <w:sz w:val="16"/>
        </w:rPr>
        <w:t xml:space="preserve"> to suit their purposes. The national, annual topic, a mainstay of debate, was used to provide metaphorical connections to what Louisville wanted to address: “Although Louisville provides a clear justification for their policy statement (i.e. their support for a full withdrawal of the United States from NATO) this advocacy is not really the central tenet of their argument. US withdrawal from NATO is a rich metaphor for Louisville’s critique of the normative practices and procedures of the debate community. Louisville argues that a metaphorical interpretation of the resolution allows debaters to shift their focus to issues they have the agency to change” (Reid-Brinkley 2019, 227). Additionally, the epistemology of expertise was questioned through the use of other kinds of knowledge and expertise, and norms of so-called “professional” delivery were challenged with ways of speaking equally assertive and aggressive, but coded as black ways of speaking. “A speaker’s aggression and assertiveness, in traditional debate, are effective appeals to white authority. Yet the performance of such behavior, by Black women, is often stereotyped as inappropriate. Their behavior, as defined by the common practices of the policy debate community, should be recognizable and thus acceptable to the majority white and male audience” (Reid-Brinkley 2019, 222). Through these practices, Louisville Debate achieved success, altering national policy debate in ways that are still practiced today, mainly a focus on how race is ignored when we make judgements about who can speak in terms of knowledge from a position of power such as a podium or the front of a classroom.</w:t>
      </w:r>
    </w:p>
    <w:p w14:paraId="4EDCC232" w14:textId="77777777" w:rsidR="00197E6B" w:rsidRPr="001B7E7D" w:rsidRDefault="00197E6B" w:rsidP="00197E6B">
      <w:pPr>
        <w:rPr>
          <w:sz w:val="16"/>
        </w:rPr>
      </w:pPr>
      <w:r w:rsidRPr="001B7E7D">
        <w:rPr>
          <w:sz w:val="16"/>
        </w:rPr>
        <w:t xml:space="preserve">It might be surprising to many that the Louisville Project doesn’t appear to be a fork, but appears to be a transformation of the code of policy debate along the lines that Schatz identified as the trinity of what makes policy debate such a powerful practice. The Louisville Project does appear to be a fork, but if it had split from policy debate in the way IPDA or CEDA did, it might not have been able to have the success it did. By </w:t>
      </w:r>
      <w:r w:rsidRPr="001B7E7D">
        <w:rPr>
          <w:sz w:val="16"/>
        </w:rPr>
        <w:lastRenderedPageBreak/>
        <w:t xml:space="preserve">using the code </w:t>
      </w:r>
      <w:r w:rsidRPr="001B7E7D">
        <w:rPr>
          <w:rStyle w:val="StyleUnderline"/>
        </w:rPr>
        <w:t>to engage in debate practice in a way recognizable to all users</w:t>
      </w:r>
      <w:r w:rsidRPr="001B7E7D">
        <w:rPr>
          <w:sz w:val="16"/>
        </w:rPr>
        <w:t xml:space="preserve"> of the rules of debate,</w:t>
      </w:r>
      <w:r w:rsidRPr="00914394">
        <w:rPr>
          <w:sz w:val="16"/>
        </w:rPr>
        <w:t xml:space="preserve"> </w:t>
      </w:r>
      <w:r w:rsidRPr="003B77EC">
        <w:rPr>
          <w:rStyle w:val="StyleUnderline"/>
          <w:highlight w:val="cyan"/>
        </w:rPr>
        <w:t xml:space="preserve">it created situations that </w:t>
      </w:r>
      <w:r w:rsidRPr="003B77EC">
        <w:rPr>
          <w:rStyle w:val="Emphasis"/>
          <w:highlight w:val="cyan"/>
        </w:rPr>
        <w:t>could not be ignored</w:t>
      </w:r>
      <w:r w:rsidRPr="00914394">
        <w:rPr>
          <w:sz w:val="16"/>
        </w:rPr>
        <w:t xml:space="preserve"> or dismissed with claims of “well that’s not what we do,” but had to be engaged inside of debates, with arguments that attempted to prove that “this is not debate.” Reid-Brinkely is careful to point out that the </w:t>
      </w:r>
      <w:r w:rsidRPr="0073070D">
        <w:rPr>
          <w:rStyle w:val="StyleUnderline"/>
        </w:rPr>
        <w:t>Louisville</w:t>
      </w:r>
      <w:r w:rsidRPr="00914394">
        <w:rPr>
          <w:sz w:val="16"/>
        </w:rPr>
        <w:t xml:space="preserve"> Project </w:t>
      </w:r>
      <w:r w:rsidRPr="0073070D">
        <w:rPr>
          <w:rStyle w:val="StyleUnderline"/>
        </w:rPr>
        <w:t>still faces opposition</w:t>
      </w:r>
      <w:r w:rsidRPr="00914394">
        <w:rPr>
          <w:sz w:val="16"/>
        </w:rPr>
        <w:t xml:space="preserve"> in policy debate; not everyone has converted. </w:t>
      </w:r>
      <w:r w:rsidRPr="0073070D">
        <w:rPr>
          <w:rStyle w:val="StyleUnderline"/>
        </w:rPr>
        <w:t>But</w:t>
      </w:r>
      <w:r w:rsidRPr="00914394">
        <w:rPr>
          <w:sz w:val="16"/>
        </w:rPr>
        <w:t xml:space="preserve"> a large amount of </w:t>
      </w:r>
      <w:r w:rsidRPr="001B7E7D">
        <w:rPr>
          <w:sz w:val="16"/>
        </w:rPr>
        <w:t>what they did is now a regular part of the practice of policy debate. As Schatz writes:</w:t>
      </w:r>
    </w:p>
    <w:p w14:paraId="0612C9B1" w14:textId="77777777" w:rsidR="00197E6B" w:rsidRPr="00914394" w:rsidRDefault="00197E6B" w:rsidP="00197E6B">
      <w:pPr>
        <w:ind w:left="360" w:right="360"/>
        <w:rPr>
          <w:sz w:val="16"/>
        </w:rPr>
      </w:pPr>
      <w:r w:rsidRPr="001B7E7D">
        <w:rPr>
          <w:rStyle w:val="StyleUnderline"/>
        </w:rPr>
        <w:t>When students shake up the ground</w:t>
      </w:r>
      <w:r w:rsidRPr="001B7E7D">
        <w:rPr>
          <w:sz w:val="16"/>
        </w:rPr>
        <w:t xml:space="preserve"> they debate upon, rather than destroying the activity, </w:t>
      </w:r>
      <w:r w:rsidRPr="001B7E7D">
        <w:rPr>
          <w:rStyle w:val="StyleUnderline"/>
        </w:rPr>
        <w:t xml:space="preserve">it provides </w:t>
      </w:r>
      <w:r w:rsidRPr="001B7E7D">
        <w:rPr>
          <w:rStyle w:val="Emphasis"/>
        </w:rPr>
        <w:t>new opportunities for contestation</w:t>
      </w:r>
      <w:r w:rsidRPr="001B7E7D">
        <w:rPr>
          <w:rStyle w:val="StyleUnderline"/>
        </w:rPr>
        <w:t xml:space="preserve"> that allows for greater interdisciplinary education</w:t>
      </w:r>
      <w:r w:rsidRPr="001B7E7D">
        <w:rPr>
          <w:sz w:val="16"/>
        </w:rPr>
        <w:t xml:space="preserve"> for its participants. Ultimately, such approaches reshape debate in order to expand the circle of fairness by allowing different methodologies to thrive with the existence of ever-greater diverse participation within debate instead of artificially excluding such scholarship from </w:t>
      </w:r>
      <w:r w:rsidRPr="00914394">
        <w:rPr>
          <w:sz w:val="16"/>
        </w:rPr>
        <w:t>the onset (Schatz 2020, 147).</w:t>
      </w:r>
    </w:p>
    <w:p w14:paraId="19D03065" w14:textId="77777777" w:rsidR="00197E6B" w:rsidRDefault="00197E6B" w:rsidP="00197E6B">
      <w:pPr>
        <w:rPr>
          <w:sz w:val="16"/>
        </w:rPr>
      </w:pPr>
      <w:r w:rsidRPr="00914394">
        <w:rPr>
          <w:sz w:val="16"/>
        </w:rPr>
        <w:t>The Louisville Project is a central engagement of the principle Schatz establishes where everything is up for debate. This indicates that The Louisville Project is a very just, very righteous, and very powerful mode of engaging in what makes policy debate so very wonderful in the first place – akin to the idea of self-eating arguments, or the concept of “autophagia,” where one’s argument cannot be separated from the subject speaking or the speech itself (Perelman and Olbrechts-Tyteca 1969, 226–227). However we will see in the next section that such powerful altering of the “normal” code can spark forks from those who do not think that these updates are good for the software or for its appropriate purposes.</w:t>
      </w:r>
    </w:p>
    <w:p w14:paraId="62DD42CB" w14:textId="77777777" w:rsidR="00197E6B" w:rsidRPr="00914394" w:rsidRDefault="00197E6B" w:rsidP="00197E6B">
      <w:pPr>
        <w:rPr>
          <w:sz w:val="16"/>
        </w:rPr>
      </w:pPr>
      <w:r w:rsidRPr="00914394">
        <w:rPr>
          <w:sz w:val="16"/>
        </w:rPr>
        <w:t>&lt;&lt;Breaks end, no text removed&gt;&gt;</w:t>
      </w:r>
    </w:p>
    <w:p w14:paraId="5D58571C" w14:textId="77777777" w:rsidR="00197E6B" w:rsidRPr="001B7E7D" w:rsidRDefault="00197E6B" w:rsidP="00197E6B">
      <w:pPr>
        <w:rPr>
          <w:sz w:val="6"/>
          <w:szCs w:val="6"/>
        </w:rPr>
      </w:pPr>
      <w:r w:rsidRPr="001B7E7D">
        <w:rPr>
          <w:sz w:val="6"/>
          <w:szCs w:val="6"/>
        </w:rPr>
        <w:t>The policy research league Similar to its precursor, the American Debate Association (ADA), the Policy Research League (PRL) was an attempt to create a fork from NDT and CEDA practices that had been normalized through the Louisville Project. The PRL was an attempt to re-code debate around the principles directly opposed to what Schatz outlined: There are things that cannot be debated, there is a topic that cannot be interpreted metaphorically, and other firm rules. The PRL has no documentation, and only exists as an oral history that is somewhat documented on internet forums. The reason for this is because this fork failed to launch. Proposed by Aaron Hardy, the PRL was an attempt to recover “high-level research skills” and “intellectual acuity” from debate practice, “considered critical for fields like law and business” (Kraft 2014). According to The Atlantic, Northwestern University and many other schools attempted to form a league focused on these principles. Citing trouble in acquiring a hotel for their competition, the league has not held a competition. This doesn’t mean that the sentiment to create such a fork is out there. What it does mean is that proponents of one particular way of operating in debate are finding failure versus the modifications of the code Louisville put forward and a large number of participants are accepting. As Attwood points out, there’s no bewildering amount of variants out there for forked software. People gravitate toward what serves them, and away from what doesn’t. Thinking of the Policy Research League and the Louisville Project together presents a challenge for understanding policy debate, and American debate through the metaphor of a series of forks. Taking them both as forks, what understanding appears? We see them as both derivatives of what “normal” debate should be, with Louisville having the result of being either a merged fork, or a tale of joint survival – both fork and original exist today. The PRL is the story of the fork dying, even before it was run. If we consider both to not be forks, we don’t gain any deeper understanding of what to make of the transitions and changes in policy debate – people just start doing something different here and there. Louisville seems to be a fork, after all it meets my rhetorical fork standard of being a significant alteration to how debate is valued, taught, and practiced. The PRL is one too then, but an attempt to write these changes in as a hard distinction. Looking at the PRL along side the creation of IPDA, we see similar movements where the practitioners attempt to “write out” elements of the code that they feel take the practices of debate down the incorrect path, transforming it into something harmful. The Louisville Project, in contrast, took the principles of policy debate to heart and pushed them past their accepted limit to their logical limit in an attempt to persuade all debaters that there are existential, dangerous flaws with the way the practice of debate is being done. In many ways, Louisville could be seen as calling the debate community to account that they don’t really believe in or practice debate in the full way in which their rules indicate it should be done. The PRL, on the other hand, flees from those interpretations by writing a new piece of software, or trying to. The heart of policy debate practice is in what Louisville did. Another way to understand these two attempts at forks is through the metaphor of the Cathedral and the Bazar. The Policy Research League is the attempt of the high priests to retain power through the rhetoric of objective, pure pedagogical standards connected to the traditional trappings of success. The Louisville Project is the bazar, where one tries to gain attention and care for one’s position by out-performing the others in the marketplace. This places Louisville ironically as a fork in debating that brings debating back to its central tenets through practicing them better than those who would desire a PRL – those tenets that Schatz argues rather persuasively as to why policy debate is well positioned to serve as a counter-hegemonic pedagogy. Unification of the championships is an opportunity to investigate what caused these forks to recombine. What are the motives behind the creation of substantial change in policy debate practice? Why do people try to “change the programming” of policy debate? And how do practitioners respond to such changes? Tracking the fork of CEDA from NDT in detail gives us a different way to understand these alterations and celebrate them instead of seeing them as a threat to the practice of policy debate. I will focus much of my argument here on the publication Contributions on the Philosophy and Practice of CEDA. The exigence for this document was the tenth anniversary of the founding of CEDA in 1971. In this 35 page booklet, there’s a lot of epidictic discourse praising CEDA but not in ways one would expect. Instead of innovations to debate that make debate more fun or challenging on the level of strategy – like alternate use time or changing the topic for one round – the epidictic rhetoric around CEDA attempts to show it as a philosophical and pedagogical critique of the NDT. The tenth-anniversary of CEDA: praise the fork! Anniversaries are exigencies for rhetoric. In this section I will examine the epidictic rhetoric produced by CEDA on the tenth anniversary of the founding of the organization as a fork. CEDA founded in 1970 had origins in the Southwestern Cross Examination Debate Association, a small group of colleges that seemed to be an echo of the much older pentangular leagues which had mostly been put out of business by the invention of the debate tournament in the 1930s at Southwestern College by debate director J. Thompson Baker (Sorber 1956). No force could withstand the tournament, and by the 1970s there was little left for intercollegiate debaters to do than pile into a vehicle and drive to a tournament competition. The emphasis of debating on winning tournament rounds led to an increase in speed of delivery of arguments, many arguments (called the “spread” in later years) to overburden the 1AR, and the rise of the “flow” as the proper way to evaluate who had won a debate, not the persuasive feelings of the judge as to what arguments were better or best. CEDA rose as a critique of these practices, arguing that another kind of debate must exist to put focus back on what matters in debate education, which they termed “communication” and “persuasion.” The split was precipitated by something that perceived innovations or strategies in particular debate rounds could not address. Calls against these practices started as early as the 1940s, when Debate Coach and Speech Professor Elton Abernathy argued that the tournament’s aim and goal was not crafting the subjects of reasoned persuasion, but instead “debate bums” who learn tricks rather than persuasion (Abernathy 1942). None of these criticisms that are marked as starting with Abernathy really impacted the spread of the tournament – we could consider Baker’s idea to host debating tournaments at Southwestern a fork that dominated over the older software of the triangular and pentangular league models of competition. The debates stayed the same – the invention of the tournament was not a fork – but it did alter the practices of debating. CEDA, or SCEDA as it was first called was founded by Professor Jack Howe, a debate coach at California State University Long Beach. Howe was a dedicated debate educator, committed to his students. After founding CEDA, he justified this fork’s existence through writing a plethora of papers, letters, and missives to other debate directors to invite them to participate, justify the new league, and allay fears that he was attacking NDT. None of these documents survive, but footprints of them can be found appropriately in the footnotes of journals such as The National Forensic Review as well as the precursor to this journal, The Journal of the American Forensics Association. Maybe it is poetic that one of the only surviving documents written by Howe is the text of a speech he delivered at the Speech Communication Association annual convention (the precursor to today’s National Communication Association). In his address, Howe justifies the fork in debate in pedagogical terms. Howe explains the idea for CEDA came from “a lonely, monotonous nighttime car ride between Tucson and Long Beach in late July 1971.” Howe had “just learned that the national proposition for the coming year was once gain one requiring boundless research on a topic so broadly worded that lit literally invited the squirrels to come down from the trees.”(Howe 1978). Howe must be referring to attending the national topic committee meeting. The 1972 NDT topic was Resolved: That greater controls should be imposed on the gathering and utilization of information about United States citizens by government agencies. Apparently he believed this topic was too vast, and the focus of debate too precise on the evidence to be of much use in the pedagogy of debate. He continues, explaining that he recruited sympathetic debate directors to host an additional division at their usual tournaments with a sweepstakes at the end of the season. He makes it clear that CEDA is not interested in eliminating the NDT or replacing it, only “to permit options for debaters” (Howe 1978). Howe’s belief was that students uninterested in a format of debate that lacked direct clash between participants and focused on the particularities. Howe argued that CEDA provided “opportunity for diversifying a student’s collegiate debate experience by making available the cross-examination format,” and “the chance to explore other topics in addition to the national proposition” (Howe 1978). CEDA, pretty clearly, was the same “software” but modified to provide different goals and functionality. Jack Howe created a fork in debate. It didn’t take much time before Howe and others had to push back against trends of CEDA debate returning to the source of the fork. Although there were value propositions and different topics to debate at a number of tournaments, in 1981 Howe wrote an essay in the so-called “CEDA Yearbooks” reminding everyone as to what defines CEDA debating. It had been 10 years since the initial formation of what would become CEDA – so how is the fork doing? And what is the fork doing? The ten-year anniversary of the founding of CEDA was similar to the exigence of this special issue. The moment was a site of epidictic rhetorical invention: What is the value of CEDA? What are we commemorating? The authors used the anniversary to reinforce and rearticulate the values of CEDA Debate. This was presented rhetorically through differences: “Its attitude toward evidence, in delivery techniques, in its emphasis on an audience-centered approach to debate” (Howe 1981). It was also articulated in argumentative innovation: “Over the ten years of development the introduction of value propositions requiring no policy discussion led to the creation of innovative arguments such as “value objections” that show the undesirability of the resolution, as opposed to the disadvantages of pursuing a particular policy” (Tomlinson 1981). Even more interesting, the document offers the observation that CEDA led to a number of different format changes that were not adopted universally but were practiced regionally. Although CEDA did a lot of experimentation in those first ten years, the initial departure from NDT style debating was seen as the appropriate location for these experiments, as opposed to what counted as appropriate in NDT debating: From all of the discussions and considerations of CEDA debate a clear premise emerges. There is basic agreement that CEDA debate is intended to be a very communicative style of debate that puts its emphasis on persuasiveness. That philosophy of debate is operationalized by intercollegiate debaters and evaluated by critic judges in a variety of ways at various tournaments in different parts of the nation, but the basic philosophy stands with clarity (Swanson 1981). The focus on the terms communicative and persuasive as the celebrated core of CEDA seem like equivocations – many could make the argument that NDT debate was and is communicative and persuasive. What matters here is not the accuracy, but the reasons for the fork. It is somewhat circular: The fork requires justification; the discourse justifies the fork. Intercollegiate debate cannot have these types of massive, meta conversations without serious division and re-conception around the core questions that a fork provides. It could be argued that CEDA’s fork from NDT was a long, practiced inquiry into what being communicative and persuasive could mean in intercollegiate debate. It wasn’t defined yet, but seen as a need, so the teaching and practice of debate became inquiry into this issue. One would assume NDT bashing and framing of rules that are little more than “not-NDT” practices would be enough for the writers of the ten-year CEDA anniversary document, but they decided that more depth and detail was appropriate for marking such a moment. The lack of firm rules for the format of CEDA is highlighted across these documents as something to celebrate. The lack of rules is due to knowledge of forensics history: CEDA has always resisted attempts to make too many rules, regulations, or pronouncements regarding the proper approach for a CEDA debate. This is wise because there has been no compelling need for an elaborate set of pronouncements regarding the proper CEDA procedure. Some forensics events can be changed and redefined ad nauseam and those redefinitions only serve to suit the whim of certain person in the forensics community at a particular point in time. (Swanson 1981, 15) Recognition that CEDA doesn’t set firm rules for a debate is seen as a strength here, as the event doesn’t change year to year to benefit the trends or needs of a select few practitioners. The fork is being celebrated here as successful as it keeps focused on the larger goals it initially set out. Perhaps the rule is there are no firm rules? CEDA’s existence is based on being communicative and addressed to audiences, not for the benefit of a few people who lose at the NDT. The CEDA fork is also justified in aim, as debate that helps develop abilities in persuasion rather than the technicalities that they believed composed the NDT. For the founders of the fork, NDT was a technical exercise of bringing forward the best evidence and strongest cases. This did not appear communicative, and so the fork had to be created to offer that aim for debate: CEDA was never intended to be non-competitive and certainly no one believes that CEDA debaters should ever give less than their best efforts in a round or in a tournament. CEDA was never intended, at least by this founder, to be less competitive, but only competitive in a different way and with a different style. CEDA debate was designed to emphasize skills in logic and reasoning and persuasive ability. It was and is designed to discourage reliance on sample cases full of evidence and prevent debate from being an evidence reading contest. CEDA participants must not lose sight of the objectives and goals of the organization, but neither should they be asked to be less competitive than their NDT counterparts. (Johnson 1981, 18) Both types of debate are competitive, but about different things. It has taken no position on competition at all – only on what the competition should reinforce in the practice of debaters and how they are taught. Reducing the difference between the fork and the original project as one of not liking competition is wrong – but also something to watch out for in terms of future practice. Reading these authors reinforcing the values of CEDA ten years after its formation offers a lot of opportunity to continue their reasoning or rebut it, but one thing should stand out to everyone who reads this: There is no defense of a format here. We don’t see defensive rhetoric at all. Instead, the authors of the CEDA document take the anniversary as an opportunity to reinforce the values that were behind the fork. They reinforce the connection between pedagogy and practice to achieve a particular set of outcomes. Format has little to do with the value of CEDA – it’s all attitude and approach. The importance highlighted on this anniversary is one of what values and principles were upheld, not what particular rule-changes were steadfastly adhered to at each and every competition. Additionally, there seems to be little in the entire publication about the need for clearly defined practices – as long as the practices are teaching toward the values of “communication” and “persuasion.” Practitioners are welcome to teach and debate how they wish as long as the lines reach those two values in some way. The celebration is not based on “besting” NDT or being “better than it” but on little more than the “software” of CEDA being deployed in this fork and the users and developers finding it helpful on reaching these vague principles.</w:t>
      </w:r>
    </w:p>
    <w:p w14:paraId="2112C68F" w14:textId="77777777" w:rsidR="00197E6B" w:rsidRPr="00914394" w:rsidRDefault="00197E6B" w:rsidP="00197E6B">
      <w:pPr>
        <w:rPr>
          <w:sz w:val="16"/>
        </w:rPr>
      </w:pPr>
      <w:r w:rsidRPr="00914394">
        <w:rPr>
          <w:sz w:val="16"/>
        </w:rPr>
        <w:t xml:space="preserve">&lt;&lt;Breaks </w:t>
      </w:r>
      <w:r>
        <w:rPr>
          <w:sz w:val="16"/>
        </w:rPr>
        <w:t>resume</w:t>
      </w:r>
      <w:r w:rsidRPr="00914394">
        <w:rPr>
          <w:sz w:val="16"/>
        </w:rPr>
        <w:t>&gt;&gt;</w:t>
      </w:r>
    </w:p>
    <w:p w14:paraId="68581950" w14:textId="77777777" w:rsidR="00197E6B" w:rsidRPr="00914394" w:rsidRDefault="00197E6B" w:rsidP="00197E6B">
      <w:pPr>
        <w:rPr>
          <w:sz w:val="16"/>
        </w:rPr>
      </w:pPr>
      <w:r w:rsidRPr="00950AF7">
        <w:rPr>
          <w:sz w:val="16"/>
        </w:rPr>
        <w:t xml:space="preserve">Articulating and </w:t>
      </w:r>
      <w:r w:rsidRPr="00950AF7">
        <w:rPr>
          <w:rStyle w:val="Emphasis"/>
        </w:rPr>
        <w:t>re-articulating</w:t>
      </w:r>
      <w:r w:rsidRPr="00950AF7">
        <w:rPr>
          <w:rStyle w:val="StyleUnderline"/>
        </w:rPr>
        <w:t xml:space="preserve"> the principles</w:t>
      </w:r>
      <w:r w:rsidRPr="00950AF7">
        <w:rPr>
          <w:sz w:val="16"/>
        </w:rPr>
        <w:t xml:space="preserve">, ends, </w:t>
      </w:r>
      <w:r w:rsidRPr="00950AF7">
        <w:rPr>
          <w:rStyle w:val="StyleUnderline"/>
        </w:rPr>
        <w:t>and aims</w:t>
      </w:r>
      <w:r w:rsidRPr="00950AF7">
        <w:rPr>
          <w:sz w:val="16"/>
        </w:rPr>
        <w:t xml:space="preserve"> of debating </w:t>
      </w:r>
      <w:r w:rsidRPr="00950AF7">
        <w:rPr>
          <w:rStyle w:val="StyleUnderline"/>
        </w:rPr>
        <w:t>is the value of a fork</w:t>
      </w:r>
      <w:r w:rsidRPr="00950AF7">
        <w:rPr>
          <w:sz w:val="16"/>
        </w:rPr>
        <w:t xml:space="preserve"> like CEDA debating. </w:t>
      </w:r>
      <w:r w:rsidRPr="00950AF7">
        <w:rPr>
          <w:rStyle w:val="StyleUnderline"/>
          <w:highlight w:val="cyan"/>
        </w:rPr>
        <w:t>The ability</w:t>
      </w:r>
      <w:r w:rsidRPr="00950AF7">
        <w:rPr>
          <w:sz w:val="16"/>
        </w:rPr>
        <w:t xml:space="preserve"> of a team, or two teams, </w:t>
      </w:r>
      <w:r w:rsidRPr="00950AF7">
        <w:rPr>
          <w:rStyle w:val="Emphasis"/>
          <w:highlight w:val="cyan"/>
        </w:rPr>
        <w:t>to win</w:t>
      </w:r>
      <w:r w:rsidRPr="00950AF7">
        <w:rPr>
          <w:sz w:val="16"/>
        </w:rPr>
        <w:t xml:space="preserve"> both </w:t>
      </w:r>
      <w:r w:rsidRPr="00950AF7">
        <w:rPr>
          <w:rStyle w:val="StyleUnderline"/>
          <w:highlight w:val="cyan"/>
        </w:rPr>
        <w:t>is a moment of celebration</w:t>
      </w:r>
      <w:r w:rsidRPr="00914394">
        <w:rPr>
          <w:sz w:val="16"/>
        </w:rPr>
        <w:t xml:space="preserve"> not just of the team’s ability, but </w:t>
      </w:r>
      <w:r w:rsidRPr="00950AF7">
        <w:rPr>
          <w:rStyle w:val="StyleUnderline"/>
          <w:highlight w:val="cyan"/>
        </w:rPr>
        <w:t xml:space="preserve">of the </w:t>
      </w:r>
      <w:r w:rsidRPr="00950AF7">
        <w:rPr>
          <w:rStyle w:val="Emphasis"/>
          <w:highlight w:val="cyan"/>
        </w:rPr>
        <w:t>practice</w:t>
      </w:r>
      <w:r w:rsidRPr="001647F0">
        <w:rPr>
          <w:rStyle w:val="StyleUnderline"/>
        </w:rPr>
        <w:t xml:space="preserve"> of debate to establish forks to explore and attempt </w:t>
      </w:r>
      <w:r w:rsidRPr="00950AF7">
        <w:rPr>
          <w:rStyle w:val="StyleUnderline"/>
          <w:highlight w:val="cyan"/>
        </w:rPr>
        <w:t>to meet goals that</w:t>
      </w:r>
      <w:r w:rsidRPr="001647F0">
        <w:rPr>
          <w:rStyle w:val="StyleUnderline"/>
        </w:rPr>
        <w:t xml:space="preserve"> perhaps </w:t>
      </w:r>
      <w:r w:rsidRPr="00950AF7">
        <w:rPr>
          <w:rStyle w:val="StyleUnderline"/>
          <w:highlight w:val="cyan"/>
        </w:rPr>
        <w:t>are not</w:t>
      </w:r>
      <w:r w:rsidRPr="00914394">
        <w:rPr>
          <w:sz w:val="16"/>
        </w:rPr>
        <w:t xml:space="preserve"> the focus of </w:t>
      </w:r>
      <w:r w:rsidRPr="00950AF7">
        <w:rPr>
          <w:rStyle w:val="StyleUnderline"/>
          <w:highlight w:val="cyan"/>
        </w:rPr>
        <w:t xml:space="preserve">the </w:t>
      </w:r>
      <w:r w:rsidRPr="00950AF7">
        <w:rPr>
          <w:rStyle w:val="Emphasis"/>
          <w:highlight w:val="cyan"/>
        </w:rPr>
        <w:t>mainstream</w:t>
      </w:r>
      <w:r w:rsidRPr="001647F0">
        <w:rPr>
          <w:rStyle w:val="Emphasis"/>
        </w:rPr>
        <w:t xml:space="preserve"> practice</w:t>
      </w:r>
      <w:r w:rsidRPr="001647F0">
        <w:rPr>
          <w:rStyle w:val="StyleUnderline"/>
        </w:rPr>
        <w:t xml:space="preserve"> of debate at the time</w:t>
      </w:r>
      <w:r w:rsidRPr="00914394">
        <w:rPr>
          <w:sz w:val="16"/>
        </w:rPr>
        <w:t>. Some forks like NPDA might never reach the point of dual champions with CEDA or NDT, but the anniversary of the fork requires the attendance of rhetoric, to justify the similarity and differences, to articulate what the closeness between the practices “really” means. In this case, it is another moment to articulate the value of the two championships, what we gain and what we can do with multiple conceptions of good debating.</w:t>
      </w:r>
    </w:p>
    <w:p w14:paraId="16D00934" w14:textId="77777777" w:rsidR="00197E6B" w:rsidRPr="001B7E7D" w:rsidRDefault="00197E6B" w:rsidP="00197E6B">
      <w:pPr>
        <w:rPr>
          <w:sz w:val="16"/>
        </w:rPr>
      </w:pPr>
      <w:r w:rsidRPr="00914394">
        <w:rPr>
          <w:sz w:val="16"/>
        </w:rPr>
        <w:t>Conclusions</w:t>
      </w:r>
    </w:p>
    <w:p w14:paraId="45FDBC06" w14:textId="77777777" w:rsidR="00197E6B" w:rsidRPr="00914394" w:rsidRDefault="00197E6B" w:rsidP="00197E6B">
      <w:pPr>
        <w:rPr>
          <w:sz w:val="16"/>
        </w:rPr>
      </w:pPr>
      <w:r w:rsidRPr="001B7E7D">
        <w:rPr>
          <w:rStyle w:val="StyleUnderline"/>
        </w:rPr>
        <w:t>What is Debate?</w:t>
      </w:r>
      <w:r w:rsidRPr="001B7E7D">
        <w:rPr>
          <w:sz w:val="16"/>
        </w:rPr>
        <w:t xml:space="preserve"> Does it exist? What kind of existence does it have? Opposed to seeing these questions as resolved by a joint championship, </w:t>
      </w:r>
      <w:r w:rsidRPr="001B7E7D">
        <w:rPr>
          <w:rStyle w:val="StyleUnderline"/>
        </w:rPr>
        <w:t>we should see these</w:t>
      </w:r>
      <w:r w:rsidRPr="001B7E7D">
        <w:rPr>
          <w:sz w:val="16"/>
        </w:rPr>
        <w:t xml:space="preserve"> questions </w:t>
      </w:r>
      <w:r w:rsidRPr="001B7E7D">
        <w:rPr>
          <w:rStyle w:val="StyleUnderline"/>
        </w:rPr>
        <w:t>as part of any event that</w:t>
      </w:r>
      <w:r w:rsidRPr="001B7E7D">
        <w:rPr>
          <w:sz w:val="16"/>
        </w:rPr>
        <w:t xml:space="preserve"> purports to </w:t>
      </w:r>
      <w:r w:rsidRPr="001B7E7D">
        <w:rPr>
          <w:rStyle w:val="StyleUnderline"/>
        </w:rPr>
        <w:t>bring together disparate</w:t>
      </w:r>
      <w:r w:rsidRPr="001B7E7D">
        <w:rPr>
          <w:sz w:val="16"/>
        </w:rPr>
        <w:t xml:space="preserve"> practices and </w:t>
      </w:r>
      <w:r w:rsidRPr="001B7E7D">
        <w:rPr>
          <w:rStyle w:val="StyleUnderline"/>
        </w:rPr>
        <w:t>philosophies of debating</w:t>
      </w:r>
      <w:r w:rsidRPr="001B7E7D">
        <w:rPr>
          <w:sz w:val="16"/>
        </w:rPr>
        <w:t xml:space="preserve">. It’s too simple to see the unification of the championships an overcoming of difference and distinction. </w:t>
      </w:r>
      <w:r w:rsidRPr="001B7E7D">
        <w:rPr>
          <w:rStyle w:val="StyleUnderline"/>
        </w:rPr>
        <w:t>As a result of CEDA</w:t>
      </w:r>
      <w:r w:rsidRPr="00914394">
        <w:rPr>
          <w:sz w:val="16"/>
        </w:rPr>
        <w:t xml:space="preserve">, </w:t>
      </w:r>
      <w:r w:rsidRPr="001B7E7D">
        <w:rPr>
          <w:rStyle w:val="Emphasis"/>
          <w:highlight w:val="cyan"/>
        </w:rPr>
        <w:t>debate</w:t>
      </w:r>
      <w:r w:rsidRPr="001B7E7D">
        <w:rPr>
          <w:rStyle w:val="Emphasis"/>
        </w:rPr>
        <w:t xml:space="preserve"> as a whole</w:t>
      </w:r>
      <w:r w:rsidRPr="001B7E7D">
        <w:rPr>
          <w:rStyle w:val="StyleUnderline"/>
        </w:rPr>
        <w:t xml:space="preserve"> had the </w:t>
      </w:r>
      <w:r w:rsidRPr="001B7E7D">
        <w:rPr>
          <w:rStyle w:val="Emphasis"/>
        </w:rPr>
        <w:t>opportunity</w:t>
      </w:r>
      <w:r w:rsidRPr="001B7E7D">
        <w:rPr>
          <w:rStyle w:val="StyleUnderline"/>
        </w:rPr>
        <w:t xml:space="preserve"> to make </w:t>
      </w:r>
      <w:r w:rsidRPr="00950AF7">
        <w:rPr>
          <w:rStyle w:val="StyleUnderline"/>
          <w:highlight w:val="cyan"/>
        </w:rPr>
        <w:t>arguments about</w:t>
      </w:r>
      <w:r w:rsidRPr="00A92781">
        <w:rPr>
          <w:rStyle w:val="StyleUnderline"/>
        </w:rPr>
        <w:t xml:space="preserve"> its </w:t>
      </w:r>
      <w:r w:rsidRPr="00950AF7">
        <w:rPr>
          <w:rStyle w:val="Emphasis"/>
          <w:highlight w:val="cyan"/>
        </w:rPr>
        <w:t>value</w:t>
      </w:r>
      <w:r w:rsidRPr="00A92781">
        <w:rPr>
          <w:rStyle w:val="Emphasis"/>
        </w:rPr>
        <w:t xml:space="preserve">, purpose, </w:t>
      </w:r>
      <w:r w:rsidRPr="00950AF7">
        <w:rPr>
          <w:rStyle w:val="Emphasis"/>
          <w:highlight w:val="cyan"/>
        </w:rPr>
        <w:t>and objectives</w:t>
      </w:r>
      <w:r w:rsidRPr="00914394">
        <w:rPr>
          <w:sz w:val="16"/>
        </w:rPr>
        <w:t xml:space="preserve">. </w:t>
      </w:r>
      <w:r w:rsidRPr="00A92781">
        <w:rPr>
          <w:rStyle w:val="StyleUnderline"/>
        </w:rPr>
        <w:t>Too often</w:t>
      </w:r>
      <w:r w:rsidRPr="00914394">
        <w:rPr>
          <w:sz w:val="16"/>
        </w:rPr>
        <w:t xml:space="preserve"> the appearance of </w:t>
      </w:r>
      <w:r w:rsidRPr="001B7E7D">
        <w:rPr>
          <w:rStyle w:val="StyleUnderline"/>
        </w:rPr>
        <w:t>difference</w:t>
      </w:r>
      <w:r w:rsidRPr="001B7E7D">
        <w:rPr>
          <w:sz w:val="16"/>
        </w:rPr>
        <w:t xml:space="preserve"> </w:t>
      </w:r>
      <w:r w:rsidRPr="00914394">
        <w:rPr>
          <w:sz w:val="16"/>
        </w:rPr>
        <w:t xml:space="preserve">in debate </w:t>
      </w:r>
      <w:r w:rsidRPr="001B7E7D">
        <w:rPr>
          <w:rStyle w:val="StyleUnderline"/>
          <w:highlight w:val="cyan"/>
        </w:rPr>
        <w:t xml:space="preserve">is seen as </w:t>
      </w:r>
      <w:r w:rsidRPr="00950AF7">
        <w:rPr>
          <w:rStyle w:val="StyleUnderline"/>
          <w:highlight w:val="cyan"/>
        </w:rPr>
        <w:t xml:space="preserve">a </w:t>
      </w:r>
      <w:r w:rsidRPr="00950AF7">
        <w:rPr>
          <w:rStyle w:val="Emphasis"/>
          <w:highlight w:val="cyan"/>
        </w:rPr>
        <w:t>threat</w:t>
      </w:r>
      <w:r w:rsidRPr="00950AF7">
        <w:rPr>
          <w:rStyle w:val="StyleUnderline"/>
          <w:highlight w:val="cyan"/>
        </w:rPr>
        <w:t xml:space="preserve"> to debate’s existence</w:t>
      </w:r>
      <w:r w:rsidRPr="00914394">
        <w:rPr>
          <w:sz w:val="16"/>
        </w:rPr>
        <w:t xml:space="preserve">. Forks are ironically both the product of values and principles and the exigence for the articulation of values and principles. </w:t>
      </w:r>
      <w:r w:rsidRPr="00857C20">
        <w:rPr>
          <w:sz w:val="16"/>
        </w:rPr>
        <w:t xml:space="preserve">The </w:t>
      </w:r>
      <w:r w:rsidRPr="00857C20">
        <w:rPr>
          <w:rStyle w:val="StyleUnderline"/>
        </w:rPr>
        <w:lastRenderedPageBreak/>
        <w:t>existence of both NDT and CEDA is</w:t>
      </w:r>
      <w:r w:rsidRPr="00857C20">
        <w:rPr>
          <w:sz w:val="16"/>
        </w:rPr>
        <w:t xml:space="preserve"> itself </w:t>
      </w:r>
      <w:r w:rsidRPr="00857C20">
        <w:rPr>
          <w:rStyle w:val="StyleUnderline"/>
        </w:rPr>
        <w:t>an exigence</w:t>
      </w:r>
      <w:r w:rsidRPr="00857C20">
        <w:rPr>
          <w:sz w:val="16"/>
        </w:rPr>
        <w:t xml:space="preserve"> – “what’s </w:t>
      </w:r>
      <w:r w:rsidRPr="00857C20">
        <w:rPr>
          <w:rStyle w:val="StyleUnderline"/>
        </w:rPr>
        <w:t>the difference</w:t>
      </w:r>
      <w:r w:rsidRPr="00857C20">
        <w:rPr>
          <w:sz w:val="16"/>
        </w:rPr>
        <w:t xml:space="preserve">?” The way we answer that question </w:t>
      </w:r>
      <w:r w:rsidRPr="00857C20">
        <w:rPr>
          <w:rStyle w:val="StyleUnderline"/>
        </w:rPr>
        <w:t xml:space="preserve">will be </w:t>
      </w:r>
      <w:r w:rsidRPr="00857C20">
        <w:rPr>
          <w:rStyle w:val="Emphasis"/>
        </w:rPr>
        <w:t>epidictic rhetoric</w:t>
      </w:r>
      <w:r w:rsidRPr="00857C20">
        <w:rPr>
          <w:sz w:val="16"/>
        </w:rPr>
        <w:t xml:space="preserve">. We will praise the values or blame the practices of one or the other. The only fault of the </w:t>
      </w:r>
      <w:r w:rsidRPr="00857C20">
        <w:rPr>
          <w:rStyle w:val="StyleUnderline"/>
        </w:rPr>
        <w:t>unification</w:t>
      </w:r>
      <w:r w:rsidRPr="00857C20">
        <w:rPr>
          <w:sz w:val="16"/>
        </w:rPr>
        <w:t xml:space="preserve"> of the championships </w:t>
      </w:r>
      <w:r w:rsidRPr="00857C20">
        <w:rPr>
          <w:rStyle w:val="StyleUnderline"/>
        </w:rPr>
        <w:t>is the collapsing of this space where people</w:t>
      </w:r>
      <w:r w:rsidRPr="00857C20">
        <w:rPr>
          <w:sz w:val="16"/>
        </w:rPr>
        <w:t xml:space="preserve"> can </w:t>
      </w:r>
      <w:r w:rsidRPr="00857C20">
        <w:rPr>
          <w:rStyle w:val="StyleUnderline"/>
        </w:rPr>
        <w:t>articulate value differences</w:t>
      </w:r>
      <w:r w:rsidRPr="00857C20">
        <w:rPr>
          <w:sz w:val="16"/>
        </w:rPr>
        <w:t xml:space="preserve">, </w:t>
      </w:r>
      <w:r w:rsidRPr="00857C20">
        <w:rPr>
          <w:rStyle w:val="StyleUnderline"/>
        </w:rPr>
        <w:t>which</w:t>
      </w:r>
      <w:r w:rsidRPr="00857C20">
        <w:rPr>
          <w:sz w:val="16"/>
        </w:rPr>
        <w:t xml:space="preserve"> in turn, </w:t>
      </w:r>
      <w:r w:rsidRPr="00857C20">
        <w:rPr>
          <w:rStyle w:val="StyleUnderline"/>
        </w:rPr>
        <w:t>give us the framework</w:t>
      </w:r>
      <w:r w:rsidRPr="00857C20">
        <w:rPr>
          <w:sz w:val="16"/>
        </w:rPr>
        <w:t xml:space="preserve"> and support </w:t>
      </w:r>
      <w:r w:rsidRPr="00857C20">
        <w:rPr>
          <w:rStyle w:val="StyleUnderline"/>
        </w:rPr>
        <w:t>to articulate</w:t>
      </w:r>
      <w:r w:rsidRPr="00857C20">
        <w:rPr>
          <w:sz w:val="16"/>
        </w:rPr>
        <w:t xml:space="preserve"> and argue about the value and </w:t>
      </w:r>
      <w:r w:rsidRPr="00857C20">
        <w:rPr>
          <w:rStyle w:val="StyleUnderline"/>
        </w:rPr>
        <w:t>principles of debating</w:t>
      </w:r>
      <w:r w:rsidRPr="00857C20">
        <w:rPr>
          <w:sz w:val="16"/>
        </w:rPr>
        <w:t xml:space="preserve">. The existence of </w:t>
      </w:r>
      <w:r w:rsidRPr="00857C20">
        <w:rPr>
          <w:rStyle w:val="StyleUnderline"/>
        </w:rPr>
        <w:t>the joint championship creates an exigence for</w:t>
      </w:r>
      <w:r w:rsidRPr="00857C20">
        <w:rPr>
          <w:sz w:val="16"/>
        </w:rPr>
        <w:t xml:space="preserve"> the </w:t>
      </w:r>
      <w:r w:rsidRPr="00857C20">
        <w:rPr>
          <w:rStyle w:val="StyleUnderline"/>
        </w:rPr>
        <w:t>articulation</w:t>
      </w:r>
      <w:r w:rsidRPr="00857C20">
        <w:rPr>
          <w:sz w:val="16"/>
        </w:rPr>
        <w:t xml:space="preserve"> of difference in debating, </w:t>
      </w:r>
      <w:r w:rsidRPr="00857C20">
        <w:rPr>
          <w:rStyle w:val="StyleUnderline"/>
        </w:rPr>
        <w:t xml:space="preserve">creating epidictic wellsprings for </w:t>
      </w:r>
      <w:r w:rsidRPr="00857C20">
        <w:rPr>
          <w:rStyle w:val="Emphasis"/>
        </w:rPr>
        <w:t>future discourse</w:t>
      </w:r>
      <w:r w:rsidRPr="00857C20">
        <w:rPr>
          <w:rStyle w:val="StyleUnderline"/>
        </w:rPr>
        <w:t xml:space="preserve"> about debate pedagogy</w:t>
      </w:r>
      <w:r w:rsidRPr="00857C20">
        <w:rPr>
          <w:sz w:val="16"/>
        </w:rPr>
        <w:t>.</w:t>
      </w:r>
    </w:p>
    <w:p w14:paraId="32230B7F" w14:textId="77777777" w:rsidR="00197E6B" w:rsidRPr="00914394" w:rsidRDefault="00197E6B" w:rsidP="00197E6B">
      <w:pPr>
        <w:rPr>
          <w:sz w:val="16"/>
        </w:rPr>
      </w:pPr>
      <w:r w:rsidRPr="003305A2">
        <w:rPr>
          <w:rStyle w:val="StyleUnderline"/>
        </w:rPr>
        <w:t>Having forks is a sign of</w:t>
      </w:r>
      <w:r w:rsidRPr="00914394">
        <w:rPr>
          <w:sz w:val="16"/>
        </w:rPr>
        <w:t xml:space="preserve"> a </w:t>
      </w:r>
      <w:r w:rsidRPr="003305A2">
        <w:rPr>
          <w:rStyle w:val="StyleUnderline"/>
        </w:rPr>
        <w:t>healthy community</w:t>
      </w:r>
      <w:r w:rsidRPr="00914394">
        <w:rPr>
          <w:sz w:val="16"/>
        </w:rPr>
        <w:t xml:space="preserve">, </w:t>
      </w:r>
      <w:r w:rsidRPr="00950AF7">
        <w:rPr>
          <w:rStyle w:val="StyleUnderline"/>
          <w:highlight w:val="cyan"/>
        </w:rPr>
        <w:t>if one</w:t>
      </w:r>
      <w:r w:rsidRPr="003305A2">
        <w:rPr>
          <w:rStyle w:val="StyleUnderline"/>
        </w:rPr>
        <w:t xml:space="preserve"> draws</w:t>
      </w:r>
      <w:r w:rsidRPr="00914394">
        <w:rPr>
          <w:sz w:val="16"/>
        </w:rPr>
        <w:t xml:space="preserve"> the </w:t>
      </w:r>
      <w:r w:rsidRPr="003305A2">
        <w:rPr>
          <w:rStyle w:val="StyleUnderline"/>
        </w:rPr>
        <w:t xml:space="preserve">circumference large enough to </w:t>
      </w:r>
      <w:r w:rsidRPr="00950AF7">
        <w:rPr>
          <w:rStyle w:val="StyleUnderline"/>
          <w:highlight w:val="cyan"/>
        </w:rPr>
        <w:t>include</w:t>
      </w:r>
      <w:r w:rsidRPr="00914394">
        <w:rPr>
          <w:sz w:val="16"/>
        </w:rPr>
        <w:t xml:space="preserve"> people with </w:t>
      </w:r>
      <w:r w:rsidRPr="00950AF7">
        <w:rPr>
          <w:rStyle w:val="Emphasis"/>
          <w:highlight w:val="cyan"/>
        </w:rPr>
        <w:t>stark disagreements</w:t>
      </w:r>
      <w:r w:rsidRPr="00914394">
        <w:rPr>
          <w:sz w:val="16"/>
        </w:rPr>
        <w:t xml:space="preserve"> as to practice and pedagogy. </w:t>
      </w:r>
      <w:r w:rsidRPr="00950AF7">
        <w:rPr>
          <w:rStyle w:val="StyleUnderline"/>
          <w:highlight w:val="cyan"/>
        </w:rPr>
        <w:t>Circumference is</w:t>
      </w:r>
      <w:r w:rsidRPr="00914394">
        <w:rPr>
          <w:sz w:val="16"/>
        </w:rPr>
        <w:t xml:space="preserve"> of great importance when considering the value of the fork – </w:t>
      </w:r>
      <w:r w:rsidRPr="001B7E7D">
        <w:rPr>
          <w:rStyle w:val="StyleUnderline"/>
        </w:rPr>
        <w:t>valuable to</w:t>
      </w:r>
      <w:r w:rsidRPr="001B7E7D">
        <w:rPr>
          <w:sz w:val="16"/>
        </w:rPr>
        <w:t xml:space="preserve"> either the people involved directly or perhaps all </w:t>
      </w:r>
      <w:r w:rsidRPr="001B7E7D">
        <w:rPr>
          <w:rStyle w:val="StyleUnderline"/>
        </w:rPr>
        <w:t xml:space="preserve">practitioners in their </w:t>
      </w:r>
      <w:r w:rsidRPr="001B7E7D">
        <w:rPr>
          <w:rStyle w:val="Emphasis"/>
        </w:rPr>
        <w:t>entirety</w:t>
      </w:r>
      <w:r w:rsidRPr="001B7E7D">
        <w:rPr>
          <w:sz w:val="16"/>
        </w:rPr>
        <w:t xml:space="preserve"> – “one has a great variety of circumferences to select as characterizations of a given agent’s scene” (Burke 1969, 84). One can shift the values and then work out the pedagogy-practice relationship over time to see if those values are being met. The importance of this is a lower cost of entry to debate practitioners</w:t>
      </w:r>
      <w:r w:rsidRPr="00914394">
        <w:rPr>
          <w:sz w:val="16"/>
        </w:rPr>
        <w:t xml:space="preserve"> across the world. Perhaps these values in what debate stands for, teaches, and makes real are too important to be left just to those who are enrolled in university. </w:t>
      </w:r>
      <w:r w:rsidRPr="00600ED2">
        <w:rPr>
          <w:rStyle w:val="StyleUnderline"/>
        </w:rPr>
        <w:t>Debate could truly take on the principles</w:t>
      </w:r>
      <w:r w:rsidRPr="00914394">
        <w:rPr>
          <w:sz w:val="16"/>
        </w:rPr>
        <w:t xml:space="preserve"> of the bazaar over the next ten years </w:t>
      </w:r>
      <w:r w:rsidRPr="00600ED2">
        <w:rPr>
          <w:rStyle w:val="StyleUnderline"/>
        </w:rPr>
        <w:t xml:space="preserve">and be </w:t>
      </w:r>
      <w:r w:rsidRPr="00950AF7">
        <w:rPr>
          <w:rStyle w:val="Emphasis"/>
          <w:highlight w:val="cyan"/>
        </w:rPr>
        <w:t>accessible</w:t>
      </w:r>
      <w:r w:rsidRPr="00950AF7">
        <w:rPr>
          <w:rStyle w:val="StyleUnderline"/>
          <w:highlight w:val="cyan"/>
        </w:rPr>
        <w:t xml:space="preserve"> to </w:t>
      </w:r>
      <w:r w:rsidRPr="00950AF7">
        <w:rPr>
          <w:rStyle w:val="Emphasis"/>
          <w:highlight w:val="cyan"/>
        </w:rPr>
        <w:t>broader groups</w:t>
      </w:r>
      <w:r w:rsidRPr="00914394">
        <w:rPr>
          <w:sz w:val="16"/>
        </w:rPr>
        <w:t>.</w:t>
      </w:r>
    </w:p>
    <w:p w14:paraId="057CCE66" w14:textId="77777777" w:rsidR="00197E6B" w:rsidRPr="00914394" w:rsidRDefault="00197E6B" w:rsidP="00197E6B">
      <w:pPr>
        <w:rPr>
          <w:sz w:val="16"/>
        </w:rPr>
      </w:pPr>
      <w:r w:rsidRPr="00600ED2">
        <w:rPr>
          <w:rStyle w:val="StyleUnderline"/>
        </w:rPr>
        <w:t xml:space="preserve">Large amounts of formats practiced in </w:t>
      </w:r>
      <w:r w:rsidRPr="00950AF7">
        <w:rPr>
          <w:rStyle w:val="Emphasis"/>
        </w:rPr>
        <w:t>small communities</w:t>
      </w:r>
      <w:r w:rsidRPr="00914394">
        <w:rPr>
          <w:sz w:val="16"/>
        </w:rPr>
        <w:t xml:space="preserve"> that publish – publicly </w:t>
      </w:r>
      <w:r w:rsidRPr="00600ED2">
        <w:rPr>
          <w:rStyle w:val="StyleUnderline"/>
        </w:rPr>
        <w:t>share their work</w:t>
      </w:r>
      <w:r w:rsidRPr="00914394">
        <w:rPr>
          <w:sz w:val="16"/>
        </w:rPr>
        <w:t xml:space="preserve"> as if it were research (because it is) </w:t>
      </w:r>
      <w:r w:rsidRPr="00600ED2">
        <w:rPr>
          <w:rStyle w:val="StyleUnderline"/>
        </w:rPr>
        <w:t>would be the ideal future paved by CEDA</w:t>
      </w:r>
      <w:r w:rsidRPr="00914394">
        <w:rPr>
          <w:sz w:val="16"/>
        </w:rPr>
        <w:t>. (Dr. Shanara Reid-Brinkley on Scholars in Debate and More | Global Debate, n.d.) Multiple iterations of a piece of software meant for typing do not harm the act or art of writing but provide a multiplicity of interface for writing. It is unfortunate that many of these distributions are still controlled by market forces, but with open source, GitHub, and other resources the number of forks cannot be capped. When a program manages to concoct and deploy arguments that work well under different visions of what debate can and should mean, the cause of celebration isn’t holding up clarification, but discourse itself. CEDA innovation, as murky as it appears in the writings and research, seems to consistently point toward more mud: What’s an appropriate argument? What makes a debate good? What is the purpose of debate in the university?</w:t>
      </w:r>
    </w:p>
    <w:p w14:paraId="2006C891" w14:textId="77777777" w:rsidR="00197E6B" w:rsidRPr="00914394" w:rsidRDefault="00197E6B" w:rsidP="00197E6B">
      <w:pPr>
        <w:rPr>
          <w:sz w:val="16"/>
        </w:rPr>
      </w:pPr>
      <w:r w:rsidRPr="00600ED2">
        <w:rPr>
          <w:rStyle w:val="StyleUnderline"/>
        </w:rPr>
        <w:t>The way forward</w:t>
      </w:r>
      <w:r w:rsidRPr="00914394">
        <w:rPr>
          <w:sz w:val="16"/>
        </w:rPr>
        <w:t xml:space="preserve"> for the next ten years </w:t>
      </w:r>
      <w:r w:rsidRPr="00600ED2">
        <w:rPr>
          <w:rStyle w:val="StyleUnderline"/>
        </w:rPr>
        <w:t>should</w:t>
      </w:r>
      <w:r w:rsidRPr="00914394">
        <w:rPr>
          <w:sz w:val="16"/>
        </w:rPr>
        <w:t xml:space="preserve"> have NDT and CEDA </w:t>
      </w:r>
      <w:r w:rsidRPr="00600ED2">
        <w:rPr>
          <w:rStyle w:val="StyleUnderline"/>
        </w:rPr>
        <w:t>encourag</w:t>
      </w:r>
      <w:r w:rsidRPr="00914394">
        <w:rPr>
          <w:sz w:val="16"/>
        </w:rPr>
        <w:t xml:space="preserve">ing </w:t>
      </w:r>
      <w:r w:rsidRPr="00600ED2">
        <w:rPr>
          <w:rStyle w:val="StyleUnderline"/>
        </w:rPr>
        <w:t>any debate practice</w:t>
      </w:r>
      <w:r w:rsidRPr="00914394">
        <w:rPr>
          <w:sz w:val="16"/>
        </w:rPr>
        <w:t xml:space="preserve"> and pedagogy </w:t>
      </w:r>
      <w:r w:rsidRPr="00600ED2">
        <w:rPr>
          <w:rStyle w:val="StyleUnderline"/>
        </w:rPr>
        <w:t>that tries to create a way of teaching</w:t>
      </w:r>
      <w:r w:rsidRPr="00914394">
        <w:rPr>
          <w:sz w:val="16"/>
        </w:rPr>
        <w:t xml:space="preserve"> and a way of debating </w:t>
      </w:r>
      <w:r w:rsidRPr="00600ED2">
        <w:rPr>
          <w:rStyle w:val="StyleUnderline"/>
        </w:rPr>
        <w:t>that connects to</w:t>
      </w:r>
      <w:r w:rsidRPr="00914394">
        <w:rPr>
          <w:sz w:val="16"/>
        </w:rPr>
        <w:t xml:space="preserve"> the </w:t>
      </w:r>
      <w:r w:rsidRPr="00600ED2">
        <w:rPr>
          <w:rStyle w:val="StyleUnderline"/>
        </w:rPr>
        <w:t>values</w:t>
      </w:r>
      <w:r w:rsidRPr="00914394">
        <w:rPr>
          <w:sz w:val="16"/>
        </w:rPr>
        <w:t xml:space="preserve"> that they express stem from debate. Long term, the existence of forks that surge in popularity, fail, or could share a championship only derive from splits based on values and philosophy that encourage debate practitioners to invent new ways of teaching and debating – and talking about those ways. </w:t>
      </w:r>
      <w:r w:rsidRPr="00950AF7">
        <w:rPr>
          <w:rStyle w:val="Emphasis"/>
          <w:highlight w:val="cyan"/>
        </w:rPr>
        <w:t>Critiques of debate</w:t>
      </w:r>
      <w:r w:rsidRPr="00914394">
        <w:rPr>
          <w:sz w:val="16"/>
        </w:rPr>
        <w:t xml:space="preserve">, both </w:t>
      </w:r>
      <w:r w:rsidRPr="00600ED2">
        <w:rPr>
          <w:rStyle w:val="StyleUnderline"/>
        </w:rPr>
        <w:t>verbal and in practice</w:t>
      </w:r>
      <w:r w:rsidRPr="00914394">
        <w:rPr>
          <w:sz w:val="16"/>
        </w:rPr>
        <w:t xml:space="preserve">, </w:t>
      </w:r>
      <w:r w:rsidRPr="00950AF7">
        <w:rPr>
          <w:rStyle w:val="StyleUnderline"/>
          <w:highlight w:val="cyan"/>
        </w:rPr>
        <w:t xml:space="preserve">are </w:t>
      </w:r>
      <w:r w:rsidRPr="00950AF7">
        <w:rPr>
          <w:rStyle w:val="Emphasis"/>
          <w:highlight w:val="cyan"/>
        </w:rPr>
        <w:t>seeds</w:t>
      </w:r>
      <w:r w:rsidRPr="00600ED2">
        <w:rPr>
          <w:rStyle w:val="Emphasis"/>
        </w:rPr>
        <w:t xml:space="preserve"> for the future</w:t>
      </w:r>
      <w:r w:rsidRPr="00914394">
        <w:rPr>
          <w:sz w:val="16"/>
        </w:rPr>
        <w:t xml:space="preserve">. The </w:t>
      </w:r>
      <w:r w:rsidRPr="00423FE7">
        <w:rPr>
          <w:rStyle w:val="StyleUnderline"/>
        </w:rPr>
        <w:t>celebration</w:t>
      </w:r>
      <w:r w:rsidRPr="00914394">
        <w:rPr>
          <w:sz w:val="16"/>
        </w:rPr>
        <w:t xml:space="preserve"> of what Wake achieved, when many thought it wouldn’t happen again, </w:t>
      </w:r>
      <w:r w:rsidRPr="00423FE7">
        <w:rPr>
          <w:rStyle w:val="StyleUnderline"/>
        </w:rPr>
        <w:t>comes from differences through discourse that force us to think about</w:t>
      </w:r>
      <w:r w:rsidRPr="00914394">
        <w:rPr>
          <w:sz w:val="16"/>
        </w:rPr>
        <w:t xml:space="preserve">, </w:t>
      </w:r>
      <w:r w:rsidRPr="00423FE7">
        <w:rPr>
          <w:rStyle w:val="StyleUnderline"/>
        </w:rPr>
        <w:t>speak about</w:t>
      </w:r>
      <w:r w:rsidRPr="00914394">
        <w:rPr>
          <w:sz w:val="16"/>
        </w:rPr>
        <w:t xml:space="preserve">, </w:t>
      </w:r>
      <w:r w:rsidRPr="00423FE7">
        <w:rPr>
          <w:rStyle w:val="StyleUnderline"/>
        </w:rPr>
        <w:t>and act upon</w:t>
      </w:r>
      <w:r w:rsidRPr="00914394">
        <w:rPr>
          <w:sz w:val="16"/>
        </w:rPr>
        <w:t xml:space="preserve">. Likewise, </w:t>
      </w:r>
      <w:r w:rsidRPr="00423FE7">
        <w:rPr>
          <w:rStyle w:val="StyleUnderline"/>
        </w:rPr>
        <w:t xml:space="preserve">the </w:t>
      </w:r>
      <w:r w:rsidRPr="00950AF7">
        <w:rPr>
          <w:rStyle w:val="StyleUnderline"/>
          <w:highlight w:val="cyan"/>
        </w:rPr>
        <w:t>success and</w:t>
      </w:r>
      <w:r w:rsidRPr="00914394">
        <w:rPr>
          <w:sz w:val="16"/>
        </w:rPr>
        <w:t xml:space="preserve"> then seemingly </w:t>
      </w:r>
      <w:r w:rsidRPr="00423FE7">
        <w:rPr>
          <w:rStyle w:val="StyleUnderline"/>
        </w:rPr>
        <w:t xml:space="preserve">sudden </w:t>
      </w:r>
      <w:r w:rsidRPr="00950AF7">
        <w:rPr>
          <w:rStyle w:val="StyleUnderline"/>
          <w:highlight w:val="cyan"/>
        </w:rPr>
        <w:t>disappearance of</w:t>
      </w:r>
      <w:r w:rsidRPr="00914394">
        <w:rPr>
          <w:sz w:val="16"/>
        </w:rPr>
        <w:t xml:space="preserve"> the </w:t>
      </w:r>
      <w:r w:rsidRPr="00950AF7">
        <w:rPr>
          <w:rStyle w:val="Emphasis"/>
          <w:highlight w:val="cyan"/>
        </w:rPr>
        <w:t>Emporia</w:t>
      </w:r>
      <w:r w:rsidRPr="00914394">
        <w:rPr>
          <w:sz w:val="16"/>
        </w:rPr>
        <w:t xml:space="preserve"> State debate program </w:t>
      </w:r>
      <w:r w:rsidRPr="00950AF7">
        <w:rPr>
          <w:rStyle w:val="StyleUnderline"/>
          <w:highlight w:val="cyan"/>
        </w:rPr>
        <w:t>is</w:t>
      </w:r>
      <w:r w:rsidRPr="00423FE7">
        <w:rPr>
          <w:rStyle w:val="StyleUnderline"/>
        </w:rPr>
        <w:t xml:space="preserve"> part of </w:t>
      </w:r>
      <w:r w:rsidRPr="00950AF7">
        <w:rPr>
          <w:rStyle w:val="StyleUnderline"/>
          <w:highlight w:val="cyan"/>
        </w:rPr>
        <w:t>this</w:t>
      </w:r>
      <w:r w:rsidRPr="00914394">
        <w:rPr>
          <w:sz w:val="16"/>
        </w:rPr>
        <w:t>. It warrants discussion as to whether the circumference of such discourses about the differences in debating practice and teaching can effectively reach those who have so much control over what happens to debate programs at universities.</w:t>
      </w:r>
    </w:p>
    <w:p w14:paraId="3F492E47" w14:textId="77777777" w:rsidR="00197E6B" w:rsidRPr="00914394" w:rsidRDefault="00197E6B" w:rsidP="00197E6B">
      <w:pPr>
        <w:rPr>
          <w:sz w:val="16"/>
        </w:rPr>
      </w:pPr>
      <w:r w:rsidRPr="001B7E7D">
        <w:rPr>
          <w:rStyle w:val="StyleUnderline"/>
        </w:rPr>
        <w:t>The fork encourages</w:t>
      </w:r>
      <w:r w:rsidRPr="001B7E7D">
        <w:rPr>
          <w:sz w:val="16"/>
        </w:rPr>
        <w:t xml:space="preserve"> the </w:t>
      </w:r>
      <w:r w:rsidRPr="001B7E7D">
        <w:rPr>
          <w:rStyle w:val="StyleUnderline"/>
        </w:rPr>
        <w:t xml:space="preserve">articulation of </w:t>
      </w:r>
      <w:r w:rsidRPr="001B7E7D">
        <w:rPr>
          <w:rStyle w:val="Emphasis"/>
        </w:rPr>
        <w:t>values</w:t>
      </w:r>
      <w:r w:rsidRPr="001B7E7D">
        <w:rPr>
          <w:rStyle w:val="StyleUnderline"/>
        </w:rPr>
        <w:t xml:space="preserve"> as the reasons </w:t>
      </w:r>
      <w:r w:rsidRPr="00C81061">
        <w:rPr>
          <w:rStyle w:val="StyleUnderline"/>
          <w:highlight w:val="cyan"/>
        </w:rPr>
        <w:t>to address</w:t>
      </w:r>
      <w:r w:rsidRPr="00C81061">
        <w:rPr>
          <w:sz w:val="16"/>
          <w:highlight w:val="cyan"/>
        </w:rPr>
        <w:t xml:space="preserve"> </w:t>
      </w:r>
      <w:r w:rsidRPr="001B7E7D">
        <w:rPr>
          <w:sz w:val="16"/>
        </w:rPr>
        <w:t xml:space="preserve">the question </w:t>
      </w:r>
      <w:r w:rsidRPr="001B7E7D">
        <w:rPr>
          <w:rStyle w:val="Emphasis"/>
        </w:rPr>
        <w:t>“</w:t>
      </w:r>
      <w:r w:rsidRPr="00C81061">
        <w:rPr>
          <w:rStyle w:val="Emphasis"/>
          <w:highlight w:val="cyan"/>
        </w:rPr>
        <w:t>why?</w:t>
      </w:r>
      <w:r w:rsidRPr="001B7E7D">
        <w:rPr>
          <w:rStyle w:val="Emphasis"/>
        </w:rPr>
        <w:t>”</w:t>
      </w:r>
      <w:r w:rsidRPr="001B7E7D">
        <w:rPr>
          <w:rStyle w:val="StyleUnderline"/>
        </w:rPr>
        <w:t xml:space="preserve"> Through this articulation</w:t>
      </w:r>
      <w:r w:rsidRPr="001B7E7D">
        <w:rPr>
          <w:sz w:val="16"/>
        </w:rPr>
        <w:t xml:space="preserve">, </w:t>
      </w:r>
      <w:r w:rsidRPr="001B7E7D">
        <w:rPr>
          <w:rStyle w:val="StyleUnderline"/>
        </w:rPr>
        <w:t>practitioners</w:t>
      </w:r>
      <w:r w:rsidRPr="001B7E7D">
        <w:rPr>
          <w:sz w:val="16"/>
        </w:rPr>
        <w:t xml:space="preserve"> and teachers can </w:t>
      </w:r>
      <w:r w:rsidRPr="00C81061">
        <w:rPr>
          <w:rStyle w:val="StyleUnderline"/>
          <w:highlight w:val="cyan"/>
        </w:rPr>
        <w:t xml:space="preserve">examine their own </w:t>
      </w:r>
      <w:r w:rsidRPr="00C81061">
        <w:rPr>
          <w:rStyle w:val="Emphasis"/>
          <w:highlight w:val="cyan"/>
        </w:rPr>
        <w:t>pedagogy</w:t>
      </w:r>
      <w:r w:rsidRPr="001B7E7D">
        <w:rPr>
          <w:rStyle w:val="Emphasis"/>
        </w:rPr>
        <w:t>-practice mix</w:t>
      </w:r>
      <w:r w:rsidRPr="001B7E7D">
        <w:rPr>
          <w:sz w:val="16"/>
        </w:rPr>
        <w:t xml:space="preserve"> for defenses or ways </w:t>
      </w:r>
      <w:r w:rsidRPr="001B7E7D">
        <w:rPr>
          <w:rStyle w:val="StyleUnderline"/>
        </w:rPr>
        <w:t>to re-explain what they are doing</w:t>
      </w:r>
      <w:r w:rsidRPr="001B7E7D">
        <w:rPr>
          <w:sz w:val="16"/>
        </w:rPr>
        <w:t xml:space="preserve"> that meet or exceed these demands for something else. Or they can reject those values wholesale. Either way, the </w:t>
      </w:r>
      <w:r w:rsidRPr="001B7E7D">
        <w:rPr>
          <w:rStyle w:val="StyleUnderline"/>
        </w:rPr>
        <w:t xml:space="preserve">practice of the fork will </w:t>
      </w:r>
      <w:r w:rsidRPr="00C81061">
        <w:rPr>
          <w:rStyle w:val="StyleUnderline"/>
          <w:highlight w:val="cyan"/>
        </w:rPr>
        <w:t xml:space="preserve">serve as a </w:t>
      </w:r>
      <w:r w:rsidRPr="00C81061">
        <w:rPr>
          <w:rStyle w:val="Emphasis"/>
          <w:highlight w:val="cyan"/>
        </w:rPr>
        <w:t>mirror</w:t>
      </w:r>
      <w:r w:rsidRPr="00C81061">
        <w:rPr>
          <w:sz w:val="16"/>
          <w:highlight w:val="cyan"/>
        </w:rPr>
        <w:t xml:space="preserve"> </w:t>
      </w:r>
      <w:r w:rsidRPr="001B7E7D">
        <w:rPr>
          <w:sz w:val="16"/>
        </w:rPr>
        <w:t xml:space="preserve">and a sounding board </w:t>
      </w:r>
      <w:r w:rsidRPr="001B7E7D">
        <w:rPr>
          <w:rStyle w:val="StyleUnderline"/>
        </w:rPr>
        <w:t>for what goes on in</w:t>
      </w:r>
      <w:r w:rsidRPr="001B7E7D">
        <w:rPr>
          <w:sz w:val="16"/>
        </w:rPr>
        <w:t xml:space="preserve"> debate </w:t>
      </w:r>
      <w:r w:rsidRPr="001B7E7D">
        <w:rPr>
          <w:rStyle w:val="StyleUnderline"/>
        </w:rPr>
        <w:t>programs across the country</w:t>
      </w:r>
      <w:r w:rsidRPr="001B7E7D">
        <w:rPr>
          <w:sz w:val="16"/>
        </w:rPr>
        <w:t xml:space="preserve">. Once it was very important that you identify your program as CEDA or NDT, now it is more important that you define your </w:t>
      </w:r>
      <w:r w:rsidRPr="00914394">
        <w:rPr>
          <w:sz w:val="16"/>
        </w:rPr>
        <w:t>program through what it does – with no small thanks to this process.</w:t>
      </w:r>
    </w:p>
    <w:p w14:paraId="75813E32" w14:textId="77777777" w:rsidR="00197E6B" w:rsidRPr="001B7E7D" w:rsidRDefault="00197E6B" w:rsidP="00197E6B">
      <w:pPr>
        <w:rPr>
          <w:sz w:val="16"/>
        </w:rPr>
      </w:pPr>
      <w:r w:rsidRPr="00950AF7">
        <w:rPr>
          <w:rStyle w:val="StyleUnderline"/>
          <w:highlight w:val="cyan"/>
        </w:rPr>
        <w:t>The future of debate depends</w:t>
      </w:r>
      <w:r w:rsidRPr="00914394">
        <w:rPr>
          <w:sz w:val="16"/>
        </w:rPr>
        <w:t xml:space="preserve">, without irony, </w:t>
      </w:r>
      <w:r w:rsidRPr="00950AF7">
        <w:rPr>
          <w:rStyle w:val="StyleUnderline"/>
          <w:highlight w:val="cyan"/>
        </w:rPr>
        <w:t xml:space="preserve">on </w:t>
      </w:r>
      <w:r w:rsidRPr="001B7E7D">
        <w:rPr>
          <w:rStyle w:val="StyleUnderline"/>
        </w:rPr>
        <w:t>forks</w:t>
      </w:r>
      <w:r w:rsidRPr="00914394">
        <w:rPr>
          <w:sz w:val="16"/>
        </w:rPr>
        <w:t xml:space="preserve">. These </w:t>
      </w:r>
      <w:r w:rsidRPr="00950AF7">
        <w:rPr>
          <w:rStyle w:val="StyleUnderline"/>
          <w:highlight w:val="cyan"/>
        </w:rPr>
        <w:t>fractures</w:t>
      </w:r>
      <w:r w:rsidRPr="00950AF7">
        <w:rPr>
          <w:rStyle w:val="StyleUnderline"/>
        </w:rPr>
        <w:t xml:space="preserve"> </w:t>
      </w:r>
      <w:r w:rsidRPr="004A7998">
        <w:rPr>
          <w:rStyle w:val="StyleUnderline"/>
        </w:rPr>
        <w:t xml:space="preserve">and </w:t>
      </w:r>
      <w:r w:rsidRPr="001B7E7D">
        <w:rPr>
          <w:rStyle w:val="StyleUnderline"/>
        </w:rPr>
        <w:t xml:space="preserve">changes encourage </w:t>
      </w:r>
      <w:r w:rsidRPr="001B7E7D">
        <w:rPr>
          <w:rStyle w:val="Emphasis"/>
        </w:rPr>
        <w:t>conversation</w:t>
      </w:r>
      <w:r w:rsidRPr="001B7E7D">
        <w:rPr>
          <w:rStyle w:val="StyleUnderline"/>
        </w:rPr>
        <w:t xml:space="preserve"> </w:t>
      </w:r>
      <w:r w:rsidRPr="00950AF7">
        <w:rPr>
          <w:rStyle w:val="StyleUnderline"/>
          <w:highlight w:val="cyan"/>
        </w:rPr>
        <w:t xml:space="preserve">about what is </w:t>
      </w:r>
      <w:r w:rsidRPr="00950AF7">
        <w:rPr>
          <w:rStyle w:val="Emphasis"/>
          <w:highlight w:val="cyan"/>
        </w:rPr>
        <w:t>“really important”</w:t>
      </w:r>
      <w:r w:rsidRPr="00950AF7">
        <w:rPr>
          <w:sz w:val="16"/>
        </w:rPr>
        <w:t xml:space="preserve"> </w:t>
      </w:r>
      <w:r w:rsidRPr="00914394">
        <w:rPr>
          <w:sz w:val="16"/>
        </w:rPr>
        <w:t xml:space="preserve">in and about debating. As people disagree on the relationship between practices and pedagogy – aka the history of debate in America – the mix of pedagogy and practice will be articulated as a fork and put into motion. This </w:t>
      </w:r>
      <w:r w:rsidRPr="00204B0D">
        <w:rPr>
          <w:rStyle w:val="StyleUnderline"/>
        </w:rPr>
        <w:t xml:space="preserve">variance will have us reflecting on </w:t>
      </w:r>
      <w:r w:rsidRPr="001B7E7D">
        <w:rPr>
          <w:rStyle w:val="StyleUnderline"/>
        </w:rPr>
        <w:t>what we are doing</w:t>
      </w:r>
      <w:r w:rsidRPr="001B7E7D">
        <w:rPr>
          <w:sz w:val="16"/>
        </w:rPr>
        <w:t xml:space="preserve"> and why, </w:t>
      </w:r>
      <w:r w:rsidRPr="001B7E7D">
        <w:rPr>
          <w:rStyle w:val="StyleUnderline"/>
        </w:rPr>
        <w:t xml:space="preserve">which makes us all </w:t>
      </w:r>
      <w:r w:rsidRPr="001B7E7D">
        <w:rPr>
          <w:rStyle w:val="Emphasis"/>
        </w:rPr>
        <w:t>better practitioners</w:t>
      </w:r>
      <w:r w:rsidRPr="001B7E7D">
        <w:rPr>
          <w:sz w:val="16"/>
        </w:rPr>
        <w:t xml:space="preserve"> of this subset of rhetoric we call debate. Forks improve the experience, flavor, result, process – pick a comfortable or comforting term. The more formats we have the better off our communication pedagogy, our practices, and the </w:t>
      </w:r>
      <w:r w:rsidRPr="001B7E7D">
        <w:rPr>
          <w:rStyle w:val="StyleUnderline"/>
        </w:rPr>
        <w:t>more lines of inquiry and scholarship are available</w:t>
      </w:r>
      <w:r w:rsidRPr="001B7E7D">
        <w:rPr>
          <w:sz w:val="16"/>
        </w:rPr>
        <w:t xml:space="preserve"> to those who are interested in the unique American approach to the study of argumentation, also sometimes known as </w:t>
      </w:r>
      <w:r w:rsidRPr="001B7E7D">
        <w:rPr>
          <w:rStyle w:val="StyleUnderline"/>
        </w:rPr>
        <w:t xml:space="preserve">the </w:t>
      </w:r>
      <w:r w:rsidRPr="001B7E7D">
        <w:rPr>
          <w:rStyle w:val="Emphasis"/>
        </w:rPr>
        <w:t>great mass experiment</w:t>
      </w:r>
      <w:r w:rsidRPr="001B7E7D">
        <w:rPr>
          <w:rStyle w:val="StyleUnderline"/>
        </w:rPr>
        <w:t xml:space="preserve"> in literacy</w:t>
      </w:r>
      <w:r w:rsidRPr="001B7E7D">
        <w:rPr>
          <w:sz w:val="16"/>
        </w:rPr>
        <w:t xml:space="preserve">. The </w:t>
      </w:r>
      <w:r w:rsidRPr="001B7E7D">
        <w:rPr>
          <w:rStyle w:val="StyleUnderline"/>
        </w:rPr>
        <w:t>discourse of differences</w:t>
      </w:r>
      <w:r w:rsidRPr="001B7E7D">
        <w:rPr>
          <w:sz w:val="16"/>
        </w:rPr>
        <w:t xml:space="preserve"> in the practice of debate </w:t>
      </w:r>
      <w:r w:rsidRPr="001B7E7D">
        <w:rPr>
          <w:rStyle w:val="StyleUnderline"/>
        </w:rPr>
        <w:t xml:space="preserve">must be </w:t>
      </w:r>
      <w:r w:rsidRPr="001B7E7D">
        <w:rPr>
          <w:rStyle w:val="Emphasis"/>
        </w:rPr>
        <w:t>revitalized</w:t>
      </w:r>
      <w:r w:rsidRPr="001B7E7D">
        <w:rPr>
          <w:sz w:val="16"/>
        </w:rPr>
        <w:t xml:space="preserve"> frequently, </w:t>
      </w:r>
      <w:r w:rsidRPr="001B7E7D">
        <w:rPr>
          <w:rStyle w:val="StyleUnderline"/>
        </w:rPr>
        <w:lastRenderedPageBreak/>
        <w:t>whether it is celebrating</w:t>
      </w:r>
      <w:r w:rsidRPr="001B7E7D">
        <w:rPr>
          <w:sz w:val="16"/>
        </w:rPr>
        <w:t xml:space="preserve"> the joint championship of </w:t>
      </w:r>
      <w:r w:rsidRPr="001B7E7D">
        <w:rPr>
          <w:rStyle w:val="Emphasis"/>
        </w:rPr>
        <w:t>Wake</w:t>
      </w:r>
      <w:r w:rsidRPr="001B7E7D">
        <w:rPr>
          <w:sz w:val="16"/>
        </w:rPr>
        <w:t xml:space="preserve"> Forest </w:t>
      </w:r>
      <w:r w:rsidRPr="001B7E7D">
        <w:rPr>
          <w:rStyle w:val="StyleUnderline"/>
        </w:rPr>
        <w:t>or</w:t>
      </w:r>
      <w:r w:rsidRPr="001B7E7D">
        <w:rPr>
          <w:sz w:val="16"/>
        </w:rPr>
        <w:t xml:space="preserve"> </w:t>
      </w:r>
      <w:r w:rsidRPr="001B7E7D">
        <w:rPr>
          <w:rStyle w:val="StyleUnderline"/>
        </w:rPr>
        <w:t>trying to explain why</w:t>
      </w:r>
      <w:r w:rsidRPr="001B7E7D">
        <w:rPr>
          <w:sz w:val="16"/>
        </w:rPr>
        <w:t xml:space="preserve"> the past joint-</w:t>
      </w:r>
      <w:r w:rsidRPr="001B7E7D">
        <w:rPr>
          <w:rStyle w:val="StyleUnderline"/>
        </w:rPr>
        <w:t xml:space="preserve">championship did not save </w:t>
      </w:r>
      <w:r w:rsidRPr="001B7E7D">
        <w:rPr>
          <w:rStyle w:val="Emphasis"/>
        </w:rPr>
        <w:t>Emporia</w:t>
      </w:r>
      <w:r w:rsidRPr="001B7E7D">
        <w:rPr>
          <w:sz w:val="16"/>
        </w:rPr>
        <w:t xml:space="preserve"> State’s debate team. The creation of a discourse of pedagogy which includes reasons why argumentation is taught and practiced in the ways that it is across a variety of national organizations and tournaments is more than just an interesting exercise, it is the one resource we have to defend American debating in all of its stunning variety and shared familiarity.</w:t>
      </w:r>
    </w:p>
    <w:p w14:paraId="7A3BED49" w14:textId="77777777" w:rsidR="00197E6B" w:rsidRDefault="00197E6B" w:rsidP="00197E6B"/>
    <w:p w14:paraId="680B03BA" w14:textId="77777777" w:rsidR="00197E6B" w:rsidRDefault="00197E6B" w:rsidP="00197E6B">
      <w:pPr>
        <w:pStyle w:val="Heading4"/>
      </w:pPr>
      <w:r>
        <w:t xml:space="preserve">Even if not, a </w:t>
      </w:r>
      <w:r w:rsidRPr="004E0CC7">
        <w:rPr>
          <w:u w:val="single"/>
        </w:rPr>
        <w:t>model</w:t>
      </w:r>
      <w:r>
        <w:t xml:space="preserve"> of debate that </w:t>
      </w:r>
      <w:r w:rsidRPr="004E0CC7">
        <w:rPr>
          <w:u w:val="single"/>
        </w:rPr>
        <w:t>considers</w:t>
      </w:r>
      <w:r>
        <w:t xml:space="preserve"> internalized ableism redirects energy towards unlearning and growth.</w:t>
      </w:r>
    </w:p>
    <w:p w14:paraId="099ADA4E" w14:textId="77777777" w:rsidR="00197E6B" w:rsidRPr="00C76396" w:rsidRDefault="00197E6B" w:rsidP="00197E6B">
      <w:r>
        <w:t xml:space="preserve">Vivian </w:t>
      </w:r>
      <w:r w:rsidRPr="002E00B2">
        <w:rPr>
          <w:rStyle w:val="Style13ptBold"/>
        </w:rPr>
        <w:t>Delchamps 23</w:t>
      </w:r>
      <w:r>
        <w:t xml:space="preserve">. </w:t>
      </w:r>
      <w:r w:rsidRPr="001076AC">
        <w:t>Assistant Professor of English at Dominican University of California</w:t>
      </w:r>
      <w:r>
        <w:t>. “</w:t>
      </w:r>
      <w:r w:rsidRPr="00615DD9">
        <w:t>Early American Disabilities Studies: Teaching (and Confronting) Internalized Ableism</w:t>
      </w:r>
      <w:r>
        <w:t xml:space="preserve">.” </w:t>
      </w:r>
      <w:r w:rsidRPr="006D67BD">
        <w:t>Literature and Languages</w:t>
      </w:r>
      <w:r>
        <w:t xml:space="preserve">. 2023. </w:t>
      </w:r>
      <w:r w:rsidRPr="002E00B2">
        <w:t>https://scholar.dominican.edu/cgi/viewcontent.cgi?article=1024&amp;context=literature-languages-faculty-scholarship</w:t>
      </w:r>
    </w:p>
    <w:p w14:paraId="14B58CC0" w14:textId="77777777" w:rsidR="00197E6B" w:rsidRPr="0076412A" w:rsidRDefault="00197E6B" w:rsidP="00197E6B">
      <w:pPr>
        <w:rPr>
          <w:sz w:val="16"/>
        </w:rPr>
      </w:pPr>
      <w:r w:rsidRPr="00D2281B">
        <w:rPr>
          <w:rStyle w:val="StyleUnderline"/>
          <w:highlight w:val="cyan"/>
        </w:rPr>
        <w:t xml:space="preserve">Discussions about ableism </w:t>
      </w:r>
      <w:r w:rsidRPr="00B30FD9">
        <w:rPr>
          <w:rStyle w:val="StyleUnderline"/>
        </w:rPr>
        <w:t xml:space="preserve">and </w:t>
      </w:r>
      <w:r w:rsidRPr="00D2281B">
        <w:rPr>
          <w:rStyle w:val="StyleUnderline"/>
          <w:highlight w:val="cyan"/>
        </w:rPr>
        <w:t xml:space="preserve">internalized </w:t>
      </w:r>
      <w:r w:rsidRPr="00B30FD9">
        <w:rPr>
          <w:rStyle w:val="StyleUnderline"/>
        </w:rPr>
        <w:t>oppression</w:t>
      </w:r>
      <w:r w:rsidRPr="0076412A">
        <w:rPr>
          <w:sz w:val="16"/>
        </w:rPr>
        <w:t xml:space="preserve"> with students have </w:t>
      </w:r>
      <w:r w:rsidRPr="00D2281B">
        <w:rPr>
          <w:rStyle w:val="StyleUnderline"/>
          <w:highlight w:val="cyan"/>
        </w:rPr>
        <w:t>inspired</w:t>
      </w:r>
      <w:r w:rsidRPr="00D2281B">
        <w:rPr>
          <w:sz w:val="16"/>
          <w:highlight w:val="cyan"/>
        </w:rPr>
        <w:t xml:space="preserve"> </w:t>
      </w:r>
      <w:r w:rsidRPr="0076412A">
        <w:rPr>
          <w:sz w:val="16"/>
        </w:rPr>
        <w:t xml:space="preserve">me to </w:t>
      </w:r>
      <w:r w:rsidRPr="00D2281B">
        <w:rPr>
          <w:rStyle w:val="StyleUnderline"/>
          <w:highlight w:val="cyan"/>
        </w:rPr>
        <w:t>reconsider</w:t>
      </w:r>
      <w:r w:rsidRPr="00D2281B">
        <w:rPr>
          <w:sz w:val="16"/>
          <w:highlight w:val="cyan"/>
        </w:rPr>
        <w:t xml:space="preserve"> </w:t>
      </w:r>
      <w:r w:rsidRPr="0076412A">
        <w:rPr>
          <w:sz w:val="16"/>
        </w:rPr>
        <w:t xml:space="preserve">some of my </w:t>
      </w:r>
      <w:r w:rsidRPr="00D2281B">
        <w:rPr>
          <w:rStyle w:val="Emphasis"/>
          <w:highlight w:val="cyan"/>
        </w:rPr>
        <w:t>pedagogical approaches</w:t>
      </w:r>
      <w:r w:rsidRPr="00D2281B">
        <w:rPr>
          <w:rStyle w:val="StyleUnderline"/>
          <w:highlight w:val="cyan"/>
        </w:rPr>
        <w:t xml:space="preserve"> </w:t>
      </w:r>
      <w:r w:rsidRPr="00B30FD9">
        <w:rPr>
          <w:rStyle w:val="StyleUnderline"/>
        </w:rPr>
        <w:t>to social justice issues</w:t>
      </w:r>
      <w:r w:rsidRPr="0076412A">
        <w:rPr>
          <w:sz w:val="16"/>
        </w:rPr>
        <w:t xml:space="preserve">. </w:t>
      </w:r>
      <w:r w:rsidRPr="00B30FD9">
        <w:rPr>
          <w:rStyle w:val="StyleUnderline"/>
        </w:rPr>
        <w:t>When I introduce</w:t>
      </w:r>
      <w:r w:rsidRPr="0076412A">
        <w:rPr>
          <w:sz w:val="16"/>
        </w:rPr>
        <w:t xml:space="preserve"> </w:t>
      </w:r>
      <w:r w:rsidRPr="00B30FD9">
        <w:rPr>
          <w:rStyle w:val="StyleUnderline"/>
        </w:rPr>
        <w:t>vocabularies</w:t>
      </w:r>
      <w:r w:rsidRPr="0076412A">
        <w:rPr>
          <w:sz w:val="16"/>
        </w:rPr>
        <w:t xml:space="preserve"> of oppression </w:t>
      </w:r>
      <w:r w:rsidRPr="00B30FD9">
        <w:rPr>
          <w:rStyle w:val="StyleUnderline"/>
        </w:rPr>
        <w:t>that are</w:t>
      </w:r>
      <w:r w:rsidRPr="0076412A">
        <w:rPr>
          <w:sz w:val="16"/>
        </w:rPr>
        <w:t xml:space="preserve"> new and </w:t>
      </w:r>
      <w:r w:rsidRPr="00B30FD9">
        <w:rPr>
          <w:rStyle w:val="StyleUnderline"/>
        </w:rPr>
        <w:t>unfamiliar</w:t>
      </w:r>
      <w:r w:rsidRPr="0076412A">
        <w:rPr>
          <w:sz w:val="16"/>
        </w:rPr>
        <w:t xml:space="preserve">, </w:t>
      </w:r>
      <w:r w:rsidRPr="00EB303F">
        <w:rPr>
          <w:rStyle w:val="StyleUnderline"/>
        </w:rPr>
        <w:t xml:space="preserve">I </w:t>
      </w:r>
      <w:r w:rsidRPr="00D2281B">
        <w:rPr>
          <w:rStyle w:val="StyleUnderline"/>
          <w:highlight w:val="cyan"/>
        </w:rPr>
        <w:t xml:space="preserve">need to </w:t>
      </w:r>
      <w:r w:rsidRPr="00D2281B">
        <w:rPr>
          <w:rStyle w:val="Emphasis"/>
          <w:sz w:val="28"/>
          <w:szCs w:val="28"/>
          <w:highlight w:val="cyan"/>
        </w:rPr>
        <w:t>model</w:t>
      </w:r>
      <w:r w:rsidRPr="00D2281B">
        <w:rPr>
          <w:rStyle w:val="Emphasis"/>
          <w:highlight w:val="cyan"/>
        </w:rPr>
        <w:t xml:space="preserve"> an approach</w:t>
      </w:r>
      <w:r w:rsidRPr="00D2281B">
        <w:rPr>
          <w:rStyle w:val="StyleUnderline"/>
          <w:highlight w:val="cyan"/>
        </w:rPr>
        <w:t xml:space="preserve"> that is</w:t>
      </w:r>
      <w:r w:rsidRPr="00D2281B">
        <w:rPr>
          <w:sz w:val="16"/>
          <w:highlight w:val="cyan"/>
        </w:rPr>
        <w:t xml:space="preserve"> </w:t>
      </w:r>
      <w:r w:rsidRPr="0076412A">
        <w:rPr>
          <w:sz w:val="16"/>
        </w:rPr>
        <w:t xml:space="preserve">generous and forgiving, yet be </w:t>
      </w:r>
      <w:r w:rsidRPr="00D2281B">
        <w:rPr>
          <w:rStyle w:val="StyleUnderline"/>
          <w:highlight w:val="cyan"/>
        </w:rPr>
        <w:t>vocal</w:t>
      </w:r>
      <w:r w:rsidRPr="00D2281B">
        <w:rPr>
          <w:sz w:val="16"/>
          <w:highlight w:val="cyan"/>
        </w:rPr>
        <w:t xml:space="preserve"> </w:t>
      </w:r>
      <w:r w:rsidRPr="0076412A">
        <w:rPr>
          <w:sz w:val="16"/>
        </w:rPr>
        <w:t xml:space="preserve">when I need </w:t>
      </w:r>
      <w:r w:rsidRPr="00D2281B">
        <w:rPr>
          <w:rStyle w:val="StyleUnderline"/>
          <w:highlight w:val="cyan"/>
        </w:rPr>
        <w:t>to correct false assumptions</w:t>
      </w:r>
      <w:r w:rsidRPr="00D2281B">
        <w:rPr>
          <w:sz w:val="16"/>
          <w:highlight w:val="cyan"/>
        </w:rPr>
        <w:t xml:space="preserve"> </w:t>
      </w:r>
      <w:r w:rsidRPr="0076412A">
        <w:rPr>
          <w:sz w:val="16"/>
        </w:rPr>
        <w:t xml:space="preserve">– my students’ and my own. For example, I’ve taught Deafblind writer </w:t>
      </w:r>
      <w:r w:rsidRPr="00F260FD">
        <w:rPr>
          <w:rStyle w:val="StyleUnderline"/>
        </w:rPr>
        <w:t>Laura Bridgman’s</w:t>
      </w:r>
      <w:r w:rsidRPr="0076412A">
        <w:rPr>
          <w:sz w:val="16"/>
        </w:rPr>
        <w:t xml:space="preserve"> 1867 poem “</w:t>
      </w:r>
      <w:r w:rsidRPr="00F260FD">
        <w:rPr>
          <w:rStyle w:val="StyleUnderline"/>
        </w:rPr>
        <w:t>Holy Home</w:t>
      </w:r>
      <w:r w:rsidRPr="0076412A">
        <w:rPr>
          <w:sz w:val="16"/>
        </w:rPr>
        <w:t xml:space="preserve">,” which </w:t>
      </w:r>
      <w:r w:rsidRPr="00F260FD">
        <w:rPr>
          <w:rStyle w:val="StyleUnderline"/>
        </w:rPr>
        <w:t>reads</w:t>
      </w:r>
      <w:r w:rsidRPr="0076412A">
        <w:rPr>
          <w:sz w:val="16"/>
        </w:rPr>
        <w:t>: “</w:t>
      </w:r>
      <w:r w:rsidRPr="00F260FD">
        <w:rPr>
          <w:rStyle w:val="StyleUnderline"/>
        </w:rPr>
        <w:t xml:space="preserve">God </w:t>
      </w:r>
      <w:r w:rsidRPr="00D81DB3">
        <w:rPr>
          <w:rStyle w:val="StyleUnderline"/>
        </w:rPr>
        <w:t>will make me</w:t>
      </w:r>
      <w:r w:rsidRPr="00D81DB3">
        <w:rPr>
          <w:sz w:val="16"/>
        </w:rPr>
        <w:t xml:space="preserve"> / </w:t>
      </w:r>
      <w:r w:rsidRPr="00D81DB3">
        <w:rPr>
          <w:rStyle w:val="Emphasis"/>
        </w:rPr>
        <w:t>happy</w:t>
      </w:r>
      <w:r w:rsidRPr="00D81DB3">
        <w:rPr>
          <w:rStyle w:val="StyleUnderline"/>
        </w:rPr>
        <w:t xml:space="preserve"> when I </w:t>
      </w:r>
      <w:r w:rsidRPr="00D81DB3">
        <w:rPr>
          <w:rStyle w:val="Emphasis"/>
        </w:rPr>
        <w:t>die</w:t>
      </w:r>
      <w:r w:rsidRPr="00D81DB3">
        <w:rPr>
          <w:sz w:val="16"/>
        </w:rPr>
        <w:t>” (290).</w:t>
      </w:r>
      <w:r w:rsidRPr="0076412A">
        <w:rPr>
          <w:sz w:val="16"/>
        </w:rPr>
        <w:t xml:space="preserve"> One </w:t>
      </w:r>
      <w:r w:rsidRPr="00D2281B">
        <w:rPr>
          <w:rStyle w:val="StyleUnderline"/>
          <w:highlight w:val="cyan"/>
        </w:rPr>
        <w:t xml:space="preserve">student </w:t>
      </w:r>
      <w:r w:rsidRPr="00F260FD">
        <w:rPr>
          <w:rStyle w:val="StyleUnderline"/>
        </w:rPr>
        <w:t xml:space="preserve">argued Bridgman </w:t>
      </w:r>
      <w:r w:rsidRPr="00D2281B">
        <w:rPr>
          <w:rStyle w:val="Emphasis"/>
          <w:highlight w:val="cyan"/>
        </w:rPr>
        <w:t>internalized</w:t>
      </w:r>
      <w:r w:rsidRPr="00D2281B">
        <w:rPr>
          <w:sz w:val="16"/>
          <w:highlight w:val="cyan"/>
        </w:rPr>
        <w:t xml:space="preserve"> </w:t>
      </w:r>
      <w:r w:rsidRPr="0076412A">
        <w:rPr>
          <w:sz w:val="16"/>
        </w:rPr>
        <w:t xml:space="preserve">the idea </w:t>
      </w:r>
      <w:r w:rsidRPr="00F260FD">
        <w:rPr>
          <w:rStyle w:val="StyleUnderline"/>
        </w:rPr>
        <w:t xml:space="preserve">that </w:t>
      </w:r>
      <w:r w:rsidRPr="00D2281B">
        <w:rPr>
          <w:rStyle w:val="StyleUnderline"/>
          <w:highlight w:val="cyan"/>
        </w:rPr>
        <w:t>she’d be better off dead than disabled</w:t>
      </w:r>
      <w:r w:rsidRPr="0076412A">
        <w:rPr>
          <w:sz w:val="16"/>
        </w:rPr>
        <w:t xml:space="preserve">. </w:t>
      </w:r>
      <w:r w:rsidRPr="00D2281B">
        <w:rPr>
          <w:rStyle w:val="StyleUnderline"/>
          <w:highlight w:val="cyan"/>
        </w:rPr>
        <w:t>This</w:t>
      </w:r>
      <w:r w:rsidRPr="00D2281B">
        <w:rPr>
          <w:sz w:val="16"/>
          <w:highlight w:val="cyan"/>
        </w:rPr>
        <w:t xml:space="preserve"> </w:t>
      </w:r>
      <w:r w:rsidRPr="0076412A">
        <w:rPr>
          <w:sz w:val="16"/>
        </w:rPr>
        <w:t xml:space="preserve">comment </w:t>
      </w:r>
      <w:r w:rsidRPr="00D2281B">
        <w:rPr>
          <w:rStyle w:val="StyleUnderline"/>
          <w:highlight w:val="cyan"/>
        </w:rPr>
        <w:t xml:space="preserve">led to an </w:t>
      </w:r>
      <w:r w:rsidRPr="00D2281B">
        <w:rPr>
          <w:rStyle w:val="Emphasis"/>
          <w:highlight w:val="cyan"/>
        </w:rPr>
        <w:t>important debate</w:t>
      </w:r>
      <w:r w:rsidRPr="00D2281B">
        <w:rPr>
          <w:rStyle w:val="StyleUnderline"/>
          <w:highlight w:val="cyan"/>
        </w:rPr>
        <w:t xml:space="preserve"> about </w:t>
      </w:r>
      <w:r w:rsidRPr="0076412A">
        <w:rPr>
          <w:sz w:val="16"/>
        </w:rPr>
        <w:t xml:space="preserve">whether Bridgman was trying to express her </w:t>
      </w:r>
      <w:r w:rsidRPr="00D2281B">
        <w:rPr>
          <w:rStyle w:val="Emphasis"/>
          <w:highlight w:val="cyan"/>
        </w:rPr>
        <w:t>hatred</w:t>
      </w:r>
      <w:r w:rsidRPr="00D2281B">
        <w:rPr>
          <w:rStyle w:val="StyleUnderline"/>
          <w:highlight w:val="cyan"/>
        </w:rPr>
        <w:t xml:space="preserve"> of </w:t>
      </w:r>
      <w:r w:rsidRPr="00F260FD">
        <w:rPr>
          <w:rStyle w:val="StyleUnderline"/>
        </w:rPr>
        <w:t xml:space="preserve">her disabled </w:t>
      </w:r>
      <w:r w:rsidRPr="00D2281B">
        <w:rPr>
          <w:rStyle w:val="StyleUnderline"/>
          <w:highlight w:val="cyan"/>
        </w:rPr>
        <w:t>life or</w:t>
      </w:r>
      <w:r w:rsidRPr="00D2281B">
        <w:t xml:space="preserve"> </w:t>
      </w:r>
      <w:r w:rsidRPr="0076412A">
        <w:rPr>
          <w:sz w:val="16"/>
        </w:rPr>
        <w:t xml:space="preserve">whether the poem captures </w:t>
      </w:r>
      <w:r w:rsidRPr="00D2281B">
        <w:rPr>
          <w:rStyle w:val="StyleUnderline"/>
          <w:highlight w:val="cyan"/>
        </w:rPr>
        <w:t xml:space="preserve">hope for </w:t>
      </w:r>
      <w:r w:rsidRPr="00F260FD">
        <w:rPr>
          <w:rStyle w:val="StyleUnderline"/>
        </w:rPr>
        <w:t xml:space="preserve">everyones’ </w:t>
      </w:r>
      <w:r w:rsidRPr="00D2281B">
        <w:rPr>
          <w:rStyle w:val="Emphasis"/>
          <w:highlight w:val="cyan"/>
        </w:rPr>
        <w:t>heavenly futures</w:t>
      </w:r>
      <w:r w:rsidRPr="0076412A">
        <w:rPr>
          <w:sz w:val="16"/>
        </w:rPr>
        <w:t>, or whether Bridgman, like many people, simply experiences suicidal ideation at times. I offered more context, including a letter Bridgman wrote that reads “I am so happy to be alive” (192). The student who voiced that comment was embarrassed, thinking they’d said something “ableist”; but, as other students assured them, the full blame lies with the structural forces that preach that disabled people most likely hate themselves.</w:t>
      </w:r>
    </w:p>
    <w:p w14:paraId="13E54DE3" w14:textId="77777777" w:rsidR="00197E6B" w:rsidRPr="0076412A" w:rsidRDefault="00197E6B" w:rsidP="00197E6B">
      <w:pPr>
        <w:rPr>
          <w:sz w:val="16"/>
        </w:rPr>
      </w:pPr>
      <w:r w:rsidRPr="00201BED">
        <w:rPr>
          <w:rStyle w:val="StyleUnderline"/>
        </w:rPr>
        <w:t>This experience helped concretize</w:t>
      </w:r>
      <w:r w:rsidRPr="0076412A">
        <w:rPr>
          <w:sz w:val="16"/>
        </w:rPr>
        <w:t xml:space="preserve">, in my mind, </w:t>
      </w:r>
      <w:r w:rsidRPr="00201BED">
        <w:rPr>
          <w:rStyle w:val="StyleUnderline"/>
        </w:rPr>
        <w:t xml:space="preserve">the value of the pair-share as a space for </w:t>
      </w:r>
      <w:r w:rsidRPr="00143F92">
        <w:rPr>
          <w:rStyle w:val="Emphasis"/>
        </w:rPr>
        <w:t>students</w:t>
      </w:r>
      <w:r w:rsidRPr="00201BED">
        <w:rPr>
          <w:rStyle w:val="StyleUnderline"/>
        </w:rPr>
        <w:t xml:space="preserve"> to feel </w:t>
      </w:r>
      <w:r w:rsidRPr="00143F92">
        <w:rPr>
          <w:rStyle w:val="Emphasis"/>
        </w:rPr>
        <w:t>supported</w:t>
      </w:r>
      <w:r w:rsidRPr="00201BED">
        <w:rPr>
          <w:rStyle w:val="StyleUnderline"/>
        </w:rPr>
        <w:t xml:space="preserve"> by</w:t>
      </w:r>
      <w:r w:rsidRPr="0076412A">
        <w:rPr>
          <w:sz w:val="16"/>
        </w:rPr>
        <w:t xml:space="preserve"> each other as they encounter </w:t>
      </w:r>
      <w:r w:rsidRPr="009F77EF">
        <w:rPr>
          <w:rStyle w:val="Emphasis"/>
          <w:highlight w:val="cyan"/>
        </w:rPr>
        <w:t>new ideas</w:t>
      </w:r>
      <w:r w:rsidRPr="009F77EF">
        <w:rPr>
          <w:rStyle w:val="StyleUnderline"/>
          <w:highlight w:val="cyan"/>
        </w:rPr>
        <w:t xml:space="preserve"> about old histories</w:t>
      </w:r>
      <w:r w:rsidRPr="0076412A">
        <w:rPr>
          <w:sz w:val="16"/>
        </w:rPr>
        <w:t xml:space="preserve">. I also like scheduling (as often as possible, in a busy semester) one-on-one check-ins to help students feel comfortable acknowledging the ways their beliefs about disability, race, sexuality, and gender might be learned, unlearned, or internalized; welcomed or confronted. I also ask students </w:t>
      </w:r>
      <w:r w:rsidRPr="00201BED">
        <w:rPr>
          <w:rStyle w:val="StyleUnderline"/>
        </w:rPr>
        <w:t>to freewrite</w:t>
      </w:r>
      <w:r w:rsidRPr="0076412A">
        <w:rPr>
          <w:sz w:val="16"/>
        </w:rPr>
        <w:t xml:space="preserve"> brief self-evaluations several times during the semester so they </w:t>
      </w:r>
      <w:r w:rsidRPr="009F77EF">
        <w:rPr>
          <w:rStyle w:val="StyleUnderline"/>
          <w:highlight w:val="cyan"/>
        </w:rPr>
        <w:t>can</w:t>
      </w:r>
      <w:r w:rsidRPr="009F77EF">
        <w:rPr>
          <w:sz w:val="16"/>
          <w:highlight w:val="cyan"/>
        </w:rPr>
        <w:t xml:space="preserve"> </w:t>
      </w:r>
      <w:r w:rsidRPr="0076412A">
        <w:rPr>
          <w:sz w:val="16"/>
        </w:rPr>
        <w:t xml:space="preserve">reflect on and </w:t>
      </w:r>
      <w:r w:rsidRPr="009F77EF">
        <w:rPr>
          <w:rStyle w:val="StyleUnderline"/>
          <w:highlight w:val="cyan"/>
        </w:rPr>
        <w:t xml:space="preserve">celebrate </w:t>
      </w:r>
      <w:r w:rsidRPr="00201BED">
        <w:rPr>
          <w:rStyle w:val="StyleUnderline"/>
        </w:rPr>
        <w:t xml:space="preserve">this </w:t>
      </w:r>
      <w:r w:rsidRPr="009F77EF">
        <w:rPr>
          <w:rStyle w:val="Emphasis"/>
          <w:highlight w:val="cyan"/>
        </w:rPr>
        <w:t>growth</w:t>
      </w:r>
      <w:r w:rsidRPr="0076412A">
        <w:rPr>
          <w:sz w:val="16"/>
        </w:rPr>
        <w:t xml:space="preserve">. I’ll keep telling my students and myself that </w:t>
      </w:r>
      <w:r w:rsidRPr="00201BED">
        <w:rPr>
          <w:rStyle w:val="StyleUnderline"/>
        </w:rPr>
        <w:t>because I want to be shown grace</w:t>
      </w:r>
      <w:r w:rsidRPr="0076412A">
        <w:rPr>
          <w:sz w:val="16"/>
        </w:rPr>
        <w:t xml:space="preserve"> when I make mistakes, </w:t>
      </w:r>
      <w:r w:rsidRPr="00201BED">
        <w:rPr>
          <w:rStyle w:val="StyleUnderline"/>
        </w:rPr>
        <w:t xml:space="preserve">I want </w:t>
      </w:r>
      <w:r w:rsidRPr="009F77EF">
        <w:rPr>
          <w:rStyle w:val="StyleUnderline"/>
          <w:highlight w:val="cyan"/>
        </w:rPr>
        <w:t xml:space="preserve">our classroom </w:t>
      </w:r>
      <w:r w:rsidRPr="00201BED">
        <w:rPr>
          <w:rStyle w:val="StyleUnderline"/>
        </w:rPr>
        <w:t xml:space="preserve">to be </w:t>
      </w:r>
      <w:r w:rsidRPr="009F77EF">
        <w:rPr>
          <w:rStyle w:val="StyleUnderline"/>
          <w:highlight w:val="cyan"/>
        </w:rPr>
        <w:t xml:space="preserve">a space for </w:t>
      </w:r>
      <w:r w:rsidRPr="00201BED">
        <w:rPr>
          <w:rStyle w:val="StyleUnderline"/>
        </w:rPr>
        <w:t xml:space="preserve">professors and </w:t>
      </w:r>
      <w:r w:rsidRPr="009F77EF">
        <w:rPr>
          <w:rStyle w:val="StyleUnderline"/>
          <w:highlight w:val="cyan"/>
        </w:rPr>
        <w:t>students</w:t>
      </w:r>
      <w:r w:rsidRPr="009F77EF">
        <w:rPr>
          <w:sz w:val="16"/>
          <w:highlight w:val="cyan"/>
        </w:rPr>
        <w:t xml:space="preserve"> </w:t>
      </w:r>
      <w:r w:rsidRPr="0076412A">
        <w:rPr>
          <w:sz w:val="16"/>
        </w:rPr>
        <w:t xml:space="preserve">alike </w:t>
      </w:r>
      <w:r w:rsidRPr="009F77EF">
        <w:rPr>
          <w:rStyle w:val="StyleUnderline"/>
          <w:highlight w:val="cyan"/>
        </w:rPr>
        <w:t>to</w:t>
      </w:r>
      <w:r w:rsidRPr="009F77EF">
        <w:rPr>
          <w:sz w:val="16"/>
          <w:highlight w:val="cyan"/>
        </w:rPr>
        <w:t xml:space="preserve"> </w:t>
      </w:r>
      <w:r w:rsidRPr="0076412A">
        <w:rPr>
          <w:sz w:val="16"/>
        </w:rPr>
        <w:t xml:space="preserve">make mistakes, </w:t>
      </w:r>
      <w:r w:rsidRPr="009F77EF">
        <w:rPr>
          <w:rStyle w:val="Emphasis"/>
          <w:highlight w:val="cyan"/>
        </w:rPr>
        <w:t>unlearn</w:t>
      </w:r>
      <w:r w:rsidRPr="0076412A">
        <w:rPr>
          <w:sz w:val="16"/>
        </w:rPr>
        <w:t xml:space="preserve">, </w:t>
      </w:r>
      <w:r w:rsidRPr="00143F92">
        <w:rPr>
          <w:rStyle w:val="Emphasis"/>
        </w:rPr>
        <w:t>and grow</w:t>
      </w:r>
      <w:r w:rsidRPr="0076412A">
        <w:rPr>
          <w:sz w:val="16"/>
        </w:rPr>
        <w:t xml:space="preserve"> with open eagerness and care.</w:t>
      </w:r>
    </w:p>
    <w:p w14:paraId="5EE9B06A" w14:textId="77777777" w:rsidR="00197E6B" w:rsidRPr="0076412A" w:rsidRDefault="00197E6B" w:rsidP="00197E6B">
      <w:pPr>
        <w:rPr>
          <w:sz w:val="16"/>
        </w:rPr>
      </w:pPr>
      <w:r w:rsidRPr="0076412A">
        <w:rPr>
          <w:rStyle w:val="StyleUnderline"/>
        </w:rPr>
        <w:t>In</w:t>
      </w:r>
      <w:r w:rsidRPr="0076412A">
        <w:rPr>
          <w:sz w:val="16"/>
        </w:rPr>
        <w:t xml:space="preserve"> self-evaluations and group </w:t>
      </w:r>
      <w:r w:rsidRPr="0076412A">
        <w:rPr>
          <w:rStyle w:val="StyleUnderline"/>
        </w:rPr>
        <w:t>conversations</w:t>
      </w:r>
      <w:r w:rsidRPr="0076412A">
        <w:rPr>
          <w:sz w:val="16"/>
        </w:rPr>
        <w:t xml:space="preserve">, my </w:t>
      </w:r>
      <w:r w:rsidRPr="009F77EF">
        <w:rPr>
          <w:rStyle w:val="StyleUnderline"/>
          <w:highlight w:val="cyan"/>
        </w:rPr>
        <w:t>past students</w:t>
      </w:r>
      <w:r w:rsidRPr="009F77EF">
        <w:rPr>
          <w:sz w:val="16"/>
          <w:highlight w:val="cyan"/>
        </w:rPr>
        <w:t xml:space="preserve"> </w:t>
      </w:r>
      <w:r w:rsidRPr="0076412A">
        <w:rPr>
          <w:sz w:val="16"/>
        </w:rPr>
        <w:t xml:space="preserve">have opened up and </w:t>
      </w:r>
      <w:r w:rsidRPr="009F77EF">
        <w:rPr>
          <w:rStyle w:val="StyleUnderline"/>
          <w:highlight w:val="cyan"/>
        </w:rPr>
        <w:t xml:space="preserve">described </w:t>
      </w:r>
      <w:r w:rsidRPr="0076412A">
        <w:rPr>
          <w:rStyle w:val="StyleUnderline"/>
        </w:rPr>
        <w:t>their own</w:t>
      </w:r>
      <w:r w:rsidRPr="0076412A">
        <w:rPr>
          <w:sz w:val="16"/>
        </w:rPr>
        <w:t xml:space="preserve"> experiences with </w:t>
      </w:r>
      <w:r w:rsidRPr="009F77EF">
        <w:rPr>
          <w:rStyle w:val="Emphasis"/>
          <w:highlight w:val="cyan"/>
        </w:rPr>
        <w:t>internalized ableism</w:t>
      </w:r>
      <w:r w:rsidRPr="0076412A">
        <w:rPr>
          <w:sz w:val="16"/>
        </w:rPr>
        <w:t xml:space="preserve">. They said that they </w:t>
      </w:r>
      <w:r w:rsidRPr="0076412A">
        <w:rPr>
          <w:rStyle w:val="StyleUnderline"/>
        </w:rPr>
        <w:t>identify</w:t>
      </w:r>
      <w:r w:rsidRPr="0076412A">
        <w:rPr>
          <w:sz w:val="16"/>
        </w:rPr>
        <w:t xml:space="preserve"> as disabled and have combated feelings of </w:t>
      </w:r>
      <w:r w:rsidRPr="009F77EF">
        <w:rPr>
          <w:rStyle w:val="StyleUnderline"/>
          <w:highlight w:val="cyan"/>
        </w:rPr>
        <w:t>self-hatred</w:t>
      </w:r>
      <w:r w:rsidRPr="0076412A">
        <w:rPr>
          <w:sz w:val="16"/>
        </w:rPr>
        <w:t xml:space="preserve">. Because </w:t>
      </w:r>
      <w:r w:rsidRPr="0076412A">
        <w:rPr>
          <w:rStyle w:val="StyleUnderline"/>
        </w:rPr>
        <w:t>I can relate to</w:t>
      </w:r>
      <w:r w:rsidRPr="0076412A">
        <w:rPr>
          <w:sz w:val="16"/>
        </w:rPr>
        <w:t xml:space="preserve"> this (I explain that I often can’t contain </w:t>
      </w:r>
      <w:r w:rsidRPr="009F77EF">
        <w:rPr>
          <w:rStyle w:val="StyleUnderline"/>
          <w:highlight w:val="cyan"/>
        </w:rPr>
        <w:t xml:space="preserve">feelings of </w:t>
      </w:r>
      <w:r w:rsidRPr="0076412A">
        <w:rPr>
          <w:rStyle w:val="StyleUnderline"/>
        </w:rPr>
        <w:t>disgust at my</w:t>
      </w:r>
      <w:r w:rsidRPr="0076412A">
        <w:rPr>
          <w:sz w:val="16"/>
        </w:rPr>
        <w:t xml:space="preserve"> “</w:t>
      </w:r>
      <w:r w:rsidRPr="009F77EF">
        <w:rPr>
          <w:rStyle w:val="Emphasis"/>
          <w:highlight w:val="cyan"/>
        </w:rPr>
        <w:t>unproductivity</w:t>
      </w:r>
      <w:r w:rsidRPr="0076412A">
        <w:rPr>
          <w:sz w:val="16"/>
        </w:rPr>
        <w:t xml:space="preserve">” when my bodymind demands rest), I remind the students and myself that </w:t>
      </w:r>
      <w:r w:rsidRPr="0076412A">
        <w:rPr>
          <w:rStyle w:val="StyleUnderline"/>
        </w:rPr>
        <w:t>learning to recognize and challenge internalization is</w:t>
      </w:r>
      <w:r w:rsidRPr="0076412A">
        <w:rPr>
          <w:sz w:val="16"/>
        </w:rPr>
        <w:t xml:space="preserve"> a </w:t>
      </w:r>
      <w:r w:rsidRPr="0076412A">
        <w:rPr>
          <w:rStyle w:val="Emphasis"/>
        </w:rPr>
        <w:t>constant</w:t>
      </w:r>
      <w:r w:rsidRPr="0076412A">
        <w:rPr>
          <w:sz w:val="16"/>
        </w:rPr>
        <w:t xml:space="preserve"> journey. Moreover, as J. Logan Smilges recently suggested in Crip Negativity, </w:t>
      </w:r>
      <w:r w:rsidRPr="009F77EF">
        <w:rPr>
          <w:rStyle w:val="StyleUnderline"/>
          <w:highlight w:val="cyan"/>
        </w:rPr>
        <w:t xml:space="preserve">negative feelings aren’t the </w:t>
      </w:r>
      <w:r w:rsidRPr="009F77EF">
        <w:rPr>
          <w:rStyle w:val="Emphasis"/>
          <w:highlight w:val="cyan"/>
        </w:rPr>
        <w:t>end of the world</w:t>
      </w:r>
      <w:r w:rsidRPr="0076412A">
        <w:rPr>
          <w:sz w:val="16"/>
        </w:rPr>
        <w:t xml:space="preserve">. Anyone who’s trying to learn and love themselves who had a moment with internalization should not be driven to further self-hatred and guilt. Rather, that </w:t>
      </w:r>
      <w:r w:rsidRPr="009F77EF">
        <w:rPr>
          <w:rStyle w:val="StyleUnderline"/>
          <w:highlight w:val="cyan"/>
        </w:rPr>
        <w:t xml:space="preserve">energy can be </w:t>
      </w:r>
      <w:r w:rsidRPr="009F77EF">
        <w:rPr>
          <w:rStyle w:val="Emphasis"/>
          <w:highlight w:val="cyan"/>
        </w:rPr>
        <w:t>redirected</w:t>
      </w:r>
      <w:r w:rsidRPr="009F77EF">
        <w:rPr>
          <w:rStyle w:val="StyleUnderline"/>
          <w:highlight w:val="cyan"/>
        </w:rPr>
        <w:t xml:space="preserve"> to </w:t>
      </w:r>
      <w:r w:rsidRPr="009F77EF">
        <w:rPr>
          <w:rStyle w:val="Emphasis"/>
          <w:highlight w:val="cyan"/>
        </w:rPr>
        <w:t xml:space="preserve">challenge </w:t>
      </w:r>
      <w:r w:rsidRPr="00143F92">
        <w:rPr>
          <w:rStyle w:val="Emphasis"/>
        </w:rPr>
        <w:t>ableism</w:t>
      </w:r>
      <w:r w:rsidRPr="0076412A">
        <w:rPr>
          <w:rStyle w:val="StyleUnderline"/>
        </w:rPr>
        <w:t xml:space="preserve"> and</w:t>
      </w:r>
      <w:r w:rsidRPr="0076412A">
        <w:rPr>
          <w:sz w:val="16"/>
        </w:rPr>
        <w:t xml:space="preserve"> other </w:t>
      </w:r>
      <w:r w:rsidRPr="009F77EF">
        <w:rPr>
          <w:rStyle w:val="StyleUnderline"/>
          <w:highlight w:val="cyan"/>
        </w:rPr>
        <w:t>oppression</w:t>
      </w:r>
      <w:r w:rsidRPr="0076412A">
        <w:rPr>
          <w:rStyle w:val="StyleUnderline"/>
        </w:rPr>
        <w:t>s that harm</w:t>
      </w:r>
      <w:r w:rsidRPr="0076412A">
        <w:rPr>
          <w:sz w:val="16"/>
        </w:rPr>
        <w:t xml:space="preserve"> all of </w:t>
      </w:r>
      <w:r w:rsidRPr="0076412A">
        <w:rPr>
          <w:rStyle w:val="StyleUnderline"/>
        </w:rPr>
        <w:t>us</w:t>
      </w:r>
      <w:r w:rsidRPr="0076412A">
        <w:rPr>
          <w:sz w:val="16"/>
        </w:rPr>
        <w:t>.</w:t>
      </w:r>
    </w:p>
    <w:p w14:paraId="4621C021" w14:textId="77777777" w:rsidR="00197E6B" w:rsidRPr="00FE641C" w:rsidRDefault="00197E6B" w:rsidP="00197E6B"/>
    <w:p w14:paraId="17D481DD" w14:textId="77777777" w:rsidR="00197E6B" w:rsidRDefault="00197E6B" w:rsidP="00197E6B">
      <w:pPr>
        <w:pStyle w:val="Heading4"/>
      </w:pPr>
      <w:r>
        <w:t xml:space="preserve">That </w:t>
      </w:r>
      <w:r w:rsidRPr="00F00473">
        <w:rPr>
          <w:u w:val="single"/>
        </w:rPr>
        <w:t>growth</w:t>
      </w:r>
      <w:r>
        <w:t xml:space="preserve"> may be viewed as inevitable, but only we make it maximally </w:t>
      </w:r>
      <w:r w:rsidRPr="001B4D28">
        <w:rPr>
          <w:u w:val="single"/>
        </w:rPr>
        <w:t>impactful</w:t>
      </w:r>
      <w:r>
        <w:t xml:space="preserve">.  </w:t>
      </w:r>
    </w:p>
    <w:p w14:paraId="4E86C6E3" w14:textId="77777777" w:rsidR="00197E6B" w:rsidRDefault="00197E6B" w:rsidP="00197E6B">
      <w:r w:rsidRPr="00211D41">
        <w:t xml:space="preserve">Elijah </w:t>
      </w:r>
      <w:r w:rsidRPr="00211D41">
        <w:rPr>
          <w:rStyle w:val="Style13ptBold"/>
        </w:rPr>
        <w:t>Smith 21</w:t>
      </w:r>
      <w:r w:rsidRPr="00211D41">
        <w:t>. Director of Debate at Rutgers University; previously served as curriculum director for the Global Debate Symposium. “The Kritik-Focus Model of Debate.” Proceedings of the Tokyo Conference on Argumentation, Volume 6. 137–145.</w:t>
      </w:r>
    </w:p>
    <w:p w14:paraId="2388D6DF" w14:textId="77777777" w:rsidR="00197E6B" w:rsidRPr="00FE3299" w:rsidRDefault="00197E6B" w:rsidP="00197E6B">
      <w:pPr>
        <w:rPr>
          <w:sz w:val="16"/>
        </w:rPr>
      </w:pPr>
      <w:r w:rsidRPr="00FE3299">
        <w:rPr>
          <w:sz w:val="16"/>
        </w:rPr>
        <w:lastRenderedPageBreak/>
        <w:t>4. MODEL OF DEBATE</w:t>
      </w:r>
    </w:p>
    <w:p w14:paraId="53A7EBC6" w14:textId="77777777" w:rsidR="00197E6B" w:rsidRPr="00C82D4C" w:rsidRDefault="00197E6B" w:rsidP="00197E6B">
      <w:pPr>
        <w:rPr>
          <w:sz w:val="16"/>
        </w:rPr>
      </w:pPr>
      <w:r w:rsidRPr="00ED6C02">
        <w:rPr>
          <w:rStyle w:val="StyleUnderline"/>
        </w:rPr>
        <w:t xml:space="preserve">To create a blueprint, the Kritik-Focus Model must have a purpose. Proponents of </w:t>
      </w:r>
      <w:r w:rsidRPr="0019055C">
        <w:rPr>
          <w:rStyle w:val="Emphasis"/>
          <w:highlight w:val="cyan"/>
        </w:rPr>
        <w:t>K</w:t>
      </w:r>
      <w:r w:rsidRPr="00ED6C02">
        <w:rPr>
          <w:rStyle w:val="StyleUnderline"/>
        </w:rPr>
        <w:t xml:space="preserve">ritik </w:t>
      </w:r>
      <w:r w:rsidRPr="0019055C">
        <w:rPr>
          <w:rStyle w:val="StyleUnderline"/>
          <w:highlight w:val="cyan"/>
        </w:rPr>
        <w:t>debate</w:t>
      </w:r>
      <w:r w:rsidRPr="00ED6C02">
        <w:rPr>
          <w:rStyle w:val="StyleUnderline"/>
        </w:rPr>
        <w:t xml:space="preserve"> argue that it </w:t>
      </w:r>
      <w:r w:rsidRPr="0019055C">
        <w:rPr>
          <w:rStyle w:val="StyleUnderline"/>
          <w:highlight w:val="cyan"/>
        </w:rPr>
        <w:t xml:space="preserve">creates </w:t>
      </w:r>
      <w:r w:rsidRPr="00CA69A6">
        <w:rPr>
          <w:rStyle w:val="StyleUnderline"/>
        </w:rPr>
        <w:t>opportunity for</w:t>
      </w:r>
      <w:r w:rsidRPr="00CA69A6">
        <w:rPr>
          <w:sz w:val="16"/>
        </w:rPr>
        <w:t xml:space="preserve"> </w:t>
      </w:r>
      <w:r w:rsidRPr="0019055C">
        <w:rPr>
          <w:rStyle w:val="Emphasis"/>
          <w:highlight w:val="cyan"/>
        </w:rPr>
        <w:t>epistemological growth</w:t>
      </w:r>
      <w:r w:rsidRPr="00FE3299">
        <w:rPr>
          <w:sz w:val="16"/>
        </w:rPr>
        <w:t xml:space="preserve"> </w:t>
      </w:r>
      <w:r w:rsidRPr="00ED6C02">
        <w:rPr>
          <w:rStyle w:val="StyleUnderline"/>
        </w:rPr>
        <w:t xml:space="preserve">that students do not experience elsewhere because they are </w:t>
      </w:r>
      <w:r w:rsidRPr="0019055C">
        <w:rPr>
          <w:rStyle w:val="Emphasis"/>
          <w:highlight w:val="cyan"/>
        </w:rPr>
        <w:t>incentivized</w:t>
      </w:r>
      <w:r w:rsidRPr="00ED6C02">
        <w:rPr>
          <w:rStyle w:val="Emphasis"/>
        </w:rPr>
        <w:t xml:space="preserve"> by ballots</w:t>
      </w:r>
      <w:r w:rsidRPr="00FE3299">
        <w:rPr>
          <w:sz w:val="16"/>
        </w:rPr>
        <w:t xml:space="preserve"> </w:t>
      </w:r>
      <w:r w:rsidRPr="0019055C">
        <w:rPr>
          <w:rStyle w:val="StyleUnderline"/>
          <w:highlight w:val="cyan"/>
        </w:rPr>
        <w:t>to research a</w:t>
      </w:r>
      <w:r w:rsidRPr="00ED6C02">
        <w:rPr>
          <w:rStyle w:val="StyleUnderline"/>
        </w:rPr>
        <w:t xml:space="preserve"> </w:t>
      </w:r>
      <w:r w:rsidRPr="00C82D4C">
        <w:rPr>
          <w:rStyle w:val="Emphasis"/>
        </w:rPr>
        <w:t xml:space="preserve">wide variety of </w:t>
      </w:r>
      <w:r w:rsidRPr="0019055C">
        <w:rPr>
          <w:rStyle w:val="Emphasis"/>
          <w:highlight w:val="cyan"/>
        </w:rPr>
        <w:t>arguments</w:t>
      </w:r>
      <w:r w:rsidRPr="0019055C">
        <w:rPr>
          <w:rStyle w:val="StyleUnderline"/>
          <w:highlight w:val="cyan"/>
        </w:rPr>
        <w:t xml:space="preserve"> that </w:t>
      </w:r>
      <w:r w:rsidRPr="0019055C">
        <w:rPr>
          <w:rStyle w:val="Emphasis"/>
          <w:highlight w:val="cyan"/>
        </w:rPr>
        <w:t>challenge</w:t>
      </w:r>
      <w:r w:rsidRPr="0019055C">
        <w:rPr>
          <w:rStyle w:val="StyleUnderline"/>
          <w:highlight w:val="cyan"/>
        </w:rPr>
        <w:t xml:space="preserve"> </w:t>
      </w:r>
      <w:r w:rsidRPr="00C82D4C">
        <w:rPr>
          <w:rStyle w:val="StyleUnderline"/>
        </w:rPr>
        <w:t xml:space="preserve">their </w:t>
      </w:r>
      <w:r w:rsidRPr="0019055C">
        <w:rPr>
          <w:rStyle w:val="Emphasis"/>
          <w:highlight w:val="cyan"/>
        </w:rPr>
        <w:t>understanding</w:t>
      </w:r>
      <w:r w:rsidRPr="00FE3299">
        <w:rPr>
          <w:sz w:val="16"/>
        </w:rPr>
        <w:t xml:space="preserve"> of the world *1. This is consistent with Roger Solt’s (1995, p. A9-10) claim </w:t>
      </w:r>
      <w:r w:rsidRPr="00C82D4C">
        <w:rPr>
          <w:sz w:val="16"/>
        </w:rPr>
        <w:t xml:space="preserve">that </w:t>
      </w:r>
      <w:r w:rsidRPr="00C82D4C">
        <w:rPr>
          <w:rStyle w:val="StyleUnderline"/>
        </w:rPr>
        <w:t xml:space="preserve">decisions in any debates represent </w:t>
      </w:r>
      <w:r w:rsidRPr="00C82D4C">
        <w:rPr>
          <w:rStyle w:val="Emphasis"/>
        </w:rPr>
        <w:t>provisional judgements</w:t>
      </w:r>
      <w:r w:rsidRPr="00C82D4C">
        <w:rPr>
          <w:sz w:val="16"/>
        </w:rPr>
        <w:t xml:space="preserve"> </w:t>
      </w:r>
      <w:r w:rsidRPr="00C82D4C">
        <w:rPr>
          <w:rStyle w:val="StyleUnderline"/>
        </w:rPr>
        <w:t xml:space="preserve">that produce, “our moral and political belief system[s]”. At the end of a season or a career, each person is fundamentally transformed by the </w:t>
      </w:r>
      <w:r w:rsidRPr="00C82D4C">
        <w:rPr>
          <w:rStyle w:val="Emphasis"/>
        </w:rPr>
        <w:t>conversations</w:t>
      </w:r>
      <w:r w:rsidRPr="00C82D4C">
        <w:rPr>
          <w:rStyle w:val="StyleUnderline"/>
        </w:rPr>
        <w:t xml:space="preserve"> </w:t>
      </w:r>
      <w:r w:rsidRPr="00ED6C02">
        <w:rPr>
          <w:rStyle w:val="StyleUnderline"/>
        </w:rPr>
        <w:t>they have been a part of</w:t>
      </w:r>
      <w:r w:rsidRPr="00FE3299">
        <w:rPr>
          <w:sz w:val="16"/>
        </w:rPr>
        <w:t xml:space="preserve">. Alternatively, </w:t>
      </w:r>
      <w:r w:rsidRPr="00ED6C02">
        <w:rPr>
          <w:rStyle w:val="StyleUnderline"/>
        </w:rPr>
        <w:t xml:space="preserve">defenders of the </w:t>
      </w:r>
      <w:r w:rsidRPr="00ED6C02">
        <w:rPr>
          <w:rStyle w:val="Emphasis"/>
        </w:rPr>
        <w:t>PFM</w:t>
      </w:r>
      <w:r w:rsidRPr="00FE3299">
        <w:rPr>
          <w:sz w:val="16"/>
        </w:rPr>
        <w:t xml:space="preserve"> </w:t>
      </w:r>
      <w:r w:rsidRPr="00ED6C02">
        <w:rPr>
          <w:rStyle w:val="StyleUnderline"/>
        </w:rPr>
        <w:t xml:space="preserve">argue that </w:t>
      </w:r>
      <w:r w:rsidRPr="00ED6C02">
        <w:rPr>
          <w:rStyle w:val="Emphasis"/>
        </w:rPr>
        <w:t>competitive equity</w:t>
      </w:r>
      <w:r w:rsidRPr="00FE3299">
        <w:rPr>
          <w:sz w:val="16"/>
        </w:rPr>
        <w:t xml:space="preserve"> </w:t>
      </w:r>
      <w:r w:rsidRPr="00ED6C02">
        <w:rPr>
          <w:rStyle w:val="StyleUnderline"/>
        </w:rPr>
        <w:t xml:space="preserve">and a </w:t>
      </w:r>
      <w:r w:rsidRPr="00ED6C02">
        <w:rPr>
          <w:rStyle w:val="Emphasis"/>
        </w:rPr>
        <w:t>fair decision</w:t>
      </w:r>
      <w:r w:rsidRPr="00FE3299">
        <w:rPr>
          <w:sz w:val="16"/>
        </w:rPr>
        <w:t xml:space="preserve"> </w:t>
      </w:r>
      <w:r w:rsidRPr="00ED6C02">
        <w:rPr>
          <w:rStyle w:val="StyleUnderline"/>
        </w:rPr>
        <w:t xml:space="preserve">is the </w:t>
      </w:r>
      <w:r w:rsidRPr="00ED6C02">
        <w:rPr>
          <w:rStyle w:val="Emphasis"/>
        </w:rPr>
        <w:t>only</w:t>
      </w:r>
      <w:r w:rsidRPr="00ED6C02">
        <w:rPr>
          <w:rStyle w:val="StyleUnderline"/>
        </w:rPr>
        <w:t xml:space="preserve"> thing each round should represent. However, the </w:t>
      </w:r>
      <w:r w:rsidRPr="0019055C">
        <w:rPr>
          <w:rStyle w:val="Emphasis"/>
          <w:highlight w:val="cyan"/>
        </w:rPr>
        <w:t>competition</w:t>
      </w:r>
      <w:r w:rsidRPr="0019055C">
        <w:rPr>
          <w:rStyle w:val="StyleUnderline"/>
          <w:highlight w:val="cyan"/>
        </w:rPr>
        <w:t xml:space="preserve"> for its own sake </w:t>
      </w:r>
      <w:r w:rsidRPr="00C82D4C">
        <w:rPr>
          <w:rStyle w:val="StyleUnderline"/>
        </w:rPr>
        <w:t xml:space="preserve">is </w:t>
      </w:r>
      <w:r w:rsidRPr="00C82D4C">
        <w:rPr>
          <w:rStyle w:val="Emphasis"/>
        </w:rPr>
        <w:t>unacceptable in an educational activity</w:t>
      </w:r>
      <w:r w:rsidRPr="00C82D4C">
        <w:rPr>
          <w:sz w:val="16"/>
        </w:rPr>
        <w:t>. Tiffany Dillard-Knox, Director of The University of Louisville Malcolm X Debate Society and former participant in “The Louisville Project” *2 warns us against such a mode of competition:</w:t>
      </w:r>
    </w:p>
    <w:p w14:paraId="6C0CDEB2" w14:textId="77777777" w:rsidR="00197E6B" w:rsidRPr="00FE3299" w:rsidRDefault="00197E6B" w:rsidP="00197E6B">
      <w:pPr>
        <w:ind w:left="720"/>
        <w:rPr>
          <w:sz w:val="16"/>
        </w:rPr>
      </w:pPr>
      <w:r w:rsidRPr="00FE3299">
        <w:rPr>
          <w:sz w:val="16"/>
        </w:rPr>
        <w:t xml:space="preserve"> “</w:t>
      </w:r>
      <w:r w:rsidRPr="00ED6C02">
        <w:rPr>
          <w:rStyle w:val="StyleUnderline"/>
        </w:rPr>
        <w:t xml:space="preserve">Competition at </w:t>
      </w:r>
      <w:r w:rsidRPr="00ED6C02">
        <w:rPr>
          <w:rStyle w:val="Emphasis"/>
        </w:rPr>
        <w:t>all costs</w:t>
      </w:r>
      <w:r w:rsidRPr="00ED6C02">
        <w:rPr>
          <w:rStyle w:val="StyleUnderline"/>
        </w:rPr>
        <w:t xml:space="preserve"> </w:t>
      </w:r>
      <w:r w:rsidRPr="0019055C">
        <w:rPr>
          <w:rStyle w:val="StyleUnderline"/>
          <w:highlight w:val="cyan"/>
        </w:rPr>
        <w:t xml:space="preserve">is </w:t>
      </w:r>
      <w:r w:rsidRPr="0019055C">
        <w:rPr>
          <w:rStyle w:val="Emphasis"/>
          <w:highlight w:val="cyan"/>
        </w:rPr>
        <w:t>dangerous</w:t>
      </w:r>
      <w:r w:rsidRPr="00FE3299">
        <w:rPr>
          <w:sz w:val="16"/>
        </w:rPr>
        <w:t xml:space="preserve">…Our argument was that </w:t>
      </w:r>
      <w:r w:rsidRPr="0019055C">
        <w:rPr>
          <w:rStyle w:val="StyleUnderline"/>
          <w:highlight w:val="cyan"/>
        </w:rPr>
        <w:t xml:space="preserve">people </w:t>
      </w:r>
      <w:r w:rsidRPr="00C82D4C">
        <w:rPr>
          <w:rStyle w:val="Emphasis"/>
        </w:rPr>
        <w:t>wanted to win</w:t>
      </w:r>
      <w:r w:rsidRPr="00C82D4C">
        <w:rPr>
          <w:rStyle w:val="StyleUnderline"/>
        </w:rPr>
        <w:t xml:space="preserve"> and </w:t>
      </w:r>
      <w:r w:rsidRPr="0019055C">
        <w:rPr>
          <w:rStyle w:val="StyleUnderline"/>
          <w:highlight w:val="cyan"/>
        </w:rPr>
        <w:t xml:space="preserve">would </w:t>
      </w:r>
      <w:r w:rsidRPr="0019055C">
        <w:rPr>
          <w:rStyle w:val="Emphasis"/>
          <w:highlight w:val="cyan"/>
        </w:rPr>
        <w:t>do anything</w:t>
      </w:r>
      <w:r w:rsidRPr="00ED6C02">
        <w:rPr>
          <w:rStyle w:val="StyleUnderline"/>
        </w:rPr>
        <w:t xml:space="preserve"> to win </w:t>
      </w:r>
      <w:r w:rsidRPr="0019055C">
        <w:rPr>
          <w:rStyle w:val="Emphasis"/>
          <w:highlight w:val="cyan"/>
        </w:rPr>
        <w:t>regardless</w:t>
      </w:r>
      <w:r w:rsidRPr="0019055C">
        <w:rPr>
          <w:rStyle w:val="StyleUnderline"/>
          <w:highlight w:val="cyan"/>
        </w:rPr>
        <w:t xml:space="preserve"> of</w:t>
      </w:r>
      <w:r w:rsidRPr="00ED6C02">
        <w:rPr>
          <w:rStyle w:val="StyleUnderline"/>
        </w:rPr>
        <w:t xml:space="preserve"> the </w:t>
      </w:r>
      <w:r w:rsidRPr="0019055C">
        <w:rPr>
          <w:rStyle w:val="Emphasis"/>
          <w:highlight w:val="cyan"/>
        </w:rPr>
        <w:t>dehumanizing effects</w:t>
      </w:r>
      <w:r w:rsidRPr="00FE3299">
        <w:rPr>
          <w:sz w:val="16"/>
        </w:rPr>
        <w:t xml:space="preserve"> </w:t>
      </w:r>
      <w:r w:rsidRPr="00ED6C02">
        <w:rPr>
          <w:rStyle w:val="StyleUnderline"/>
        </w:rPr>
        <w:t>of particular strategies</w:t>
      </w:r>
      <w:r w:rsidRPr="00C82D4C">
        <w:rPr>
          <w:rStyle w:val="StyleUnderline"/>
        </w:rPr>
        <w:t xml:space="preserve">… like the </w:t>
      </w:r>
      <w:r w:rsidRPr="00C82D4C">
        <w:rPr>
          <w:rStyle w:val="Emphasis"/>
        </w:rPr>
        <w:t>Malthus argument</w:t>
      </w:r>
      <w:r w:rsidRPr="00C82D4C">
        <w:rPr>
          <w:rStyle w:val="StyleUnderline"/>
        </w:rPr>
        <w:t xml:space="preserve">…it was </w:t>
      </w:r>
      <w:r w:rsidRPr="00C82D4C">
        <w:rPr>
          <w:rStyle w:val="Emphasis"/>
        </w:rPr>
        <w:t>all about winning</w:t>
      </w:r>
      <w:r w:rsidRPr="00C82D4C">
        <w:rPr>
          <w:rStyle w:val="StyleUnderline"/>
        </w:rPr>
        <w:t xml:space="preserve">... Competition at all costs creates </w:t>
      </w:r>
      <w:r w:rsidRPr="00C82D4C">
        <w:rPr>
          <w:rStyle w:val="Emphasis"/>
        </w:rPr>
        <w:t>harmful effects</w:t>
      </w:r>
      <w:r w:rsidRPr="00C82D4C">
        <w:rPr>
          <w:sz w:val="16"/>
        </w:rPr>
        <w:t xml:space="preserve"> </w:t>
      </w:r>
      <w:r w:rsidRPr="00CA69A6">
        <w:rPr>
          <w:rStyle w:val="StyleUnderline"/>
        </w:rPr>
        <w:t xml:space="preserve">because we’re </w:t>
      </w:r>
      <w:r w:rsidRPr="0019055C">
        <w:rPr>
          <w:rStyle w:val="Emphasis"/>
          <w:highlight w:val="cyan"/>
        </w:rPr>
        <w:t>not thinking</w:t>
      </w:r>
      <w:r w:rsidRPr="0019055C">
        <w:rPr>
          <w:sz w:val="16"/>
          <w:highlight w:val="cyan"/>
        </w:rPr>
        <w:t xml:space="preserve"> </w:t>
      </w:r>
      <w:r w:rsidRPr="0019055C">
        <w:rPr>
          <w:rStyle w:val="StyleUnderline"/>
          <w:highlight w:val="cyan"/>
        </w:rPr>
        <w:t xml:space="preserve">about </w:t>
      </w:r>
      <w:r w:rsidRPr="00C82D4C">
        <w:rPr>
          <w:rStyle w:val="StyleUnderline"/>
        </w:rPr>
        <w:t xml:space="preserve">the </w:t>
      </w:r>
      <w:r w:rsidRPr="0019055C">
        <w:rPr>
          <w:rStyle w:val="StyleUnderline"/>
          <w:highlight w:val="cyan"/>
        </w:rPr>
        <w:t xml:space="preserve">people </w:t>
      </w:r>
      <w:r w:rsidRPr="00CA69A6">
        <w:rPr>
          <w:rStyle w:val="StyleUnderline"/>
        </w:rPr>
        <w:t xml:space="preserve">we are </w:t>
      </w:r>
      <w:r w:rsidRPr="0019055C">
        <w:rPr>
          <w:rStyle w:val="Emphasis"/>
          <w:highlight w:val="cyan"/>
        </w:rPr>
        <w:t>debating</w:t>
      </w:r>
      <w:r w:rsidRPr="00ED6C02">
        <w:rPr>
          <w:rStyle w:val="Emphasis"/>
        </w:rPr>
        <w:t xml:space="preserve"> against</w:t>
      </w:r>
      <w:r w:rsidRPr="00FE3299">
        <w:rPr>
          <w:sz w:val="16"/>
        </w:rPr>
        <w:t>…”</w:t>
      </w:r>
    </w:p>
    <w:p w14:paraId="44C855B7" w14:textId="77777777" w:rsidR="00197E6B" w:rsidRPr="00ED6C02" w:rsidRDefault="00197E6B" w:rsidP="00197E6B">
      <w:pPr>
        <w:rPr>
          <w:rStyle w:val="StyleUnderline"/>
        </w:rPr>
      </w:pPr>
      <w:r w:rsidRPr="00ED6C02">
        <w:rPr>
          <w:rStyle w:val="StyleUnderline"/>
        </w:rPr>
        <w:t xml:space="preserve">Prior to Kritik debaters </w:t>
      </w:r>
      <w:r w:rsidRPr="00ED6C02">
        <w:rPr>
          <w:rStyle w:val="Emphasis"/>
        </w:rPr>
        <w:t>pushing back</w:t>
      </w:r>
      <w:r w:rsidRPr="00ED6C02">
        <w:rPr>
          <w:rStyle w:val="StyleUnderline"/>
        </w:rPr>
        <w:t xml:space="preserve"> on competition at all costs, </w:t>
      </w:r>
      <w:r w:rsidRPr="00C82D4C">
        <w:rPr>
          <w:rStyle w:val="StyleUnderline"/>
        </w:rPr>
        <w:t xml:space="preserve">judges would allow students to make </w:t>
      </w:r>
      <w:r w:rsidRPr="00C82D4C">
        <w:rPr>
          <w:rStyle w:val="Emphasis"/>
        </w:rPr>
        <w:t>racist, sexist, or otherwise discriminatory arguments</w:t>
      </w:r>
      <w:r w:rsidRPr="00C82D4C">
        <w:rPr>
          <w:rStyle w:val="StyleUnderline"/>
        </w:rPr>
        <w:t xml:space="preserve"> because</w:t>
      </w:r>
      <w:r w:rsidRPr="00C82D4C">
        <w:rPr>
          <w:sz w:val="16"/>
        </w:rPr>
        <w:t xml:space="preserve">, as Director Dillard-Knox explains,” … </w:t>
      </w:r>
      <w:r w:rsidRPr="00C82D4C">
        <w:rPr>
          <w:rStyle w:val="StyleUnderline"/>
        </w:rPr>
        <w:t>literally</w:t>
      </w:r>
      <w:r w:rsidRPr="00C82D4C">
        <w:rPr>
          <w:sz w:val="16"/>
        </w:rPr>
        <w:t xml:space="preserve"> </w:t>
      </w:r>
      <w:r w:rsidRPr="00C82D4C">
        <w:rPr>
          <w:rStyle w:val="Emphasis"/>
        </w:rPr>
        <w:t>anything went</w:t>
      </w:r>
      <w:r w:rsidRPr="00C82D4C">
        <w:rPr>
          <w:sz w:val="16"/>
        </w:rPr>
        <w:t xml:space="preserve">”. </w:t>
      </w:r>
      <w:r w:rsidRPr="00C82D4C">
        <w:rPr>
          <w:rStyle w:val="StyleUnderline"/>
        </w:rPr>
        <w:t>Today,</w:t>
      </w:r>
      <w:r w:rsidRPr="00AB1997">
        <w:rPr>
          <w:rStyle w:val="StyleUnderline"/>
        </w:rPr>
        <w:t xml:space="preserve"> </w:t>
      </w:r>
      <w:r w:rsidRPr="0019055C">
        <w:rPr>
          <w:rStyle w:val="StyleUnderline"/>
          <w:highlight w:val="cyan"/>
        </w:rPr>
        <w:t xml:space="preserve">judges are </w:t>
      </w:r>
      <w:r w:rsidRPr="0019055C">
        <w:rPr>
          <w:rStyle w:val="Emphasis"/>
          <w:highlight w:val="cyan"/>
        </w:rPr>
        <w:t>willing</w:t>
      </w:r>
      <w:r w:rsidRPr="0019055C">
        <w:rPr>
          <w:rStyle w:val="StyleUnderline"/>
          <w:highlight w:val="cyan"/>
        </w:rPr>
        <w:t xml:space="preserve"> to </w:t>
      </w:r>
      <w:r w:rsidRPr="00FC4F46">
        <w:rPr>
          <w:rStyle w:val="Emphasis"/>
          <w:highlight w:val="cyan"/>
        </w:rPr>
        <w:t>penalize</w:t>
      </w:r>
      <w:r w:rsidRPr="00FC4F46">
        <w:rPr>
          <w:rStyle w:val="StyleUnderline"/>
          <w:highlight w:val="cyan"/>
        </w:rPr>
        <w:t xml:space="preserve"> debaters for</w:t>
      </w:r>
      <w:r w:rsidRPr="00AB1997">
        <w:rPr>
          <w:rStyle w:val="StyleUnderline"/>
        </w:rPr>
        <w:t xml:space="preserve"> creating</w:t>
      </w:r>
      <w:r w:rsidRPr="00ED6C02">
        <w:rPr>
          <w:rStyle w:val="StyleUnderline"/>
        </w:rPr>
        <w:t xml:space="preserve"> </w:t>
      </w:r>
      <w:r w:rsidRPr="0019055C">
        <w:rPr>
          <w:rStyle w:val="StyleUnderline"/>
          <w:highlight w:val="cyan"/>
        </w:rPr>
        <w:t xml:space="preserve">a </w:t>
      </w:r>
      <w:r w:rsidRPr="0019055C">
        <w:rPr>
          <w:rStyle w:val="Emphasis"/>
          <w:highlight w:val="cyan"/>
        </w:rPr>
        <w:t>hostile environment</w:t>
      </w:r>
      <w:r w:rsidRPr="0019055C">
        <w:rPr>
          <w:rStyle w:val="StyleUnderline"/>
          <w:highlight w:val="cyan"/>
        </w:rPr>
        <w:t xml:space="preserve"> </w:t>
      </w:r>
      <w:r w:rsidRPr="00C82D4C">
        <w:rPr>
          <w:rStyle w:val="StyleUnderline"/>
        </w:rPr>
        <w:t xml:space="preserve">because competition is </w:t>
      </w:r>
      <w:r w:rsidRPr="00C82D4C">
        <w:rPr>
          <w:rStyle w:val="Emphasis"/>
        </w:rPr>
        <w:t>no longer our sole priority</w:t>
      </w:r>
      <w:r w:rsidRPr="00C82D4C">
        <w:rPr>
          <w:sz w:val="16"/>
        </w:rPr>
        <w:t xml:space="preserve">. </w:t>
      </w:r>
      <w:r w:rsidRPr="00C82D4C">
        <w:rPr>
          <w:rStyle w:val="StyleUnderline"/>
        </w:rPr>
        <w:t xml:space="preserve">To avoid this pitfall, KFM will </w:t>
      </w:r>
      <w:r w:rsidRPr="00C82D4C">
        <w:rPr>
          <w:rStyle w:val="Emphasis"/>
        </w:rPr>
        <w:t>prioritize</w:t>
      </w:r>
      <w:r w:rsidRPr="00C82D4C">
        <w:rPr>
          <w:rStyle w:val="StyleUnderline"/>
        </w:rPr>
        <w:t xml:space="preserve"> that the </w:t>
      </w:r>
      <w:r w:rsidRPr="00C82D4C">
        <w:rPr>
          <w:rStyle w:val="Emphasis"/>
        </w:rPr>
        <w:t>educational environment</w:t>
      </w:r>
      <w:r w:rsidRPr="00C82D4C">
        <w:rPr>
          <w:rStyle w:val="StyleUnderline"/>
        </w:rPr>
        <w:t xml:space="preserve"> and the </w:t>
      </w:r>
      <w:r w:rsidRPr="00C82D4C">
        <w:rPr>
          <w:rStyle w:val="Emphasis"/>
        </w:rPr>
        <w:t>growth of students</w:t>
      </w:r>
      <w:r w:rsidRPr="00C82D4C">
        <w:rPr>
          <w:rStyle w:val="StyleUnderline"/>
        </w:rPr>
        <w:t xml:space="preserve"> over any </w:t>
      </w:r>
      <w:r w:rsidRPr="00C82D4C">
        <w:rPr>
          <w:rStyle w:val="Emphasis"/>
        </w:rPr>
        <w:t>marginal benefits</w:t>
      </w:r>
      <w:r w:rsidRPr="00C82D4C">
        <w:rPr>
          <w:rStyle w:val="StyleUnderline"/>
        </w:rPr>
        <w:t xml:space="preserve"> of </w:t>
      </w:r>
      <w:r w:rsidRPr="00C82D4C">
        <w:rPr>
          <w:rStyle w:val="Emphasis"/>
        </w:rPr>
        <w:t>improved</w:t>
      </w:r>
      <w:r w:rsidRPr="00ED6C02">
        <w:rPr>
          <w:rStyle w:val="Emphasis"/>
        </w:rPr>
        <w:t xml:space="preserve"> competition</w:t>
      </w:r>
      <w:r w:rsidRPr="00ED6C02">
        <w:rPr>
          <w:rStyle w:val="StyleUnderline"/>
        </w:rPr>
        <w:t>.</w:t>
      </w:r>
    </w:p>
    <w:p w14:paraId="548D1B7B" w14:textId="77777777" w:rsidR="00197E6B" w:rsidRPr="00C82D4C" w:rsidRDefault="00197E6B" w:rsidP="00197E6B">
      <w:pPr>
        <w:rPr>
          <w:sz w:val="16"/>
        </w:rPr>
      </w:pPr>
      <w:r w:rsidRPr="00ED6C02">
        <w:rPr>
          <w:rStyle w:val="StyleUnderline"/>
        </w:rPr>
        <w:t xml:space="preserve">The Kritik-Focus Model starts with </w:t>
      </w:r>
      <w:r w:rsidRPr="0019055C">
        <w:rPr>
          <w:rStyle w:val="StyleUnderline"/>
          <w:highlight w:val="cyan"/>
        </w:rPr>
        <w:t xml:space="preserve">the </w:t>
      </w:r>
      <w:r w:rsidRPr="0019055C">
        <w:rPr>
          <w:rStyle w:val="Emphasis"/>
          <w:highlight w:val="cyan"/>
        </w:rPr>
        <w:t>Aff</w:t>
      </w:r>
      <w:r w:rsidRPr="00ED6C02">
        <w:rPr>
          <w:rStyle w:val="StyleUnderline"/>
        </w:rPr>
        <w:t xml:space="preserve">irmative team. It is their </w:t>
      </w:r>
      <w:r w:rsidRPr="0019055C">
        <w:rPr>
          <w:rStyle w:val="Emphasis"/>
          <w:highlight w:val="cyan"/>
        </w:rPr>
        <w:t>burden</w:t>
      </w:r>
      <w:r w:rsidRPr="00ED6C02">
        <w:rPr>
          <w:rStyle w:val="StyleUnderline"/>
        </w:rPr>
        <w:t xml:space="preserve"> to </w:t>
      </w:r>
      <w:r w:rsidRPr="0019055C">
        <w:rPr>
          <w:rStyle w:val="StyleUnderline"/>
          <w:highlight w:val="cyan"/>
        </w:rPr>
        <w:t xml:space="preserve">choose a </w:t>
      </w:r>
      <w:r w:rsidRPr="0019055C">
        <w:rPr>
          <w:rStyle w:val="Emphasis"/>
          <w:highlight w:val="cyan"/>
        </w:rPr>
        <w:t>critical</w:t>
      </w:r>
      <w:r w:rsidRPr="00C82D4C">
        <w:rPr>
          <w:rStyle w:val="Emphasis"/>
        </w:rPr>
        <w:t>/cultural</w:t>
      </w:r>
      <w:r w:rsidRPr="00C82D4C">
        <w:rPr>
          <w:rStyle w:val="StyleUnderline"/>
        </w:rPr>
        <w:t xml:space="preserve"> </w:t>
      </w:r>
      <w:r w:rsidRPr="0019055C">
        <w:rPr>
          <w:rStyle w:val="StyleUnderline"/>
          <w:highlight w:val="cyan"/>
        </w:rPr>
        <w:t xml:space="preserve">perspective </w:t>
      </w:r>
      <w:r w:rsidRPr="0019055C">
        <w:rPr>
          <w:rStyle w:val="Emphasis"/>
          <w:highlight w:val="cyan"/>
        </w:rPr>
        <w:t>based</w:t>
      </w:r>
      <w:r w:rsidRPr="00FE3299">
        <w:rPr>
          <w:sz w:val="16"/>
        </w:rPr>
        <w:t xml:space="preserve">, at least partially, </w:t>
      </w:r>
      <w:r w:rsidRPr="0019055C">
        <w:rPr>
          <w:rStyle w:val="StyleUnderline"/>
          <w:highlight w:val="cyan"/>
        </w:rPr>
        <w:t>on</w:t>
      </w:r>
      <w:r w:rsidRPr="00AA6242">
        <w:rPr>
          <w:rStyle w:val="StyleUnderline"/>
        </w:rPr>
        <w:t xml:space="preserve"> </w:t>
      </w:r>
      <w:r w:rsidRPr="00ED6C02">
        <w:rPr>
          <w:rStyle w:val="Emphasis"/>
        </w:rPr>
        <w:t xml:space="preserve">academic </w:t>
      </w:r>
      <w:r w:rsidRPr="0019055C">
        <w:rPr>
          <w:rStyle w:val="Emphasis"/>
          <w:highlight w:val="cyan"/>
        </w:rPr>
        <w:t>research</w:t>
      </w:r>
      <w:r w:rsidRPr="0019055C">
        <w:rPr>
          <w:rStyle w:val="StyleUnderline"/>
          <w:highlight w:val="cyan"/>
        </w:rPr>
        <w:t xml:space="preserve"> and </w:t>
      </w:r>
      <w:r w:rsidRPr="0019055C">
        <w:rPr>
          <w:rStyle w:val="Emphasis"/>
          <w:highlight w:val="cyan"/>
        </w:rPr>
        <w:t>apply it</w:t>
      </w:r>
      <w:r w:rsidRPr="0019055C">
        <w:rPr>
          <w:rStyle w:val="StyleUnderline"/>
          <w:highlight w:val="cyan"/>
        </w:rPr>
        <w:t xml:space="preserve"> to the </w:t>
      </w:r>
      <w:r w:rsidRPr="0019055C">
        <w:rPr>
          <w:rStyle w:val="Emphasis"/>
          <w:highlight w:val="cyan"/>
        </w:rPr>
        <w:t>Resolution</w:t>
      </w:r>
      <w:r w:rsidRPr="00AA6242">
        <w:rPr>
          <w:rStyle w:val="StyleUnderline"/>
        </w:rPr>
        <w:t>. Perspectives</w:t>
      </w:r>
      <w:r w:rsidRPr="00ED6C02">
        <w:rPr>
          <w:rStyle w:val="StyleUnderline"/>
        </w:rPr>
        <w:t xml:space="preserve"> </w:t>
      </w:r>
      <w:r w:rsidRPr="00ED6C02">
        <w:rPr>
          <w:rStyle w:val="Emphasis"/>
        </w:rPr>
        <w:t>run the gamut</w:t>
      </w:r>
      <w:r w:rsidRPr="00ED6C02">
        <w:rPr>
          <w:rStyle w:val="StyleUnderline"/>
        </w:rPr>
        <w:t xml:space="preserve"> from Critical Race Theory, Womanism, Latinx, and Marxist perspectives to broader theories of Ontology, Epistemology, and Cosmology. From their critical/cultural understanding of the Resolution, the </w:t>
      </w:r>
      <w:r w:rsidRPr="00C82D4C">
        <w:rPr>
          <w:rStyle w:val="StyleUnderline"/>
        </w:rPr>
        <w:t>Affirmative must advocate a Method of change that</w:t>
      </w:r>
      <w:r w:rsidRPr="00C82D4C">
        <w:rPr>
          <w:sz w:val="16"/>
        </w:rPr>
        <w:t xml:space="preserve"> </w:t>
      </w:r>
      <w:r w:rsidRPr="00C82D4C">
        <w:rPr>
          <w:rStyle w:val="Emphasis"/>
        </w:rPr>
        <w:t>depart</w:t>
      </w:r>
      <w:r w:rsidRPr="00C82D4C">
        <w:rPr>
          <w:rStyle w:val="StyleUnderline"/>
        </w:rPr>
        <w:t xml:space="preserve">s </w:t>
      </w:r>
      <w:r w:rsidRPr="00C82D4C">
        <w:rPr>
          <w:rStyle w:val="Emphasis"/>
        </w:rPr>
        <w:t>from the s</w:t>
      </w:r>
      <w:r w:rsidRPr="00C82D4C">
        <w:rPr>
          <w:rStyle w:val="StyleUnderline"/>
        </w:rPr>
        <w:t xml:space="preserve">tatus </w:t>
      </w:r>
      <w:r w:rsidRPr="00C82D4C">
        <w:rPr>
          <w:rStyle w:val="Emphasis"/>
        </w:rPr>
        <w:t>quo</w:t>
      </w:r>
      <w:r w:rsidRPr="00C82D4C">
        <w:rPr>
          <w:sz w:val="16"/>
        </w:rPr>
        <w:t xml:space="preserve">. </w:t>
      </w:r>
      <w:r w:rsidRPr="00C82D4C">
        <w:rPr>
          <w:rStyle w:val="StyleUnderline"/>
        </w:rPr>
        <w:t>The Negative team</w:t>
      </w:r>
      <w:r w:rsidRPr="00ED6C02">
        <w:rPr>
          <w:rStyle w:val="StyleUnderline"/>
        </w:rPr>
        <w:t xml:space="preserve"> has the burden of </w:t>
      </w:r>
      <w:r w:rsidRPr="00ED6C02">
        <w:rPr>
          <w:rStyle w:val="Emphasis"/>
        </w:rPr>
        <w:t>rejoinder</w:t>
      </w:r>
      <w:r w:rsidRPr="00FE3299">
        <w:rPr>
          <w:sz w:val="16"/>
        </w:rPr>
        <w:t xml:space="preserve">—they must prove that the Affirmative Method is not desirable. </w:t>
      </w:r>
      <w:r w:rsidRPr="00ED6C02">
        <w:rPr>
          <w:rStyle w:val="StyleUnderline"/>
        </w:rPr>
        <w:t xml:space="preserve">To prove that the Affirmative is not </w:t>
      </w:r>
      <w:r w:rsidRPr="00C82D4C">
        <w:rPr>
          <w:rStyle w:val="StyleUnderline"/>
        </w:rPr>
        <w:t xml:space="preserve">desirable, the </w:t>
      </w:r>
      <w:r w:rsidRPr="00C82D4C">
        <w:rPr>
          <w:rStyle w:val="Emphasis"/>
        </w:rPr>
        <w:t>Neg</w:t>
      </w:r>
      <w:r w:rsidRPr="00C82D4C">
        <w:rPr>
          <w:rStyle w:val="StyleUnderline"/>
        </w:rPr>
        <w:t xml:space="preserve">ative must </w:t>
      </w:r>
      <w:r w:rsidRPr="00C82D4C">
        <w:rPr>
          <w:rStyle w:val="Emphasis"/>
        </w:rPr>
        <w:t>choose</w:t>
      </w:r>
      <w:r w:rsidRPr="00C82D4C">
        <w:rPr>
          <w:rStyle w:val="StyleUnderline"/>
        </w:rPr>
        <w:t xml:space="preserve"> a critical/cultural </w:t>
      </w:r>
      <w:r w:rsidRPr="00C82D4C">
        <w:rPr>
          <w:rStyle w:val="Emphasis"/>
        </w:rPr>
        <w:t>perspective</w:t>
      </w:r>
      <w:r w:rsidRPr="00C82D4C">
        <w:rPr>
          <w:rStyle w:val="StyleUnderline"/>
        </w:rPr>
        <w:t xml:space="preserve">, </w:t>
      </w:r>
      <w:r w:rsidRPr="00C82D4C">
        <w:rPr>
          <w:rStyle w:val="Emphasis"/>
        </w:rPr>
        <w:t>evaluate</w:t>
      </w:r>
      <w:r w:rsidRPr="00C82D4C">
        <w:rPr>
          <w:rStyle w:val="StyleUnderline"/>
        </w:rPr>
        <w:t xml:space="preserve"> the </w:t>
      </w:r>
      <w:r w:rsidRPr="00C82D4C">
        <w:rPr>
          <w:rStyle w:val="Emphasis"/>
        </w:rPr>
        <w:t>Aff</w:t>
      </w:r>
      <w:r w:rsidRPr="00C82D4C">
        <w:rPr>
          <w:rStyle w:val="StyleUnderline"/>
        </w:rPr>
        <w:t xml:space="preserve">irmative, and </w:t>
      </w:r>
      <w:r w:rsidRPr="00C82D4C">
        <w:rPr>
          <w:rStyle w:val="Emphasis"/>
        </w:rPr>
        <w:t>respond</w:t>
      </w:r>
      <w:r w:rsidRPr="00C82D4C">
        <w:rPr>
          <w:rStyle w:val="StyleUnderline"/>
        </w:rPr>
        <w:t xml:space="preserve">. </w:t>
      </w:r>
      <w:r w:rsidRPr="0019055C">
        <w:rPr>
          <w:rStyle w:val="StyleUnderline"/>
          <w:highlight w:val="cyan"/>
        </w:rPr>
        <w:t>After a year</w:t>
      </w:r>
      <w:r w:rsidRPr="00ED6C02">
        <w:rPr>
          <w:rStyle w:val="StyleUnderline"/>
        </w:rPr>
        <w:t xml:space="preserve"> of Kritikal debates on the Resolution, </w:t>
      </w:r>
      <w:r w:rsidRPr="0019055C">
        <w:rPr>
          <w:rStyle w:val="StyleUnderline"/>
          <w:highlight w:val="cyan"/>
        </w:rPr>
        <w:t>a single student would</w:t>
      </w:r>
      <w:r w:rsidRPr="00ED6C02">
        <w:rPr>
          <w:rStyle w:val="StyleUnderline"/>
        </w:rPr>
        <w:t xml:space="preserve"> have </w:t>
      </w:r>
      <w:r w:rsidRPr="0019055C">
        <w:rPr>
          <w:rStyle w:val="Emphasis"/>
          <w:highlight w:val="cyan"/>
        </w:rPr>
        <w:t>be</w:t>
      </w:r>
      <w:r w:rsidRPr="00ED6C02">
        <w:rPr>
          <w:rStyle w:val="StyleUnderline"/>
        </w:rPr>
        <w:t xml:space="preserve">en </w:t>
      </w:r>
      <w:r w:rsidRPr="0019055C">
        <w:rPr>
          <w:rStyle w:val="StyleUnderline"/>
          <w:highlight w:val="cyan"/>
        </w:rPr>
        <w:t xml:space="preserve">exposed to </w:t>
      </w:r>
      <w:r w:rsidRPr="0019055C">
        <w:rPr>
          <w:rStyle w:val="Emphasis"/>
          <w:highlight w:val="cyan"/>
        </w:rPr>
        <w:t xml:space="preserve">dozens of </w:t>
      </w:r>
      <w:r w:rsidRPr="00C82D4C">
        <w:rPr>
          <w:rStyle w:val="Emphasis"/>
        </w:rPr>
        <w:t xml:space="preserve">critical </w:t>
      </w:r>
      <w:r w:rsidRPr="0019055C">
        <w:rPr>
          <w:rStyle w:val="Emphasis"/>
          <w:highlight w:val="cyan"/>
        </w:rPr>
        <w:t>perspectives</w:t>
      </w:r>
      <w:r w:rsidRPr="0019055C">
        <w:rPr>
          <w:rStyle w:val="StyleUnderline"/>
          <w:highlight w:val="cyan"/>
        </w:rPr>
        <w:t xml:space="preserve"> </w:t>
      </w:r>
      <w:r w:rsidRPr="00C82D4C">
        <w:rPr>
          <w:rStyle w:val="StyleUnderline"/>
        </w:rPr>
        <w:t>and would have</w:t>
      </w:r>
      <w:r w:rsidRPr="00ED6C02">
        <w:rPr>
          <w:rStyle w:val="StyleUnderline"/>
        </w:rPr>
        <w:t xml:space="preserve"> a </w:t>
      </w:r>
      <w:r w:rsidRPr="0019055C">
        <w:rPr>
          <w:rStyle w:val="Emphasis"/>
          <w:highlight w:val="cyan"/>
        </w:rPr>
        <w:t>deep understanding</w:t>
      </w:r>
      <w:r w:rsidRPr="0019055C">
        <w:rPr>
          <w:rStyle w:val="StyleUnderline"/>
          <w:highlight w:val="cyan"/>
        </w:rPr>
        <w:t xml:space="preserve"> of </w:t>
      </w:r>
      <w:r w:rsidRPr="0019055C">
        <w:rPr>
          <w:rStyle w:val="Emphasis"/>
          <w:highlight w:val="cyan"/>
        </w:rPr>
        <w:t>forgotten</w:t>
      </w:r>
      <w:r w:rsidRPr="00ED6C02">
        <w:rPr>
          <w:rStyle w:val="StyleUnderline"/>
        </w:rPr>
        <w:t xml:space="preserve"> or </w:t>
      </w:r>
      <w:r w:rsidRPr="00ED6C02">
        <w:rPr>
          <w:rStyle w:val="Emphasis"/>
        </w:rPr>
        <w:t xml:space="preserve">sublimated </w:t>
      </w:r>
      <w:r w:rsidRPr="0019055C">
        <w:rPr>
          <w:rStyle w:val="Emphasis"/>
          <w:highlight w:val="cyan"/>
        </w:rPr>
        <w:t>histories</w:t>
      </w:r>
      <w:r w:rsidRPr="00ED6C02">
        <w:rPr>
          <w:rStyle w:val="StyleUnderline"/>
        </w:rPr>
        <w:t xml:space="preserve"> </w:t>
      </w:r>
      <w:r w:rsidRPr="00C82D4C">
        <w:rPr>
          <w:rStyle w:val="StyleUnderline"/>
        </w:rPr>
        <w:t xml:space="preserve">that they </w:t>
      </w:r>
      <w:r w:rsidRPr="00C82D4C">
        <w:rPr>
          <w:rStyle w:val="Emphasis"/>
        </w:rPr>
        <w:t xml:space="preserve">do </w:t>
      </w:r>
      <w:r w:rsidRPr="00CA69A6">
        <w:rPr>
          <w:rStyle w:val="Emphasis"/>
          <w:highlight w:val="cyan"/>
        </w:rPr>
        <w:t>not learn anywhere else</w:t>
      </w:r>
      <w:r w:rsidRPr="00C82D4C">
        <w:rPr>
          <w:rStyle w:val="StyleUnderline"/>
        </w:rPr>
        <w:t xml:space="preserve">. By the end of a debate </w:t>
      </w:r>
      <w:r w:rsidRPr="00C82D4C">
        <w:rPr>
          <w:rStyle w:val="Emphasis"/>
        </w:rPr>
        <w:t>career</w:t>
      </w:r>
      <w:r w:rsidRPr="00C82D4C">
        <w:rPr>
          <w:sz w:val="16"/>
        </w:rPr>
        <w:t xml:space="preserve">, </w:t>
      </w:r>
      <w:r w:rsidRPr="00C82D4C">
        <w:rPr>
          <w:rStyle w:val="StyleUnderline"/>
        </w:rPr>
        <w:t xml:space="preserve">competitors would be incentivized to be </w:t>
      </w:r>
      <w:r w:rsidRPr="00C82D4C">
        <w:rPr>
          <w:rStyle w:val="Emphasis"/>
        </w:rPr>
        <w:t>proficient</w:t>
      </w:r>
      <w:r w:rsidRPr="00C82D4C">
        <w:rPr>
          <w:sz w:val="16"/>
        </w:rPr>
        <w:t xml:space="preserve"> </w:t>
      </w:r>
      <w:r w:rsidRPr="00C82D4C">
        <w:rPr>
          <w:rStyle w:val="StyleUnderline"/>
        </w:rPr>
        <w:t>and</w:t>
      </w:r>
      <w:r w:rsidRPr="00C82D4C">
        <w:rPr>
          <w:sz w:val="16"/>
        </w:rPr>
        <w:t xml:space="preserve"> </w:t>
      </w:r>
      <w:r w:rsidRPr="00C82D4C">
        <w:rPr>
          <w:rStyle w:val="Emphasis"/>
        </w:rPr>
        <w:t>well-read</w:t>
      </w:r>
      <w:r w:rsidRPr="00C82D4C">
        <w:rPr>
          <w:sz w:val="16"/>
        </w:rPr>
        <w:t xml:space="preserve"> </w:t>
      </w:r>
      <w:r w:rsidRPr="00C82D4C">
        <w:rPr>
          <w:rStyle w:val="StyleUnderline"/>
        </w:rPr>
        <w:t>across</w:t>
      </w:r>
      <w:r w:rsidRPr="00C82D4C">
        <w:rPr>
          <w:sz w:val="16"/>
        </w:rPr>
        <w:t xml:space="preserve"> </w:t>
      </w:r>
      <w:r w:rsidRPr="00C82D4C">
        <w:rPr>
          <w:rStyle w:val="Emphasis"/>
        </w:rPr>
        <w:t>all parts of the academy</w:t>
      </w:r>
      <w:r w:rsidRPr="00C82D4C">
        <w:rPr>
          <w:sz w:val="16"/>
        </w:rPr>
        <w:t xml:space="preserve">. </w:t>
      </w:r>
      <w:r w:rsidRPr="00C82D4C">
        <w:rPr>
          <w:rStyle w:val="StyleUnderline"/>
        </w:rPr>
        <w:t>The</w:t>
      </w:r>
      <w:r w:rsidRPr="00C82D4C">
        <w:rPr>
          <w:sz w:val="16"/>
        </w:rPr>
        <w:t xml:space="preserve"> </w:t>
      </w:r>
      <w:r w:rsidRPr="00C82D4C">
        <w:rPr>
          <w:rStyle w:val="Emphasis"/>
        </w:rPr>
        <w:t>NDT</w:t>
      </w:r>
      <w:r w:rsidRPr="00C82D4C">
        <w:rPr>
          <w:sz w:val="16"/>
        </w:rPr>
        <w:t xml:space="preserve"> champion, </w:t>
      </w:r>
      <w:r w:rsidRPr="00C82D4C">
        <w:rPr>
          <w:rStyle w:val="Emphasis"/>
        </w:rPr>
        <w:t>CEDA</w:t>
      </w:r>
      <w:r w:rsidRPr="00C82D4C">
        <w:rPr>
          <w:sz w:val="16"/>
        </w:rPr>
        <w:t xml:space="preserve">, </w:t>
      </w:r>
      <w:r w:rsidRPr="00C82D4C">
        <w:rPr>
          <w:rStyle w:val="StyleUnderline"/>
        </w:rPr>
        <w:t>or</w:t>
      </w:r>
      <w:r w:rsidRPr="00C82D4C">
        <w:rPr>
          <w:sz w:val="16"/>
        </w:rPr>
        <w:t xml:space="preserve"> </w:t>
      </w:r>
      <w:r w:rsidRPr="00C82D4C">
        <w:rPr>
          <w:rStyle w:val="Emphasis"/>
        </w:rPr>
        <w:t>TOC champion</w:t>
      </w:r>
      <w:r w:rsidRPr="00C82D4C">
        <w:rPr>
          <w:sz w:val="16"/>
        </w:rPr>
        <w:t xml:space="preserve"> </w:t>
      </w:r>
      <w:r w:rsidRPr="00C82D4C">
        <w:rPr>
          <w:rStyle w:val="StyleUnderline"/>
        </w:rPr>
        <w:t xml:space="preserve">would represent the team with the </w:t>
      </w:r>
      <w:r w:rsidRPr="00C82D4C">
        <w:rPr>
          <w:rStyle w:val="Emphasis"/>
        </w:rPr>
        <w:t>best</w:t>
      </w:r>
      <w:r w:rsidRPr="00C82D4C">
        <w:rPr>
          <w:rStyle w:val="StyleUnderline"/>
        </w:rPr>
        <w:t xml:space="preserve"> ability to </w:t>
      </w:r>
      <w:r w:rsidRPr="00C82D4C">
        <w:rPr>
          <w:rStyle w:val="Emphasis"/>
        </w:rPr>
        <w:t>evaluate</w:t>
      </w:r>
      <w:r w:rsidRPr="00C82D4C">
        <w:rPr>
          <w:sz w:val="16"/>
        </w:rPr>
        <w:t xml:space="preserve">, </w:t>
      </w:r>
      <w:r w:rsidRPr="00C82D4C">
        <w:rPr>
          <w:rStyle w:val="Emphasis"/>
        </w:rPr>
        <w:t>apply</w:t>
      </w:r>
      <w:r w:rsidRPr="00C82D4C">
        <w:rPr>
          <w:sz w:val="16"/>
        </w:rPr>
        <w:t xml:space="preserve">, </w:t>
      </w:r>
      <w:r w:rsidRPr="00C82D4C">
        <w:rPr>
          <w:rStyle w:val="StyleUnderline"/>
        </w:rPr>
        <w:t>and</w:t>
      </w:r>
      <w:r w:rsidRPr="00FE3299">
        <w:rPr>
          <w:sz w:val="16"/>
        </w:rPr>
        <w:t xml:space="preserve"> </w:t>
      </w:r>
      <w:r w:rsidRPr="00ED6C02">
        <w:rPr>
          <w:rStyle w:val="Emphasis"/>
        </w:rPr>
        <w:t>articulate</w:t>
      </w:r>
      <w:r w:rsidRPr="00FE3299">
        <w:rPr>
          <w:sz w:val="16"/>
        </w:rPr>
        <w:t xml:space="preserve"> </w:t>
      </w:r>
      <w:r w:rsidRPr="00ED6C02">
        <w:rPr>
          <w:rStyle w:val="StyleUnderline"/>
        </w:rPr>
        <w:t xml:space="preserve">critical/cultural theories and methods to </w:t>
      </w:r>
      <w:r w:rsidRPr="00C82D4C">
        <w:rPr>
          <w:rStyle w:val="Emphasis"/>
        </w:rPr>
        <w:t>global problems</w:t>
      </w:r>
      <w:r w:rsidRPr="00C82D4C">
        <w:rPr>
          <w:sz w:val="16"/>
        </w:rPr>
        <w:t>.</w:t>
      </w:r>
    </w:p>
    <w:p w14:paraId="44641AE5" w14:textId="77777777" w:rsidR="00197E6B" w:rsidRDefault="00197E6B" w:rsidP="00197E6B">
      <w:r w:rsidRPr="00C82D4C">
        <w:rPr>
          <w:rStyle w:val="Emphasis"/>
        </w:rPr>
        <w:t>KFM Aff</w:t>
      </w:r>
      <w:r w:rsidRPr="00C82D4C">
        <w:rPr>
          <w:rStyle w:val="StyleUnderline"/>
        </w:rPr>
        <w:t>irmative Method</w:t>
      </w:r>
      <w:r w:rsidRPr="00C82D4C">
        <w:rPr>
          <w:rStyle w:val="Emphasis"/>
        </w:rPr>
        <w:t>s</w:t>
      </w:r>
      <w:r w:rsidRPr="00C82D4C">
        <w:rPr>
          <w:rStyle w:val="StyleUnderline"/>
        </w:rPr>
        <w:t xml:space="preserve"> must make a </w:t>
      </w:r>
      <w:r w:rsidRPr="00C82D4C">
        <w:rPr>
          <w:rStyle w:val="Emphasis"/>
        </w:rPr>
        <w:t>good faith effort</w:t>
      </w:r>
      <w:r w:rsidRPr="00C82D4C">
        <w:rPr>
          <w:sz w:val="16"/>
        </w:rPr>
        <w:t xml:space="preserve"> </w:t>
      </w:r>
      <w:r w:rsidRPr="00C82D4C">
        <w:rPr>
          <w:rStyle w:val="StyleUnderline"/>
        </w:rPr>
        <w:t xml:space="preserve">to be </w:t>
      </w:r>
      <w:r w:rsidRPr="00C82D4C">
        <w:rPr>
          <w:rStyle w:val="Emphasis"/>
        </w:rPr>
        <w:t>tied</w:t>
      </w:r>
      <w:r w:rsidRPr="00C82D4C">
        <w:rPr>
          <w:rStyle w:val="StyleUnderline"/>
        </w:rPr>
        <w:t xml:space="preserve"> to the </w:t>
      </w:r>
      <w:r w:rsidRPr="00C82D4C">
        <w:rPr>
          <w:rStyle w:val="Emphasis"/>
        </w:rPr>
        <w:t>topic</w:t>
      </w:r>
      <w:r w:rsidRPr="00C82D4C">
        <w:rPr>
          <w:rStyle w:val="StyleUnderline"/>
        </w:rPr>
        <w:t>. Opponents of this argue that this allows the Affirmative</w:t>
      </w:r>
      <w:r w:rsidRPr="00ED6C02">
        <w:rPr>
          <w:rStyle w:val="StyleUnderline"/>
        </w:rPr>
        <w:t xml:space="preserve"> to choose an advocacy </w:t>
      </w:r>
      <w:r w:rsidRPr="00ED6C02">
        <w:rPr>
          <w:rStyle w:val="Emphasis"/>
        </w:rPr>
        <w:t>outside</w:t>
      </w:r>
      <w:r w:rsidRPr="00ED6C02">
        <w:rPr>
          <w:rStyle w:val="StyleUnderline"/>
        </w:rPr>
        <w:t xml:space="preserve"> of the topic. I,</w:t>
      </w:r>
      <w:r w:rsidRPr="00FE3299">
        <w:rPr>
          <w:sz w:val="16"/>
        </w:rPr>
        <w:t xml:space="preserve"> however, </w:t>
      </w:r>
      <w:r w:rsidRPr="00ED6C02">
        <w:rPr>
          <w:rStyle w:val="StyleUnderline"/>
        </w:rPr>
        <w:t xml:space="preserve">am arguing that we </w:t>
      </w:r>
      <w:r w:rsidRPr="00ED6C02">
        <w:rPr>
          <w:rStyle w:val="Emphasis"/>
        </w:rPr>
        <w:t>re-</w:t>
      </w:r>
      <w:r w:rsidRPr="00F57C69">
        <w:rPr>
          <w:rStyle w:val="Emphasis"/>
        </w:rPr>
        <w:t>think</w:t>
      </w:r>
      <w:r w:rsidRPr="00F57C69">
        <w:rPr>
          <w:sz w:val="16"/>
        </w:rPr>
        <w:t xml:space="preserve"> </w:t>
      </w:r>
      <w:r w:rsidRPr="00F57C69">
        <w:rPr>
          <w:rStyle w:val="StyleUnderline"/>
        </w:rPr>
        <w:t xml:space="preserve">what it means to </w:t>
      </w:r>
      <w:r w:rsidRPr="00F57C69">
        <w:rPr>
          <w:rStyle w:val="Emphasis"/>
        </w:rPr>
        <w:t>debate</w:t>
      </w:r>
      <w:r w:rsidRPr="00F57C69">
        <w:rPr>
          <w:rStyle w:val="StyleUnderline"/>
        </w:rPr>
        <w:t xml:space="preserve"> the </w:t>
      </w:r>
      <w:r w:rsidRPr="00F57C69">
        <w:rPr>
          <w:rStyle w:val="Emphasis"/>
        </w:rPr>
        <w:t>Resolution</w:t>
      </w:r>
      <w:r w:rsidRPr="00F57C69">
        <w:rPr>
          <w:sz w:val="16"/>
        </w:rPr>
        <w:t xml:space="preserve">. </w:t>
      </w:r>
      <w:r w:rsidRPr="00F57C69">
        <w:rPr>
          <w:rStyle w:val="StyleUnderline"/>
        </w:rPr>
        <w:t xml:space="preserve">Those who compete under the KFM understand debatable arguments to be limited by something I call the Travel Test. </w:t>
      </w:r>
      <w:r w:rsidRPr="0019055C">
        <w:rPr>
          <w:rStyle w:val="StyleUnderline"/>
          <w:highlight w:val="cyan"/>
        </w:rPr>
        <w:t>When</w:t>
      </w:r>
      <w:r w:rsidRPr="00F57C69">
        <w:rPr>
          <w:rStyle w:val="StyleUnderline"/>
        </w:rPr>
        <w:t xml:space="preserve"> teams are </w:t>
      </w:r>
      <w:r w:rsidRPr="00CA69A6">
        <w:rPr>
          <w:rStyle w:val="StyleUnderline"/>
        </w:rPr>
        <w:t xml:space="preserve">traveling to competitions and </w:t>
      </w:r>
      <w:r w:rsidRPr="00EC36C8">
        <w:rPr>
          <w:rStyle w:val="StyleUnderline"/>
        </w:rPr>
        <w:t xml:space="preserve">someone inquires about the topic, well-worn travelers </w:t>
      </w:r>
      <w:r w:rsidRPr="00EC36C8">
        <w:rPr>
          <w:rStyle w:val="Emphasis"/>
        </w:rPr>
        <w:t>know</w:t>
      </w:r>
      <w:r w:rsidRPr="00EC36C8">
        <w:rPr>
          <w:rStyle w:val="StyleUnderline"/>
        </w:rPr>
        <w:t xml:space="preserve"> </w:t>
      </w:r>
      <w:r w:rsidRPr="00EC36C8">
        <w:rPr>
          <w:rStyle w:val="Emphasis"/>
        </w:rPr>
        <w:t>not</w:t>
      </w:r>
      <w:r w:rsidRPr="00EC36C8">
        <w:rPr>
          <w:rStyle w:val="StyleUnderline"/>
        </w:rPr>
        <w:t xml:space="preserve"> to rattle off the </w:t>
      </w:r>
      <w:r w:rsidRPr="00EC36C8">
        <w:rPr>
          <w:rStyle w:val="Emphasis"/>
        </w:rPr>
        <w:t>entire Resolution</w:t>
      </w:r>
      <w:r w:rsidRPr="00EC36C8">
        <w:rPr>
          <w:sz w:val="16"/>
        </w:rPr>
        <w:t xml:space="preserve">. </w:t>
      </w:r>
      <w:r w:rsidRPr="00EC36C8">
        <w:rPr>
          <w:rStyle w:val="StyleUnderline"/>
        </w:rPr>
        <w:t>Instead,</w:t>
      </w:r>
      <w:r w:rsidRPr="00ED6C02">
        <w:rPr>
          <w:rStyle w:val="StyleUnderline"/>
        </w:rPr>
        <w:t xml:space="preserve"> </w:t>
      </w:r>
      <w:r w:rsidRPr="00EC36C8">
        <w:rPr>
          <w:rStyle w:val="StyleUnderline"/>
          <w:highlight w:val="cyan"/>
        </w:rPr>
        <w:t xml:space="preserve">we provide </w:t>
      </w:r>
      <w:r w:rsidRPr="0019055C">
        <w:rPr>
          <w:rStyle w:val="StyleUnderline"/>
          <w:highlight w:val="cyan"/>
        </w:rPr>
        <w:t xml:space="preserve">the </w:t>
      </w:r>
      <w:r w:rsidRPr="0019055C">
        <w:rPr>
          <w:rStyle w:val="Emphasis"/>
          <w:highlight w:val="cyan"/>
        </w:rPr>
        <w:t>key</w:t>
      </w:r>
      <w:r w:rsidRPr="0019055C">
        <w:rPr>
          <w:rStyle w:val="StyleUnderline"/>
          <w:highlight w:val="cyan"/>
        </w:rPr>
        <w:t xml:space="preserve"> </w:t>
      </w:r>
      <w:r w:rsidRPr="0019055C">
        <w:rPr>
          <w:rStyle w:val="Emphasis"/>
          <w:highlight w:val="cyan"/>
        </w:rPr>
        <w:t>words</w:t>
      </w:r>
      <w:r w:rsidRPr="00FE3299">
        <w:rPr>
          <w:sz w:val="16"/>
        </w:rPr>
        <w:t xml:space="preserve"> that describe the larger topic </w:t>
      </w:r>
      <w:r w:rsidRPr="00CA69A6">
        <w:rPr>
          <w:sz w:val="16"/>
        </w:rPr>
        <w:t xml:space="preserve">being debated. </w:t>
      </w:r>
      <w:r w:rsidRPr="00CA69A6">
        <w:rPr>
          <w:rStyle w:val="StyleUnderline"/>
        </w:rPr>
        <w:t xml:space="preserve">This year’s CPD topic is </w:t>
      </w:r>
      <w:r w:rsidRPr="00CA69A6">
        <w:rPr>
          <w:rStyle w:val="Emphasis"/>
        </w:rPr>
        <w:t>Military</w:t>
      </w:r>
      <w:r w:rsidRPr="00CA69A6">
        <w:rPr>
          <w:rStyle w:val="StyleUnderline"/>
        </w:rPr>
        <w:t xml:space="preserve"> Alliances.</w:t>
      </w:r>
      <w:r w:rsidRPr="00F010DD">
        <w:rPr>
          <w:rStyle w:val="StyleUnderline"/>
        </w:rPr>
        <w:t xml:space="preserve"> </w:t>
      </w:r>
      <w:r w:rsidRPr="0019055C">
        <w:rPr>
          <w:rStyle w:val="StyleUnderline"/>
          <w:highlight w:val="cyan"/>
        </w:rPr>
        <w:t xml:space="preserve">No proponent </w:t>
      </w:r>
      <w:r w:rsidRPr="00CA69A6">
        <w:rPr>
          <w:rStyle w:val="StyleUnderline"/>
        </w:rPr>
        <w:t xml:space="preserve">of KFM </w:t>
      </w:r>
      <w:r w:rsidRPr="0019055C">
        <w:rPr>
          <w:rStyle w:val="StyleUnderline"/>
          <w:highlight w:val="cyan"/>
        </w:rPr>
        <w:t xml:space="preserve">would be surprised to hear an </w:t>
      </w:r>
      <w:r w:rsidRPr="0019055C">
        <w:rPr>
          <w:rStyle w:val="Emphasis"/>
          <w:highlight w:val="cyan"/>
        </w:rPr>
        <w:t>Aff</w:t>
      </w:r>
      <w:r w:rsidRPr="00F010DD">
        <w:rPr>
          <w:rStyle w:val="StyleUnderline"/>
        </w:rPr>
        <w:t xml:space="preserve">irmative that </w:t>
      </w:r>
      <w:r w:rsidRPr="0019055C">
        <w:rPr>
          <w:rStyle w:val="Emphasis"/>
          <w:highlight w:val="cyan"/>
        </w:rPr>
        <w:t>reduce</w:t>
      </w:r>
      <w:r w:rsidRPr="00F010DD">
        <w:rPr>
          <w:rStyle w:val="StyleUnderline"/>
        </w:rPr>
        <w:t xml:space="preserve">s </w:t>
      </w:r>
      <w:r w:rsidRPr="0019055C">
        <w:rPr>
          <w:rStyle w:val="StyleUnderline"/>
          <w:highlight w:val="cyan"/>
        </w:rPr>
        <w:lastRenderedPageBreak/>
        <w:t xml:space="preserve">a </w:t>
      </w:r>
      <w:r w:rsidRPr="00CA69A6">
        <w:rPr>
          <w:rStyle w:val="StyleUnderline"/>
          <w:highlight w:val="cyan"/>
        </w:rPr>
        <w:t>commitment to the system</w:t>
      </w:r>
      <w:r w:rsidRPr="00F010DD">
        <w:rPr>
          <w:rStyle w:val="StyleUnderline"/>
        </w:rPr>
        <w:t xml:space="preserve"> </w:t>
      </w:r>
      <w:r w:rsidRPr="00CA69A6">
        <w:rPr>
          <w:rStyle w:val="StyleUnderline"/>
        </w:rPr>
        <w:t xml:space="preserve">of </w:t>
      </w:r>
      <w:r w:rsidRPr="00CA69A6">
        <w:rPr>
          <w:rStyle w:val="Emphasis"/>
        </w:rPr>
        <w:t>Militarism</w:t>
      </w:r>
      <w:r w:rsidRPr="00F010DD">
        <w:rPr>
          <w:rStyle w:val="StyleUnderline"/>
        </w:rPr>
        <w:t xml:space="preserve"> itself. This </w:t>
      </w:r>
      <w:r w:rsidRPr="00CA69A6">
        <w:rPr>
          <w:rStyle w:val="StyleUnderline"/>
          <w:highlight w:val="cyan"/>
        </w:rPr>
        <w:t xml:space="preserve">is a </w:t>
      </w:r>
      <w:r w:rsidRPr="00CA69A6">
        <w:rPr>
          <w:rStyle w:val="Emphasis"/>
          <w:highlight w:val="cyan"/>
        </w:rPr>
        <w:t>predictable</w:t>
      </w:r>
      <w:r w:rsidRPr="0019055C">
        <w:rPr>
          <w:rStyle w:val="StyleUnderline"/>
          <w:highlight w:val="cyan"/>
        </w:rPr>
        <w:t xml:space="preserve">, </w:t>
      </w:r>
      <w:r w:rsidRPr="0019055C">
        <w:rPr>
          <w:rStyle w:val="Emphasis"/>
          <w:highlight w:val="cyan"/>
        </w:rPr>
        <w:t>controversial premise</w:t>
      </w:r>
      <w:r w:rsidRPr="00FE3299">
        <w:rPr>
          <w:sz w:val="16"/>
        </w:rPr>
        <w:t xml:space="preserve"> for a Kritikal argument linked to the core of the topic.</w:t>
      </w:r>
      <w:r>
        <w:t xml:space="preserve"> </w:t>
      </w:r>
    </w:p>
    <w:p w14:paraId="4F689B88" w14:textId="77777777" w:rsidR="00197E6B" w:rsidRPr="001B4D28" w:rsidRDefault="00197E6B" w:rsidP="00197E6B"/>
    <w:p w14:paraId="7B239029" w14:textId="77777777" w:rsidR="00197E6B" w:rsidRPr="00573D6D" w:rsidRDefault="00197E6B" w:rsidP="00197E6B">
      <w:pPr>
        <w:pStyle w:val="Heading4"/>
      </w:pPr>
      <w:r>
        <w:t xml:space="preserve">…OR </w:t>
      </w:r>
      <w:r w:rsidRPr="0077612D">
        <w:rPr>
          <w:u w:val="single"/>
        </w:rPr>
        <w:t>failure</w:t>
      </w:r>
      <w:r>
        <w:t xml:space="preserve"> to challenge assumptions causes death for </w:t>
      </w:r>
      <w:r w:rsidRPr="00573D6D">
        <w:rPr>
          <w:u w:val="single"/>
        </w:rPr>
        <w:t>debate</w:t>
      </w:r>
      <w:r>
        <w:t xml:space="preserve"> and the death of </w:t>
      </w:r>
      <w:r w:rsidRPr="00573D6D">
        <w:rPr>
          <w:u w:val="single"/>
        </w:rPr>
        <w:t>us</w:t>
      </w:r>
      <w:r>
        <w:t xml:space="preserve">. </w:t>
      </w:r>
    </w:p>
    <w:p w14:paraId="1E5E7A58" w14:textId="77777777" w:rsidR="00197E6B" w:rsidRDefault="00197E6B" w:rsidP="00197E6B">
      <w:r w:rsidRPr="005D70EF">
        <w:t xml:space="preserve">Alex </w:t>
      </w:r>
      <w:r w:rsidRPr="005D70EF">
        <w:rPr>
          <w:rStyle w:val="Style13ptBold"/>
        </w:rPr>
        <w:t>McVey &amp;</w:t>
      </w:r>
      <w:r w:rsidRPr="005D70EF">
        <w:t xml:space="preserve"> Matthew </w:t>
      </w:r>
      <w:r w:rsidRPr="005D70EF">
        <w:rPr>
          <w:rStyle w:val="Style13ptBold"/>
        </w:rPr>
        <w:t>Gerber 23</w:t>
      </w:r>
      <w:r w:rsidRPr="005D70EF">
        <w:t>. Assistant Professor of Communication Studies and Director of Debate at Kansas State University, critical-cultural communication scholar focusing on rhetoric, argumentation, and media studies; Associate Professor of Communication at Baylor University, long-time Director of Debate</w:t>
      </w:r>
      <w:r>
        <w:t xml:space="preserve">, </w:t>
      </w:r>
      <w:r w:rsidRPr="005D70EF">
        <w:t>research interests in argumentation theory, debate, rhetorical criticism, and disability studies. “At the Intersection of Ableism, Entelechy, and Policy Debate.” Speaker &amp; Gavel 59.1. Article 3. 2023. https://cornerstone.lib.mnsu.edu/cgi/viewcontent.cgi?article=1281&amp;context=speaker-gavel</w:t>
      </w:r>
    </w:p>
    <w:p w14:paraId="298848C7" w14:textId="77777777" w:rsidR="00197E6B" w:rsidRPr="00713619" w:rsidRDefault="00197E6B" w:rsidP="00197E6B">
      <w:pPr>
        <w:rPr>
          <w:rFonts w:asciiTheme="minorHAnsi" w:hAnsiTheme="minorHAnsi" w:cstheme="minorHAnsi"/>
          <w:sz w:val="16"/>
        </w:rPr>
      </w:pPr>
      <w:r w:rsidRPr="00713619">
        <w:rPr>
          <w:rFonts w:asciiTheme="minorHAnsi" w:hAnsiTheme="minorHAnsi" w:cstheme="minorHAnsi"/>
          <w:sz w:val="16"/>
        </w:rPr>
        <w:t>Entelechy of Competition</w:t>
      </w:r>
    </w:p>
    <w:p w14:paraId="6C5CC6B8" w14:textId="77777777" w:rsidR="00197E6B" w:rsidRPr="00CE0BE0" w:rsidRDefault="00197E6B" w:rsidP="00197E6B">
      <w:pPr>
        <w:rPr>
          <w:rFonts w:asciiTheme="minorHAnsi" w:hAnsiTheme="minorHAnsi" w:cstheme="minorHAnsi"/>
          <w:sz w:val="16"/>
        </w:rPr>
      </w:pPr>
      <w:r w:rsidRPr="00713619">
        <w:rPr>
          <w:rFonts w:asciiTheme="minorHAnsi" w:hAnsiTheme="minorHAnsi" w:cstheme="minorHAnsi"/>
          <w:sz w:val="16"/>
        </w:rPr>
        <w:t xml:space="preserve">Policy debate has always been competitive in nature. As William Keith argued in his Keynote Address to the National Developmental Debate Conference at Wake Forest in 2009, “NDT-style </w:t>
      </w:r>
      <w:r w:rsidRPr="0000068D">
        <w:rPr>
          <w:rStyle w:val="StyleUnderline"/>
        </w:rPr>
        <w:t>debate is intensely focused on competition</w:t>
      </w:r>
      <w:r w:rsidRPr="00713619">
        <w:rPr>
          <w:rFonts w:asciiTheme="minorHAnsi" w:hAnsiTheme="minorHAnsi" w:cstheme="minorHAnsi"/>
          <w:sz w:val="16"/>
        </w:rPr>
        <w:t xml:space="preserve">, </w:t>
      </w:r>
      <w:r w:rsidRPr="0000068D">
        <w:rPr>
          <w:rStyle w:val="StyleUnderline"/>
        </w:rPr>
        <w:t>almost</w:t>
      </w:r>
      <w:r w:rsidRPr="00713619">
        <w:rPr>
          <w:rFonts w:asciiTheme="minorHAnsi" w:hAnsiTheme="minorHAnsi" w:cstheme="minorHAnsi"/>
          <w:sz w:val="16"/>
        </w:rPr>
        <w:t xml:space="preserve">, one might say, </w:t>
      </w:r>
      <w:r w:rsidRPr="0000068D">
        <w:rPr>
          <w:rStyle w:val="StyleUnderline"/>
        </w:rPr>
        <w:t>in a warlike way</w:t>
      </w:r>
      <w:r w:rsidRPr="00713619">
        <w:rPr>
          <w:rFonts w:asciiTheme="minorHAnsi" w:hAnsiTheme="minorHAnsi" w:cstheme="minorHAnsi"/>
          <w:sz w:val="16"/>
        </w:rPr>
        <w:t xml:space="preserve">” (2010). </w:t>
      </w:r>
      <w:r w:rsidRPr="0000068D">
        <w:rPr>
          <w:rStyle w:val="StyleUnderline"/>
        </w:rPr>
        <w:t>Debaters compete in front of trained judges who render a win or loss</w:t>
      </w:r>
      <w:r w:rsidRPr="00713619">
        <w:rPr>
          <w:rFonts w:asciiTheme="minorHAnsi" w:hAnsiTheme="minorHAnsi" w:cstheme="minorHAnsi"/>
          <w:sz w:val="16"/>
        </w:rPr>
        <w:t xml:space="preserve"> at the conclusion of the round. </w:t>
      </w:r>
      <w:r w:rsidRPr="0000068D">
        <w:rPr>
          <w:rStyle w:val="StyleUnderline"/>
        </w:rPr>
        <w:t>The competitive nature</w:t>
      </w:r>
      <w:r w:rsidRPr="00713619">
        <w:rPr>
          <w:rFonts w:asciiTheme="minorHAnsi" w:hAnsiTheme="minorHAnsi" w:cstheme="minorHAnsi"/>
          <w:sz w:val="16"/>
        </w:rPr>
        <w:t xml:space="preserve"> of policy debate </w:t>
      </w:r>
      <w:r w:rsidRPr="0000068D">
        <w:rPr>
          <w:rStyle w:val="StyleUnderline"/>
        </w:rPr>
        <w:t>creates a rhetorical situation in which winning functions as the ultimate entelechial end of participation</w:t>
      </w:r>
      <w:r w:rsidRPr="00713619">
        <w:rPr>
          <w:rFonts w:asciiTheme="minorHAnsi" w:hAnsiTheme="minorHAnsi" w:cstheme="minorHAnsi"/>
          <w:sz w:val="16"/>
        </w:rPr>
        <w:t xml:space="preserve">. </w:t>
      </w:r>
      <w:r w:rsidRPr="0000068D">
        <w:rPr>
          <w:rStyle w:val="StyleUnderline"/>
        </w:rPr>
        <w:t>This all-in commitment</w:t>
      </w:r>
      <w:r w:rsidRPr="00713619">
        <w:rPr>
          <w:rFonts w:asciiTheme="minorHAnsi" w:hAnsiTheme="minorHAnsi" w:cstheme="minorHAnsi"/>
          <w:sz w:val="16"/>
        </w:rPr>
        <w:t xml:space="preserve"> to competitive success and victory </w:t>
      </w:r>
      <w:r w:rsidRPr="0000068D">
        <w:rPr>
          <w:rStyle w:val="StyleUnderline"/>
        </w:rPr>
        <w:t>is evidence</w:t>
      </w:r>
      <w:r w:rsidRPr="00713619">
        <w:rPr>
          <w:rFonts w:asciiTheme="minorHAnsi" w:hAnsiTheme="minorHAnsi" w:cstheme="minorHAnsi"/>
          <w:sz w:val="16"/>
        </w:rPr>
        <w:t xml:space="preserve">, in and of itself, </w:t>
      </w:r>
      <w:r w:rsidRPr="0000068D">
        <w:rPr>
          <w:rStyle w:val="StyleUnderline"/>
        </w:rPr>
        <w:t>of the ways in which entelechy discursively operates</w:t>
      </w:r>
      <w:r w:rsidRPr="00713619">
        <w:rPr>
          <w:rFonts w:asciiTheme="minorHAnsi" w:hAnsiTheme="minorHAnsi" w:cstheme="minorHAnsi"/>
          <w:sz w:val="16"/>
        </w:rPr>
        <w:t xml:space="preserve">. This argument is not novel; </w:t>
      </w:r>
      <w:r w:rsidRPr="0000068D">
        <w:rPr>
          <w:rStyle w:val="StyleUnderline"/>
        </w:rPr>
        <w:t>significant existing scholarship in debate laments the rise of competition as the overarching telos of debate competition</w:t>
      </w:r>
      <w:r w:rsidRPr="00713619">
        <w:rPr>
          <w:sz w:val="16"/>
        </w:rPr>
        <w:t xml:space="preserve"> </w:t>
      </w:r>
      <w:r w:rsidRPr="00713619">
        <w:rPr>
          <w:rFonts w:asciiTheme="minorHAnsi" w:hAnsiTheme="minorHAnsi" w:cstheme="minorHAnsi"/>
          <w:sz w:val="16"/>
        </w:rPr>
        <w:t xml:space="preserve">(Mitchell et al 2010). Much of the focus in existing critique of debate’s competitive drive focuses on the ways that competition functions to insulate debate from public audiences, blunting the impact of debate as an activity aimed at civic participation and diminishing the possible value </w:t>
      </w:r>
      <w:r w:rsidRPr="00713619">
        <w:rPr>
          <w:sz w:val="16"/>
        </w:rPr>
        <w:t>of debate for watchful institutional audiences. As Mitchell et al argue, “Once an enterprise born from the difficulties of engagement with public audiences, academic debate became estranged from its audience-centered origins during the mid-twentieth century. The rise of tournament competition as an organizing telos augured debate’s ascetic turn, characterized by heightened specialization, intensified insularity, and fetishization of technique” (2010, 107). While we agree generally that the competitive telos of debate makes it inaccessible for broader public audiences, we believe that these criticisms themselves ignore the differential inaccessibility of debate’s competitive practices. Centering</w:t>
      </w:r>
      <w:r w:rsidRPr="00713619">
        <w:rPr>
          <w:rFonts w:asciiTheme="minorHAnsi" w:hAnsiTheme="minorHAnsi" w:cstheme="minorHAnsi"/>
          <w:sz w:val="16"/>
        </w:rPr>
        <w:t xml:space="preserve"> disability in our examination of policy debate’s exclusionary practices allows us to see how </w:t>
      </w:r>
      <w:r w:rsidRPr="001724CF">
        <w:rPr>
          <w:rStyle w:val="StyleUnderline"/>
          <w:highlight w:val="cyan"/>
        </w:rPr>
        <w:t>debate’s</w:t>
      </w:r>
      <w:r w:rsidRPr="001724CF">
        <w:rPr>
          <w:rStyle w:val="Emphasis"/>
          <w:highlight w:val="cyan"/>
        </w:rPr>
        <w:t xml:space="preserve"> </w:t>
      </w:r>
      <w:r w:rsidRPr="00372F38">
        <w:rPr>
          <w:rStyle w:val="Emphasis"/>
          <w:highlight w:val="cyan"/>
        </w:rPr>
        <w:t>competitive drive</w:t>
      </w:r>
      <w:r w:rsidRPr="00372F38">
        <w:rPr>
          <w:rStyle w:val="StyleUnderline"/>
          <w:highlight w:val="cyan"/>
        </w:rPr>
        <w:t xml:space="preserve"> </w:t>
      </w:r>
      <w:r w:rsidRPr="002D1496">
        <w:rPr>
          <w:rStyle w:val="StyleUnderline"/>
        </w:rPr>
        <w:t>does not just isolate the activity from broader</w:t>
      </w:r>
      <w:r w:rsidRPr="00713619">
        <w:rPr>
          <w:rFonts w:asciiTheme="minorHAnsi" w:hAnsiTheme="minorHAnsi" w:cstheme="minorHAnsi"/>
          <w:sz w:val="16"/>
        </w:rPr>
        <w:t xml:space="preserve">, dominant publics, but also how it </w:t>
      </w:r>
      <w:r w:rsidRPr="001724CF">
        <w:rPr>
          <w:rStyle w:val="StyleUnderline"/>
          <w:highlight w:val="cyan"/>
        </w:rPr>
        <w:t>performs a</w:t>
      </w:r>
      <w:r w:rsidRPr="001724CF">
        <w:rPr>
          <w:rStyle w:val="Emphasis"/>
          <w:highlight w:val="cyan"/>
        </w:rPr>
        <w:t xml:space="preserve"> </w:t>
      </w:r>
      <w:r w:rsidRPr="00372F38">
        <w:rPr>
          <w:rStyle w:val="Emphasis"/>
          <w:highlight w:val="cyan"/>
        </w:rPr>
        <w:t xml:space="preserve">doubled exclusion </w:t>
      </w:r>
      <w:r w:rsidRPr="001724CF">
        <w:rPr>
          <w:rStyle w:val="StyleUnderline"/>
          <w:highlight w:val="cyan"/>
        </w:rPr>
        <w:t xml:space="preserve">of </w:t>
      </w:r>
      <w:r w:rsidRPr="001724CF">
        <w:rPr>
          <w:rStyle w:val="StyleUnderline"/>
        </w:rPr>
        <w:t xml:space="preserve">those </w:t>
      </w:r>
      <w:r w:rsidRPr="001724CF">
        <w:rPr>
          <w:rStyle w:val="StyleUnderline"/>
          <w:highlight w:val="cyan"/>
        </w:rPr>
        <w:t xml:space="preserve">disabled bodies </w:t>
      </w:r>
      <w:r w:rsidRPr="002D1496">
        <w:rPr>
          <w:rStyle w:val="StyleUnderline"/>
        </w:rPr>
        <w:t xml:space="preserve">and </w:t>
      </w:r>
      <w:r w:rsidRPr="00CE0BE0">
        <w:rPr>
          <w:rStyle w:val="StyleUnderline"/>
        </w:rPr>
        <w:t>voices who are always/</w:t>
      </w:r>
      <w:r w:rsidRPr="00CE0BE0">
        <w:rPr>
          <w:rStyle w:val="Emphasis"/>
        </w:rPr>
        <w:t>already excluded from the public itself</w:t>
      </w:r>
      <w:r w:rsidRPr="00CE0BE0">
        <w:rPr>
          <w:rFonts w:asciiTheme="minorHAnsi" w:hAnsiTheme="minorHAnsi" w:cstheme="minorHAnsi"/>
          <w:sz w:val="16"/>
        </w:rPr>
        <w:t>.</w:t>
      </w:r>
    </w:p>
    <w:p w14:paraId="3E40652C" w14:textId="77777777" w:rsidR="00197E6B" w:rsidRPr="00713619" w:rsidRDefault="00197E6B" w:rsidP="00197E6B">
      <w:pPr>
        <w:rPr>
          <w:rFonts w:asciiTheme="minorHAnsi" w:hAnsiTheme="minorHAnsi" w:cstheme="minorHAnsi"/>
          <w:sz w:val="16"/>
        </w:rPr>
      </w:pPr>
      <w:r w:rsidRPr="00CE0BE0">
        <w:rPr>
          <w:rFonts w:asciiTheme="minorHAnsi" w:hAnsiTheme="minorHAnsi" w:cstheme="minorHAnsi"/>
          <w:sz w:val="16"/>
        </w:rPr>
        <w:t>The institutional practices and symbol systems that point participants toward “winning ways” are at the root of ableism in policy debate, and the exclusion of disabled students and coaches from the activity. While there are many examples which support our argument, we will focus primarily on two: first, the entelechial commitment to attaining victory at all costs, and to accumulating wins in debate; and second, the rapid rate of delivery (or “spreading”) which has emerged as an extreme entelechial speech code that has become both a requirement for success and</w:t>
      </w:r>
      <w:r w:rsidRPr="00713619">
        <w:rPr>
          <w:rFonts w:asciiTheme="minorHAnsi" w:hAnsiTheme="minorHAnsi" w:cstheme="minorHAnsi"/>
          <w:sz w:val="16"/>
        </w:rPr>
        <w:t xml:space="preserve"> a tool of exclusion, particularly for students and coaches with intellectual disabilities. Policy debate is a competitive game, and </w:t>
      </w:r>
      <w:r w:rsidRPr="00F56155">
        <w:rPr>
          <w:rStyle w:val="StyleUnderline"/>
        </w:rPr>
        <w:t>the game model of debate has pervaded the judging and coaching culture of the activity since its inception</w:t>
      </w:r>
      <w:r w:rsidRPr="00713619">
        <w:rPr>
          <w:rFonts w:asciiTheme="minorHAnsi" w:hAnsiTheme="minorHAnsi" w:cstheme="minorHAnsi"/>
          <w:sz w:val="16"/>
        </w:rPr>
        <w:t xml:space="preserve">. The late Tuna Snider (1984) argued that the game approach to judging a debate (and ultimately rendering either a win or a loss) was the “silent”/default decision-making paradigm for most judges (p.19). </w:t>
      </w:r>
      <w:r w:rsidRPr="00E336F3">
        <w:rPr>
          <w:rStyle w:val="StyleUnderline"/>
          <w:highlight w:val="cyan"/>
        </w:rPr>
        <w:t xml:space="preserve">The </w:t>
      </w:r>
      <w:r w:rsidRPr="00E336F3">
        <w:rPr>
          <w:rStyle w:val="Emphasis"/>
          <w:highlight w:val="cyan"/>
        </w:rPr>
        <w:t>competitive gaming model</w:t>
      </w:r>
      <w:r w:rsidRPr="00E336F3">
        <w:rPr>
          <w:rFonts w:asciiTheme="minorHAnsi" w:hAnsiTheme="minorHAnsi" w:cstheme="minorHAnsi"/>
          <w:sz w:val="16"/>
          <w:highlight w:val="cyan"/>
        </w:rPr>
        <w:t xml:space="preserve"> </w:t>
      </w:r>
      <w:r w:rsidRPr="00713619">
        <w:rPr>
          <w:rFonts w:asciiTheme="minorHAnsi" w:hAnsiTheme="minorHAnsi" w:cstheme="minorHAnsi"/>
          <w:sz w:val="16"/>
        </w:rPr>
        <w:t xml:space="preserve">of judging </w:t>
      </w:r>
      <w:r w:rsidRPr="00E336F3">
        <w:rPr>
          <w:rStyle w:val="StyleUnderline"/>
          <w:highlight w:val="cyan"/>
        </w:rPr>
        <w:t xml:space="preserve">continues to be </w:t>
      </w:r>
      <w:r w:rsidRPr="00F56155">
        <w:rPr>
          <w:rStyle w:val="StyleUnderline"/>
        </w:rPr>
        <w:t xml:space="preserve">the </w:t>
      </w:r>
      <w:r w:rsidRPr="001724CF">
        <w:rPr>
          <w:rStyle w:val="StyleUnderline"/>
        </w:rPr>
        <w:t xml:space="preserve">overwhelming </w:t>
      </w:r>
      <w:r w:rsidRPr="001724CF">
        <w:rPr>
          <w:rStyle w:val="StyleUnderline"/>
          <w:highlight w:val="cyan"/>
        </w:rPr>
        <w:t xml:space="preserve">prevailing </w:t>
      </w:r>
      <w:r w:rsidRPr="001724CF">
        <w:rPr>
          <w:rStyle w:val="StyleUnderline"/>
        </w:rPr>
        <w:t>approach</w:t>
      </w:r>
      <w:r w:rsidRPr="00713619">
        <w:rPr>
          <w:rFonts w:asciiTheme="minorHAnsi" w:hAnsiTheme="minorHAnsi" w:cstheme="minorHAnsi"/>
          <w:sz w:val="16"/>
        </w:rPr>
        <w:t xml:space="preserve"> (Gerber &amp; Nagel, 2017, p.45). </w:t>
      </w:r>
      <w:r w:rsidRPr="00F56155">
        <w:rPr>
          <w:rStyle w:val="StyleUnderline"/>
        </w:rPr>
        <w:t>Even critiques</w:t>
      </w:r>
      <w:r w:rsidRPr="00713619">
        <w:rPr>
          <w:rFonts w:asciiTheme="minorHAnsi" w:hAnsiTheme="minorHAnsi" w:cstheme="minorHAnsi"/>
          <w:sz w:val="16"/>
        </w:rPr>
        <w:t xml:space="preserve"> of the gaming model of debate </w:t>
      </w:r>
      <w:r w:rsidRPr="00F56155">
        <w:rPr>
          <w:rStyle w:val="StyleUnderline"/>
        </w:rPr>
        <w:t>concede that at root</w:t>
      </w:r>
      <w:r w:rsidRPr="00713619">
        <w:rPr>
          <w:rFonts w:asciiTheme="minorHAnsi" w:hAnsiTheme="minorHAnsi" w:cstheme="minorHAnsi"/>
          <w:sz w:val="16"/>
        </w:rPr>
        <w:t xml:space="preserve">, </w:t>
      </w:r>
      <w:r w:rsidRPr="00CE0BE0">
        <w:rPr>
          <w:rFonts w:asciiTheme="minorHAnsi" w:hAnsiTheme="minorHAnsi" w:cstheme="minorHAnsi"/>
          <w:sz w:val="16"/>
        </w:rPr>
        <w:t>“</w:t>
      </w:r>
      <w:r w:rsidRPr="00CE0BE0">
        <w:rPr>
          <w:rStyle w:val="Emphasis"/>
        </w:rPr>
        <w:t>debaters are in fact</w:t>
      </w:r>
      <w:r w:rsidRPr="00CE0BE0">
        <w:rPr>
          <w:rFonts w:asciiTheme="minorHAnsi" w:hAnsiTheme="minorHAnsi" w:cstheme="minorHAnsi"/>
          <w:sz w:val="16"/>
        </w:rPr>
        <w:t xml:space="preserve">, contestants involved in a competition and </w:t>
      </w:r>
      <w:r w:rsidRPr="00CE0BE0">
        <w:rPr>
          <w:rStyle w:val="Emphasis"/>
        </w:rPr>
        <w:t>not agents of a government agency in an effort to simulate plan adoption</w:t>
      </w:r>
      <w:r w:rsidRPr="00CE0BE0">
        <w:rPr>
          <w:rFonts w:asciiTheme="minorHAnsi" w:hAnsiTheme="minorHAnsi" w:cstheme="minorHAnsi"/>
          <w:sz w:val="16"/>
        </w:rPr>
        <w:t xml:space="preserve">” (Warner, 2003, p.65). According to Maxwell Schnurer, “in the 1980s debaters used gaming to defend speaking quickly in debates” (2003, p.46). While an examination of the notion of debate as a game is not the focus of the present essay, it is worth noting that that </w:t>
      </w:r>
      <w:r w:rsidRPr="00CE0BE0">
        <w:rPr>
          <w:rStyle w:val="StyleUnderline"/>
        </w:rPr>
        <w:t>the game metaphor</w:t>
      </w:r>
      <w:r w:rsidRPr="00CE0BE0">
        <w:rPr>
          <w:rFonts w:asciiTheme="minorHAnsi" w:hAnsiTheme="minorHAnsi" w:cstheme="minorHAnsi"/>
          <w:sz w:val="16"/>
        </w:rPr>
        <w:t xml:space="preserve"> </w:t>
      </w:r>
      <w:r w:rsidRPr="00713619">
        <w:rPr>
          <w:rFonts w:asciiTheme="minorHAnsi" w:hAnsiTheme="minorHAnsi" w:cstheme="minorHAnsi"/>
          <w:sz w:val="16"/>
        </w:rPr>
        <w:t>“</w:t>
      </w:r>
      <w:r w:rsidRPr="00E336F3">
        <w:rPr>
          <w:rStyle w:val="Emphasis"/>
          <w:highlight w:val="cyan"/>
        </w:rPr>
        <w:t xml:space="preserve">crowds out </w:t>
      </w:r>
      <w:r w:rsidRPr="001724CF">
        <w:rPr>
          <w:rStyle w:val="StyleUnderline"/>
          <w:highlight w:val="cyan"/>
        </w:rPr>
        <w:t>other</w:t>
      </w:r>
      <w:r w:rsidRPr="001724CF">
        <w:rPr>
          <w:rStyle w:val="StyleUnderline"/>
        </w:rPr>
        <w:t xml:space="preserve"> ways of viewing </w:t>
      </w:r>
      <w:r w:rsidRPr="001724CF">
        <w:rPr>
          <w:rStyle w:val="StyleUnderline"/>
          <w:highlight w:val="cyan"/>
        </w:rPr>
        <w:t>debate</w:t>
      </w:r>
      <w:r w:rsidRPr="00713619">
        <w:rPr>
          <w:rFonts w:asciiTheme="minorHAnsi" w:hAnsiTheme="minorHAnsi" w:cstheme="minorHAnsi"/>
          <w:sz w:val="16"/>
        </w:rPr>
        <w:t>”, and this fact may warrant separate interrogation into its effects and impacts on the activity (Kaylor, 2015, p.33).</w:t>
      </w:r>
    </w:p>
    <w:p w14:paraId="47762B37" w14:textId="77777777" w:rsidR="00197E6B" w:rsidRDefault="00197E6B" w:rsidP="00197E6B">
      <w:pPr>
        <w:rPr>
          <w:rFonts w:asciiTheme="minorHAnsi" w:hAnsiTheme="minorHAnsi" w:cstheme="minorHAnsi"/>
          <w:sz w:val="16"/>
        </w:rPr>
      </w:pPr>
      <w:r w:rsidRPr="00713619">
        <w:rPr>
          <w:rFonts w:asciiTheme="minorHAnsi" w:hAnsiTheme="minorHAnsi" w:cstheme="minorHAnsi"/>
          <w:sz w:val="16"/>
        </w:rPr>
        <w:t xml:space="preserve">From the moment they are introduced to the policy debate game, some novice students are subject to both the entelechial aspirations of their coaches, and to their own human desire to maximize personal potential (measured, of course, by the number of times they defeat their opponents). They are exhaustively trained in the strategic trappings of winning; out-smarting and out-talking one’s opponent and gaining a </w:t>
      </w:r>
      <w:r w:rsidRPr="00713619">
        <w:rPr>
          <w:rFonts w:asciiTheme="minorHAnsi" w:hAnsiTheme="minorHAnsi" w:cstheme="minorHAnsi"/>
          <w:sz w:val="16"/>
        </w:rPr>
        <w:lastRenderedPageBreak/>
        <w:t xml:space="preserve">victory, one granted by an expertly trained judge who has been long-immersed in the arcane and recondite symbolic structures of the activity. The continued development of novice debaters (who inevitably flounder and stumble in their initial forays) into something approaching a competent competitor (one who wins regularly), requires even deeper immersion into the rules, speech techniques, and strategy of debate. Thus, through the machinations of entelechy, the novice debater can engage in “the process of changing from what something is into what something should become” (Lindsay, 1999, p.270). While entelechialism is a uniquely human tendency, and is thus endemic to most competitive games, it is particularly pronounced and obvious as it appears in some segments of policy debate, an activity that along with its university sponsors and private donors, has nurtured an “unacceptable preoccupation with competition” (Hlavacik, Lain, Ivanovic, &amp; Ontiveros-Kersch, 2016, p.395). </w:t>
      </w:r>
      <w:r w:rsidRPr="00F56155">
        <w:rPr>
          <w:rStyle w:val="StyleUnderline"/>
        </w:rPr>
        <w:t>The implication of this</w:t>
      </w:r>
      <w:r w:rsidRPr="00713619">
        <w:rPr>
          <w:rFonts w:asciiTheme="minorHAnsi" w:hAnsiTheme="minorHAnsi" w:cstheme="minorHAnsi"/>
          <w:sz w:val="16"/>
        </w:rPr>
        <w:t xml:space="preserve"> entelechial obsession is that </w:t>
      </w:r>
      <w:r w:rsidRPr="00E336F3">
        <w:rPr>
          <w:rStyle w:val="StyleUnderline"/>
          <w:highlight w:val="cyan"/>
        </w:rPr>
        <w:t xml:space="preserve">many </w:t>
      </w:r>
      <w:r w:rsidRPr="00F56155">
        <w:rPr>
          <w:rStyle w:val="StyleUnderline"/>
        </w:rPr>
        <w:t xml:space="preserve">debaters </w:t>
      </w:r>
      <w:r w:rsidRPr="00CE0BE0">
        <w:rPr>
          <w:rStyle w:val="StyleUnderline"/>
        </w:rPr>
        <w:t xml:space="preserve">either </w:t>
      </w:r>
      <w:r w:rsidRPr="00E336F3">
        <w:rPr>
          <w:rStyle w:val="Emphasis"/>
          <w:highlight w:val="cyan"/>
        </w:rPr>
        <w:t xml:space="preserve">self-select </w:t>
      </w:r>
      <w:r w:rsidRPr="001724CF">
        <w:rPr>
          <w:rStyle w:val="StyleUnderline"/>
          <w:highlight w:val="cyan"/>
        </w:rPr>
        <w:t>out</w:t>
      </w:r>
      <w:r w:rsidRPr="001724CF">
        <w:rPr>
          <w:rStyle w:val="Emphasis"/>
          <w:highlight w:val="cyan"/>
        </w:rPr>
        <w:t xml:space="preserve"> </w:t>
      </w:r>
      <w:r w:rsidRPr="001314F1">
        <w:rPr>
          <w:rStyle w:val="Emphasis"/>
        </w:rPr>
        <w:t>of the activity</w:t>
      </w:r>
      <w:r w:rsidRPr="00F56155">
        <w:rPr>
          <w:rStyle w:val="StyleUnderline"/>
        </w:rPr>
        <w:t xml:space="preserve"> when the true nature of what it means to succeed becomes apparent</w:t>
      </w:r>
      <w:r w:rsidRPr="00713619">
        <w:rPr>
          <w:rFonts w:asciiTheme="minorHAnsi" w:hAnsiTheme="minorHAnsi" w:cstheme="minorHAnsi"/>
          <w:sz w:val="16"/>
        </w:rPr>
        <w:t xml:space="preserve">, </w:t>
      </w:r>
      <w:r w:rsidRPr="00E336F3">
        <w:rPr>
          <w:rStyle w:val="Emphasis"/>
          <w:highlight w:val="cyan"/>
        </w:rPr>
        <w:t>or</w:t>
      </w:r>
      <w:r w:rsidRPr="00E336F3">
        <w:rPr>
          <w:rFonts w:asciiTheme="minorHAnsi" w:hAnsiTheme="minorHAnsi" w:cstheme="minorHAnsi"/>
          <w:sz w:val="16"/>
          <w:highlight w:val="cyan"/>
        </w:rPr>
        <w:t xml:space="preserve"> </w:t>
      </w:r>
      <w:r w:rsidRPr="00713619">
        <w:rPr>
          <w:rFonts w:asciiTheme="minorHAnsi" w:hAnsiTheme="minorHAnsi" w:cstheme="minorHAnsi"/>
          <w:sz w:val="16"/>
        </w:rPr>
        <w:t xml:space="preserve">they </w:t>
      </w:r>
      <w:r w:rsidRPr="001314F1">
        <w:rPr>
          <w:rStyle w:val="Emphasis"/>
        </w:rPr>
        <w:t xml:space="preserve">continue to </w:t>
      </w:r>
      <w:r w:rsidRPr="001724CF">
        <w:rPr>
          <w:rStyle w:val="StyleUnderline"/>
          <w:highlight w:val="cyan"/>
        </w:rPr>
        <w:t>participate in a system in which</w:t>
      </w:r>
      <w:r w:rsidRPr="001724CF">
        <w:rPr>
          <w:rStyle w:val="Emphasis"/>
          <w:highlight w:val="cyan"/>
        </w:rPr>
        <w:t xml:space="preserve"> </w:t>
      </w:r>
      <w:r w:rsidRPr="00E336F3">
        <w:rPr>
          <w:rStyle w:val="Emphasis"/>
          <w:highlight w:val="cyan"/>
        </w:rPr>
        <w:t xml:space="preserve">perpetual disappointment </w:t>
      </w:r>
      <w:r w:rsidRPr="001724CF">
        <w:rPr>
          <w:rStyle w:val="StyleUnderline"/>
          <w:highlight w:val="cyan"/>
        </w:rPr>
        <w:t xml:space="preserve">ensues </w:t>
      </w:r>
      <w:r w:rsidRPr="00F56155">
        <w:rPr>
          <w:rStyle w:val="StyleUnderline"/>
        </w:rPr>
        <w:t>because of an inability to reach the idealized norms of bodily performance</w:t>
      </w:r>
      <w:r w:rsidRPr="00713619">
        <w:rPr>
          <w:rFonts w:asciiTheme="minorHAnsi" w:hAnsiTheme="minorHAnsi" w:cstheme="minorHAnsi"/>
          <w:sz w:val="16"/>
        </w:rPr>
        <w:t xml:space="preserve">. </w:t>
      </w:r>
      <w:r w:rsidRPr="00F56155">
        <w:rPr>
          <w:rStyle w:val="StyleUnderline"/>
        </w:rPr>
        <w:t xml:space="preserve">This is </w:t>
      </w:r>
      <w:r w:rsidRPr="001314F1">
        <w:rPr>
          <w:rStyle w:val="Emphasis"/>
        </w:rPr>
        <w:t>particularly true of debaters with disabilities</w:t>
      </w:r>
      <w:r w:rsidRPr="00713619">
        <w:rPr>
          <w:rFonts w:asciiTheme="minorHAnsi" w:hAnsiTheme="minorHAnsi" w:cstheme="minorHAnsi"/>
          <w:sz w:val="16"/>
        </w:rPr>
        <w:t>.</w:t>
      </w:r>
    </w:p>
    <w:p w14:paraId="1B64BBD8" w14:textId="77777777" w:rsidR="00197E6B" w:rsidRPr="00713619" w:rsidRDefault="00197E6B" w:rsidP="00197E6B">
      <w:pPr>
        <w:rPr>
          <w:rFonts w:asciiTheme="minorHAnsi" w:hAnsiTheme="minorHAnsi" w:cstheme="minorHAnsi"/>
          <w:sz w:val="16"/>
        </w:rPr>
      </w:pPr>
      <w:r w:rsidRPr="00713619">
        <w:rPr>
          <w:rFonts w:asciiTheme="minorHAnsi" w:hAnsiTheme="minorHAnsi" w:cstheme="minorHAnsi"/>
          <w:sz w:val="16"/>
        </w:rPr>
        <w:t xml:space="preserve">Other examples of the entelechial nature of winning in policy debate abound. Take for instance the narrative history of </w:t>
      </w:r>
      <w:r w:rsidRPr="00F56155">
        <w:rPr>
          <w:rStyle w:val="StyleUnderline"/>
        </w:rPr>
        <w:t>policy debate</w:t>
      </w:r>
      <w:r w:rsidRPr="00713619">
        <w:rPr>
          <w:rFonts w:asciiTheme="minorHAnsi" w:hAnsiTheme="minorHAnsi" w:cstheme="minorHAnsi"/>
          <w:sz w:val="16"/>
        </w:rPr>
        <w:t xml:space="preserve">, which </w:t>
      </w:r>
      <w:r w:rsidRPr="00F56155">
        <w:rPr>
          <w:rStyle w:val="StyleUnderline"/>
        </w:rPr>
        <w:t>is saturated with legendary stories of students</w:t>
      </w:r>
      <w:r w:rsidRPr="00713619">
        <w:rPr>
          <w:rFonts w:asciiTheme="minorHAnsi" w:hAnsiTheme="minorHAnsi" w:cstheme="minorHAnsi"/>
          <w:sz w:val="16"/>
        </w:rPr>
        <w:t xml:space="preserve"> or coaches </w:t>
      </w:r>
      <w:r w:rsidRPr="00F56155">
        <w:rPr>
          <w:rStyle w:val="StyleUnderline"/>
        </w:rPr>
        <w:t xml:space="preserve">who engage in </w:t>
      </w:r>
      <w:r w:rsidRPr="001314F1">
        <w:rPr>
          <w:rStyle w:val="Emphasis"/>
        </w:rPr>
        <w:t>herculean feats of</w:t>
      </w:r>
      <w:r w:rsidRPr="00F56155">
        <w:rPr>
          <w:rStyle w:val="StyleUnderline"/>
        </w:rPr>
        <w:t xml:space="preserve"> self-deprivation</w:t>
      </w:r>
      <w:r w:rsidRPr="00713619">
        <w:rPr>
          <w:rFonts w:asciiTheme="minorHAnsi" w:hAnsiTheme="minorHAnsi" w:cstheme="minorHAnsi"/>
          <w:sz w:val="16"/>
        </w:rPr>
        <w:t xml:space="preserve"> and sacrifice: </w:t>
      </w:r>
      <w:r w:rsidRPr="00F56155">
        <w:rPr>
          <w:rStyle w:val="StyleUnderline"/>
        </w:rPr>
        <w:t xml:space="preserve">coaches </w:t>
      </w:r>
      <w:r w:rsidRPr="001314F1">
        <w:rPr>
          <w:rStyle w:val="Emphasis"/>
        </w:rPr>
        <w:t>staying up all night</w:t>
      </w:r>
      <w:r w:rsidRPr="00F56155">
        <w:rPr>
          <w:rStyle w:val="StyleUnderline"/>
        </w:rPr>
        <w:t xml:space="preserve"> to research</w:t>
      </w:r>
      <w:r w:rsidRPr="00713619">
        <w:rPr>
          <w:rFonts w:asciiTheme="minorHAnsi" w:hAnsiTheme="minorHAnsi" w:cstheme="minorHAnsi"/>
          <w:sz w:val="16"/>
        </w:rPr>
        <w:t xml:space="preserve">, </w:t>
      </w:r>
      <w:r w:rsidRPr="00F56155">
        <w:rPr>
          <w:rStyle w:val="StyleUnderline"/>
        </w:rPr>
        <w:t>cut evidence</w:t>
      </w:r>
      <w:r w:rsidRPr="00713619">
        <w:rPr>
          <w:rFonts w:asciiTheme="minorHAnsi" w:hAnsiTheme="minorHAnsi" w:cstheme="minorHAnsi"/>
          <w:sz w:val="16"/>
        </w:rPr>
        <w:t xml:space="preserve">, </w:t>
      </w:r>
      <w:r w:rsidRPr="00F56155">
        <w:rPr>
          <w:rStyle w:val="StyleUnderline"/>
        </w:rPr>
        <w:t>and strategize to outsmart and defeat one’s opponent in elimination rounds</w:t>
      </w:r>
      <w:r w:rsidRPr="00713619">
        <w:rPr>
          <w:rFonts w:asciiTheme="minorHAnsi" w:hAnsiTheme="minorHAnsi" w:cstheme="minorHAnsi"/>
          <w:sz w:val="16"/>
        </w:rPr>
        <w:t xml:space="preserve">; </w:t>
      </w:r>
      <w:r w:rsidRPr="00F56155">
        <w:rPr>
          <w:rStyle w:val="StyleUnderline"/>
        </w:rPr>
        <w:t>students staying up all week before a big tournament to get a competitive edge</w:t>
      </w:r>
      <w:r w:rsidRPr="00713619">
        <w:rPr>
          <w:rFonts w:asciiTheme="minorHAnsi" w:hAnsiTheme="minorHAnsi" w:cstheme="minorHAnsi"/>
          <w:sz w:val="16"/>
        </w:rPr>
        <w:t xml:space="preserve"> and notch another win over a rival team; graduate </w:t>
      </w:r>
      <w:r w:rsidRPr="00F56155">
        <w:rPr>
          <w:rStyle w:val="StyleUnderline"/>
        </w:rPr>
        <w:t>assistant coaches who skip</w:t>
      </w:r>
      <w:r w:rsidRPr="00713619">
        <w:rPr>
          <w:rFonts w:asciiTheme="minorHAnsi" w:hAnsiTheme="minorHAnsi" w:cstheme="minorHAnsi"/>
          <w:sz w:val="16"/>
        </w:rPr>
        <w:t xml:space="preserve"> the </w:t>
      </w:r>
      <w:r w:rsidRPr="00F56155">
        <w:rPr>
          <w:rStyle w:val="StyleUnderline"/>
        </w:rPr>
        <w:t>readings</w:t>
      </w:r>
      <w:r w:rsidRPr="00713619">
        <w:rPr>
          <w:rFonts w:asciiTheme="minorHAnsi" w:hAnsiTheme="minorHAnsi" w:cstheme="minorHAnsi"/>
          <w:sz w:val="16"/>
        </w:rPr>
        <w:t xml:space="preserve"> for the Master’s seminar, but who instead spend their finite time </w:t>
      </w:r>
      <w:r w:rsidRPr="00F56155">
        <w:rPr>
          <w:rStyle w:val="StyleUnderline"/>
        </w:rPr>
        <w:t>researching esoteric topics</w:t>
      </w:r>
      <w:r w:rsidRPr="00713619">
        <w:rPr>
          <w:rFonts w:asciiTheme="minorHAnsi" w:hAnsiTheme="minorHAnsi" w:cstheme="minorHAnsi"/>
          <w:sz w:val="16"/>
        </w:rPr>
        <w:t xml:space="preserve"> with sometimes little bearing on their chosen course of study. In the experience of </w:t>
      </w:r>
      <w:r w:rsidRPr="00CE0BE0">
        <w:rPr>
          <w:rFonts w:asciiTheme="minorHAnsi" w:hAnsiTheme="minorHAnsi" w:cstheme="minorHAnsi"/>
          <w:sz w:val="16"/>
        </w:rPr>
        <w:t xml:space="preserve">the authors, </w:t>
      </w:r>
      <w:r w:rsidRPr="001724CF">
        <w:rPr>
          <w:rStyle w:val="StyleUnderline"/>
        </w:rPr>
        <w:t xml:space="preserve">while that </w:t>
      </w:r>
      <w:r w:rsidRPr="001724CF">
        <w:rPr>
          <w:rStyle w:val="StyleUnderline"/>
          <w:highlight w:val="cyan"/>
        </w:rPr>
        <w:t xml:space="preserve">research </w:t>
      </w:r>
      <w:r w:rsidRPr="001724CF">
        <w:rPr>
          <w:rStyle w:val="StyleUnderline"/>
        </w:rPr>
        <w:t>may be enjoyable</w:t>
      </w:r>
      <w:r w:rsidRPr="00CE0BE0">
        <w:rPr>
          <w:rFonts w:asciiTheme="minorHAnsi" w:hAnsiTheme="minorHAnsi" w:cstheme="minorHAnsi"/>
          <w:sz w:val="16"/>
        </w:rPr>
        <w:t xml:space="preserve"> (</w:t>
      </w:r>
      <w:r w:rsidRPr="00CE0BE0">
        <w:rPr>
          <w:rStyle w:val="StyleUnderline"/>
        </w:rPr>
        <w:t>because of the promise of the thrill</w:t>
      </w:r>
      <w:r w:rsidRPr="00CE0BE0">
        <w:rPr>
          <w:rFonts w:asciiTheme="minorHAnsi" w:hAnsiTheme="minorHAnsi" w:cstheme="minorHAnsi"/>
          <w:sz w:val="16"/>
        </w:rPr>
        <w:t xml:space="preserve"> of victory), </w:t>
      </w:r>
      <w:r w:rsidRPr="001724CF">
        <w:rPr>
          <w:rStyle w:val="StyleUnderline"/>
        </w:rPr>
        <w:t xml:space="preserve">it </w:t>
      </w:r>
      <w:r w:rsidRPr="001724CF">
        <w:rPr>
          <w:rStyle w:val="StyleUnderline"/>
          <w:highlight w:val="cyan"/>
        </w:rPr>
        <w:t xml:space="preserve">is </w:t>
      </w:r>
      <w:r w:rsidRPr="001724CF">
        <w:rPr>
          <w:rStyle w:val="StyleUnderline"/>
        </w:rPr>
        <w:t xml:space="preserve">often </w:t>
      </w:r>
      <w:r w:rsidRPr="001724CF">
        <w:rPr>
          <w:rStyle w:val="StyleUnderline"/>
          <w:highlight w:val="cyan"/>
        </w:rPr>
        <w:t xml:space="preserve">not </w:t>
      </w:r>
      <w:r w:rsidRPr="001724CF">
        <w:rPr>
          <w:rStyle w:val="StyleUnderline"/>
        </w:rPr>
        <w:t>particularly</w:t>
      </w:r>
      <w:r w:rsidRPr="001314F1">
        <w:rPr>
          <w:rStyle w:val="Emphasis"/>
        </w:rPr>
        <w:t xml:space="preserve"> </w:t>
      </w:r>
      <w:r w:rsidRPr="001724CF">
        <w:rPr>
          <w:rStyle w:val="StyleUnderline"/>
          <w:highlight w:val="cyan"/>
        </w:rPr>
        <w:t>contributory to</w:t>
      </w:r>
      <w:r w:rsidRPr="001724CF">
        <w:rPr>
          <w:rStyle w:val="Emphasis"/>
          <w:highlight w:val="cyan"/>
        </w:rPr>
        <w:t xml:space="preserve"> </w:t>
      </w:r>
      <w:r w:rsidRPr="00E336F3">
        <w:rPr>
          <w:rStyle w:val="Emphasis"/>
          <w:highlight w:val="cyan"/>
        </w:rPr>
        <w:t>academic success</w:t>
      </w:r>
      <w:r w:rsidRPr="00713619">
        <w:rPr>
          <w:rFonts w:asciiTheme="minorHAnsi" w:hAnsiTheme="minorHAnsi" w:cstheme="minorHAnsi"/>
          <w:sz w:val="16"/>
        </w:rPr>
        <w:t xml:space="preserve">, </w:t>
      </w:r>
      <w:r w:rsidRPr="00E336F3">
        <w:rPr>
          <w:rStyle w:val="StyleUnderline"/>
          <w:highlight w:val="cyan"/>
        </w:rPr>
        <w:t>and</w:t>
      </w:r>
      <w:r w:rsidRPr="00E336F3">
        <w:rPr>
          <w:rFonts w:asciiTheme="minorHAnsi" w:hAnsiTheme="minorHAnsi" w:cstheme="minorHAnsi"/>
          <w:sz w:val="16"/>
          <w:highlight w:val="cyan"/>
        </w:rPr>
        <w:t xml:space="preserve"> </w:t>
      </w:r>
      <w:r w:rsidRPr="00713619">
        <w:rPr>
          <w:rFonts w:asciiTheme="minorHAnsi" w:hAnsiTheme="minorHAnsi" w:cstheme="minorHAnsi"/>
          <w:sz w:val="16"/>
        </w:rPr>
        <w:t xml:space="preserve">often </w:t>
      </w:r>
      <w:r w:rsidRPr="00E336F3">
        <w:rPr>
          <w:rStyle w:val="Emphasis"/>
          <w:highlight w:val="cyan"/>
        </w:rPr>
        <w:t xml:space="preserve">trades off </w:t>
      </w:r>
      <w:r w:rsidRPr="001724CF">
        <w:rPr>
          <w:rStyle w:val="StyleUnderline"/>
          <w:highlight w:val="cyan"/>
        </w:rPr>
        <w:t>with</w:t>
      </w:r>
      <w:r w:rsidRPr="001724CF">
        <w:rPr>
          <w:rStyle w:val="Emphasis"/>
          <w:highlight w:val="cyan"/>
        </w:rPr>
        <w:t xml:space="preserve"> </w:t>
      </w:r>
      <w:r w:rsidRPr="001724CF">
        <w:rPr>
          <w:rStyle w:val="StyleUnderline"/>
          <w:highlight w:val="cyan"/>
        </w:rPr>
        <w:t xml:space="preserve">other projects </w:t>
      </w:r>
      <w:r w:rsidRPr="00F56155">
        <w:rPr>
          <w:rStyle w:val="StyleUnderline"/>
        </w:rPr>
        <w:t>or life priorities</w:t>
      </w:r>
      <w:r w:rsidRPr="00713619">
        <w:rPr>
          <w:rFonts w:asciiTheme="minorHAnsi" w:hAnsiTheme="minorHAnsi" w:cstheme="minorHAnsi"/>
          <w:sz w:val="16"/>
        </w:rPr>
        <w:t xml:space="preserve">. These are </w:t>
      </w:r>
      <w:r w:rsidRPr="00700F75">
        <w:rPr>
          <w:rStyle w:val="StyleUnderline"/>
        </w:rPr>
        <w:t>the mythic heroes of</w:t>
      </w:r>
      <w:r w:rsidRPr="00713619">
        <w:rPr>
          <w:rFonts w:asciiTheme="minorHAnsi" w:hAnsiTheme="minorHAnsi" w:cstheme="minorHAnsi"/>
          <w:sz w:val="16"/>
        </w:rPr>
        <w:t xml:space="preserve"> contemporary intercollegiate policy </w:t>
      </w:r>
      <w:r w:rsidRPr="00700F75">
        <w:rPr>
          <w:rStyle w:val="StyleUnderline"/>
        </w:rPr>
        <w:t>debate</w:t>
      </w:r>
      <w:r w:rsidRPr="00713619">
        <w:rPr>
          <w:rFonts w:asciiTheme="minorHAnsi" w:hAnsiTheme="minorHAnsi" w:cstheme="minorHAnsi"/>
          <w:sz w:val="16"/>
        </w:rPr>
        <w:t xml:space="preserve">, </w:t>
      </w:r>
      <w:r w:rsidRPr="00700F75">
        <w:rPr>
          <w:rStyle w:val="StyleUnderline"/>
        </w:rPr>
        <w:t>placed on a pedestal because they</w:t>
      </w:r>
      <w:r w:rsidRPr="00713619">
        <w:rPr>
          <w:rFonts w:asciiTheme="minorHAnsi" w:hAnsiTheme="minorHAnsi" w:cstheme="minorHAnsi"/>
          <w:sz w:val="16"/>
        </w:rPr>
        <w:t xml:space="preserve"> are/</w:t>
      </w:r>
      <w:r w:rsidRPr="00700F75">
        <w:rPr>
          <w:rStyle w:val="StyleUnderline"/>
        </w:rPr>
        <w:t>were willing to sacrifice their mental and physical well-being in order to get the “W.”</w:t>
      </w:r>
      <w:r w:rsidRPr="00713619">
        <w:rPr>
          <w:rFonts w:asciiTheme="minorHAnsi" w:hAnsiTheme="minorHAnsi" w:cstheme="minorHAnsi"/>
          <w:sz w:val="16"/>
        </w:rPr>
        <w:t xml:space="preserve"> Tragically, and throughout the history of policy debate, </w:t>
      </w:r>
      <w:r w:rsidRPr="00700F75">
        <w:rPr>
          <w:rStyle w:val="StyleUnderline"/>
        </w:rPr>
        <w:t xml:space="preserve">too many </w:t>
      </w:r>
      <w:r w:rsidRPr="00E336F3">
        <w:rPr>
          <w:rStyle w:val="Emphasis"/>
          <w:sz w:val="30"/>
          <w:szCs w:val="30"/>
          <w:highlight w:val="cyan"/>
        </w:rPr>
        <w:t xml:space="preserve">coaches and competitors </w:t>
      </w:r>
      <w:r w:rsidRPr="00775CDE">
        <w:rPr>
          <w:rStyle w:val="Emphasis"/>
          <w:sz w:val="30"/>
          <w:szCs w:val="30"/>
          <w:highlight w:val="cyan"/>
        </w:rPr>
        <w:t xml:space="preserve">have “died for the cause” from </w:t>
      </w:r>
      <w:r w:rsidRPr="00E336F3">
        <w:rPr>
          <w:rStyle w:val="Emphasis"/>
          <w:sz w:val="30"/>
          <w:szCs w:val="30"/>
          <w:highlight w:val="cyan"/>
        </w:rPr>
        <w:t>“too much stress</w:t>
      </w:r>
      <w:r w:rsidRPr="002944FA">
        <w:rPr>
          <w:rStyle w:val="Emphasis"/>
          <w:sz w:val="30"/>
          <w:szCs w:val="30"/>
        </w:rPr>
        <w:t xml:space="preserve"> over</w:t>
      </w:r>
      <w:r w:rsidRPr="00713619">
        <w:rPr>
          <w:rFonts w:asciiTheme="minorHAnsi" w:hAnsiTheme="minorHAnsi" w:cstheme="minorHAnsi"/>
          <w:sz w:val="16"/>
        </w:rPr>
        <w:t xml:space="preserve"> wins and losses, </w:t>
      </w:r>
      <w:r w:rsidRPr="00700F75">
        <w:rPr>
          <w:rStyle w:val="StyleUnderline"/>
        </w:rPr>
        <w:t>the bottom line</w:t>
      </w:r>
      <w:r w:rsidRPr="00713619">
        <w:rPr>
          <w:rFonts w:asciiTheme="minorHAnsi" w:hAnsiTheme="minorHAnsi" w:cstheme="minorHAnsi"/>
          <w:sz w:val="16"/>
        </w:rPr>
        <w:t xml:space="preserve">” (Gerber, 2009, p.90). A </w:t>
      </w:r>
      <w:r w:rsidRPr="00700F75">
        <w:rPr>
          <w:rStyle w:val="StyleUnderline"/>
        </w:rPr>
        <w:t>renewed commitment to</w:t>
      </w:r>
      <w:r w:rsidRPr="002944FA">
        <w:t xml:space="preserve"> </w:t>
      </w:r>
      <w:r w:rsidRPr="00713619">
        <w:rPr>
          <w:rFonts w:asciiTheme="minorHAnsi" w:hAnsiTheme="minorHAnsi" w:cstheme="minorHAnsi"/>
          <w:sz w:val="16"/>
        </w:rPr>
        <w:t xml:space="preserve">selfregulation, indeed </w:t>
      </w:r>
      <w:r w:rsidRPr="00700F75">
        <w:rPr>
          <w:rStyle w:val="StyleUnderline"/>
        </w:rPr>
        <w:t>self-preservation</w:t>
      </w:r>
      <w:r w:rsidRPr="002944FA">
        <w:t xml:space="preserve"> </w:t>
      </w:r>
      <w:r w:rsidRPr="00713619">
        <w:rPr>
          <w:rFonts w:asciiTheme="minorHAnsi" w:hAnsiTheme="minorHAnsi" w:cstheme="minorHAnsi"/>
          <w:sz w:val="16"/>
        </w:rPr>
        <w:t xml:space="preserve">in policy debate </w:t>
      </w:r>
      <w:r w:rsidRPr="00700F75">
        <w:rPr>
          <w:rStyle w:val="StyleUnderline"/>
        </w:rPr>
        <w:t>could be actualized if extreme entelechial tendencies were held in check</w:t>
      </w:r>
      <w:r w:rsidRPr="00713619">
        <w:rPr>
          <w:rFonts w:asciiTheme="minorHAnsi" w:hAnsiTheme="minorHAnsi" w:cstheme="minorHAnsi"/>
          <w:sz w:val="16"/>
        </w:rPr>
        <w:t xml:space="preserve"> and generationally filtered out of debate pedagogy.</w:t>
      </w:r>
    </w:p>
    <w:p w14:paraId="0286FF4D" w14:textId="77777777" w:rsidR="00197E6B" w:rsidRPr="00713619" w:rsidRDefault="00197E6B" w:rsidP="00197E6B">
      <w:pPr>
        <w:rPr>
          <w:rFonts w:asciiTheme="minorHAnsi" w:hAnsiTheme="minorHAnsi" w:cstheme="minorHAnsi"/>
          <w:sz w:val="12"/>
          <w:szCs w:val="12"/>
        </w:rPr>
      </w:pPr>
      <w:r w:rsidRPr="00713619">
        <w:rPr>
          <w:rFonts w:asciiTheme="minorHAnsi" w:hAnsiTheme="minorHAnsi" w:cstheme="minorHAnsi"/>
          <w:sz w:val="12"/>
          <w:szCs w:val="12"/>
        </w:rPr>
        <w:t>After all, according to the “The Speech” by the late Scott Deatherage (the winningest coach in the history of NDT debate) preparing for debate competition must begin “when the topic is released [in July] until the final debate is concluded [in April] and continues at all points in between” (Snider, 2011, np). Later in “The Speech” Deatherage famously laid out his opinion on the proper way to conduct a winning cross-examination. “Don’t ask, argue!” he implored, and then he repeated that phrase several times. “Don’t ask, argue!”. For Deatherage (and for generations of his former students and coaches), the cross-examination was wasted if one simply asked questions for clarification, or for the organizational sake of one’s flowsheet, or for a deeper understanding of an opponent’s position, simply for the sake of understanding. Rather, the cross-examination period should optimally be used strategically to set up one’s own arguments and to expose and exploit weaknesses in the arguments of the adversaries. Like “spreading,” the “proper” way to conduct a winning cross-examination (by foregrounding one’s own arguments rather than by asking questions for true clarification or understanding) is a speech code, circulated through policy debate’s past and present. This speech code, this “best practice” of cross-examination, sacrifices understanding and clarity for a competitive advantage; it enshrines misunderstanding, opacity, and deception; it foregrounds winning over the edification of the parties involved; and it is entelechial insofar as it unreflexively carries out a dangerous symbolic practice to its extreme. This speech code is also ableist in that it complicates the in-round experience for students, coaches, or judges who have intellectual disabilities. This speech code encourages debaters with disabilities to actively avoid asking the very types of questions that might make their experience in policy debate more navigable.</w:t>
      </w:r>
    </w:p>
    <w:p w14:paraId="0FFCD86F" w14:textId="77777777" w:rsidR="00197E6B" w:rsidRPr="00BA3999" w:rsidRDefault="00197E6B" w:rsidP="00197E6B">
      <w:pPr>
        <w:rPr>
          <w:rFonts w:asciiTheme="minorHAnsi" w:hAnsiTheme="minorHAnsi" w:cstheme="minorHAnsi"/>
          <w:sz w:val="16"/>
        </w:rPr>
      </w:pPr>
      <w:r w:rsidRPr="00713619">
        <w:rPr>
          <w:rFonts w:asciiTheme="minorHAnsi" w:hAnsiTheme="minorHAnsi" w:cstheme="minorHAnsi"/>
          <w:sz w:val="16"/>
        </w:rPr>
        <w:t xml:space="preserve">The drive for entelechial perfection comes to define how the policy debate community advocates for the value of debate to stakeholders within colleges and high schools that fund and resource policy debate programs. Many </w:t>
      </w:r>
      <w:r w:rsidRPr="002944FA">
        <w:rPr>
          <w:rStyle w:val="Emphasis"/>
        </w:rPr>
        <w:t>studies</w:t>
      </w:r>
      <w:r w:rsidRPr="00700F75">
        <w:rPr>
          <w:rStyle w:val="StyleUnderline"/>
        </w:rPr>
        <w:t xml:space="preserve"> have </w:t>
      </w:r>
      <w:r w:rsidRPr="002944FA">
        <w:rPr>
          <w:rStyle w:val="Emphasis"/>
        </w:rPr>
        <w:t>point</w:t>
      </w:r>
      <w:r w:rsidRPr="00700F75">
        <w:rPr>
          <w:rStyle w:val="StyleUnderline"/>
        </w:rPr>
        <w:t xml:space="preserve">ed </w:t>
      </w:r>
      <w:r w:rsidRPr="00BA3999">
        <w:rPr>
          <w:rStyle w:val="StyleUnderline"/>
        </w:rPr>
        <w:t xml:space="preserve">to the </w:t>
      </w:r>
      <w:r w:rsidRPr="00BA3999">
        <w:rPr>
          <w:rStyle w:val="Emphasis"/>
        </w:rPr>
        <w:t>positive impact</w:t>
      </w:r>
      <w:r w:rsidRPr="00BA3999">
        <w:rPr>
          <w:rStyle w:val="StyleUnderline"/>
        </w:rPr>
        <w:t xml:space="preserve"> of policy debate competition on student academic achievement</w:t>
      </w:r>
      <w:r w:rsidRPr="00BA3999">
        <w:rPr>
          <w:rFonts w:asciiTheme="minorHAnsi" w:hAnsiTheme="minorHAnsi" w:cstheme="minorHAnsi"/>
          <w:sz w:val="16"/>
        </w:rPr>
        <w:t xml:space="preserve">, the development of </w:t>
      </w:r>
      <w:r w:rsidRPr="00BA3999">
        <w:rPr>
          <w:rStyle w:val="StyleUnderline"/>
        </w:rPr>
        <w:t>critical thinking skills</w:t>
      </w:r>
      <w:r w:rsidRPr="00BA3999">
        <w:rPr>
          <w:rFonts w:asciiTheme="minorHAnsi" w:hAnsiTheme="minorHAnsi" w:cstheme="minorHAnsi"/>
          <w:sz w:val="16"/>
        </w:rPr>
        <w:t xml:space="preserve">, higher rates of </w:t>
      </w:r>
      <w:r w:rsidRPr="00BA3999">
        <w:rPr>
          <w:rStyle w:val="StyleUnderline"/>
        </w:rPr>
        <w:t>civic engagement</w:t>
      </w:r>
      <w:r w:rsidRPr="00BA3999">
        <w:rPr>
          <w:rFonts w:asciiTheme="minorHAnsi" w:hAnsiTheme="minorHAnsi" w:cstheme="minorHAnsi"/>
          <w:sz w:val="16"/>
        </w:rPr>
        <w:t xml:space="preserve">, </w:t>
      </w:r>
      <w:r w:rsidRPr="00BA3999">
        <w:rPr>
          <w:rStyle w:val="StyleUnderline"/>
        </w:rPr>
        <w:t>and matriculation to</w:t>
      </w:r>
      <w:r w:rsidRPr="00BA3999">
        <w:rPr>
          <w:rFonts w:asciiTheme="minorHAnsi" w:hAnsiTheme="minorHAnsi" w:cstheme="minorHAnsi"/>
          <w:sz w:val="16"/>
        </w:rPr>
        <w:t xml:space="preserve"> college or </w:t>
      </w:r>
      <w:r w:rsidRPr="00BA3999">
        <w:rPr>
          <w:rStyle w:val="StyleUnderline"/>
        </w:rPr>
        <w:t>higher education</w:t>
      </w:r>
      <w:r w:rsidRPr="00BA3999">
        <w:rPr>
          <w:rFonts w:asciiTheme="minorHAnsi" w:hAnsiTheme="minorHAnsi" w:cstheme="minorHAnsi"/>
          <w:sz w:val="16"/>
        </w:rPr>
        <w:t xml:space="preserve"> (Colbert, 1995; Kennedy, 2007; Breger, 1998; Lee, 1998). </w:t>
      </w:r>
      <w:r w:rsidRPr="00BA3999">
        <w:rPr>
          <w:rStyle w:val="StyleUnderline"/>
        </w:rPr>
        <w:t>However</w:t>
      </w:r>
      <w:r w:rsidRPr="00BA3999">
        <w:rPr>
          <w:rFonts w:asciiTheme="minorHAnsi" w:hAnsiTheme="minorHAnsi" w:cstheme="minorHAnsi"/>
          <w:sz w:val="16"/>
        </w:rPr>
        <w:t xml:space="preserve">, the </w:t>
      </w:r>
      <w:r w:rsidRPr="00BA3999">
        <w:rPr>
          <w:rStyle w:val="Emphasis"/>
        </w:rPr>
        <w:t>measurement of those achievements is most often based on “win/loss records</w:t>
      </w:r>
      <w:r w:rsidRPr="00BA3999">
        <w:rPr>
          <w:rFonts w:asciiTheme="minorHAnsi" w:hAnsiTheme="minorHAnsi" w:cstheme="minorHAnsi"/>
          <w:sz w:val="16"/>
        </w:rPr>
        <w:t xml:space="preserve">, </w:t>
      </w:r>
      <w:r w:rsidRPr="00BA3999">
        <w:rPr>
          <w:rStyle w:val="StyleUnderline"/>
        </w:rPr>
        <w:t>speaker points</w:t>
      </w:r>
      <w:r w:rsidRPr="00BA3999">
        <w:rPr>
          <w:rFonts w:asciiTheme="minorHAnsi" w:hAnsiTheme="minorHAnsi" w:cstheme="minorHAnsi"/>
          <w:sz w:val="16"/>
        </w:rPr>
        <w:t xml:space="preserve">, </w:t>
      </w:r>
      <w:r w:rsidRPr="00BA3999">
        <w:rPr>
          <w:rStyle w:val="StyleUnderline"/>
        </w:rPr>
        <w:t>or placement</w:t>
      </w:r>
      <w:r w:rsidRPr="00BA3999">
        <w:rPr>
          <w:rFonts w:asciiTheme="minorHAnsi" w:hAnsiTheme="minorHAnsi" w:cstheme="minorHAnsi"/>
          <w:sz w:val="16"/>
        </w:rPr>
        <w:t xml:space="preserve"> in a given tournament” (Stone-Watt, 2012, p.81). While there should be multiple metrics by which universities assess and track student outcomes related to their participation in policy debate (Partlow-LeFevre, 2012), the reality is that </w:t>
      </w:r>
      <w:r w:rsidRPr="00BA3999">
        <w:rPr>
          <w:rStyle w:val="StyleUnderline"/>
        </w:rPr>
        <w:t xml:space="preserve">most debate coaches feel that they are “rewarded more </w:t>
      </w:r>
      <w:r w:rsidRPr="00BA3999">
        <w:rPr>
          <w:rFonts w:asciiTheme="minorHAnsi" w:hAnsiTheme="minorHAnsi" w:cstheme="minorHAnsi"/>
          <w:sz w:val="16"/>
        </w:rPr>
        <w:t xml:space="preserve">by their university </w:t>
      </w:r>
      <w:r w:rsidRPr="00BA3999">
        <w:rPr>
          <w:rStyle w:val="StyleUnderline"/>
        </w:rPr>
        <w:t>for focusing on competitive success</w:t>
      </w:r>
      <w:r w:rsidRPr="00BA3999">
        <w:rPr>
          <w:rFonts w:asciiTheme="minorHAnsi" w:hAnsiTheme="minorHAnsi" w:cstheme="minorHAnsi"/>
          <w:sz w:val="16"/>
        </w:rPr>
        <w:t xml:space="preserve">” </w:t>
      </w:r>
      <w:r w:rsidRPr="00BA3999">
        <w:rPr>
          <w:rStyle w:val="StyleUnderline"/>
        </w:rPr>
        <w:t>rather than</w:t>
      </w:r>
      <w:r w:rsidRPr="00BA3999">
        <w:t xml:space="preserve"> </w:t>
      </w:r>
      <w:r w:rsidRPr="00BA3999">
        <w:rPr>
          <w:rFonts w:asciiTheme="minorHAnsi" w:hAnsiTheme="minorHAnsi" w:cstheme="minorHAnsi"/>
          <w:sz w:val="16"/>
        </w:rPr>
        <w:t xml:space="preserve">for </w:t>
      </w:r>
      <w:r w:rsidRPr="00BA3999">
        <w:rPr>
          <w:rStyle w:val="StyleUnderline"/>
        </w:rPr>
        <w:t xml:space="preserve">foregrounding those </w:t>
      </w:r>
      <w:r w:rsidRPr="00BA3999">
        <w:rPr>
          <w:rFonts w:asciiTheme="minorHAnsi" w:hAnsiTheme="minorHAnsi" w:cstheme="minorHAnsi"/>
          <w:sz w:val="16"/>
        </w:rPr>
        <w:t xml:space="preserve">aforementioned </w:t>
      </w:r>
      <w:r w:rsidRPr="00BA3999">
        <w:rPr>
          <w:rStyle w:val="StyleUnderline"/>
        </w:rPr>
        <w:t>ancillary pedagogical advantages</w:t>
      </w:r>
      <w:r w:rsidRPr="00BA3999">
        <w:t xml:space="preserve"> </w:t>
      </w:r>
      <w:r w:rsidRPr="00BA3999">
        <w:rPr>
          <w:rFonts w:asciiTheme="minorHAnsi" w:hAnsiTheme="minorHAnsi" w:cstheme="minorHAnsi"/>
          <w:sz w:val="16"/>
        </w:rPr>
        <w:t xml:space="preserve">(Hlavacik, Lain, Ivanovic, &amp; OntiverosKersch, 2016, p.394). Many universities that field debate programs expect wins, because those are measurable metrics, and because defeating opponents is a point of pride to be celebrated. Thus, it is notoriously hard for coaches to generate publicity for teams that don’t advance beyond the preliminary rounds. Coaches often struggle to explain the NDT first-round at large process to administrators who fail to see why being ranked 16th in the country is even noteworthy. Universities also find themselves caught up in entelechy as they assess and represent the quality of their institution to educational accrediting organizations. They must be able to portray the debate program, </w:t>
      </w:r>
      <w:r w:rsidRPr="00BA3999">
        <w:rPr>
          <w:rFonts w:asciiTheme="minorHAnsi" w:hAnsiTheme="minorHAnsi" w:cstheme="minorHAnsi"/>
          <w:sz w:val="16"/>
        </w:rPr>
        <w:lastRenderedPageBreak/>
        <w:t>for example, as being successful (and blossoming toward perfection), and the easiest way to do that is to point to wins, particularly over peer institutions or ivy league schools who also support policy debate programs.</w:t>
      </w:r>
    </w:p>
    <w:p w14:paraId="7207DB49" w14:textId="77777777" w:rsidR="00197E6B" w:rsidRPr="00BA3999" w:rsidRDefault="00197E6B" w:rsidP="00197E6B">
      <w:pPr>
        <w:rPr>
          <w:rFonts w:asciiTheme="minorHAnsi" w:hAnsiTheme="minorHAnsi" w:cstheme="minorHAnsi"/>
          <w:sz w:val="16"/>
          <w:szCs w:val="6"/>
        </w:rPr>
      </w:pPr>
      <w:r w:rsidRPr="00BA3999">
        <w:rPr>
          <w:rFonts w:asciiTheme="minorHAnsi" w:hAnsiTheme="minorHAnsi" w:cstheme="minorHAnsi"/>
          <w:sz w:val="16"/>
          <w:szCs w:val="6"/>
        </w:rPr>
        <w:t>Entelechy of Speed</w:t>
      </w:r>
    </w:p>
    <w:p w14:paraId="327482DF" w14:textId="77777777" w:rsidR="00197E6B" w:rsidRPr="00713619" w:rsidRDefault="00197E6B" w:rsidP="00197E6B">
      <w:pPr>
        <w:rPr>
          <w:rFonts w:asciiTheme="minorHAnsi" w:hAnsiTheme="minorHAnsi" w:cstheme="minorHAnsi"/>
          <w:sz w:val="12"/>
          <w:szCs w:val="12"/>
        </w:rPr>
      </w:pPr>
      <w:r w:rsidRPr="00BA3999">
        <w:rPr>
          <w:rFonts w:asciiTheme="minorHAnsi" w:hAnsiTheme="minorHAnsi" w:cstheme="minorHAnsi"/>
          <w:sz w:val="12"/>
          <w:szCs w:val="12"/>
        </w:rPr>
        <w:t>One of the most emblematic characteristics of policy debate is the discursive practice known as “spreading”: a speech code that is inculcated in college debaters (and also in high school and middle school students) who are taught that “speed kills” and that overwhelming one’s opponent with a blizzard of</w:t>
      </w:r>
      <w:r w:rsidRPr="00713619">
        <w:rPr>
          <w:rFonts w:asciiTheme="minorHAnsi" w:hAnsiTheme="minorHAnsi" w:cstheme="minorHAnsi"/>
          <w:sz w:val="12"/>
          <w:szCs w:val="12"/>
        </w:rPr>
        <w:t xml:space="preserve"> arguments, evidence, and debate theory is one of the keys to winning. Thinking and talking faster than one’s opponents opens new doors to the entelechial pinnacle of debate victory. University hosted summer debate camps, including the ones we have hosted and taught at, spend hours teaching debaters how to keep up with the norms of hightempo bodily debate performance that participants may expect to see at the highest echelons of debate competition. Even as many debaters have questioned what gets called the “flogo-centric” paradigm of debate practice, the normalized way of teaching policy debate holds that dropped arguments are assumed to be true arguments, thus creating added incentive to speak and deliver arguments quickly, in hopes that opponents will “drop” or concede arguments and lose the debate. Training one’s body to speak, think, and write at greater speeds than one’s opponent normalizes bodily perfection and a drive towards competition as the paradigm of what constitutes desirable debate practice. Even the so-called critical styles of debate (an ideological alternative to the expectation of strict fidelity to policy content in debate) often retain the same sound and rapid delivery mechanisms. Indeed, to the “uninitiated observer, this type of critical debate would not sound much different from traditional policy debate” (Solt, 2004, p.52). Often, even debaters who make the aforementioned in-round arguments about disability adhere to the discursive practice of spreading.</w:t>
      </w:r>
    </w:p>
    <w:p w14:paraId="3ACD6886" w14:textId="77777777" w:rsidR="00197E6B" w:rsidRPr="00713619" w:rsidRDefault="00197E6B" w:rsidP="00197E6B">
      <w:pPr>
        <w:rPr>
          <w:rFonts w:asciiTheme="minorHAnsi" w:hAnsiTheme="minorHAnsi" w:cstheme="minorHAnsi"/>
          <w:sz w:val="12"/>
          <w:szCs w:val="12"/>
        </w:rPr>
      </w:pPr>
      <w:r w:rsidRPr="00713619">
        <w:rPr>
          <w:rFonts w:asciiTheme="minorHAnsi" w:hAnsiTheme="minorHAnsi" w:cstheme="minorHAnsi"/>
          <w:sz w:val="12"/>
          <w:szCs w:val="12"/>
        </w:rPr>
        <w:t>One need not look far for an example of how these speech codes are weaponized against students with disabilities. In a recent article published in the Rostrum (the official publication of the National Speech and Debate Association, and one read by thousands of high school speech and debate instructors), the two authors (both attorneys specializing in the Americans with Disabilities Act) made it clear that any debate competitor with a fine-motor impairment who requests that their opponent slow down (not spread) so that they can “keep up while flowing” is not seeking a legitimate, protected accommodation, but is rather seeking a competitive advantage, which would be unfair to the debater who has mastered the art of speaking quickly and wants to overwhelm their opponent with speed (Mayes &amp; Zirkel, 2018, p.42). This amounts to institutionally sanctioned discrimination against students with auditory processing disorders or fine-motor impairment who wish to compete in the policy debate activity. Those types of disabilities are common in people with dyslexia, autism spectrum disorders, Tourette’s Syndrome, or other learning disabilities, and in people who simply process information at a slower pace than their neuro-typical peers. A more recent article from the Rostrum focused on ways that the debate community could be more inclusive for people with visible/physical disabilities, but stopped short of offering solutions to the intractable problem of the ongoing exclusion of those with intellectual disabilities (Freeman &amp; Pizzo, 2020, p.20). We argue that debaters with so-called “invisible” disabilities are more acutely impacted by extreme entelechialism in policy debate, and this article attempts to engage in the hard work needed to generate solutions to the dilemma.</w:t>
      </w:r>
    </w:p>
    <w:p w14:paraId="752FA967" w14:textId="77777777" w:rsidR="00197E6B" w:rsidRPr="00BA3999" w:rsidRDefault="00197E6B" w:rsidP="00197E6B">
      <w:pPr>
        <w:rPr>
          <w:rFonts w:asciiTheme="minorHAnsi" w:hAnsiTheme="minorHAnsi" w:cstheme="minorHAnsi"/>
          <w:sz w:val="12"/>
          <w:szCs w:val="12"/>
        </w:rPr>
      </w:pPr>
      <w:r w:rsidRPr="00713619">
        <w:rPr>
          <w:rFonts w:asciiTheme="minorHAnsi" w:hAnsiTheme="minorHAnsi" w:cstheme="minorHAnsi"/>
          <w:sz w:val="12"/>
          <w:szCs w:val="12"/>
        </w:rPr>
        <w:t>In the 1990s and 2000s, the practice of debaters simply saying “more evidence” during a speech, rather than labelling and briefly explaining what their evidence says by way of a “tagline”, became common. This practice, akin to simply “piling on” one’s opponent with an ever-</w:t>
      </w:r>
      <w:r w:rsidRPr="00BA3999">
        <w:rPr>
          <w:rFonts w:asciiTheme="minorHAnsi" w:hAnsiTheme="minorHAnsi" w:cstheme="minorHAnsi"/>
          <w:sz w:val="12"/>
          <w:szCs w:val="12"/>
        </w:rPr>
        <w:t>growing mountain of evidence, is yet another example of entelechy in which the content of the argument or evidence is not as important as the creation of more ink on a judge’s flowsheet. Indeed, “policy debate has developed its own shorthand jargon and even a specialized method of notetaking (called “flowing”) to accommodate and account for the rapid delivery” employed in most policy debate rounds (Gerber, 2009, p.82). Thus, the mere suggestion of “more evidence” creates a corresponding visual marker on a judge’s flowsheet which denotes the symbolic presence of an argument which even without explanation, is often deemed to be true if not directly addressed. The extreme entelechial end of this speech code would envision a judge’s flow to be covered with these symbolic notations of evidence, preferably on both the front and back sides of the legal-size flow paper, thus “burying” the opposing team and “crushing them” under the weight of multiple unaddressed (thus True) arguments or pieces of evidence.</w:t>
      </w:r>
    </w:p>
    <w:p w14:paraId="4082D49F" w14:textId="77777777" w:rsidR="00197E6B" w:rsidRPr="00BA3999" w:rsidRDefault="00197E6B" w:rsidP="00197E6B">
      <w:pPr>
        <w:rPr>
          <w:rFonts w:asciiTheme="minorHAnsi" w:hAnsiTheme="minorHAnsi" w:cstheme="minorHAnsi"/>
          <w:sz w:val="16"/>
        </w:rPr>
      </w:pPr>
      <w:r w:rsidRPr="00BA3999">
        <w:rPr>
          <w:rFonts w:asciiTheme="minorHAnsi" w:hAnsiTheme="minorHAnsi" w:cstheme="minorHAnsi"/>
          <w:sz w:val="16"/>
        </w:rPr>
        <w:t>Entelechy of Argumentative Ability</w:t>
      </w:r>
    </w:p>
    <w:p w14:paraId="7623A981" w14:textId="77777777" w:rsidR="00197E6B" w:rsidRPr="00713619" w:rsidRDefault="00197E6B" w:rsidP="00197E6B">
      <w:pPr>
        <w:rPr>
          <w:rFonts w:asciiTheme="minorHAnsi" w:hAnsiTheme="minorHAnsi" w:cstheme="minorHAnsi"/>
          <w:sz w:val="16"/>
        </w:rPr>
      </w:pPr>
      <w:r w:rsidRPr="00BA3999">
        <w:rPr>
          <w:rFonts w:asciiTheme="minorHAnsi" w:hAnsiTheme="minorHAnsi" w:cstheme="minorHAnsi"/>
          <w:sz w:val="16"/>
        </w:rPr>
        <w:t xml:space="preserve">The </w:t>
      </w:r>
      <w:r w:rsidRPr="00BA3999">
        <w:rPr>
          <w:rStyle w:val="StyleUnderline"/>
        </w:rPr>
        <w:t>privileging of extreme bodily performance as the desired norm</w:t>
      </w:r>
      <w:r w:rsidRPr="00BA3999">
        <w:rPr>
          <w:rFonts w:asciiTheme="minorHAnsi" w:hAnsiTheme="minorHAnsi" w:cstheme="minorHAnsi"/>
          <w:sz w:val="16"/>
        </w:rPr>
        <w:t xml:space="preserve"> of argumentative ability </w:t>
      </w:r>
      <w:r w:rsidRPr="00BA3999">
        <w:rPr>
          <w:rStyle w:val="StyleUnderline"/>
        </w:rPr>
        <w:t>functions as a pervasive mode of exclusion</w:t>
      </w:r>
      <w:r w:rsidRPr="00BA3999">
        <w:rPr>
          <w:rFonts w:asciiTheme="minorHAnsi" w:hAnsiTheme="minorHAnsi" w:cstheme="minorHAnsi"/>
          <w:sz w:val="16"/>
        </w:rPr>
        <w:t xml:space="preserve"> for those bodies that fail to meet these standards of normalization. Our argument is not that judges and coaches actively and consciously exclude those who cannot or will not participate in speed, but rather that the norm of bodily and cognitive competence comes to define our expectations regarding proper debate performance. In the opening sequence of her article about ableism in the field of communication studies, Vanessa Beasley (2021) argued that </w:t>
      </w:r>
      <w:r w:rsidRPr="00BA3999">
        <w:rPr>
          <w:rStyle w:val="Emphasis"/>
        </w:rPr>
        <w:t>rhetoricians</w:t>
      </w:r>
      <w:r w:rsidRPr="00BA3999">
        <w:rPr>
          <w:rFonts w:asciiTheme="minorHAnsi" w:hAnsiTheme="minorHAnsi" w:cstheme="minorHAnsi"/>
          <w:sz w:val="16"/>
        </w:rPr>
        <w:t xml:space="preserve">, and particularly former policy debaters who continue to populate the ranks of the communication discipline, </w:t>
      </w:r>
      <w:r w:rsidRPr="00BA3999">
        <w:rPr>
          <w:rStyle w:val="StyleUnderline"/>
        </w:rPr>
        <w:t>not only “want to win”</w:t>
      </w:r>
      <w:r w:rsidRPr="00BA3999">
        <w:rPr>
          <w:rFonts w:asciiTheme="minorHAnsi" w:hAnsiTheme="minorHAnsi" w:cstheme="minorHAnsi"/>
          <w:sz w:val="16"/>
        </w:rPr>
        <w:t xml:space="preserve"> (p.291), </w:t>
      </w:r>
      <w:r w:rsidRPr="00BA3999">
        <w:rPr>
          <w:rStyle w:val="StyleUnderline"/>
        </w:rPr>
        <w:t xml:space="preserve">but are also at least </w:t>
      </w:r>
      <w:r w:rsidRPr="00BA3999">
        <w:rPr>
          <w:rStyle w:val="Emphasis"/>
        </w:rPr>
        <w:t>subconsciously excluding disabled voices</w:t>
      </w:r>
      <w:r w:rsidRPr="00BA3999">
        <w:rPr>
          <w:rStyle w:val="StyleUnderline"/>
        </w:rPr>
        <w:t xml:space="preserve"> from the realm of deliberation </w:t>
      </w:r>
      <w:r w:rsidRPr="00BA3999">
        <w:rPr>
          <w:rStyle w:val="Emphasis"/>
        </w:rPr>
        <w:t>because “we do not expect them to win”</w:t>
      </w:r>
      <w:r w:rsidRPr="00BA3999">
        <w:rPr>
          <w:rFonts w:asciiTheme="minorHAnsi" w:hAnsiTheme="minorHAnsi" w:cstheme="minorHAnsi"/>
          <w:sz w:val="16"/>
        </w:rPr>
        <w:t xml:space="preserve"> (p.293). </w:t>
      </w:r>
      <w:r w:rsidRPr="00BA3999">
        <w:rPr>
          <w:rStyle w:val="Emphasis"/>
        </w:rPr>
        <w:t>Students</w:t>
      </w:r>
      <w:r w:rsidRPr="00BA3999">
        <w:rPr>
          <w:rStyle w:val="StyleUnderline"/>
        </w:rPr>
        <w:t xml:space="preserve"> with intellectual disabilities </w:t>
      </w:r>
      <w:r w:rsidRPr="00BA3999">
        <w:rPr>
          <w:rStyle w:val="Emphasis"/>
        </w:rPr>
        <w:t>are often not recruited</w:t>
      </w:r>
      <w:r w:rsidRPr="00BA3999">
        <w:rPr>
          <w:rFonts w:asciiTheme="minorHAnsi" w:hAnsiTheme="minorHAnsi" w:cstheme="minorHAnsi"/>
          <w:sz w:val="16"/>
        </w:rPr>
        <w:t xml:space="preserve"> into the activity </w:t>
      </w:r>
      <w:r w:rsidRPr="00BA3999">
        <w:rPr>
          <w:rStyle w:val="StyleUnderline"/>
        </w:rPr>
        <w:t>or encouraged to try</w:t>
      </w:r>
      <w:r w:rsidRPr="00BA3999">
        <w:rPr>
          <w:rFonts w:asciiTheme="minorHAnsi" w:hAnsiTheme="minorHAnsi" w:cstheme="minorHAnsi"/>
          <w:sz w:val="16"/>
        </w:rPr>
        <w:t xml:space="preserve"> policy </w:t>
      </w:r>
      <w:r w:rsidRPr="00BA3999">
        <w:rPr>
          <w:rStyle w:val="StyleUnderline"/>
        </w:rPr>
        <w:t>debate</w:t>
      </w:r>
      <w:r w:rsidRPr="00BA3999">
        <w:rPr>
          <w:rFonts w:asciiTheme="minorHAnsi" w:hAnsiTheme="minorHAnsi" w:cstheme="minorHAnsi"/>
          <w:sz w:val="16"/>
        </w:rPr>
        <w:t xml:space="preserve"> in the first place, </w:t>
      </w:r>
      <w:r w:rsidRPr="00BA3999">
        <w:rPr>
          <w:rStyle w:val="StyleUnderline"/>
        </w:rPr>
        <w:t>because of the presumption that they might “not be able to follow</w:t>
      </w:r>
      <w:r w:rsidRPr="00BA3999">
        <w:rPr>
          <w:rFonts w:asciiTheme="minorHAnsi" w:hAnsiTheme="minorHAnsi" w:cstheme="minorHAnsi"/>
          <w:sz w:val="16"/>
        </w:rPr>
        <w:t xml:space="preserve"> (as in cognitively track) the logic of rules or arguments in a manner that would enable them to participate” (Beasley, 2021, p.300). </w:t>
      </w:r>
      <w:r w:rsidRPr="00BA3999">
        <w:rPr>
          <w:rStyle w:val="StyleUnderline"/>
        </w:rPr>
        <w:t>The prevailing model</w:t>
      </w:r>
      <w:r w:rsidRPr="00BA3999">
        <w:rPr>
          <w:rFonts w:asciiTheme="minorHAnsi" w:hAnsiTheme="minorHAnsi" w:cstheme="minorHAnsi"/>
          <w:sz w:val="16"/>
        </w:rPr>
        <w:t xml:space="preserve"> of policy debate as a competitive game </w:t>
      </w:r>
      <w:r w:rsidRPr="00BA3999">
        <w:rPr>
          <w:rStyle w:val="StyleUnderline"/>
        </w:rPr>
        <w:t>is exclusionary of students</w:t>
      </w:r>
      <w:r w:rsidRPr="00BA3999">
        <w:rPr>
          <w:rFonts w:asciiTheme="minorHAnsi" w:hAnsiTheme="minorHAnsi" w:cstheme="minorHAnsi"/>
          <w:sz w:val="16"/>
        </w:rPr>
        <w:t xml:space="preserve"> and coaches </w:t>
      </w:r>
      <w:r w:rsidRPr="00BA3999">
        <w:rPr>
          <w:rStyle w:val="StyleUnderline"/>
        </w:rPr>
        <w:t>with disabilities because the members</w:t>
      </w:r>
      <w:r w:rsidRPr="00700F75">
        <w:rPr>
          <w:rStyle w:val="StyleUnderline"/>
        </w:rPr>
        <w:t xml:space="preserve"> of </w:t>
      </w:r>
      <w:r w:rsidRPr="00E336F3">
        <w:rPr>
          <w:rStyle w:val="StyleUnderline"/>
          <w:highlight w:val="cyan"/>
        </w:rPr>
        <w:t>the</w:t>
      </w:r>
      <w:r w:rsidRPr="00E336F3">
        <w:rPr>
          <w:rFonts w:asciiTheme="minorHAnsi" w:hAnsiTheme="minorHAnsi" w:cstheme="minorHAnsi"/>
          <w:sz w:val="16"/>
        </w:rPr>
        <w:t xml:space="preserve"> </w:t>
      </w:r>
      <w:r w:rsidRPr="00713619">
        <w:rPr>
          <w:rFonts w:asciiTheme="minorHAnsi" w:hAnsiTheme="minorHAnsi" w:cstheme="minorHAnsi"/>
          <w:sz w:val="16"/>
        </w:rPr>
        <w:t xml:space="preserve">policy debate </w:t>
      </w:r>
      <w:r w:rsidRPr="00E336F3">
        <w:rPr>
          <w:rStyle w:val="StyleUnderline"/>
          <w:highlight w:val="cyan"/>
        </w:rPr>
        <w:t>community</w:t>
      </w:r>
      <w:r w:rsidRPr="00035C01">
        <w:rPr>
          <w:rStyle w:val="StyleUnderline"/>
        </w:rPr>
        <w:t xml:space="preserve"> </w:t>
      </w:r>
      <w:r w:rsidRPr="00700F75">
        <w:rPr>
          <w:rStyle w:val="StyleUnderline"/>
        </w:rPr>
        <w:t>have</w:t>
      </w:r>
      <w:r w:rsidRPr="00713619">
        <w:rPr>
          <w:rFonts w:asciiTheme="minorHAnsi" w:hAnsiTheme="minorHAnsi" w:cstheme="minorHAnsi"/>
          <w:sz w:val="16"/>
        </w:rPr>
        <w:t xml:space="preserve"> themselves “</w:t>
      </w:r>
      <w:r w:rsidRPr="00E336F3">
        <w:rPr>
          <w:rStyle w:val="StyleUnderline"/>
          <w:highlight w:val="cyan"/>
        </w:rPr>
        <w:t xml:space="preserve">made </w:t>
      </w:r>
      <w:r w:rsidRPr="00E336F3">
        <w:rPr>
          <w:rStyle w:val="Emphasis"/>
          <w:highlight w:val="cyan"/>
        </w:rPr>
        <w:t xml:space="preserve">a priori decisions </w:t>
      </w:r>
      <w:r w:rsidRPr="001724CF">
        <w:rPr>
          <w:rStyle w:val="StyleUnderline"/>
          <w:highlight w:val="cyan"/>
        </w:rPr>
        <w:t>that people with disabilities will</w:t>
      </w:r>
      <w:r w:rsidRPr="001724CF">
        <w:rPr>
          <w:rStyle w:val="StyleUnderline"/>
        </w:rPr>
        <w:t xml:space="preserve"> almost always </w:t>
      </w:r>
      <w:r w:rsidRPr="001724CF">
        <w:rPr>
          <w:rStyle w:val="StyleUnderline"/>
          <w:highlight w:val="cyan"/>
        </w:rPr>
        <w:t>lose</w:t>
      </w:r>
      <w:r w:rsidRPr="00713619">
        <w:rPr>
          <w:rFonts w:asciiTheme="minorHAnsi" w:hAnsiTheme="minorHAnsi" w:cstheme="minorHAnsi"/>
          <w:sz w:val="16"/>
        </w:rPr>
        <w:t>” (Beasley, 2021, p.294). While the sole focus of Beasley’s article is not policy debate, the authors are in solidarity with her extended opening examples about the activity, as they resonate deeply with our own personal experiences both in the academy and in debate.</w:t>
      </w:r>
    </w:p>
    <w:p w14:paraId="512AC095" w14:textId="77777777" w:rsidR="00197E6B" w:rsidRPr="00713619" w:rsidRDefault="00197E6B" w:rsidP="00197E6B">
      <w:pPr>
        <w:rPr>
          <w:rFonts w:asciiTheme="minorHAnsi" w:hAnsiTheme="minorHAnsi" w:cstheme="minorHAnsi"/>
          <w:sz w:val="16"/>
        </w:rPr>
      </w:pPr>
      <w:r w:rsidRPr="00713619">
        <w:rPr>
          <w:rFonts w:asciiTheme="minorHAnsi" w:hAnsiTheme="minorHAnsi" w:cstheme="minorHAnsi"/>
          <w:sz w:val="16"/>
        </w:rPr>
        <w:t xml:space="preserve">The entelechial drive toward winning is also self-perpetuating in that students who demonstrate the bodily and intellectual competencies of winning debaters often may receive more attention, more coaching, and more academic benefit from the activity because they are perceived, consciously or subconsciously, as winners. </w:t>
      </w:r>
      <w:r w:rsidRPr="00700F75">
        <w:rPr>
          <w:rStyle w:val="StyleUnderline"/>
        </w:rPr>
        <w:t>In this framework students with intellectual disabilities</w:t>
      </w:r>
      <w:r w:rsidRPr="00713619">
        <w:rPr>
          <w:rFonts w:asciiTheme="minorHAnsi" w:hAnsiTheme="minorHAnsi" w:cstheme="minorHAnsi"/>
          <w:sz w:val="16"/>
        </w:rPr>
        <w:t xml:space="preserve"> may </w:t>
      </w:r>
      <w:r w:rsidRPr="00700F75">
        <w:rPr>
          <w:rStyle w:val="StyleUnderline"/>
        </w:rPr>
        <w:t>face</w:t>
      </w:r>
      <w:r w:rsidRPr="00713619">
        <w:rPr>
          <w:rFonts w:asciiTheme="minorHAnsi" w:hAnsiTheme="minorHAnsi" w:cstheme="minorHAnsi"/>
          <w:sz w:val="16"/>
        </w:rPr>
        <w:t xml:space="preserve"> invisible or </w:t>
      </w:r>
      <w:r w:rsidRPr="00700F75">
        <w:rPr>
          <w:rStyle w:val="StyleUnderline"/>
        </w:rPr>
        <w:t>de facto external barriers</w:t>
      </w:r>
      <w:r w:rsidRPr="00713619">
        <w:rPr>
          <w:rFonts w:asciiTheme="minorHAnsi" w:hAnsiTheme="minorHAnsi" w:cstheme="minorHAnsi"/>
          <w:sz w:val="16"/>
        </w:rPr>
        <w:t>,</w:t>
      </w:r>
      <w:r>
        <w:rPr>
          <w:rFonts w:asciiTheme="minorHAnsi" w:hAnsiTheme="minorHAnsi" w:cstheme="minorHAnsi"/>
          <w:sz w:val="16"/>
        </w:rPr>
        <w:t xml:space="preserve"> </w:t>
      </w:r>
      <w:r w:rsidRPr="00713619">
        <w:rPr>
          <w:rFonts w:asciiTheme="minorHAnsi" w:hAnsiTheme="minorHAnsi" w:cstheme="minorHAnsi"/>
          <w:sz w:val="16"/>
        </w:rPr>
        <w:t xml:space="preserve">or may even not seek inclusion in the first place, given the tendency for norms of bodily and cognitive excellence to be highlighted as exemplars of proper policy debate performance. Similarly, the </w:t>
      </w:r>
      <w:r w:rsidRPr="00700F75">
        <w:rPr>
          <w:rStyle w:val="StyleUnderline"/>
        </w:rPr>
        <w:t>other trappings of winning and entelechialism discussed previously are equally ableist and exclusive</w:t>
      </w:r>
      <w:r w:rsidRPr="00713619">
        <w:rPr>
          <w:rFonts w:asciiTheme="minorHAnsi" w:hAnsiTheme="minorHAnsi" w:cstheme="minorHAnsi"/>
          <w:sz w:val="16"/>
        </w:rPr>
        <w:t xml:space="preserve">. Many people disabled or not, are not capable of the super-human feats of mental and physical stamina required for success in policy debate. That said, </w:t>
      </w:r>
      <w:r w:rsidRPr="00700F75">
        <w:rPr>
          <w:rStyle w:val="StyleUnderline"/>
        </w:rPr>
        <w:t>the kind of sustained</w:t>
      </w:r>
      <w:r w:rsidRPr="00713619">
        <w:rPr>
          <w:rFonts w:asciiTheme="minorHAnsi" w:hAnsiTheme="minorHAnsi" w:cstheme="minorHAnsi"/>
          <w:sz w:val="16"/>
        </w:rPr>
        <w:t xml:space="preserve">, </w:t>
      </w:r>
      <w:r w:rsidRPr="00700F75">
        <w:rPr>
          <w:rStyle w:val="StyleUnderline"/>
        </w:rPr>
        <w:t>up-all-night</w:t>
      </w:r>
      <w:r w:rsidRPr="00713619">
        <w:rPr>
          <w:rFonts w:asciiTheme="minorHAnsi" w:hAnsiTheme="minorHAnsi" w:cstheme="minorHAnsi"/>
          <w:sz w:val="16"/>
        </w:rPr>
        <w:t xml:space="preserve">, </w:t>
      </w:r>
      <w:r w:rsidRPr="00700F75">
        <w:rPr>
          <w:rStyle w:val="StyleUnderline"/>
        </w:rPr>
        <w:t>prepping at all times</w:t>
      </w:r>
      <w:r w:rsidRPr="00713619">
        <w:rPr>
          <w:rFonts w:asciiTheme="minorHAnsi" w:hAnsiTheme="minorHAnsi" w:cstheme="minorHAnsi"/>
          <w:sz w:val="16"/>
        </w:rPr>
        <w:t xml:space="preserve">, </w:t>
      </w:r>
      <w:r w:rsidRPr="00700F75">
        <w:rPr>
          <w:rStyle w:val="StyleUnderline"/>
        </w:rPr>
        <w:t>approach</w:t>
      </w:r>
      <w:r w:rsidRPr="00713619">
        <w:rPr>
          <w:rFonts w:asciiTheme="minorHAnsi" w:hAnsiTheme="minorHAnsi" w:cstheme="minorHAnsi"/>
          <w:sz w:val="16"/>
        </w:rPr>
        <w:t xml:space="preserve"> to policy debate </w:t>
      </w:r>
      <w:r w:rsidRPr="00700F75">
        <w:rPr>
          <w:rStyle w:val="StyleUnderline"/>
        </w:rPr>
        <w:t>will</w:t>
      </w:r>
      <w:r w:rsidRPr="00713619">
        <w:rPr>
          <w:rFonts w:asciiTheme="minorHAnsi" w:hAnsiTheme="minorHAnsi" w:cstheme="minorHAnsi"/>
          <w:sz w:val="16"/>
        </w:rPr>
        <w:t xml:space="preserve">, by definition, </w:t>
      </w:r>
      <w:r w:rsidRPr="00700F75">
        <w:rPr>
          <w:rStyle w:val="StyleUnderline"/>
        </w:rPr>
        <w:t>be</w:t>
      </w:r>
      <w:r w:rsidRPr="00713619">
        <w:rPr>
          <w:rFonts w:asciiTheme="minorHAnsi" w:hAnsiTheme="minorHAnsi" w:cstheme="minorHAnsi"/>
          <w:sz w:val="16"/>
        </w:rPr>
        <w:t xml:space="preserve"> tougher (or </w:t>
      </w:r>
      <w:r w:rsidRPr="00700F75">
        <w:rPr>
          <w:rStyle w:val="StyleUnderline"/>
        </w:rPr>
        <w:t>impossible</w:t>
      </w:r>
      <w:r w:rsidRPr="00713619">
        <w:rPr>
          <w:rFonts w:asciiTheme="minorHAnsi" w:hAnsiTheme="minorHAnsi" w:cstheme="minorHAnsi"/>
          <w:sz w:val="16"/>
        </w:rPr>
        <w:t xml:space="preserve">) </w:t>
      </w:r>
      <w:r w:rsidRPr="00700F75">
        <w:rPr>
          <w:rStyle w:val="StyleUnderline"/>
        </w:rPr>
        <w:t>for people with intellectual disabilities</w:t>
      </w:r>
      <w:r w:rsidRPr="00713619">
        <w:rPr>
          <w:rFonts w:asciiTheme="minorHAnsi" w:hAnsiTheme="minorHAnsi" w:cstheme="minorHAnsi"/>
          <w:sz w:val="16"/>
        </w:rPr>
        <w:t xml:space="preserve"> when compared with their neuro-typical peers.</w:t>
      </w:r>
    </w:p>
    <w:p w14:paraId="702B0498" w14:textId="77777777" w:rsidR="00197E6B" w:rsidRPr="00713619" w:rsidRDefault="00197E6B" w:rsidP="00197E6B">
      <w:pPr>
        <w:rPr>
          <w:rFonts w:asciiTheme="minorHAnsi" w:hAnsiTheme="minorHAnsi" w:cstheme="minorHAnsi"/>
          <w:sz w:val="16"/>
        </w:rPr>
      </w:pPr>
      <w:r w:rsidRPr="00713619">
        <w:rPr>
          <w:rFonts w:asciiTheme="minorHAnsi" w:hAnsiTheme="minorHAnsi" w:cstheme="minorHAnsi"/>
          <w:sz w:val="16"/>
        </w:rPr>
        <w:lastRenderedPageBreak/>
        <w:t xml:space="preserve">The </w:t>
      </w:r>
      <w:r w:rsidRPr="00035C01">
        <w:rPr>
          <w:rStyle w:val="StyleUnderline"/>
          <w:highlight w:val="cyan"/>
        </w:rPr>
        <w:t xml:space="preserve">benefits </w:t>
      </w:r>
      <w:r w:rsidRPr="00700F75">
        <w:rPr>
          <w:rStyle w:val="StyleUnderline"/>
        </w:rPr>
        <w:t xml:space="preserve">associated with participation are celebrated </w:t>
      </w:r>
      <w:r w:rsidRPr="001724CF">
        <w:rPr>
          <w:rStyle w:val="StyleUnderline"/>
          <w:highlight w:val="cyan"/>
        </w:rPr>
        <w:t>to justify</w:t>
      </w:r>
      <w:r w:rsidRPr="001724CF">
        <w:rPr>
          <w:rStyle w:val="Emphasis"/>
          <w:highlight w:val="cyan"/>
        </w:rPr>
        <w:t xml:space="preserve"> </w:t>
      </w:r>
      <w:r w:rsidRPr="00035C01">
        <w:rPr>
          <w:rStyle w:val="Emphasis"/>
          <w:highlight w:val="cyan"/>
        </w:rPr>
        <w:t>funding</w:t>
      </w:r>
      <w:r w:rsidRPr="00035C01">
        <w:rPr>
          <w:rFonts w:asciiTheme="minorHAnsi" w:hAnsiTheme="minorHAnsi" w:cstheme="minorHAnsi"/>
          <w:sz w:val="16"/>
          <w:highlight w:val="cyan"/>
        </w:rPr>
        <w:t xml:space="preserve"> </w:t>
      </w:r>
      <w:r w:rsidRPr="00713619">
        <w:rPr>
          <w:rFonts w:asciiTheme="minorHAnsi" w:hAnsiTheme="minorHAnsi" w:cstheme="minorHAnsi"/>
          <w:sz w:val="16"/>
        </w:rPr>
        <w:t xml:space="preserve">for policy debate programs, </w:t>
      </w:r>
      <w:r w:rsidRPr="00700F75">
        <w:rPr>
          <w:rStyle w:val="StyleUnderline"/>
        </w:rPr>
        <w:t xml:space="preserve">but the </w:t>
      </w:r>
      <w:r w:rsidRPr="002944FA">
        <w:rPr>
          <w:rStyle w:val="Emphasis"/>
        </w:rPr>
        <w:t>purported academic</w:t>
      </w:r>
      <w:r w:rsidRPr="00713619">
        <w:rPr>
          <w:rFonts w:asciiTheme="minorHAnsi" w:hAnsiTheme="minorHAnsi" w:cstheme="minorHAnsi"/>
          <w:sz w:val="16"/>
        </w:rPr>
        <w:t xml:space="preserve">, </w:t>
      </w:r>
      <w:r w:rsidRPr="00700F75">
        <w:rPr>
          <w:rStyle w:val="StyleUnderline"/>
        </w:rPr>
        <w:t>civic</w:t>
      </w:r>
      <w:r w:rsidRPr="00713619">
        <w:rPr>
          <w:rFonts w:asciiTheme="minorHAnsi" w:hAnsiTheme="minorHAnsi" w:cstheme="minorHAnsi"/>
          <w:sz w:val="16"/>
        </w:rPr>
        <w:t xml:space="preserve">, </w:t>
      </w:r>
      <w:r w:rsidRPr="00700F75">
        <w:rPr>
          <w:rStyle w:val="StyleUnderline"/>
        </w:rPr>
        <w:t xml:space="preserve">and </w:t>
      </w:r>
      <w:r w:rsidRPr="002944FA">
        <w:rPr>
          <w:rStyle w:val="Emphasis"/>
        </w:rPr>
        <w:t>social profit</w:t>
      </w:r>
      <w:r w:rsidRPr="00713619">
        <w:rPr>
          <w:rFonts w:asciiTheme="minorHAnsi" w:hAnsiTheme="minorHAnsi" w:cstheme="minorHAnsi"/>
          <w:sz w:val="16"/>
        </w:rPr>
        <w:t xml:space="preserve"> of participation </w:t>
      </w:r>
      <w:r w:rsidRPr="00700F75">
        <w:rPr>
          <w:rStyle w:val="StyleUnderline"/>
        </w:rPr>
        <w:t xml:space="preserve">is often </w:t>
      </w:r>
      <w:r w:rsidRPr="00035C01">
        <w:rPr>
          <w:rStyle w:val="Emphasis"/>
          <w:highlight w:val="cyan"/>
        </w:rPr>
        <w:t xml:space="preserve">reserved </w:t>
      </w:r>
      <w:r w:rsidRPr="001724CF">
        <w:rPr>
          <w:rStyle w:val="StyleUnderline"/>
          <w:highlight w:val="cyan"/>
        </w:rPr>
        <w:t>for</w:t>
      </w:r>
      <w:r w:rsidRPr="001724CF">
        <w:rPr>
          <w:rStyle w:val="Emphasis"/>
          <w:highlight w:val="cyan"/>
        </w:rPr>
        <w:t xml:space="preserve"> </w:t>
      </w:r>
      <w:r w:rsidRPr="001724CF">
        <w:rPr>
          <w:rStyle w:val="StyleUnderline"/>
          <w:highlight w:val="cyan"/>
        </w:rPr>
        <w:t xml:space="preserve">able-bodied students </w:t>
      </w:r>
      <w:r w:rsidRPr="00700F75">
        <w:rPr>
          <w:rStyle w:val="StyleUnderline"/>
        </w:rPr>
        <w:t>who can</w:t>
      </w:r>
      <w:r w:rsidRPr="00713619">
        <w:rPr>
          <w:rFonts w:asciiTheme="minorHAnsi" w:hAnsiTheme="minorHAnsi" w:cstheme="minorHAnsi"/>
          <w:sz w:val="16"/>
        </w:rPr>
        <w:t xml:space="preserve"> compete and </w:t>
      </w:r>
      <w:r w:rsidRPr="00700F75">
        <w:rPr>
          <w:rStyle w:val="StyleUnderline"/>
        </w:rPr>
        <w:t>win</w:t>
      </w:r>
      <w:r w:rsidRPr="00713619">
        <w:rPr>
          <w:rFonts w:asciiTheme="minorHAnsi" w:hAnsiTheme="minorHAnsi" w:cstheme="minorHAnsi"/>
          <w:sz w:val="16"/>
        </w:rPr>
        <w:t>. Those with intellectual disabilities are confronted with structural obstacles to their very participation in the activity (not to mention the barriers they face with regard to actual competitive success or winning policy debates regularly). Policy debate describes itself as an activity committed to emancipation, equality, and the creation of an accessible, supportive discursive space for people with disabilities. Yet, speech codes like “spreading,” a discursive practice that is emblematic of the policy debate activity, have frequently been employed to deter participation or to “exclude traditionally disenfranchised voices” based on (dis)ability, race, and location (Nelson &amp; Miller, 2016, p.5; Ryan &amp; Sovacool, 2006, p.48-49; Pack-Jordan &amp; Jordan, 2018). Simply put, “the speed and complex jargon in debate continues to become increasinglydare I sayexclusive” (Ferguson, 2016, p.8).</w:t>
      </w:r>
    </w:p>
    <w:p w14:paraId="3D5C2DB6" w14:textId="77777777" w:rsidR="00197E6B" w:rsidRPr="00713619" w:rsidRDefault="00197E6B" w:rsidP="00197E6B">
      <w:pPr>
        <w:rPr>
          <w:rFonts w:asciiTheme="minorHAnsi" w:hAnsiTheme="minorHAnsi" w:cstheme="minorHAnsi"/>
          <w:sz w:val="16"/>
        </w:rPr>
      </w:pPr>
      <w:r w:rsidRPr="00713619">
        <w:rPr>
          <w:rFonts w:asciiTheme="minorHAnsi" w:hAnsiTheme="minorHAnsi" w:cstheme="minorHAnsi"/>
          <w:sz w:val="16"/>
        </w:rPr>
        <w:t>Comic Frame Correctives</w:t>
      </w:r>
    </w:p>
    <w:p w14:paraId="14526793" w14:textId="77777777" w:rsidR="00197E6B" w:rsidRPr="00713619" w:rsidRDefault="00197E6B" w:rsidP="00197E6B">
      <w:pPr>
        <w:rPr>
          <w:rFonts w:asciiTheme="minorHAnsi" w:hAnsiTheme="minorHAnsi" w:cstheme="minorHAnsi"/>
          <w:sz w:val="16"/>
        </w:rPr>
      </w:pPr>
      <w:r w:rsidRPr="00713619">
        <w:rPr>
          <w:rFonts w:asciiTheme="minorHAnsi" w:hAnsiTheme="minorHAnsi" w:cstheme="minorHAnsi"/>
          <w:sz w:val="16"/>
        </w:rPr>
        <w:t xml:space="preserve">This article has attempted to draw readers attention toward </w:t>
      </w:r>
      <w:r w:rsidRPr="00586950">
        <w:rPr>
          <w:rStyle w:val="StyleUnderline"/>
          <w:highlight w:val="cyan"/>
        </w:rPr>
        <w:t xml:space="preserve">damaging </w:t>
      </w:r>
      <w:r w:rsidRPr="001724CF">
        <w:rPr>
          <w:rStyle w:val="Emphasis"/>
          <w:highlight w:val="cyan"/>
        </w:rPr>
        <w:t>entelechial</w:t>
      </w:r>
      <w:r w:rsidRPr="00586950">
        <w:rPr>
          <w:rStyle w:val="StyleUnderline"/>
          <w:highlight w:val="cyan"/>
        </w:rPr>
        <w:t xml:space="preserve"> tendencies</w:t>
      </w:r>
      <w:r w:rsidRPr="00713619">
        <w:rPr>
          <w:rFonts w:asciiTheme="minorHAnsi" w:hAnsiTheme="minorHAnsi" w:cstheme="minorHAnsi"/>
          <w:sz w:val="16"/>
        </w:rPr>
        <w:t xml:space="preserve"> in the policy debate activity, proclivities which function to suppress meaningful participation for students and coaches with intellectual disabilities. Here, we utilize Burke’s theories of the comic frame to interrogate alternatives to the entelechial and ableist discourse patterns </w:t>
      </w:r>
      <w:r w:rsidRPr="00586950">
        <w:rPr>
          <w:rFonts w:asciiTheme="minorHAnsi" w:hAnsiTheme="minorHAnsi" w:cstheme="minorHAnsi"/>
          <w:sz w:val="16"/>
        </w:rPr>
        <w:t xml:space="preserve">that undergird policy debate. As mentioned previously, Burke’s comic frame of acceptance allows for members of a discourse community to dig up, analyze, and reform their own harmful rhetorical practices. By proceeding from the assumption of human imperfection, inadequacy, and proneness to error, </w:t>
      </w:r>
      <w:r w:rsidRPr="00586950">
        <w:rPr>
          <w:rStyle w:val="Emphasis"/>
        </w:rPr>
        <w:t xml:space="preserve">the </w:t>
      </w:r>
      <w:r w:rsidRPr="001724CF">
        <w:rPr>
          <w:rStyle w:val="StyleUnderline"/>
        </w:rPr>
        <w:t>comic frame “</w:t>
      </w:r>
      <w:r w:rsidRPr="001724CF">
        <w:rPr>
          <w:rStyle w:val="StyleUnderline"/>
          <w:highlight w:val="cyan"/>
        </w:rPr>
        <w:t xml:space="preserve">can serve </w:t>
      </w:r>
      <w:r w:rsidRPr="001724CF">
        <w:rPr>
          <w:rStyle w:val="StyleUnderline"/>
        </w:rPr>
        <w:t xml:space="preserve">as a vehicle for </w:t>
      </w:r>
      <w:r w:rsidRPr="001724CF">
        <w:rPr>
          <w:rStyle w:val="StyleUnderline"/>
          <w:highlight w:val="cyan"/>
        </w:rPr>
        <w:t>selfexamination</w:t>
      </w:r>
      <w:r w:rsidRPr="004D38FF">
        <w:rPr>
          <w:rStyle w:val="StyleUnderline"/>
        </w:rPr>
        <w:t>” and create cognizance of “the possibility that unexamined routine habits and trends could lead to a disastrous future”</w:t>
      </w:r>
      <w:r w:rsidRPr="00713619">
        <w:rPr>
          <w:rFonts w:asciiTheme="minorHAnsi" w:hAnsiTheme="minorHAnsi" w:cstheme="minorHAnsi"/>
          <w:sz w:val="16"/>
        </w:rPr>
        <w:t xml:space="preserve"> (Renegar &amp; Dionisopoulos, 2011, p.325). </w:t>
      </w:r>
      <w:r w:rsidRPr="00A21836">
        <w:rPr>
          <w:rStyle w:val="StyleUnderline"/>
        </w:rPr>
        <w:t xml:space="preserve">By </w:t>
      </w:r>
      <w:r w:rsidRPr="001724CF">
        <w:rPr>
          <w:rStyle w:val="StyleUnderline"/>
          <w:highlight w:val="cyan"/>
        </w:rPr>
        <w:t xml:space="preserve">examining </w:t>
      </w:r>
      <w:r w:rsidRPr="001724CF">
        <w:rPr>
          <w:rStyle w:val="StyleUnderline"/>
        </w:rPr>
        <w:t xml:space="preserve">the harmful and </w:t>
      </w:r>
      <w:r w:rsidRPr="001724CF">
        <w:rPr>
          <w:rStyle w:val="StyleUnderline"/>
          <w:highlight w:val="cyan"/>
        </w:rPr>
        <w:t xml:space="preserve">exclusionary </w:t>
      </w:r>
      <w:r w:rsidRPr="001724CF">
        <w:rPr>
          <w:rStyle w:val="Emphasis"/>
          <w:highlight w:val="cyan"/>
        </w:rPr>
        <w:t>discursive habits</w:t>
      </w:r>
      <w:r w:rsidRPr="001724CF">
        <w:rPr>
          <w:rStyle w:val="StyleUnderline"/>
          <w:highlight w:val="cyan"/>
        </w:rPr>
        <w:t xml:space="preserve"> </w:t>
      </w:r>
      <w:r w:rsidRPr="00700F75">
        <w:rPr>
          <w:rStyle w:val="StyleUnderline"/>
        </w:rPr>
        <w:t>of the</w:t>
      </w:r>
      <w:r w:rsidRPr="00713619">
        <w:rPr>
          <w:rFonts w:asciiTheme="minorHAnsi" w:hAnsiTheme="minorHAnsi" w:cstheme="minorHAnsi"/>
          <w:sz w:val="16"/>
        </w:rPr>
        <w:t xml:space="preserve"> policy </w:t>
      </w:r>
      <w:r w:rsidRPr="001724CF">
        <w:rPr>
          <w:rStyle w:val="StyleUnderline"/>
        </w:rPr>
        <w:t>debate community</w:t>
      </w:r>
      <w:r w:rsidRPr="00713619">
        <w:rPr>
          <w:rFonts w:asciiTheme="minorHAnsi" w:hAnsiTheme="minorHAnsi" w:cstheme="minorHAnsi"/>
          <w:sz w:val="16"/>
        </w:rPr>
        <w:t xml:space="preserve">, </w:t>
      </w:r>
      <w:r w:rsidRPr="001724CF">
        <w:rPr>
          <w:rStyle w:val="StyleUnderline"/>
          <w:highlight w:val="cyan"/>
        </w:rPr>
        <w:t xml:space="preserve">one can </w:t>
      </w:r>
      <w:r w:rsidRPr="001724CF">
        <w:rPr>
          <w:rStyle w:val="StyleUnderline"/>
        </w:rPr>
        <w:t xml:space="preserve">also begin to </w:t>
      </w:r>
      <w:r w:rsidRPr="001724CF">
        <w:rPr>
          <w:rStyle w:val="StyleUnderline"/>
          <w:highlight w:val="cyan"/>
        </w:rPr>
        <w:t xml:space="preserve">envision </w:t>
      </w:r>
      <w:r w:rsidRPr="001724CF">
        <w:rPr>
          <w:rStyle w:val="Emphasis"/>
          <w:highlight w:val="cyan"/>
        </w:rPr>
        <w:t>correctives</w:t>
      </w:r>
      <w:r w:rsidRPr="001724CF">
        <w:rPr>
          <w:rFonts w:asciiTheme="minorHAnsi" w:hAnsiTheme="minorHAnsi" w:cstheme="minorHAnsi"/>
          <w:sz w:val="16"/>
        </w:rPr>
        <w:t xml:space="preserve"> </w:t>
      </w:r>
      <w:r w:rsidRPr="00713619">
        <w:rPr>
          <w:rFonts w:asciiTheme="minorHAnsi" w:hAnsiTheme="minorHAnsi" w:cstheme="minorHAnsi"/>
          <w:sz w:val="16"/>
        </w:rPr>
        <w:t xml:space="preserve">to that behavior and alternatives </w:t>
      </w:r>
      <w:r w:rsidRPr="00700F75">
        <w:rPr>
          <w:rStyle w:val="StyleUnderline"/>
        </w:rPr>
        <w:t>to the ableist underpinnings of the activity</w:t>
      </w:r>
      <w:r w:rsidRPr="00713619">
        <w:rPr>
          <w:rFonts w:asciiTheme="minorHAnsi" w:hAnsiTheme="minorHAnsi" w:cstheme="minorHAnsi"/>
          <w:sz w:val="16"/>
        </w:rPr>
        <w:t>. The comic perspective thus acts as a tempering check on human entelechial tendencies.</w:t>
      </w:r>
    </w:p>
    <w:p w14:paraId="385C3EAE" w14:textId="77777777" w:rsidR="00197E6B" w:rsidRPr="00713619" w:rsidRDefault="00197E6B" w:rsidP="00197E6B">
      <w:pPr>
        <w:rPr>
          <w:rFonts w:asciiTheme="minorHAnsi" w:hAnsiTheme="minorHAnsi" w:cstheme="minorHAnsi"/>
          <w:sz w:val="16"/>
        </w:rPr>
      </w:pPr>
      <w:r w:rsidRPr="00713619">
        <w:rPr>
          <w:rFonts w:asciiTheme="minorHAnsi" w:hAnsiTheme="minorHAnsi" w:cstheme="minorHAnsi"/>
          <w:sz w:val="16"/>
        </w:rPr>
        <w:t>Community Self-regulation</w:t>
      </w:r>
    </w:p>
    <w:p w14:paraId="45DD6F9A" w14:textId="77777777" w:rsidR="00197E6B" w:rsidRPr="00713619" w:rsidRDefault="00197E6B" w:rsidP="00197E6B">
      <w:pPr>
        <w:rPr>
          <w:rFonts w:asciiTheme="minorHAnsi" w:hAnsiTheme="minorHAnsi" w:cstheme="minorHAnsi"/>
          <w:sz w:val="16"/>
        </w:rPr>
      </w:pPr>
      <w:r w:rsidRPr="00713619">
        <w:rPr>
          <w:rStyle w:val="StyleUnderline"/>
        </w:rPr>
        <w:t>Eliminating ableism</w:t>
      </w:r>
      <w:r w:rsidRPr="002944FA">
        <w:t xml:space="preserve"> </w:t>
      </w:r>
      <w:r w:rsidRPr="00713619">
        <w:rPr>
          <w:rFonts w:asciiTheme="minorHAnsi" w:hAnsiTheme="minorHAnsi" w:cstheme="minorHAnsi"/>
          <w:sz w:val="16"/>
        </w:rPr>
        <w:t xml:space="preserve">in policy debate </w:t>
      </w:r>
      <w:r w:rsidRPr="00713619">
        <w:rPr>
          <w:rStyle w:val="StyleUnderline"/>
        </w:rPr>
        <w:t>will not be a simple fix</w:t>
      </w:r>
      <w:r w:rsidRPr="00713619">
        <w:rPr>
          <w:rFonts w:asciiTheme="minorHAnsi" w:hAnsiTheme="minorHAnsi" w:cstheme="minorHAnsi"/>
          <w:sz w:val="16"/>
        </w:rPr>
        <w:t xml:space="preserve">, </w:t>
      </w:r>
      <w:r w:rsidRPr="00713619">
        <w:rPr>
          <w:rStyle w:val="StyleUnderline"/>
        </w:rPr>
        <w:t>but within a comic framework those repairs do not seem</w:t>
      </w:r>
      <w:r w:rsidRPr="002944FA">
        <w:t xml:space="preserve"> </w:t>
      </w:r>
      <w:r w:rsidRPr="00713619">
        <w:rPr>
          <w:rFonts w:asciiTheme="minorHAnsi" w:hAnsiTheme="minorHAnsi" w:cstheme="minorHAnsi"/>
          <w:sz w:val="16"/>
        </w:rPr>
        <w:t xml:space="preserve">as daunting and </w:t>
      </w:r>
      <w:r w:rsidRPr="00713619">
        <w:rPr>
          <w:rStyle w:val="StyleUnderline"/>
        </w:rPr>
        <w:t>unattainable</w:t>
      </w:r>
      <w:r w:rsidRPr="00713619">
        <w:rPr>
          <w:rFonts w:asciiTheme="minorHAnsi" w:hAnsiTheme="minorHAnsi" w:cstheme="minorHAnsi"/>
          <w:sz w:val="16"/>
        </w:rPr>
        <w:t xml:space="preserve">. Toward that end, we offer a few suggestions as starting points for further deliberation. Initially, and simply put, policy debate and its constituents must make a determined effort to hold their own extreme entelechial tendencies in check. Instead of “pushing their ideas toward a rotten end” and striving to transform debaters who experience disability into perfect debating machines, the comic frame of acceptance allows us to accept those people for who they are, and to meet them where they are in terms of coaching and instruction (Renegar &amp; Dionisopoulos, 2011, p.325). Not all students will be able to experience policy debate in the same way, and the one-size-fits-all approach to teaching, judging, and competing in policy debate must give way to a more diverse, hypersubjective, localized method by which each student can approach the activity on their own terms. There are several encouraging developments on this front, such as the Healthy Debater Initiative, as well as other self-regulatory movements in the community such as the move to six preliminary rounds at most major tournaments (instead of the standard eight). The majority of the community has decided that the loss of data points from those two missing prelim rounds did not outweigh the benefits of ending the day early, and building in more time to relax after rounds, or sleep just a little later in the morning. Thus, inroads can be cut into the entelechial tendencies of policy debate. While this may seem like an insignificant example, it proves that </w:t>
      </w:r>
      <w:r w:rsidRPr="00713619">
        <w:rPr>
          <w:rStyle w:val="StyleUnderline"/>
        </w:rPr>
        <w:t xml:space="preserve">the humans who inhabit the debate space can mutually agree to </w:t>
      </w:r>
      <w:r w:rsidRPr="002944FA">
        <w:rPr>
          <w:rStyle w:val="Emphasis"/>
        </w:rPr>
        <w:t>dull the sharp edges</w:t>
      </w:r>
      <w:r w:rsidRPr="00713619">
        <w:rPr>
          <w:rStyle w:val="StyleUnderline"/>
        </w:rPr>
        <w:t xml:space="preserve"> that characterize the entelechial tendencies of the activity</w:t>
      </w:r>
      <w:r w:rsidRPr="00713619">
        <w:rPr>
          <w:rFonts w:asciiTheme="minorHAnsi" w:hAnsiTheme="minorHAnsi" w:cstheme="minorHAnsi"/>
          <w:sz w:val="16"/>
        </w:rPr>
        <w:t xml:space="preserve">; </w:t>
      </w:r>
      <w:r w:rsidRPr="00713619">
        <w:rPr>
          <w:rStyle w:val="StyleUnderline"/>
        </w:rPr>
        <w:t>the rottenness that co-mingles with the pursuit of competitive perfection</w:t>
      </w:r>
      <w:r w:rsidRPr="00713619">
        <w:rPr>
          <w:rFonts w:asciiTheme="minorHAnsi" w:hAnsiTheme="minorHAnsi" w:cstheme="minorHAnsi"/>
          <w:sz w:val="16"/>
        </w:rPr>
        <w:t>.</w:t>
      </w:r>
    </w:p>
    <w:p w14:paraId="5B0F5158" w14:textId="77777777" w:rsidR="00197E6B" w:rsidRPr="00713619" w:rsidRDefault="00197E6B" w:rsidP="00197E6B">
      <w:pPr>
        <w:rPr>
          <w:rFonts w:asciiTheme="minorHAnsi" w:hAnsiTheme="minorHAnsi" w:cstheme="minorHAnsi"/>
          <w:sz w:val="16"/>
        </w:rPr>
      </w:pPr>
      <w:r w:rsidRPr="00713619">
        <w:rPr>
          <w:rFonts w:asciiTheme="minorHAnsi" w:hAnsiTheme="minorHAnsi" w:cstheme="minorHAnsi"/>
          <w:sz w:val="16"/>
        </w:rPr>
        <w:t xml:space="preserve">The authors also argue that the </w:t>
      </w:r>
      <w:r w:rsidRPr="00713619">
        <w:rPr>
          <w:rStyle w:val="StyleUnderline"/>
        </w:rPr>
        <w:t>COVID-19 protocols</w:t>
      </w:r>
      <w:r w:rsidRPr="00713619">
        <w:rPr>
          <w:rFonts w:asciiTheme="minorHAnsi" w:hAnsiTheme="minorHAnsi" w:cstheme="minorHAnsi"/>
          <w:sz w:val="16"/>
        </w:rPr>
        <w:t xml:space="preserve"> instituted by the NDT and CEDA, and the high degree of community compliance with those rules, demonstrates the ability of the community to acknowledge and step back from, its own entelechial practices. In 2021, the national championship tournaments achieved nearly universal adherence to in-person masking mandates, no small feat given that wearing a facemask likely compelled debaters to slow down a little, enunciate more clearly, and breathe differently as compared to speaking without a mask. At once, this small change both protected people with compromised immune systems (people whose bodies were different than the discursively constructed able-bodied norm), but also </w:t>
      </w:r>
      <w:r w:rsidRPr="00713619">
        <w:rPr>
          <w:rStyle w:val="StyleUnderline"/>
        </w:rPr>
        <w:t>helped to demonstrate that at least in some cases</w:t>
      </w:r>
      <w:r w:rsidRPr="00713619">
        <w:rPr>
          <w:rFonts w:asciiTheme="minorHAnsi" w:hAnsiTheme="minorHAnsi" w:cstheme="minorHAnsi"/>
          <w:sz w:val="16"/>
        </w:rPr>
        <w:t xml:space="preserve">, </w:t>
      </w:r>
      <w:r w:rsidRPr="00713619">
        <w:rPr>
          <w:rStyle w:val="StyleUnderline"/>
        </w:rPr>
        <w:t xml:space="preserve">the </w:t>
      </w:r>
      <w:r w:rsidRPr="002944FA">
        <w:rPr>
          <w:rStyle w:val="Emphasis"/>
        </w:rPr>
        <w:t>dominant speech code could be deviated</w:t>
      </w:r>
      <w:r w:rsidRPr="00713619">
        <w:rPr>
          <w:rStyle w:val="StyleUnderline"/>
        </w:rPr>
        <w:t xml:space="preserve"> from without catastrophic results</w:t>
      </w:r>
      <w:r w:rsidRPr="00713619">
        <w:rPr>
          <w:rFonts w:asciiTheme="minorHAnsi" w:hAnsiTheme="minorHAnsi" w:cstheme="minorHAnsi"/>
          <w:sz w:val="16"/>
        </w:rPr>
        <w:t xml:space="preserve">. This is not to equate the dangers of spreading with the dangers of the pandemic, or to debate the scientific merits of masking; rather, we simply argue that </w:t>
      </w:r>
      <w:r w:rsidRPr="00713619">
        <w:rPr>
          <w:rStyle w:val="StyleUnderline"/>
        </w:rPr>
        <w:t>when the</w:t>
      </w:r>
      <w:r w:rsidRPr="002944FA">
        <w:t xml:space="preserve"> </w:t>
      </w:r>
      <w:r w:rsidRPr="00713619">
        <w:rPr>
          <w:rFonts w:asciiTheme="minorHAnsi" w:hAnsiTheme="minorHAnsi" w:cstheme="minorHAnsi"/>
          <w:sz w:val="16"/>
        </w:rPr>
        <w:t xml:space="preserve">policy </w:t>
      </w:r>
      <w:r w:rsidRPr="00713619">
        <w:rPr>
          <w:rStyle w:val="StyleUnderline"/>
        </w:rPr>
        <w:t xml:space="preserve">debate community is in peril </w:t>
      </w:r>
      <w:r w:rsidRPr="00713619">
        <w:rPr>
          <w:rFonts w:asciiTheme="minorHAnsi" w:hAnsiTheme="minorHAnsi" w:cstheme="minorHAnsi"/>
          <w:sz w:val="16"/>
        </w:rPr>
        <w:t xml:space="preserve">(and we believe it is, for a number of reasons that are beyond the scope of this essay), </w:t>
      </w:r>
      <w:r w:rsidRPr="00713619">
        <w:rPr>
          <w:rStyle w:val="StyleUnderline"/>
        </w:rPr>
        <w:t>it has shown an ability to self-regulate in ways that are beneficial and healthy</w:t>
      </w:r>
      <w:r w:rsidRPr="00713619">
        <w:rPr>
          <w:rFonts w:asciiTheme="minorHAnsi" w:hAnsiTheme="minorHAnsi" w:cstheme="minorHAnsi"/>
          <w:sz w:val="16"/>
        </w:rPr>
        <w:t>. These changes are helpful for students and coaches who do not, or cannot, meet the standard assumptions and expectations about bodily and cognitive performance that are baked into contemporary policy debate.</w:t>
      </w:r>
    </w:p>
    <w:p w14:paraId="75B0741B" w14:textId="77777777" w:rsidR="00197E6B" w:rsidRPr="002944FA" w:rsidRDefault="00197E6B" w:rsidP="00197E6B">
      <w:pPr>
        <w:rPr>
          <w:sz w:val="12"/>
          <w:szCs w:val="12"/>
        </w:rPr>
      </w:pPr>
      <w:r w:rsidRPr="002944FA">
        <w:rPr>
          <w:sz w:val="12"/>
          <w:szCs w:val="12"/>
        </w:rPr>
        <w:lastRenderedPageBreak/>
        <w:t>Additionally, in order to cut into the entelechial ways in which debate is evaluated by administrators and decisionmakers who are in control of resource allocation, the community must change how it frames and represents the activity. Success in policy debate should be presented based on individual student development, and on the extra education that participation in debate affords competitors. Speaker awards and win-loss percentages are important, but they should be framed as a secondary metric when advocating for one’s program. Most colleges and universities are ostensibly deeply concerned with and committed to undergraduate research, and yet “debaters have been doing ‘undergraduate research’ for years, but our programs are rarely (if ever) mentioned when university administrators start talking about undergraduate research initiatives” (Morello, 1997, para.8). If participation in policy debate was more often lauded as a boon to undergraduate research and the enrichment of student knowledge, rather than being tied to success in tournament competition, it could undermine the forces of entelechy which coproduce both ableism in debate and in the evaluation of debate programs by administrators. Policy debate has grappled with “public relations” problems since its inception, but those issues become more acute when the problem is “in-house” at one’s own college or university. A shift in the metrics of evaluation and representation from one of quantitative success (accumulation of wins and awards) to one at least partially based on individual student edification is needed, although the authors recognize from our own experience that this may be a difficult task. That said, once again Burke’s notion of the comic frame provides critics with the “adventurous equipment” needed to upend standards of judgement which rest solely on “the somewhat empty accumulation of facts” (Burke, 1984, p.170-171).</w:t>
      </w:r>
    </w:p>
    <w:p w14:paraId="0D633988" w14:textId="77777777" w:rsidR="00197E6B" w:rsidRPr="00713619" w:rsidRDefault="00197E6B" w:rsidP="00197E6B">
      <w:pPr>
        <w:rPr>
          <w:rFonts w:asciiTheme="minorHAnsi" w:hAnsiTheme="minorHAnsi" w:cstheme="minorHAnsi"/>
          <w:sz w:val="16"/>
        </w:rPr>
      </w:pPr>
      <w:r w:rsidRPr="00713619">
        <w:rPr>
          <w:rFonts w:asciiTheme="minorHAnsi" w:hAnsiTheme="minorHAnsi" w:cstheme="minorHAnsi"/>
          <w:sz w:val="16"/>
        </w:rPr>
        <w:t>Changes in Policy Debate Adjudication</w:t>
      </w:r>
    </w:p>
    <w:p w14:paraId="32A2C457" w14:textId="77777777" w:rsidR="00197E6B" w:rsidRPr="00713619" w:rsidRDefault="00197E6B" w:rsidP="00197E6B">
      <w:pPr>
        <w:rPr>
          <w:rFonts w:asciiTheme="minorHAnsi" w:hAnsiTheme="minorHAnsi" w:cstheme="minorHAnsi"/>
          <w:sz w:val="16"/>
        </w:rPr>
      </w:pPr>
      <w:r w:rsidRPr="00713619">
        <w:rPr>
          <w:rFonts w:asciiTheme="minorHAnsi" w:hAnsiTheme="minorHAnsi" w:cstheme="minorHAnsi"/>
          <w:sz w:val="16"/>
        </w:rPr>
        <w:t xml:space="preserve">We have argued that the dominant speech-code in policy debate, “spreading,” is ableist and exclusionary at multiple levels. A comic frame of acceptance helps us to envision ways to renew or at least revise those discursive speech practices as “entrenched conventions that might be redefined, reimagined, or transcended. (Renegar &amp; Dionisopoulos, 2011, p.326)”. In other words, </w:t>
      </w:r>
      <w:r w:rsidRPr="00713619">
        <w:rPr>
          <w:rStyle w:val="StyleUnderline"/>
        </w:rPr>
        <w:t xml:space="preserve">the comic frame provides argument communities with a tool for </w:t>
      </w:r>
      <w:r w:rsidRPr="002944FA">
        <w:rPr>
          <w:rStyle w:val="Emphasis"/>
        </w:rPr>
        <w:t>self-reflection</w:t>
      </w:r>
      <w:r w:rsidRPr="00713619">
        <w:rPr>
          <w:rFonts w:asciiTheme="minorHAnsi" w:hAnsiTheme="minorHAnsi" w:cstheme="minorHAnsi"/>
          <w:sz w:val="16"/>
        </w:rPr>
        <w:t xml:space="preserve">; </w:t>
      </w:r>
      <w:r w:rsidRPr="00713619">
        <w:rPr>
          <w:rStyle w:val="StyleUnderline"/>
        </w:rPr>
        <w:t xml:space="preserve">a </w:t>
      </w:r>
      <w:r w:rsidRPr="002944FA">
        <w:rPr>
          <w:rStyle w:val="Emphasis"/>
        </w:rPr>
        <w:t>path to admitting that the current approach</w:t>
      </w:r>
      <w:r w:rsidRPr="00713619">
        <w:rPr>
          <w:rFonts w:asciiTheme="minorHAnsi" w:hAnsiTheme="minorHAnsi" w:cstheme="minorHAnsi"/>
          <w:sz w:val="16"/>
        </w:rPr>
        <w:t xml:space="preserve">, to judging, for example, </w:t>
      </w:r>
      <w:r w:rsidRPr="002944FA">
        <w:rPr>
          <w:rStyle w:val="Emphasis"/>
        </w:rPr>
        <w:t>is missing the mark</w:t>
      </w:r>
      <w:r w:rsidRPr="00713619">
        <w:rPr>
          <w:rFonts w:asciiTheme="minorHAnsi" w:hAnsiTheme="minorHAnsi" w:cstheme="minorHAnsi"/>
          <w:sz w:val="16"/>
        </w:rPr>
        <w:t xml:space="preserve">. Specifically, a comic frame allows us to envision new modes of judging and evaluating policy debates which both captures and co-opts the tremendous influence judges hold over the symbolic structures and practices of the activity (Rowland &amp; Deatherage, 1998). </w:t>
      </w:r>
      <w:r w:rsidRPr="00713619">
        <w:rPr>
          <w:rStyle w:val="StyleUnderline"/>
        </w:rPr>
        <w:t>The delivery and speaking practices that judges choose to reward with higher speaker points is one area where it may be possible to harness the entelechial drive toward winning and mobilize it against itself</w:t>
      </w:r>
      <w:r w:rsidRPr="00713619">
        <w:rPr>
          <w:rFonts w:asciiTheme="minorHAnsi" w:hAnsiTheme="minorHAnsi" w:cstheme="minorHAnsi"/>
          <w:sz w:val="16"/>
        </w:rPr>
        <w:t xml:space="preserve">. If judges began rewarding a style of delivery which was slower and less reliant on debate jargon, those students and coaches who were interested in winning would most certainly adapt their approach, creating new entry points for previously excluded students (Rowland &amp; Deatherage, 1988, 248-249). Additionally, judges have the authority to enforce requested accommodations like asking for one’s opponent to slow down, or even requesting additional prep time. </w:t>
      </w:r>
      <w:r w:rsidRPr="00713619">
        <w:rPr>
          <w:rStyle w:val="StyleUnderline"/>
        </w:rPr>
        <w:t>Judges should continue to use that enforcement power to make changes in the debate space that would improve the experience of debaters with disabilities</w:t>
      </w:r>
      <w:r w:rsidRPr="00713619">
        <w:rPr>
          <w:rFonts w:asciiTheme="minorHAnsi" w:hAnsiTheme="minorHAnsi" w:cstheme="minorHAnsi"/>
          <w:sz w:val="16"/>
        </w:rPr>
        <w:t>.</w:t>
      </w:r>
    </w:p>
    <w:p w14:paraId="2952FE58" w14:textId="77777777" w:rsidR="00197E6B" w:rsidRPr="00792376" w:rsidRDefault="00197E6B" w:rsidP="00197E6B">
      <w:r w:rsidRPr="00713619">
        <w:rPr>
          <w:rFonts w:asciiTheme="minorHAnsi" w:hAnsiTheme="minorHAnsi" w:cstheme="minorHAnsi"/>
          <w:sz w:val="16"/>
        </w:rPr>
        <w:t xml:space="preserve">It is </w:t>
      </w:r>
      <w:r w:rsidRPr="00586950">
        <w:rPr>
          <w:rStyle w:val="StyleUnderline"/>
          <w:highlight w:val="cyan"/>
        </w:rPr>
        <w:t xml:space="preserve">the </w:t>
      </w:r>
      <w:r w:rsidRPr="00586950">
        <w:rPr>
          <w:rStyle w:val="Emphasis"/>
          <w:highlight w:val="cyan"/>
        </w:rPr>
        <w:t>judging community</w:t>
      </w:r>
      <w:r w:rsidRPr="002944FA">
        <w:t xml:space="preserve"> </w:t>
      </w:r>
      <w:r w:rsidRPr="00713619">
        <w:rPr>
          <w:rFonts w:asciiTheme="minorHAnsi" w:hAnsiTheme="minorHAnsi" w:cstheme="minorHAnsi"/>
          <w:sz w:val="16"/>
        </w:rPr>
        <w:t xml:space="preserve">in policy debate which </w:t>
      </w:r>
      <w:r w:rsidRPr="001724CF">
        <w:rPr>
          <w:rStyle w:val="StyleUnderline"/>
        </w:rPr>
        <w:t xml:space="preserve">holds </w:t>
      </w:r>
      <w:r w:rsidRPr="001724CF">
        <w:rPr>
          <w:rStyle w:val="StyleUnderline"/>
          <w:highlight w:val="cyan"/>
        </w:rPr>
        <w:t>the power to</w:t>
      </w:r>
      <w:r w:rsidRPr="00F309AA">
        <w:rPr>
          <w:rStyle w:val="Emphasis"/>
          <w:highlight w:val="cyan"/>
        </w:rPr>
        <w:t xml:space="preserve"> effectuate changes </w:t>
      </w:r>
      <w:r w:rsidRPr="001724CF">
        <w:rPr>
          <w:rStyle w:val="StyleUnderline"/>
          <w:highlight w:val="cyan"/>
        </w:rPr>
        <w:t>in discursive practices that have been</w:t>
      </w:r>
      <w:r w:rsidRPr="001724CF">
        <w:rPr>
          <w:rStyle w:val="Emphasis"/>
          <w:highlight w:val="cyan"/>
        </w:rPr>
        <w:t xml:space="preserve"> normalized</w:t>
      </w:r>
      <w:r w:rsidRPr="001724CF">
        <w:rPr>
          <w:rStyle w:val="StyleUnderline"/>
        </w:rPr>
        <w:t xml:space="preserve"> </w:t>
      </w:r>
      <w:r w:rsidRPr="00713619">
        <w:rPr>
          <w:rStyle w:val="StyleUnderline"/>
        </w:rPr>
        <w:t>in the name of competitive success</w:t>
      </w:r>
      <w:r w:rsidRPr="00713619">
        <w:rPr>
          <w:rFonts w:asciiTheme="minorHAnsi" w:hAnsiTheme="minorHAnsi" w:cstheme="minorHAnsi"/>
          <w:sz w:val="16"/>
        </w:rPr>
        <w:t>. As Scott Harris argues, unsurprisingly “debaters utilize communication strategies which maximize their individual success” (entelechy), a tendency which foregrounds “information processing over delivery” (which can lead to extreme entelechy, as we have described it here) (1995, p.129). As Rowland confirmed, “</w:t>
      </w:r>
      <w:r w:rsidRPr="00713619">
        <w:rPr>
          <w:rStyle w:val="StyleUnderline"/>
        </w:rPr>
        <w:t xml:space="preserve">we cannot expect debaters to take a long-term </w:t>
      </w:r>
      <w:r w:rsidRPr="00EC1806">
        <w:rPr>
          <w:rStyle w:val="StyleUnderline"/>
        </w:rPr>
        <w:t>perspective on the activity in an environment that is inherently competitive</w:t>
      </w:r>
      <w:r w:rsidRPr="00EC1806">
        <w:rPr>
          <w:rFonts w:asciiTheme="minorHAnsi" w:hAnsiTheme="minorHAnsi" w:cstheme="minorHAnsi"/>
          <w:sz w:val="16"/>
        </w:rPr>
        <w:t xml:space="preserve">”, </w:t>
      </w:r>
      <w:r w:rsidRPr="00EC1806">
        <w:rPr>
          <w:rStyle w:val="StyleUnderline"/>
        </w:rPr>
        <w:t>meaning</w:t>
      </w:r>
      <w:r w:rsidRPr="00EC1806">
        <w:t xml:space="preserve"> </w:t>
      </w:r>
      <w:r w:rsidRPr="00EC1806">
        <w:rPr>
          <w:rFonts w:asciiTheme="minorHAnsi" w:hAnsiTheme="minorHAnsi" w:cstheme="minorHAnsi"/>
          <w:sz w:val="16"/>
        </w:rPr>
        <w:t xml:space="preserve">that </w:t>
      </w:r>
      <w:r w:rsidRPr="00EC1806">
        <w:rPr>
          <w:rStyle w:val="Emphasis"/>
          <w:highlight w:val="cyan"/>
        </w:rPr>
        <w:t xml:space="preserve">change </w:t>
      </w:r>
      <w:r w:rsidRPr="001724CF">
        <w:rPr>
          <w:rStyle w:val="StyleUnderline"/>
        </w:rPr>
        <w:t xml:space="preserve">from </w:t>
      </w:r>
      <w:r w:rsidRPr="001724CF">
        <w:rPr>
          <w:rStyle w:val="StyleUnderline"/>
          <w:highlight w:val="cyan"/>
        </w:rPr>
        <w:t>within must</w:t>
      </w:r>
      <w:r w:rsidRPr="00EC1806">
        <w:rPr>
          <w:rStyle w:val="Emphasis"/>
          <w:highlight w:val="cyan"/>
        </w:rPr>
        <w:t xml:space="preserve"> </w:t>
      </w:r>
      <w:r w:rsidRPr="001724CF">
        <w:rPr>
          <w:rStyle w:val="StyleUnderline"/>
          <w:highlight w:val="cyan"/>
        </w:rPr>
        <w:t>come</w:t>
      </w:r>
      <w:r w:rsidRPr="001724CF">
        <w:rPr>
          <w:rStyle w:val="StyleUnderline"/>
        </w:rPr>
        <w:t xml:space="preserve"> from the</w:t>
      </w:r>
      <w:r w:rsidRPr="00EC1806">
        <w:rPr>
          <w:rStyle w:val="Emphasis"/>
        </w:rPr>
        <w:t xml:space="preserve"> judges</w:t>
      </w:r>
      <w:r w:rsidRPr="00EC1806">
        <w:rPr>
          <w:rStyle w:val="StyleUnderline"/>
        </w:rPr>
        <w:t xml:space="preserve"> of the activity</w:t>
      </w:r>
      <w:r w:rsidRPr="00EC1806">
        <w:rPr>
          <w:rFonts w:asciiTheme="minorHAnsi" w:hAnsiTheme="minorHAnsi" w:cstheme="minorHAnsi"/>
          <w:sz w:val="16"/>
        </w:rPr>
        <w:t>. This is a project that has been attempted before (and should be revisited and expanded) as a way to increase</w:t>
      </w:r>
      <w:r w:rsidRPr="00713619">
        <w:rPr>
          <w:rFonts w:asciiTheme="minorHAnsi" w:hAnsiTheme="minorHAnsi" w:cstheme="minorHAnsi"/>
          <w:sz w:val="16"/>
        </w:rPr>
        <w:t xml:space="preserve"> meaningful participation for black debaters in the activity. Shanara Reid-Brinkley argued that one aspect of the Louisville debate project in the early 1990s was to replace “expert judges with lay judges” as a method to destabilize “common research and speech delivery practices in policy debate”, practices which functioned to exclude black debaters from meaningful participation (2023, p.4-5). We argue that many of those same discursive practices and approaches to judging are also exclusionary to people with disabilities who seek meaningful participation in policy debate, and that changes in how debates are adjudicated may warrant additional scholarly and community investigation. Similarly, Steven Combs (1993) maintained that to square the purported pedagogical benefits of policy debate with the reality of how debate operates in practice, the community ought to reorient itself toward a more “public advocacy perspective” which envisions the use of lay judges instead of highly trained argumentation technocrats who reward and encourage the rapid delivery which pervades policy debate (p. 43). Finally, </w:t>
      </w:r>
      <w:r w:rsidRPr="002944FA">
        <w:rPr>
          <w:rStyle w:val="Emphasis"/>
        </w:rPr>
        <w:t>judges</w:t>
      </w:r>
      <w:r w:rsidRPr="00713619">
        <w:rPr>
          <w:rFonts w:asciiTheme="minorHAnsi" w:hAnsiTheme="minorHAnsi" w:cstheme="minorHAnsi"/>
          <w:sz w:val="16"/>
        </w:rPr>
        <w:t xml:space="preserve">, </w:t>
      </w:r>
      <w:r w:rsidRPr="00F309AA">
        <w:rPr>
          <w:rStyle w:val="Emphasis"/>
          <w:highlight w:val="cyan"/>
        </w:rPr>
        <w:t>students</w:t>
      </w:r>
      <w:r w:rsidRPr="00F309AA">
        <w:rPr>
          <w:rStyle w:val="StyleUnderline"/>
          <w:highlight w:val="cyan"/>
        </w:rPr>
        <w:t xml:space="preserve"> </w:t>
      </w:r>
      <w:r w:rsidRPr="00713619">
        <w:rPr>
          <w:rStyle w:val="StyleUnderline"/>
        </w:rPr>
        <w:t xml:space="preserve">and </w:t>
      </w:r>
      <w:r w:rsidRPr="002944FA">
        <w:rPr>
          <w:rStyle w:val="Emphasis"/>
        </w:rPr>
        <w:t>coaches</w:t>
      </w:r>
      <w:r w:rsidRPr="00713619">
        <w:rPr>
          <w:rStyle w:val="StyleUnderline"/>
        </w:rPr>
        <w:t xml:space="preserve"> </w:t>
      </w:r>
      <w:r w:rsidRPr="00F309AA">
        <w:rPr>
          <w:rStyle w:val="StyleUnderline"/>
          <w:highlight w:val="cyan"/>
        </w:rPr>
        <w:t xml:space="preserve">should </w:t>
      </w:r>
      <w:r w:rsidRPr="001724CF">
        <w:rPr>
          <w:rStyle w:val="StyleUnderline"/>
        </w:rPr>
        <w:t>consider a</w:t>
      </w:r>
      <w:r w:rsidRPr="001724CF">
        <w:rPr>
          <w:rStyle w:val="Emphasis"/>
        </w:rPr>
        <w:t xml:space="preserve"> </w:t>
      </w:r>
      <w:r w:rsidRPr="001724CF">
        <w:rPr>
          <w:rStyle w:val="Emphasis"/>
          <w:highlight w:val="cyan"/>
        </w:rPr>
        <w:t xml:space="preserve">pause </w:t>
      </w:r>
      <w:r w:rsidRPr="001724CF">
        <w:rPr>
          <w:rStyle w:val="StyleUnderline"/>
          <w:highlight w:val="cyan"/>
        </w:rPr>
        <w:t>in order to self-examine their</w:t>
      </w:r>
      <w:r w:rsidRPr="001724CF">
        <w:rPr>
          <w:rStyle w:val="StyleUnderline"/>
        </w:rPr>
        <w:t xml:space="preserve"> own</w:t>
      </w:r>
      <w:r w:rsidRPr="002944FA">
        <w:rPr>
          <w:rStyle w:val="Emphasis"/>
        </w:rPr>
        <w:t xml:space="preserve"> </w:t>
      </w:r>
      <w:r w:rsidRPr="00F309AA">
        <w:rPr>
          <w:rStyle w:val="Emphasis"/>
          <w:highlight w:val="cyan"/>
        </w:rPr>
        <w:t>ableist predispositions</w:t>
      </w:r>
      <w:r w:rsidRPr="00713619">
        <w:rPr>
          <w:rFonts w:asciiTheme="minorHAnsi" w:hAnsiTheme="minorHAnsi" w:cstheme="minorHAnsi"/>
          <w:sz w:val="16"/>
        </w:rPr>
        <w:t xml:space="preserve">, </w:t>
      </w:r>
      <w:r w:rsidRPr="00713619">
        <w:rPr>
          <w:rStyle w:val="StyleUnderline"/>
        </w:rPr>
        <w:t>and to determine the depth of their</w:t>
      </w:r>
      <w:r w:rsidRPr="00713619">
        <w:rPr>
          <w:rFonts w:asciiTheme="minorHAnsi" w:hAnsiTheme="minorHAnsi" w:cstheme="minorHAnsi"/>
          <w:sz w:val="16"/>
        </w:rPr>
        <w:t xml:space="preserve"> “</w:t>
      </w:r>
      <w:r w:rsidRPr="00713619">
        <w:rPr>
          <w:rStyle w:val="StyleUnderline"/>
        </w:rPr>
        <w:t>own identities as the smartest people in the room</w:t>
      </w:r>
      <w:r w:rsidRPr="00713619">
        <w:rPr>
          <w:rFonts w:asciiTheme="minorHAnsi" w:hAnsiTheme="minorHAnsi" w:cstheme="minorHAnsi"/>
          <w:sz w:val="16"/>
        </w:rPr>
        <w:t xml:space="preserve"> when it comes to understanding how, when, and why some kinds of rhetoric win” (Beasley, 2021, p.297). As Gilbert noted, </w:t>
      </w:r>
      <w:r w:rsidRPr="00713619">
        <w:rPr>
          <w:rStyle w:val="StyleUnderline"/>
        </w:rPr>
        <w:t xml:space="preserve">comic frames of judgement are </w:t>
      </w:r>
      <w:r w:rsidRPr="001724CF">
        <w:rPr>
          <w:rStyle w:val="StyleUnderline"/>
          <w:highlight w:val="cyan"/>
        </w:rPr>
        <w:t>needed in times of</w:t>
      </w:r>
      <w:r w:rsidRPr="001724CF">
        <w:rPr>
          <w:rStyle w:val="StyleUnderline"/>
        </w:rPr>
        <w:t xml:space="preserve"> public and</w:t>
      </w:r>
      <w:r w:rsidRPr="002944FA">
        <w:rPr>
          <w:rStyle w:val="Emphasis"/>
        </w:rPr>
        <w:t xml:space="preserve"> community </w:t>
      </w:r>
      <w:r w:rsidRPr="00451CEF">
        <w:rPr>
          <w:rStyle w:val="Emphasis"/>
          <w:highlight w:val="cyan"/>
        </w:rPr>
        <w:t>krisis</w:t>
      </w:r>
      <w:r w:rsidRPr="00713619">
        <w:rPr>
          <w:rFonts w:asciiTheme="minorHAnsi" w:hAnsiTheme="minorHAnsi" w:cstheme="minorHAnsi"/>
          <w:sz w:val="16"/>
        </w:rPr>
        <w:t>, particularly as they relate to questions regarding which course of action or trajectory that an argument community should pursue (2014, p.275).</w:t>
      </w:r>
    </w:p>
    <w:p w14:paraId="6FF44D68" w14:textId="77777777" w:rsidR="00197E6B" w:rsidRDefault="00197E6B" w:rsidP="00197E6B">
      <w:pPr>
        <w:rPr>
          <w:lang w:eastAsia="zh-CN"/>
        </w:rPr>
      </w:pPr>
    </w:p>
    <w:p w14:paraId="0A4A8E03" w14:textId="77777777" w:rsidR="00197E6B" w:rsidRPr="00533214" w:rsidRDefault="00197E6B" w:rsidP="00197E6B"/>
    <w:p w14:paraId="6936CCE6" w14:textId="77777777" w:rsidR="00197E6B" w:rsidRPr="0014571A" w:rsidRDefault="00197E6B" w:rsidP="00197E6B">
      <w:pPr>
        <w:rPr>
          <w:sz w:val="16"/>
        </w:rPr>
      </w:pPr>
    </w:p>
    <w:p w14:paraId="3581A49D" w14:textId="77777777" w:rsidR="00197E6B" w:rsidRPr="00711993" w:rsidRDefault="00197E6B" w:rsidP="00197E6B">
      <w:pPr>
        <w:pStyle w:val="Heading4"/>
        <w:rPr>
          <w:lang w:eastAsia="zh-CN"/>
        </w:rPr>
      </w:pPr>
      <w:r>
        <w:rPr>
          <w:lang w:eastAsia="zh-CN"/>
        </w:rPr>
        <w:lastRenderedPageBreak/>
        <w:t xml:space="preserve">The ethos of calculated utility makes disabled life </w:t>
      </w:r>
      <w:r w:rsidRPr="00711993">
        <w:rPr>
          <w:u w:val="single"/>
          <w:lang w:eastAsia="zh-CN"/>
        </w:rPr>
        <w:t>disposable</w:t>
      </w:r>
      <w:r>
        <w:rPr>
          <w:lang w:eastAsia="zh-CN"/>
        </w:rPr>
        <w:t xml:space="preserve"> and </w:t>
      </w:r>
      <w:r w:rsidRPr="00711993">
        <w:rPr>
          <w:u w:val="single"/>
          <w:lang w:eastAsia="zh-CN"/>
        </w:rPr>
        <w:t>unworthy</w:t>
      </w:r>
      <w:r>
        <w:rPr>
          <w:lang w:eastAsia="zh-CN"/>
        </w:rPr>
        <w:t xml:space="preserve">. </w:t>
      </w:r>
    </w:p>
    <w:p w14:paraId="4994F972" w14:textId="77777777" w:rsidR="00197E6B" w:rsidRPr="00323C50" w:rsidRDefault="00197E6B" w:rsidP="00197E6B">
      <w:pPr>
        <w:rPr>
          <w:rFonts w:asciiTheme="minorHAnsi" w:hAnsiTheme="minorHAnsi" w:cstheme="minorHAnsi"/>
        </w:rPr>
      </w:pPr>
      <w:r w:rsidRPr="00323C50">
        <w:rPr>
          <w:rFonts w:asciiTheme="minorHAnsi" w:hAnsiTheme="minorHAnsi" w:cstheme="minorHAnsi"/>
        </w:rPr>
        <w:t xml:space="preserve">Claire </w:t>
      </w:r>
      <w:r w:rsidRPr="007A588B">
        <w:rPr>
          <w:rStyle w:val="Style13ptBold"/>
        </w:rPr>
        <w:t>Colebrook 18</w:t>
      </w:r>
      <w:r>
        <w:rPr>
          <w:rFonts w:asciiTheme="minorHAnsi" w:hAnsiTheme="minorHAnsi" w:cstheme="minorHAnsi"/>
        </w:rPr>
        <w:t xml:space="preserve">. </w:t>
      </w:r>
      <w:r w:rsidRPr="00323C50">
        <w:rPr>
          <w:rFonts w:asciiTheme="minorHAnsi" w:hAnsiTheme="minorHAnsi" w:cstheme="minorHAnsi"/>
        </w:rPr>
        <w:t>“Lives worth living: Extinction, persons, disability</w:t>
      </w:r>
      <w:r>
        <w:rPr>
          <w:rFonts w:asciiTheme="minorHAnsi" w:hAnsiTheme="minorHAnsi" w:cstheme="minorHAnsi"/>
        </w:rPr>
        <w:t>.</w:t>
      </w:r>
      <w:r w:rsidRPr="00323C50">
        <w:rPr>
          <w:rFonts w:asciiTheme="minorHAnsi" w:hAnsiTheme="minorHAnsi" w:cstheme="minorHAnsi"/>
        </w:rPr>
        <w:t xml:space="preserve">” </w:t>
      </w:r>
      <w:r w:rsidRPr="00323C50">
        <w:rPr>
          <w:rFonts w:asciiTheme="minorHAnsi" w:hAnsiTheme="minorHAnsi" w:cstheme="minorHAnsi"/>
          <w:i/>
          <w:iCs/>
        </w:rPr>
        <w:t>University of Minnesota Press</w:t>
      </w:r>
      <w:r>
        <w:rPr>
          <w:rFonts w:asciiTheme="minorHAnsi" w:hAnsiTheme="minorHAnsi" w:cstheme="minorHAnsi"/>
        </w:rPr>
        <w:t xml:space="preserve">. </w:t>
      </w:r>
      <w:r w:rsidRPr="00323C50">
        <w:rPr>
          <w:rFonts w:asciiTheme="minorHAnsi" w:hAnsiTheme="minorHAnsi" w:cstheme="minorHAnsi"/>
        </w:rPr>
        <w:t>January 2018</w:t>
      </w:r>
      <w:r>
        <w:rPr>
          <w:rFonts w:asciiTheme="minorHAnsi" w:hAnsiTheme="minorHAnsi" w:cstheme="minorHAnsi"/>
        </w:rPr>
        <w:t>.</w:t>
      </w:r>
      <w:r w:rsidRPr="00323C50">
        <w:rPr>
          <w:rFonts w:asciiTheme="minorHAnsi" w:hAnsiTheme="minorHAnsi" w:cstheme="minorHAnsi"/>
        </w:rPr>
        <w:t xml:space="preserve"> https://pure.psu.edu/en/publications/lives-worth-living-extinction-persons-disability/</w:t>
      </w:r>
    </w:p>
    <w:p w14:paraId="73325F28" w14:textId="77777777" w:rsidR="00197E6B" w:rsidRPr="00323C50" w:rsidRDefault="00197E6B" w:rsidP="00197E6B">
      <w:pPr>
        <w:rPr>
          <w:rFonts w:asciiTheme="minorHAnsi" w:hAnsiTheme="minorHAnsi" w:cstheme="minorHAnsi"/>
          <w:sz w:val="16"/>
        </w:rPr>
      </w:pPr>
      <w:r w:rsidRPr="00323C50">
        <w:rPr>
          <w:rStyle w:val="StyleUnderline"/>
          <w:rFonts w:asciiTheme="minorHAnsi" w:hAnsiTheme="minorHAnsi" w:cstheme="minorHAnsi"/>
        </w:rPr>
        <w:t>Even though</w:t>
      </w:r>
      <w:r w:rsidRPr="00323C50">
        <w:rPr>
          <w:rFonts w:asciiTheme="minorHAnsi" w:hAnsiTheme="minorHAnsi" w:cstheme="minorHAnsi"/>
          <w:sz w:val="16"/>
        </w:rPr>
        <w:t xml:space="preserve"> the specific </w:t>
      </w:r>
      <w:r w:rsidRPr="00323C50">
        <w:rPr>
          <w:rStyle w:val="StyleUnderline"/>
          <w:rFonts w:asciiTheme="minorHAnsi" w:hAnsiTheme="minorHAnsi" w:cstheme="minorHAnsi"/>
          <w:highlight w:val="cyan"/>
        </w:rPr>
        <w:t xml:space="preserve">concepts of extinction </w:t>
      </w:r>
      <w:r w:rsidRPr="00323C50">
        <w:rPr>
          <w:rStyle w:val="StyleUnderline"/>
          <w:rFonts w:asciiTheme="minorHAnsi" w:hAnsiTheme="minorHAnsi" w:cstheme="minorHAnsi"/>
        </w:rPr>
        <w:t>and disability are rarely linked</w:t>
      </w:r>
      <w:r w:rsidRPr="00323C50">
        <w:rPr>
          <w:rFonts w:asciiTheme="minorHAnsi" w:hAnsiTheme="minorHAnsi" w:cstheme="minorHAnsi"/>
          <w:sz w:val="16"/>
        </w:rPr>
        <w:t xml:space="preserve"> explicitly, </w:t>
      </w:r>
      <w:r w:rsidRPr="00323C50">
        <w:rPr>
          <w:rStyle w:val="StyleUnderline"/>
          <w:rFonts w:asciiTheme="minorHAnsi" w:hAnsiTheme="minorHAnsi" w:cstheme="minorHAnsi"/>
        </w:rPr>
        <w:t xml:space="preserve">the two concepts </w:t>
      </w:r>
      <w:r w:rsidRPr="00323C50">
        <w:rPr>
          <w:rStyle w:val="StyleUnderline"/>
          <w:rFonts w:asciiTheme="minorHAnsi" w:hAnsiTheme="minorHAnsi" w:cstheme="minorHAnsi"/>
          <w:highlight w:val="cyan"/>
        </w:rPr>
        <w:t xml:space="preserve">are </w:t>
      </w:r>
      <w:r w:rsidRPr="00323C50">
        <w:rPr>
          <w:rStyle w:val="StyleUnderline"/>
          <w:rFonts w:asciiTheme="minorHAnsi" w:hAnsiTheme="minorHAnsi" w:cstheme="minorHAnsi"/>
        </w:rPr>
        <w:t xml:space="preserve">inextricably </w:t>
      </w:r>
      <w:r w:rsidRPr="00323C50">
        <w:rPr>
          <w:rStyle w:val="StyleUnderline"/>
          <w:rFonts w:asciiTheme="minorHAnsi" w:hAnsiTheme="minorHAnsi" w:cstheme="minorHAnsi"/>
          <w:highlight w:val="cyan"/>
        </w:rPr>
        <w:t xml:space="preserve">intertwined in </w:t>
      </w:r>
      <w:r w:rsidRPr="00323C50">
        <w:rPr>
          <w:rStyle w:val="Emphasis"/>
          <w:rFonts w:asciiTheme="minorHAnsi" w:hAnsiTheme="minorHAnsi" w:cstheme="minorHAnsi"/>
          <w:highlight w:val="cyan"/>
        </w:rPr>
        <w:t>discussions of what counts as</w:t>
      </w:r>
      <w:r w:rsidRPr="00323C50">
        <w:rPr>
          <w:rStyle w:val="Emphasis"/>
          <w:rFonts w:asciiTheme="minorHAnsi" w:hAnsiTheme="minorHAnsi" w:cstheme="minorHAnsi"/>
        </w:rPr>
        <w:t xml:space="preserve"> a </w:t>
      </w:r>
      <w:r w:rsidRPr="00323C50">
        <w:rPr>
          <w:rStyle w:val="Emphasis"/>
          <w:rFonts w:asciiTheme="minorHAnsi" w:hAnsiTheme="minorHAnsi" w:cstheme="minorHAnsi"/>
          <w:highlight w:val="cyan"/>
        </w:rPr>
        <w:t>life worth living</w:t>
      </w:r>
      <w:r w:rsidRPr="00323C50">
        <w:rPr>
          <w:rFonts w:asciiTheme="minorHAnsi" w:hAnsiTheme="minorHAnsi" w:cstheme="minorHAnsi"/>
          <w:sz w:val="16"/>
        </w:rPr>
        <w:t xml:space="preserve">. Indeed, the grand Socratic notion that the unexamined life is not worth living is not only normative (which is almost unavoidable) but normalizing: </w:t>
      </w:r>
      <w:r w:rsidRPr="00323C50">
        <w:rPr>
          <w:rStyle w:val="StyleUnderline"/>
          <w:rFonts w:asciiTheme="minorHAnsi" w:hAnsiTheme="minorHAnsi" w:cstheme="minorHAnsi"/>
          <w:highlight w:val="cyan"/>
        </w:rPr>
        <w:t xml:space="preserve">to privilege the </w:t>
      </w:r>
      <w:r w:rsidRPr="00323C50">
        <w:rPr>
          <w:rStyle w:val="StyleUnderline"/>
          <w:rFonts w:asciiTheme="minorHAnsi" w:hAnsiTheme="minorHAnsi" w:cstheme="minorHAnsi"/>
        </w:rPr>
        <w:t>life of examination is to open up a history that will generate the individual</w:t>
      </w:r>
      <w:r w:rsidRPr="00323C50">
        <w:rPr>
          <w:rFonts w:asciiTheme="minorHAnsi" w:hAnsiTheme="minorHAnsi" w:cstheme="minorHAnsi"/>
          <w:sz w:val="16"/>
        </w:rPr>
        <w:t xml:space="preserve">, </w:t>
      </w:r>
      <w:r w:rsidRPr="00323C50">
        <w:rPr>
          <w:rStyle w:val="StyleUnderline"/>
          <w:rFonts w:asciiTheme="minorHAnsi" w:hAnsiTheme="minorHAnsi" w:cstheme="minorHAnsi"/>
        </w:rPr>
        <w:t>reflective</w:t>
      </w:r>
      <w:r w:rsidRPr="00323C50">
        <w:rPr>
          <w:rFonts w:asciiTheme="minorHAnsi" w:hAnsiTheme="minorHAnsi" w:cstheme="minorHAnsi"/>
          <w:sz w:val="16"/>
        </w:rPr>
        <w:t xml:space="preserve">, deliberative, </w:t>
      </w:r>
      <w:r w:rsidRPr="00323C50">
        <w:rPr>
          <w:rStyle w:val="StyleUnderline"/>
          <w:rFonts w:asciiTheme="minorHAnsi" w:hAnsiTheme="minorHAnsi" w:cstheme="minorHAnsi"/>
        </w:rPr>
        <w:t xml:space="preserve">and </w:t>
      </w:r>
      <w:r w:rsidRPr="00323C50">
        <w:rPr>
          <w:rStyle w:val="Emphasis"/>
          <w:rFonts w:asciiTheme="minorHAnsi" w:hAnsiTheme="minorHAnsi" w:cstheme="minorHAnsi"/>
          <w:highlight w:val="cyan"/>
        </w:rPr>
        <w:t>rational subject</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but to make a claim about a life not worth living is to hint at the long history that </w:t>
      </w:r>
      <w:r w:rsidRPr="00323C50">
        <w:rPr>
          <w:rStyle w:val="StyleUnderline"/>
          <w:rFonts w:asciiTheme="minorHAnsi" w:hAnsiTheme="minorHAnsi" w:cstheme="minorHAnsi"/>
          <w:highlight w:val="cyan"/>
        </w:rPr>
        <w:t xml:space="preserve">will </w:t>
      </w:r>
      <w:r w:rsidRPr="00323C50">
        <w:rPr>
          <w:rStyle w:val="Emphasis"/>
          <w:rFonts w:asciiTheme="minorHAnsi" w:hAnsiTheme="minorHAnsi" w:cstheme="minorHAnsi"/>
          <w:highlight w:val="cyan"/>
        </w:rPr>
        <w:t>extinguish</w:t>
      </w:r>
      <w:r w:rsidRPr="00323C50">
        <w:rPr>
          <w:rFonts w:asciiTheme="minorHAnsi" w:hAnsiTheme="minorHAnsi" w:cstheme="minorHAnsi"/>
          <w:sz w:val="16"/>
        </w:rPr>
        <w:t xml:space="preserve">, </w:t>
      </w:r>
      <w:r w:rsidRPr="00323C50">
        <w:rPr>
          <w:rStyle w:val="StyleUnderline"/>
          <w:rFonts w:asciiTheme="minorHAnsi" w:hAnsiTheme="minorHAnsi" w:cstheme="minorHAnsi"/>
        </w:rPr>
        <w:t>eliminate</w:t>
      </w:r>
      <w:r w:rsidRPr="00323C50">
        <w:rPr>
          <w:rFonts w:asciiTheme="minorHAnsi" w:hAnsiTheme="minorHAnsi" w:cstheme="minorHAnsi"/>
          <w:sz w:val="16"/>
        </w:rPr>
        <w:t xml:space="preserve">, harness, </w:t>
      </w:r>
      <w:r w:rsidRPr="00323C50">
        <w:rPr>
          <w:rStyle w:val="StyleUnderline"/>
          <w:rFonts w:asciiTheme="minorHAnsi" w:hAnsiTheme="minorHAnsi" w:cstheme="minorHAnsi"/>
        </w:rPr>
        <w:t xml:space="preserve">and </w:t>
      </w:r>
      <w:r w:rsidRPr="00323C50">
        <w:rPr>
          <w:rStyle w:val="Emphasis"/>
          <w:rFonts w:asciiTheme="minorHAnsi" w:hAnsiTheme="minorHAnsi" w:cstheme="minorHAnsi"/>
        </w:rPr>
        <w:t xml:space="preserve">evaluate </w:t>
      </w:r>
      <w:r w:rsidRPr="00323C50">
        <w:rPr>
          <w:rStyle w:val="Emphasis"/>
          <w:rFonts w:asciiTheme="minorHAnsi" w:hAnsiTheme="minorHAnsi" w:cstheme="minorHAnsi"/>
          <w:highlight w:val="cyan"/>
        </w:rPr>
        <w:t>unworthy lives</w:t>
      </w:r>
      <w:r w:rsidRPr="00323C50">
        <w:rPr>
          <w:rFonts w:asciiTheme="minorHAnsi" w:hAnsiTheme="minorHAnsi" w:cstheme="minorHAnsi"/>
          <w:sz w:val="16"/>
        </w:rPr>
        <w:t xml:space="preserve">, and will do so </w:t>
      </w:r>
      <w:r w:rsidRPr="00323C50">
        <w:rPr>
          <w:rStyle w:val="Emphasis"/>
          <w:rFonts w:asciiTheme="minorHAnsi" w:hAnsiTheme="minorHAnsi" w:cstheme="minorHAnsi"/>
          <w:highlight w:val="cyan"/>
        </w:rPr>
        <w:t xml:space="preserve">precisely </w:t>
      </w:r>
      <w:r w:rsidRPr="00323C50">
        <w:rPr>
          <w:rStyle w:val="Emphasis"/>
          <w:rFonts w:asciiTheme="minorHAnsi" w:hAnsiTheme="minorHAnsi" w:cstheme="minorHAnsi"/>
        </w:rPr>
        <w:t xml:space="preserve">by way of </w:t>
      </w:r>
      <w:r w:rsidRPr="00323C50">
        <w:rPr>
          <w:rStyle w:val="Emphasis"/>
          <w:rFonts w:asciiTheme="minorHAnsi" w:hAnsiTheme="minorHAnsi" w:cstheme="minorHAnsi"/>
          <w:highlight w:val="cyan"/>
        </w:rPr>
        <w:t>capacity</w:t>
      </w:r>
      <w:r w:rsidRPr="00323C50">
        <w:rPr>
          <w:rFonts w:asciiTheme="minorHAnsi" w:hAnsiTheme="minorHAnsi" w:cstheme="minorHAnsi"/>
          <w:sz w:val="16"/>
        </w:rPr>
        <w:t xml:space="preserve">. Outside explicit work on extinction and outside the rich field of disability studies, </w:t>
      </w:r>
      <w:r w:rsidRPr="00323C50">
        <w:rPr>
          <w:rStyle w:val="StyleUnderline"/>
          <w:rFonts w:asciiTheme="minorHAnsi" w:hAnsiTheme="minorHAnsi" w:cstheme="minorHAnsi"/>
        </w:rPr>
        <w:t>it is possible to find constant and complex linkages between the question of the worth of life</w:t>
      </w:r>
      <w:r w:rsidRPr="00323C50">
        <w:rPr>
          <w:rFonts w:asciiTheme="minorHAnsi" w:hAnsiTheme="minorHAnsi" w:cstheme="minorHAnsi"/>
          <w:sz w:val="16"/>
        </w:rPr>
        <w:t xml:space="preserve"> (its capacity or ability) </w:t>
      </w:r>
      <w:r w:rsidRPr="00323C50">
        <w:rPr>
          <w:rStyle w:val="StyleUnderline"/>
          <w:rFonts w:asciiTheme="minorHAnsi" w:hAnsiTheme="minorHAnsi" w:cstheme="minorHAnsi"/>
        </w:rPr>
        <w:t>and whether such a life ought to exist</w:t>
      </w:r>
      <w:r w:rsidRPr="00323C50">
        <w:rPr>
          <w:rFonts w:asciiTheme="minorHAnsi" w:hAnsiTheme="minorHAnsi" w:cstheme="minorHAnsi"/>
          <w:sz w:val="16"/>
        </w:rPr>
        <w:t xml:space="preserve">. Many such arguments are utilitarian; and </w:t>
      </w:r>
      <w:r w:rsidRPr="00323C50">
        <w:rPr>
          <w:rStyle w:val="StyleUnderline"/>
          <w:rFonts w:asciiTheme="minorHAnsi" w:hAnsiTheme="minorHAnsi" w:cstheme="minorHAnsi"/>
        </w:rPr>
        <w:t>while utilitarianism might seem to be but one branch of</w:t>
      </w:r>
      <w:r w:rsidRPr="00323C50">
        <w:rPr>
          <w:rFonts w:asciiTheme="minorHAnsi" w:hAnsiTheme="minorHAnsi" w:cstheme="minorHAnsi"/>
          <w:sz w:val="16"/>
        </w:rPr>
        <w:t xml:space="preserve"> (analytic) </w:t>
      </w:r>
      <w:r w:rsidRPr="00323C50">
        <w:rPr>
          <w:rStyle w:val="StyleUnderline"/>
          <w:rFonts w:asciiTheme="minorHAnsi" w:hAnsiTheme="minorHAnsi" w:cstheme="minorHAnsi"/>
        </w:rPr>
        <w:t>philosophy</w:t>
      </w:r>
      <w:r w:rsidRPr="00323C50">
        <w:rPr>
          <w:rFonts w:asciiTheme="minorHAnsi" w:hAnsiTheme="minorHAnsi" w:cstheme="minorHAnsi"/>
          <w:sz w:val="16"/>
        </w:rPr>
        <w:t xml:space="preserve">, part of my argument will be that as a conception of the </w:t>
      </w:r>
      <w:r w:rsidRPr="00323C50">
        <w:rPr>
          <w:rStyle w:val="StyleUnderline"/>
          <w:rFonts w:asciiTheme="minorHAnsi" w:hAnsiTheme="minorHAnsi" w:cstheme="minorHAnsi"/>
        </w:rPr>
        <w:t>liberal subject of capacity gains ascendency and takes on increasing value in neoliberal arguments for autonomy</w:t>
      </w:r>
      <w:r w:rsidRPr="00323C50">
        <w:rPr>
          <w:rFonts w:asciiTheme="minorHAnsi" w:hAnsiTheme="minorHAnsi" w:cstheme="minorHAnsi"/>
          <w:sz w:val="16"/>
        </w:rPr>
        <w:t xml:space="preserve">, </w:t>
      </w:r>
      <w:r w:rsidRPr="00323C50">
        <w:rPr>
          <w:rStyle w:val="StyleUnderline"/>
          <w:rFonts w:asciiTheme="minorHAnsi" w:hAnsiTheme="minorHAnsi" w:cstheme="minorHAnsi"/>
        </w:rPr>
        <w:t>and as the planet faces accelerated and mass extinction</w:t>
      </w:r>
      <w:r w:rsidRPr="00323C50">
        <w:rPr>
          <w:rFonts w:asciiTheme="minorHAnsi" w:hAnsiTheme="minorHAnsi" w:cstheme="minorHAnsi"/>
          <w:sz w:val="16"/>
        </w:rPr>
        <w:t xml:space="preserve">, a </w:t>
      </w:r>
      <w:r w:rsidRPr="00323C50">
        <w:rPr>
          <w:rStyle w:val="StyleUnderline"/>
          <w:rFonts w:asciiTheme="minorHAnsi" w:hAnsiTheme="minorHAnsi" w:cstheme="minorHAnsi"/>
        </w:rPr>
        <w:t xml:space="preserve">utilitarian logic becomes </w:t>
      </w:r>
      <w:r w:rsidRPr="00323C50">
        <w:rPr>
          <w:rStyle w:val="Emphasis"/>
          <w:rFonts w:asciiTheme="minorHAnsi" w:hAnsiTheme="minorHAnsi" w:cstheme="minorHAnsi"/>
        </w:rPr>
        <w:t>increasingly dominant.</w:t>
      </w:r>
    </w:p>
    <w:p w14:paraId="6E796C14" w14:textId="77777777" w:rsidR="00197E6B" w:rsidRPr="00323C50" w:rsidRDefault="00197E6B" w:rsidP="00197E6B">
      <w:pPr>
        <w:rPr>
          <w:rFonts w:asciiTheme="minorHAnsi" w:hAnsiTheme="minorHAnsi" w:cstheme="minorHAnsi"/>
          <w:sz w:val="16"/>
        </w:rPr>
      </w:pPr>
      <w:r w:rsidRPr="00323C50">
        <w:rPr>
          <w:rStyle w:val="Emphasis"/>
          <w:rFonts w:asciiTheme="minorHAnsi" w:hAnsiTheme="minorHAnsi" w:cstheme="minorHAnsi"/>
        </w:rPr>
        <w:t>Utilitarianism</w:t>
      </w:r>
      <w:r w:rsidRPr="00323C50">
        <w:rPr>
          <w:rFonts w:asciiTheme="minorHAnsi" w:hAnsiTheme="minorHAnsi" w:cstheme="minorHAnsi"/>
          <w:sz w:val="16"/>
        </w:rPr>
        <w:t xml:space="preserve"> is a motif that </w:t>
      </w:r>
      <w:r w:rsidRPr="00323C50">
        <w:rPr>
          <w:rStyle w:val="StyleUnderline"/>
          <w:rFonts w:asciiTheme="minorHAnsi" w:hAnsiTheme="minorHAnsi" w:cstheme="minorHAnsi"/>
        </w:rPr>
        <w:t xml:space="preserve">will necessarily </w:t>
      </w:r>
      <w:r w:rsidRPr="00323C50">
        <w:rPr>
          <w:rStyle w:val="Emphasis"/>
          <w:rFonts w:asciiTheme="minorHAnsi" w:hAnsiTheme="minorHAnsi" w:cstheme="minorHAnsi"/>
        </w:rPr>
        <w:t>haunt questions of extinction</w:t>
      </w:r>
      <w:r w:rsidRPr="00323C50">
        <w:rPr>
          <w:rStyle w:val="StyleUnderline"/>
          <w:rFonts w:asciiTheme="minorHAnsi" w:hAnsiTheme="minorHAnsi" w:cstheme="minorHAnsi"/>
        </w:rPr>
        <w:t xml:space="preserve"> and capacity</w:t>
      </w:r>
      <w:r w:rsidRPr="00323C50">
        <w:rPr>
          <w:rFonts w:asciiTheme="minorHAnsi" w:hAnsiTheme="minorHAnsi" w:cstheme="minorHAnsi"/>
          <w:sz w:val="16"/>
        </w:rPr>
        <w:t xml:space="preserve">: </w:t>
      </w:r>
      <w:r w:rsidRPr="00323C50">
        <w:rPr>
          <w:rStyle w:val="StyleUnderline"/>
          <w:rFonts w:asciiTheme="minorHAnsi" w:hAnsiTheme="minorHAnsi" w:cstheme="minorHAnsi"/>
        </w:rPr>
        <w:t>as resources and the capacity to survive become threatened</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decisions will need to be made regarding the </w:t>
      </w:r>
      <w:r w:rsidRPr="00323C50">
        <w:rPr>
          <w:rStyle w:val="Emphasis"/>
          <w:rFonts w:asciiTheme="minorHAnsi" w:hAnsiTheme="minorHAnsi" w:cstheme="minorHAnsi"/>
        </w:rPr>
        <w:t>worth of life</w:t>
      </w:r>
      <w:r w:rsidRPr="00323C50">
        <w:rPr>
          <w:rFonts w:asciiTheme="minorHAnsi" w:hAnsiTheme="minorHAnsi" w:cstheme="minorHAnsi"/>
          <w:sz w:val="16"/>
        </w:rPr>
        <w:t xml:space="preserve">. Precisely in this respect, it is </w:t>
      </w:r>
      <w:r w:rsidRPr="00323C50">
        <w:rPr>
          <w:rStyle w:val="Emphasis"/>
          <w:rFonts w:asciiTheme="minorHAnsi" w:hAnsiTheme="minorHAnsi" w:cstheme="minorHAnsi"/>
          <w:highlight w:val="cyan"/>
        </w:rPr>
        <w:t>utilitarianism</w:t>
      </w:r>
      <w:r w:rsidRPr="00323C50">
        <w:rPr>
          <w:rFonts w:asciiTheme="minorHAnsi" w:hAnsiTheme="minorHAnsi" w:cstheme="minorHAnsi"/>
          <w:sz w:val="16"/>
          <w:highlight w:val="cyan"/>
        </w:rPr>
        <w:t xml:space="preserve"> </w:t>
      </w:r>
      <w:r w:rsidRPr="00323C50">
        <w:rPr>
          <w:rFonts w:asciiTheme="minorHAnsi" w:hAnsiTheme="minorHAnsi" w:cstheme="minorHAnsi"/>
          <w:sz w:val="16"/>
        </w:rPr>
        <w:t xml:space="preserve">that </w:t>
      </w:r>
      <w:r w:rsidRPr="00323C50">
        <w:rPr>
          <w:rStyle w:val="StyleUnderline"/>
          <w:rFonts w:asciiTheme="minorHAnsi" w:hAnsiTheme="minorHAnsi" w:cstheme="minorHAnsi"/>
        </w:rPr>
        <w:t xml:space="preserve">has also </w:t>
      </w:r>
      <w:r w:rsidRPr="00323C50">
        <w:rPr>
          <w:rStyle w:val="StyleUnderline"/>
          <w:rFonts w:asciiTheme="minorHAnsi" w:hAnsiTheme="minorHAnsi" w:cstheme="minorHAnsi"/>
          <w:highlight w:val="cyan"/>
        </w:rPr>
        <w:t xml:space="preserve">articulated </w:t>
      </w:r>
      <w:r w:rsidRPr="00323C50">
        <w:rPr>
          <w:rStyle w:val="StyleUnderline"/>
          <w:rFonts w:asciiTheme="minorHAnsi" w:hAnsiTheme="minorHAnsi" w:cstheme="minorHAnsi"/>
        </w:rPr>
        <w:t xml:space="preserve">the </w:t>
      </w:r>
      <w:r w:rsidRPr="00323C50">
        <w:rPr>
          <w:rStyle w:val="Emphasis"/>
          <w:rFonts w:asciiTheme="minorHAnsi" w:hAnsiTheme="minorHAnsi" w:cstheme="minorHAnsi"/>
        </w:rPr>
        <w:t xml:space="preserve">most </w:t>
      </w:r>
      <w:r w:rsidRPr="00323C50">
        <w:rPr>
          <w:rStyle w:val="Emphasis"/>
          <w:rFonts w:asciiTheme="minorHAnsi" w:hAnsiTheme="minorHAnsi" w:cstheme="minorHAnsi"/>
          <w:highlight w:val="cyan"/>
        </w:rPr>
        <w:t xml:space="preserve">offensive </w:t>
      </w:r>
      <w:r w:rsidRPr="00323C50">
        <w:rPr>
          <w:rStyle w:val="Emphasis"/>
          <w:rFonts w:asciiTheme="minorHAnsi" w:hAnsiTheme="minorHAnsi" w:cstheme="minorHAnsi"/>
        </w:rPr>
        <w:t>position on disability</w:t>
      </w:r>
      <w:r w:rsidRPr="00323C50">
        <w:rPr>
          <w:rFonts w:asciiTheme="minorHAnsi" w:hAnsiTheme="minorHAnsi" w:cstheme="minorHAnsi"/>
          <w:sz w:val="16"/>
        </w:rPr>
        <w:t xml:space="preserve">. By “offensive,” here, </w:t>
      </w:r>
      <w:r w:rsidRPr="00323C50">
        <w:rPr>
          <w:rStyle w:val="StyleUnderline"/>
          <w:rFonts w:asciiTheme="minorHAnsi" w:hAnsiTheme="minorHAnsi" w:cstheme="minorHAnsi"/>
        </w:rPr>
        <w:t>I am not referring to an affect or emotion but rather</w:t>
      </w:r>
      <w:r w:rsidRPr="00323C50">
        <w:rPr>
          <w:rFonts w:asciiTheme="minorHAnsi" w:hAnsiTheme="minorHAnsi" w:cstheme="minorHAnsi"/>
          <w:sz w:val="16"/>
        </w:rPr>
        <w:t xml:space="preserve">—as </w:t>
      </w:r>
      <w:r w:rsidRPr="00323C50">
        <w:rPr>
          <w:rStyle w:val="StyleUnderline"/>
          <w:rFonts w:asciiTheme="minorHAnsi" w:hAnsiTheme="minorHAnsi" w:cstheme="minorHAnsi"/>
        </w:rPr>
        <w:t xml:space="preserve">in the manner of a </w:t>
      </w:r>
      <w:r w:rsidRPr="00323C50">
        <w:rPr>
          <w:rStyle w:val="Emphasis"/>
          <w:rFonts w:asciiTheme="minorHAnsi" w:hAnsiTheme="minorHAnsi" w:cstheme="minorHAnsi"/>
        </w:rPr>
        <w:t>military offensive</w:t>
      </w:r>
      <w:r w:rsidRPr="00323C50">
        <w:rPr>
          <w:rFonts w:asciiTheme="minorHAnsi" w:hAnsiTheme="minorHAnsi" w:cstheme="minorHAnsi"/>
          <w:sz w:val="16"/>
        </w:rPr>
        <w:t xml:space="preserve">—to a </w:t>
      </w:r>
      <w:r w:rsidRPr="00323C50">
        <w:rPr>
          <w:rStyle w:val="Emphasis"/>
          <w:rFonts w:asciiTheme="minorHAnsi" w:hAnsiTheme="minorHAnsi" w:cstheme="minorHAnsi"/>
          <w:highlight w:val="cyan"/>
        </w:rPr>
        <w:t>direct and forthright targeting</w:t>
      </w:r>
      <w:r w:rsidRPr="00323C50">
        <w:rPr>
          <w:rStyle w:val="StyleUnderline"/>
          <w:rFonts w:asciiTheme="minorHAnsi" w:hAnsiTheme="minorHAnsi" w:cstheme="minorHAnsi"/>
          <w:highlight w:val="cyan"/>
        </w:rPr>
        <w:t xml:space="preserve"> of </w:t>
      </w:r>
      <w:r w:rsidRPr="00323C50">
        <w:rPr>
          <w:rStyle w:val="StyleUnderline"/>
          <w:rFonts w:asciiTheme="minorHAnsi" w:hAnsiTheme="minorHAnsi" w:cstheme="minorHAnsi"/>
        </w:rPr>
        <w:t xml:space="preserve">what has been set aside as </w:t>
      </w:r>
      <w:r w:rsidRPr="00323C50">
        <w:rPr>
          <w:rStyle w:val="Emphasis"/>
          <w:rFonts w:asciiTheme="minorHAnsi" w:hAnsiTheme="minorHAnsi" w:cstheme="minorHAnsi"/>
        </w:rPr>
        <w:t>“</w:t>
      </w:r>
      <w:r w:rsidRPr="00323C50">
        <w:rPr>
          <w:rStyle w:val="Emphasis"/>
          <w:rFonts w:asciiTheme="minorHAnsi" w:hAnsiTheme="minorHAnsi" w:cstheme="minorHAnsi"/>
          <w:highlight w:val="cyan"/>
        </w:rPr>
        <w:t>disabled</w:t>
      </w:r>
      <w:r w:rsidRPr="00323C50">
        <w:rPr>
          <w:rStyle w:val="Emphasis"/>
          <w:rFonts w:asciiTheme="minorHAnsi" w:hAnsiTheme="minorHAnsi" w:cstheme="minorHAnsi"/>
        </w:rPr>
        <w:t>.”</w:t>
      </w:r>
      <w:r w:rsidRPr="00323C50">
        <w:rPr>
          <w:rFonts w:asciiTheme="minorHAnsi" w:hAnsiTheme="minorHAnsi" w:cstheme="minorHAnsi"/>
          <w:sz w:val="16"/>
        </w:rPr>
        <w:t xml:space="preserve"> Here it might seem that a utilitarian approach is partial and that there are other ethical paradigms, which of course there are, but I want to argue that </w:t>
      </w:r>
      <w:r w:rsidRPr="00323C50">
        <w:rPr>
          <w:rStyle w:val="StyleUnderline"/>
          <w:rFonts w:asciiTheme="minorHAnsi" w:hAnsiTheme="minorHAnsi" w:cstheme="minorHAnsi"/>
        </w:rPr>
        <w:t xml:space="preserve">the extreme positions that utilitarianism has yielded bring to the fore what is implicit in a broader </w:t>
      </w:r>
      <w:r w:rsidRPr="00323C50">
        <w:rPr>
          <w:rStyle w:val="Emphasis"/>
          <w:rFonts w:asciiTheme="minorHAnsi" w:hAnsiTheme="minorHAnsi" w:cstheme="minorHAnsi"/>
        </w:rPr>
        <w:t xml:space="preserve">history of ethics focused on personhood </w:t>
      </w:r>
      <w:r w:rsidRPr="00323C50">
        <w:rPr>
          <w:rStyle w:val="StyleUnderline"/>
          <w:rFonts w:asciiTheme="minorHAnsi" w:hAnsiTheme="minorHAnsi" w:cstheme="minorHAnsi"/>
        </w:rPr>
        <w:t>and a life worth living</w:t>
      </w:r>
      <w:r w:rsidRPr="00323C50">
        <w:rPr>
          <w:rFonts w:asciiTheme="minorHAnsi" w:hAnsiTheme="minorHAnsi" w:cstheme="minorHAnsi"/>
          <w:sz w:val="16"/>
        </w:rPr>
        <w:t>.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43342058" w14:textId="77777777" w:rsidR="00197E6B" w:rsidRPr="00323C50" w:rsidRDefault="00197E6B" w:rsidP="00197E6B">
      <w:pPr>
        <w:rPr>
          <w:rFonts w:asciiTheme="minorHAnsi" w:hAnsiTheme="minorHAnsi" w:cstheme="minorHAnsi"/>
          <w:sz w:val="16"/>
        </w:rPr>
      </w:pPr>
      <w:r w:rsidRPr="00323C50">
        <w:rPr>
          <w:rFonts w:asciiTheme="minorHAnsi" w:hAnsiTheme="minorHAnsi" w:cstheme="minorHAnsi"/>
          <w:sz w:val="16"/>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w:t>
      </w:r>
      <w:r w:rsidRPr="00323C50">
        <w:rPr>
          <w:rStyle w:val="StyleUnderline"/>
          <w:rFonts w:asciiTheme="minorHAnsi" w:hAnsiTheme="minorHAnsi" w:cstheme="minorHAnsi"/>
        </w:rPr>
        <w:t>As “we” look to the future and the sixth great extinction</w:t>
      </w:r>
      <w:r w:rsidRPr="00323C50">
        <w:rPr>
          <w:rStyle w:val="StyleUnderline"/>
          <w:rFonts w:asciiTheme="minorHAnsi" w:hAnsiTheme="minorHAnsi" w:cstheme="minorHAnsi"/>
        </w:rPr>
        <w:lastRenderedPageBreak/>
        <w:t xml:space="preserve"> event</w:t>
      </w:r>
      <w:r w:rsidRPr="00323C50">
        <w:rPr>
          <w:rFonts w:asciiTheme="minorHAnsi" w:hAnsiTheme="minorHAnsi" w:cstheme="minorHAnsi"/>
          <w:sz w:val="16"/>
        </w:rPr>
        <w:t xml:space="preserve">, </w:t>
      </w:r>
      <w:r w:rsidRPr="00323C50">
        <w:rPr>
          <w:rStyle w:val="StyleUnderline"/>
          <w:rFonts w:asciiTheme="minorHAnsi" w:hAnsiTheme="minorHAnsi" w:cstheme="minorHAnsi"/>
        </w:rPr>
        <w:t>the question of who and what survives will be imposed upon us</w:t>
      </w:r>
      <w:r w:rsidRPr="00323C50">
        <w:rPr>
          <w:rFonts w:asciiTheme="minorHAnsi" w:hAnsiTheme="minorHAnsi" w:cstheme="minorHAnsi"/>
          <w:sz w:val="16"/>
        </w:rPr>
        <w:t xml:space="preserve">. </w:t>
      </w:r>
      <w:r w:rsidRPr="00873E5B">
        <w:rPr>
          <w:rStyle w:val="StyleUnderline"/>
          <w:rFonts w:asciiTheme="minorHAnsi" w:hAnsiTheme="minorHAnsi" w:cstheme="minorHAnsi"/>
          <w:highlight w:val="cyan"/>
        </w:rPr>
        <w:t xml:space="preserve">Utilitarian approaches </w:t>
      </w:r>
      <w:r w:rsidRPr="00323C50">
        <w:rPr>
          <w:rStyle w:val="StyleUnderline"/>
          <w:rFonts w:asciiTheme="minorHAnsi" w:hAnsiTheme="minorHAnsi" w:cstheme="minorHAnsi"/>
        </w:rPr>
        <w:t xml:space="preserve">to this question </w:t>
      </w:r>
      <w:r w:rsidRPr="00873E5B">
        <w:rPr>
          <w:rStyle w:val="StyleUnderline"/>
          <w:rFonts w:asciiTheme="minorHAnsi" w:hAnsiTheme="minorHAnsi" w:cstheme="minorHAnsi"/>
          <w:highlight w:val="cyan"/>
        </w:rPr>
        <w:t>are</w:t>
      </w:r>
      <w:r w:rsidRPr="00323C50">
        <w:rPr>
          <w:rFonts w:asciiTheme="minorHAnsi" w:hAnsiTheme="minorHAnsi" w:cstheme="minorHAnsi"/>
          <w:sz w:val="16"/>
        </w:rPr>
        <w:t xml:space="preserve">, as I have already suggested, </w:t>
      </w:r>
      <w:r w:rsidRPr="00323C50">
        <w:rPr>
          <w:rStyle w:val="StyleUnderline"/>
          <w:rFonts w:asciiTheme="minorHAnsi" w:hAnsiTheme="minorHAnsi" w:cstheme="minorHAnsi"/>
        </w:rPr>
        <w:t>offensive</w:t>
      </w:r>
      <w:r w:rsidRPr="00323C50">
        <w:rPr>
          <w:rFonts w:asciiTheme="minorHAnsi" w:hAnsiTheme="minorHAnsi" w:cstheme="minorHAnsi"/>
          <w:sz w:val="16"/>
        </w:rPr>
        <w:t xml:space="preserve">, but they are </w:t>
      </w:r>
      <w:r w:rsidRPr="00323C50">
        <w:rPr>
          <w:rStyle w:val="StyleUnderline"/>
          <w:rFonts w:asciiTheme="minorHAnsi" w:hAnsiTheme="minorHAnsi" w:cstheme="minorHAnsi"/>
        </w:rPr>
        <w:t xml:space="preserve">because they disclose something </w:t>
      </w:r>
      <w:r w:rsidRPr="00323C50">
        <w:rPr>
          <w:rStyle w:val="Emphasis"/>
          <w:rFonts w:asciiTheme="minorHAnsi" w:hAnsiTheme="minorHAnsi" w:cstheme="minorHAnsi"/>
        </w:rPr>
        <w:t>offensive</w:t>
      </w:r>
      <w:r w:rsidRPr="00323C50">
        <w:rPr>
          <w:rFonts w:asciiTheme="minorHAnsi" w:hAnsiTheme="minorHAnsi" w:cstheme="minorHAnsi"/>
          <w:sz w:val="16"/>
        </w:rPr>
        <w:t xml:space="preserve">—or </w:t>
      </w:r>
      <w:r w:rsidRPr="00873E5B">
        <w:rPr>
          <w:rStyle w:val="Emphasis"/>
          <w:rFonts w:asciiTheme="minorHAnsi" w:hAnsiTheme="minorHAnsi" w:cstheme="minorHAnsi"/>
          <w:highlight w:val="cyan"/>
        </w:rPr>
        <w:t>combative</w:t>
      </w:r>
      <w:r w:rsidRPr="00323C50">
        <w:rPr>
          <w:rFonts w:asciiTheme="minorHAnsi" w:hAnsiTheme="minorHAnsi" w:cstheme="minorHAnsi"/>
          <w:sz w:val="16"/>
        </w:rPr>
        <w:t xml:space="preserve">, </w:t>
      </w:r>
      <w:r w:rsidRPr="00323C50">
        <w:rPr>
          <w:rStyle w:val="StyleUnderline"/>
          <w:rFonts w:asciiTheme="minorHAnsi" w:hAnsiTheme="minorHAnsi" w:cstheme="minorHAnsi"/>
        </w:rPr>
        <w:t>violent</w:t>
      </w:r>
      <w:r w:rsidRPr="00323C50">
        <w:rPr>
          <w:rFonts w:asciiTheme="minorHAnsi" w:hAnsiTheme="minorHAnsi" w:cstheme="minorHAnsi"/>
          <w:sz w:val="16"/>
        </w:rPr>
        <w:t xml:space="preserve">, </w:t>
      </w:r>
      <w:r w:rsidRPr="00323C50">
        <w:rPr>
          <w:rStyle w:val="Emphasis"/>
          <w:rFonts w:asciiTheme="minorHAnsi" w:hAnsiTheme="minorHAnsi" w:cstheme="minorHAnsi"/>
        </w:rPr>
        <w:t>conquering</w:t>
      </w:r>
      <w:r w:rsidRPr="00323C50">
        <w:rPr>
          <w:rFonts w:asciiTheme="minorHAnsi" w:hAnsiTheme="minorHAnsi" w:cstheme="minorHAnsi"/>
          <w:sz w:val="16"/>
        </w:rPr>
        <w:t>—</w:t>
      </w:r>
      <w:r w:rsidRPr="00873E5B">
        <w:rPr>
          <w:rStyle w:val="StyleUnderline"/>
          <w:rFonts w:asciiTheme="minorHAnsi" w:hAnsiTheme="minorHAnsi" w:cstheme="minorHAnsi"/>
          <w:highlight w:val="cyan"/>
        </w:rPr>
        <w:t xml:space="preserve">in the </w:t>
      </w:r>
      <w:r w:rsidRPr="00323C50">
        <w:rPr>
          <w:rStyle w:val="Emphasis"/>
          <w:rFonts w:asciiTheme="minorHAnsi" w:hAnsiTheme="minorHAnsi" w:cstheme="minorHAnsi"/>
        </w:rPr>
        <w:t xml:space="preserve">philosophical </w:t>
      </w:r>
      <w:r w:rsidRPr="00873E5B">
        <w:rPr>
          <w:rStyle w:val="Emphasis"/>
          <w:rFonts w:asciiTheme="minorHAnsi" w:hAnsiTheme="minorHAnsi" w:cstheme="minorHAnsi"/>
          <w:highlight w:val="cyan"/>
        </w:rPr>
        <w:t xml:space="preserve">tradition of dignified humanity </w:t>
      </w:r>
      <w:r w:rsidRPr="00323C50">
        <w:rPr>
          <w:rStyle w:val="Emphasis"/>
          <w:rFonts w:asciiTheme="minorHAnsi" w:hAnsiTheme="minorHAnsi" w:cstheme="minorHAnsi"/>
        </w:rPr>
        <w:t>and the life worth living</w:t>
      </w:r>
      <w:r w:rsidRPr="00323C50">
        <w:rPr>
          <w:rFonts w:asciiTheme="minorHAnsi" w:hAnsiTheme="minorHAnsi" w:cstheme="minorHAnsi"/>
          <w:sz w:val="16"/>
        </w:rPr>
        <w:t xml:space="preserve">. In this respect, </w:t>
      </w:r>
      <w:r w:rsidRPr="00323C50">
        <w:rPr>
          <w:rStyle w:val="StyleUnderline"/>
          <w:rFonts w:asciiTheme="minorHAnsi" w:hAnsiTheme="minorHAnsi" w:cstheme="minorHAnsi"/>
        </w:rPr>
        <w:t>disability is neither a recent nor a local concern</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the very formation of the Greek polity is </w:t>
      </w:r>
      <w:r w:rsidRPr="00323C50">
        <w:rPr>
          <w:rStyle w:val="Emphasis"/>
          <w:rFonts w:asciiTheme="minorHAnsi" w:hAnsiTheme="minorHAnsi" w:cstheme="minorHAnsi"/>
        </w:rPr>
        <w:t>based on the exclusion of those with lesser capacities</w:t>
      </w:r>
      <w:r w:rsidRPr="00323C50">
        <w:rPr>
          <w:rFonts w:asciiTheme="minorHAnsi" w:hAnsiTheme="minorHAnsi" w:cstheme="minorHAnsi"/>
          <w:sz w:val="16"/>
        </w:rPr>
        <w:t xml:space="preserve">. Even though, as Lennard Davis has argued, the notion of the “normal” body is very recent and is quite different from earlier cultures’ conception of an ideal body that no actual member of the species achieves, the exclusion of </w:t>
      </w:r>
      <w:r w:rsidRPr="00323C50">
        <w:rPr>
          <w:rFonts w:asciiTheme="minorHAnsi" w:hAnsiTheme="minorHAnsi" w:cstheme="minorHAnsi"/>
          <w:sz w:val="16"/>
        </w:rPr>
        <w:lastRenderedPageBreak/>
        <w:t xml:space="preserve">those who do not possess the proper potentiality of political humanity has been at the basis of the history of the Western polity.6 When Nussbaum argues for an expanded sense of capacities, she nevertheless, and necessarily, maintains the question of the life worth living. This classic philosophical question always and necessarily invokes ability, or, more accurately, disability, and this in two respects. </w:t>
      </w:r>
      <w:r w:rsidRPr="00323C50">
        <w:rPr>
          <w:rStyle w:val="StyleUnderline"/>
          <w:rFonts w:asciiTheme="minorHAnsi" w:hAnsiTheme="minorHAnsi" w:cstheme="minorHAnsi"/>
        </w:rPr>
        <w:t xml:space="preserve">Not only are </w:t>
      </w:r>
      <w:r w:rsidRPr="00873E5B">
        <w:rPr>
          <w:rStyle w:val="StyleUnderline"/>
          <w:rFonts w:asciiTheme="minorHAnsi" w:hAnsiTheme="minorHAnsi" w:cstheme="minorHAnsi"/>
          <w:highlight w:val="cyan"/>
        </w:rPr>
        <w:t xml:space="preserve">subjects defined by </w:t>
      </w:r>
      <w:r w:rsidRPr="00323C50">
        <w:rPr>
          <w:rStyle w:val="StyleUnderline"/>
          <w:rFonts w:asciiTheme="minorHAnsi" w:hAnsiTheme="minorHAnsi" w:cstheme="minorHAnsi"/>
        </w:rPr>
        <w:t>way of powers</w:t>
      </w:r>
      <w:r w:rsidRPr="00323C50">
        <w:rPr>
          <w:rFonts w:asciiTheme="minorHAnsi" w:hAnsiTheme="minorHAnsi" w:cstheme="minorHAnsi"/>
        </w:rPr>
        <w:t xml:space="preserve"> </w:t>
      </w:r>
      <w:r w:rsidRPr="00323C50">
        <w:rPr>
          <w:rFonts w:asciiTheme="minorHAnsi" w:hAnsiTheme="minorHAnsi" w:cstheme="minorHAnsi"/>
          <w:sz w:val="16"/>
        </w:rPr>
        <w:t xml:space="preserve">(of </w:t>
      </w:r>
      <w:r w:rsidRPr="00873E5B">
        <w:rPr>
          <w:rStyle w:val="Emphasis"/>
          <w:rFonts w:asciiTheme="minorHAnsi" w:hAnsiTheme="minorHAnsi" w:cstheme="minorHAnsi"/>
          <w:highlight w:val="cyan"/>
        </w:rPr>
        <w:t>reason</w:t>
      </w:r>
      <w:r w:rsidRPr="00323C50">
        <w:rPr>
          <w:rFonts w:asciiTheme="minorHAnsi" w:hAnsiTheme="minorHAnsi" w:cstheme="minorHAnsi"/>
          <w:sz w:val="16"/>
        </w:rPr>
        <w:t xml:space="preserve">, </w:t>
      </w:r>
      <w:r w:rsidRPr="00873E5B">
        <w:rPr>
          <w:rStyle w:val="Emphasis"/>
          <w:rFonts w:asciiTheme="minorHAnsi" w:hAnsiTheme="minorHAnsi" w:cstheme="minorHAnsi"/>
          <w:highlight w:val="cyan"/>
        </w:rPr>
        <w:t>deliberation</w:t>
      </w:r>
      <w:r w:rsidRPr="00323C50">
        <w:rPr>
          <w:rFonts w:asciiTheme="minorHAnsi" w:hAnsiTheme="minorHAnsi" w:cstheme="minorHAnsi"/>
          <w:sz w:val="16"/>
        </w:rPr>
        <w:t xml:space="preserve">, and </w:t>
      </w:r>
      <w:r w:rsidRPr="00323C50">
        <w:rPr>
          <w:rStyle w:val="Emphasis"/>
          <w:rFonts w:asciiTheme="minorHAnsi" w:hAnsiTheme="minorHAnsi" w:cstheme="minorHAnsi"/>
        </w:rPr>
        <w:t>empathy</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but those </w:t>
      </w:r>
      <w:r w:rsidRPr="00873E5B">
        <w:rPr>
          <w:rStyle w:val="StyleUnderline"/>
          <w:rFonts w:asciiTheme="minorHAnsi" w:hAnsiTheme="minorHAnsi" w:cstheme="minorHAnsi"/>
          <w:highlight w:val="cyan"/>
        </w:rPr>
        <w:t xml:space="preserve">capacities </w:t>
      </w:r>
      <w:r w:rsidRPr="00323C50">
        <w:rPr>
          <w:rStyle w:val="StyleUnderline"/>
          <w:rFonts w:asciiTheme="minorHAnsi" w:hAnsiTheme="minorHAnsi" w:cstheme="minorHAnsi"/>
        </w:rPr>
        <w:t xml:space="preserve">in turn are </w:t>
      </w:r>
      <w:r w:rsidRPr="00873E5B">
        <w:rPr>
          <w:rStyle w:val="Emphasis"/>
          <w:rFonts w:asciiTheme="minorHAnsi" w:hAnsiTheme="minorHAnsi" w:cstheme="minorHAnsi"/>
          <w:highlight w:val="cyan"/>
        </w:rPr>
        <w:t xml:space="preserve">enabled by </w:t>
      </w:r>
      <w:r w:rsidRPr="00323C50">
        <w:rPr>
          <w:rStyle w:val="Emphasis"/>
          <w:rFonts w:asciiTheme="minorHAnsi" w:hAnsiTheme="minorHAnsi" w:cstheme="minorHAnsi"/>
        </w:rPr>
        <w:t xml:space="preserve">a history of </w:t>
      </w:r>
      <w:r w:rsidRPr="00873E5B">
        <w:rPr>
          <w:rStyle w:val="Emphasis"/>
          <w:rFonts w:asciiTheme="minorHAnsi" w:hAnsiTheme="minorHAnsi" w:cstheme="minorHAnsi"/>
          <w:highlight w:val="cyan"/>
        </w:rPr>
        <w:t xml:space="preserve">technologies </w:t>
      </w:r>
      <w:r w:rsidRPr="00323C50">
        <w:rPr>
          <w:rStyle w:val="Emphasis"/>
          <w:rFonts w:asciiTheme="minorHAnsi" w:hAnsiTheme="minorHAnsi" w:cstheme="minorHAnsi"/>
        </w:rPr>
        <w:t>and archives</w:t>
      </w:r>
      <w:r w:rsidRPr="00323C50">
        <w:rPr>
          <w:rStyle w:val="StyleUnderline"/>
          <w:rFonts w:asciiTheme="minorHAnsi" w:hAnsiTheme="minorHAnsi" w:cstheme="minorHAnsi"/>
        </w:rPr>
        <w:t xml:space="preserve"> </w:t>
      </w:r>
      <w:r w:rsidRPr="00873E5B">
        <w:rPr>
          <w:rStyle w:val="StyleUnderline"/>
          <w:rFonts w:asciiTheme="minorHAnsi" w:hAnsiTheme="minorHAnsi" w:cstheme="minorHAnsi"/>
          <w:highlight w:val="cyan"/>
        </w:rPr>
        <w:t xml:space="preserve">on which “able” subjects are </w:t>
      </w:r>
      <w:r w:rsidRPr="00323C50">
        <w:rPr>
          <w:rStyle w:val="Emphasis"/>
          <w:rFonts w:asciiTheme="minorHAnsi" w:hAnsiTheme="minorHAnsi" w:cstheme="minorHAnsi"/>
        </w:rPr>
        <w:t xml:space="preserve">increasingly </w:t>
      </w:r>
      <w:r w:rsidRPr="00873E5B">
        <w:rPr>
          <w:rStyle w:val="Emphasis"/>
          <w:rFonts w:asciiTheme="minorHAnsi" w:hAnsiTheme="minorHAnsi" w:cstheme="minorHAnsi"/>
          <w:highlight w:val="cyan"/>
        </w:rPr>
        <w:t>dependent</w:t>
      </w:r>
      <w:r w:rsidRPr="00323C50">
        <w:rPr>
          <w:rFonts w:asciiTheme="minorHAnsi" w:hAnsiTheme="minorHAnsi" w:cstheme="minorHAnsi"/>
          <w:sz w:val="16"/>
        </w:rPr>
        <w:t xml:space="preserve">. At the very least, </w:t>
      </w:r>
      <w:r w:rsidRPr="00323C50">
        <w:rPr>
          <w:rStyle w:val="StyleUnderline"/>
          <w:rFonts w:asciiTheme="minorHAnsi" w:hAnsiTheme="minorHAnsi" w:cstheme="minorHAnsi"/>
        </w:rPr>
        <w:t>definitions of proper political persons rely on quite specific capacities that, even in expanded scenarios, are not all-inclusive</w:t>
      </w:r>
      <w:r w:rsidRPr="00323C50">
        <w:rPr>
          <w:rFonts w:asciiTheme="minorHAnsi" w:hAnsiTheme="minorHAnsi" w:cstheme="minorHAnsi"/>
          <w:sz w:val="16"/>
        </w:rPr>
        <w:t xml:space="preserve">. More importantly, </w:t>
      </w:r>
      <w:r w:rsidRPr="00323C50">
        <w:rPr>
          <w:rStyle w:val="StyleUnderline"/>
          <w:rFonts w:asciiTheme="minorHAnsi" w:hAnsiTheme="minorHAnsi" w:cstheme="minorHAnsi"/>
        </w:rPr>
        <w:t xml:space="preserve">the quite specific concept of </w:t>
      </w:r>
      <w:r w:rsidRPr="00873E5B">
        <w:rPr>
          <w:rStyle w:val="StyleUnderline"/>
          <w:rFonts w:asciiTheme="minorHAnsi" w:hAnsiTheme="minorHAnsi" w:cstheme="minorHAnsi"/>
          <w:highlight w:val="cyan"/>
        </w:rPr>
        <w:t xml:space="preserve">the </w:t>
      </w:r>
      <w:r w:rsidRPr="00873E5B">
        <w:rPr>
          <w:rStyle w:val="Emphasis"/>
          <w:rFonts w:asciiTheme="minorHAnsi" w:hAnsiTheme="minorHAnsi" w:cstheme="minorHAnsi"/>
          <w:highlight w:val="cyan"/>
        </w:rPr>
        <w:t>liberal</w:t>
      </w:r>
      <w:r w:rsidRPr="00323C50">
        <w:rPr>
          <w:rFonts w:asciiTheme="minorHAnsi" w:hAnsiTheme="minorHAnsi" w:cstheme="minorHAnsi"/>
          <w:sz w:val="16"/>
        </w:rPr>
        <w:t xml:space="preserve">, </w:t>
      </w:r>
      <w:r w:rsidRPr="00323C50">
        <w:rPr>
          <w:rStyle w:val="Emphasis"/>
          <w:rFonts w:asciiTheme="minorHAnsi" w:hAnsiTheme="minorHAnsi" w:cstheme="minorHAnsi"/>
        </w:rPr>
        <w:t>deliberative</w:t>
      </w:r>
      <w:r w:rsidRPr="00323C50">
        <w:rPr>
          <w:rFonts w:asciiTheme="minorHAnsi" w:hAnsiTheme="minorHAnsi" w:cstheme="minorHAnsi"/>
          <w:sz w:val="16"/>
        </w:rPr>
        <w:t xml:space="preserve">, </w:t>
      </w:r>
      <w:r w:rsidRPr="00323C50">
        <w:rPr>
          <w:rStyle w:val="Emphasis"/>
          <w:rFonts w:asciiTheme="minorHAnsi" w:hAnsiTheme="minorHAnsi" w:cstheme="minorHAnsi"/>
        </w:rPr>
        <w:t>rational</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and empathetic </w:t>
      </w:r>
      <w:r w:rsidRPr="00873E5B">
        <w:rPr>
          <w:rStyle w:val="StyleUnderline"/>
          <w:rFonts w:asciiTheme="minorHAnsi" w:hAnsiTheme="minorHAnsi" w:cstheme="minorHAnsi"/>
          <w:highlight w:val="cyan"/>
        </w:rPr>
        <w:t xml:space="preserve">subject depends on </w:t>
      </w:r>
      <w:r w:rsidRPr="00323C50">
        <w:rPr>
          <w:rStyle w:val="StyleUnderline"/>
          <w:rFonts w:asciiTheme="minorHAnsi" w:hAnsiTheme="minorHAnsi" w:cstheme="minorHAnsi"/>
        </w:rPr>
        <w:t xml:space="preserve">a </w:t>
      </w:r>
      <w:r w:rsidRPr="00323C50">
        <w:rPr>
          <w:rStyle w:val="Emphasis"/>
          <w:rFonts w:asciiTheme="minorHAnsi" w:hAnsiTheme="minorHAnsi" w:cstheme="minorHAnsi"/>
        </w:rPr>
        <w:t>history of “</w:t>
      </w:r>
      <w:r w:rsidRPr="00873E5B">
        <w:rPr>
          <w:rStyle w:val="Emphasis"/>
          <w:rFonts w:asciiTheme="minorHAnsi" w:hAnsiTheme="minorHAnsi" w:cstheme="minorHAnsi"/>
          <w:highlight w:val="cyan"/>
        </w:rPr>
        <w:t>enlightenment</w:t>
      </w:r>
      <w:r w:rsidRPr="00323C50">
        <w:rPr>
          <w:rStyle w:val="Emphasis"/>
          <w:rFonts w:asciiTheme="minorHAnsi" w:hAnsiTheme="minorHAnsi" w:cstheme="minorHAnsi"/>
        </w:rPr>
        <w:t>” that disabled many lives</w:t>
      </w:r>
      <w:r w:rsidRPr="00323C50">
        <w:rPr>
          <w:rFonts w:asciiTheme="minorHAnsi" w:hAnsiTheme="minorHAnsi" w:cstheme="minorHAnsi"/>
          <w:sz w:val="16"/>
        </w:rPr>
        <w:t xml:space="preserve">, </w:t>
      </w:r>
      <w:r w:rsidRPr="00323C50">
        <w:rPr>
          <w:rStyle w:val="StyleUnderline"/>
          <w:rFonts w:asciiTheme="minorHAnsi" w:hAnsiTheme="minorHAnsi" w:cstheme="minorHAnsi"/>
        </w:rPr>
        <w:t>by way of exclusion</w:t>
      </w:r>
      <w:r w:rsidRPr="00323C50">
        <w:rPr>
          <w:rFonts w:asciiTheme="minorHAnsi" w:hAnsiTheme="minorHAnsi" w:cstheme="minorHAnsi"/>
          <w:sz w:val="16"/>
        </w:rPr>
        <w:t xml:space="preserve">, </w:t>
      </w:r>
      <w:r w:rsidRPr="00323C50">
        <w:rPr>
          <w:rStyle w:val="StyleUnderline"/>
          <w:rFonts w:asciiTheme="minorHAnsi" w:hAnsiTheme="minorHAnsi" w:cstheme="minorHAnsi"/>
        </w:rPr>
        <w:t>colonialism</w:t>
      </w:r>
      <w:r w:rsidRPr="00323C50">
        <w:rPr>
          <w:rFonts w:asciiTheme="minorHAnsi" w:hAnsiTheme="minorHAnsi" w:cstheme="minorHAnsi"/>
          <w:sz w:val="16"/>
        </w:rPr>
        <w:t xml:space="preserve">, resource depletion, </w:t>
      </w:r>
      <w:r w:rsidRPr="00323C50">
        <w:rPr>
          <w:rStyle w:val="StyleUnderline"/>
          <w:rFonts w:asciiTheme="minorHAnsi" w:hAnsiTheme="minorHAnsi" w:cstheme="minorHAnsi"/>
        </w:rPr>
        <w:t>or expropriation</w:t>
      </w:r>
      <w:r w:rsidRPr="00323C50">
        <w:rPr>
          <w:rFonts w:asciiTheme="minorHAnsi" w:hAnsiTheme="minorHAnsi" w:cstheme="minorHAnsi"/>
          <w:sz w:val="16"/>
        </w:rPr>
        <w:t xml:space="preserve">. </w:t>
      </w:r>
      <w:r w:rsidRPr="00873E5B">
        <w:rPr>
          <w:rStyle w:val="StyleUnderline"/>
          <w:rFonts w:asciiTheme="minorHAnsi" w:hAnsiTheme="minorHAnsi" w:cstheme="minorHAnsi"/>
          <w:highlight w:val="cyan"/>
        </w:rPr>
        <w:t xml:space="preserve">In a world where </w:t>
      </w:r>
      <w:r w:rsidRPr="00873E5B">
        <w:rPr>
          <w:rStyle w:val="Emphasis"/>
          <w:rFonts w:asciiTheme="minorHAnsi" w:hAnsiTheme="minorHAnsi" w:cstheme="minorHAnsi"/>
          <w:highlight w:val="cyan"/>
        </w:rPr>
        <w:t xml:space="preserve">not all lives matter to the same </w:t>
      </w:r>
      <w:r w:rsidRPr="00873E5B">
        <w:rPr>
          <w:rStyle w:val="Emphasis"/>
          <w:highlight w:val="cyan"/>
        </w:rPr>
        <w:t>extent</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the concept of disability is precisely what </w:t>
      </w:r>
      <w:r w:rsidRPr="00323C50">
        <w:rPr>
          <w:rStyle w:val="Emphasis"/>
          <w:rFonts w:asciiTheme="minorHAnsi" w:hAnsiTheme="minorHAnsi" w:cstheme="minorHAnsi"/>
        </w:rPr>
        <w:t>enables political inclusion</w:t>
      </w:r>
      <w:r w:rsidRPr="00323C50">
        <w:rPr>
          <w:rFonts w:asciiTheme="minorHAnsi" w:hAnsiTheme="minorHAnsi" w:cstheme="minorHAnsi"/>
          <w:sz w:val="16"/>
        </w:rPr>
        <w:t xml:space="preserve">, </w:t>
      </w:r>
      <w:r w:rsidRPr="00323C50">
        <w:rPr>
          <w:rStyle w:val="StyleUnderline"/>
          <w:rFonts w:asciiTheme="minorHAnsi" w:hAnsiTheme="minorHAnsi" w:cstheme="minorHAnsi"/>
        </w:rPr>
        <w:t>privilege</w:t>
      </w:r>
      <w:r w:rsidRPr="00323C50">
        <w:rPr>
          <w:rFonts w:asciiTheme="minorHAnsi" w:hAnsiTheme="minorHAnsi" w:cstheme="minorHAnsi"/>
          <w:sz w:val="16"/>
        </w:rPr>
        <w:t xml:space="preserve">, </w:t>
      </w:r>
      <w:r w:rsidRPr="00323C50">
        <w:rPr>
          <w:rStyle w:val="StyleUnderline"/>
          <w:rFonts w:asciiTheme="minorHAnsi" w:hAnsiTheme="minorHAnsi" w:cstheme="minorHAnsi"/>
        </w:rPr>
        <w:t>and personhood</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When </w:t>
      </w:r>
      <w:r w:rsidRPr="00323C50">
        <w:rPr>
          <w:rFonts w:asciiTheme="minorHAnsi" w:hAnsiTheme="minorHAnsi" w:cstheme="minorHAnsi"/>
          <w:sz w:val="16"/>
        </w:rPr>
        <w:t xml:space="preserve">Peter </w:t>
      </w:r>
      <w:r w:rsidRPr="00323C50">
        <w:rPr>
          <w:rStyle w:val="StyleUnderline"/>
          <w:rFonts w:asciiTheme="minorHAnsi" w:hAnsiTheme="minorHAnsi" w:cstheme="minorHAnsi"/>
        </w:rPr>
        <w:t>Singer argues</w:t>
      </w:r>
      <w:r w:rsidRPr="00323C50">
        <w:rPr>
          <w:rFonts w:asciiTheme="minorHAnsi" w:hAnsiTheme="minorHAnsi" w:cstheme="minorHAnsi"/>
          <w:sz w:val="16"/>
        </w:rPr>
        <w:t xml:space="preserve">, in a manner that appears to be exceptional, and exceptionally offensive, </w:t>
      </w:r>
      <w:r w:rsidRPr="00323C50">
        <w:rPr>
          <w:rStyle w:val="StyleUnderline"/>
          <w:rFonts w:asciiTheme="minorHAnsi" w:hAnsiTheme="minorHAnsi" w:cstheme="minorHAnsi"/>
        </w:rPr>
        <w:t xml:space="preserve">that </w:t>
      </w:r>
      <w:r w:rsidRPr="00323C50">
        <w:rPr>
          <w:rStyle w:val="Emphasis"/>
          <w:rFonts w:asciiTheme="minorHAnsi" w:hAnsiTheme="minorHAnsi" w:cstheme="minorHAnsi"/>
          <w:highlight w:val="cyan"/>
        </w:rPr>
        <w:t>rationality and autonomy</w:t>
      </w:r>
      <w:r w:rsidRPr="00323C50">
        <w:rPr>
          <w:rFonts w:asciiTheme="minorHAnsi" w:hAnsiTheme="minorHAnsi" w:cstheme="minorHAnsi"/>
          <w:highlight w:val="cyan"/>
        </w:rPr>
        <w:t xml:space="preserve"> </w:t>
      </w:r>
      <w:r w:rsidRPr="00323C50">
        <w:rPr>
          <w:rFonts w:asciiTheme="minorHAnsi" w:hAnsiTheme="minorHAnsi" w:cstheme="minorHAnsi"/>
          <w:sz w:val="16"/>
        </w:rPr>
        <w:t xml:space="preserve">(and not species membership) </w:t>
      </w:r>
      <w:r w:rsidRPr="00323C50">
        <w:rPr>
          <w:rStyle w:val="StyleUnderline"/>
          <w:rFonts w:asciiTheme="minorHAnsi" w:hAnsiTheme="minorHAnsi" w:cstheme="minorHAnsi"/>
          <w:highlight w:val="cyan"/>
        </w:rPr>
        <w:t xml:space="preserve">are </w:t>
      </w:r>
      <w:r w:rsidRPr="00323C50">
        <w:rPr>
          <w:rStyle w:val="StyleUnderline"/>
          <w:rFonts w:asciiTheme="minorHAnsi" w:hAnsiTheme="minorHAnsi" w:cstheme="minorHAnsi"/>
        </w:rPr>
        <w:t xml:space="preserve">the </w:t>
      </w:r>
      <w:r w:rsidRPr="00323C50">
        <w:rPr>
          <w:rStyle w:val="StyleUnderline"/>
          <w:rFonts w:asciiTheme="minorHAnsi" w:hAnsiTheme="minorHAnsi" w:cstheme="minorHAnsi"/>
          <w:highlight w:val="cyan"/>
        </w:rPr>
        <w:t xml:space="preserve">capacities that </w:t>
      </w:r>
      <w:r w:rsidRPr="00323C50">
        <w:rPr>
          <w:rStyle w:val="StyleUnderline"/>
          <w:rFonts w:asciiTheme="minorHAnsi" w:hAnsiTheme="minorHAnsi" w:cstheme="minorHAnsi"/>
        </w:rPr>
        <w:t xml:space="preserve">would </w:t>
      </w:r>
      <w:r w:rsidRPr="00323C50">
        <w:rPr>
          <w:rStyle w:val="Emphasis"/>
          <w:rFonts w:asciiTheme="minorHAnsi" w:hAnsiTheme="minorHAnsi" w:cstheme="minorHAnsi"/>
          <w:highlight w:val="cyan"/>
        </w:rPr>
        <w:t xml:space="preserve">preclude us from being </w:t>
      </w:r>
      <w:r w:rsidRPr="00323C50">
        <w:rPr>
          <w:rStyle w:val="Emphasis"/>
          <w:rFonts w:asciiTheme="minorHAnsi" w:hAnsiTheme="minorHAnsi" w:cstheme="minorHAnsi"/>
        </w:rPr>
        <w:t xml:space="preserve">right in </w:t>
      </w:r>
      <w:r w:rsidRPr="00323C50">
        <w:rPr>
          <w:rStyle w:val="Emphasis"/>
          <w:rFonts w:asciiTheme="minorHAnsi" w:hAnsiTheme="minorHAnsi" w:cstheme="minorHAnsi"/>
          <w:highlight w:val="cyan"/>
        </w:rPr>
        <w:t xml:space="preserve">killing </w:t>
      </w:r>
      <w:r w:rsidRPr="00323C50">
        <w:rPr>
          <w:rStyle w:val="Emphasis"/>
          <w:rFonts w:asciiTheme="minorHAnsi" w:hAnsiTheme="minorHAnsi" w:cstheme="minorHAnsi"/>
        </w:rPr>
        <w:t>another human being</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he is taking part in a </w:t>
      </w:r>
      <w:r w:rsidRPr="00323C50">
        <w:rPr>
          <w:rStyle w:val="Emphasis"/>
          <w:rFonts w:asciiTheme="minorHAnsi" w:hAnsiTheme="minorHAnsi" w:cstheme="minorHAnsi"/>
        </w:rPr>
        <w:t>far broader offensive</w:t>
      </w:r>
      <w:r w:rsidRPr="00323C50">
        <w:rPr>
          <w:rStyle w:val="StyleUnderline"/>
          <w:rFonts w:asciiTheme="minorHAnsi" w:hAnsiTheme="minorHAnsi" w:cstheme="minorHAnsi"/>
        </w:rPr>
        <w:t xml:space="preserve"> that is definitive of the philosophical epoch oriented around the question of the life worth living</w:t>
      </w:r>
      <w:r w:rsidRPr="00323C50">
        <w:rPr>
          <w:rFonts w:asciiTheme="minorHAnsi" w:hAnsiTheme="minorHAnsi" w:cstheme="minorHAnsi"/>
          <w:sz w:val="16"/>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w:t>
      </w:r>
      <w:r w:rsidRPr="00323C50">
        <w:rPr>
          <w:rStyle w:val="StyleUnderline"/>
          <w:rFonts w:asciiTheme="minorHAnsi" w:hAnsiTheme="minorHAnsi" w:cstheme="minorHAnsi"/>
        </w:rPr>
        <w:t>Not only is the question of the life worth living offensive</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in its implicit </w:t>
      </w:r>
      <w:r w:rsidRPr="00323C50">
        <w:rPr>
          <w:rStyle w:val="Emphasis"/>
          <w:rFonts w:asciiTheme="minorHAnsi" w:hAnsiTheme="minorHAnsi" w:cstheme="minorHAnsi"/>
        </w:rPr>
        <w:t>generation of an unworthy life)</w:t>
      </w:r>
      <w:r w:rsidRPr="00323C50">
        <w:rPr>
          <w:rFonts w:asciiTheme="minorHAnsi" w:hAnsiTheme="minorHAnsi" w:cstheme="minorHAnsi"/>
          <w:sz w:val="16"/>
        </w:rPr>
        <w:t xml:space="preserve"> </w:t>
      </w:r>
      <w:r w:rsidRPr="00323C50">
        <w:rPr>
          <w:rStyle w:val="StyleUnderline"/>
          <w:rFonts w:asciiTheme="minorHAnsi" w:hAnsiTheme="minorHAnsi" w:cstheme="minorHAnsi"/>
        </w:rPr>
        <w:t>but the life worth living is</w:t>
      </w:r>
      <w:r w:rsidRPr="00323C50">
        <w:rPr>
          <w:rFonts w:asciiTheme="minorHAnsi" w:hAnsiTheme="minorHAnsi" w:cstheme="minorHAnsi"/>
          <w:sz w:val="16"/>
        </w:rPr>
        <w:t>—</w:t>
      </w:r>
      <w:r w:rsidRPr="00323C50">
        <w:rPr>
          <w:rStyle w:val="StyleUnderline"/>
          <w:rFonts w:asciiTheme="minorHAnsi" w:hAnsiTheme="minorHAnsi" w:cstheme="minorHAnsi"/>
        </w:rPr>
        <w:t xml:space="preserve">for all its </w:t>
      </w:r>
      <w:r w:rsidRPr="00323C50">
        <w:rPr>
          <w:rStyle w:val="Emphasis"/>
          <w:rFonts w:asciiTheme="minorHAnsi" w:hAnsiTheme="minorHAnsi" w:cstheme="minorHAnsi"/>
        </w:rPr>
        <w:t>rhetoric of autonomy and power</w:t>
      </w:r>
      <w:r w:rsidRPr="00323C50">
        <w:rPr>
          <w:rFonts w:asciiTheme="minorHAnsi" w:hAnsiTheme="minorHAnsi" w:cstheme="minorHAnsi"/>
          <w:sz w:val="16"/>
        </w:rPr>
        <w:t>—</w:t>
      </w:r>
      <w:r w:rsidRPr="00323C50">
        <w:rPr>
          <w:rStyle w:val="StyleUnderline"/>
          <w:rFonts w:asciiTheme="minorHAnsi" w:hAnsiTheme="minorHAnsi" w:cstheme="minorHAnsi"/>
        </w:rPr>
        <w:t>a life of dependence and incapacity</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generated through a history of enlightenment that is a history of </w:t>
      </w:r>
      <w:r w:rsidRPr="00323C50">
        <w:rPr>
          <w:rStyle w:val="Emphasis"/>
          <w:rFonts w:asciiTheme="minorHAnsi" w:hAnsiTheme="minorHAnsi" w:cstheme="minorHAnsi"/>
        </w:rPr>
        <w:t>appropriation</w:t>
      </w:r>
      <w:r w:rsidRPr="00323C50">
        <w:rPr>
          <w:rFonts w:asciiTheme="minorHAnsi" w:hAnsiTheme="minorHAnsi" w:cstheme="minorHAnsi"/>
          <w:sz w:val="16"/>
        </w:rPr>
        <w:t xml:space="preserve">, </w:t>
      </w:r>
      <w:r w:rsidRPr="00323C50">
        <w:rPr>
          <w:rStyle w:val="Emphasis"/>
          <w:rFonts w:asciiTheme="minorHAnsi" w:hAnsiTheme="minorHAnsi" w:cstheme="minorHAnsi"/>
        </w:rPr>
        <w:t>plundering</w:t>
      </w:r>
      <w:r w:rsidRPr="00323C50">
        <w:rPr>
          <w:rFonts w:asciiTheme="minorHAnsi" w:hAnsiTheme="minorHAnsi" w:cstheme="minorHAnsi"/>
          <w:sz w:val="16"/>
        </w:rPr>
        <w:t xml:space="preserve">, </w:t>
      </w:r>
      <w:r w:rsidRPr="00323C50">
        <w:rPr>
          <w:rStyle w:val="StyleUnderline"/>
          <w:rFonts w:asciiTheme="minorHAnsi" w:hAnsiTheme="minorHAnsi" w:cstheme="minorHAnsi"/>
        </w:rPr>
        <w:t>brigandry</w:t>
      </w:r>
      <w:r w:rsidRPr="00323C50">
        <w:rPr>
          <w:rFonts w:asciiTheme="minorHAnsi" w:hAnsiTheme="minorHAnsi" w:cstheme="minorHAnsi"/>
          <w:sz w:val="16"/>
        </w:rPr>
        <w:t xml:space="preserve">, </w:t>
      </w:r>
      <w:r w:rsidRPr="00323C50">
        <w:rPr>
          <w:rStyle w:val="Emphasis"/>
          <w:rFonts w:asciiTheme="minorHAnsi" w:hAnsiTheme="minorHAnsi" w:cstheme="minorHAnsi"/>
        </w:rPr>
        <w:t>excessive consumption</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and </w:t>
      </w:r>
      <w:r w:rsidRPr="00323C50">
        <w:rPr>
          <w:rStyle w:val="Emphasis"/>
          <w:rFonts w:asciiTheme="minorHAnsi" w:hAnsiTheme="minorHAnsi" w:cstheme="minorHAnsi"/>
        </w:rPr>
        <w:t>energy profligacy.</w:t>
      </w:r>
      <w:r w:rsidRPr="00323C50">
        <w:rPr>
          <w:rFonts w:asciiTheme="minorHAnsi" w:hAnsiTheme="minorHAnsi" w:cstheme="minorHAnsi"/>
          <w:sz w:val="16"/>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Could there have been a tradition of “the life worth living” without a global industry that generated unworthy and dis-abled lives? And is not the question of the life worth living, the capable life, intertwined essentially with dependence and incapacity?</w:t>
      </w:r>
    </w:p>
    <w:p w14:paraId="41C9AB28" w14:textId="77777777" w:rsidR="00197E6B" w:rsidRPr="00323C50" w:rsidRDefault="00197E6B" w:rsidP="00197E6B">
      <w:pPr>
        <w:rPr>
          <w:rFonts w:asciiTheme="minorHAnsi" w:hAnsiTheme="minorHAnsi" w:cstheme="minorHAnsi"/>
          <w:sz w:val="16"/>
        </w:rPr>
      </w:pPr>
      <w:r w:rsidRPr="00323C50">
        <w:rPr>
          <w:rStyle w:val="StyleUnderline"/>
          <w:rFonts w:asciiTheme="minorHAnsi" w:hAnsiTheme="minorHAnsi" w:cstheme="minorHAnsi"/>
        </w:rPr>
        <w:t>What I want to question</w:t>
      </w:r>
      <w:r w:rsidRPr="00323C50">
        <w:rPr>
          <w:rFonts w:asciiTheme="minorHAnsi" w:hAnsiTheme="minorHAnsi" w:cstheme="minorHAnsi"/>
          <w:sz w:val="16"/>
        </w:rPr>
        <w:t xml:space="preserve"> here </w:t>
      </w:r>
      <w:r w:rsidRPr="00323C50">
        <w:rPr>
          <w:rStyle w:val="StyleUnderline"/>
          <w:rFonts w:asciiTheme="minorHAnsi" w:hAnsiTheme="minorHAnsi" w:cstheme="minorHAnsi"/>
        </w:rPr>
        <w:t xml:space="preserve">is whether such a question </w:t>
      </w:r>
      <w:r w:rsidRPr="00323C50">
        <w:rPr>
          <w:rStyle w:val="Emphasis"/>
          <w:rFonts w:asciiTheme="minorHAnsi" w:hAnsiTheme="minorHAnsi" w:cstheme="minorHAnsi"/>
        </w:rPr>
        <w:t>can have any coherence at all in an epoch of extinction</w:t>
      </w:r>
      <w:r w:rsidRPr="00323C50">
        <w:rPr>
          <w:rFonts w:asciiTheme="minorHAnsi" w:hAnsiTheme="minorHAnsi" w:cstheme="minorHAnsi"/>
          <w:sz w:val="16"/>
        </w:rPr>
        <w:t xml:space="preserve">: </w:t>
      </w:r>
      <w:r w:rsidRPr="00323C50">
        <w:rPr>
          <w:rStyle w:val="StyleUnderline"/>
          <w:rFonts w:asciiTheme="minorHAnsi" w:hAnsiTheme="minorHAnsi" w:cstheme="minorHAnsi"/>
          <w:highlight w:val="cyan"/>
        </w:rPr>
        <w:t xml:space="preserve">to ask about </w:t>
      </w:r>
      <w:r w:rsidRPr="00323C50">
        <w:rPr>
          <w:rStyle w:val="Emphasis"/>
          <w:rFonts w:asciiTheme="minorHAnsi" w:hAnsiTheme="minorHAnsi" w:cstheme="minorHAnsi"/>
          <w:highlight w:val="cyan"/>
        </w:rPr>
        <w:t xml:space="preserve">lives worth living </w:t>
      </w:r>
      <w:r w:rsidRPr="00323C50">
        <w:rPr>
          <w:rStyle w:val="StyleUnderline"/>
          <w:rFonts w:asciiTheme="minorHAnsi" w:hAnsiTheme="minorHAnsi" w:cstheme="minorHAnsi"/>
          <w:highlight w:val="cyan"/>
        </w:rPr>
        <w:t xml:space="preserve">is </w:t>
      </w:r>
      <w:r w:rsidRPr="00323C50">
        <w:rPr>
          <w:rStyle w:val="StyleUnderline"/>
          <w:rFonts w:asciiTheme="minorHAnsi" w:hAnsiTheme="minorHAnsi" w:cstheme="minorHAnsi"/>
        </w:rPr>
        <w:t xml:space="preserve">necessarily to be </w:t>
      </w:r>
      <w:r w:rsidRPr="00323C50">
        <w:rPr>
          <w:rStyle w:val="Emphasis"/>
          <w:rFonts w:asciiTheme="minorHAnsi" w:hAnsiTheme="minorHAnsi" w:cstheme="minorHAnsi"/>
        </w:rPr>
        <w:t>offensive</w:t>
      </w:r>
      <w:r w:rsidRPr="00323C50">
        <w:rPr>
          <w:rFonts w:asciiTheme="minorHAnsi" w:hAnsiTheme="minorHAnsi" w:cstheme="minorHAnsi"/>
          <w:sz w:val="16"/>
        </w:rPr>
        <w:t xml:space="preserve">, </w:t>
      </w:r>
      <w:r w:rsidRPr="00323C50">
        <w:rPr>
          <w:rStyle w:val="StyleUnderline"/>
          <w:rFonts w:asciiTheme="minorHAnsi" w:hAnsiTheme="minorHAnsi" w:cstheme="minorHAnsi"/>
        </w:rPr>
        <w:t>valuing the worth of some lives over others</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and </w:t>
      </w:r>
      <w:r w:rsidRPr="00323C50">
        <w:rPr>
          <w:rStyle w:val="Emphasis"/>
          <w:rFonts w:asciiTheme="minorHAnsi" w:hAnsiTheme="minorHAnsi" w:cstheme="minorHAnsi"/>
        </w:rPr>
        <w:t xml:space="preserve">thereby </w:t>
      </w:r>
      <w:r w:rsidRPr="00323C50">
        <w:rPr>
          <w:rStyle w:val="Emphasis"/>
          <w:rFonts w:asciiTheme="minorHAnsi" w:hAnsiTheme="minorHAnsi" w:cstheme="minorHAnsi"/>
          <w:highlight w:val="cyan"/>
        </w:rPr>
        <w:t xml:space="preserve">waging violence </w:t>
      </w:r>
      <w:r w:rsidRPr="00323C50">
        <w:rPr>
          <w:rFonts w:asciiTheme="minorHAnsi" w:hAnsiTheme="minorHAnsi" w:cstheme="minorHAnsi"/>
          <w:sz w:val="16"/>
        </w:rPr>
        <w:t>(</w:t>
      </w:r>
      <w:r w:rsidRPr="00323C50">
        <w:rPr>
          <w:rStyle w:val="StyleUnderline"/>
          <w:rFonts w:asciiTheme="minorHAnsi" w:hAnsiTheme="minorHAnsi" w:cstheme="minorHAnsi"/>
        </w:rPr>
        <w:t>however slow</w:t>
      </w:r>
      <w:r w:rsidRPr="00323C50">
        <w:rPr>
          <w:rFonts w:asciiTheme="minorHAnsi" w:hAnsiTheme="minorHAnsi" w:cstheme="minorHAnsi"/>
          <w:sz w:val="16"/>
        </w:rPr>
        <w:t xml:space="preserve">) </w:t>
      </w:r>
      <w:r w:rsidRPr="00323C50">
        <w:rPr>
          <w:rStyle w:val="Emphasis"/>
          <w:rFonts w:asciiTheme="minorHAnsi" w:hAnsiTheme="minorHAnsi" w:cstheme="minorHAnsi"/>
          <w:highlight w:val="cyan"/>
        </w:rPr>
        <w:t xml:space="preserve">against </w:t>
      </w:r>
      <w:r w:rsidRPr="00323C50">
        <w:rPr>
          <w:rStyle w:val="Emphasis"/>
          <w:rFonts w:asciiTheme="minorHAnsi" w:hAnsiTheme="minorHAnsi" w:cstheme="minorHAnsi"/>
        </w:rPr>
        <w:t xml:space="preserve">some forms of </w:t>
      </w:r>
      <w:r w:rsidRPr="00323C50">
        <w:rPr>
          <w:rStyle w:val="Emphasis"/>
          <w:rFonts w:asciiTheme="minorHAnsi" w:hAnsiTheme="minorHAnsi" w:cstheme="minorHAnsi"/>
          <w:highlight w:val="cyan"/>
        </w:rPr>
        <w:t>life</w:t>
      </w:r>
      <w:r w:rsidRPr="00323C50">
        <w:rPr>
          <w:rFonts w:asciiTheme="minorHAnsi" w:hAnsiTheme="minorHAnsi" w:cstheme="minorHAnsi"/>
          <w:sz w:val="16"/>
        </w:rPr>
        <w:t xml:space="preserve">. </w:t>
      </w:r>
      <w:r w:rsidRPr="00323C50">
        <w:rPr>
          <w:rStyle w:val="StyleUnderline"/>
          <w:rFonts w:asciiTheme="minorHAnsi" w:hAnsiTheme="minorHAnsi" w:cstheme="minorHAnsi"/>
        </w:rPr>
        <w:t>If</w:t>
      </w:r>
      <w:r w:rsidRPr="00323C50">
        <w:rPr>
          <w:rFonts w:asciiTheme="minorHAnsi" w:hAnsiTheme="minorHAnsi" w:cstheme="minorHAnsi"/>
          <w:sz w:val="16"/>
        </w:rPr>
        <w:t xml:space="preserve">, as I would also argue, </w:t>
      </w:r>
      <w:r w:rsidRPr="00323C50">
        <w:rPr>
          <w:rStyle w:val="StyleUnderline"/>
          <w:rFonts w:asciiTheme="minorHAnsi" w:hAnsiTheme="minorHAnsi" w:cstheme="minorHAnsi"/>
        </w:rPr>
        <w:t>any epoch of thriving and fecundity takes place at the expense of some lives</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then </w:t>
      </w:r>
      <w:r w:rsidRPr="00323C50">
        <w:rPr>
          <w:rStyle w:val="Emphasis"/>
          <w:rFonts w:asciiTheme="minorHAnsi" w:hAnsiTheme="minorHAnsi" w:cstheme="minorHAnsi"/>
          <w:highlight w:val="cyan"/>
        </w:rPr>
        <w:t>all ages are ages of extinction</w:t>
      </w:r>
      <w:r w:rsidRPr="00323C50">
        <w:rPr>
          <w:rFonts w:asciiTheme="minorHAnsi" w:hAnsiTheme="minorHAnsi" w:cstheme="minorHAnsi"/>
          <w:sz w:val="16"/>
        </w:rPr>
        <w:t xml:space="preserve">. </w:t>
      </w:r>
      <w:r w:rsidRPr="00323C50">
        <w:rPr>
          <w:rStyle w:val="StyleUnderline"/>
          <w:rFonts w:asciiTheme="minorHAnsi" w:hAnsiTheme="minorHAnsi" w:cstheme="minorHAnsi"/>
        </w:rPr>
        <w:t>What makes our time</w:t>
      </w:r>
      <w:r w:rsidRPr="00323C50">
        <w:rPr>
          <w:rFonts w:asciiTheme="minorHAnsi" w:hAnsiTheme="minorHAnsi" w:cstheme="minorHAnsi"/>
          <w:sz w:val="16"/>
        </w:rPr>
        <w:t>—the sixth mass extinction—</w:t>
      </w:r>
      <w:r w:rsidRPr="00323C50">
        <w:rPr>
          <w:rStyle w:val="StyleUnderline"/>
          <w:rFonts w:asciiTheme="minorHAnsi" w:hAnsiTheme="minorHAnsi" w:cstheme="minorHAnsi"/>
        </w:rPr>
        <w:t>more intense is that questions that have always haunted political personhood are now becoming more explicit</w:t>
      </w:r>
      <w:r w:rsidRPr="00323C50">
        <w:rPr>
          <w:rFonts w:asciiTheme="minorHAnsi" w:hAnsiTheme="minorHAnsi" w:cstheme="minorHAnsi"/>
          <w:sz w:val="16"/>
        </w:rPr>
        <w:t xml:space="preserve">. The interrelated problem of </w:t>
      </w:r>
      <w:r w:rsidRPr="00323C50">
        <w:rPr>
          <w:rFonts w:asciiTheme="minorHAnsi" w:hAnsiTheme="minorHAnsi" w:cstheme="minorHAnsi"/>
          <w:sz w:val="16"/>
        </w:rPr>
        <w:lastRenderedPageBreak/>
        <w:t xml:space="preserve">capacity and extinction has not only determined the human lives that are deemed to be worth living but has also generated the liberal political person whose autonomy, productivity, super-intelligence, and heightened capacity for urbanity is the Anthropos of the Anthropocene, the “man” whose cost to the planet is too exorbitant to reckon.8 </w:t>
      </w:r>
      <w:r w:rsidRPr="00323C50">
        <w:rPr>
          <w:rStyle w:val="StyleUnderline"/>
          <w:rFonts w:asciiTheme="minorHAnsi" w:hAnsiTheme="minorHAnsi" w:cstheme="minorHAnsi"/>
        </w:rPr>
        <w:t>When</w:t>
      </w:r>
      <w:r w:rsidRPr="00323C50">
        <w:rPr>
          <w:rFonts w:asciiTheme="minorHAnsi" w:hAnsiTheme="minorHAnsi" w:cstheme="minorHAnsi"/>
          <w:sz w:val="16"/>
        </w:rPr>
        <w:t xml:space="preserve"> (today) </w:t>
      </w:r>
      <w:r w:rsidRPr="00323C50">
        <w:rPr>
          <w:rStyle w:val="StyleUnderline"/>
          <w:rFonts w:asciiTheme="minorHAnsi" w:hAnsiTheme="minorHAnsi" w:cstheme="minorHAnsi"/>
          <w:highlight w:val="cyan"/>
        </w:rPr>
        <w:t xml:space="preserve">utilitarian arguments </w:t>
      </w:r>
      <w:r w:rsidRPr="00323C50">
        <w:rPr>
          <w:rStyle w:val="StyleUnderline"/>
          <w:rFonts w:asciiTheme="minorHAnsi" w:hAnsiTheme="minorHAnsi" w:cstheme="minorHAnsi"/>
        </w:rPr>
        <w:t xml:space="preserve">are </w:t>
      </w:r>
      <w:r w:rsidRPr="00323C50">
        <w:rPr>
          <w:rStyle w:val="Emphasis"/>
          <w:rFonts w:asciiTheme="minorHAnsi" w:hAnsiTheme="minorHAnsi" w:cstheme="minorHAnsi"/>
        </w:rPr>
        <w:t>explicitly offensive</w:t>
      </w:r>
      <w:r w:rsidRPr="00323C50">
        <w:rPr>
          <w:rFonts w:asciiTheme="minorHAnsi" w:hAnsiTheme="minorHAnsi" w:cstheme="minorHAnsi"/>
          <w:sz w:val="16"/>
        </w:rPr>
        <w:t xml:space="preserve">, </w:t>
      </w:r>
      <w:r w:rsidRPr="00323C50">
        <w:rPr>
          <w:rStyle w:val="StyleUnderline"/>
          <w:rFonts w:asciiTheme="minorHAnsi" w:hAnsiTheme="minorHAnsi" w:cstheme="minorHAnsi"/>
        </w:rPr>
        <w:t>or make the claim that some lives ought not be lived</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they </w:t>
      </w:r>
      <w:r w:rsidRPr="00323C50">
        <w:rPr>
          <w:rStyle w:val="StyleUnderline"/>
          <w:rFonts w:asciiTheme="minorHAnsi" w:hAnsiTheme="minorHAnsi" w:cstheme="minorHAnsi"/>
          <w:highlight w:val="cyan"/>
        </w:rPr>
        <w:t xml:space="preserve">reveal the </w:t>
      </w:r>
      <w:r w:rsidRPr="00323C50">
        <w:rPr>
          <w:rStyle w:val="Emphasis"/>
          <w:rFonts w:asciiTheme="minorHAnsi" w:hAnsiTheme="minorHAnsi" w:cstheme="minorHAnsi"/>
        </w:rPr>
        <w:t>offensive</w:t>
      </w:r>
      <w:r w:rsidRPr="00323C50">
        <w:rPr>
          <w:rFonts w:asciiTheme="minorHAnsi" w:hAnsiTheme="minorHAnsi" w:cstheme="minorHAnsi"/>
          <w:sz w:val="16"/>
        </w:rPr>
        <w:t xml:space="preserve"> (combative, </w:t>
      </w:r>
      <w:r w:rsidRPr="00323C50">
        <w:rPr>
          <w:rStyle w:val="Emphasis"/>
          <w:rFonts w:asciiTheme="minorHAnsi" w:hAnsiTheme="minorHAnsi" w:cstheme="minorHAnsi"/>
        </w:rPr>
        <w:t>polemical</w:t>
      </w:r>
      <w:r w:rsidRPr="00323C50">
        <w:rPr>
          <w:rFonts w:asciiTheme="minorHAnsi" w:hAnsiTheme="minorHAnsi" w:cstheme="minorHAnsi"/>
          <w:sz w:val="16"/>
        </w:rPr>
        <w:t xml:space="preserve">, </w:t>
      </w:r>
      <w:r w:rsidRPr="00323C50">
        <w:rPr>
          <w:rStyle w:val="Emphasis"/>
          <w:rFonts w:asciiTheme="minorHAnsi" w:hAnsiTheme="minorHAnsi" w:cstheme="minorHAnsi"/>
        </w:rPr>
        <w:t>violent</w:t>
      </w:r>
      <w:r w:rsidRPr="00323C50">
        <w:rPr>
          <w:rFonts w:asciiTheme="minorHAnsi" w:hAnsiTheme="minorHAnsi" w:cstheme="minorHAnsi"/>
          <w:sz w:val="16"/>
        </w:rPr>
        <w:t xml:space="preserve">, barbaric, </w:t>
      </w:r>
      <w:r w:rsidRPr="00323C50">
        <w:rPr>
          <w:rStyle w:val="Emphasis"/>
          <w:rFonts w:asciiTheme="minorHAnsi" w:hAnsiTheme="minorHAnsi" w:cstheme="minorHAnsi"/>
          <w:highlight w:val="cyan"/>
        </w:rPr>
        <w:t>sacrificial</w:t>
      </w:r>
      <w:r w:rsidRPr="00323C50">
        <w:rPr>
          <w:rFonts w:asciiTheme="minorHAnsi" w:hAnsiTheme="minorHAnsi" w:cstheme="minorHAnsi"/>
          <w:sz w:val="16"/>
        </w:rPr>
        <w:t xml:space="preserve">) </w:t>
      </w:r>
      <w:r w:rsidRPr="00323C50">
        <w:rPr>
          <w:rStyle w:val="Emphasis"/>
          <w:rFonts w:asciiTheme="minorHAnsi" w:hAnsiTheme="minorHAnsi" w:cstheme="minorHAnsi"/>
          <w:highlight w:val="cyan"/>
        </w:rPr>
        <w:t xml:space="preserve">nature of </w:t>
      </w:r>
      <w:r w:rsidRPr="00323C50">
        <w:rPr>
          <w:rStyle w:val="Emphasis"/>
          <w:rFonts w:asciiTheme="minorHAnsi" w:hAnsiTheme="minorHAnsi" w:cstheme="minorHAnsi"/>
        </w:rPr>
        <w:t xml:space="preserve">what has called itself </w:t>
      </w:r>
      <w:r w:rsidRPr="00323C50">
        <w:rPr>
          <w:rStyle w:val="Emphasis"/>
          <w:rFonts w:asciiTheme="minorHAnsi" w:hAnsiTheme="minorHAnsi" w:cstheme="minorHAnsi"/>
          <w:highlight w:val="cyan"/>
        </w:rPr>
        <w:t>civilization</w:t>
      </w:r>
      <w:r w:rsidRPr="00323C50">
        <w:rPr>
          <w:rFonts w:asciiTheme="minorHAnsi" w:hAnsiTheme="minorHAnsi" w:cstheme="minorHAnsi"/>
          <w:sz w:val="16"/>
        </w:rPr>
        <w:t xml:space="preserve">. </w:t>
      </w:r>
      <w:r w:rsidRPr="00323C50">
        <w:rPr>
          <w:rStyle w:val="StyleUnderline"/>
          <w:rFonts w:asciiTheme="minorHAnsi" w:hAnsiTheme="minorHAnsi" w:cstheme="minorHAnsi"/>
        </w:rPr>
        <w:t>If this civilization</w:t>
      </w:r>
      <w:r w:rsidRPr="00323C50">
        <w:rPr>
          <w:rFonts w:asciiTheme="minorHAnsi" w:hAnsiTheme="minorHAnsi" w:cstheme="minorHAnsi"/>
          <w:sz w:val="16"/>
        </w:rPr>
        <w:t xml:space="preserve">, today, </w:t>
      </w:r>
      <w:r w:rsidRPr="00323C50">
        <w:rPr>
          <w:rStyle w:val="StyleUnderline"/>
          <w:rFonts w:asciiTheme="minorHAnsi" w:hAnsiTheme="minorHAnsi" w:cstheme="minorHAnsi"/>
        </w:rPr>
        <w:t>is facing extinction and is therefore pressed</w:t>
      </w:r>
      <w:r w:rsidRPr="00323C50">
        <w:rPr>
          <w:rFonts w:asciiTheme="minorHAnsi" w:hAnsiTheme="minorHAnsi" w:cstheme="minorHAnsi"/>
          <w:sz w:val="16"/>
        </w:rPr>
        <w:t>—</w:t>
      </w:r>
      <w:r w:rsidRPr="00323C50">
        <w:rPr>
          <w:rStyle w:val="StyleUnderline"/>
          <w:rFonts w:asciiTheme="minorHAnsi" w:hAnsiTheme="minorHAnsi" w:cstheme="minorHAnsi"/>
        </w:rPr>
        <w:t>more than ever</w:t>
      </w:r>
      <w:r w:rsidRPr="00323C50">
        <w:rPr>
          <w:rFonts w:asciiTheme="minorHAnsi" w:hAnsiTheme="minorHAnsi" w:cstheme="minorHAnsi"/>
          <w:sz w:val="16"/>
        </w:rPr>
        <w:t>—</w:t>
      </w:r>
      <w:r w:rsidRPr="00323C50">
        <w:rPr>
          <w:rStyle w:val="Emphasis"/>
          <w:rFonts w:asciiTheme="minorHAnsi" w:hAnsiTheme="minorHAnsi" w:cstheme="minorHAnsi"/>
        </w:rPr>
        <w:t>to consider ways of “weighing lives,”</w:t>
      </w:r>
      <w:r w:rsidRPr="00323C50">
        <w:rPr>
          <w:rStyle w:val="StyleUnderline"/>
          <w:rFonts w:asciiTheme="minorHAnsi" w:hAnsiTheme="minorHAnsi" w:cstheme="minorHAnsi"/>
        </w:rPr>
        <w:t xml:space="preserve"> it may either continue with ever more </w:t>
      </w:r>
      <w:r w:rsidRPr="00323C50">
        <w:rPr>
          <w:rStyle w:val="Emphasis"/>
          <w:rFonts w:asciiTheme="minorHAnsi" w:hAnsiTheme="minorHAnsi" w:cstheme="minorHAnsi"/>
        </w:rPr>
        <w:t>nuanced and expanded conceptions of the worth of life</w:t>
      </w:r>
      <w:r w:rsidRPr="00323C50">
        <w:rPr>
          <w:rStyle w:val="StyleUnderline"/>
          <w:rFonts w:asciiTheme="minorHAnsi" w:hAnsiTheme="minorHAnsi" w:cstheme="minorHAnsi"/>
        </w:rPr>
        <w:t>, or it may regard this question itself as an indictment of the very rationality it seeks to save</w:t>
      </w:r>
      <w:r w:rsidRPr="00323C50">
        <w:rPr>
          <w:rFonts w:asciiTheme="minorHAnsi" w:hAnsiTheme="minorHAnsi" w:cstheme="minorHAnsi"/>
          <w:sz w:val="16"/>
        </w:rPr>
        <w:t xml:space="preserve">. Phrased differently, we might say that </w:t>
      </w:r>
      <w:r w:rsidRPr="00323C50">
        <w:rPr>
          <w:rStyle w:val="StyleUnderline"/>
          <w:rFonts w:asciiTheme="minorHAnsi" w:hAnsiTheme="minorHAnsi" w:cstheme="minorHAnsi"/>
        </w:rPr>
        <w:t xml:space="preserve">the problem of disability runs to the very heart of the </w:t>
      </w:r>
      <w:r w:rsidRPr="00323C50">
        <w:rPr>
          <w:rStyle w:val="Emphasis"/>
          <w:rFonts w:asciiTheme="minorHAnsi" w:hAnsiTheme="minorHAnsi" w:cstheme="minorHAnsi"/>
        </w:rPr>
        <w:t>extinction-logic that enables the political tradition of the person</w:t>
      </w:r>
      <w:r w:rsidRPr="00323C50">
        <w:rPr>
          <w:rFonts w:asciiTheme="minorHAnsi" w:hAnsiTheme="minorHAnsi" w:cstheme="minorHAnsi"/>
          <w:sz w:val="16"/>
        </w:rPr>
        <w:t xml:space="preserve">. Both </w:t>
      </w:r>
      <w:r w:rsidRPr="00323C50">
        <w:rPr>
          <w:rStyle w:val="StyleUnderline"/>
          <w:rFonts w:asciiTheme="minorHAnsi" w:hAnsiTheme="minorHAnsi" w:cstheme="minorHAnsi"/>
        </w:rPr>
        <w:t>those who assume that the human species</w:t>
      </w:r>
      <w:r w:rsidRPr="00323C50">
        <w:rPr>
          <w:rFonts w:asciiTheme="minorHAnsi" w:hAnsiTheme="minorHAnsi" w:cstheme="minorHAnsi"/>
          <w:sz w:val="16"/>
        </w:rPr>
        <w:t>—because of certain capacities—</w:t>
      </w:r>
      <w:r w:rsidRPr="00323C50">
        <w:rPr>
          <w:rStyle w:val="StyleUnderline"/>
          <w:rFonts w:asciiTheme="minorHAnsi" w:hAnsiTheme="minorHAnsi" w:cstheme="minorHAnsi"/>
        </w:rPr>
        <w:t xml:space="preserve">has a prima facie right to survive and those who calculate that human life as such is </w:t>
      </w:r>
      <w:r w:rsidRPr="00323C50">
        <w:rPr>
          <w:rStyle w:val="Emphasis"/>
          <w:rFonts w:asciiTheme="minorHAnsi" w:hAnsiTheme="minorHAnsi" w:cstheme="minorHAnsi"/>
        </w:rPr>
        <w:t>not worth living</w:t>
      </w:r>
      <w:r w:rsidRPr="00323C50">
        <w:rPr>
          <w:rFonts w:asciiTheme="minorHAnsi" w:hAnsiTheme="minorHAnsi" w:cstheme="minorHAnsi"/>
          <w:sz w:val="16"/>
        </w:rPr>
        <w:t xml:space="preserve"> (for all their seeming extremity) </w:t>
      </w:r>
      <w:r w:rsidRPr="00323C50">
        <w:rPr>
          <w:rStyle w:val="StyleUnderline"/>
          <w:rFonts w:asciiTheme="minorHAnsi" w:hAnsiTheme="minorHAnsi" w:cstheme="minorHAnsi"/>
        </w:rPr>
        <w:t>are expressing a broader logic of the proper potentiality of a highly normative conception of human flourishing</w:t>
      </w:r>
      <w:r w:rsidRPr="00323C50">
        <w:rPr>
          <w:rFonts w:asciiTheme="minorHAnsi" w:hAnsiTheme="minorHAnsi" w:cstheme="minorHAnsi"/>
          <w:sz w:val="16"/>
        </w:rPr>
        <w:t xml:space="preserve">. As an example of the prima facie “right to humanity,” I would cite Rebecca Newberger Goldstein’s defense of Wilfrid Sellars and philosophical progress. </w:t>
      </w:r>
      <w:r w:rsidRPr="00323C50">
        <w:rPr>
          <w:rStyle w:val="StyleUnderline"/>
          <w:rFonts w:asciiTheme="minorHAnsi" w:hAnsiTheme="minorHAnsi" w:cstheme="minorHAnsi"/>
        </w:rPr>
        <w:t>The rational image we have of ourselves</w:t>
      </w:r>
      <w:r w:rsidRPr="00323C50">
        <w:rPr>
          <w:rFonts w:asciiTheme="minorHAnsi" w:hAnsiTheme="minorHAnsi" w:cstheme="minorHAnsi"/>
          <w:sz w:val="16"/>
        </w:rPr>
        <w:t xml:space="preserve">, even when at odds with scientific evidence about the irrational </w:t>
      </w:r>
      <w:r w:rsidRPr="00323C50">
        <w:rPr>
          <w:rFonts w:asciiTheme="minorHAnsi" w:hAnsiTheme="minorHAnsi" w:cstheme="minorHAnsi"/>
          <w:sz w:val="16"/>
        </w:rPr>
        <w:lastRenderedPageBreak/>
        <w:t xml:space="preserve">causes of our behavior, </w:t>
      </w:r>
      <w:r w:rsidRPr="00323C50">
        <w:rPr>
          <w:rStyle w:val="StyleUnderline"/>
          <w:rFonts w:asciiTheme="minorHAnsi" w:hAnsiTheme="minorHAnsi" w:cstheme="minorHAnsi"/>
        </w:rPr>
        <w:t xml:space="preserve">will generate an </w:t>
      </w:r>
      <w:r w:rsidRPr="00323C50">
        <w:rPr>
          <w:rStyle w:val="Emphasis"/>
          <w:rFonts w:asciiTheme="minorHAnsi" w:hAnsiTheme="minorHAnsi" w:cstheme="minorHAnsi"/>
        </w:rPr>
        <w:t>ongoing history of coherence and inclusion</w:t>
      </w:r>
      <w:r w:rsidRPr="00323C50">
        <w:rPr>
          <w:rFonts w:asciiTheme="minorHAnsi" w:hAnsiTheme="minorHAnsi" w:cstheme="minorHAnsi"/>
          <w:sz w:val="16"/>
        </w:rPr>
        <w:t xml:space="preserve">, </w:t>
      </w:r>
      <w:r w:rsidRPr="00323C50">
        <w:rPr>
          <w:rStyle w:val="StyleUnderline"/>
          <w:rFonts w:asciiTheme="minorHAnsi" w:hAnsiTheme="minorHAnsi" w:cstheme="minorHAnsi"/>
        </w:rPr>
        <w:t>where the rational “we” extends itself to value others</w:t>
      </w:r>
      <w:r w:rsidRPr="00323C50">
        <w:rPr>
          <w:rFonts w:asciiTheme="minorHAnsi" w:hAnsiTheme="minorHAnsi" w:cstheme="minorHAnsi"/>
          <w:sz w:val="16"/>
        </w:rPr>
        <w:t>:</w:t>
      </w:r>
    </w:p>
    <w:p w14:paraId="70B7F98A" w14:textId="77777777" w:rsidR="00197E6B" w:rsidRPr="00323C50" w:rsidRDefault="00197E6B" w:rsidP="00197E6B">
      <w:pPr>
        <w:rPr>
          <w:rFonts w:asciiTheme="minorHAnsi" w:hAnsiTheme="minorHAnsi" w:cstheme="minorHAnsi"/>
          <w:sz w:val="16"/>
        </w:rPr>
      </w:pPr>
      <w:r w:rsidRPr="00323C50">
        <w:rPr>
          <w:rFonts w:asciiTheme="minorHAnsi" w:hAnsiTheme="minorHAnsi" w:cstheme="minorHAnsi"/>
          <w:sz w:val="16"/>
        </w:rPr>
        <w:t>&lt;&lt;&lt;paragraph breaks end&gt;&gt;&gt;</w:t>
      </w:r>
    </w:p>
    <w:p w14:paraId="5CED256F" w14:textId="77777777" w:rsidR="00197E6B" w:rsidRPr="00323C50" w:rsidRDefault="00197E6B" w:rsidP="00197E6B">
      <w:pPr>
        <w:rPr>
          <w:rFonts w:asciiTheme="minorHAnsi" w:hAnsiTheme="minorHAnsi" w:cstheme="minorHAnsi"/>
          <w:sz w:val="6"/>
          <w:szCs w:val="6"/>
        </w:rPr>
      </w:pPr>
      <w:r w:rsidRPr="00323C50">
        <w:rPr>
          <w:rFonts w:asciiTheme="minorHAnsi" w:hAnsiTheme="minorHAnsi" w:cstheme="minorHAnsi"/>
          <w:sz w:val="6"/>
          <w:szCs w:val="6"/>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progress, tends to erase its own tracks as it is integrated into our manifest image and so becomes subsumed in the framework by which we conceive of ourselves.9 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w:t>
      </w:r>
      <w:r w:rsidRPr="00323C50">
        <w:rPr>
          <w:rFonts w:asciiTheme="minorHAnsi" w:hAnsiTheme="minorHAnsi" w:cstheme="minorHAnsi"/>
          <w:sz w:val="6"/>
          <w:szCs w:val="6"/>
        </w:rPr>
        <w:lastRenderedPageBreak/>
        <w:t>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 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 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10C1E85F" w14:textId="77777777" w:rsidR="00197E6B" w:rsidRPr="00323C50" w:rsidRDefault="00197E6B" w:rsidP="00197E6B">
      <w:pPr>
        <w:rPr>
          <w:rFonts w:asciiTheme="minorHAnsi" w:hAnsiTheme="minorHAnsi" w:cstheme="minorHAnsi"/>
          <w:sz w:val="16"/>
        </w:rPr>
      </w:pPr>
      <w:r w:rsidRPr="00323C50">
        <w:rPr>
          <w:rFonts w:asciiTheme="minorHAnsi" w:hAnsiTheme="minorHAnsi" w:cstheme="minorHAnsi"/>
          <w:sz w:val="16"/>
        </w:rPr>
        <w:t>&lt;&lt;&lt;paragraph breaks resume&gt;&gt;&gt;</w:t>
      </w:r>
    </w:p>
    <w:p w14:paraId="79FC3E34" w14:textId="77777777" w:rsidR="00197E6B" w:rsidRPr="00323C50" w:rsidRDefault="00197E6B" w:rsidP="00197E6B">
      <w:pPr>
        <w:rPr>
          <w:rFonts w:asciiTheme="minorHAnsi" w:hAnsiTheme="minorHAnsi" w:cstheme="minorHAnsi"/>
          <w:sz w:val="16"/>
        </w:rPr>
      </w:pPr>
      <w:r w:rsidRPr="00323C50">
        <w:rPr>
          <w:rFonts w:asciiTheme="minorHAnsi" w:hAnsiTheme="minorHAnsi" w:cstheme="minorHAnsi"/>
          <w:sz w:val="16"/>
        </w:rPr>
        <w:t xml:space="preserve">Both Benatar and Singer rely on a strict </w:t>
      </w:r>
      <w:r w:rsidRPr="00323C50">
        <w:rPr>
          <w:rStyle w:val="Emphasis"/>
          <w:rFonts w:asciiTheme="minorHAnsi" w:hAnsiTheme="minorHAnsi" w:cstheme="minorHAnsi"/>
        </w:rPr>
        <w:t>utilitarianism</w:t>
      </w:r>
      <w:r w:rsidRPr="00323C50">
        <w:rPr>
          <w:rFonts w:asciiTheme="minorHAnsi" w:hAnsiTheme="minorHAnsi" w:cstheme="minorHAnsi"/>
          <w:sz w:val="16"/>
        </w:rPr>
        <w:t xml:space="preserve">; species and sentiment aside, one should </w:t>
      </w:r>
      <w:r w:rsidRPr="00323C50">
        <w:rPr>
          <w:rStyle w:val="StyleUnderline"/>
          <w:rFonts w:asciiTheme="minorHAnsi" w:hAnsiTheme="minorHAnsi" w:cstheme="minorHAnsi"/>
        </w:rPr>
        <w:t xml:space="preserve">decide on </w:t>
      </w:r>
      <w:r w:rsidRPr="00323C50">
        <w:rPr>
          <w:rStyle w:val="Emphasis"/>
          <w:rFonts w:asciiTheme="minorHAnsi" w:hAnsiTheme="minorHAnsi" w:cstheme="minorHAnsi"/>
        </w:rPr>
        <w:t>whether a life is worth living</w:t>
      </w:r>
      <w:r w:rsidRPr="00323C50">
        <w:rPr>
          <w:rStyle w:val="StyleUnderline"/>
          <w:rFonts w:asciiTheme="minorHAnsi" w:hAnsiTheme="minorHAnsi" w:cstheme="minorHAnsi"/>
        </w:rPr>
        <w:t xml:space="preserve"> in general, where </w:t>
      </w:r>
      <w:r w:rsidRPr="00393474">
        <w:rPr>
          <w:rStyle w:val="StyleUnderline"/>
          <w:rFonts w:asciiTheme="minorHAnsi" w:hAnsiTheme="minorHAnsi" w:cstheme="minorHAnsi"/>
          <w:highlight w:val="cyan"/>
        </w:rPr>
        <w:t>worthiness can</w:t>
      </w:r>
      <w:r w:rsidRPr="00393474">
        <w:rPr>
          <w:rFonts w:asciiTheme="minorHAnsi" w:hAnsiTheme="minorHAnsi" w:cstheme="minorHAnsi"/>
          <w:sz w:val="16"/>
          <w:highlight w:val="cyan"/>
        </w:rPr>
        <w:t xml:space="preserve"> </w:t>
      </w:r>
      <w:r w:rsidRPr="00323C50">
        <w:rPr>
          <w:rFonts w:asciiTheme="minorHAnsi" w:hAnsiTheme="minorHAnsi" w:cstheme="minorHAnsi"/>
          <w:sz w:val="16"/>
        </w:rPr>
        <w:t xml:space="preserve">(at the very least) </w:t>
      </w:r>
      <w:r w:rsidRPr="00393474">
        <w:rPr>
          <w:rStyle w:val="StyleUnderline"/>
          <w:rFonts w:asciiTheme="minorHAnsi" w:hAnsiTheme="minorHAnsi" w:cstheme="minorHAnsi"/>
          <w:highlight w:val="cyan"/>
        </w:rPr>
        <w:t xml:space="preserve">be determined by an </w:t>
      </w:r>
      <w:r w:rsidRPr="00393474">
        <w:rPr>
          <w:rStyle w:val="Emphasis"/>
          <w:rFonts w:asciiTheme="minorHAnsi" w:hAnsiTheme="minorHAnsi" w:cstheme="minorHAnsi"/>
          <w:highlight w:val="cyan"/>
        </w:rPr>
        <w:t>absence of suffering</w:t>
      </w:r>
      <w:r w:rsidRPr="00323C50">
        <w:rPr>
          <w:rFonts w:asciiTheme="minorHAnsi" w:hAnsiTheme="minorHAnsi" w:cstheme="minorHAnsi"/>
          <w:sz w:val="16"/>
        </w:rPr>
        <w:t xml:space="preserve">. </w:t>
      </w:r>
      <w:r w:rsidRPr="00323C50">
        <w:rPr>
          <w:rStyle w:val="StyleUnderline"/>
          <w:rFonts w:asciiTheme="minorHAnsi" w:hAnsiTheme="minorHAnsi" w:cstheme="minorHAnsi"/>
        </w:rPr>
        <w:t>In contrast with arguments that begin from the sanctity of the person</w:t>
      </w:r>
      <w:r w:rsidRPr="00323C50">
        <w:rPr>
          <w:rFonts w:asciiTheme="minorHAnsi" w:hAnsiTheme="minorHAnsi" w:cstheme="minorHAnsi"/>
          <w:sz w:val="16"/>
        </w:rPr>
        <w:t xml:space="preserve">, </w:t>
      </w:r>
      <w:r w:rsidRPr="00323C50">
        <w:rPr>
          <w:rStyle w:val="StyleUnderline"/>
          <w:rFonts w:asciiTheme="minorHAnsi" w:hAnsiTheme="minorHAnsi" w:cstheme="minorHAnsi"/>
        </w:rPr>
        <w:t>one begins with a calculus</w:t>
      </w:r>
      <w:r w:rsidRPr="00323C50">
        <w:rPr>
          <w:rFonts w:asciiTheme="minorHAnsi" w:hAnsiTheme="minorHAnsi" w:cstheme="minorHAnsi"/>
          <w:sz w:val="16"/>
        </w:rPr>
        <w:t xml:space="preserve">: </w:t>
      </w:r>
      <w:r w:rsidRPr="00323C50">
        <w:rPr>
          <w:rStyle w:val="StyleUnderline"/>
          <w:rFonts w:asciiTheme="minorHAnsi" w:hAnsiTheme="minorHAnsi" w:cstheme="minorHAnsi"/>
        </w:rPr>
        <w:t>a good life is a free self-determining life</w:t>
      </w:r>
      <w:r w:rsidRPr="00323C50">
        <w:rPr>
          <w:rFonts w:asciiTheme="minorHAnsi" w:hAnsiTheme="minorHAnsi" w:cstheme="minorHAnsi"/>
          <w:sz w:val="16"/>
        </w:rPr>
        <w:t xml:space="preserve">. </w:t>
      </w:r>
      <w:r w:rsidRPr="00323C50">
        <w:rPr>
          <w:rStyle w:val="StyleUnderline"/>
          <w:rFonts w:asciiTheme="minorHAnsi" w:hAnsiTheme="minorHAnsi" w:cstheme="minorHAnsi"/>
          <w:highlight w:val="cyan"/>
        </w:rPr>
        <w:t xml:space="preserve">If one accepts the </w:t>
      </w:r>
      <w:r w:rsidRPr="00323C50">
        <w:rPr>
          <w:rStyle w:val="Emphasis"/>
          <w:rFonts w:asciiTheme="minorHAnsi" w:hAnsiTheme="minorHAnsi" w:cstheme="minorHAnsi"/>
          <w:highlight w:val="cyan"/>
        </w:rPr>
        <w:t>premise of a life worth living</w:t>
      </w:r>
      <w:r w:rsidRPr="00323C50">
        <w:rPr>
          <w:rFonts w:asciiTheme="minorHAnsi" w:hAnsiTheme="minorHAnsi" w:cstheme="minorHAnsi"/>
          <w:sz w:val="16"/>
        </w:rPr>
        <w:t xml:space="preserve">, </w:t>
      </w:r>
      <w:r w:rsidRPr="00323C50">
        <w:rPr>
          <w:rStyle w:val="StyleUnderline"/>
          <w:rFonts w:asciiTheme="minorHAnsi" w:hAnsiTheme="minorHAnsi" w:cstheme="minorHAnsi"/>
        </w:rPr>
        <w:t xml:space="preserve">then </w:t>
      </w:r>
      <w:r w:rsidRPr="00323C50">
        <w:rPr>
          <w:rStyle w:val="Emphasis"/>
          <w:rFonts w:asciiTheme="minorHAnsi" w:hAnsiTheme="minorHAnsi" w:cstheme="minorHAnsi"/>
          <w:highlight w:val="cyan"/>
        </w:rPr>
        <w:t>certain lives become candidates for nonbeing</w:t>
      </w:r>
      <w:r w:rsidRPr="00323C50">
        <w:rPr>
          <w:rFonts w:asciiTheme="minorHAnsi" w:hAnsiTheme="minorHAnsi" w:cstheme="minorHAnsi"/>
          <w:sz w:val="16"/>
        </w:rPr>
        <w:t xml:space="preserve">. (For Singer, this is the profoundly disabled, whereas for Benatar, it is humanity as such.) It seems that </w:t>
      </w:r>
      <w:r w:rsidRPr="00323C50">
        <w:rPr>
          <w:rStyle w:val="StyleUnderline"/>
          <w:rFonts w:asciiTheme="minorHAnsi" w:hAnsiTheme="minorHAnsi" w:cstheme="minorHAnsi"/>
        </w:rPr>
        <w:t>questions of utility</w:t>
      </w:r>
      <w:r w:rsidRPr="00323C50">
        <w:rPr>
          <w:rFonts w:asciiTheme="minorHAnsi" w:hAnsiTheme="minorHAnsi" w:cstheme="minorHAnsi"/>
          <w:sz w:val="16"/>
        </w:rPr>
        <w:t xml:space="preserve">, or of what counts as a life </w:t>
      </w:r>
      <w:r w:rsidRPr="00323C50">
        <w:rPr>
          <w:rStyle w:val="StyleUnderline"/>
          <w:rFonts w:asciiTheme="minorHAnsi" w:hAnsiTheme="minorHAnsi" w:cstheme="minorHAnsi"/>
        </w:rPr>
        <w:t>with a sufficient degree of pleasure</w:t>
      </w:r>
      <w:r w:rsidRPr="00323C50">
        <w:rPr>
          <w:rFonts w:asciiTheme="minorHAnsi" w:hAnsiTheme="minorHAnsi" w:cstheme="minorHAnsi"/>
          <w:sz w:val="16"/>
        </w:rPr>
        <w:t xml:space="preserve"> (or meaningfulness, or autonomy), </w:t>
      </w:r>
      <w:r w:rsidRPr="00323C50">
        <w:rPr>
          <w:rStyle w:val="StyleUnderline"/>
          <w:rFonts w:asciiTheme="minorHAnsi" w:hAnsiTheme="minorHAnsi" w:cstheme="minorHAnsi"/>
        </w:rPr>
        <w:t>lead inevitably to questions of human nonbeing</w:t>
      </w:r>
      <w:r w:rsidRPr="00323C50">
        <w:rPr>
          <w:rFonts w:asciiTheme="minorHAnsi" w:hAnsiTheme="minorHAnsi" w:cstheme="minorHAnsi"/>
          <w:sz w:val="16"/>
        </w:rPr>
        <w:t>: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5CEB4BD9" w14:textId="77777777" w:rsidR="00197E6B" w:rsidRPr="00323C50" w:rsidRDefault="00197E6B" w:rsidP="00197E6B">
      <w:pPr>
        <w:rPr>
          <w:rStyle w:val="Emphasis"/>
          <w:rFonts w:asciiTheme="minorHAnsi" w:hAnsiTheme="minorHAnsi" w:cstheme="minorHAnsi"/>
          <w:highlight w:val="cyan"/>
        </w:rPr>
      </w:pPr>
      <w:r w:rsidRPr="00323C50">
        <w:rPr>
          <w:rFonts w:asciiTheme="minorHAnsi" w:hAnsiTheme="minorHAnsi" w:cstheme="minorHAnsi"/>
          <w:sz w:val="16"/>
        </w:rPr>
        <w:t xml:space="preserve">This is not just to make a point about the poverty and brutality of Western reason and its normalizing gestures; it is also to say that </w:t>
      </w:r>
      <w:r w:rsidRPr="00323C50">
        <w:rPr>
          <w:rStyle w:val="StyleUnderline"/>
          <w:rFonts w:asciiTheme="minorHAnsi" w:hAnsiTheme="minorHAnsi" w:cstheme="minorHAnsi"/>
        </w:rPr>
        <w:t>many of the critiq</w:t>
      </w:r>
      <w:r w:rsidRPr="00323C50">
        <w:rPr>
          <w:rStyle w:val="Emphasis"/>
          <w:rFonts w:asciiTheme="minorHAnsi" w:hAnsiTheme="minorHAnsi" w:cstheme="minorHAnsi"/>
        </w:rPr>
        <w:t>ues</w:t>
      </w:r>
      <w:r w:rsidRPr="00323C50">
        <w:rPr>
          <w:rStyle w:val="StyleUnderline"/>
          <w:rFonts w:asciiTheme="minorHAnsi" w:hAnsiTheme="minorHAnsi" w:cstheme="minorHAnsi"/>
        </w:rPr>
        <w:t xml:space="preserve"> of that same universal subject</w:t>
      </w:r>
      <w:r w:rsidRPr="00323C50">
        <w:rPr>
          <w:rFonts w:asciiTheme="minorHAnsi" w:hAnsiTheme="minorHAnsi" w:cstheme="minorHAnsi"/>
          <w:sz w:val="16"/>
        </w:rPr>
        <w:t>—such as those who argue for the worth of other lives, or those who value life as such for whatever reason—</w:t>
      </w:r>
      <w:r w:rsidRPr="00323C50">
        <w:rPr>
          <w:rStyle w:val="StyleUnderline"/>
          <w:rFonts w:asciiTheme="minorHAnsi" w:hAnsiTheme="minorHAnsi" w:cstheme="minorHAnsi"/>
        </w:rPr>
        <w:t>nevertheless take part in a rationing of life that is offensive</w:t>
      </w:r>
      <w:r w:rsidRPr="00323C50">
        <w:rPr>
          <w:rFonts w:asciiTheme="minorHAnsi" w:hAnsiTheme="minorHAnsi" w:cstheme="minorHAnsi"/>
          <w:sz w:val="16"/>
        </w:rPr>
        <w:t xml:space="preserve">. Here I draw again on the necessarily offensive/combative character of any assessment of the worth of life. </w:t>
      </w:r>
      <w:r w:rsidRPr="00323C50">
        <w:rPr>
          <w:rStyle w:val="StyleUnderline"/>
          <w:rFonts w:asciiTheme="minorHAnsi" w:hAnsiTheme="minorHAnsi" w:cstheme="minorHAnsi"/>
        </w:rPr>
        <w:t xml:space="preserve">Even if the worth of life is defined by less strictly </w:t>
      </w:r>
      <w:r w:rsidRPr="00323C50">
        <w:rPr>
          <w:rStyle w:val="Emphasis"/>
          <w:rFonts w:asciiTheme="minorHAnsi" w:hAnsiTheme="minorHAnsi" w:cstheme="minorHAnsi"/>
        </w:rPr>
        <w:t>utilitarian categories</w:t>
      </w:r>
      <w:r w:rsidRPr="00323C50">
        <w:rPr>
          <w:rStyle w:val="StyleUnderline"/>
          <w:rFonts w:asciiTheme="minorHAnsi" w:hAnsiTheme="minorHAnsi" w:cstheme="minorHAnsi"/>
        </w:rPr>
        <w:t xml:space="preserve"> such as</w:t>
      </w:r>
      <w:r w:rsidRPr="00323C50">
        <w:rPr>
          <w:rFonts w:asciiTheme="minorHAnsi" w:hAnsiTheme="minorHAnsi" w:cstheme="minorHAnsi"/>
          <w:sz w:val="16"/>
        </w:rPr>
        <w:t xml:space="preserve"> “</w:t>
      </w:r>
      <w:r w:rsidRPr="00323C50">
        <w:rPr>
          <w:rStyle w:val="StyleUnderline"/>
          <w:rFonts w:asciiTheme="minorHAnsi" w:hAnsiTheme="minorHAnsi" w:cstheme="minorHAnsi"/>
        </w:rPr>
        <w:t>meaning</w:t>
      </w:r>
      <w:r w:rsidRPr="00323C50">
        <w:rPr>
          <w:rFonts w:asciiTheme="minorHAnsi" w:hAnsiTheme="minorHAnsi" w:cstheme="minorHAnsi"/>
          <w:sz w:val="16"/>
        </w:rPr>
        <w:t xml:space="preserve">” </w:t>
      </w:r>
      <w:r w:rsidRPr="00323C50">
        <w:rPr>
          <w:rStyle w:val="StyleUnderline"/>
          <w:rFonts w:asciiTheme="minorHAnsi" w:hAnsiTheme="minorHAnsi" w:cstheme="minorHAnsi"/>
        </w:rPr>
        <w:t>or</w:t>
      </w:r>
      <w:r w:rsidRPr="00323C50">
        <w:rPr>
          <w:rFonts w:asciiTheme="minorHAnsi" w:hAnsiTheme="minorHAnsi" w:cstheme="minorHAnsi"/>
          <w:sz w:val="16"/>
        </w:rPr>
        <w:t xml:space="preserve"> “</w:t>
      </w:r>
      <w:r w:rsidRPr="00323C50">
        <w:rPr>
          <w:rStyle w:val="StyleUnderline"/>
          <w:rFonts w:asciiTheme="minorHAnsi" w:hAnsiTheme="minorHAnsi" w:cstheme="minorHAnsi"/>
        </w:rPr>
        <w:t>dignity</w:t>
      </w:r>
      <w:r w:rsidRPr="00323C50">
        <w:rPr>
          <w:rFonts w:asciiTheme="minorHAnsi" w:hAnsiTheme="minorHAnsi" w:cstheme="minorHAnsi"/>
          <w:sz w:val="16"/>
        </w:rPr>
        <w:t xml:space="preserve">,” </w:t>
      </w:r>
      <w:r w:rsidRPr="00323C50">
        <w:rPr>
          <w:rStyle w:val="StyleUnderline"/>
          <w:rFonts w:asciiTheme="minorHAnsi" w:hAnsiTheme="minorHAnsi" w:cstheme="minorHAnsi"/>
          <w:highlight w:val="cyan"/>
        </w:rPr>
        <w:t xml:space="preserve">a </w:t>
      </w:r>
      <w:r w:rsidRPr="00323C50">
        <w:rPr>
          <w:rStyle w:val="Emphasis"/>
          <w:rFonts w:asciiTheme="minorHAnsi" w:hAnsiTheme="minorHAnsi" w:cstheme="minorHAnsi"/>
        </w:rPr>
        <w:t xml:space="preserve">certain </w:t>
      </w:r>
      <w:r w:rsidRPr="00323C50">
        <w:rPr>
          <w:rStyle w:val="Emphasis"/>
          <w:rFonts w:asciiTheme="minorHAnsi" w:hAnsiTheme="minorHAnsi" w:cstheme="minorHAnsi"/>
          <w:highlight w:val="cyan"/>
        </w:rPr>
        <w:t>capacity for calculus</w:t>
      </w:r>
      <w:r w:rsidRPr="00323C50">
        <w:rPr>
          <w:rFonts w:asciiTheme="minorHAnsi" w:hAnsiTheme="minorHAnsi" w:cstheme="minorHAnsi"/>
          <w:sz w:val="16"/>
        </w:rPr>
        <w:t xml:space="preserve">, for considering something like human life as such, and </w:t>
      </w:r>
      <w:r w:rsidRPr="00323C50">
        <w:rPr>
          <w:rStyle w:val="StyleUnderline"/>
          <w:rFonts w:asciiTheme="minorHAnsi" w:hAnsiTheme="minorHAnsi" w:cstheme="minorHAnsi"/>
        </w:rPr>
        <w:t xml:space="preserve">then the value of “a” life, allows for the claim that </w:t>
      </w:r>
      <w:r w:rsidRPr="00323C50">
        <w:rPr>
          <w:rStyle w:val="Emphasis"/>
          <w:rFonts w:asciiTheme="minorHAnsi" w:hAnsiTheme="minorHAnsi" w:cstheme="minorHAnsi"/>
        </w:rPr>
        <w:t>certain lives might be justifiably extinguished</w:t>
      </w:r>
      <w:r w:rsidRPr="00323C50">
        <w:rPr>
          <w:rStyle w:val="StyleUnderline"/>
          <w:rFonts w:asciiTheme="minorHAnsi" w:hAnsiTheme="minorHAnsi" w:cstheme="minorHAnsi"/>
        </w:rPr>
        <w:t xml:space="preserve"> and </w:t>
      </w:r>
      <w:r w:rsidRPr="00323C50">
        <w:rPr>
          <w:rStyle w:val="StyleUnderline"/>
          <w:rFonts w:asciiTheme="minorHAnsi" w:hAnsiTheme="minorHAnsi" w:cstheme="minorHAnsi"/>
          <w:highlight w:val="cyan"/>
        </w:rPr>
        <w:t xml:space="preserve">enables </w:t>
      </w:r>
      <w:r w:rsidRPr="00323C50">
        <w:rPr>
          <w:rStyle w:val="StyleUnderline"/>
          <w:rFonts w:asciiTheme="minorHAnsi" w:hAnsiTheme="minorHAnsi" w:cstheme="minorHAnsi"/>
        </w:rPr>
        <w:t xml:space="preserve">a life of </w:t>
      </w:r>
      <w:r w:rsidRPr="00323C50">
        <w:rPr>
          <w:rStyle w:val="StyleUnderline"/>
          <w:rFonts w:asciiTheme="minorHAnsi" w:hAnsiTheme="minorHAnsi" w:cstheme="minorHAnsi"/>
          <w:highlight w:val="cyan"/>
        </w:rPr>
        <w:t xml:space="preserve">high </w:t>
      </w:r>
      <w:r w:rsidRPr="00323C50">
        <w:rPr>
          <w:rStyle w:val="Emphasis"/>
          <w:rFonts w:asciiTheme="minorHAnsi" w:hAnsiTheme="minorHAnsi" w:cstheme="minorHAnsi"/>
          <w:highlight w:val="cyan"/>
        </w:rPr>
        <w:t>capacity</w:t>
      </w:r>
      <w:r w:rsidRPr="00323C50">
        <w:rPr>
          <w:rFonts w:asciiTheme="minorHAnsi" w:hAnsiTheme="minorHAnsi" w:cstheme="minorHAnsi"/>
          <w:sz w:val="16"/>
          <w:highlight w:val="cyan"/>
        </w:rPr>
        <w:t xml:space="preserve"> </w:t>
      </w:r>
      <w:r w:rsidRPr="00323C50">
        <w:rPr>
          <w:rFonts w:asciiTheme="minorHAnsi" w:hAnsiTheme="minorHAnsi" w:cstheme="minorHAnsi"/>
          <w:sz w:val="16"/>
        </w:rPr>
        <w:t xml:space="preserve">(high production, high reason, high technology) </w:t>
      </w:r>
      <w:r w:rsidRPr="00323C50">
        <w:rPr>
          <w:rStyle w:val="StyleUnderline"/>
          <w:rFonts w:asciiTheme="minorHAnsi" w:hAnsiTheme="minorHAnsi" w:cstheme="minorHAnsi"/>
          <w:highlight w:val="cyan"/>
        </w:rPr>
        <w:t xml:space="preserve">that has </w:t>
      </w:r>
      <w:r w:rsidRPr="00323C50">
        <w:rPr>
          <w:rStyle w:val="Emphasis"/>
          <w:rFonts w:asciiTheme="minorHAnsi" w:hAnsiTheme="minorHAnsi" w:cstheme="minorHAnsi"/>
          <w:highlight w:val="cyan"/>
        </w:rPr>
        <w:t>precipitated the sixth mass extinction.</w:t>
      </w:r>
    </w:p>
    <w:p w14:paraId="49C9A085" w14:textId="77777777" w:rsidR="00197E6B" w:rsidRPr="00323C50" w:rsidRDefault="00197E6B" w:rsidP="00197E6B">
      <w:pPr>
        <w:rPr>
          <w:rFonts w:asciiTheme="minorHAnsi" w:hAnsiTheme="minorHAnsi" w:cstheme="minorHAnsi"/>
          <w:sz w:val="12"/>
          <w:szCs w:val="12"/>
        </w:rPr>
      </w:pPr>
      <w:r w:rsidRPr="00323C50">
        <w:rPr>
          <w:rFonts w:asciiTheme="minorHAnsi" w:hAnsiTheme="minorHAnsi" w:cstheme="minorHAnsi"/>
          <w:sz w:val="12"/>
          <w:szCs w:val="12"/>
        </w:rPr>
        <w:t>The calculations of Singer and Benatar are different in important ways and related in important ways. For Benatar, a lot depends on pleasure and pain not being symmetrical: even if most of my life were one of enjoyment, the nonbeing of enjoyment is not a loss, whereas the being of suffering is a loss. Not existing, and therefore the absence of pleasure, is not a straightforward negative in the way that suffering is: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because—quite the contrary—he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person.”13</w:t>
      </w:r>
    </w:p>
    <w:p w14:paraId="571FDC3E" w14:textId="77777777" w:rsidR="00197E6B" w:rsidRDefault="00197E6B" w:rsidP="00197E6B">
      <w:pPr>
        <w:rPr>
          <w:rFonts w:asciiTheme="minorHAnsi" w:hAnsiTheme="minorHAnsi" w:cstheme="minorHAnsi"/>
          <w:sz w:val="16"/>
        </w:rPr>
      </w:pPr>
      <w:r w:rsidRPr="00393474">
        <w:rPr>
          <w:rStyle w:val="StyleUnderline"/>
          <w:rFonts w:asciiTheme="minorHAnsi" w:hAnsiTheme="minorHAnsi" w:cstheme="minorHAnsi"/>
          <w:highlight w:val="cyan"/>
        </w:rPr>
        <w:t xml:space="preserve">The </w:t>
      </w:r>
      <w:r w:rsidRPr="00393474">
        <w:rPr>
          <w:rStyle w:val="Emphasis"/>
          <w:rFonts w:asciiTheme="minorHAnsi" w:hAnsiTheme="minorHAnsi" w:cstheme="minorHAnsi"/>
          <w:highlight w:val="cyan"/>
        </w:rPr>
        <w:t>unit of life</w:t>
      </w:r>
      <w:r w:rsidRPr="00323C50">
        <w:rPr>
          <w:rStyle w:val="StyleUnderline"/>
          <w:rFonts w:asciiTheme="minorHAnsi" w:hAnsiTheme="minorHAnsi" w:cstheme="minorHAnsi"/>
        </w:rPr>
        <w:t xml:space="preserve"> by which we calculate who lives and who dies</w:t>
      </w:r>
      <w:r w:rsidRPr="00323C50">
        <w:rPr>
          <w:rFonts w:asciiTheme="minorHAnsi" w:hAnsiTheme="minorHAnsi" w:cstheme="minorHAnsi"/>
          <w:sz w:val="16"/>
        </w:rPr>
        <w:t xml:space="preserve"> (what counts as suffering) </w:t>
      </w:r>
      <w:r w:rsidRPr="00393474">
        <w:rPr>
          <w:rStyle w:val="Emphasis"/>
          <w:rFonts w:asciiTheme="minorHAnsi" w:hAnsiTheme="minorHAnsi" w:cstheme="minorHAnsi"/>
          <w:highlight w:val="cyan"/>
        </w:rPr>
        <w:t xml:space="preserve">informs </w:t>
      </w:r>
      <w:r w:rsidRPr="00323C50">
        <w:rPr>
          <w:rStyle w:val="Emphasis"/>
          <w:rFonts w:asciiTheme="minorHAnsi" w:hAnsiTheme="minorHAnsi" w:cstheme="minorHAnsi"/>
        </w:rPr>
        <w:t>the question</w:t>
      </w:r>
      <w:r w:rsidRPr="00323C50">
        <w:rPr>
          <w:rFonts w:asciiTheme="minorHAnsi" w:hAnsiTheme="minorHAnsi" w:cstheme="minorHAnsi"/>
          <w:sz w:val="16"/>
        </w:rPr>
        <w:t xml:space="preserve">, </w:t>
      </w:r>
      <w:r w:rsidRPr="00323C50">
        <w:rPr>
          <w:rStyle w:val="StyleUnderline"/>
          <w:rFonts w:asciiTheme="minorHAnsi" w:hAnsiTheme="minorHAnsi" w:cstheme="minorHAnsi"/>
        </w:rPr>
        <w:t>Should we really be able to decide that some lives</w:t>
      </w:r>
      <w:r w:rsidRPr="00323C50">
        <w:rPr>
          <w:rFonts w:asciiTheme="minorHAnsi" w:hAnsiTheme="minorHAnsi" w:cstheme="minorHAnsi"/>
          <w:sz w:val="16"/>
        </w:rPr>
        <w:t xml:space="preserve"> (ranging from all human life to disabled human lives) </w:t>
      </w:r>
      <w:r w:rsidRPr="00323C50">
        <w:rPr>
          <w:rStyle w:val="StyleUnderline"/>
          <w:rFonts w:asciiTheme="minorHAnsi" w:hAnsiTheme="minorHAnsi" w:cstheme="minorHAnsi"/>
        </w:rPr>
        <w:t>ought not exist?</w:t>
      </w:r>
      <w:r w:rsidRPr="00323C50">
        <w:rPr>
          <w:rFonts w:asciiTheme="minorHAnsi" w:hAnsiTheme="minorHAnsi" w:cstheme="minorHAnsi"/>
          <w:sz w:val="16"/>
        </w:rPr>
        <w:t xml:space="preserve"> One could say, following Kant, that being able to make such</w:t>
      </w:r>
      <w:r w:rsidRPr="00323C50">
        <w:rPr>
          <w:rFonts w:asciiTheme="minorHAnsi" w:hAnsiTheme="minorHAnsi" w:cstheme="minorHAnsi"/>
          <w:sz w:val="16"/>
        </w:rPr>
        <w:lastRenderedPageBreak/>
        <w:t xml:space="preserve"> a calculus—being able to ask about what life ought to be—destroys any unit that would allow lives to be weighed in relation to each other. Rather than have a measure that would negotiate who lives, one would value life precisely because it is without measure. Indeed, our lament or preliminary mourning for the possible extinction of humans would lie in the anticipated loss not of our species being but of the intelligence that enabled the thought of our species being. Even a cursory glance at “end-of-world” narratives reveals that what presents itself as the end of “the” world is really the end of the “rational” world of capable persons. </w:t>
      </w:r>
      <w:r w:rsidRPr="00323C50">
        <w:rPr>
          <w:rStyle w:val="Emphasis"/>
          <w:rFonts w:asciiTheme="minorHAnsi" w:hAnsiTheme="minorHAnsi" w:cstheme="minorHAnsi"/>
          <w:highlight w:val="cyan"/>
        </w:rPr>
        <w:t>Postapocalyptic scenarios</w:t>
      </w:r>
      <w:r w:rsidRPr="00323C50">
        <w:rPr>
          <w:rStyle w:val="StyleUnderline"/>
          <w:rFonts w:asciiTheme="minorHAnsi" w:hAnsiTheme="minorHAnsi" w:cstheme="minorHAnsi"/>
          <w:highlight w:val="cyan"/>
        </w:rPr>
        <w:t xml:space="preserve"> present humans</w:t>
      </w:r>
      <w:r w:rsidRPr="00323C50">
        <w:rPr>
          <w:rStyle w:val="StyleUnderline"/>
          <w:rFonts w:asciiTheme="minorHAnsi" w:hAnsiTheme="minorHAnsi" w:cstheme="minorHAnsi"/>
        </w:rPr>
        <w:t xml:space="preserve"> wandering aimlessly in resource-deprived landscapes, </w:t>
      </w:r>
      <w:r w:rsidRPr="00323C50">
        <w:rPr>
          <w:rStyle w:val="StyleUnderline"/>
          <w:rFonts w:asciiTheme="minorHAnsi" w:hAnsiTheme="minorHAnsi" w:cstheme="minorHAnsi"/>
          <w:highlight w:val="cyan"/>
        </w:rPr>
        <w:t xml:space="preserve">subjected </w:t>
      </w:r>
      <w:r w:rsidRPr="00323C50">
        <w:rPr>
          <w:rStyle w:val="StyleUnderline"/>
          <w:rFonts w:asciiTheme="minorHAnsi" w:hAnsiTheme="minorHAnsi" w:cstheme="minorHAnsi"/>
        </w:rPr>
        <w:t xml:space="preserve">(once again) </w:t>
      </w:r>
      <w:r w:rsidRPr="00323C50">
        <w:rPr>
          <w:rStyle w:val="StyleUnderline"/>
          <w:rFonts w:asciiTheme="minorHAnsi" w:hAnsiTheme="minorHAnsi" w:cstheme="minorHAnsi"/>
          <w:highlight w:val="cyan"/>
        </w:rPr>
        <w:t xml:space="preserve">to </w:t>
      </w:r>
      <w:r w:rsidRPr="00323C50">
        <w:rPr>
          <w:rStyle w:val="Emphasis"/>
          <w:rFonts w:asciiTheme="minorHAnsi" w:hAnsiTheme="minorHAnsi" w:cstheme="minorHAnsi"/>
        </w:rPr>
        <w:t>tribalism</w:t>
      </w:r>
      <w:r w:rsidRPr="00323C50">
        <w:rPr>
          <w:rStyle w:val="StyleUnderline"/>
          <w:rFonts w:asciiTheme="minorHAnsi" w:hAnsiTheme="minorHAnsi" w:cstheme="minorHAnsi"/>
        </w:rPr>
        <w:t xml:space="preserve">, </w:t>
      </w:r>
      <w:r w:rsidRPr="00323C50">
        <w:rPr>
          <w:rStyle w:val="Emphasis"/>
          <w:rFonts w:asciiTheme="minorHAnsi" w:hAnsiTheme="minorHAnsi" w:cstheme="minorHAnsi"/>
        </w:rPr>
        <w:t>despotism</w:t>
      </w:r>
      <w:r w:rsidRPr="00323C50">
        <w:rPr>
          <w:rStyle w:val="StyleUnderline"/>
          <w:rFonts w:asciiTheme="minorHAnsi" w:hAnsiTheme="minorHAnsi" w:cstheme="minorHAnsi"/>
        </w:rPr>
        <w:t xml:space="preserve">, and the </w:t>
      </w:r>
      <w:r w:rsidRPr="00323C50">
        <w:rPr>
          <w:rStyle w:val="Emphasis"/>
          <w:rFonts w:asciiTheme="minorHAnsi" w:hAnsiTheme="minorHAnsi" w:cstheme="minorHAnsi"/>
          <w:highlight w:val="cyan"/>
        </w:rPr>
        <w:t xml:space="preserve">loss of </w:t>
      </w:r>
      <w:r w:rsidRPr="00323C50">
        <w:rPr>
          <w:rStyle w:val="Emphasis"/>
          <w:rFonts w:asciiTheme="minorHAnsi" w:hAnsiTheme="minorHAnsi" w:cstheme="minorHAnsi"/>
        </w:rPr>
        <w:t>all “</w:t>
      </w:r>
      <w:r w:rsidRPr="00323C50">
        <w:rPr>
          <w:rStyle w:val="Emphasis"/>
          <w:rFonts w:asciiTheme="minorHAnsi" w:hAnsiTheme="minorHAnsi" w:cstheme="minorHAnsi"/>
          <w:highlight w:val="cyan"/>
        </w:rPr>
        <w:t>reason</w:t>
      </w:r>
      <w:r w:rsidRPr="00323C50">
        <w:rPr>
          <w:rStyle w:val="Emphasis"/>
          <w:rFonts w:asciiTheme="minorHAnsi" w:hAnsiTheme="minorHAnsi" w:cstheme="minorHAnsi"/>
        </w:rPr>
        <w:t>.”</w:t>
      </w:r>
      <w:r w:rsidRPr="00323C50">
        <w:rPr>
          <w:rFonts w:asciiTheme="minorHAnsi" w:hAnsiTheme="minorHAnsi" w:cstheme="minorHAnsi"/>
          <w:sz w:val="16"/>
        </w:rPr>
        <w:t xml:space="preserve"> (As one recent example, one might think of Mad Max: Fury Road [2015], </w:t>
      </w:r>
      <w:r w:rsidRPr="00323C50">
        <w:rPr>
          <w:rStyle w:val="StyleUnderline"/>
          <w:rFonts w:asciiTheme="minorHAnsi" w:hAnsiTheme="minorHAnsi" w:cstheme="minorHAnsi"/>
        </w:rPr>
        <w:t xml:space="preserve">where the remaining populace has become nothing more than a </w:t>
      </w:r>
      <w:r w:rsidRPr="00323C50">
        <w:rPr>
          <w:rStyle w:val="Emphasis"/>
          <w:rFonts w:asciiTheme="minorHAnsi" w:hAnsiTheme="minorHAnsi" w:cstheme="minorHAnsi"/>
        </w:rPr>
        <w:t>multitude focused on mere survival</w:t>
      </w:r>
      <w:r w:rsidRPr="00323C50">
        <w:rPr>
          <w:rFonts w:asciiTheme="minorHAnsi" w:hAnsiTheme="minorHAnsi" w:cstheme="minorHAnsi"/>
          <w:sz w:val="16"/>
        </w:rPr>
        <w:t xml:space="preserve">. One feature of “post”-apocalyptic cultural production is that </w:t>
      </w:r>
      <w:r w:rsidRPr="00323C50">
        <w:rPr>
          <w:rStyle w:val="StyleUnderline"/>
          <w:rFonts w:asciiTheme="minorHAnsi" w:hAnsiTheme="minorHAnsi" w:cstheme="minorHAnsi"/>
        </w:rPr>
        <w:t xml:space="preserve">there is a world after the end of </w:t>
      </w:r>
      <w:r w:rsidRPr="00323C50">
        <w:rPr>
          <w:rStyle w:val="StyleUnderline"/>
          <w:rFonts w:asciiTheme="minorHAnsi" w:hAnsiTheme="minorHAnsi" w:cstheme="minorHAnsi"/>
        </w:rPr>
        <w:lastRenderedPageBreak/>
        <w:t>the world</w:t>
      </w:r>
      <w:r w:rsidRPr="00323C50">
        <w:rPr>
          <w:rFonts w:asciiTheme="minorHAnsi" w:hAnsiTheme="minorHAnsi" w:cstheme="minorHAnsi"/>
          <w:sz w:val="16"/>
        </w:rPr>
        <w:t xml:space="preserve">, </w:t>
      </w:r>
      <w:r w:rsidRPr="00323C50">
        <w:rPr>
          <w:rStyle w:val="StyleUnderline"/>
          <w:rFonts w:asciiTheme="minorHAnsi" w:hAnsiTheme="minorHAnsi" w:cstheme="minorHAnsi"/>
        </w:rPr>
        <w:t>but it is no longer the world of liberal affluent personhood</w:t>
      </w:r>
      <w:r w:rsidRPr="00323C50">
        <w:rPr>
          <w:rFonts w:asciiTheme="minorHAnsi" w:hAnsiTheme="minorHAnsi" w:cstheme="minorHAnsi"/>
          <w:sz w:val="16"/>
        </w:rPr>
        <w:t xml:space="preserve">; </w:t>
      </w:r>
      <w:r w:rsidRPr="00323C50">
        <w:rPr>
          <w:rStyle w:val="StyleUnderline"/>
          <w:rFonts w:asciiTheme="minorHAnsi" w:hAnsiTheme="minorHAnsi" w:cstheme="minorHAnsi"/>
        </w:rPr>
        <w:t>“we” are suddenly “all” living in third world conditions</w:t>
      </w:r>
      <w:r w:rsidRPr="00323C50">
        <w:rPr>
          <w:rFonts w:asciiTheme="minorHAnsi" w:hAnsiTheme="minorHAnsi" w:cstheme="minorHAnsi"/>
          <w:sz w:val="16"/>
        </w:rPr>
        <w:t xml:space="preserve">.) One might say that </w:t>
      </w:r>
      <w:r w:rsidRPr="00323C50">
        <w:rPr>
          <w:rStyle w:val="StyleUnderline"/>
          <w:rFonts w:asciiTheme="minorHAnsi" w:hAnsiTheme="minorHAnsi" w:cstheme="minorHAnsi"/>
        </w:rPr>
        <w:t xml:space="preserve">what would be </w:t>
      </w:r>
      <w:r w:rsidRPr="00323C50">
        <w:rPr>
          <w:rStyle w:val="StyleUnderline"/>
          <w:rFonts w:asciiTheme="minorHAnsi" w:hAnsiTheme="minorHAnsi" w:cstheme="minorHAnsi"/>
          <w:highlight w:val="cyan"/>
        </w:rPr>
        <w:t xml:space="preserve">lost in the </w:t>
      </w:r>
      <w:r w:rsidRPr="00323C50">
        <w:rPr>
          <w:rStyle w:val="Emphasis"/>
          <w:rFonts w:asciiTheme="minorHAnsi" w:hAnsiTheme="minorHAnsi" w:cstheme="minorHAnsi"/>
          <w:highlight w:val="cyan"/>
        </w:rPr>
        <w:t>end of the world</w:t>
      </w:r>
      <w:r w:rsidRPr="00323C50">
        <w:rPr>
          <w:rFonts w:asciiTheme="minorHAnsi" w:hAnsiTheme="minorHAnsi" w:cstheme="minorHAnsi"/>
          <w:sz w:val="16"/>
        </w:rPr>
        <w:t>—or that what we fear when we contemplate human extinction—</w:t>
      </w:r>
      <w:r w:rsidRPr="00323C50">
        <w:rPr>
          <w:rStyle w:val="StyleUnderline"/>
          <w:rFonts w:asciiTheme="minorHAnsi" w:hAnsiTheme="minorHAnsi" w:cstheme="minorHAnsi"/>
          <w:highlight w:val="cyan"/>
        </w:rPr>
        <w:t xml:space="preserve">is </w:t>
      </w:r>
      <w:r w:rsidRPr="00323C50">
        <w:rPr>
          <w:rStyle w:val="Emphasis"/>
          <w:rFonts w:asciiTheme="minorHAnsi" w:hAnsiTheme="minorHAnsi" w:cstheme="minorHAnsi"/>
          <w:sz w:val="30"/>
          <w:szCs w:val="30"/>
          <w:highlight w:val="cyan"/>
        </w:rPr>
        <w:t>not the loss of the world</w:t>
      </w:r>
      <w:r w:rsidRPr="00323C50">
        <w:rPr>
          <w:rStyle w:val="StyleUnderline"/>
          <w:rFonts w:asciiTheme="minorHAnsi" w:hAnsiTheme="minorHAnsi" w:cstheme="minorHAnsi"/>
          <w:sz w:val="30"/>
          <w:szCs w:val="30"/>
          <w:highlight w:val="cyan"/>
        </w:rPr>
        <w:t xml:space="preserve">, </w:t>
      </w:r>
      <w:r w:rsidRPr="00323C50">
        <w:rPr>
          <w:rStyle w:val="Emphasis"/>
          <w:rFonts w:asciiTheme="minorHAnsi" w:hAnsiTheme="minorHAnsi" w:cstheme="minorHAnsi"/>
          <w:sz w:val="30"/>
          <w:szCs w:val="30"/>
          <w:highlight w:val="cyan"/>
        </w:rPr>
        <w:t>or of life</w:t>
      </w:r>
      <w:r w:rsidRPr="00323C50">
        <w:rPr>
          <w:rStyle w:val="StyleUnderline"/>
          <w:rFonts w:asciiTheme="minorHAnsi" w:hAnsiTheme="minorHAnsi" w:cstheme="minorHAnsi"/>
          <w:sz w:val="30"/>
          <w:szCs w:val="30"/>
          <w:highlight w:val="cyan"/>
        </w:rPr>
        <w:t xml:space="preserve"> (for </w:t>
      </w:r>
      <w:r w:rsidRPr="00323C50">
        <w:rPr>
          <w:rStyle w:val="Emphasis"/>
          <w:rFonts w:asciiTheme="minorHAnsi" w:hAnsiTheme="minorHAnsi" w:cstheme="minorHAnsi"/>
          <w:sz w:val="30"/>
          <w:szCs w:val="30"/>
          <w:highlight w:val="cyan"/>
        </w:rPr>
        <w:t>both would continue</w:t>
      </w:r>
      <w:r w:rsidRPr="00323C50">
        <w:rPr>
          <w:rStyle w:val="StyleUnderline"/>
          <w:rFonts w:asciiTheme="minorHAnsi" w:hAnsiTheme="minorHAnsi" w:cstheme="minorHAnsi"/>
          <w:sz w:val="30"/>
          <w:szCs w:val="30"/>
          <w:highlight w:val="cyan"/>
        </w:rPr>
        <w:t xml:space="preserve">), but the </w:t>
      </w:r>
      <w:r w:rsidRPr="00323C50">
        <w:rPr>
          <w:rStyle w:val="Emphasis"/>
          <w:rFonts w:asciiTheme="minorHAnsi" w:hAnsiTheme="minorHAnsi" w:cstheme="minorHAnsi"/>
          <w:sz w:val="30"/>
          <w:szCs w:val="30"/>
          <w:highlight w:val="cyan"/>
        </w:rPr>
        <w:t>loss of what has come to count as “rational” or “intelligent” life</w:t>
      </w:r>
      <w:r w:rsidRPr="00323C50">
        <w:rPr>
          <w:rFonts w:asciiTheme="minorHAnsi" w:hAnsiTheme="minorHAnsi" w:cstheme="minorHAnsi"/>
          <w:sz w:val="16"/>
        </w:rPr>
        <w:t>. It is not so much calculated as calculating life that is worthy of living on, and while there are some general preliminary mourning rituals for the sixth mass extinction, cultural production seems to be more concerned with the extinction of Western middle-class urban capitalist life. One can think here of the large number of “end-of-world” narratives that are really “end-of-Manhattan” plots, from The Day after Tomorrow (2004) and Cloverfield (2008) to the book and documentary The World without Us (2007), which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in turn—is a highly specific (or species-defining) range of capacities.</w:t>
      </w:r>
    </w:p>
    <w:p w14:paraId="78F33343" w14:textId="77777777" w:rsidR="00197E6B" w:rsidRPr="008B0F0E" w:rsidRDefault="00197E6B" w:rsidP="00197E6B">
      <w:pPr>
        <w:rPr>
          <w:lang w:eastAsia="zh-CN"/>
        </w:rPr>
      </w:pPr>
    </w:p>
    <w:p w14:paraId="3596CCBD" w14:textId="77777777" w:rsidR="005D388F" w:rsidRPr="005D388F" w:rsidRDefault="005D388F" w:rsidP="005D388F"/>
    <w:sectPr w:rsidR="005D388F" w:rsidRPr="005D388F" w:rsidSect="00D647DA">
      <w:type w:val="continuous"/>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7BA5A" w14:textId="77777777" w:rsidR="003F27D6" w:rsidRDefault="003F27D6" w:rsidP="00066D2C">
      <w:r>
        <w:separator/>
      </w:r>
    </w:p>
  </w:endnote>
  <w:endnote w:type="continuationSeparator" w:id="0">
    <w:p w14:paraId="5807C4BB" w14:textId="77777777" w:rsidR="003F27D6" w:rsidRDefault="003F27D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7078A" w14:textId="77777777" w:rsidR="003F27D6" w:rsidRDefault="003F27D6" w:rsidP="00066D2C">
      <w:r>
        <w:separator/>
      </w:r>
    </w:p>
  </w:footnote>
  <w:footnote w:type="continuationSeparator" w:id="0">
    <w:p w14:paraId="48CC49C9" w14:textId="77777777" w:rsidR="003F27D6" w:rsidRDefault="003F27D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F08FF"/>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97E6B"/>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3D0"/>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7D6"/>
    <w:rsid w:val="003F3920"/>
    <w:rsid w:val="003F4D5F"/>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7A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B749F"/>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33B"/>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A49"/>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09"/>
    <w:rsid w:val="00AB6F32"/>
    <w:rsid w:val="00AC46C7"/>
    <w:rsid w:val="00AC5B71"/>
    <w:rsid w:val="00AC5F18"/>
    <w:rsid w:val="00AC6ED5"/>
    <w:rsid w:val="00AE00AE"/>
    <w:rsid w:val="00AE56E1"/>
    <w:rsid w:val="00AE6C9A"/>
    <w:rsid w:val="00AF08FF"/>
    <w:rsid w:val="00AF2207"/>
    <w:rsid w:val="00AF2612"/>
    <w:rsid w:val="00AF2A61"/>
    <w:rsid w:val="00AF30D9"/>
    <w:rsid w:val="00AF59C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7D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16"/>
    <w:rsid w:val="00F45C61"/>
    <w:rsid w:val="00F51138"/>
    <w:rsid w:val="00F5306F"/>
    <w:rsid w:val="00F532A6"/>
    <w:rsid w:val="00F5622A"/>
    <w:rsid w:val="00F569D6"/>
    <w:rsid w:val="00F57FCC"/>
    <w:rsid w:val="00F61907"/>
    <w:rsid w:val="00F61AB2"/>
    <w:rsid w:val="00F65464"/>
    <w:rsid w:val="00F664DA"/>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C6CCC3"/>
  <w15:chartTrackingRefBased/>
  <w15:docId w15:val="{43D1105C-8C14-014D-9CD0-978B4FE62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77A7"/>
    <w:rPr>
      <w:rFonts w:ascii="Calibri" w:hAnsi="Calibri" w:cs="Calibri"/>
    </w:rPr>
  </w:style>
  <w:style w:type="paragraph" w:styleId="Heading1">
    <w:name w:val="heading 1"/>
    <w:aliases w:val="Pocket"/>
    <w:basedOn w:val="Normal"/>
    <w:next w:val="Normal"/>
    <w:link w:val="Heading1Char"/>
    <w:qFormat/>
    <w:rsid w:val="004B77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index,Char2,Heading 2 Char Char1,Heading 2 Char Char Char1 Char,Heading 2 Char Char2 Char,Tag&amp;Cite,BlockText,Heading 2 Char2,Tag of Card"/>
    <w:basedOn w:val="Normal"/>
    <w:next w:val="Normal"/>
    <w:link w:val="Heading2Char"/>
    <w:uiPriority w:val="1"/>
    <w:qFormat/>
    <w:rsid w:val="004B77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4B77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3"/>
    <w:qFormat/>
    <w:rsid w:val="004B77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77A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B77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77A7"/>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4B77A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B77A7"/>
    <w:rPr>
      <w:color w:val="auto"/>
      <w:u w:val="none"/>
    </w:rPr>
  </w:style>
  <w:style w:type="character" w:customStyle="1" w:styleId="Heading1Char">
    <w:name w:val="Heading 1 Char"/>
    <w:aliases w:val="Pocket Char"/>
    <w:basedOn w:val="DefaultParagraphFont"/>
    <w:link w:val="Heading1"/>
    <w:rsid w:val="004B77A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index Char,Char2 Char,Heading 2 Char Char1 Char,Heading 2 Char Char Char1 Char Char,Tag&amp;Cite Char"/>
    <w:basedOn w:val="DefaultParagraphFont"/>
    <w:link w:val="Heading2"/>
    <w:uiPriority w:val="1"/>
    <w:rsid w:val="004B77A7"/>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4B77A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4B77A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B77A7"/>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8"/>
    <w:basedOn w:val="DefaultParagraphFont"/>
    <w:uiPriority w:val="7"/>
    <w:qFormat/>
    <w:rsid w:val="004B77A7"/>
    <w:rPr>
      <w:b w:val="0"/>
      <w:sz w:val="22"/>
      <w:u w:val="single"/>
    </w:rPr>
  </w:style>
  <w:style w:type="character" w:styleId="Strong">
    <w:name w:val="Strong"/>
    <w:basedOn w:val="DefaultParagraphFont"/>
    <w:uiPriority w:val="22"/>
    <w:semiHidden/>
    <w:qFormat/>
    <w:rsid w:val="004B77A7"/>
    <w:rPr>
      <w:b/>
      <w:bCs/>
    </w:rPr>
  </w:style>
  <w:style w:type="character" w:styleId="BookTitle">
    <w:name w:val="Book Title"/>
    <w:basedOn w:val="DefaultParagraphFont"/>
    <w:uiPriority w:val="33"/>
    <w:semiHidden/>
    <w:qFormat/>
    <w:rsid w:val="004B77A7"/>
    <w:rPr>
      <w:b/>
      <w:bCs/>
      <w:i/>
      <w:iCs/>
      <w:spacing w:val="5"/>
    </w:rPr>
  </w:style>
  <w:style w:type="character" w:customStyle="1" w:styleId="Heading5Char">
    <w:name w:val="Heading 5 Char"/>
    <w:basedOn w:val="DefaultParagraphFont"/>
    <w:link w:val="Heading5"/>
    <w:uiPriority w:val="9"/>
    <w:semiHidden/>
    <w:rsid w:val="004B77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77A7"/>
  </w:style>
  <w:style w:type="paragraph" w:styleId="Header">
    <w:name w:val="header"/>
    <w:basedOn w:val="Normal"/>
    <w:link w:val="HeaderChar"/>
    <w:uiPriority w:val="99"/>
    <w:semiHidden/>
    <w:rsid w:val="004B77A7"/>
    <w:pPr>
      <w:tabs>
        <w:tab w:val="center" w:pos="4680"/>
        <w:tab w:val="right" w:pos="9360"/>
      </w:tabs>
    </w:pPr>
  </w:style>
  <w:style w:type="character" w:customStyle="1" w:styleId="HeaderChar">
    <w:name w:val="Header Char"/>
    <w:basedOn w:val="DefaultParagraphFont"/>
    <w:link w:val="Header"/>
    <w:uiPriority w:val="99"/>
    <w:semiHidden/>
    <w:rsid w:val="004B77A7"/>
    <w:rPr>
      <w:rFonts w:ascii="Calibri" w:hAnsi="Calibri" w:cs="Calibri"/>
    </w:rPr>
  </w:style>
  <w:style w:type="paragraph" w:styleId="Footer">
    <w:name w:val="footer"/>
    <w:basedOn w:val="Normal"/>
    <w:link w:val="FooterChar"/>
    <w:uiPriority w:val="99"/>
    <w:semiHidden/>
    <w:rsid w:val="004B77A7"/>
    <w:pPr>
      <w:tabs>
        <w:tab w:val="center" w:pos="4680"/>
        <w:tab w:val="right" w:pos="9360"/>
      </w:tabs>
    </w:pPr>
  </w:style>
  <w:style w:type="character" w:customStyle="1" w:styleId="FooterChar">
    <w:name w:val="Footer Char"/>
    <w:basedOn w:val="DefaultParagraphFont"/>
    <w:link w:val="Footer"/>
    <w:uiPriority w:val="99"/>
    <w:semiHidden/>
    <w:rsid w:val="004B77A7"/>
    <w:rPr>
      <w:rFonts w:ascii="Calibri" w:hAnsi="Calibri" w:cs="Calibri"/>
    </w:rPr>
  </w:style>
  <w:style w:type="paragraph" w:styleId="BodyText">
    <w:name w:val="Body Text"/>
    <w:basedOn w:val="Normal"/>
    <w:link w:val="BodyTextChar"/>
    <w:uiPriority w:val="99"/>
    <w:semiHidden/>
    <w:unhideWhenUsed/>
    <w:rsid w:val="004B77A7"/>
    <w:pPr>
      <w:spacing w:after="120"/>
    </w:pPr>
  </w:style>
  <w:style w:type="character" w:customStyle="1" w:styleId="BodyTextChar">
    <w:name w:val="Body Text Char"/>
    <w:basedOn w:val="DefaultParagraphFont"/>
    <w:link w:val="BodyText"/>
    <w:uiPriority w:val="99"/>
    <w:semiHidden/>
    <w:rsid w:val="004B77A7"/>
    <w:rPr>
      <w:rFonts w:ascii="Calibri" w:hAnsi="Calibri" w:cs="Calibri"/>
    </w:rPr>
  </w:style>
  <w:style w:type="paragraph" w:styleId="NoSpacing">
    <w:name w:val="No Spacing"/>
    <w:link w:val="NoSpacingChar"/>
    <w:uiPriority w:val="99"/>
    <w:semiHidden/>
    <w:unhideWhenUsed/>
    <w:qFormat/>
    <w:rsid w:val="004B77A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B77A7"/>
    <w:rPr>
      <w:rFonts w:ascii="Calibri" w:hAnsi="Calibri" w:cs="Calibri"/>
    </w:rPr>
  </w:style>
  <w:style w:type="character" w:styleId="Hyperlink">
    <w:name w:val="Hyperlink"/>
    <w:aliases w:val="Note Level 2 Char,Small Text Char,Card Format Char,Tag and Cite Char,No Spacing111112 Char,No Spacing41 Char,Note Level 21 Char,ClearFormatting Char,Clear Char,DDI Tag Char,Tag Title Char,No Spacing51 Char,No Spacing31 Char,Important,Read,TAG "/>
    <w:basedOn w:val="DefaultParagraphFont"/>
    <w:link w:val="Heading411"/>
    <w:uiPriority w:val="99"/>
    <w:unhideWhenUsed/>
    <w:rsid w:val="004B77A7"/>
    <w:rPr>
      <w:color w:val="0563C1" w:themeColor="hyperlink"/>
      <w:u w:val="single"/>
    </w:rPr>
  </w:style>
  <w:style w:type="character" w:styleId="UnresolvedMention">
    <w:name w:val="Unresolved Mention"/>
    <w:basedOn w:val="DefaultParagraphFont"/>
    <w:uiPriority w:val="99"/>
    <w:semiHidden/>
    <w:unhideWhenUsed/>
    <w:rsid w:val="004B77A7"/>
    <w:rPr>
      <w:color w:val="605E5C"/>
      <w:shd w:val="clear" w:color="auto" w:fill="E1DFDD"/>
    </w:rPr>
  </w:style>
  <w:style w:type="paragraph" w:customStyle="1" w:styleId="Undertag">
    <w:name w:val="Undertag"/>
    <w:link w:val="UndertagChar"/>
    <w:autoRedefine/>
    <w:uiPriority w:val="5"/>
    <w:qFormat/>
    <w:rsid w:val="004B77A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B77A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B77A7"/>
    <w:rPr>
      <w:color w:val="1F3864" w:themeColor="accent1" w:themeShade="80"/>
    </w:rPr>
  </w:style>
  <w:style w:type="character" w:customStyle="1" w:styleId="AnalyticChar">
    <w:name w:val="Analytic Char"/>
    <w:basedOn w:val="DefaultParagraphFont"/>
    <w:link w:val="Analytic"/>
    <w:uiPriority w:val="5"/>
    <w:rsid w:val="004B77A7"/>
    <w:rPr>
      <w:rFonts w:ascii="Calibri" w:eastAsiaTheme="majorEastAsia" w:hAnsi="Calibri" w:cstheme="majorBidi"/>
      <w:b/>
      <w:iCs/>
      <w:color w:val="1F3864" w:themeColor="accent1" w:themeShade="80"/>
      <w:sz w:val="26"/>
    </w:rPr>
  </w:style>
  <w:style w:type="paragraph" w:customStyle="1" w:styleId="Emphasis1">
    <w:name w:val="Emphasis1"/>
    <w:basedOn w:val="Heading1"/>
    <w:next w:val="Normal"/>
    <w:link w:val="Emphasis"/>
    <w:autoRedefine/>
    <w:uiPriority w:val="8"/>
    <w:qFormat/>
    <w:rsid w:val="00197E6B"/>
    <w:pPr>
      <w:keepNext w:val="0"/>
      <w:keepLines w:val="0"/>
      <w:pageBreakBefore w:val="0"/>
      <w:pBdr>
        <w:top w:val="single" w:sz="12" w:space="1" w:color="auto"/>
        <w:left w:val="single" w:sz="12" w:space="4" w:color="auto"/>
        <w:bottom w:val="single" w:sz="12" w:space="1" w:color="auto"/>
        <w:right w:val="single" w:sz="12" w:space="4" w:color="auto"/>
      </w:pBdr>
      <w:spacing w:before="0"/>
      <w:ind w:left="720"/>
      <w:jc w:val="both"/>
      <w:outlineLvl w:val="9"/>
    </w:pPr>
    <w:rPr>
      <w:rFonts w:eastAsiaTheme="minorHAnsi" w:cs="Calibri"/>
      <w:iCs/>
      <w:sz w:val="22"/>
      <w:szCs w:val="22"/>
      <w:u w:val="single"/>
    </w:rPr>
  </w:style>
  <w:style w:type="paragraph" w:customStyle="1" w:styleId="textbold">
    <w:name w:val="text bold"/>
    <w:basedOn w:val="Normal"/>
    <w:uiPriority w:val="8"/>
    <w:qFormat/>
    <w:rsid w:val="00197E6B"/>
    <w:pPr>
      <w:ind w:left="720"/>
      <w:jc w:val="both"/>
    </w:pPr>
    <w:rPr>
      <w:b/>
      <w:iCs/>
      <w:u w:val="single"/>
    </w:rPr>
  </w:style>
  <w:style w:type="paragraph" w:customStyle="1" w:styleId="UnderlinePara">
    <w:name w:val="Underline Para"/>
    <w:basedOn w:val="Normal"/>
    <w:uiPriority w:val="7"/>
    <w:qFormat/>
    <w:rsid w:val="00197E6B"/>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197E6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197E6B"/>
    <w:pPr>
      <w:ind w:left="720"/>
      <w:contextualSpacing/>
    </w:pPr>
  </w:style>
  <w:style w:type="paragraph" w:customStyle="1" w:styleId="analytic0">
    <w:name w:val="analytic"/>
    <w:basedOn w:val="Heading4"/>
    <w:link w:val="analyticChar0"/>
    <w:uiPriority w:val="5"/>
    <w:qFormat/>
    <w:rsid w:val="00197E6B"/>
    <w:rPr>
      <w:color w:val="1F4E79" w:themeColor="accent5" w:themeShade="80"/>
      <w14:ligatures w14:val="standardContextual"/>
    </w:rPr>
  </w:style>
  <w:style w:type="character" w:customStyle="1" w:styleId="analyticChar0">
    <w:name w:val="analytic Char"/>
    <w:basedOn w:val="DefaultParagraphFont"/>
    <w:link w:val="analytic0"/>
    <w:uiPriority w:val="5"/>
    <w:rsid w:val="00197E6B"/>
    <w:rPr>
      <w:rFonts w:ascii="Calibri" w:eastAsiaTheme="majorEastAsia" w:hAnsi="Calibri" w:cstheme="majorBidi"/>
      <w:b/>
      <w:iCs/>
      <w:color w:val="1F4E79" w:themeColor="accent5" w:themeShade="80"/>
      <w:sz w:val="2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43</Pages>
  <Words>34590</Words>
  <Characters>185060</Characters>
  <Application>Microsoft Office Word</Application>
  <DocSecurity>0</DocSecurity>
  <Lines>1697</Lines>
  <Paragraphs>326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5</cp:revision>
  <dcterms:created xsi:type="dcterms:W3CDTF">2026-01-03T16:39:00Z</dcterms:created>
  <dcterms:modified xsi:type="dcterms:W3CDTF">2026-01-03T16:59:00Z</dcterms:modified>
</cp:coreProperties>
</file>