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9F39" w14:textId="77777777" w:rsidR="00004D5F" w:rsidRDefault="00004D5F" w:rsidP="00004D5F">
      <w:pPr>
        <w:pStyle w:val="Heading2"/>
      </w:pPr>
      <w:r>
        <w:t>Full Text v3</w:t>
      </w:r>
    </w:p>
    <w:p w14:paraId="72122CB7" w14:textId="77777777" w:rsidR="00004D5F" w:rsidRDefault="00004D5F" w:rsidP="00004D5F">
      <w:pPr>
        <w:pStyle w:val="Heading3"/>
      </w:pPr>
      <w:r>
        <w:t>Agriculture ADV---1AC</w:t>
      </w:r>
    </w:p>
    <w:p w14:paraId="3E4A4E9C" w14:textId="77777777" w:rsidR="00004D5F" w:rsidRDefault="00004D5F" w:rsidP="00004D5F">
      <w:pPr>
        <w:pStyle w:val="Heading4"/>
      </w:pPr>
      <w:r>
        <w:t xml:space="preserve">Advantage one is </w:t>
      </w:r>
      <w:r w:rsidRPr="00AF0C48">
        <w:rPr>
          <w:u w:val="single"/>
        </w:rPr>
        <w:t>AG</w:t>
      </w:r>
      <w:r>
        <w:t xml:space="preserve">. </w:t>
      </w:r>
    </w:p>
    <w:p w14:paraId="43B68054" w14:textId="77777777" w:rsidR="00004D5F" w:rsidRPr="000E203A" w:rsidRDefault="00004D5F" w:rsidP="00004D5F">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4B65DF32" w14:textId="77777777" w:rsidR="00004D5F" w:rsidRDefault="00004D5F" w:rsidP="00004D5F">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1E306259" w14:textId="77777777" w:rsidR="00004D5F" w:rsidRPr="009349FE" w:rsidRDefault="00004D5F" w:rsidP="00004D5F">
      <w:pPr>
        <w:rPr>
          <w:sz w:val="16"/>
        </w:rPr>
      </w:pPr>
      <w:r w:rsidRPr="009349FE">
        <w:rPr>
          <w:sz w:val="16"/>
        </w:rPr>
        <w:t>20 General conclusions</w:t>
      </w:r>
    </w:p>
    <w:p w14:paraId="4139BA5D" w14:textId="77777777" w:rsidR="00004D5F" w:rsidRPr="009349FE" w:rsidRDefault="00004D5F" w:rsidP="00004D5F">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5EAF46F1" w14:textId="77777777" w:rsidR="00004D5F" w:rsidRPr="009349FE" w:rsidRDefault="00004D5F" w:rsidP="00004D5F">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05417E7F" w14:textId="77777777" w:rsidR="00004D5F" w:rsidRPr="009349FE" w:rsidRDefault="00004D5F" w:rsidP="00004D5F">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3C9E73AD" w14:textId="77777777" w:rsidR="00004D5F" w:rsidRPr="009349FE" w:rsidRDefault="00004D5F" w:rsidP="00004D5F">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25C88DC3" w14:textId="77777777" w:rsidR="00004D5F" w:rsidRPr="009349FE" w:rsidRDefault="00004D5F" w:rsidP="00004D5F">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19F34A7C" w14:textId="77777777" w:rsidR="00004D5F" w:rsidRPr="009349FE" w:rsidRDefault="00004D5F" w:rsidP="00004D5F">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257D25F4" w14:textId="77777777" w:rsidR="00004D5F" w:rsidRPr="009349FE" w:rsidRDefault="00004D5F" w:rsidP="00004D5F">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4D25D03D" w14:textId="77777777" w:rsidR="00004D5F" w:rsidRPr="009349FE" w:rsidRDefault="00004D5F" w:rsidP="00004D5F">
      <w:pPr>
        <w:rPr>
          <w:sz w:val="16"/>
        </w:rPr>
      </w:pPr>
      <w:r w:rsidRPr="009349FE">
        <w:rPr>
          <w:sz w:val="16"/>
        </w:rPr>
        <w:t>21 Conceptualising food sovereignty with ordoliberalism969</w:t>
      </w:r>
    </w:p>
    <w:p w14:paraId="3EB2A2C1" w14:textId="77777777" w:rsidR="00004D5F" w:rsidRPr="009349FE" w:rsidRDefault="00004D5F" w:rsidP="00004D5F">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661AA3D9" w14:textId="77777777" w:rsidR="00004D5F" w:rsidRPr="009349FE" w:rsidRDefault="00004D5F" w:rsidP="00004D5F">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270C9E97" w14:textId="77777777" w:rsidR="00004D5F" w:rsidRPr="009349FE" w:rsidRDefault="00004D5F" w:rsidP="00004D5F">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2A2CC9C5" w14:textId="77777777" w:rsidR="00004D5F" w:rsidRPr="009349FE" w:rsidRDefault="00004D5F" w:rsidP="00004D5F">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134545EA" w14:textId="77777777" w:rsidR="00004D5F" w:rsidRPr="00C265BD" w:rsidRDefault="00004D5F" w:rsidP="00004D5F">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6397D016" w14:textId="77777777" w:rsidR="00004D5F" w:rsidRPr="009349FE" w:rsidRDefault="00004D5F" w:rsidP="00004D5F">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5216D108" w14:textId="77777777" w:rsidR="00004D5F" w:rsidRPr="009349FE" w:rsidRDefault="00004D5F" w:rsidP="00004D5F">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505DEF1B" w14:textId="77777777" w:rsidR="00004D5F" w:rsidRPr="009349FE" w:rsidRDefault="00004D5F" w:rsidP="00004D5F">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3EAAB86C" w14:textId="77777777" w:rsidR="00004D5F" w:rsidRPr="009349FE" w:rsidRDefault="00004D5F" w:rsidP="00004D5F">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3671EA5E" w14:textId="77777777" w:rsidR="00004D5F" w:rsidRPr="009349FE" w:rsidRDefault="00004D5F" w:rsidP="00004D5F">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4B38D78A" w14:textId="77777777" w:rsidR="00004D5F" w:rsidRPr="009349FE" w:rsidRDefault="00004D5F" w:rsidP="00004D5F">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5EB1963C" w14:textId="77777777" w:rsidR="00004D5F" w:rsidRPr="009349FE" w:rsidRDefault="00004D5F" w:rsidP="00004D5F">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.986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5DDD521D" w14:textId="77777777" w:rsidR="00004D5F" w:rsidRPr="009349FE" w:rsidRDefault="00004D5F" w:rsidP="00004D5F">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0EA405F8" w14:textId="77777777" w:rsidR="00004D5F" w:rsidRPr="009349FE" w:rsidRDefault="00004D5F" w:rsidP="00004D5F">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4585AFFE" w14:textId="77777777" w:rsidR="00004D5F" w:rsidRPr="009349FE" w:rsidRDefault="00004D5F" w:rsidP="00004D5F">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34BD8641" w14:textId="77777777" w:rsidR="00004D5F" w:rsidRPr="009349FE" w:rsidRDefault="00004D5F" w:rsidP="00004D5F">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65D4436D" w14:textId="77777777" w:rsidR="00004D5F" w:rsidRPr="009349FE" w:rsidRDefault="00004D5F" w:rsidP="00004D5F">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1B2BA84F" w14:textId="77777777" w:rsidR="00004D5F" w:rsidRPr="009349FE" w:rsidRDefault="00004D5F" w:rsidP="00004D5F">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74E48DE7" w14:textId="77777777" w:rsidR="00004D5F" w:rsidRPr="009349FE" w:rsidRDefault="00004D5F" w:rsidP="00004D5F">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7F24C163" w14:textId="77777777" w:rsidR="00004D5F" w:rsidRPr="009349FE" w:rsidRDefault="00004D5F" w:rsidP="00004D5F">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401BF783" w14:textId="77777777" w:rsidR="00004D5F" w:rsidRPr="009349FE" w:rsidRDefault="00004D5F" w:rsidP="00004D5F">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0BF342DF" w14:textId="77777777" w:rsidR="00004D5F" w:rsidRPr="009349FE" w:rsidRDefault="00004D5F" w:rsidP="00004D5F">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0E59162B" w14:textId="77777777" w:rsidR="00004D5F" w:rsidRPr="009349FE" w:rsidRDefault="00004D5F" w:rsidP="00004D5F">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0AB42918" w14:textId="77777777" w:rsidR="00004D5F" w:rsidRPr="009349FE" w:rsidRDefault="00004D5F" w:rsidP="00004D5F">
      <w:pPr>
        <w:rPr>
          <w:sz w:val="16"/>
        </w:rPr>
      </w:pPr>
      <w:r w:rsidRPr="009349FE">
        <w:rPr>
          <w:sz w:val="16"/>
        </w:rPr>
        <w:t>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3C993D69" w14:textId="77777777" w:rsidR="00004D5F" w:rsidRPr="009349FE" w:rsidRDefault="00004D5F" w:rsidP="00004D5F">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5DD5A7C1" w14:textId="77777777" w:rsidR="00004D5F" w:rsidRPr="009349FE" w:rsidRDefault="00004D5F" w:rsidP="00004D5F">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6891834F" w14:textId="77777777" w:rsidR="00004D5F" w:rsidRPr="0088484C" w:rsidRDefault="00004D5F" w:rsidP="00004D5F">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316752A1" w14:textId="77777777" w:rsidR="00004D5F" w:rsidRPr="009349FE" w:rsidRDefault="00004D5F" w:rsidP="00004D5F">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63D9B7AA" w14:textId="77777777" w:rsidR="00004D5F" w:rsidRPr="009349FE" w:rsidRDefault="00004D5F" w:rsidP="00004D5F">
      <w:pPr>
        <w:rPr>
          <w:sz w:val="16"/>
        </w:rPr>
      </w:pPr>
      <w:r w:rsidRPr="009349FE">
        <w:rPr>
          <w:sz w:val="16"/>
        </w:rPr>
        <w:t>22 Regulating competition in light of the food sovereignty paradigm</w:t>
      </w:r>
    </w:p>
    <w:p w14:paraId="3267D20B" w14:textId="77777777" w:rsidR="00004D5F" w:rsidRPr="009349FE" w:rsidRDefault="00004D5F" w:rsidP="00004D5F">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53F1CF4E" w14:textId="77777777" w:rsidR="00004D5F" w:rsidRPr="009349FE" w:rsidRDefault="00004D5F" w:rsidP="00004D5F">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7EAABEF8" w14:textId="77777777" w:rsidR="00004D5F" w:rsidRPr="009349FE" w:rsidRDefault="00004D5F" w:rsidP="00004D5F">
      <w:pPr>
        <w:rPr>
          <w:sz w:val="16"/>
        </w:rPr>
      </w:pPr>
      <w:r w:rsidRPr="009349FE">
        <w:rPr>
          <w:sz w:val="16"/>
        </w:rPr>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776D35EA" w14:textId="77777777" w:rsidR="00004D5F" w:rsidRPr="009349FE" w:rsidRDefault="00004D5F" w:rsidP="00004D5F">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33BA3BBC" w14:textId="77777777" w:rsidR="00004D5F" w:rsidRPr="009349FE" w:rsidRDefault="00004D5F" w:rsidP="00004D5F">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0A925A2A" w14:textId="77777777" w:rsidR="00004D5F" w:rsidRPr="009349FE" w:rsidRDefault="00004D5F" w:rsidP="00004D5F">
      <w:pPr>
        <w:rPr>
          <w:sz w:val="16"/>
        </w:rPr>
      </w:pPr>
      <w:r w:rsidRPr="009349FE">
        <w:rPr>
          <w:sz w:val="16"/>
        </w:rPr>
        <w:t>All in all, the EU system of agri-food competition rules fits better with the food sovereignty’s perceptions on competition than that of the United States.</w:t>
      </w:r>
    </w:p>
    <w:p w14:paraId="2B99BFF2" w14:textId="77777777" w:rsidR="00004D5F" w:rsidRPr="009349FE" w:rsidRDefault="00004D5F" w:rsidP="00004D5F">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446573B7" w14:textId="77777777" w:rsidR="00004D5F" w:rsidRPr="009349FE" w:rsidRDefault="00004D5F" w:rsidP="00004D5F">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0315144B" w14:textId="77777777" w:rsidR="00004D5F" w:rsidRPr="009349FE" w:rsidRDefault="00004D5F" w:rsidP="00004D5F">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5AB8286F" w14:textId="77777777" w:rsidR="00004D5F" w:rsidRPr="009349FE" w:rsidRDefault="00004D5F" w:rsidP="00004D5F">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65F40417" w14:textId="77777777" w:rsidR="00004D5F" w:rsidRPr="009349FE" w:rsidRDefault="00004D5F" w:rsidP="00004D5F">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5D4DC80F" w14:textId="77777777" w:rsidR="00004D5F" w:rsidRPr="009349FE" w:rsidRDefault="00004D5F" w:rsidP="00004D5F">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0C00E243" w14:textId="77777777" w:rsidR="00004D5F" w:rsidRPr="00006F70" w:rsidRDefault="00004D5F" w:rsidP="00004D5F">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18F4CCA7" w14:textId="77777777" w:rsidR="00004D5F" w:rsidRPr="00A55CB8" w:rsidRDefault="00004D5F" w:rsidP="00004D5F">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025BF1DF" w14:textId="77777777" w:rsidR="00004D5F" w:rsidRDefault="00004D5F" w:rsidP="00004D5F">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1C5AAB44" w14:textId="77777777" w:rsidR="00004D5F" w:rsidRPr="00E0601C" w:rsidRDefault="00004D5F" w:rsidP="00004D5F">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5D690C79" w14:textId="77777777" w:rsidR="00004D5F" w:rsidRPr="00E0601C" w:rsidRDefault="00004D5F" w:rsidP="00004D5F">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2210545A" w14:textId="77777777" w:rsidR="00004D5F" w:rsidRPr="00E0601C" w:rsidRDefault="00004D5F" w:rsidP="00004D5F">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6780C4BA" w14:textId="77777777" w:rsidR="00004D5F" w:rsidRPr="00E0601C" w:rsidRDefault="00004D5F" w:rsidP="00004D5F">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52081113" w14:textId="77777777" w:rsidR="00004D5F" w:rsidRPr="00E0601C" w:rsidRDefault="00004D5F" w:rsidP="00004D5F">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1A83E943" w14:textId="77777777" w:rsidR="00004D5F" w:rsidRPr="00E0601C" w:rsidRDefault="00004D5F" w:rsidP="00004D5F">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51985D45" w14:textId="77777777" w:rsidR="00004D5F" w:rsidRPr="00E0601C" w:rsidRDefault="00004D5F" w:rsidP="00004D5F">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5D3F072B" w14:textId="77777777" w:rsidR="00004D5F" w:rsidRPr="00E0601C" w:rsidRDefault="00004D5F" w:rsidP="00004D5F">
      <w:pPr>
        <w:rPr>
          <w:sz w:val="8"/>
        </w:rPr>
      </w:pPr>
      <w:r w:rsidRPr="00E0601C">
        <w:rPr>
          <w:sz w:val="8"/>
        </w:rPr>
        <w:t>Antitrust Laws Impacting Agricultural and Food Markets</w:t>
      </w:r>
    </w:p>
    <w:p w14:paraId="5602D410" w14:textId="77777777" w:rsidR="00004D5F" w:rsidRPr="00E0601C" w:rsidRDefault="00004D5F" w:rsidP="00004D5F">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458E42AD" w14:textId="77777777" w:rsidR="00004D5F" w:rsidRPr="00E0601C" w:rsidRDefault="00004D5F" w:rsidP="00004D5F">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7DA0D105" w14:textId="77777777" w:rsidR="00004D5F" w:rsidRPr="00E0601C" w:rsidRDefault="00004D5F" w:rsidP="00004D5F">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1D7F956B" w14:textId="77777777" w:rsidR="00004D5F" w:rsidRPr="00E0601C" w:rsidRDefault="00004D5F" w:rsidP="00004D5F">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4293F33A" w14:textId="77777777" w:rsidR="00004D5F" w:rsidRPr="00E0601C" w:rsidRDefault="00004D5F" w:rsidP="00004D5F">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40E6CB3E" w14:textId="77777777" w:rsidR="00004D5F" w:rsidRPr="00E0601C" w:rsidRDefault="00004D5F" w:rsidP="00004D5F">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710FD4D3" w14:textId="77777777" w:rsidR="00004D5F" w:rsidRPr="00E0601C" w:rsidRDefault="00004D5F" w:rsidP="00004D5F">
      <w:pPr>
        <w:rPr>
          <w:sz w:val="8"/>
        </w:rPr>
      </w:pPr>
      <w:r w:rsidRPr="00E0601C">
        <w:rPr>
          <w:sz w:val="8"/>
        </w:rPr>
        <w:t>Seed Markets</w:t>
      </w:r>
    </w:p>
    <w:p w14:paraId="0764918D" w14:textId="77777777" w:rsidR="00004D5F" w:rsidRPr="00E0601C" w:rsidRDefault="00004D5F" w:rsidP="00004D5F">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38307B1B" w14:textId="77777777" w:rsidR="00004D5F" w:rsidRPr="00E0601C" w:rsidRDefault="00004D5F" w:rsidP="00004D5F">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36EF8D15" w14:textId="77777777" w:rsidR="00004D5F" w:rsidRPr="00E0601C" w:rsidRDefault="00004D5F" w:rsidP="00004D5F">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1F04230A" w14:textId="77777777" w:rsidR="00004D5F" w:rsidRPr="00E0601C" w:rsidRDefault="00004D5F" w:rsidP="00004D5F">
      <w:pPr>
        <w:rPr>
          <w:sz w:val="8"/>
        </w:rPr>
      </w:pPr>
      <w:r w:rsidRPr="00E0601C">
        <w:rPr>
          <w:sz w:val="8"/>
        </w:rPr>
        <w:t>Livestock Markets</w:t>
      </w:r>
    </w:p>
    <w:p w14:paraId="7CC10A40" w14:textId="77777777" w:rsidR="00004D5F" w:rsidRPr="00E0601C" w:rsidRDefault="00004D5F" w:rsidP="00004D5F">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14B32E5E" w14:textId="77777777" w:rsidR="00004D5F" w:rsidRPr="00E0601C" w:rsidRDefault="00004D5F" w:rsidP="00004D5F">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39067C07" w14:textId="77777777" w:rsidR="00004D5F" w:rsidRPr="00E0601C" w:rsidRDefault="00004D5F" w:rsidP="00004D5F">
      <w:pPr>
        <w:rPr>
          <w:sz w:val="8"/>
        </w:rPr>
      </w:pPr>
      <w:r w:rsidRPr="00E0601C">
        <w:rPr>
          <w:sz w:val="8"/>
        </w:rPr>
        <w:t>Beef Markets</w:t>
      </w:r>
    </w:p>
    <w:p w14:paraId="48D0F501" w14:textId="77777777" w:rsidR="00004D5F" w:rsidRPr="00E0601C" w:rsidRDefault="00004D5F" w:rsidP="00004D5F">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135406C0" w14:textId="77777777" w:rsidR="00004D5F" w:rsidRPr="00E0601C" w:rsidRDefault="00004D5F" w:rsidP="00004D5F">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1993AFFF" w14:textId="77777777" w:rsidR="00004D5F" w:rsidRPr="00E0601C" w:rsidRDefault="00004D5F" w:rsidP="00004D5F">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51D37E9C" w14:textId="77777777" w:rsidR="00004D5F" w:rsidRPr="00E0601C" w:rsidRDefault="00004D5F" w:rsidP="00004D5F">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39AD109F" w14:textId="77777777" w:rsidR="00004D5F" w:rsidRPr="00E0601C" w:rsidRDefault="00004D5F" w:rsidP="00004D5F">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3F637775" w14:textId="77777777" w:rsidR="00004D5F" w:rsidRPr="00E0601C" w:rsidRDefault="00004D5F" w:rsidP="00004D5F">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65EA9938" w14:textId="77777777" w:rsidR="00004D5F" w:rsidRPr="00E0601C" w:rsidRDefault="00004D5F" w:rsidP="00004D5F">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7404F1C0" w14:textId="77777777" w:rsidR="00004D5F" w:rsidRPr="00E0601C" w:rsidRDefault="00004D5F" w:rsidP="00004D5F">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7CBB4EFA" w14:textId="77777777" w:rsidR="00004D5F" w:rsidRPr="00E0601C" w:rsidRDefault="00004D5F" w:rsidP="00004D5F">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38D1D351" w14:textId="77777777" w:rsidR="00004D5F" w:rsidRPr="00E0601C" w:rsidRDefault="00004D5F" w:rsidP="00004D5F">
      <w:pPr>
        <w:rPr>
          <w:sz w:val="8"/>
        </w:rPr>
      </w:pPr>
      <w:r w:rsidRPr="00E0601C">
        <w:rPr>
          <w:sz w:val="8"/>
        </w:rPr>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64A4A610" w14:textId="77777777" w:rsidR="00004D5F" w:rsidRPr="00E0601C" w:rsidRDefault="00004D5F" w:rsidP="00004D5F">
      <w:pPr>
        <w:rPr>
          <w:sz w:val="8"/>
        </w:rPr>
      </w:pPr>
      <w:r w:rsidRPr="00E0601C">
        <w:rPr>
          <w:sz w:val="8"/>
        </w:rPr>
        <w:t>Food Retailing</w:t>
      </w:r>
    </w:p>
    <w:p w14:paraId="1B839346" w14:textId="77777777" w:rsidR="00004D5F" w:rsidRPr="00E0601C" w:rsidRDefault="00004D5F" w:rsidP="00004D5F">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21B5A7A4" w14:textId="77777777" w:rsidR="00004D5F" w:rsidRPr="00E0601C" w:rsidRDefault="00004D5F" w:rsidP="00004D5F">
      <w:pPr>
        <w:rPr>
          <w:sz w:val="8"/>
        </w:rPr>
      </w:pPr>
      <w:r w:rsidRPr="00E0601C">
        <w:rPr>
          <w:sz w:val="8"/>
        </w:rPr>
        <w:t>• Producers up though the 1930s.</w:t>
      </w:r>
    </w:p>
    <w:p w14:paraId="50ED15CB" w14:textId="77777777" w:rsidR="00004D5F" w:rsidRPr="00E0601C" w:rsidRDefault="00004D5F" w:rsidP="00004D5F">
      <w:pPr>
        <w:rPr>
          <w:sz w:val="8"/>
        </w:rPr>
      </w:pPr>
      <w:r w:rsidRPr="00E0601C">
        <w:rPr>
          <w:sz w:val="8"/>
        </w:rPr>
        <w:t>• Food processors starting in the 1950s, creating national and international brands and employing production contracts to obtain the product characteristics they needed.</w:t>
      </w:r>
    </w:p>
    <w:p w14:paraId="3269F712" w14:textId="77777777" w:rsidR="00004D5F" w:rsidRPr="00E0601C" w:rsidRDefault="00004D5F" w:rsidP="00004D5F">
      <w:pPr>
        <w:rPr>
          <w:sz w:val="8"/>
        </w:rPr>
      </w:pPr>
      <w:r w:rsidRPr="00E0601C">
        <w:rPr>
          <w:sz w:val="8"/>
        </w:rPr>
        <w:t>• Wholesalers evolved into the dominant force in the 1960s, as interstate highways allowed nationwide markets to emerge.</w:t>
      </w:r>
    </w:p>
    <w:p w14:paraId="26383DB7" w14:textId="77777777" w:rsidR="00004D5F" w:rsidRPr="00E0601C" w:rsidRDefault="00004D5F" w:rsidP="00004D5F">
      <w:pPr>
        <w:rPr>
          <w:sz w:val="8"/>
        </w:rPr>
      </w:pPr>
      <w:r w:rsidRPr="00E0601C">
        <w:rPr>
          <w:sz w:val="8"/>
        </w:rPr>
        <w:t>• Large regional supermarkets grew simultaneously with the wholesalers during the 1960s, and developed their own distribution centers to bypass the wholesalers.</w:t>
      </w:r>
    </w:p>
    <w:p w14:paraId="56A45698" w14:textId="77777777" w:rsidR="00004D5F" w:rsidRPr="00E0601C" w:rsidRDefault="00004D5F" w:rsidP="00004D5F">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799AD923" w14:textId="77777777" w:rsidR="00004D5F" w:rsidRPr="00E0601C" w:rsidRDefault="00004D5F" w:rsidP="00004D5F">
      <w:r w:rsidRPr="00E0601C">
        <w:rPr>
          <w:sz w:val="8"/>
        </w:rPr>
        <w:t>The driving force for the concentration which has taken place has been product differentiation to satisfy consumer demand for</w:t>
      </w:r>
      <w:r w:rsidRPr="00E0601C">
        <w:t>[TABLE 4.2 OMITTED]</w:t>
      </w:r>
    </w:p>
    <w:p w14:paraId="4488FE56" w14:textId="77777777" w:rsidR="00004D5F" w:rsidRPr="00E0601C" w:rsidRDefault="00004D5F" w:rsidP="00004D5F">
      <w:pPr>
        <w:rPr>
          <w:sz w:val="8"/>
        </w:rPr>
      </w:pPr>
      <w:r w:rsidRPr="00E0601C">
        <w:rPr>
          <w:sz w:val="8"/>
        </w:rPr>
        <w:t>Market Power and Market Efficiency</w:t>
      </w:r>
    </w:p>
    <w:p w14:paraId="5692155D" w14:textId="77777777" w:rsidR="00004D5F" w:rsidRPr="00E0601C" w:rsidRDefault="00004D5F" w:rsidP="00004D5F">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3D4A6EBF" w14:textId="77777777" w:rsidR="00004D5F" w:rsidRPr="00E0601C" w:rsidRDefault="00004D5F" w:rsidP="00004D5F">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6B8766AE" w14:textId="77777777" w:rsidR="00004D5F" w:rsidRPr="00E0601C" w:rsidRDefault="00004D5F" w:rsidP="00004D5F">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47B247C" w14:textId="77777777" w:rsidR="00004D5F" w:rsidRPr="00E0601C" w:rsidRDefault="00004D5F" w:rsidP="00004D5F">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43338BE1" w14:textId="77777777" w:rsidR="00004D5F" w:rsidRPr="00E0601C" w:rsidRDefault="00004D5F" w:rsidP="00004D5F">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2B8A009F" w14:textId="77777777" w:rsidR="00004D5F" w:rsidRPr="00E0601C" w:rsidRDefault="00004D5F" w:rsidP="00004D5F">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68468AFB" w14:textId="77777777" w:rsidR="00004D5F" w:rsidRPr="00E0601C" w:rsidRDefault="00004D5F" w:rsidP="00004D5F">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754EBA5D" w14:textId="77777777" w:rsidR="00004D5F" w:rsidRPr="00E0601C" w:rsidRDefault="00004D5F" w:rsidP="00004D5F">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6850734D" w14:textId="77777777" w:rsidR="00004D5F" w:rsidRPr="00E0601C" w:rsidRDefault="00004D5F" w:rsidP="00004D5F">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71643201" w14:textId="77777777" w:rsidR="00004D5F" w:rsidRPr="00E0601C" w:rsidRDefault="00004D5F" w:rsidP="00004D5F">
      <w:pPr>
        <w:rPr>
          <w:sz w:val="16"/>
        </w:rPr>
      </w:pPr>
      <w:r w:rsidRPr="00E0601C">
        <w:rPr>
          <w:sz w:val="16"/>
        </w:rPr>
        <w:t>Policies to Provide Countervailing Power and Regulate Trade Practices</w:t>
      </w:r>
    </w:p>
    <w:p w14:paraId="2BDF32D2" w14:textId="77777777" w:rsidR="00004D5F" w:rsidRPr="002224E5" w:rsidRDefault="00004D5F" w:rsidP="00004D5F">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2CAD6FD7" w14:textId="77777777" w:rsidR="00004D5F" w:rsidRPr="00E0601C" w:rsidRDefault="00004D5F" w:rsidP="00004D5F">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14A864DF" w14:textId="77777777" w:rsidR="00004D5F" w:rsidRPr="00E0601C" w:rsidRDefault="00004D5F" w:rsidP="00004D5F">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1B3289B8" w14:textId="77777777" w:rsidR="00004D5F" w:rsidRPr="00E0601C" w:rsidRDefault="00004D5F" w:rsidP="00004D5F">
      <w:pPr>
        <w:rPr>
          <w:sz w:val="10"/>
        </w:rPr>
      </w:pPr>
      <w:r w:rsidRPr="00E0601C">
        <w:rPr>
          <w:sz w:val="10"/>
        </w:rPr>
        <w:t>Countervailing Power</w:t>
      </w:r>
    </w:p>
    <w:p w14:paraId="7CDA0EFD" w14:textId="77777777" w:rsidR="00004D5F" w:rsidRPr="002224E5" w:rsidRDefault="00004D5F" w:rsidP="00004D5F">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547DF41F" w14:textId="77777777" w:rsidR="00004D5F" w:rsidRPr="002224E5" w:rsidRDefault="00004D5F" w:rsidP="00004D5F">
      <w:pPr>
        <w:rPr>
          <w:sz w:val="16"/>
        </w:rPr>
      </w:pPr>
      <w:r w:rsidRPr="002224E5">
        <w:rPr>
          <w:sz w:val="16"/>
        </w:rPr>
        <w:t>Capper-Volstead Act</w:t>
      </w:r>
    </w:p>
    <w:p w14:paraId="7F0B3EF8" w14:textId="77777777" w:rsidR="00004D5F" w:rsidRPr="002224E5" w:rsidRDefault="00004D5F" w:rsidP="00004D5F">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6D7BBE01" w14:textId="77777777" w:rsidR="00004D5F" w:rsidRPr="002224E5" w:rsidRDefault="00004D5F" w:rsidP="00004D5F">
      <w:pPr>
        <w:rPr>
          <w:sz w:val="16"/>
        </w:rPr>
      </w:pPr>
      <w:r w:rsidRPr="002224E5">
        <w:rPr>
          <w:sz w:val="16"/>
        </w:rPr>
        <w:t>Agricultural Fair Practices Act</w:t>
      </w:r>
    </w:p>
    <w:p w14:paraId="3F352DC4" w14:textId="77777777" w:rsidR="00004D5F" w:rsidRDefault="00004D5F" w:rsidP="00004D5F">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7629865A" w14:textId="77777777" w:rsidR="00004D5F" w:rsidRPr="00A55CB8" w:rsidRDefault="00004D5F" w:rsidP="00004D5F">
      <w:pPr>
        <w:pStyle w:val="Heading4"/>
      </w:pPr>
      <w:r>
        <w:t xml:space="preserve">The </w:t>
      </w:r>
      <w:r>
        <w:rPr>
          <w:u w:val="single"/>
        </w:rPr>
        <w:t>entire ag system</w:t>
      </w:r>
      <w:r>
        <w:t xml:space="preserve"> will </w:t>
      </w:r>
      <w:r>
        <w:rPr>
          <w:u w:val="single"/>
        </w:rPr>
        <w:t>collapse</w:t>
      </w:r>
      <w:r>
        <w:t xml:space="preserve"> without producer empowerment. </w:t>
      </w:r>
    </w:p>
    <w:p w14:paraId="321415D8" w14:textId="77777777" w:rsidR="00004D5F" w:rsidRDefault="00004D5F" w:rsidP="00004D5F">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4796CFB8" w14:textId="77777777" w:rsidR="00004D5F" w:rsidRPr="00967A60" w:rsidRDefault="00004D5F" w:rsidP="00004D5F">
      <w:pPr>
        <w:rPr>
          <w:sz w:val="16"/>
        </w:rPr>
      </w:pPr>
      <w:r w:rsidRPr="00967A60">
        <w:rPr>
          <w:sz w:val="16"/>
        </w:rPr>
        <w:t>I. INTRODUCTION: NO FARM IS AN ISLAND</w:t>
      </w:r>
    </w:p>
    <w:p w14:paraId="7FAB8DEC" w14:textId="77777777" w:rsidR="00004D5F" w:rsidRPr="00967A60" w:rsidRDefault="00004D5F" w:rsidP="00004D5F">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73708CE5" w14:textId="77777777" w:rsidR="00004D5F" w:rsidRPr="00967A60" w:rsidRDefault="00004D5F" w:rsidP="00004D5F">
      <w:pPr>
        <w:rPr>
          <w:sz w:val="16"/>
        </w:rPr>
      </w:pPr>
      <w:r w:rsidRPr="00967A60">
        <w:rPr>
          <w:sz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3FDA1844" w14:textId="77777777" w:rsidR="00004D5F" w:rsidRPr="00967A60" w:rsidRDefault="00004D5F" w:rsidP="00004D5F">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2CE1B1E9" w14:textId="77777777" w:rsidR="00004D5F" w:rsidRPr="00967A60" w:rsidRDefault="00004D5F" w:rsidP="00004D5F">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6972FCE0" w14:textId="77777777" w:rsidR="00004D5F" w:rsidRPr="00967A60" w:rsidRDefault="00004D5F" w:rsidP="00004D5F">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7B5C1748" w14:textId="77777777" w:rsidR="00004D5F" w:rsidRPr="00967A60" w:rsidRDefault="00004D5F" w:rsidP="00004D5F">
      <w:pPr>
        <w:rPr>
          <w:sz w:val="12"/>
        </w:rPr>
      </w:pPr>
      <w:r w:rsidRPr="00967A60">
        <w:rPr>
          <w:sz w:val="12"/>
        </w:rPr>
        <w:t>II. THE YEOMAN'S TALE</w:t>
      </w:r>
    </w:p>
    <w:p w14:paraId="16F6134E" w14:textId="77777777" w:rsidR="00004D5F" w:rsidRPr="00967A60" w:rsidRDefault="00004D5F" w:rsidP="00004D5F">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794F4B68" w14:textId="77777777" w:rsidR="00004D5F" w:rsidRPr="00967A60" w:rsidRDefault="00004D5F" w:rsidP="00004D5F">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720CDE32" w14:textId="77777777" w:rsidR="00004D5F" w:rsidRPr="00967A60" w:rsidRDefault="00004D5F" w:rsidP="00004D5F">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72B52975" w14:textId="77777777" w:rsidR="00004D5F" w:rsidRPr="00967A60" w:rsidRDefault="00004D5F" w:rsidP="00004D5F">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2B04731A" w14:textId="77777777" w:rsidR="00004D5F" w:rsidRPr="00967A60" w:rsidRDefault="00004D5F" w:rsidP="00004D5F">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64C08130" w14:textId="77777777" w:rsidR="00004D5F" w:rsidRPr="00967A60" w:rsidRDefault="00004D5F" w:rsidP="00004D5F">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4828F8FC" w14:textId="77777777" w:rsidR="00004D5F" w:rsidRPr="00967A60" w:rsidRDefault="00004D5F" w:rsidP="00004D5F">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66E4C0A0" w14:textId="77777777" w:rsidR="00004D5F" w:rsidRPr="00967A60" w:rsidRDefault="00004D5F" w:rsidP="00004D5F">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70BE953C" w14:textId="77777777" w:rsidR="00004D5F" w:rsidRPr="00967A60" w:rsidRDefault="00004D5F" w:rsidP="00004D5F">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5A701A34" w14:textId="77777777" w:rsidR="00004D5F" w:rsidRPr="00967A60" w:rsidRDefault="00004D5F" w:rsidP="00004D5F">
      <w:pPr>
        <w:rPr>
          <w:sz w:val="10"/>
        </w:rPr>
      </w:pPr>
      <w:r w:rsidRPr="00967A60">
        <w:rPr>
          <w:sz w:val="10"/>
        </w:rPr>
        <w:t>III. END-TO-END INTELLIGENCE IN AGRICULTURAL SUPPLY CHAINS</w:t>
      </w:r>
    </w:p>
    <w:p w14:paraId="19AA1D07" w14:textId="77777777" w:rsidR="00004D5F" w:rsidRPr="00967A60" w:rsidRDefault="00004D5F" w:rsidP="00004D5F">
      <w:pPr>
        <w:rPr>
          <w:sz w:val="10"/>
        </w:rPr>
      </w:pPr>
      <w:r w:rsidRPr="00967A60">
        <w:rPr>
          <w:sz w:val="10"/>
        </w:rPr>
        <w:t>A. *Ecosystem Services*</w:t>
      </w:r>
    </w:p>
    <w:p w14:paraId="2E284ABE" w14:textId="77777777" w:rsidR="00004D5F" w:rsidRPr="00967A60" w:rsidRDefault="00004D5F" w:rsidP="00004D5F">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5AC83383" w14:textId="77777777" w:rsidR="00004D5F" w:rsidRPr="00967A60" w:rsidRDefault="00004D5F" w:rsidP="00004D5F">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4D6D1649" w14:textId="77777777" w:rsidR="00004D5F" w:rsidRPr="00967A60" w:rsidRDefault="00004D5F" w:rsidP="00004D5F">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6CFCC55C" w14:textId="77777777" w:rsidR="00004D5F" w:rsidRPr="00967A60" w:rsidRDefault="00004D5F" w:rsidP="00004D5F">
      <w:pPr>
        <w:rPr>
          <w:sz w:val="10"/>
        </w:rPr>
      </w:pPr>
      <w:r w:rsidRPr="00967A60">
        <w:rPr>
          <w:sz w:val="10"/>
        </w:rPr>
        <w:t>B. *The 'End-to-End' Principle*</w:t>
      </w:r>
    </w:p>
    <w:p w14:paraId="382C4844" w14:textId="77777777" w:rsidR="00004D5F" w:rsidRPr="00967A60" w:rsidRDefault="00004D5F" w:rsidP="00004D5F">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15DD3DA2" w14:textId="77777777" w:rsidR="00004D5F" w:rsidRPr="00967A60" w:rsidRDefault="00004D5F" w:rsidP="00004D5F">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63923D07" w14:textId="77777777" w:rsidR="00004D5F" w:rsidRPr="00967A60" w:rsidRDefault="00004D5F" w:rsidP="00004D5F">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7C3C12D3" w14:textId="77777777" w:rsidR="00004D5F" w:rsidRPr="00967A60" w:rsidRDefault="00004D5F" w:rsidP="00004D5F">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27AB2E54" w14:textId="77777777" w:rsidR="00004D5F" w:rsidRPr="00967A60" w:rsidRDefault="00004D5F" w:rsidP="00004D5F">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6D1D01CA" w14:textId="77777777" w:rsidR="00004D5F" w:rsidRPr="00967A60" w:rsidRDefault="00004D5F" w:rsidP="00004D5F">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0CDA81D8" w14:textId="77777777" w:rsidR="00004D5F" w:rsidRPr="00967A60" w:rsidRDefault="00004D5F" w:rsidP="00004D5F">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35B3FED5" w14:textId="77777777" w:rsidR="00004D5F" w:rsidRPr="00967A60" w:rsidRDefault="00004D5F" w:rsidP="00004D5F">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5543F02B" w14:textId="77777777" w:rsidR="00004D5F" w:rsidRPr="00967A60" w:rsidRDefault="00004D5F" w:rsidP="00004D5F">
      <w:pPr>
        <w:rPr>
          <w:sz w:val="10"/>
        </w:rPr>
      </w:pPr>
      <w:r w:rsidRPr="00967A60">
        <w:rPr>
          <w:sz w:val="10"/>
        </w:rPr>
        <w:t>IV. THE TREADMILL OF THE GODS</w:t>
      </w:r>
    </w:p>
    <w:p w14:paraId="2A6183B4" w14:textId="77777777" w:rsidR="00004D5F" w:rsidRPr="00967A60" w:rsidRDefault="00004D5F" w:rsidP="00004D5F">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7A06614F" w14:textId="77777777" w:rsidR="00004D5F" w:rsidRPr="00967A60" w:rsidRDefault="00004D5F" w:rsidP="00004D5F">
      <w:pPr>
        <w:rPr>
          <w:sz w:val="16"/>
        </w:rPr>
      </w:pPr>
      <w:r w:rsidRPr="00967A60">
        <w:rPr>
          <w:sz w:val="16"/>
        </w:rPr>
        <w:t>A. *Menschendämmerung: Humanity's Twilight*</w:t>
      </w:r>
    </w:p>
    <w:p w14:paraId="61D01A7E" w14:textId="77777777" w:rsidR="00004D5F" w:rsidRPr="00967A60" w:rsidRDefault="00004D5F" w:rsidP="00004D5F">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07954B4A" w14:textId="77777777" w:rsidR="00004D5F" w:rsidRPr="00967A60" w:rsidRDefault="00004D5F" w:rsidP="00004D5F">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0575FE7F" w14:textId="77777777" w:rsidR="00004D5F" w:rsidRPr="00967A60" w:rsidRDefault="00004D5F" w:rsidP="00004D5F">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1AB112D9" w14:textId="77777777" w:rsidR="00004D5F" w:rsidRPr="00967A60" w:rsidRDefault="00004D5F" w:rsidP="00004D5F">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162CD7F7" w14:textId="77777777" w:rsidR="00004D5F" w:rsidRPr="00967A60" w:rsidRDefault="00004D5F" w:rsidP="00004D5F">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5165DCFF" w14:textId="77777777" w:rsidR="00004D5F" w:rsidRPr="00967A60" w:rsidRDefault="00004D5F" w:rsidP="00004D5F">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4BDBFA4D" w14:textId="77777777" w:rsidR="00004D5F" w:rsidRPr="00967A60" w:rsidRDefault="00004D5F" w:rsidP="00004D5F">
      <w:pPr>
        <w:rPr>
          <w:sz w:val="16"/>
        </w:rPr>
      </w:pPr>
      <w:r w:rsidRPr="00967A60">
        <w:rPr>
          <w:sz w:val="16"/>
        </w:rPr>
        <w:t>B. *The Seeds of Discontent*</w:t>
      </w:r>
    </w:p>
    <w:p w14:paraId="511E49BE" w14:textId="77777777" w:rsidR="00004D5F" w:rsidRPr="00967A60" w:rsidRDefault="00004D5F" w:rsidP="00004D5F">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11FFDBD6" w14:textId="77777777" w:rsidR="00004D5F" w:rsidRPr="00967A60" w:rsidRDefault="00004D5F" w:rsidP="00004D5F">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1FA1641B" w14:textId="77777777" w:rsidR="00004D5F" w:rsidRPr="00967A60" w:rsidRDefault="00004D5F" w:rsidP="00004D5F">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0D8A1E9A" w14:textId="77777777" w:rsidR="00004D5F" w:rsidRPr="00901158" w:rsidRDefault="00004D5F" w:rsidP="00004D5F">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06C4B5AB" w14:textId="77777777" w:rsidR="00004D5F" w:rsidRPr="00901158" w:rsidRDefault="00004D5F" w:rsidP="00004D5F">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437A0BAE" w14:textId="77777777" w:rsidR="00004D5F" w:rsidRPr="00901158" w:rsidRDefault="00004D5F" w:rsidP="00004D5F">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3C1EF2A5" w14:textId="77777777" w:rsidR="00004D5F" w:rsidRPr="00901158" w:rsidRDefault="00004D5F" w:rsidP="00004D5F">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0A4F7504" w14:textId="77777777" w:rsidR="00004D5F" w:rsidRPr="00901158" w:rsidRDefault="00004D5F" w:rsidP="00004D5F">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2548E276" w14:textId="77777777" w:rsidR="00004D5F" w:rsidRPr="00901158" w:rsidRDefault="00004D5F" w:rsidP="00004D5F">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782491B2" w14:textId="77777777" w:rsidR="00004D5F" w:rsidRPr="00901158" w:rsidRDefault="00004D5F" w:rsidP="00004D5F">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2DF648C9" w14:textId="77777777" w:rsidR="00004D5F" w:rsidRPr="00901158" w:rsidRDefault="00004D5F" w:rsidP="00004D5F">
      <w:pPr>
        <w:rPr>
          <w:sz w:val="10"/>
        </w:rPr>
      </w:pPr>
      <w:r w:rsidRPr="00901158">
        <w:rPr>
          <w:sz w:val="10"/>
        </w:rPr>
        <w:t>C. *Peak Glyphosate*</w:t>
      </w:r>
    </w:p>
    <w:p w14:paraId="5C5308E1" w14:textId="77777777" w:rsidR="00004D5F" w:rsidRPr="00901158" w:rsidRDefault="00004D5F" w:rsidP="00004D5F">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788892FA" w14:textId="77777777" w:rsidR="00004D5F" w:rsidRPr="00901158" w:rsidRDefault="00004D5F" w:rsidP="00004D5F">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2A7B6899" w14:textId="77777777" w:rsidR="00004D5F" w:rsidRPr="00901158" w:rsidRDefault="00004D5F" w:rsidP="00004D5F">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5B687F16" w14:textId="77777777" w:rsidR="00004D5F" w:rsidRPr="00967A60" w:rsidRDefault="00004D5F" w:rsidP="00004D5F">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52E05019" w14:textId="77777777" w:rsidR="00004D5F" w:rsidRPr="00967A60" w:rsidRDefault="00004D5F" w:rsidP="00004D5F">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026DB883" w14:textId="77777777" w:rsidR="00004D5F" w:rsidRPr="00967A60" w:rsidRDefault="00004D5F" w:rsidP="00004D5F">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464C1C82" w14:textId="77777777" w:rsidR="00004D5F" w:rsidRPr="00967A60" w:rsidRDefault="00004D5F" w:rsidP="00004D5F">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70EE736E" w14:textId="77777777" w:rsidR="00004D5F" w:rsidRPr="00967A60" w:rsidRDefault="00004D5F" w:rsidP="00004D5F">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06CF2964" w14:textId="77777777" w:rsidR="00004D5F" w:rsidRPr="00967A60" w:rsidRDefault="00004D5F" w:rsidP="00004D5F">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5473A07E" w14:textId="77777777" w:rsidR="00004D5F" w:rsidRPr="00967A60" w:rsidRDefault="00004D5F" w:rsidP="00004D5F">
      <w:pPr>
        <w:rPr>
          <w:sz w:val="10"/>
        </w:rPr>
      </w:pPr>
      <w:r w:rsidRPr="00967A60">
        <w:rPr>
          <w:sz w:val="10"/>
        </w:rPr>
        <w:t>D. *Transcending the Transgene*</w:t>
      </w:r>
    </w:p>
    <w:p w14:paraId="72E0E055" w14:textId="77777777" w:rsidR="00004D5F" w:rsidRPr="00967A60" w:rsidRDefault="00004D5F" w:rsidP="00004D5F">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380AFF8F" w14:textId="77777777" w:rsidR="00004D5F" w:rsidRPr="00967A60" w:rsidRDefault="00004D5F" w:rsidP="00004D5F">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18FAF355" w14:textId="77777777" w:rsidR="00004D5F" w:rsidRPr="00967A60" w:rsidRDefault="00004D5F" w:rsidP="00004D5F">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6E55CA4F" w14:textId="77777777" w:rsidR="00004D5F" w:rsidRPr="00967A60" w:rsidRDefault="00004D5F" w:rsidP="00004D5F">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6C3F2F02" w14:textId="77777777" w:rsidR="00004D5F" w:rsidRPr="00967A60" w:rsidRDefault="00004D5F" w:rsidP="00004D5F">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4EFB58BC" w14:textId="77777777" w:rsidR="00004D5F" w:rsidRPr="00967A60" w:rsidRDefault="00004D5F" w:rsidP="00004D5F">
      <w:pPr>
        <w:rPr>
          <w:sz w:val="10"/>
        </w:rPr>
      </w:pPr>
      <w:r w:rsidRPr="00967A60">
        <w:rPr>
          <w:sz w:val="10"/>
        </w:rPr>
        <w:t>V. SIGNAL, SOUND AND FURY</w:t>
      </w:r>
    </w:p>
    <w:p w14:paraId="1B880BA0" w14:textId="77777777" w:rsidR="00004D5F" w:rsidRPr="00967A60" w:rsidRDefault="00004D5F" w:rsidP="00004D5F">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4D32BF1C" w14:textId="77777777" w:rsidR="00004D5F" w:rsidRPr="00967A60" w:rsidRDefault="00004D5F" w:rsidP="00004D5F">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2EDA61AD" w14:textId="77777777" w:rsidR="00004D5F" w:rsidRPr="00967A60" w:rsidRDefault="00004D5F" w:rsidP="00004D5F">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0AE1EEC9" w14:textId="77777777" w:rsidR="00004D5F" w:rsidRPr="00967A60" w:rsidRDefault="00004D5F" w:rsidP="00004D5F">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18924CB2" w14:textId="77777777" w:rsidR="00004D5F" w:rsidRPr="00967A60" w:rsidRDefault="00004D5F" w:rsidP="00004D5F">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3F94FA91" w14:textId="77777777" w:rsidR="00004D5F" w:rsidRPr="00967A60" w:rsidRDefault="00004D5F" w:rsidP="00004D5F">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515D6577" w14:textId="77777777" w:rsidR="00004D5F" w:rsidRPr="00967A60" w:rsidRDefault="00004D5F" w:rsidP="00004D5F">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070A6970" w14:textId="77777777" w:rsidR="00004D5F" w:rsidRPr="00967A60" w:rsidRDefault="00004D5F" w:rsidP="00004D5F">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357BB40C" w14:textId="77777777" w:rsidR="00004D5F" w:rsidRPr="00967A60" w:rsidRDefault="00004D5F" w:rsidP="00004D5F">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65B6F956" w14:textId="77777777" w:rsidR="00004D5F" w:rsidRPr="00967A60" w:rsidRDefault="00004D5F" w:rsidP="00004D5F">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instance.²⁰⁰ Adulterated products in commerce may be seized and condemned.²⁰¹</w:t>
      </w:r>
    </w:p>
    <w:p w14:paraId="3788554C" w14:textId="77777777" w:rsidR="00004D5F" w:rsidRPr="00967A60" w:rsidRDefault="00004D5F" w:rsidP="00004D5F">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043D2486" w14:textId="77777777" w:rsidR="00004D5F" w:rsidRPr="00967A60" w:rsidRDefault="00004D5F" w:rsidP="00004D5F">
      <w:pPr>
        <w:rPr>
          <w:sz w:val="10"/>
        </w:rPr>
      </w:pPr>
      <w:r w:rsidRPr="00967A60">
        <w:rPr>
          <w:sz w:val="10"/>
        </w:rPr>
        <w:t>VI. AGRICULTURE END-TO-END AND THE END OF AGRARIAN INDEPENDENCE</w:t>
      </w:r>
    </w:p>
    <w:p w14:paraId="38AEC8F9" w14:textId="77777777" w:rsidR="00004D5F" w:rsidRPr="00967A60" w:rsidRDefault="00004D5F" w:rsidP="00004D5F">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2460DD50" w14:textId="77777777" w:rsidR="00004D5F" w:rsidRPr="00967A60" w:rsidRDefault="00004D5F" w:rsidP="00004D5F">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33170C45" w14:textId="77777777" w:rsidR="00004D5F" w:rsidRPr="00967A60" w:rsidRDefault="00004D5F" w:rsidP="00004D5F">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163E947A" w14:textId="77777777" w:rsidR="00004D5F" w:rsidRPr="00967A60" w:rsidRDefault="00004D5F" w:rsidP="00004D5F">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79D2C4E3" w14:textId="77777777" w:rsidR="00004D5F" w:rsidRPr="00967A60" w:rsidRDefault="00004D5F" w:rsidP="00004D5F">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25D83DFD" w14:textId="77777777" w:rsidR="00004D5F" w:rsidRPr="00967A60" w:rsidRDefault="00004D5F" w:rsidP="00004D5F">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73CEE0C2" w14:textId="77777777" w:rsidR="00004D5F" w:rsidRDefault="00004D5F" w:rsidP="00004D5F">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6291681D" w14:textId="77777777" w:rsidR="00004D5F" w:rsidRPr="00E06B2A" w:rsidRDefault="00004D5F" w:rsidP="00004D5F">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7F540144" w14:textId="77777777" w:rsidR="00004D5F" w:rsidRDefault="00004D5F" w:rsidP="00004D5F">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54C17AA6" w14:textId="77777777" w:rsidR="00004D5F" w:rsidRPr="00E248DB" w:rsidRDefault="00004D5F" w:rsidP="00004D5F">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1D8B1058" w14:textId="77777777" w:rsidR="00004D5F" w:rsidRPr="00E248DB" w:rsidRDefault="00004D5F" w:rsidP="00004D5F">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7AFEB1DE" w14:textId="77777777" w:rsidR="00004D5F" w:rsidRPr="00E248DB" w:rsidRDefault="00004D5F" w:rsidP="00004D5F">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17FA90CE" w14:textId="77777777" w:rsidR="00004D5F" w:rsidRPr="00E248DB" w:rsidRDefault="00004D5F" w:rsidP="00004D5F">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0291EBC2" w14:textId="77777777" w:rsidR="00004D5F" w:rsidRPr="00E248DB" w:rsidRDefault="00004D5F" w:rsidP="00004D5F">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330E1871" w14:textId="77777777" w:rsidR="00004D5F" w:rsidRPr="00E248DB" w:rsidRDefault="00004D5F" w:rsidP="00004D5F">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3ECC6BEA" w14:textId="77777777" w:rsidR="00004D5F" w:rsidRPr="00E248DB" w:rsidRDefault="00004D5F" w:rsidP="00004D5F">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4354B7B7" w14:textId="77777777" w:rsidR="00004D5F" w:rsidRPr="00E248DB" w:rsidRDefault="00004D5F" w:rsidP="00004D5F">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2418BACE" w14:textId="77777777" w:rsidR="00004D5F" w:rsidRPr="00E248DB" w:rsidRDefault="00004D5F" w:rsidP="00004D5F">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63C323B6" w14:textId="77777777" w:rsidR="00004D5F" w:rsidRPr="00E248DB" w:rsidRDefault="00004D5F" w:rsidP="00004D5F">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503DE3C5" w14:textId="77777777" w:rsidR="00004D5F" w:rsidRPr="00E248DB" w:rsidRDefault="00004D5F" w:rsidP="00004D5F">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7157D08F" w14:textId="77777777" w:rsidR="00004D5F" w:rsidRPr="00E248DB" w:rsidRDefault="00004D5F" w:rsidP="00004D5F">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50E8EF8A" w14:textId="77777777" w:rsidR="00004D5F" w:rsidRPr="00E248DB" w:rsidRDefault="00004D5F" w:rsidP="00004D5F">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133A6910" w14:textId="77777777" w:rsidR="00004D5F" w:rsidRPr="00E248DB" w:rsidRDefault="00004D5F" w:rsidP="00004D5F">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42DD3BD1" w14:textId="77777777" w:rsidR="00004D5F" w:rsidRPr="00E248DB" w:rsidRDefault="00004D5F" w:rsidP="00004D5F">
      <w:pPr>
        <w:rPr>
          <w:sz w:val="16"/>
        </w:rPr>
      </w:pPr>
      <w:r w:rsidRPr="00901158">
        <w:rPr>
          <w:sz w:val="1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3C4C92D3" w14:textId="77777777" w:rsidR="00004D5F" w:rsidRPr="00E248DB" w:rsidRDefault="00004D5F" w:rsidP="00004D5F">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60A97095" w14:textId="77777777" w:rsidR="00004D5F" w:rsidRPr="00E248DB" w:rsidRDefault="00004D5F" w:rsidP="00004D5F">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5F50EC5A" w14:textId="77777777" w:rsidR="00004D5F" w:rsidRPr="00E248DB" w:rsidRDefault="00004D5F" w:rsidP="00004D5F">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3E882BEF" w14:textId="77777777" w:rsidR="00004D5F" w:rsidRPr="00E248DB" w:rsidRDefault="00004D5F" w:rsidP="00004D5F">
      <w:pPr>
        <w:rPr>
          <w:sz w:val="16"/>
        </w:rPr>
      </w:pPr>
      <w:r w:rsidRPr="00E248DB">
        <w:rPr>
          <w:sz w:val="16"/>
        </w:rPr>
        <w:t>Chapter 3: Sustainable alternatives</w:t>
      </w:r>
    </w:p>
    <w:p w14:paraId="090A579B" w14:textId="77777777" w:rsidR="00004D5F" w:rsidRPr="00E248DB" w:rsidRDefault="00004D5F" w:rsidP="00004D5F">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6CCF785F" w14:textId="77777777" w:rsidR="00004D5F" w:rsidRPr="00E248DB" w:rsidRDefault="00004D5F" w:rsidP="00004D5F">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6E49D503" w14:textId="77777777" w:rsidR="00004D5F" w:rsidRPr="00E248DB" w:rsidRDefault="00004D5F" w:rsidP="00004D5F">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217DC1B6" w14:textId="77777777" w:rsidR="00004D5F" w:rsidRPr="00E248DB" w:rsidRDefault="00004D5F" w:rsidP="00004D5F">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707D3310" w14:textId="77777777" w:rsidR="00004D5F" w:rsidRPr="00E248DB" w:rsidRDefault="00004D5F" w:rsidP="00004D5F">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0E1CE5C0" w14:textId="77777777" w:rsidR="00004D5F" w:rsidRPr="00E248DB" w:rsidRDefault="00004D5F" w:rsidP="00004D5F">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05A6B0D3" w14:textId="77777777" w:rsidR="00004D5F" w:rsidRPr="00E248DB" w:rsidRDefault="00004D5F" w:rsidP="00004D5F">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66DA395C" w14:textId="77777777" w:rsidR="00004D5F" w:rsidRPr="00E248DB" w:rsidRDefault="00004D5F" w:rsidP="00004D5F">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5CD76CCA" w14:textId="77777777" w:rsidR="00004D5F" w:rsidRPr="00E248DB" w:rsidRDefault="00004D5F" w:rsidP="00004D5F">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4F757093" w14:textId="77777777" w:rsidR="00004D5F" w:rsidRPr="00E248DB" w:rsidRDefault="00004D5F" w:rsidP="00004D5F">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676CA685" w14:textId="77777777" w:rsidR="00004D5F" w:rsidRPr="00E248DB" w:rsidRDefault="00004D5F" w:rsidP="00004D5F">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4E3D2477" w14:textId="77777777" w:rsidR="00004D5F" w:rsidRPr="00E248DB" w:rsidRDefault="00004D5F" w:rsidP="00004D5F">
      <w:pPr>
        <w:rPr>
          <w:sz w:val="10"/>
        </w:rPr>
      </w:pPr>
      <w:r w:rsidRPr="00E248DB">
        <w:rPr>
          <w:sz w:val="10"/>
        </w:rPr>
        <w:t xml:space="preserve">Conclusion </w:t>
      </w:r>
    </w:p>
    <w:p w14:paraId="1AACD581" w14:textId="77777777" w:rsidR="00004D5F" w:rsidRPr="00E248DB" w:rsidRDefault="00004D5F" w:rsidP="00004D5F">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73877B65" w14:textId="77777777" w:rsidR="00004D5F" w:rsidRPr="00E248DB" w:rsidRDefault="00004D5F" w:rsidP="00004D5F">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2F95C11C" w14:textId="77777777" w:rsidR="00004D5F" w:rsidRPr="00E248DB" w:rsidRDefault="00004D5F" w:rsidP="00004D5F">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1F1E2CE9" w14:textId="77777777" w:rsidR="00004D5F" w:rsidRPr="00E248DB" w:rsidRDefault="00004D5F" w:rsidP="00004D5F">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63ADA309" w14:textId="77777777" w:rsidR="00004D5F" w:rsidRPr="00E248DB" w:rsidRDefault="00004D5F" w:rsidP="00004D5F">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1754798C" w14:textId="77777777" w:rsidR="00004D5F" w:rsidRDefault="00004D5F" w:rsidP="00004D5F">
      <w:pPr>
        <w:pStyle w:val="Heading4"/>
      </w:pPr>
      <w:r>
        <w:t xml:space="preserve">Each planetary boundary causes extinction---specifically, the </w:t>
      </w:r>
      <w:r>
        <w:rPr>
          <w:u w:val="single"/>
        </w:rPr>
        <w:t>nitrogen cycle</w:t>
      </w:r>
      <w:r>
        <w:t xml:space="preserve">. </w:t>
      </w:r>
    </w:p>
    <w:p w14:paraId="1EC7AB34" w14:textId="77777777" w:rsidR="00004D5F" w:rsidRDefault="00004D5F" w:rsidP="00004D5F">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6CFFBE55" w14:textId="77777777" w:rsidR="00004D5F" w:rsidRPr="005474BB" w:rsidRDefault="00004D5F" w:rsidP="00004D5F">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2A35B7EB" w14:textId="77777777" w:rsidR="00004D5F" w:rsidRPr="005474BB" w:rsidRDefault="00004D5F" w:rsidP="00004D5F">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69DD81B8" w14:textId="77777777" w:rsidR="00004D5F" w:rsidRPr="005474BB" w:rsidRDefault="00004D5F" w:rsidP="00004D5F">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71C65764" w14:textId="77777777" w:rsidR="00004D5F" w:rsidRPr="005474BB" w:rsidRDefault="00004D5F" w:rsidP="00004D5F">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61139894" w14:textId="77777777" w:rsidR="00004D5F" w:rsidRPr="005474BB" w:rsidRDefault="00004D5F" w:rsidP="00004D5F">
      <w:pPr>
        <w:rPr>
          <w:sz w:val="16"/>
        </w:rPr>
      </w:pPr>
      <w:r w:rsidRPr="005474BB">
        <w:rPr>
          <w:sz w:val="16"/>
        </w:rPr>
        <w:t>The natural nitrogen cycle</w:t>
      </w:r>
    </w:p>
    <w:p w14:paraId="47D14C58" w14:textId="77777777" w:rsidR="00004D5F" w:rsidRPr="005474BB" w:rsidRDefault="00004D5F" w:rsidP="00004D5F">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436A98FF" w14:textId="77777777" w:rsidR="00004D5F" w:rsidRPr="005474BB" w:rsidRDefault="00004D5F" w:rsidP="00004D5F">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6B7C3DFC" w14:textId="77777777" w:rsidR="00004D5F" w:rsidRPr="005474BB" w:rsidRDefault="00004D5F" w:rsidP="00004D5F">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1862D41A" w14:textId="77777777" w:rsidR="00004D5F" w:rsidRPr="005474BB" w:rsidRDefault="00004D5F" w:rsidP="00004D5F">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226F9E1F" w14:textId="77777777" w:rsidR="00004D5F" w:rsidRPr="005474BB" w:rsidRDefault="00004D5F" w:rsidP="00004D5F">
      <w:pPr>
        <w:rPr>
          <w:sz w:val="16"/>
        </w:rPr>
      </w:pPr>
      <w:r w:rsidRPr="005474BB">
        <w:rPr>
          <w:sz w:val="16"/>
        </w:rPr>
        <w:t>Farming and fertilisation</w:t>
      </w:r>
    </w:p>
    <w:p w14:paraId="2F11D957" w14:textId="77777777" w:rsidR="00004D5F" w:rsidRPr="005474BB" w:rsidRDefault="00004D5F" w:rsidP="00004D5F">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5ACB9C6C" w14:textId="77777777" w:rsidR="00004D5F" w:rsidRPr="005474BB" w:rsidRDefault="00004D5F" w:rsidP="00004D5F">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503CAF74" w14:textId="77777777" w:rsidR="00004D5F" w:rsidRPr="005474BB" w:rsidRDefault="00004D5F" w:rsidP="00004D5F">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4323D546" w14:textId="77777777" w:rsidR="00004D5F" w:rsidRPr="005474BB" w:rsidRDefault="00004D5F" w:rsidP="00004D5F">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50B9B9FE" w14:textId="77777777" w:rsidR="00004D5F" w:rsidRPr="005474BB" w:rsidRDefault="00004D5F" w:rsidP="00004D5F">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00211DC5" w14:textId="77777777" w:rsidR="00004D5F" w:rsidRPr="005474BB" w:rsidRDefault="00004D5F" w:rsidP="00004D5F">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117FAF8A" w14:textId="77777777" w:rsidR="00004D5F" w:rsidRPr="005474BB" w:rsidRDefault="00004D5F" w:rsidP="00004D5F">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6A7DF19C" w14:textId="77777777" w:rsidR="00004D5F" w:rsidRPr="005474BB" w:rsidRDefault="00004D5F" w:rsidP="00004D5F">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7CAAE9E2" w14:textId="77777777" w:rsidR="00004D5F" w:rsidRPr="005474BB" w:rsidRDefault="00004D5F" w:rsidP="00004D5F">
      <w:pPr>
        <w:rPr>
          <w:sz w:val="16"/>
        </w:rPr>
      </w:pPr>
      <w:r w:rsidRPr="005474BB">
        <w:rPr>
          <w:sz w:val="16"/>
        </w:rPr>
        <w:t>Environmental nitrogen loss</w:t>
      </w:r>
    </w:p>
    <w:p w14:paraId="43DB6AF4" w14:textId="77777777" w:rsidR="00004D5F" w:rsidRPr="005474BB" w:rsidRDefault="00004D5F" w:rsidP="00004D5F">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53A2E330" w14:textId="77777777" w:rsidR="00004D5F" w:rsidRPr="005474BB" w:rsidRDefault="00004D5F" w:rsidP="00004D5F">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2AF28C65" w14:textId="77777777" w:rsidR="00004D5F" w:rsidRPr="005474BB" w:rsidRDefault="00004D5F" w:rsidP="00004D5F">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3600BE02" w14:textId="77777777" w:rsidR="00004D5F" w:rsidRPr="005474BB" w:rsidRDefault="00004D5F" w:rsidP="00004D5F">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558618DC" w14:textId="77777777" w:rsidR="00004D5F" w:rsidRPr="005474BB" w:rsidRDefault="00004D5F" w:rsidP="00004D5F">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14748A5D" w14:textId="77777777" w:rsidR="00004D5F" w:rsidRPr="005474BB" w:rsidRDefault="00004D5F" w:rsidP="00004D5F">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55ECCE7A" w14:textId="77777777" w:rsidR="00004D5F" w:rsidRPr="005474BB" w:rsidRDefault="00004D5F" w:rsidP="00004D5F">
      <w:pPr>
        <w:rPr>
          <w:sz w:val="16"/>
        </w:rPr>
      </w:pPr>
      <w:r w:rsidRPr="005474BB">
        <w:rPr>
          <w:sz w:val="16"/>
        </w:rPr>
        <w:t>Feeding the world without ruining it</w:t>
      </w:r>
    </w:p>
    <w:p w14:paraId="78B9FD1A" w14:textId="77777777" w:rsidR="00004D5F" w:rsidRPr="005474BB" w:rsidRDefault="00004D5F" w:rsidP="00004D5F">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122FC609" w14:textId="77777777" w:rsidR="00004D5F" w:rsidRPr="00E248DB" w:rsidRDefault="00004D5F" w:rsidP="00004D5F">
      <w:pPr>
        <w:pStyle w:val="Heading4"/>
      </w:pPr>
      <w:r>
        <w:t xml:space="preserve">Intravarietal monocultures cause </w:t>
      </w:r>
      <w:r>
        <w:rPr>
          <w:u w:val="single"/>
        </w:rPr>
        <w:t>extinction</w:t>
      </w:r>
      <w:r>
        <w:t xml:space="preserve">. </w:t>
      </w:r>
    </w:p>
    <w:p w14:paraId="4DCCF6D9" w14:textId="77777777" w:rsidR="00004D5F" w:rsidRPr="00597496" w:rsidRDefault="00004D5F" w:rsidP="00004D5F">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4B26C9C8" w14:textId="77777777" w:rsidR="00004D5F" w:rsidRPr="00597496" w:rsidRDefault="00004D5F" w:rsidP="00004D5F">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2A17ED87" w14:textId="77777777" w:rsidR="00004D5F" w:rsidRPr="00597496" w:rsidRDefault="00004D5F" w:rsidP="00004D5F">
      <w:pPr>
        <w:rPr>
          <w:sz w:val="16"/>
        </w:rPr>
      </w:pPr>
      <w:r w:rsidRPr="00597496">
        <w:rPr>
          <w:sz w:val="16"/>
        </w:rPr>
        <w:t>Small-scale food providers’ perspectives on the importance of agricultural biodiversity</w:t>
      </w:r>
    </w:p>
    <w:p w14:paraId="73000EC9" w14:textId="77777777" w:rsidR="00004D5F" w:rsidRPr="00597496" w:rsidRDefault="00004D5F" w:rsidP="00004D5F">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64441E71" w14:textId="77777777" w:rsidR="00004D5F" w:rsidRPr="00597496" w:rsidRDefault="00004D5F" w:rsidP="00004D5F">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2450C4C5" w14:textId="77777777" w:rsidR="00004D5F" w:rsidRPr="00597496" w:rsidRDefault="00004D5F" w:rsidP="00004D5F">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49998CBD" w14:textId="77777777" w:rsidR="00004D5F" w:rsidRPr="00597496" w:rsidRDefault="00004D5F" w:rsidP="00004D5F">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22B8F9F7" w14:textId="77777777" w:rsidR="00004D5F" w:rsidRPr="00597496" w:rsidRDefault="00004D5F" w:rsidP="00004D5F">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2D5A4143" w14:textId="77777777" w:rsidR="00004D5F" w:rsidRPr="00597496" w:rsidRDefault="00004D5F" w:rsidP="00004D5F">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7A867A95" w14:textId="77777777" w:rsidR="00004D5F" w:rsidRPr="00597496" w:rsidRDefault="00004D5F" w:rsidP="00004D5F">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14199EC4" w14:textId="77777777" w:rsidR="00004D5F" w:rsidRPr="00597496" w:rsidRDefault="00004D5F" w:rsidP="00004D5F">
      <w:pPr>
        <w:rPr>
          <w:sz w:val="16"/>
        </w:rPr>
      </w:pPr>
      <w:r w:rsidRPr="00597496">
        <w:rPr>
          <w:sz w:val="16"/>
        </w:rPr>
        <w:t>Adapted from IPC (2016).</w:t>
      </w:r>
    </w:p>
    <w:p w14:paraId="35EC89C3" w14:textId="77777777" w:rsidR="00004D5F" w:rsidRPr="00597496" w:rsidRDefault="00004D5F" w:rsidP="00004D5F">
      <w:pPr>
        <w:rPr>
          <w:sz w:val="16"/>
        </w:rPr>
      </w:pPr>
      <w:r w:rsidRPr="00597496">
        <w:rPr>
          <w:sz w:val="16"/>
        </w:rPr>
        <w:t>14.3 Threats to agricultural biodiversity</w:t>
      </w:r>
    </w:p>
    <w:p w14:paraId="4E6DDF65" w14:textId="77777777" w:rsidR="00004D5F" w:rsidRPr="00597496" w:rsidRDefault="00004D5F" w:rsidP="00004D5F">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6820128F" w14:textId="77777777" w:rsidR="00004D5F" w:rsidRPr="00597496" w:rsidRDefault="00004D5F" w:rsidP="00004D5F">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3174F53B" w14:textId="77777777" w:rsidR="00004D5F" w:rsidRPr="00597496" w:rsidRDefault="00004D5F" w:rsidP="00004D5F">
      <w:pPr>
        <w:rPr>
          <w:sz w:val="16"/>
        </w:rPr>
      </w:pPr>
      <w:r w:rsidRPr="00597496">
        <w:rPr>
          <w:sz w:val="16"/>
        </w:rPr>
        <w:t>Egziabher (2002)</w:t>
      </w:r>
    </w:p>
    <w:p w14:paraId="6EF0A6E2" w14:textId="77777777" w:rsidR="00004D5F" w:rsidRPr="00597496" w:rsidRDefault="00004D5F" w:rsidP="00004D5F">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213F0CC3" w14:textId="77777777" w:rsidR="00004D5F" w:rsidRPr="00597496" w:rsidRDefault="00004D5F" w:rsidP="00004D5F">
      <w:pPr>
        <w:rPr>
          <w:sz w:val="16"/>
        </w:rPr>
      </w:pPr>
      <w:r w:rsidRPr="00597496">
        <w:rPr>
          <w:sz w:val="16"/>
        </w:rPr>
        <w:t>Causes of loss of agricultural biodiversity</w:t>
      </w:r>
    </w:p>
    <w:p w14:paraId="0AD9549B" w14:textId="77777777" w:rsidR="00004D5F" w:rsidRPr="00597496" w:rsidRDefault="00004D5F" w:rsidP="00004D5F">
      <w:pPr>
        <w:rPr>
          <w:sz w:val="16"/>
        </w:rPr>
      </w:pPr>
      <w:r w:rsidRPr="00597496">
        <w:rPr>
          <w:sz w:val="16"/>
        </w:rPr>
        <w:t>The social movements of smaller-scale food providers have summarized their views on the principal causes of the loss of agricultural biodiversity:</w:t>
      </w:r>
    </w:p>
    <w:p w14:paraId="4E8F87E3" w14:textId="77777777" w:rsidR="00004D5F" w:rsidRPr="00597496" w:rsidRDefault="00004D5F" w:rsidP="00004D5F">
      <w:pPr>
        <w:rPr>
          <w:sz w:val="16"/>
        </w:rPr>
      </w:pPr>
      <w:r w:rsidRPr="00597496">
        <w:rPr>
          <w:sz w:val="16"/>
        </w:rPr>
        <w:t>● The industrial model of production and consumption is rapidly eroding rural societies that manage agricultural biodiversity.</w:t>
      </w:r>
    </w:p>
    <w:p w14:paraId="735CF78A" w14:textId="77777777" w:rsidR="00004D5F" w:rsidRPr="00597496" w:rsidRDefault="00004D5F" w:rsidP="00004D5F">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50914E6F" w14:textId="77777777" w:rsidR="00004D5F" w:rsidRPr="00597496" w:rsidRDefault="00004D5F" w:rsidP="00004D5F">
      <w:pPr>
        <w:rPr>
          <w:sz w:val="16"/>
        </w:rPr>
      </w:pPr>
      <w:r w:rsidRPr="00597496">
        <w:rPr>
          <w:sz w:val="16"/>
        </w:rPr>
        <w:t>● Land grabs and ocean/water grabs extend the area under this model of production.</w:t>
      </w:r>
    </w:p>
    <w:p w14:paraId="717AE857" w14:textId="77777777" w:rsidR="00004D5F" w:rsidRPr="00597496" w:rsidRDefault="00004D5F" w:rsidP="00004D5F">
      <w:pPr>
        <w:rPr>
          <w:sz w:val="16"/>
        </w:rPr>
      </w:pPr>
      <w:r w:rsidRPr="00597496">
        <w:rPr>
          <w:sz w:val="16"/>
        </w:rPr>
        <w:t>● Intensive use of pesticides, herbicides, and chemical fertilizers further reduces agricultural biodiversity and ecosystem functions.</w:t>
      </w:r>
    </w:p>
    <w:p w14:paraId="133040A7" w14:textId="77777777" w:rsidR="00004D5F" w:rsidRPr="00597496" w:rsidRDefault="00004D5F" w:rsidP="00004D5F">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3D2D01A3" w14:textId="77777777" w:rsidR="00004D5F" w:rsidRPr="00597496" w:rsidRDefault="00004D5F" w:rsidP="00004D5F">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02A4A22F" w14:textId="77777777" w:rsidR="00004D5F" w:rsidRPr="00597496" w:rsidRDefault="00004D5F" w:rsidP="00004D5F">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00EEA1FF" w14:textId="77777777" w:rsidR="00004D5F" w:rsidRPr="00597496" w:rsidRDefault="00004D5F" w:rsidP="00004D5F">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5DC95A9A" w14:textId="77777777" w:rsidR="00004D5F" w:rsidRPr="00597496" w:rsidRDefault="00004D5F" w:rsidP="00004D5F">
      <w:pPr>
        <w:rPr>
          <w:sz w:val="16"/>
        </w:rPr>
      </w:pPr>
      <w:r w:rsidRPr="00597496">
        <w:rPr>
          <w:sz w:val="16"/>
        </w:rPr>
        <w:t>Adapted from IPC (2016).</w:t>
      </w:r>
    </w:p>
    <w:p w14:paraId="10A5A1CE" w14:textId="77777777" w:rsidR="00004D5F" w:rsidRPr="00597496" w:rsidRDefault="00004D5F" w:rsidP="00004D5F">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3D3D16BB" w14:textId="77777777" w:rsidR="00004D5F" w:rsidRPr="00597496" w:rsidRDefault="00004D5F" w:rsidP="00004D5F">
      <w:pPr>
        <w:rPr>
          <w:sz w:val="16"/>
        </w:rPr>
      </w:pPr>
      <w:r w:rsidRPr="00597496">
        <w:rPr>
          <w:sz w:val="16"/>
        </w:rPr>
        <w:t>14.4 Few crops “Feed the World”?</w:t>
      </w:r>
    </w:p>
    <w:p w14:paraId="6B9DD4EE" w14:textId="77777777" w:rsidR="00004D5F" w:rsidRPr="00597496" w:rsidRDefault="00004D5F" w:rsidP="00004D5F">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20FE95DD" w14:textId="77777777" w:rsidR="00004D5F" w:rsidRPr="00597496" w:rsidRDefault="00004D5F" w:rsidP="00004D5F">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61C80C3C" w14:textId="77777777" w:rsidR="00004D5F" w:rsidRPr="00597496" w:rsidRDefault="00004D5F" w:rsidP="00004D5F">
      <w:r w:rsidRPr="00597496">
        <w:t>[FIGURE 14.1 OMITTED]</w:t>
      </w:r>
    </w:p>
    <w:p w14:paraId="528A488A" w14:textId="77777777" w:rsidR="00004D5F" w:rsidRPr="00597496" w:rsidRDefault="00004D5F" w:rsidP="00004D5F">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1E0DC1CF" w14:textId="77777777" w:rsidR="00004D5F" w:rsidRPr="00597496" w:rsidRDefault="00004D5F" w:rsidP="00004D5F">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10D0D65A" w14:textId="77777777" w:rsidR="00004D5F" w:rsidRPr="00597496" w:rsidRDefault="00004D5F" w:rsidP="00004D5F">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36BBFE5B" w14:textId="77777777" w:rsidR="00004D5F" w:rsidRPr="00597496" w:rsidRDefault="00004D5F" w:rsidP="00004D5F">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6519C3B8" w14:textId="77777777" w:rsidR="00004D5F" w:rsidRPr="00597496" w:rsidRDefault="00004D5F" w:rsidP="00004D5F">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287661CE" w14:textId="77777777" w:rsidR="00004D5F" w:rsidRPr="00597496" w:rsidRDefault="00004D5F" w:rsidP="00004D5F">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6092EE41" w14:textId="77777777" w:rsidR="00004D5F" w:rsidRPr="00597496" w:rsidRDefault="00004D5F" w:rsidP="00004D5F">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7FCB2C52" w14:textId="77777777" w:rsidR="00004D5F" w:rsidRPr="00597496" w:rsidRDefault="00004D5F" w:rsidP="00004D5F">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30703788" w14:textId="77777777" w:rsidR="00004D5F" w:rsidRPr="00597496" w:rsidRDefault="00004D5F" w:rsidP="00004D5F">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5C0F2C0E" w14:textId="77777777" w:rsidR="00004D5F" w:rsidRPr="003F4859" w:rsidRDefault="00004D5F" w:rsidP="00004D5F">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4D19F225" w14:textId="77777777" w:rsidR="00004D5F" w:rsidRPr="00036D80" w:rsidRDefault="00004D5F" w:rsidP="00004D5F">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776B6635" w14:textId="77777777" w:rsidR="00004D5F" w:rsidRDefault="00004D5F" w:rsidP="00004D5F">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6E3CE740" w14:textId="77777777" w:rsidR="00004D5F" w:rsidRPr="00036D80" w:rsidRDefault="00004D5F" w:rsidP="00004D5F">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318086F3" w14:textId="77777777" w:rsidR="00004D5F" w:rsidRPr="00036D80" w:rsidRDefault="00004D5F" w:rsidP="00004D5F">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2AC5E621" w14:textId="77777777" w:rsidR="00004D5F" w:rsidRPr="00036D80" w:rsidRDefault="00004D5F" w:rsidP="00004D5F">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051A4F44" w14:textId="77777777" w:rsidR="00004D5F" w:rsidRPr="00036D80" w:rsidRDefault="00004D5F" w:rsidP="00004D5F">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5D5F9DEC" w14:textId="77777777" w:rsidR="00004D5F" w:rsidRPr="00036D80" w:rsidRDefault="00004D5F" w:rsidP="00004D5F">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383A45BF" w14:textId="77777777" w:rsidR="00004D5F" w:rsidRPr="00036D80" w:rsidRDefault="00004D5F" w:rsidP="00004D5F">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2E927027" w14:textId="77777777" w:rsidR="00004D5F" w:rsidRPr="00036D80" w:rsidRDefault="00004D5F" w:rsidP="00004D5F">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42E551BF" w14:textId="77777777" w:rsidR="00004D5F" w:rsidRPr="00036D80" w:rsidRDefault="00004D5F" w:rsidP="00004D5F">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727DF476" w14:textId="77777777" w:rsidR="00004D5F" w:rsidRPr="00036D80" w:rsidRDefault="00004D5F" w:rsidP="00004D5F">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518382B" w14:textId="77777777" w:rsidR="00004D5F" w:rsidRPr="00036D80" w:rsidRDefault="00004D5F" w:rsidP="00004D5F">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6D2FB9A3" w14:textId="77777777" w:rsidR="00004D5F" w:rsidRPr="00036D80" w:rsidRDefault="00004D5F" w:rsidP="00004D5F">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5AF19142" w14:textId="77777777" w:rsidR="00004D5F" w:rsidRPr="00036D80" w:rsidRDefault="00004D5F" w:rsidP="00004D5F">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005E7250" w14:textId="77777777" w:rsidR="00004D5F" w:rsidRPr="00036D80" w:rsidRDefault="00004D5F" w:rsidP="00004D5F">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425418AA" w14:textId="77777777" w:rsidR="00004D5F" w:rsidRPr="00036D80" w:rsidRDefault="00004D5F" w:rsidP="00004D5F">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2F43150A" w14:textId="77777777" w:rsidR="00004D5F" w:rsidRPr="00036D80" w:rsidRDefault="00004D5F" w:rsidP="00004D5F">
      <w:pPr>
        <w:rPr>
          <w:sz w:val="16"/>
        </w:rPr>
      </w:pPr>
      <w:r w:rsidRPr="00036D80">
        <w:rPr>
          <w:sz w:val="16"/>
        </w:rPr>
        <w:t>In 1979, writing from a remote village in eastern France, John Berger observed that the objective of the peasant was</w:t>
      </w:r>
    </w:p>
    <w:p w14:paraId="3B8AFC58" w14:textId="77777777" w:rsidR="00004D5F" w:rsidRPr="00036D80" w:rsidRDefault="00004D5F" w:rsidP="00004D5F">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5DFFA265" w14:textId="77777777" w:rsidR="00004D5F" w:rsidRPr="00036D80" w:rsidRDefault="00004D5F" w:rsidP="00004D5F">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3305E225" w14:textId="77777777" w:rsidR="00004D5F" w:rsidRPr="003F4859" w:rsidRDefault="00004D5F" w:rsidP="00004D5F">
      <w:pPr>
        <w:pStyle w:val="Heading4"/>
      </w:pPr>
      <w:r>
        <w:t xml:space="preserve">Ag resilience </w:t>
      </w:r>
      <w:r>
        <w:rPr>
          <w:u w:val="single"/>
        </w:rPr>
        <w:t>interrupts the mechanism</w:t>
      </w:r>
      <w:r>
        <w:t xml:space="preserve"> for all other x-risks. </w:t>
      </w:r>
    </w:p>
    <w:p w14:paraId="03C17D09" w14:textId="77777777" w:rsidR="00004D5F" w:rsidRDefault="00004D5F" w:rsidP="00004D5F">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30E682B6" w14:textId="77777777" w:rsidR="00004D5F" w:rsidRPr="0059759A" w:rsidRDefault="00004D5F" w:rsidP="00004D5F">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16313BB0" w14:textId="77777777" w:rsidR="00004D5F" w:rsidRPr="003F4859" w:rsidRDefault="00004D5F" w:rsidP="00004D5F">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79CB91EC" w14:textId="77777777" w:rsidR="00004D5F" w:rsidRPr="0059759A" w:rsidRDefault="00004D5F" w:rsidP="00004D5F">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11A9F36A" w14:textId="77777777" w:rsidR="00004D5F" w:rsidRPr="0059759A" w:rsidRDefault="00004D5F" w:rsidP="00004D5F">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3FEBD38B" w14:textId="77777777" w:rsidR="00004D5F" w:rsidRPr="0059759A" w:rsidRDefault="00004D5F" w:rsidP="00004D5F">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551F5183" w14:textId="77777777" w:rsidR="00004D5F" w:rsidRPr="0059759A" w:rsidRDefault="00004D5F" w:rsidP="00004D5F">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2D86FC83" w14:textId="77777777" w:rsidR="00004D5F" w:rsidRPr="0059759A" w:rsidRDefault="00004D5F" w:rsidP="00004D5F">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2E91F2FA" w14:textId="77777777" w:rsidR="00004D5F" w:rsidRPr="0059759A" w:rsidRDefault="00004D5F" w:rsidP="00004D5F">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30231BF1" w14:textId="77777777" w:rsidR="00004D5F" w:rsidRDefault="00004D5F" w:rsidP="00004D5F">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4DF3AC17" w14:textId="77777777" w:rsidR="00004D5F" w:rsidRDefault="00004D5F" w:rsidP="00004D5F">
      <w:pPr>
        <w:pStyle w:val="Heading3"/>
      </w:pPr>
      <w:r>
        <w:t>Modeling ADV---1AC</w:t>
      </w:r>
    </w:p>
    <w:p w14:paraId="181DC965" w14:textId="77777777" w:rsidR="00004D5F" w:rsidRDefault="00004D5F" w:rsidP="00004D5F">
      <w:pPr>
        <w:pStyle w:val="Heading4"/>
      </w:pPr>
      <w:r>
        <w:t xml:space="preserve">Advantage two is MODELING. </w:t>
      </w:r>
    </w:p>
    <w:p w14:paraId="49C3F5C4" w14:textId="77777777" w:rsidR="00004D5F" w:rsidRPr="008A7941" w:rsidRDefault="00004D5F" w:rsidP="00004D5F">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7DB84461" w14:textId="77777777" w:rsidR="00004D5F" w:rsidRDefault="00004D5F" w:rsidP="00004D5F">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212437D3" w14:textId="77777777" w:rsidR="00004D5F" w:rsidRPr="00464EE5" w:rsidRDefault="00004D5F" w:rsidP="00004D5F">
      <w:pPr>
        <w:rPr>
          <w:sz w:val="16"/>
        </w:rPr>
      </w:pPr>
      <w:r w:rsidRPr="00464EE5">
        <w:rPr>
          <w:sz w:val="16"/>
        </w:rPr>
        <w:t>3.1 What Experiences in Developed Countries Convey</w:t>
      </w:r>
    </w:p>
    <w:p w14:paraId="057E536D" w14:textId="77777777" w:rsidR="00004D5F" w:rsidRPr="004A18A1" w:rsidRDefault="00004D5F" w:rsidP="00004D5F">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5A5331CC" w14:textId="77777777" w:rsidR="00004D5F" w:rsidRPr="004A18A1" w:rsidRDefault="00004D5F" w:rsidP="00004D5F">
      <w:pPr>
        <w:rPr>
          <w:sz w:val="10"/>
        </w:rPr>
      </w:pPr>
      <w:r w:rsidRPr="004A18A1">
        <w:rPr>
          <w:sz w:val="10"/>
        </w:rPr>
        <w:t>3.1.1 The Relevance of Transparency and the Demise of Spot Prices</w:t>
      </w:r>
    </w:p>
    <w:p w14:paraId="44AA379A" w14:textId="77777777" w:rsidR="00004D5F" w:rsidRPr="004A18A1" w:rsidRDefault="00004D5F" w:rsidP="00004D5F">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5123D647" w14:textId="77777777" w:rsidR="00004D5F" w:rsidRPr="004A18A1" w:rsidRDefault="00004D5F" w:rsidP="00004D5F">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66E038A2" w14:textId="77777777" w:rsidR="00004D5F" w:rsidRPr="004A18A1" w:rsidRDefault="00004D5F" w:rsidP="00004D5F">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42E98CB2" w14:textId="77777777" w:rsidR="00004D5F" w:rsidRPr="004A18A1" w:rsidRDefault="00004D5F" w:rsidP="00004D5F">
      <w:pPr>
        <w:rPr>
          <w:sz w:val="10"/>
        </w:rPr>
      </w:pPr>
      <w:r w:rsidRPr="004A18A1">
        <w:rPr>
          <w:sz w:val="10"/>
        </w:rPr>
        <w:t>3.1.2 Entry Barriers Again and Producer Defence</w:t>
      </w:r>
    </w:p>
    <w:p w14:paraId="14C76D72" w14:textId="77777777" w:rsidR="00004D5F" w:rsidRPr="00464EE5" w:rsidRDefault="00004D5F" w:rsidP="00004D5F">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41BE6DA7" w14:textId="77777777" w:rsidR="00004D5F" w:rsidRPr="00464EE5" w:rsidRDefault="00004D5F" w:rsidP="00004D5F">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41818532" w14:textId="77777777" w:rsidR="00004D5F" w:rsidRPr="00464EE5" w:rsidRDefault="00004D5F" w:rsidP="00004D5F">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20DFADBA" w14:textId="77777777" w:rsidR="00004D5F" w:rsidRPr="00464EE5" w:rsidRDefault="00004D5F" w:rsidP="00004D5F">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401874E3" w14:textId="77777777" w:rsidR="00004D5F" w:rsidRPr="00464EE5" w:rsidRDefault="00004D5F" w:rsidP="00004D5F">
      <w:pPr>
        <w:rPr>
          <w:sz w:val="16"/>
        </w:rPr>
      </w:pPr>
      <w:r w:rsidRPr="00464EE5">
        <w:rPr>
          <w:sz w:val="16"/>
        </w:rPr>
        <w:t>3.1.3 Loss of Independence</w:t>
      </w:r>
    </w:p>
    <w:p w14:paraId="05490AC6" w14:textId="77777777" w:rsidR="00004D5F" w:rsidRPr="00464EE5" w:rsidRDefault="00004D5F" w:rsidP="00004D5F">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5E2F0D64" w14:textId="77777777" w:rsidR="00004D5F" w:rsidRPr="00464EE5" w:rsidRDefault="00004D5F" w:rsidP="00004D5F">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4E21AFC3" w14:textId="77777777" w:rsidR="00004D5F" w:rsidRPr="00464EE5" w:rsidRDefault="00004D5F" w:rsidP="00004D5F">
      <w:pPr>
        <w:rPr>
          <w:sz w:val="10"/>
        </w:rPr>
      </w:pPr>
      <w:r w:rsidRPr="00464EE5">
        <w:rPr>
          <w:sz w:val="10"/>
        </w:rPr>
        <w:t>3.1.4 Implications for the Urban Consumer</w:t>
      </w:r>
    </w:p>
    <w:p w14:paraId="7D609E08" w14:textId="77777777" w:rsidR="00004D5F" w:rsidRPr="00464EE5" w:rsidRDefault="00004D5F" w:rsidP="00004D5F">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7E9BA312" w14:textId="77777777" w:rsidR="00004D5F" w:rsidRPr="00464EE5" w:rsidRDefault="00004D5F" w:rsidP="00004D5F">
      <w:pPr>
        <w:rPr>
          <w:sz w:val="10"/>
        </w:rPr>
      </w:pPr>
      <w:r w:rsidRPr="00464EE5">
        <w:rPr>
          <w:sz w:val="10"/>
        </w:rPr>
        <w:t>3.1.5 Agro-ecological Prophesy</w:t>
      </w:r>
    </w:p>
    <w:p w14:paraId="33CBE7A5" w14:textId="77777777" w:rsidR="00004D5F" w:rsidRPr="00464EE5" w:rsidRDefault="00004D5F" w:rsidP="00004D5F">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30827365" w14:textId="77777777" w:rsidR="00004D5F" w:rsidRPr="00464EE5" w:rsidRDefault="00004D5F" w:rsidP="00004D5F">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1791A3FD" w14:textId="77777777" w:rsidR="00004D5F" w:rsidRPr="00464EE5" w:rsidRDefault="00004D5F" w:rsidP="00004D5F">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494CE086" w14:textId="77777777" w:rsidR="00004D5F" w:rsidRPr="00464EE5" w:rsidRDefault="00004D5F" w:rsidP="00004D5F">
      <w:pPr>
        <w:rPr>
          <w:sz w:val="10"/>
        </w:rPr>
      </w:pPr>
      <w:r w:rsidRPr="00464EE5">
        <w:rPr>
          <w:sz w:val="10"/>
        </w:rPr>
        <w:t>3.2 Experiences in Developing Countries and Transitional Economies</w:t>
      </w:r>
    </w:p>
    <w:p w14:paraId="254E56B0" w14:textId="77777777" w:rsidR="00004D5F" w:rsidRPr="00464EE5" w:rsidRDefault="00004D5F" w:rsidP="00004D5F">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496067E4" w14:textId="77777777" w:rsidR="00004D5F" w:rsidRPr="00464EE5" w:rsidRDefault="00004D5F" w:rsidP="00004D5F">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127E7A63" w14:textId="77777777" w:rsidR="00004D5F" w:rsidRPr="00464EE5" w:rsidRDefault="00004D5F" w:rsidP="00004D5F">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1929D24D" w14:textId="77777777" w:rsidR="00004D5F" w:rsidRPr="00464EE5" w:rsidRDefault="00004D5F" w:rsidP="00004D5F">
      <w:pPr>
        <w:rPr>
          <w:sz w:val="10"/>
        </w:rPr>
      </w:pPr>
      <w:r w:rsidRPr="00464EE5">
        <w:rPr>
          <w:sz w:val="10"/>
        </w:rPr>
        <w:t>3.2.1 African Experiences</w:t>
      </w:r>
    </w:p>
    <w:p w14:paraId="74759F7F" w14:textId="77777777" w:rsidR="00004D5F" w:rsidRPr="00464EE5" w:rsidRDefault="00004D5F" w:rsidP="00004D5F">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5F74CEEF" w14:textId="77777777" w:rsidR="00004D5F" w:rsidRPr="00464EE5" w:rsidRDefault="00004D5F" w:rsidP="00004D5F">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1F339426" w14:textId="77777777" w:rsidR="00004D5F" w:rsidRPr="00464EE5" w:rsidRDefault="00004D5F" w:rsidP="00004D5F">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18C729CF" w14:textId="77777777" w:rsidR="00004D5F" w:rsidRPr="00464EE5" w:rsidRDefault="00004D5F" w:rsidP="00004D5F">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2B9B9FED" w14:textId="77777777" w:rsidR="00004D5F" w:rsidRPr="00464EE5" w:rsidRDefault="00004D5F" w:rsidP="00004D5F">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0C5303A5" w14:textId="77777777" w:rsidR="00004D5F" w:rsidRPr="00464EE5" w:rsidRDefault="00004D5F" w:rsidP="00004D5F">
      <w:pPr>
        <w:rPr>
          <w:sz w:val="10"/>
        </w:rPr>
      </w:pPr>
      <w:r w:rsidRPr="00464EE5">
        <w:rPr>
          <w:sz w:val="10"/>
        </w:rPr>
        <w:t>3.2.2 Centralized Economies</w:t>
      </w:r>
    </w:p>
    <w:p w14:paraId="67BF7B6C" w14:textId="77777777" w:rsidR="00004D5F" w:rsidRPr="00464EE5" w:rsidRDefault="00004D5F" w:rsidP="00004D5F">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37EEDE10" w14:textId="77777777" w:rsidR="00004D5F" w:rsidRPr="00464EE5" w:rsidRDefault="00004D5F" w:rsidP="00004D5F">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61C9E101" w14:textId="77777777" w:rsidR="00004D5F" w:rsidRPr="00464EE5" w:rsidRDefault="00004D5F" w:rsidP="00004D5F">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18C9D15C" w14:textId="77777777" w:rsidR="00004D5F" w:rsidRPr="00464EE5" w:rsidRDefault="00004D5F" w:rsidP="00004D5F">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117182C7" w14:textId="77777777" w:rsidR="00004D5F" w:rsidRPr="00464EE5" w:rsidRDefault="00004D5F" w:rsidP="00004D5F">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4AB2C34A" w14:textId="77777777" w:rsidR="00004D5F" w:rsidRPr="00464EE5" w:rsidRDefault="00004D5F" w:rsidP="00004D5F">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46FAD429" w14:textId="77777777" w:rsidR="00004D5F" w:rsidRPr="00464EE5" w:rsidRDefault="00004D5F" w:rsidP="00004D5F">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1FAA006A" w14:textId="77777777" w:rsidR="00004D5F" w:rsidRPr="00464EE5" w:rsidRDefault="00004D5F" w:rsidP="00004D5F">
      <w:pPr>
        <w:rPr>
          <w:sz w:val="10"/>
        </w:rPr>
      </w:pPr>
      <w:r w:rsidRPr="00464EE5">
        <w:rPr>
          <w:sz w:val="10"/>
        </w:rPr>
        <w:t>3.2.3 Challenges Awaiting India’s Public Policy Making</w:t>
      </w:r>
    </w:p>
    <w:p w14:paraId="57DE9BFA" w14:textId="77777777" w:rsidR="00004D5F" w:rsidRPr="00464EE5" w:rsidRDefault="00004D5F" w:rsidP="00004D5F">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1212ABE0" w14:textId="77777777" w:rsidR="00004D5F" w:rsidRPr="00464EE5" w:rsidRDefault="00004D5F" w:rsidP="00004D5F">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715872FC" w14:textId="77777777" w:rsidR="00004D5F" w:rsidRPr="00464EE5" w:rsidRDefault="00004D5F" w:rsidP="00004D5F">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694019BE" w14:textId="77777777" w:rsidR="00004D5F" w:rsidRPr="009633BF" w:rsidRDefault="00004D5F" w:rsidP="00004D5F">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5B2872F3" w14:textId="77777777" w:rsidR="00004D5F" w:rsidRPr="00464EE5" w:rsidRDefault="00004D5F" w:rsidP="00004D5F">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39CEC7D1" w14:textId="77777777" w:rsidR="00004D5F" w:rsidRPr="00464EE5" w:rsidRDefault="00004D5F" w:rsidP="00004D5F">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4CD47A36" w14:textId="77777777" w:rsidR="00004D5F" w:rsidRPr="00464EE5" w:rsidRDefault="00004D5F" w:rsidP="00004D5F">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0E6148EE" w14:textId="77777777" w:rsidR="00004D5F" w:rsidRPr="009633BF" w:rsidRDefault="00004D5F" w:rsidP="00004D5F">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453787BC" w14:textId="77777777" w:rsidR="00004D5F" w:rsidRPr="00B6710B" w:rsidRDefault="00004D5F" w:rsidP="00004D5F">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7E5F16C1" w14:textId="77777777" w:rsidR="00004D5F" w:rsidRPr="009633BF" w:rsidRDefault="00004D5F" w:rsidP="00004D5F">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20F8D3B1" w14:textId="77777777" w:rsidR="00004D5F" w:rsidRPr="00B6710B" w:rsidRDefault="00004D5F" w:rsidP="00004D5F">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04DDDE3C" w14:textId="77777777" w:rsidR="00004D5F" w:rsidRPr="00464EE5" w:rsidRDefault="00004D5F" w:rsidP="00004D5F">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4EA3485C" w14:textId="77777777" w:rsidR="00004D5F" w:rsidRPr="00464EE5" w:rsidRDefault="00004D5F" w:rsidP="00004D5F">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691BE3D6" w14:textId="77777777" w:rsidR="00004D5F" w:rsidRPr="005D1C18" w:rsidRDefault="00004D5F" w:rsidP="00004D5F">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6E007097" w14:textId="77777777" w:rsidR="00004D5F" w:rsidRDefault="00004D5F" w:rsidP="00004D5F">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21EC479E" w14:textId="77777777" w:rsidR="00004D5F" w:rsidRPr="00B6710B" w:rsidRDefault="00004D5F" w:rsidP="00004D5F">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00844E7F" w14:textId="77777777" w:rsidR="00004D5F" w:rsidRPr="00851EB6" w:rsidRDefault="00004D5F" w:rsidP="00004D5F">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6EC4064C" w14:textId="77777777" w:rsidR="00004D5F" w:rsidRPr="003654B0" w:rsidRDefault="00004D5F" w:rsidP="00004D5F">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7132793C" w14:textId="77777777" w:rsidR="00004D5F" w:rsidRPr="003654B0" w:rsidRDefault="00004D5F" w:rsidP="00004D5F">
      <w:pPr>
        <w:rPr>
          <w:sz w:val="16"/>
        </w:rPr>
      </w:pPr>
      <w:r w:rsidRPr="003654B0">
        <w:rPr>
          <w:sz w:val="16"/>
        </w:rPr>
        <w:t>Climate Change’s Impact on Agriculture</w:t>
      </w:r>
    </w:p>
    <w:p w14:paraId="3861E045" w14:textId="77777777" w:rsidR="00004D5F" w:rsidRPr="00B6710B" w:rsidRDefault="00004D5F" w:rsidP="00004D5F">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1DE57915" w14:textId="77777777" w:rsidR="00004D5F" w:rsidRPr="00B6710B" w:rsidRDefault="00004D5F" w:rsidP="00004D5F">
      <w:pPr>
        <w:rPr>
          <w:sz w:val="12"/>
        </w:rPr>
      </w:pPr>
      <w:r w:rsidRPr="00B6710B">
        <w:rPr>
          <w:sz w:val="12"/>
        </w:rPr>
        <w:t>Tomato’s Susceptibility to High Temperatures</w:t>
      </w:r>
    </w:p>
    <w:p w14:paraId="0762CF15" w14:textId="77777777" w:rsidR="00004D5F" w:rsidRPr="00B6710B" w:rsidRDefault="00004D5F" w:rsidP="00004D5F">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74AF11CC" w14:textId="77777777" w:rsidR="00004D5F" w:rsidRPr="00B6710B" w:rsidRDefault="00004D5F" w:rsidP="00004D5F">
      <w:pPr>
        <w:rPr>
          <w:sz w:val="12"/>
        </w:rPr>
      </w:pPr>
      <w:r w:rsidRPr="00B6710B">
        <w:rPr>
          <w:sz w:val="12"/>
        </w:rPr>
        <w:t>Additional Climate-Induced Challenges</w:t>
      </w:r>
    </w:p>
    <w:p w14:paraId="7B4AAFA6" w14:textId="77777777" w:rsidR="00004D5F" w:rsidRPr="00B6710B" w:rsidRDefault="00004D5F" w:rsidP="00004D5F">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7B416CE9" w14:textId="77777777" w:rsidR="00004D5F" w:rsidRPr="00851EB6" w:rsidRDefault="00004D5F" w:rsidP="00004D5F">
      <w:pPr>
        <w:rPr>
          <w:sz w:val="16"/>
        </w:rPr>
      </w:pPr>
      <w:r w:rsidRPr="00B6710B">
        <w:rPr>
          <w:sz w:val="16"/>
        </w:rPr>
        <w:t>Government Initiatives and Technological Innovation</w:t>
      </w:r>
    </w:p>
    <w:p w14:paraId="17FC1F5B" w14:textId="77777777" w:rsidR="00004D5F" w:rsidRPr="00851EB6" w:rsidRDefault="00004D5F" w:rsidP="00004D5F">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3E4BB183" w14:textId="77777777" w:rsidR="00004D5F" w:rsidRPr="00851EB6" w:rsidRDefault="00004D5F" w:rsidP="00004D5F">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78E5C50E" w14:textId="77777777" w:rsidR="00004D5F" w:rsidRPr="00851EB6" w:rsidRDefault="00004D5F" w:rsidP="00004D5F">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21C59B74" w14:textId="77777777" w:rsidR="00004D5F" w:rsidRPr="00851EB6" w:rsidRDefault="00004D5F" w:rsidP="00004D5F">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34E9843D" w14:textId="77777777" w:rsidR="00004D5F" w:rsidRPr="00851EB6" w:rsidRDefault="00004D5F" w:rsidP="00004D5F">
      <w:pPr>
        <w:rPr>
          <w:sz w:val="12"/>
        </w:rPr>
      </w:pPr>
      <w:r w:rsidRPr="00851EB6">
        <w:rPr>
          <w:sz w:val="12"/>
        </w:rPr>
        <w:t>Economic and Social Implications</w:t>
      </w:r>
    </w:p>
    <w:p w14:paraId="7D82DC7E" w14:textId="77777777" w:rsidR="00004D5F" w:rsidRPr="00851EB6" w:rsidRDefault="00004D5F" w:rsidP="00004D5F">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2051C0CA" w14:textId="77777777" w:rsidR="00004D5F" w:rsidRPr="00851EB6" w:rsidRDefault="00004D5F" w:rsidP="00004D5F">
      <w:pPr>
        <w:rPr>
          <w:sz w:val="12"/>
        </w:rPr>
      </w:pPr>
      <w:r w:rsidRPr="00851EB6">
        <w:rPr>
          <w:sz w:val="12"/>
        </w:rPr>
        <w:t>Impact on Households</w:t>
      </w:r>
    </w:p>
    <w:p w14:paraId="7B5DD853" w14:textId="77777777" w:rsidR="00004D5F" w:rsidRPr="00851EB6" w:rsidRDefault="00004D5F" w:rsidP="00004D5F">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5A40EB47" w14:textId="77777777" w:rsidR="00004D5F" w:rsidRPr="00851EB6" w:rsidRDefault="00004D5F" w:rsidP="00004D5F">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078ED7D7" w14:textId="77777777" w:rsidR="00004D5F" w:rsidRPr="00851EB6" w:rsidRDefault="00004D5F" w:rsidP="00004D5F">
      <w:pPr>
        <w:rPr>
          <w:sz w:val="12"/>
        </w:rPr>
      </w:pPr>
      <w:r w:rsidRPr="00851EB6">
        <w:rPr>
          <w:sz w:val="12"/>
        </w:rPr>
        <w:t>Food Security Concerns</w:t>
      </w:r>
    </w:p>
    <w:p w14:paraId="0DFB0CCE" w14:textId="77777777" w:rsidR="00004D5F" w:rsidRPr="00851EB6" w:rsidRDefault="00004D5F" w:rsidP="00004D5F">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7326E910" w14:textId="77777777" w:rsidR="00004D5F" w:rsidRPr="00851EB6" w:rsidRDefault="00004D5F" w:rsidP="00004D5F">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36C80DCA" w14:textId="77777777" w:rsidR="00004D5F" w:rsidRPr="00851EB6" w:rsidRDefault="00004D5F" w:rsidP="00004D5F">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33C5C557" w14:textId="77777777" w:rsidR="00004D5F" w:rsidRPr="00851EB6" w:rsidRDefault="00004D5F" w:rsidP="00004D5F">
      <w:pPr>
        <w:rPr>
          <w:sz w:val="10"/>
        </w:rPr>
      </w:pPr>
      <w:r w:rsidRPr="00851EB6">
        <w:rPr>
          <w:sz w:val="10"/>
        </w:rPr>
        <w:t>Rationale of the Study</w:t>
      </w:r>
    </w:p>
    <w:p w14:paraId="453074F8" w14:textId="77777777" w:rsidR="00004D5F" w:rsidRPr="00851EB6" w:rsidRDefault="00004D5F" w:rsidP="00004D5F">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6F042A2E" w14:textId="77777777" w:rsidR="00004D5F" w:rsidRPr="00851EB6" w:rsidRDefault="00004D5F" w:rsidP="00004D5F">
      <w:pPr>
        <w:rPr>
          <w:sz w:val="10"/>
        </w:rPr>
      </w:pPr>
      <w:r w:rsidRPr="00851EB6">
        <w:rPr>
          <w:sz w:val="10"/>
        </w:rPr>
        <w:t>1. How the sentiments of economic conditions impacting the trend/pattern of tomato price hike?</w:t>
      </w:r>
    </w:p>
    <w:p w14:paraId="0DD3099F" w14:textId="77777777" w:rsidR="00004D5F" w:rsidRPr="00851EB6" w:rsidRDefault="00004D5F" w:rsidP="00004D5F">
      <w:pPr>
        <w:rPr>
          <w:sz w:val="10"/>
        </w:rPr>
      </w:pPr>
      <w:r w:rsidRPr="00851EB6">
        <w:rPr>
          <w:sz w:val="10"/>
        </w:rPr>
        <w:t>2. How is price hike affecting the sentiments of consumers?</w:t>
      </w:r>
    </w:p>
    <w:p w14:paraId="7424C33E" w14:textId="77777777" w:rsidR="00004D5F" w:rsidRPr="00851EB6" w:rsidRDefault="00004D5F" w:rsidP="00004D5F">
      <w:pPr>
        <w:rPr>
          <w:sz w:val="10"/>
        </w:rPr>
      </w:pPr>
      <w:r w:rsidRPr="00851EB6">
        <w:rPr>
          <w:sz w:val="10"/>
        </w:rPr>
        <w:t>Research Objective</w:t>
      </w:r>
    </w:p>
    <w:p w14:paraId="4163215A" w14:textId="77777777" w:rsidR="00004D5F" w:rsidRPr="00851EB6" w:rsidRDefault="00004D5F" w:rsidP="00004D5F">
      <w:pPr>
        <w:rPr>
          <w:sz w:val="10"/>
        </w:rPr>
      </w:pPr>
      <w:r w:rsidRPr="00851EB6">
        <w:rPr>
          <w:sz w:val="10"/>
        </w:rPr>
        <w:t>1. To identify the contributing factors of tomato price hike through systematic literature review.</w:t>
      </w:r>
    </w:p>
    <w:p w14:paraId="13034F0B" w14:textId="77777777" w:rsidR="00004D5F" w:rsidRPr="00851EB6" w:rsidRDefault="00004D5F" w:rsidP="00004D5F">
      <w:pPr>
        <w:rPr>
          <w:sz w:val="10"/>
        </w:rPr>
      </w:pPr>
      <w:r w:rsidRPr="00851EB6">
        <w:rPr>
          <w:sz w:val="10"/>
        </w:rPr>
        <w:t>2. To identify economic and social implications of tomato price hike through systematic literature review.</w:t>
      </w:r>
    </w:p>
    <w:p w14:paraId="00FC0835" w14:textId="77777777" w:rsidR="00004D5F" w:rsidRPr="00851EB6" w:rsidRDefault="00004D5F" w:rsidP="00004D5F">
      <w:pPr>
        <w:rPr>
          <w:sz w:val="10"/>
        </w:rPr>
      </w:pPr>
      <w:r w:rsidRPr="00851EB6">
        <w:rPr>
          <w:sz w:val="10"/>
        </w:rPr>
        <w:t>3. To perform the content analysis from the interviews, opinions and articles published in E-Newspaper, magazines by the help of NVivo.</w:t>
      </w:r>
    </w:p>
    <w:p w14:paraId="5FD37700" w14:textId="77777777" w:rsidR="00004D5F" w:rsidRPr="00851EB6" w:rsidRDefault="00004D5F" w:rsidP="00004D5F">
      <w:pPr>
        <w:rPr>
          <w:sz w:val="10"/>
        </w:rPr>
      </w:pPr>
      <w:r w:rsidRPr="00851EB6">
        <w:rPr>
          <w:sz w:val="10"/>
        </w:rPr>
        <w:t>Methodology</w:t>
      </w:r>
    </w:p>
    <w:p w14:paraId="4E89191C" w14:textId="77777777" w:rsidR="00004D5F" w:rsidRPr="00851EB6" w:rsidRDefault="00004D5F" w:rsidP="00004D5F">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7C9531DE" w14:textId="77777777" w:rsidR="00004D5F" w:rsidRPr="00851EB6" w:rsidRDefault="00004D5F" w:rsidP="00004D5F">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02A704AB" w14:textId="77777777" w:rsidR="00004D5F" w:rsidRPr="00851EB6" w:rsidRDefault="00004D5F" w:rsidP="00004D5F">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5C6AC0B4" w14:textId="77777777" w:rsidR="00004D5F" w:rsidRPr="00851EB6" w:rsidRDefault="00004D5F" w:rsidP="00004D5F">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066F9628" w14:textId="77777777" w:rsidR="00004D5F" w:rsidRPr="00851EB6" w:rsidRDefault="00004D5F" w:rsidP="00004D5F">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01E04212" w14:textId="77777777" w:rsidR="00004D5F" w:rsidRPr="00851EB6" w:rsidRDefault="00004D5F" w:rsidP="00004D5F">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13534F3C" w14:textId="77777777" w:rsidR="00004D5F" w:rsidRPr="00851EB6" w:rsidRDefault="00004D5F" w:rsidP="00004D5F">
      <w:pPr>
        <w:rPr>
          <w:sz w:val="10"/>
        </w:rPr>
      </w:pPr>
      <w:r w:rsidRPr="00851EB6">
        <w:rPr>
          <w:sz w:val="10"/>
        </w:rPr>
        <w:t>Overall, this multi-dimensional methodology ensures a comprehensive and holistic analysis of the tomato price surges in India.</w:t>
      </w:r>
    </w:p>
    <w:p w14:paraId="7E136818" w14:textId="77777777" w:rsidR="00004D5F" w:rsidRPr="00851EB6" w:rsidRDefault="00004D5F" w:rsidP="00004D5F">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498D5382" w14:textId="77777777" w:rsidR="00004D5F" w:rsidRPr="00851EB6" w:rsidRDefault="00004D5F" w:rsidP="00004D5F">
      <w:pPr>
        <w:rPr>
          <w:sz w:val="10"/>
        </w:rPr>
      </w:pPr>
      <w:r w:rsidRPr="00851EB6">
        <w:rPr>
          <w:sz w:val="10"/>
        </w:rPr>
        <w:t>Sentiment Analysis-Points Derived from (NVivo Software)</w:t>
      </w:r>
    </w:p>
    <w:p w14:paraId="4DC9868E" w14:textId="77777777" w:rsidR="00004D5F" w:rsidRPr="00851EB6" w:rsidRDefault="00004D5F" w:rsidP="00004D5F">
      <w:pPr>
        <w:rPr>
          <w:sz w:val="10"/>
        </w:rPr>
      </w:pPr>
      <w:r w:rsidRPr="00851EB6">
        <w:rPr>
          <w:sz w:val="10"/>
        </w:rPr>
        <w:t>Summary Analysis Based on Views and Sentiments Related to the Surge in the Price of Tomato</w:t>
      </w:r>
    </w:p>
    <w:p w14:paraId="473BD7BE" w14:textId="77777777" w:rsidR="00004D5F" w:rsidRPr="00851EB6" w:rsidRDefault="00004D5F" w:rsidP="00004D5F">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5DD06BEA" w14:textId="77777777" w:rsidR="00004D5F" w:rsidRPr="00851EB6" w:rsidRDefault="00004D5F" w:rsidP="00004D5F">
      <w:r w:rsidRPr="00851EB6">
        <w:t>[FIGURE 1 OMITTED]</w:t>
      </w:r>
    </w:p>
    <w:p w14:paraId="1FC8CC52" w14:textId="77777777" w:rsidR="00004D5F" w:rsidRPr="00851EB6" w:rsidRDefault="00004D5F" w:rsidP="00004D5F">
      <w:pPr>
        <w:rPr>
          <w:sz w:val="10"/>
        </w:rPr>
      </w:pPr>
      <w:r w:rsidRPr="00851EB6">
        <w:rPr>
          <w:sz w:val="10"/>
        </w:rPr>
        <w:t>INTERPRETATION:</w:t>
      </w:r>
    </w:p>
    <w:p w14:paraId="7553373C" w14:textId="77777777" w:rsidR="00004D5F" w:rsidRPr="00851EB6" w:rsidRDefault="00004D5F" w:rsidP="00004D5F">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147AE3A6" w14:textId="77777777" w:rsidR="00004D5F" w:rsidRPr="00851EB6" w:rsidRDefault="00004D5F" w:rsidP="00004D5F">
      <w:r w:rsidRPr="00851EB6">
        <w:t>[FIGURE 2 OMITTED]</w:t>
      </w:r>
    </w:p>
    <w:p w14:paraId="497C0BAE" w14:textId="77777777" w:rsidR="00004D5F" w:rsidRPr="00851EB6" w:rsidRDefault="00004D5F" w:rsidP="00004D5F">
      <w:pPr>
        <w:rPr>
          <w:sz w:val="10"/>
        </w:rPr>
      </w:pPr>
      <w:r w:rsidRPr="00851EB6">
        <w:rPr>
          <w:sz w:val="10"/>
        </w:rPr>
        <w:t>INTERPRETATION:</w:t>
      </w:r>
    </w:p>
    <w:p w14:paraId="36D8EAC7" w14:textId="77777777" w:rsidR="00004D5F" w:rsidRPr="00851EB6" w:rsidRDefault="00004D5F" w:rsidP="00004D5F">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3AB3A298" w14:textId="77777777" w:rsidR="00004D5F" w:rsidRPr="00851EB6" w:rsidRDefault="00004D5F" w:rsidP="00004D5F">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187173F1" w14:textId="77777777" w:rsidR="00004D5F" w:rsidRPr="00851EB6" w:rsidRDefault="00004D5F" w:rsidP="00004D5F">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5379AC68" w14:textId="77777777" w:rsidR="00004D5F" w:rsidRPr="00851EB6" w:rsidRDefault="00004D5F" w:rsidP="00004D5F">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7DD7F309" w14:textId="77777777" w:rsidR="00004D5F" w:rsidRPr="00851EB6" w:rsidRDefault="00004D5F" w:rsidP="00004D5F">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609397A1" w14:textId="77777777" w:rsidR="00004D5F" w:rsidRPr="00851EB6" w:rsidRDefault="00004D5F" w:rsidP="00004D5F">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192CE2F8" w14:textId="77777777" w:rsidR="00004D5F" w:rsidRPr="00851EB6" w:rsidRDefault="00004D5F" w:rsidP="00004D5F">
      <w:pPr>
        <w:rPr>
          <w:sz w:val="16"/>
        </w:rPr>
      </w:pPr>
      <w:r w:rsidRPr="00851EB6">
        <w:rPr>
          <w:sz w:val="16"/>
        </w:rPr>
        <w:t>Economic Theory Examination – (Law of Demand)</w:t>
      </w:r>
    </w:p>
    <w:p w14:paraId="6A0BF1A6" w14:textId="77777777" w:rsidR="00004D5F" w:rsidRPr="00851EB6" w:rsidRDefault="00004D5F" w:rsidP="00004D5F">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674257ED" w14:textId="77777777" w:rsidR="00004D5F" w:rsidRPr="00851EB6" w:rsidRDefault="00004D5F" w:rsidP="00004D5F">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77340B24" w14:textId="77777777" w:rsidR="00004D5F" w:rsidRPr="00851EB6" w:rsidRDefault="00004D5F" w:rsidP="00004D5F">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229C616F" w14:textId="77777777" w:rsidR="00004D5F" w:rsidRPr="00851EB6" w:rsidRDefault="00004D5F" w:rsidP="00004D5F">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6452B4D1" w14:textId="77777777" w:rsidR="00004D5F" w:rsidRPr="00851EB6" w:rsidRDefault="00004D5F" w:rsidP="00004D5F">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53EF996E" w14:textId="77777777" w:rsidR="00004D5F" w:rsidRPr="00851EB6" w:rsidRDefault="00004D5F" w:rsidP="00004D5F">
      <w:r w:rsidRPr="00851EB6">
        <w:t>[FIGURE 3 OMITTED]</w:t>
      </w:r>
    </w:p>
    <w:p w14:paraId="29DDF332" w14:textId="77777777" w:rsidR="00004D5F" w:rsidRPr="00851EB6" w:rsidRDefault="00004D5F" w:rsidP="00004D5F">
      <w:pPr>
        <w:rPr>
          <w:sz w:val="10"/>
        </w:rPr>
      </w:pPr>
      <w:r w:rsidRPr="00851EB6">
        <w:rPr>
          <w:sz w:val="10"/>
        </w:rPr>
        <w:t>INTERPRETATION:</w:t>
      </w:r>
    </w:p>
    <w:p w14:paraId="42C77DA9" w14:textId="77777777" w:rsidR="00004D5F" w:rsidRPr="00851EB6" w:rsidRDefault="00004D5F" w:rsidP="00004D5F">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7A2C9495" w14:textId="77777777" w:rsidR="00004D5F" w:rsidRPr="00851EB6" w:rsidRDefault="00004D5F" w:rsidP="00004D5F">
      <w:r w:rsidRPr="00851EB6">
        <w:t>[FIGURE 4 OMITTED]</w:t>
      </w:r>
    </w:p>
    <w:p w14:paraId="1B4D1051" w14:textId="77777777" w:rsidR="00004D5F" w:rsidRPr="00851EB6" w:rsidRDefault="00004D5F" w:rsidP="00004D5F">
      <w:pPr>
        <w:rPr>
          <w:sz w:val="10"/>
        </w:rPr>
      </w:pPr>
      <w:r w:rsidRPr="00851EB6">
        <w:rPr>
          <w:sz w:val="10"/>
        </w:rPr>
        <w:t>INTERPRETATION:</w:t>
      </w:r>
    </w:p>
    <w:p w14:paraId="7677B463" w14:textId="77777777" w:rsidR="00004D5F" w:rsidRPr="00851EB6" w:rsidRDefault="00004D5F" w:rsidP="00004D5F">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6950264F" w14:textId="77777777" w:rsidR="00004D5F" w:rsidRPr="00851EB6" w:rsidRDefault="00004D5F" w:rsidP="00004D5F">
      <w:pPr>
        <w:rPr>
          <w:sz w:val="10"/>
        </w:rPr>
      </w:pPr>
      <w:r w:rsidRPr="00851EB6">
        <w:rPr>
          <w:sz w:val="10"/>
        </w:rPr>
        <w:t>DISCUSSION</w:t>
      </w:r>
    </w:p>
    <w:p w14:paraId="42DA97B7" w14:textId="77777777" w:rsidR="00004D5F" w:rsidRPr="00851EB6" w:rsidRDefault="00004D5F" w:rsidP="00004D5F">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56FB1A5A" w14:textId="77777777" w:rsidR="00004D5F" w:rsidRPr="00851EB6" w:rsidRDefault="00004D5F" w:rsidP="00004D5F">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7A2EC47C" w14:textId="77777777" w:rsidR="00004D5F" w:rsidRPr="00851EB6" w:rsidRDefault="00004D5F" w:rsidP="00004D5F">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6F34C86C" w14:textId="77777777" w:rsidR="00004D5F" w:rsidRPr="00851EB6" w:rsidRDefault="00004D5F" w:rsidP="00004D5F">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56F9CF58" w14:textId="77777777" w:rsidR="00004D5F" w:rsidRPr="00851EB6" w:rsidRDefault="00004D5F" w:rsidP="00004D5F">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48944367" w14:textId="77777777" w:rsidR="00004D5F" w:rsidRPr="00851EB6" w:rsidRDefault="00004D5F" w:rsidP="00004D5F">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7AEA977D" w14:textId="77777777" w:rsidR="00004D5F" w:rsidRPr="009B1EAD" w:rsidRDefault="00004D5F" w:rsidP="00004D5F">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14C284C8" w14:textId="77777777" w:rsidR="00004D5F" w:rsidRPr="009B1EAD" w:rsidRDefault="00004D5F" w:rsidP="00004D5F">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056CB591" w14:textId="77777777" w:rsidR="00004D5F" w:rsidRDefault="00004D5F" w:rsidP="00004D5F">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367E250A" w14:textId="77777777" w:rsidR="00004D5F" w:rsidRPr="009B1EAD" w:rsidRDefault="00004D5F" w:rsidP="00004D5F">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205FAE4D" w14:textId="77777777" w:rsidR="00004D5F" w:rsidRPr="009B1EAD" w:rsidRDefault="00004D5F" w:rsidP="00004D5F">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11AE8642" w14:textId="77777777" w:rsidR="00004D5F" w:rsidRPr="009B1EAD" w:rsidRDefault="00004D5F" w:rsidP="00004D5F">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6F6153FC" w14:textId="77777777" w:rsidR="00004D5F" w:rsidRPr="008C0B7C" w:rsidRDefault="00004D5F" w:rsidP="00004D5F">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03DFEBBA" w14:textId="77777777" w:rsidR="00004D5F" w:rsidRPr="009B1EAD" w:rsidRDefault="00004D5F" w:rsidP="00004D5F">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4062F7BE" w14:textId="77777777" w:rsidR="00004D5F" w:rsidRPr="00213EFA" w:rsidRDefault="00004D5F" w:rsidP="00004D5F">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2FC6FE34" w14:textId="77777777" w:rsidR="00004D5F" w:rsidRPr="00213EFA" w:rsidRDefault="00004D5F" w:rsidP="00004D5F">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0012E3FE" w14:textId="77777777" w:rsidR="00004D5F" w:rsidRPr="00213EFA" w:rsidRDefault="00004D5F" w:rsidP="00004D5F">
      <w:pPr>
        <w:rPr>
          <w:sz w:val="16"/>
        </w:rPr>
      </w:pPr>
      <w:r w:rsidRPr="00213EFA">
        <w:rPr>
          <w:sz w:val="16"/>
        </w:rPr>
        <w:t>Pathway 2:</w:t>
      </w:r>
    </w:p>
    <w:p w14:paraId="6FC1253E" w14:textId="77777777" w:rsidR="00004D5F" w:rsidRPr="00213EFA" w:rsidRDefault="00004D5F" w:rsidP="00004D5F">
      <w:pPr>
        <w:rPr>
          <w:sz w:val="16"/>
        </w:rPr>
      </w:pPr>
      <w:r w:rsidRPr="00213EFA">
        <w:rPr>
          <w:sz w:val="16"/>
        </w:rPr>
        <w:t>CLIMATE AND CONFLICT-RELATED MOBILITY LEADING TO HUMAN SECURITY RISKS IN ORIGIN AND DESTINATION AREAS</w:t>
      </w:r>
    </w:p>
    <w:p w14:paraId="5FBEAE8A" w14:textId="77777777" w:rsidR="00004D5F" w:rsidRPr="00213EFA" w:rsidRDefault="00004D5F" w:rsidP="00004D5F">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313AC4B7" w14:textId="77777777" w:rsidR="00004D5F" w:rsidRPr="009B1EAD" w:rsidRDefault="00004D5F" w:rsidP="00004D5F">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36997F7E" w14:textId="77777777" w:rsidR="00004D5F" w:rsidRPr="009B1EAD" w:rsidRDefault="00004D5F" w:rsidP="00004D5F">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39BCC48A" w14:textId="77777777" w:rsidR="00004D5F" w:rsidRPr="009B1EAD" w:rsidRDefault="00004D5F" w:rsidP="00004D5F">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19CCABB7" w14:textId="77777777" w:rsidR="00004D5F" w:rsidRPr="009B1EAD" w:rsidRDefault="00004D5F" w:rsidP="00004D5F">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5BE44D31" w14:textId="77777777" w:rsidR="00004D5F" w:rsidRPr="009B1EAD" w:rsidRDefault="00004D5F" w:rsidP="00004D5F">
      <w:pPr>
        <w:rPr>
          <w:sz w:val="16"/>
        </w:rPr>
      </w:pPr>
      <w:r w:rsidRPr="009B1EAD">
        <w:rPr>
          <w:sz w:val="16"/>
        </w:rPr>
        <w:t>Pathway 3:</w:t>
      </w:r>
    </w:p>
    <w:p w14:paraId="6072361A" w14:textId="77777777" w:rsidR="00004D5F" w:rsidRPr="009B1EAD" w:rsidRDefault="00004D5F" w:rsidP="00004D5F">
      <w:pPr>
        <w:rPr>
          <w:sz w:val="16"/>
        </w:rPr>
      </w:pPr>
      <w:r w:rsidRPr="009B1EAD">
        <w:rPr>
          <w:sz w:val="16"/>
        </w:rPr>
        <w:t>CLIMATE HAZARDS AND CLIMATE-RELATED DISPLACEMENT INFLAMING PRE-EXISTING CONFLICTS</w:t>
      </w:r>
    </w:p>
    <w:p w14:paraId="18927377" w14:textId="77777777" w:rsidR="00004D5F" w:rsidRPr="009B1EAD" w:rsidRDefault="00004D5F" w:rsidP="00004D5F">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456464E9" w14:textId="77777777" w:rsidR="00004D5F" w:rsidRDefault="00004D5F" w:rsidP="00004D5F">
      <w:pPr>
        <w:pStyle w:val="Heading4"/>
      </w:pPr>
      <w:r>
        <w:t xml:space="preserve">Large-N studies confirm the link between food and radicalism. </w:t>
      </w:r>
    </w:p>
    <w:p w14:paraId="37801FD4" w14:textId="77777777" w:rsidR="00004D5F" w:rsidRDefault="00004D5F" w:rsidP="00004D5F">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4951D20B" w14:textId="77777777" w:rsidR="00004D5F" w:rsidRPr="009B1A56" w:rsidRDefault="00004D5F" w:rsidP="00004D5F">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62F3DB84" w14:textId="77777777" w:rsidR="00004D5F" w:rsidRPr="009B1A56" w:rsidRDefault="00004D5F" w:rsidP="00004D5F">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403949E5" w14:textId="77777777" w:rsidR="00004D5F" w:rsidRPr="009B1A56" w:rsidRDefault="00004D5F" w:rsidP="00004D5F">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70D4A217" w14:textId="77777777" w:rsidR="00004D5F" w:rsidRPr="009B1A56" w:rsidRDefault="00004D5F" w:rsidP="00004D5F">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285B4CA2" w14:textId="77777777" w:rsidR="00004D5F" w:rsidRPr="009B1A56" w:rsidRDefault="00004D5F" w:rsidP="00004D5F">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5197BB7E" w14:textId="77777777" w:rsidR="00004D5F" w:rsidRPr="009B1A56" w:rsidRDefault="00004D5F" w:rsidP="00004D5F">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4500A60B" w14:textId="77777777" w:rsidR="00004D5F" w:rsidRPr="009B1A56" w:rsidRDefault="00004D5F" w:rsidP="00004D5F">
      <w:pPr>
        <w:rPr>
          <w:sz w:val="8"/>
        </w:rPr>
      </w:pPr>
      <w:r w:rsidRPr="009B1A56">
        <w:rPr>
          <w:sz w:val="8"/>
        </w:rPr>
        <w:t>Food Security and Terrorism: Defining the Concepts</w:t>
      </w:r>
    </w:p>
    <w:p w14:paraId="44EEC299" w14:textId="77777777" w:rsidR="00004D5F" w:rsidRPr="009B1A56" w:rsidRDefault="00004D5F" w:rsidP="00004D5F">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16AC2FD1" w14:textId="77777777" w:rsidR="00004D5F" w:rsidRPr="009B1A56" w:rsidRDefault="00004D5F" w:rsidP="00004D5F">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66B31C4C" w14:textId="77777777" w:rsidR="00004D5F" w:rsidRPr="009B1A56" w:rsidRDefault="00004D5F" w:rsidP="00004D5F">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0051725E" w14:textId="77777777" w:rsidR="00004D5F" w:rsidRPr="009B1A56" w:rsidRDefault="00004D5F" w:rsidP="00004D5F">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4F9D430F" w14:textId="77777777" w:rsidR="00004D5F" w:rsidRPr="009B1A56" w:rsidRDefault="00004D5F" w:rsidP="00004D5F">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5F227828" w14:textId="77777777" w:rsidR="00004D5F" w:rsidRPr="009B1A56" w:rsidRDefault="00004D5F" w:rsidP="00004D5F">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4868795D" w14:textId="77777777" w:rsidR="00004D5F" w:rsidRPr="009B1A56" w:rsidRDefault="00004D5F" w:rsidP="00004D5F">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6B04AEAA" w14:textId="77777777" w:rsidR="00004D5F" w:rsidRPr="009B1A56" w:rsidRDefault="00004D5F" w:rsidP="00004D5F">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2DAD8D58" w14:textId="77777777" w:rsidR="00004D5F" w:rsidRPr="009B1A56" w:rsidRDefault="00004D5F" w:rsidP="00004D5F">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76143DDC" w14:textId="77777777" w:rsidR="00004D5F" w:rsidRPr="009B1A56" w:rsidRDefault="00004D5F" w:rsidP="00004D5F">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01961969" w14:textId="77777777" w:rsidR="00004D5F" w:rsidRPr="009B1A56" w:rsidRDefault="00004D5F" w:rsidP="00004D5F">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7659879D" w14:textId="77777777" w:rsidR="00004D5F" w:rsidRPr="009B1A56" w:rsidRDefault="00004D5F" w:rsidP="00004D5F">
      <w:pPr>
        <w:rPr>
          <w:sz w:val="8"/>
        </w:rPr>
      </w:pPr>
      <w:r w:rsidRPr="009B1A56">
        <w:rPr>
          <w:sz w:val="8"/>
        </w:rPr>
        <w:t>Food Security, Development, and Terrorism: A Review of the Literature</w:t>
      </w:r>
    </w:p>
    <w:p w14:paraId="63B49443" w14:textId="77777777" w:rsidR="00004D5F" w:rsidRPr="009B1A56" w:rsidRDefault="00004D5F" w:rsidP="00004D5F">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21A8A7E2" w14:textId="77777777" w:rsidR="00004D5F" w:rsidRPr="009B1A56" w:rsidRDefault="00004D5F" w:rsidP="00004D5F">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5E3D3EE6" w14:textId="77777777" w:rsidR="00004D5F" w:rsidRPr="009B1A56" w:rsidRDefault="00004D5F" w:rsidP="00004D5F">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6EA2E76D" w14:textId="77777777" w:rsidR="00004D5F" w:rsidRPr="009B1A56" w:rsidRDefault="00004D5F" w:rsidP="00004D5F">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7A9533AF" w14:textId="77777777" w:rsidR="00004D5F" w:rsidRPr="009B1A56" w:rsidRDefault="00004D5F" w:rsidP="00004D5F">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48ECC0C7" w14:textId="77777777" w:rsidR="00004D5F" w:rsidRPr="009B1A56" w:rsidRDefault="00004D5F" w:rsidP="00004D5F">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3DAC640A" w14:textId="77777777" w:rsidR="00004D5F" w:rsidRPr="009B1A56" w:rsidRDefault="00004D5F" w:rsidP="00004D5F">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1986B3FE" w14:textId="77777777" w:rsidR="00004D5F" w:rsidRPr="009B1A56" w:rsidRDefault="00004D5F" w:rsidP="00004D5F">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5FB3E160" w14:textId="77777777" w:rsidR="00004D5F" w:rsidRPr="009B1A56" w:rsidRDefault="00004D5F" w:rsidP="00004D5F">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12DA125E" w14:textId="77777777" w:rsidR="00004D5F" w:rsidRPr="009B1A56" w:rsidRDefault="00004D5F" w:rsidP="00004D5F">
      <w:pPr>
        <w:rPr>
          <w:sz w:val="8"/>
        </w:rPr>
      </w:pPr>
      <w:r w:rsidRPr="009B1A56">
        <w:rPr>
          <w:sz w:val="8"/>
        </w:rPr>
        <w:t>Food Security and Terrorism: A Theoretical Link</w:t>
      </w:r>
    </w:p>
    <w:p w14:paraId="52FF689A" w14:textId="77777777" w:rsidR="00004D5F" w:rsidRPr="009B1A56" w:rsidRDefault="00004D5F" w:rsidP="00004D5F">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2B5CCE96" w14:textId="77777777" w:rsidR="00004D5F" w:rsidRPr="009B1A56" w:rsidRDefault="00004D5F" w:rsidP="00004D5F">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226E26E3" w14:textId="77777777" w:rsidR="00004D5F" w:rsidRPr="009B1A56" w:rsidRDefault="00004D5F" w:rsidP="00004D5F">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76D6967F" w14:textId="77777777" w:rsidR="00004D5F" w:rsidRPr="009B1A56" w:rsidRDefault="00004D5F" w:rsidP="00004D5F">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215883A5" w14:textId="77777777" w:rsidR="00004D5F" w:rsidRPr="009B1A56" w:rsidRDefault="00004D5F" w:rsidP="00004D5F">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5BBF0E02" w14:textId="77777777" w:rsidR="00004D5F" w:rsidRPr="009B1A56" w:rsidRDefault="00004D5F" w:rsidP="00004D5F">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4B893DFD" w14:textId="77777777" w:rsidR="00004D5F" w:rsidRPr="009B1A56" w:rsidRDefault="00004D5F" w:rsidP="00004D5F">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6B1BF5E3" w14:textId="77777777" w:rsidR="00004D5F" w:rsidRPr="009B1A56" w:rsidRDefault="00004D5F" w:rsidP="00004D5F">
      <w:pPr>
        <w:rPr>
          <w:sz w:val="8"/>
        </w:rPr>
      </w:pPr>
      <w:r w:rsidRPr="009B1A56">
        <w:rPr>
          <w:sz w:val="8"/>
        </w:rPr>
        <w:t>Data and Methods</w:t>
      </w:r>
    </w:p>
    <w:p w14:paraId="2AB503A5" w14:textId="77777777" w:rsidR="00004D5F" w:rsidRPr="009B1A56" w:rsidRDefault="00004D5F" w:rsidP="00004D5F">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7D59A648" w14:textId="77777777" w:rsidR="00004D5F" w:rsidRPr="009B1A56" w:rsidRDefault="00004D5F" w:rsidP="00004D5F">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734D1416" w14:textId="77777777" w:rsidR="00004D5F" w:rsidRPr="009B1A56" w:rsidRDefault="00004D5F" w:rsidP="00004D5F">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6F087A9D" w14:textId="77777777" w:rsidR="00004D5F" w:rsidRPr="009B1A56" w:rsidRDefault="00004D5F" w:rsidP="00004D5F">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3354C528" w14:textId="77777777" w:rsidR="00004D5F" w:rsidRPr="009B1A56" w:rsidRDefault="00004D5F" w:rsidP="00004D5F">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561C6D91" w14:textId="77777777" w:rsidR="00004D5F" w:rsidRPr="009B1A56" w:rsidRDefault="00004D5F" w:rsidP="00004D5F">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1BA42BF2" w14:textId="77777777" w:rsidR="00004D5F" w:rsidRPr="009B1A56" w:rsidRDefault="00004D5F" w:rsidP="00004D5F">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04369558" w14:textId="77777777" w:rsidR="00004D5F" w:rsidRPr="009B1A56" w:rsidRDefault="00004D5F" w:rsidP="00004D5F">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3D0C0DD0" w14:textId="77777777" w:rsidR="00004D5F" w:rsidRPr="00213EFA" w:rsidRDefault="00004D5F" w:rsidP="00004D5F">
      <w:pPr>
        <w:rPr>
          <w:sz w:val="8"/>
        </w:rPr>
      </w:pPr>
      <w:r w:rsidRPr="00213EFA">
        <w:rPr>
          <w:sz w:val="8"/>
        </w:rPr>
        <w:t>Results</w:t>
      </w:r>
    </w:p>
    <w:p w14:paraId="127AAAEC" w14:textId="77777777" w:rsidR="00004D5F" w:rsidRPr="009B1A56" w:rsidRDefault="00004D5F" w:rsidP="00004D5F">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06FBE8B8" w14:textId="77777777" w:rsidR="00004D5F" w:rsidRPr="009B1A56" w:rsidRDefault="00004D5F" w:rsidP="00004D5F">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091B8B2D" w14:textId="77777777" w:rsidR="00004D5F" w:rsidRPr="009B1A56" w:rsidRDefault="00004D5F" w:rsidP="00004D5F">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00B6F6E6" w14:textId="77777777" w:rsidR="00004D5F" w:rsidRPr="009B1A56" w:rsidRDefault="00004D5F" w:rsidP="00004D5F">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062A75DA" w14:textId="77777777" w:rsidR="00004D5F" w:rsidRPr="009B1A56" w:rsidRDefault="00004D5F" w:rsidP="00004D5F">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25F7EAB0" w14:textId="77777777" w:rsidR="00004D5F" w:rsidRPr="009B1A56" w:rsidRDefault="00004D5F" w:rsidP="00004D5F">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32F333A5" w14:textId="77777777" w:rsidR="00004D5F" w:rsidRPr="009B1A56" w:rsidRDefault="00004D5F" w:rsidP="00004D5F">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371102FE" w14:textId="77777777" w:rsidR="00004D5F" w:rsidRPr="009B1A56" w:rsidRDefault="00004D5F" w:rsidP="00004D5F">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22AC9564" w14:textId="77777777" w:rsidR="00004D5F" w:rsidRPr="00AC683D" w:rsidRDefault="00004D5F" w:rsidP="00004D5F">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51EBE7A8" w14:textId="77777777" w:rsidR="00004D5F" w:rsidRPr="00AC683D" w:rsidRDefault="00004D5F" w:rsidP="00004D5F">
      <w:pPr>
        <w:rPr>
          <w:sz w:val="16"/>
        </w:rPr>
      </w:pPr>
      <w:r w:rsidRPr="00AC683D">
        <w:rPr>
          <w:sz w:val="16"/>
        </w:rPr>
        <w:t>Conclusion, Future Research, and Policy Implications</w:t>
      </w:r>
    </w:p>
    <w:p w14:paraId="6222F910" w14:textId="77777777" w:rsidR="00004D5F" w:rsidRPr="00AC683D" w:rsidRDefault="00004D5F" w:rsidP="00004D5F">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72B9BD44" w14:textId="77777777" w:rsidR="00004D5F" w:rsidRPr="009B1A56" w:rsidRDefault="00004D5F" w:rsidP="00004D5F">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5A9ECD77" w14:textId="77777777" w:rsidR="00004D5F" w:rsidRDefault="00004D5F" w:rsidP="00004D5F">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193D4080" w14:textId="77777777" w:rsidR="00004D5F" w:rsidRPr="009D04AA" w:rsidRDefault="00004D5F" w:rsidP="00004D5F">
      <w:pPr>
        <w:pStyle w:val="Heading4"/>
      </w:pPr>
      <w:bookmarkStart w:id="0" w:name="_Hlk27841551"/>
      <w:r>
        <w:t xml:space="preserve">Delhi, Karachi, or Islamabad collapse causes </w:t>
      </w:r>
      <w:r>
        <w:rPr>
          <w:u w:val="single"/>
        </w:rPr>
        <w:t>extinction</w:t>
      </w:r>
      <w:r>
        <w:t xml:space="preserve">. </w:t>
      </w:r>
    </w:p>
    <w:p w14:paraId="5DE0220D" w14:textId="77777777" w:rsidR="00004D5F" w:rsidRPr="005F56EB" w:rsidRDefault="00004D5F" w:rsidP="00004D5F">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7A87255C" w14:textId="77777777" w:rsidR="00004D5F" w:rsidRPr="009D04AA" w:rsidRDefault="00004D5F" w:rsidP="00004D5F">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2DB1360E" w14:textId="77777777" w:rsidR="00004D5F" w:rsidRDefault="00004D5F" w:rsidP="00004D5F">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027385D7" w14:textId="77777777" w:rsidR="00004D5F" w:rsidRPr="00C330A4" w:rsidRDefault="00004D5F" w:rsidP="00004D5F">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24E238E9" w14:textId="77777777" w:rsidR="00004D5F" w:rsidRDefault="00004D5F" w:rsidP="00004D5F">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15AE1825" w14:textId="77777777" w:rsidR="00004D5F" w:rsidRPr="00AA76A3" w:rsidRDefault="00004D5F" w:rsidP="00004D5F">
      <w:pPr>
        <w:tabs>
          <w:tab w:val="center" w:pos="3982"/>
        </w:tabs>
        <w:rPr>
          <w:sz w:val="16"/>
        </w:rPr>
      </w:pPr>
      <w:r w:rsidRPr="00AA76A3">
        <w:rPr>
          <w:sz w:val="16"/>
        </w:rPr>
        <w:t>Tripwires, Threats and a Fragile Peace</w:t>
      </w:r>
      <w:r>
        <w:rPr>
          <w:sz w:val="16"/>
        </w:rPr>
        <w:tab/>
      </w:r>
    </w:p>
    <w:p w14:paraId="52E0F139" w14:textId="77777777" w:rsidR="00004D5F" w:rsidRPr="00AA76A3" w:rsidRDefault="00004D5F" w:rsidP="00004D5F">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1A92F0E0" w14:textId="77777777" w:rsidR="00004D5F" w:rsidRPr="00AA76A3" w:rsidRDefault="00004D5F" w:rsidP="00004D5F">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122F7AB3" w14:textId="77777777" w:rsidR="00004D5F" w:rsidRPr="00AA76A3" w:rsidRDefault="00004D5F" w:rsidP="00004D5F">
      <w:pPr>
        <w:rPr>
          <w:sz w:val="16"/>
        </w:rPr>
      </w:pPr>
      <w:r w:rsidRPr="00AA76A3">
        <w:rPr>
          <w:sz w:val="16"/>
        </w:rPr>
        <w:t>A.</w:t>
      </w:r>
      <w:r>
        <w:rPr>
          <w:sz w:val="16"/>
        </w:rPr>
        <w:t xml:space="preserve"> </w:t>
      </w:r>
      <w:r w:rsidRPr="00AA76A3">
        <w:rPr>
          <w:sz w:val="16"/>
        </w:rPr>
        <w:t>Proxy Armed Violence</w:t>
      </w:r>
    </w:p>
    <w:p w14:paraId="4282D6C8" w14:textId="77777777" w:rsidR="00004D5F" w:rsidRPr="00AA76A3" w:rsidRDefault="00004D5F" w:rsidP="00004D5F">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0768183" w14:textId="77777777" w:rsidR="00004D5F" w:rsidRPr="00AA76A3" w:rsidRDefault="00004D5F" w:rsidP="00004D5F">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4D5343AC" w14:textId="77777777" w:rsidR="00004D5F" w:rsidRPr="00AA76A3" w:rsidRDefault="00004D5F" w:rsidP="00004D5F">
      <w:pPr>
        <w:rPr>
          <w:sz w:val="10"/>
        </w:rPr>
      </w:pPr>
      <w:r w:rsidRPr="00AA76A3">
        <w:rPr>
          <w:sz w:val="10"/>
        </w:rPr>
        <w:t>The strengthening of India’s security apparatus in the region has made it difficult for militants to operate with the same intensity as before.</w:t>
      </w:r>
    </w:p>
    <w:p w14:paraId="0E580976" w14:textId="77777777" w:rsidR="00004D5F" w:rsidRPr="00AA76A3" w:rsidRDefault="00004D5F" w:rsidP="00004D5F">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626F9D87" w14:textId="77777777" w:rsidR="00004D5F" w:rsidRPr="00AA76A3" w:rsidRDefault="00004D5F" w:rsidP="00004D5F">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6EFB1D94" w14:textId="77777777" w:rsidR="00004D5F" w:rsidRPr="00AA76A3" w:rsidRDefault="00004D5F" w:rsidP="00004D5F">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32AAB94B" w14:textId="77777777" w:rsidR="00004D5F" w:rsidRPr="00AA76A3" w:rsidRDefault="00004D5F" w:rsidP="00004D5F">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5A9335E8" w14:textId="77777777" w:rsidR="00004D5F" w:rsidRPr="00AA76A3" w:rsidRDefault="00004D5F" w:rsidP="00004D5F">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5C87DFF1" w14:textId="77777777" w:rsidR="00004D5F" w:rsidRPr="00AA76A3" w:rsidRDefault="00004D5F" w:rsidP="00004D5F">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63A71882" w14:textId="77777777" w:rsidR="00004D5F" w:rsidRPr="00AA76A3" w:rsidRDefault="00004D5F" w:rsidP="00004D5F">
      <w:pPr>
        <w:rPr>
          <w:sz w:val="10"/>
        </w:rPr>
      </w:pPr>
      <w:r w:rsidRPr="00AA76A3">
        <w:rPr>
          <w:sz w:val="10"/>
        </w:rPr>
        <w:t>B. New Military Doctrines</w:t>
      </w:r>
    </w:p>
    <w:p w14:paraId="1C642C03" w14:textId="77777777" w:rsidR="00004D5F" w:rsidRPr="00AA76A3" w:rsidRDefault="00004D5F" w:rsidP="00004D5F">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49F94170" w14:textId="77777777" w:rsidR="00004D5F" w:rsidRPr="00AA76A3" w:rsidRDefault="00004D5F" w:rsidP="00004D5F">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7A503110" w14:textId="77777777" w:rsidR="00004D5F" w:rsidRPr="00AA76A3" w:rsidRDefault="00004D5F" w:rsidP="00004D5F">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717728AC" w14:textId="77777777" w:rsidR="00004D5F" w:rsidRPr="00AA76A3" w:rsidRDefault="00004D5F" w:rsidP="00004D5F">
      <w:pPr>
        <w:rPr>
          <w:sz w:val="10"/>
        </w:rPr>
      </w:pPr>
      <w:r w:rsidRPr="00AA76A3">
        <w:rPr>
          <w:sz w:val="10"/>
        </w:rPr>
        <w:t>Domestic Audiences</w:t>
      </w:r>
    </w:p>
    <w:p w14:paraId="0360440D" w14:textId="77777777" w:rsidR="00004D5F" w:rsidRPr="00AA76A3" w:rsidRDefault="00004D5F" w:rsidP="00004D5F">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1F1F5A0D" w14:textId="77777777" w:rsidR="00004D5F" w:rsidRPr="00AA76A3" w:rsidRDefault="00004D5F" w:rsidP="00004D5F">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10CE6876" w14:textId="77777777" w:rsidR="00004D5F" w:rsidRPr="00AA76A3" w:rsidRDefault="00004D5F" w:rsidP="00004D5F">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598A3222" w14:textId="77777777" w:rsidR="00004D5F" w:rsidRPr="00AA76A3" w:rsidRDefault="00004D5F" w:rsidP="00004D5F">
      <w:pPr>
        <w:rPr>
          <w:sz w:val="10"/>
        </w:rPr>
      </w:pPr>
      <w:r w:rsidRPr="00AA76A3">
        <w:rPr>
          <w:sz w:val="10"/>
        </w:rPr>
        <w:t>D. Disputes over Water Sharing</w:t>
      </w:r>
    </w:p>
    <w:p w14:paraId="25B23631" w14:textId="77777777" w:rsidR="00004D5F" w:rsidRPr="00AA76A3" w:rsidRDefault="00004D5F" w:rsidP="00004D5F">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40D5C899" w14:textId="77777777" w:rsidR="00004D5F" w:rsidRPr="00AA76A3" w:rsidRDefault="00004D5F" w:rsidP="00004D5F">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647D6468" w14:textId="77777777" w:rsidR="00004D5F" w:rsidRPr="00AA76A3" w:rsidRDefault="00004D5F" w:rsidP="00004D5F">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3981C6EB" w14:textId="77777777" w:rsidR="00004D5F" w:rsidRPr="00AA76A3" w:rsidRDefault="00004D5F" w:rsidP="00004D5F">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42B8F6BE" w14:textId="77777777" w:rsidR="00004D5F" w:rsidRPr="00AA76A3" w:rsidRDefault="00004D5F" w:rsidP="00004D5F">
      <w:pPr>
        <w:rPr>
          <w:sz w:val="10"/>
        </w:rPr>
      </w:pPr>
      <w:r w:rsidRPr="00AA76A3">
        <w:rPr>
          <w:sz w:val="10"/>
        </w:rPr>
        <w:t>E. The Nuclear Dimension</w:t>
      </w:r>
    </w:p>
    <w:p w14:paraId="4CDEBAE7" w14:textId="77777777" w:rsidR="00004D5F" w:rsidRPr="00AA76A3" w:rsidRDefault="00004D5F" w:rsidP="00004D5F">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17B50EA1" w14:textId="77777777" w:rsidR="00004D5F" w:rsidRPr="00AA76A3" w:rsidRDefault="00004D5F" w:rsidP="00004D5F">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17FF00BF" w14:textId="77777777" w:rsidR="00004D5F" w:rsidRPr="00AA76A3" w:rsidRDefault="00004D5F" w:rsidP="00004D5F">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2CCC5317" w14:textId="77777777" w:rsidR="00004D5F" w:rsidRPr="00AA76A3" w:rsidRDefault="00004D5F" w:rsidP="00004D5F">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359C5992" w14:textId="77777777" w:rsidR="00004D5F" w:rsidRPr="00AA76A3" w:rsidRDefault="00004D5F" w:rsidP="00004D5F">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4A250311" w14:textId="77777777" w:rsidR="00004D5F" w:rsidRPr="00AA76A3" w:rsidRDefault="00004D5F" w:rsidP="00004D5F">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08F37287" w14:textId="77777777" w:rsidR="00004D5F" w:rsidRPr="00AA76A3" w:rsidRDefault="00004D5F" w:rsidP="00004D5F">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7E7D663A" w14:textId="77777777" w:rsidR="00004D5F" w:rsidRDefault="00004D5F" w:rsidP="00004D5F">
      <w:pPr>
        <w:pStyle w:val="Heading4"/>
      </w:pPr>
      <w:r>
        <w:t xml:space="preserve">No checks on escalation---spirals to extinction. </w:t>
      </w:r>
    </w:p>
    <w:p w14:paraId="2BC7C053" w14:textId="77777777" w:rsidR="00004D5F" w:rsidRDefault="00004D5F" w:rsidP="00004D5F">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2929F05E" w14:textId="77777777" w:rsidR="00004D5F" w:rsidRPr="00AA76A3" w:rsidRDefault="00004D5F" w:rsidP="00004D5F">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48F7132D" w14:textId="77777777" w:rsidR="00004D5F" w:rsidRPr="00AA76A3" w:rsidRDefault="00004D5F" w:rsidP="00004D5F">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49A774B2" w14:textId="77777777" w:rsidR="00004D5F" w:rsidRPr="00AA76A3" w:rsidRDefault="00004D5F" w:rsidP="00004D5F">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3834B837" w14:textId="77777777" w:rsidR="00004D5F" w:rsidRPr="00AA76A3" w:rsidRDefault="00004D5F" w:rsidP="00004D5F">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598BF0DE" w14:textId="77777777" w:rsidR="00004D5F" w:rsidRPr="00AA76A3" w:rsidRDefault="00004D5F" w:rsidP="00004D5F">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68A45B26" w14:textId="77777777" w:rsidR="00004D5F" w:rsidRDefault="00004D5F" w:rsidP="00004D5F">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0449AD3B" w14:textId="77777777" w:rsidR="00004D5F" w:rsidRDefault="00004D5F" w:rsidP="00004D5F">
      <w:pPr>
        <w:pStyle w:val="Heading3"/>
      </w:pPr>
      <w:r>
        <w:t>Plan---1AC</w:t>
      </w:r>
    </w:p>
    <w:p w14:paraId="19875D8B" w14:textId="77777777" w:rsidR="00004D5F" w:rsidRDefault="00004D5F" w:rsidP="00004D5F">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791C5E4E" w14:textId="77777777" w:rsidR="00004D5F" w:rsidRDefault="00004D5F" w:rsidP="00004D5F">
      <w:pPr>
        <w:pStyle w:val="Heading3"/>
      </w:pPr>
      <w:r>
        <w:t>Solvency---1AC</w:t>
      </w:r>
    </w:p>
    <w:p w14:paraId="505ADB1C" w14:textId="77777777" w:rsidR="00004D5F" w:rsidRDefault="00004D5F" w:rsidP="00004D5F">
      <w:pPr>
        <w:pStyle w:val="Heading4"/>
      </w:pPr>
      <w:r>
        <w:t>SOLVENCY</w:t>
      </w:r>
    </w:p>
    <w:p w14:paraId="489495EA" w14:textId="77777777" w:rsidR="00004D5F" w:rsidRPr="002C3CDA" w:rsidRDefault="00004D5F" w:rsidP="00004D5F">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07481C8F" w14:textId="77777777" w:rsidR="00004D5F" w:rsidRDefault="00004D5F" w:rsidP="00004D5F">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747C58A9" w14:textId="77777777" w:rsidR="00004D5F" w:rsidRPr="00184BEC" w:rsidRDefault="00004D5F" w:rsidP="00004D5F">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61624CDE" w14:textId="77777777" w:rsidR="00004D5F" w:rsidRPr="00184BEC" w:rsidRDefault="00004D5F" w:rsidP="00004D5F">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132BDC0F" w14:textId="77777777" w:rsidR="00004D5F" w:rsidRPr="00184BEC" w:rsidRDefault="00004D5F" w:rsidP="00004D5F">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14A5E526" w14:textId="77777777" w:rsidR="00004D5F" w:rsidRPr="00184BEC" w:rsidRDefault="00004D5F" w:rsidP="00004D5F">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3B549109" w14:textId="77777777" w:rsidR="00004D5F" w:rsidRPr="00184BEC" w:rsidRDefault="00004D5F" w:rsidP="00004D5F">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364CE2E2" w14:textId="77777777" w:rsidR="00004D5F" w:rsidRPr="00184BEC" w:rsidRDefault="00004D5F" w:rsidP="00004D5F">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3EA8BF0F" w14:textId="77777777" w:rsidR="00004D5F" w:rsidRPr="00184BEC" w:rsidRDefault="00004D5F" w:rsidP="00004D5F">
      <w:pPr>
        <w:rPr>
          <w:sz w:val="16"/>
        </w:rPr>
      </w:pPr>
      <w:r w:rsidRPr="00184BEC">
        <w:rPr>
          <w:sz w:val="16"/>
        </w:rPr>
        <w:t>2. Recommended Legislation</w:t>
      </w:r>
    </w:p>
    <w:p w14:paraId="6AB67CCF" w14:textId="77777777" w:rsidR="00004D5F" w:rsidRPr="00184BEC" w:rsidRDefault="00004D5F" w:rsidP="00004D5F">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75DF13A5" w14:textId="77777777" w:rsidR="00004D5F" w:rsidRPr="00184BEC" w:rsidRDefault="00004D5F" w:rsidP="00004D5F">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0A01AA37" w14:textId="77777777" w:rsidR="00004D5F" w:rsidRPr="007A57C9" w:rsidRDefault="00004D5F" w:rsidP="00004D5F">
      <w:pPr>
        <w:pStyle w:val="Heading4"/>
      </w:pPr>
      <w:r>
        <w:t xml:space="preserve">Grower collective bargaining power countervails intermediary dominance---that’s most efficient. </w:t>
      </w:r>
    </w:p>
    <w:p w14:paraId="7CEBAA76" w14:textId="77777777" w:rsidR="00004D5F" w:rsidRDefault="00004D5F" w:rsidP="00004D5F">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77F770B1" w14:textId="77777777" w:rsidR="00004D5F" w:rsidRPr="007C3415" w:rsidRDefault="00004D5F" w:rsidP="00004D5F">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6AAB3201" w14:textId="77777777" w:rsidR="00004D5F" w:rsidRPr="007C3415" w:rsidRDefault="00004D5F" w:rsidP="00004D5F">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44AA4C5F" w14:textId="77777777" w:rsidR="00004D5F" w:rsidRPr="007C3415" w:rsidRDefault="00004D5F" w:rsidP="00004D5F">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5440A397" w14:textId="77777777" w:rsidR="00004D5F" w:rsidRPr="007C3415" w:rsidRDefault="00004D5F" w:rsidP="00004D5F">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4ED0B1D8" w14:textId="77777777" w:rsidR="00004D5F" w:rsidRPr="007C3415" w:rsidRDefault="00004D5F" w:rsidP="00004D5F">
      <w:pPr>
        <w:rPr>
          <w:sz w:val="16"/>
        </w:rPr>
      </w:pPr>
      <w:r w:rsidRPr="007C3415">
        <w:rPr>
          <w:sz w:val="16"/>
        </w:rPr>
        <w:t>B. WHY ANTITRUST BARRIERS MATTER</w:t>
      </w:r>
    </w:p>
    <w:p w14:paraId="37438B14" w14:textId="77777777" w:rsidR="00004D5F" w:rsidRPr="007C3415" w:rsidRDefault="00004D5F" w:rsidP="00004D5F">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353B4F6A" w14:textId="77777777" w:rsidR="00004D5F" w:rsidRPr="007C3415" w:rsidRDefault="00004D5F" w:rsidP="00004D5F">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3F62647C" w14:textId="77777777" w:rsidR="00004D5F" w:rsidRPr="007C3415" w:rsidRDefault="00004D5F" w:rsidP="00004D5F">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3CB5ADC2" w14:textId="77777777" w:rsidR="00004D5F" w:rsidRPr="007C3415" w:rsidRDefault="00004D5F" w:rsidP="00004D5F">
      <w:pPr>
        <w:rPr>
          <w:sz w:val="16"/>
        </w:rPr>
      </w:pPr>
      <w:r w:rsidRPr="007C3415">
        <w:rPr>
          <w:sz w:val="16"/>
        </w:rPr>
        <w:t>C. SCOPE AND GOALS OF THIS ARTICLE</w:t>
      </w:r>
    </w:p>
    <w:p w14:paraId="20D7B49C" w14:textId="77777777" w:rsidR="00004D5F" w:rsidRPr="007C3415" w:rsidRDefault="00004D5F" w:rsidP="00004D5F">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0E3882F1" w14:textId="77777777" w:rsidR="00004D5F" w:rsidRPr="007C3415" w:rsidRDefault="00004D5F" w:rsidP="00004D5F">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290408DB" w14:textId="77777777" w:rsidR="00004D5F" w:rsidRPr="007C3415" w:rsidRDefault="00004D5F" w:rsidP="00004D5F">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1AD480F8" w14:textId="77777777" w:rsidR="00004D5F" w:rsidRPr="009D3EA6" w:rsidRDefault="00004D5F" w:rsidP="00004D5F">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6564618A" w14:textId="77777777" w:rsidR="00004D5F" w:rsidRPr="007C3415" w:rsidRDefault="00004D5F" w:rsidP="00004D5F">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56FED4DB" w14:textId="77777777" w:rsidR="00004D5F" w:rsidRPr="007C3415" w:rsidRDefault="00004D5F" w:rsidP="00004D5F">
      <w:r w:rsidRPr="007C3415">
        <w:t>[PARAGRAPH INTEGRITY PAUSES]</w:t>
      </w:r>
    </w:p>
    <w:p w14:paraId="0938BAB7" w14:textId="77777777" w:rsidR="00004D5F" w:rsidRPr="00070A6D" w:rsidRDefault="00004D5F" w:rsidP="00004D5F">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605FBA32" w14:textId="77777777" w:rsidR="00004D5F" w:rsidRPr="007C3415" w:rsidRDefault="00004D5F" w:rsidP="00004D5F">
      <w:r w:rsidRPr="007C3415">
        <w:t>[PARAGRAPH INTEGRITY RESUMES]</w:t>
      </w:r>
    </w:p>
    <w:p w14:paraId="53770773" w14:textId="77777777" w:rsidR="00004D5F" w:rsidRPr="007C3415" w:rsidRDefault="00004D5F" w:rsidP="00004D5F">
      <w:pPr>
        <w:rPr>
          <w:sz w:val="16"/>
        </w:rPr>
      </w:pPr>
      <w:r w:rsidRPr="007C3415">
        <w:rPr>
          <w:sz w:val="16"/>
        </w:rPr>
        <w:t>C. CAPPER-VOLSTEAD AND THE AGRICULTURAL COOPERATIVE EXEMPTION</w:t>
      </w:r>
    </w:p>
    <w:p w14:paraId="1865A736" w14:textId="77777777" w:rsidR="00004D5F" w:rsidRPr="007C3415" w:rsidRDefault="00004D5F" w:rsidP="00004D5F">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0ECC93B1" w14:textId="77777777" w:rsidR="00004D5F" w:rsidRPr="007C3415" w:rsidRDefault="00004D5F" w:rsidP="00004D5F">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594AB54E" w14:textId="77777777" w:rsidR="00004D5F" w:rsidRPr="007C3415" w:rsidRDefault="00004D5F" w:rsidP="00004D5F">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221A6088" w14:textId="77777777" w:rsidR="00004D5F" w:rsidRPr="007C3415" w:rsidRDefault="00004D5F" w:rsidP="00004D5F">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68F60A29" w14:textId="77777777" w:rsidR="00004D5F" w:rsidRPr="007C3415" w:rsidRDefault="00004D5F" w:rsidP="00004D5F">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41F0AF0C" w14:textId="77777777" w:rsidR="00004D5F" w:rsidRPr="007C3415" w:rsidRDefault="00004D5F" w:rsidP="00004D5F">
      <w:r w:rsidRPr="007C3415">
        <w:t>[PARAGRAPH INTEGRITY PAUSES]</w:t>
      </w:r>
    </w:p>
    <w:p w14:paraId="49782544" w14:textId="77777777" w:rsidR="00004D5F" w:rsidRPr="00070A6D" w:rsidRDefault="00004D5F" w:rsidP="00004D5F">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213A8D9A" w14:textId="77777777" w:rsidR="00004D5F" w:rsidRPr="007C3415" w:rsidRDefault="00004D5F" w:rsidP="00004D5F">
      <w:r w:rsidRPr="007C3415">
        <w:t>[PARAGRAPH INTEGRITY RESUMES]</w:t>
      </w:r>
    </w:p>
    <w:p w14:paraId="5E571600" w14:textId="77777777" w:rsidR="00004D5F" w:rsidRPr="007C3415" w:rsidRDefault="00004D5F" w:rsidP="00004D5F">
      <w:pPr>
        <w:rPr>
          <w:sz w:val="16"/>
        </w:rPr>
      </w:pPr>
      <w:r w:rsidRPr="007C3415">
        <w:rPr>
          <w:sz w:val="16"/>
        </w:rPr>
        <w:t>III. WHY A NEW EXEMPTION IS NEEDED</w:t>
      </w:r>
    </w:p>
    <w:p w14:paraId="4DF3DBA9" w14:textId="77777777" w:rsidR="00004D5F" w:rsidRPr="007C3415" w:rsidRDefault="00004D5F" w:rsidP="00004D5F">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1F3EBE2F" w14:textId="77777777" w:rsidR="00004D5F" w:rsidRPr="007C3415" w:rsidRDefault="00004D5F" w:rsidP="00004D5F">
      <w:pPr>
        <w:rPr>
          <w:sz w:val="16"/>
        </w:rPr>
      </w:pPr>
      <w:r w:rsidRPr="007C3415">
        <w:rPr>
          <w:sz w:val="16"/>
        </w:rPr>
        <w:t>A. REVERSING HORIZONTAL DISEMPOWERMENT</w:t>
      </w:r>
    </w:p>
    <w:p w14:paraId="4512D81B" w14:textId="77777777" w:rsidR="00004D5F" w:rsidRPr="007C3415" w:rsidRDefault="00004D5F" w:rsidP="00004D5F">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7EF96523" w14:textId="77777777" w:rsidR="00004D5F" w:rsidRPr="007C3415" w:rsidRDefault="00004D5F" w:rsidP="00004D5F">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40A9EE0B" w14:textId="77777777" w:rsidR="00004D5F" w:rsidRPr="007C3415" w:rsidRDefault="00004D5F" w:rsidP="00004D5F">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521DFF6D" w14:textId="77777777" w:rsidR="00004D5F" w:rsidRPr="007C3415" w:rsidRDefault="00004D5F" w:rsidP="00004D5F">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63DCD3DC" w14:textId="77777777" w:rsidR="00004D5F" w:rsidRPr="007C3415" w:rsidRDefault="00004D5F" w:rsidP="00004D5F">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29B881E7" w14:textId="77777777" w:rsidR="00004D5F" w:rsidRPr="007C3415" w:rsidRDefault="00004D5F" w:rsidP="00004D5F">
      <w:pPr>
        <w:rPr>
          <w:sz w:val="10"/>
        </w:rPr>
      </w:pPr>
      <w:r w:rsidRPr="007C3415">
        <w:rPr>
          <w:sz w:val="10"/>
        </w:rPr>
        <w:t>B. WHY CLASSIFICATION-BASED DOCTRINES FAIL</w:t>
      </w:r>
    </w:p>
    <w:p w14:paraId="265C52BC" w14:textId="77777777" w:rsidR="00004D5F" w:rsidRPr="007C3415" w:rsidRDefault="00004D5F" w:rsidP="00004D5F">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3EDECBA4" w14:textId="77777777" w:rsidR="00004D5F" w:rsidRPr="007C3415" w:rsidRDefault="00004D5F" w:rsidP="00004D5F">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04372826" w14:textId="77777777" w:rsidR="00004D5F" w:rsidRPr="007C3415" w:rsidRDefault="00004D5F" w:rsidP="00004D5F">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530BFDEA" w14:textId="77777777" w:rsidR="00004D5F" w:rsidRPr="007C3415" w:rsidRDefault="00004D5F" w:rsidP="00004D5F">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0E18D81F" w14:textId="77777777" w:rsidR="00004D5F" w:rsidRPr="009D3EA6" w:rsidRDefault="00004D5F" w:rsidP="00004D5F">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6A27D621" w14:textId="77777777" w:rsidR="00004D5F" w:rsidRPr="009D3EA6" w:rsidRDefault="00004D5F" w:rsidP="00004D5F">
      <w:r w:rsidRPr="009D3EA6">
        <w:t>[PARAGRAPH INTEGRITY PAUSES]</w:t>
      </w:r>
    </w:p>
    <w:p w14:paraId="154EAB06" w14:textId="77777777" w:rsidR="00004D5F" w:rsidRPr="007C3415" w:rsidRDefault="00004D5F" w:rsidP="00004D5F">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0603C266" w14:textId="77777777" w:rsidR="00004D5F" w:rsidRPr="009D3EA6" w:rsidRDefault="00004D5F" w:rsidP="00004D5F">
      <w:r w:rsidRPr="009D3EA6">
        <w:t>[PARAGRAPH INTEGRITY PAUSES]</w:t>
      </w:r>
    </w:p>
    <w:p w14:paraId="594585E4" w14:textId="77777777" w:rsidR="00004D5F" w:rsidRPr="009D3EA6" w:rsidRDefault="00004D5F" w:rsidP="00004D5F">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5B2E5691" w14:textId="77777777" w:rsidR="00004D5F" w:rsidRPr="009D3EA6" w:rsidRDefault="00004D5F" w:rsidP="00004D5F">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1BBBD13E" w14:textId="77777777" w:rsidR="00004D5F" w:rsidRPr="009D3EA6" w:rsidRDefault="00004D5F" w:rsidP="00004D5F">
      <w:pPr>
        <w:rPr>
          <w:sz w:val="16"/>
        </w:rPr>
      </w:pPr>
      <w:r w:rsidRPr="009D3EA6">
        <w:rPr>
          <w:sz w:val="16"/>
        </w:rPr>
        <w:t>B. ANTITRUST ORTHODOXY AND ALLOCATIVE EFFICIENCY</w:t>
      </w:r>
    </w:p>
    <w:p w14:paraId="0F5705D4" w14:textId="77777777" w:rsidR="00004D5F" w:rsidRPr="007C3415" w:rsidRDefault="00004D5F" w:rsidP="00004D5F">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18874260" w14:textId="77777777" w:rsidR="00004D5F" w:rsidRPr="007C3415" w:rsidRDefault="00004D5F" w:rsidP="00004D5F">
      <w:pPr>
        <w:rPr>
          <w:sz w:val="16"/>
        </w:rPr>
      </w:pPr>
      <w:r w:rsidRPr="007C3415">
        <w:rPr>
          <w:sz w:val="16"/>
        </w:rPr>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180A24BC" w14:textId="77777777" w:rsidR="00004D5F" w:rsidRPr="007C3415" w:rsidRDefault="00004D5F" w:rsidP="00004D5F">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582FFB30" w14:textId="77777777" w:rsidR="00004D5F" w:rsidRPr="00EC7A92" w:rsidRDefault="00004D5F" w:rsidP="00004D5F">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43C457CC" w14:textId="77777777" w:rsidR="00004D5F" w:rsidRPr="0042253A" w:rsidRDefault="00004D5F" w:rsidP="00004D5F">
      <w:pPr>
        <w:pStyle w:val="Heading4"/>
      </w:pPr>
      <w:r>
        <w:t xml:space="preserve">Disclaimer clause </w:t>
      </w:r>
      <w:r>
        <w:rPr>
          <w:u w:val="single"/>
        </w:rPr>
        <w:t>preempts</w:t>
      </w:r>
      <w:r>
        <w:t xml:space="preserve"> stronger state laws. </w:t>
      </w:r>
    </w:p>
    <w:p w14:paraId="5E691482" w14:textId="77777777" w:rsidR="00004D5F" w:rsidRDefault="00004D5F" w:rsidP="00004D5F">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0044B28C" w14:textId="77777777" w:rsidR="00004D5F" w:rsidRPr="0050515B" w:rsidRDefault="00004D5F" w:rsidP="00004D5F">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668246E0" w14:textId="77777777" w:rsidR="00004D5F" w:rsidRPr="00724D74" w:rsidRDefault="00004D5F" w:rsidP="00004D5F">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2EE5EB0D" w14:textId="77777777" w:rsidR="00004D5F" w:rsidRPr="00724D74" w:rsidRDefault="00004D5F" w:rsidP="00004D5F">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45771442" w14:textId="77777777" w:rsidR="00004D5F" w:rsidRPr="00724D74" w:rsidRDefault="00004D5F" w:rsidP="00004D5F">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04510D35" w14:textId="77777777" w:rsidR="00004D5F" w:rsidRPr="0042253A" w:rsidRDefault="00004D5F" w:rsidP="00004D5F">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34746CF1" w14:textId="77777777" w:rsidR="00004D5F" w:rsidRPr="009D3EA6" w:rsidRDefault="00004D5F" w:rsidP="00004D5F">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71842659" w14:textId="77777777" w:rsidR="00004D5F" w:rsidRPr="009D3EA6" w:rsidRDefault="00004D5F" w:rsidP="00004D5F">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75C02B80" w14:textId="77777777" w:rsidR="00004D5F" w:rsidRPr="0050515B" w:rsidRDefault="00004D5F" w:rsidP="00004D5F">
      <w:pPr>
        <w:rPr>
          <w:sz w:val="16"/>
        </w:rPr>
      </w:pPr>
      <w:r w:rsidRPr="009D3EA6">
        <w:rPr>
          <w:sz w:val="16"/>
        </w:rPr>
        <w:t>B. Steps to Improve Producer Bargaining Power</w:t>
      </w:r>
    </w:p>
    <w:p w14:paraId="6851C169" w14:textId="77777777" w:rsidR="00004D5F" w:rsidRPr="0027342F" w:rsidRDefault="00004D5F" w:rsidP="00004D5F">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2375D959" w14:textId="77777777" w:rsidR="00004D5F" w:rsidRDefault="00004D5F" w:rsidP="00004D5F">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7B1FFD00" w14:textId="77777777" w:rsidR="00004D5F" w:rsidRPr="00706B0D" w:rsidRDefault="00004D5F" w:rsidP="00004D5F">
      <w:pPr>
        <w:pStyle w:val="Heading4"/>
      </w:pPr>
      <w:r>
        <w:t xml:space="preserve">Studies prove equalizing bargaining power is both </w:t>
      </w:r>
      <w:r>
        <w:rPr>
          <w:u w:val="single"/>
        </w:rPr>
        <w:t>distributively</w:t>
      </w:r>
      <w:r>
        <w:t xml:space="preserve"> AND </w:t>
      </w:r>
      <w:r>
        <w:rPr>
          <w:u w:val="single"/>
        </w:rPr>
        <w:t>Pareto</w:t>
      </w:r>
      <w:r>
        <w:t xml:space="preserve"> optimal. </w:t>
      </w:r>
    </w:p>
    <w:p w14:paraId="1539E8C1" w14:textId="77777777" w:rsidR="00004D5F" w:rsidRDefault="00004D5F" w:rsidP="00004D5F">
      <w:r>
        <w:t xml:space="preserve">Z. Eddie </w:t>
      </w:r>
      <w:r w:rsidRPr="00717E01">
        <w:rPr>
          <w:rStyle w:val="Style13ptBold"/>
        </w:rPr>
        <w:t>Ning 25</w:t>
      </w:r>
      <w:r>
        <w:t>, Assistant Professor of Marketing and Behavioural Science at Sauder School of Business University of British Columbia, Associate Editor Journal of Business Research, Associate Editor Quantitative Marketing and Economics, Editorial Board Member Marketing Science, PhD in Business Administration from Berkeley Haas, "Bargaining Between Collaborators of a Stochastic Project," The RAND Journal of Economics, vol. 56, no. 3, Autumn 2025, pp. 366-384, https://onlinelibrary.wiley.com/doi/full/10.1111/1756-2171.70003</w:t>
      </w:r>
    </w:p>
    <w:p w14:paraId="69A30269" w14:textId="77777777" w:rsidR="00004D5F" w:rsidRPr="00830FE2" w:rsidRDefault="00004D5F" w:rsidP="00004D5F">
      <w:pPr>
        <w:rPr>
          <w:sz w:val="16"/>
        </w:rPr>
      </w:pPr>
      <w:r w:rsidRPr="00222A5C">
        <w:rPr>
          <w:sz w:val="16"/>
        </w:rPr>
        <w:t xml:space="preserve">However, some projects involve more than one decision-maker. </w:t>
      </w:r>
      <w:r w:rsidRPr="00B42863">
        <w:rPr>
          <w:rStyle w:val="StyleUnderline"/>
          <w:highlight w:val="yellow"/>
        </w:rPr>
        <w:t>Firms</w:t>
      </w:r>
      <w:r w:rsidRPr="00830FE2">
        <w:rPr>
          <w:rStyle w:val="StyleUnderline"/>
        </w:rPr>
        <w:t xml:space="preserve"> often </w:t>
      </w:r>
      <w:r w:rsidRPr="00B42863">
        <w:rPr>
          <w:rStyle w:val="StyleUnderline"/>
          <w:highlight w:val="yellow"/>
        </w:rPr>
        <w:t>join forces for</w:t>
      </w:r>
      <w:r w:rsidRPr="00222A5C">
        <w:rPr>
          <w:rStyle w:val="StyleUnderline"/>
        </w:rPr>
        <w:t xml:space="preserve"> the </w:t>
      </w:r>
      <w:r w:rsidRPr="00B42863">
        <w:rPr>
          <w:rStyle w:val="StyleUnderline"/>
          <w:highlight w:val="yellow"/>
        </w:rPr>
        <w:t>development and marketing</w:t>
      </w:r>
      <w:r w:rsidRPr="00830FE2">
        <w:rPr>
          <w:rStyle w:val="StyleUnderline"/>
        </w:rPr>
        <w:t xml:space="preserve"> of products and services. Each year, more than 2000 alliances are formed, and this</w:t>
      </w:r>
      <w:r w:rsidRPr="00830FE2">
        <w:rPr>
          <w:sz w:val="16"/>
        </w:rPr>
        <w:t xml:space="preserve"> number </w:t>
      </w:r>
      <w:r w:rsidRPr="00830FE2">
        <w:rPr>
          <w:rStyle w:val="StyleUnderline"/>
        </w:rPr>
        <w:t>has continued to rise rapidly</w:t>
      </w:r>
      <w:r w:rsidRPr="00830FE2">
        <w:rPr>
          <w:sz w:val="16"/>
        </w:rPr>
        <w:t xml:space="preserve"> (Steinhilber 2008). </w:t>
      </w:r>
      <w:r w:rsidRPr="00830FE2">
        <w:rPr>
          <w:rStyle w:val="StyleUnderline"/>
        </w:rPr>
        <w:t>These alliances are formed for a variety of purposes, ranging from joint</w:t>
      </w:r>
      <w:r w:rsidRPr="00830FE2">
        <w:rPr>
          <w:sz w:val="16"/>
        </w:rPr>
        <w:t xml:space="preserve"> </w:t>
      </w:r>
      <w:r w:rsidRPr="00830FE2">
        <w:rPr>
          <w:rStyle w:val="Emphasis"/>
        </w:rPr>
        <w:t>product development</w:t>
      </w:r>
      <w:r w:rsidRPr="00830FE2">
        <w:rPr>
          <w:sz w:val="16"/>
        </w:rPr>
        <w:t xml:space="preserve">, co-advertising campaigns, </w:t>
      </w:r>
      <w:r w:rsidRPr="00830FE2">
        <w:rPr>
          <w:rStyle w:val="StyleUnderline"/>
        </w:rPr>
        <w:t>to</w:t>
      </w:r>
      <w:r w:rsidRPr="00830FE2">
        <w:rPr>
          <w:sz w:val="16"/>
        </w:rPr>
        <w:t xml:space="preserve"> global </w:t>
      </w:r>
      <w:r w:rsidRPr="00830FE2">
        <w:rPr>
          <w:rStyle w:val="Emphasis"/>
        </w:rPr>
        <w:t>distribution</w:t>
      </w:r>
      <w:r w:rsidRPr="00830FE2">
        <w:rPr>
          <w:sz w:val="16"/>
        </w:rPr>
        <w:t xml:space="preserve"> partnerships. </w:t>
      </w:r>
      <w:r w:rsidRPr="00830FE2">
        <w:rPr>
          <w:rStyle w:val="StyleUnderline"/>
        </w:rPr>
        <w:t>These</w:t>
      </w:r>
      <w:r w:rsidRPr="00830FE2">
        <w:rPr>
          <w:sz w:val="16"/>
        </w:rPr>
        <w:t xml:space="preserve"> collaborative </w:t>
      </w:r>
      <w:r w:rsidRPr="00830FE2">
        <w:rPr>
          <w:rStyle w:val="StyleUnderline"/>
        </w:rPr>
        <w:t>efforts allow firms to combine</w:t>
      </w:r>
      <w:r w:rsidRPr="00830FE2">
        <w:rPr>
          <w:sz w:val="16"/>
        </w:rPr>
        <w:t xml:space="preserve"> </w:t>
      </w:r>
      <w:r w:rsidRPr="00830FE2">
        <w:rPr>
          <w:rStyle w:val="Emphasis"/>
        </w:rPr>
        <w:t>complementary resources</w:t>
      </w:r>
      <w:r w:rsidRPr="00830FE2">
        <w:rPr>
          <w:sz w:val="16"/>
        </w:rPr>
        <w:t xml:space="preserve"> (d'Aspremont and Jacquemin 1988), </w:t>
      </w:r>
      <w:r w:rsidRPr="00830FE2">
        <w:rPr>
          <w:rStyle w:val="StyleUnderline"/>
        </w:rPr>
        <w:t>access</w:t>
      </w:r>
      <w:r w:rsidRPr="00830FE2">
        <w:rPr>
          <w:sz w:val="16"/>
        </w:rPr>
        <w:t xml:space="preserve"> </w:t>
      </w:r>
      <w:r w:rsidRPr="00830FE2">
        <w:rPr>
          <w:rStyle w:val="Emphasis"/>
        </w:rPr>
        <w:t>tech</w:t>
      </w:r>
      <w:r w:rsidRPr="00830FE2">
        <w:rPr>
          <w:sz w:val="16"/>
        </w:rPr>
        <w:t xml:space="preserve">nology </w:t>
      </w:r>
      <w:r w:rsidRPr="00830FE2">
        <w:rPr>
          <w:rStyle w:val="StyleUnderline"/>
        </w:rPr>
        <w:t>and</w:t>
      </w:r>
      <w:r w:rsidRPr="00830FE2">
        <w:rPr>
          <w:sz w:val="16"/>
        </w:rPr>
        <w:t xml:space="preserve"> </w:t>
      </w:r>
      <w:r w:rsidRPr="00830FE2">
        <w:rPr>
          <w:rStyle w:val="Emphasis"/>
        </w:rPr>
        <w:t>markets</w:t>
      </w:r>
      <w:r w:rsidRPr="00830FE2">
        <w:rPr>
          <w:sz w:val="16"/>
        </w:rPr>
        <w:t xml:space="preserve"> </w:t>
      </w:r>
      <w:r w:rsidRPr="00830FE2">
        <w:rPr>
          <w:rStyle w:val="StyleUnderline"/>
        </w:rPr>
        <w:t>for new</w:t>
      </w:r>
      <w:r w:rsidRPr="00830FE2">
        <w:rPr>
          <w:sz w:val="16"/>
        </w:rPr>
        <w:t xml:space="preserve"> </w:t>
      </w:r>
      <w:r w:rsidRPr="00830FE2">
        <w:rPr>
          <w:rStyle w:val="Emphasis"/>
        </w:rPr>
        <w:t>business</w:t>
      </w:r>
      <w:r w:rsidRPr="00830FE2">
        <w:rPr>
          <w:sz w:val="16"/>
        </w:rPr>
        <w:t xml:space="preserve"> opportunities (Hamel 1991), </w:t>
      </w:r>
      <w:r w:rsidRPr="00830FE2">
        <w:rPr>
          <w:rStyle w:val="StyleUnderline"/>
        </w:rPr>
        <w:t xml:space="preserve">and achieve </w:t>
      </w:r>
      <w:r w:rsidRPr="00830FE2">
        <w:rPr>
          <w:rStyle w:val="Emphasis"/>
        </w:rPr>
        <w:t>economies of scale</w:t>
      </w:r>
      <w:r w:rsidRPr="00830FE2">
        <w:rPr>
          <w:sz w:val="16"/>
        </w:rPr>
        <w:t xml:space="preserve"> (Gomes-Casseres 1997).</w:t>
      </w:r>
    </w:p>
    <w:p w14:paraId="2DA06F3B" w14:textId="77777777" w:rsidR="00004D5F" w:rsidRPr="00830FE2" w:rsidRDefault="00004D5F" w:rsidP="00004D5F">
      <w:pPr>
        <w:rPr>
          <w:sz w:val="16"/>
        </w:rPr>
      </w:pPr>
      <w:r w:rsidRPr="00830FE2">
        <w:rPr>
          <w:rStyle w:val="StyleUnderline"/>
        </w:rPr>
        <w:t xml:space="preserve">If a project requires </w:t>
      </w:r>
      <w:r w:rsidRPr="00830FE2">
        <w:rPr>
          <w:rStyle w:val="Emphasis"/>
        </w:rPr>
        <w:t>two firms</w:t>
      </w:r>
      <w:r w:rsidRPr="00830FE2">
        <w:rPr>
          <w:sz w:val="16"/>
        </w:rPr>
        <w:t xml:space="preserve"> </w:t>
      </w:r>
      <w:r w:rsidRPr="00830FE2">
        <w:rPr>
          <w:rStyle w:val="StyleUnderline"/>
        </w:rPr>
        <w:t>to</w:t>
      </w:r>
      <w:r w:rsidRPr="00830FE2">
        <w:rPr>
          <w:sz w:val="16"/>
        </w:rPr>
        <w:t xml:space="preserve"> </w:t>
      </w:r>
      <w:r w:rsidRPr="00830FE2">
        <w:rPr>
          <w:rStyle w:val="Emphasis"/>
        </w:rPr>
        <w:t>implement</w:t>
      </w:r>
      <w:r w:rsidRPr="00830FE2">
        <w:rPr>
          <w:rStyle w:val="StyleUnderline"/>
        </w:rPr>
        <w:t>, then</w:t>
      </w:r>
      <w:r w:rsidRPr="00830FE2">
        <w:rPr>
          <w:sz w:val="16"/>
        </w:rPr>
        <w:t xml:space="preserve"> in order for the project to be implemented, </w:t>
      </w:r>
      <w:r w:rsidRPr="00830FE2">
        <w:rPr>
          <w:rStyle w:val="StyleUnderline"/>
        </w:rPr>
        <w:t>the two</w:t>
      </w:r>
      <w:r w:rsidRPr="00830FE2">
        <w:rPr>
          <w:sz w:val="16"/>
        </w:rPr>
        <w:t xml:space="preserve"> partners </w:t>
      </w:r>
      <w:r w:rsidRPr="00830FE2">
        <w:rPr>
          <w:rStyle w:val="StyleUnderline"/>
        </w:rPr>
        <w:t>must</w:t>
      </w:r>
      <w:r w:rsidRPr="00830FE2">
        <w:rPr>
          <w:sz w:val="16"/>
        </w:rPr>
        <w:t xml:space="preserve"> </w:t>
      </w:r>
      <w:r w:rsidRPr="00830FE2">
        <w:rPr>
          <w:rStyle w:val="Emphasis"/>
        </w:rPr>
        <w:t>simultaneously</w:t>
      </w:r>
      <w:r w:rsidRPr="00830FE2">
        <w:rPr>
          <w:sz w:val="16"/>
        </w:rPr>
        <w:t xml:space="preserve"> </w:t>
      </w:r>
      <w:r w:rsidRPr="00830FE2">
        <w:rPr>
          <w:rStyle w:val="StyleUnderline"/>
        </w:rPr>
        <w:t>want to</w:t>
      </w:r>
      <w:r w:rsidRPr="00830FE2">
        <w:rPr>
          <w:sz w:val="16"/>
        </w:rPr>
        <w:t xml:space="preserve"> </w:t>
      </w:r>
      <w:r w:rsidRPr="00830FE2">
        <w:rPr>
          <w:rStyle w:val="Emphasis"/>
        </w:rPr>
        <w:t>do so</w:t>
      </w:r>
      <w:r w:rsidRPr="00830FE2">
        <w:rPr>
          <w:rStyle w:val="StyleUnderline"/>
        </w:rPr>
        <w:t xml:space="preserve">. On the other hand, firms do not necessarily </w:t>
      </w:r>
      <w:r w:rsidRPr="00830FE2">
        <w:rPr>
          <w:rStyle w:val="Emphasis"/>
        </w:rPr>
        <w:t>have</w:t>
      </w:r>
      <w:r w:rsidRPr="00830FE2">
        <w:rPr>
          <w:sz w:val="16"/>
        </w:rPr>
        <w:t xml:space="preserve"> </w:t>
      </w:r>
      <w:r w:rsidRPr="00830FE2">
        <w:rPr>
          <w:rStyle w:val="StyleUnderline"/>
        </w:rPr>
        <w:t>to</w:t>
      </w:r>
      <w:r w:rsidRPr="00830FE2">
        <w:rPr>
          <w:sz w:val="16"/>
        </w:rPr>
        <w:t xml:space="preserve"> </w:t>
      </w:r>
      <w:r w:rsidRPr="00830FE2">
        <w:rPr>
          <w:rStyle w:val="Emphasis"/>
        </w:rPr>
        <w:t>collaborate</w:t>
      </w:r>
      <w:r w:rsidRPr="00830FE2">
        <w:rPr>
          <w:sz w:val="16"/>
        </w:rPr>
        <w:t xml:space="preserve"> with each other. </w:t>
      </w:r>
      <w:r w:rsidRPr="00830FE2">
        <w:rPr>
          <w:rStyle w:val="StyleUnderline"/>
        </w:rPr>
        <w:t>Each</w:t>
      </w:r>
      <w:r w:rsidRPr="00830FE2">
        <w:rPr>
          <w:sz w:val="16"/>
        </w:rPr>
        <w:t xml:space="preserve"> firm </w:t>
      </w:r>
      <w:r w:rsidRPr="00830FE2">
        <w:rPr>
          <w:rStyle w:val="StyleUnderline"/>
        </w:rPr>
        <w:t>may unilaterally</w:t>
      </w:r>
      <w:r w:rsidRPr="00830FE2">
        <w:rPr>
          <w:sz w:val="16"/>
        </w:rPr>
        <w:t xml:space="preserve"> </w:t>
      </w:r>
      <w:r w:rsidRPr="00830FE2">
        <w:rPr>
          <w:rStyle w:val="Emphasis"/>
        </w:rPr>
        <w:t>abandon</w:t>
      </w:r>
      <w:r w:rsidRPr="00830FE2">
        <w:rPr>
          <w:sz w:val="16"/>
        </w:rPr>
        <w:t xml:space="preserve"> </w:t>
      </w:r>
      <w:r w:rsidRPr="00830FE2">
        <w:rPr>
          <w:rStyle w:val="StyleUnderline"/>
        </w:rPr>
        <w:t>the</w:t>
      </w:r>
      <w:r w:rsidRPr="00830FE2">
        <w:rPr>
          <w:sz w:val="16"/>
        </w:rPr>
        <w:t xml:space="preserve"> prospect of a joint </w:t>
      </w:r>
      <w:r w:rsidRPr="00830FE2">
        <w:rPr>
          <w:rStyle w:val="StyleUnderline"/>
        </w:rPr>
        <w:t>project by taking an</w:t>
      </w:r>
      <w:r w:rsidRPr="00830FE2">
        <w:rPr>
          <w:sz w:val="16"/>
        </w:rPr>
        <w:t xml:space="preserve"> </w:t>
      </w:r>
      <w:r w:rsidRPr="00830FE2">
        <w:rPr>
          <w:rStyle w:val="Emphasis"/>
        </w:rPr>
        <w:t>outside option</w:t>
      </w:r>
      <w:r w:rsidRPr="00830FE2">
        <w:rPr>
          <w:rStyle w:val="StyleUnderline"/>
        </w:rPr>
        <w:t>. The problem is</w:t>
      </w:r>
      <w:r w:rsidRPr="00830FE2">
        <w:rPr>
          <w:sz w:val="16"/>
        </w:rPr>
        <w:t xml:space="preserve"> </w:t>
      </w:r>
      <w:r w:rsidRPr="00830FE2">
        <w:rPr>
          <w:rStyle w:val="Emphasis"/>
        </w:rPr>
        <w:t>further complicated</w:t>
      </w:r>
      <w:r w:rsidRPr="00830FE2">
        <w:rPr>
          <w:sz w:val="16"/>
        </w:rPr>
        <w:t xml:space="preserve"> </w:t>
      </w:r>
      <w:r w:rsidRPr="00830FE2">
        <w:rPr>
          <w:rStyle w:val="StyleUnderline"/>
        </w:rPr>
        <w:t>if one considers how the</w:t>
      </w:r>
      <w:r w:rsidRPr="00830FE2">
        <w:rPr>
          <w:sz w:val="16"/>
        </w:rPr>
        <w:t xml:space="preserve"> two </w:t>
      </w:r>
      <w:r w:rsidRPr="00830FE2">
        <w:rPr>
          <w:rStyle w:val="StyleUnderline"/>
        </w:rPr>
        <w:t>firms</w:t>
      </w:r>
      <w:r w:rsidRPr="00830FE2">
        <w:rPr>
          <w:sz w:val="16"/>
        </w:rPr>
        <w:t xml:space="preserve"> </w:t>
      </w:r>
      <w:r w:rsidRPr="00830FE2">
        <w:rPr>
          <w:rStyle w:val="Emphasis"/>
        </w:rPr>
        <w:t>split</w:t>
      </w:r>
      <w:r w:rsidRPr="00830FE2">
        <w:rPr>
          <w:sz w:val="16"/>
        </w:rPr>
        <w:t xml:space="preserve"> </w:t>
      </w:r>
      <w:r w:rsidRPr="00830FE2">
        <w:rPr>
          <w:rStyle w:val="StyleUnderline"/>
        </w:rPr>
        <w:t>the</w:t>
      </w:r>
      <w:r w:rsidRPr="00830FE2">
        <w:rPr>
          <w:sz w:val="16"/>
        </w:rPr>
        <w:t xml:space="preserve"> </w:t>
      </w:r>
      <w:r w:rsidRPr="00830FE2">
        <w:rPr>
          <w:rStyle w:val="Emphasis"/>
        </w:rPr>
        <w:t>return</w:t>
      </w:r>
      <w:r w:rsidRPr="00830FE2">
        <w:rPr>
          <w:sz w:val="16"/>
        </w:rPr>
        <w:t xml:space="preserve"> from the project. In most alliances, neither firm has pricing power over the other, so the split has to be determined through some form of bargaining. Assuming that firms cannot write contingent contracts, they have to both agree to implement the project and agree to a split of the expected return at the time of implementation.</w:t>
      </w:r>
    </w:p>
    <w:p w14:paraId="7ED7F249" w14:textId="77777777" w:rsidR="00004D5F" w:rsidRPr="00222A5C" w:rsidRDefault="00004D5F" w:rsidP="00004D5F">
      <w:pPr>
        <w:rPr>
          <w:sz w:val="16"/>
        </w:rPr>
      </w:pPr>
      <w:r w:rsidRPr="00830FE2">
        <w:rPr>
          <w:sz w:val="16"/>
        </w:rPr>
        <w:t>Whereas past research has examined firms' behaviors after they join alliances, this paper is instead interested in their strategies before. When is a</w:t>
      </w:r>
      <w:r w:rsidRPr="00222A5C">
        <w:rPr>
          <w:sz w:val="16"/>
        </w:rPr>
        <w:t xml:space="preserve"> stochastic, joint project implemented if two potential partners with outside options bargain over the split of its return? </w:t>
      </w:r>
      <w:r w:rsidRPr="00973FF0">
        <w:rPr>
          <w:rStyle w:val="StyleUnderline"/>
        </w:rPr>
        <w:t>Are the firms' timings</w:t>
      </w:r>
      <w:r w:rsidRPr="00222A5C">
        <w:rPr>
          <w:sz w:val="16"/>
        </w:rPr>
        <w:t xml:space="preserve"> </w:t>
      </w:r>
      <w:r w:rsidRPr="00973FF0">
        <w:rPr>
          <w:rStyle w:val="Emphasis"/>
        </w:rPr>
        <w:t>efficient?</w:t>
      </w:r>
      <w:r w:rsidRPr="00222A5C">
        <w:rPr>
          <w:sz w:val="16"/>
        </w:rPr>
        <w:t xml:space="preserve"> </w:t>
      </w:r>
      <w:r w:rsidRPr="00973FF0">
        <w:rPr>
          <w:rStyle w:val="StyleUnderline"/>
        </w:rPr>
        <w:t>How do they agree to</w:t>
      </w:r>
      <w:r w:rsidRPr="00222A5C">
        <w:rPr>
          <w:sz w:val="16"/>
        </w:rPr>
        <w:t xml:space="preserve"> </w:t>
      </w:r>
      <w:r w:rsidRPr="00973FF0">
        <w:rPr>
          <w:rStyle w:val="Emphasis"/>
        </w:rPr>
        <w:t>split</w:t>
      </w:r>
      <w:r w:rsidRPr="00222A5C">
        <w:rPr>
          <w:sz w:val="16"/>
        </w:rPr>
        <w:t xml:space="preserve"> </w:t>
      </w:r>
      <w:r w:rsidRPr="00973FF0">
        <w:rPr>
          <w:rStyle w:val="StyleUnderline"/>
        </w:rPr>
        <w:t>the</w:t>
      </w:r>
      <w:r w:rsidRPr="00222A5C">
        <w:rPr>
          <w:sz w:val="16"/>
        </w:rPr>
        <w:t xml:space="preserve"> </w:t>
      </w:r>
      <w:r w:rsidRPr="00973FF0">
        <w:rPr>
          <w:rStyle w:val="Emphasis"/>
        </w:rPr>
        <w:t>return?</w:t>
      </w:r>
      <w:r w:rsidRPr="00222A5C">
        <w:rPr>
          <w:sz w:val="16"/>
        </w:rPr>
        <w:t xml:space="preserve"> </w:t>
      </w:r>
      <w:r w:rsidRPr="00B42863">
        <w:rPr>
          <w:rStyle w:val="StyleUnderline"/>
          <w:highlight w:val="yellow"/>
        </w:rPr>
        <w:t xml:space="preserve">How does </w:t>
      </w:r>
      <w:r w:rsidRPr="00B42863">
        <w:rPr>
          <w:rStyle w:val="Emphasis"/>
          <w:highlight w:val="yellow"/>
        </w:rPr>
        <w:t>bargaining power</w:t>
      </w:r>
      <w:r w:rsidRPr="00B42863">
        <w:rPr>
          <w:rStyle w:val="StyleUnderline"/>
          <w:highlight w:val="yellow"/>
        </w:rPr>
        <w:t xml:space="preserve"> affect the </w:t>
      </w:r>
      <w:r w:rsidRPr="00B42863">
        <w:rPr>
          <w:rStyle w:val="Emphasis"/>
          <w:highlight w:val="yellow"/>
        </w:rPr>
        <w:t>outcome?</w:t>
      </w:r>
    </w:p>
    <w:p w14:paraId="3D76E224" w14:textId="77777777" w:rsidR="00004D5F" w:rsidRPr="00222A5C" w:rsidRDefault="00004D5F" w:rsidP="00004D5F">
      <w:pPr>
        <w:rPr>
          <w:sz w:val="16"/>
        </w:rPr>
      </w:pPr>
      <w:r w:rsidRPr="00973FF0">
        <w:rPr>
          <w:rStyle w:val="StyleUnderline"/>
        </w:rPr>
        <w:t>To answer these questions, this paper studies a model of bargaining with a</w:t>
      </w:r>
      <w:r w:rsidRPr="00222A5C">
        <w:rPr>
          <w:sz w:val="16"/>
        </w:rPr>
        <w:t xml:space="preserve"> </w:t>
      </w:r>
      <w:r w:rsidRPr="00973FF0">
        <w:rPr>
          <w:rStyle w:val="Emphasis"/>
        </w:rPr>
        <w:t>stochastic cake</w:t>
      </w:r>
      <w:r w:rsidRPr="00222A5C">
        <w:rPr>
          <w:sz w:val="16"/>
        </w:rPr>
        <w:t>. At each moment, one firm is the proposer and the other firm is the responder. If the proposer wants to implement the project, it can propose a spot offer to the responder. The responder then decides whether to accept the offer, reject and wait, or quit and take the outside option. If an agreement is reached, the two firms split the cake as agreed and the game ends. If the responder quits, then both firms receive their respective outside options. Firms switch their roles as proposer and responder after some time, so the previous responder becomes the new proposer and can make counteroffers.1</w:t>
      </w:r>
    </w:p>
    <w:p w14:paraId="14CE503A" w14:textId="77777777" w:rsidR="00004D5F" w:rsidRPr="00222A5C" w:rsidRDefault="00004D5F" w:rsidP="00004D5F">
      <w:pPr>
        <w:rPr>
          <w:sz w:val="16"/>
        </w:rPr>
      </w:pPr>
      <w:r w:rsidRPr="00973FF0">
        <w:rPr>
          <w:rStyle w:val="StyleUnderline"/>
        </w:rPr>
        <w:t>Similar to other sequential bargaining games, bargaining power is determined by who gets to</w:t>
      </w:r>
      <w:r w:rsidRPr="00222A5C">
        <w:rPr>
          <w:sz w:val="16"/>
        </w:rPr>
        <w:t xml:space="preserve"> </w:t>
      </w:r>
      <w:r w:rsidRPr="00973FF0">
        <w:rPr>
          <w:rStyle w:val="Emphasis"/>
        </w:rPr>
        <w:t>make the offer</w:t>
      </w:r>
      <w:r w:rsidRPr="00222A5C">
        <w:rPr>
          <w:sz w:val="16"/>
        </w:rPr>
        <w:t xml:space="preserve"> </w:t>
      </w:r>
      <w:r w:rsidRPr="00973FF0">
        <w:rPr>
          <w:rStyle w:val="StyleUnderline"/>
        </w:rPr>
        <w:t>and</w:t>
      </w:r>
      <w:r w:rsidRPr="00222A5C">
        <w:rPr>
          <w:sz w:val="16"/>
        </w:rPr>
        <w:t xml:space="preserve"> </w:t>
      </w:r>
      <w:r w:rsidRPr="00973FF0">
        <w:rPr>
          <w:rStyle w:val="Emphasis"/>
        </w:rPr>
        <w:t>when</w:t>
      </w:r>
      <w:r w:rsidRPr="00222A5C">
        <w:rPr>
          <w:sz w:val="16"/>
        </w:rPr>
        <w:t xml:space="preserve">, which in this model is governed by the rate of switching between the proposer and the responder. I refer to this rate as the frequency of counteroffers. </w:t>
      </w:r>
      <w:r w:rsidRPr="00973FF0">
        <w:rPr>
          <w:rStyle w:val="StyleUnderline"/>
        </w:rPr>
        <w:t>If counteroffers are</w:t>
      </w:r>
      <w:r w:rsidRPr="00222A5C">
        <w:rPr>
          <w:sz w:val="16"/>
        </w:rPr>
        <w:t xml:space="preserve"> </w:t>
      </w:r>
      <w:r w:rsidRPr="00973FF0">
        <w:rPr>
          <w:rStyle w:val="Emphasis"/>
        </w:rPr>
        <w:t>more frequent</w:t>
      </w:r>
      <w:r w:rsidRPr="00973FF0">
        <w:rPr>
          <w:rStyle w:val="StyleUnderline"/>
        </w:rPr>
        <w:t>, the two parties are</w:t>
      </w:r>
      <w:r w:rsidRPr="00222A5C">
        <w:rPr>
          <w:sz w:val="16"/>
        </w:rPr>
        <w:t xml:space="preserve"> </w:t>
      </w:r>
      <w:r w:rsidRPr="00973FF0">
        <w:rPr>
          <w:rStyle w:val="Emphasis"/>
        </w:rPr>
        <w:t>more balanced</w:t>
      </w:r>
      <w:r w:rsidRPr="00222A5C">
        <w:rPr>
          <w:sz w:val="16"/>
        </w:rPr>
        <w:t xml:space="preserve"> in their power. If counteroffers arrive less frequently, the bargaining power favors the current proposer more because the responder has to wait longer before it can make offers.2</w:t>
      </w:r>
    </w:p>
    <w:p w14:paraId="49E8900B" w14:textId="77777777" w:rsidR="00004D5F" w:rsidRPr="00222A5C" w:rsidRDefault="00004D5F" w:rsidP="00004D5F">
      <w:pPr>
        <w:rPr>
          <w:sz w:val="16"/>
        </w:rPr>
      </w:pPr>
      <w:r w:rsidRPr="00830FE2">
        <w:rPr>
          <w:rStyle w:val="StyleUnderline"/>
        </w:rPr>
        <w:t xml:space="preserve">The model yields two main findings. First, the </w:t>
      </w:r>
      <w:r w:rsidRPr="00B42863">
        <w:rPr>
          <w:rStyle w:val="Emphasis"/>
          <w:highlight w:val="yellow"/>
        </w:rPr>
        <w:t>equilibrium</w:t>
      </w:r>
      <w:r w:rsidRPr="00830FE2">
        <w:rPr>
          <w:rStyle w:val="StyleUnderline"/>
        </w:rPr>
        <w:t xml:space="preserve"> </w:t>
      </w:r>
      <w:r w:rsidRPr="00973FF0">
        <w:rPr>
          <w:rStyle w:val="StyleUnderline"/>
        </w:rPr>
        <w:t xml:space="preserve">outcome </w:t>
      </w:r>
      <w:r w:rsidRPr="00B42863">
        <w:rPr>
          <w:rStyle w:val="StyleUnderline"/>
          <w:highlight w:val="yellow"/>
        </w:rPr>
        <w:t xml:space="preserve">features </w:t>
      </w:r>
      <w:r w:rsidRPr="00B42863">
        <w:rPr>
          <w:rStyle w:val="Emphasis"/>
          <w:highlight w:val="yellow"/>
        </w:rPr>
        <w:t>insufficient delay</w:t>
      </w:r>
      <w:r w:rsidRPr="00222A5C">
        <w:rPr>
          <w:sz w:val="16"/>
        </w:rPr>
        <w:t xml:space="preserve">, which is in contrast to the result of efficient delay when firms do not have outside options (Merlo and Wilson 1998). </w:t>
      </w:r>
      <w:r w:rsidRPr="00830FE2">
        <w:rPr>
          <w:rStyle w:val="StyleUnderline"/>
        </w:rPr>
        <w:t>The</w:t>
      </w:r>
      <w:r w:rsidRPr="00830FE2">
        <w:rPr>
          <w:sz w:val="16"/>
        </w:rPr>
        <w:t xml:space="preserve"> joint </w:t>
      </w:r>
      <w:r w:rsidRPr="00830FE2">
        <w:rPr>
          <w:rStyle w:val="StyleUnderline"/>
        </w:rPr>
        <w:t>project is</w:t>
      </w:r>
      <w:r w:rsidRPr="00830FE2">
        <w:rPr>
          <w:sz w:val="16"/>
        </w:rPr>
        <w:t xml:space="preserve"> </w:t>
      </w:r>
      <w:r w:rsidRPr="00830FE2">
        <w:rPr>
          <w:rStyle w:val="Emphasis"/>
        </w:rPr>
        <w:t>implemented too early</w:t>
      </w:r>
      <w:r w:rsidRPr="00830FE2">
        <w:rPr>
          <w:sz w:val="16"/>
        </w:rPr>
        <w:t xml:space="preserve"> </w:t>
      </w:r>
      <w:r w:rsidRPr="00830FE2">
        <w:rPr>
          <w:rStyle w:val="StyleUnderline"/>
        </w:rPr>
        <w:t>and firms</w:t>
      </w:r>
      <w:r w:rsidRPr="00830FE2">
        <w:rPr>
          <w:sz w:val="16"/>
        </w:rPr>
        <w:t xml:space="preserve"> </w:t>
      </w:r>
      <w:r w:rsidRPr="00830FE2">
        <w:rPr>
          <w:rStyle w:val="Emphasis"/>
        </w:rPr>
        <w:t>take outside options too early</w:t>
      </w:r>
      <w:r w:rsidRPr="00830FE2">
        <w:rPr>
          <w:rStyle w:val="StyleUnderline"/>
        </w:rPr>
        <w:t>, and the</w:t>
      </w:r>
      <w:r w:rsidRPr="00222A5C">
        <w:rPr>
          <w:sz w:val="16"/>
        </w:rPr>
        <w:t xml:space="preserve"> </w:t>
      </w:r>
      <w:r w:rsidRPr="00B42863">
        <w:rPr>
          <w:rStyle w:val="Emphasis"/>
          <w:highlight w:val="yellow"/>
        </w:rPr>
        <w:t>ex-ante probability</w:t>
      </w:r>
      <w:r w:rsidRPr="00B42863">
        <w:rPr>
          <w:rStyle w:val="StyleUnderline"/>
          <w:highlight w:val="yellow"/>
        </w:rPr>
        <w:t xml:space="preserve"> of </w:t>
      </w:r>
      <w:r w:rsidRPr="00B42863">
        <w:rPr>
          <w:rStyle w:val="Emphasis"/>
          <w:highlight w:val="yellow"/>
        </w:rPr>
        <w:t>agreement</w:t>
      </w:r>
      <w:r w:rsidRPr="00B42863">
        <w:rPr>
          <w:rStyle w:val="StyleUnderline"/>
          <w:highlight w:val="yellow"/>
        </w:rPr>
        <w:t xml:space="preserve"> is </w:t>
      </w:r>
      <w:r w:rsidRPr="00B42863">
        <w:rPr>
          <w:rStyle w:val="Emphasis"/>
          <w:highlight w:val="yellow"/>
        </w:rPr>
        <w:t>sub-optimal</w:t>
      </w:r>
      <w:r w:rsidRPr="00973FF0">
        <w:rPr>
          <w:rStyle w:val="StyleUnderline"/>
        </w:rPr>
        <w:t>. The combination of</w:t>
      </w:r>
      <w:r w:rsidRPr="00222A5C">
        <w:rPr>
          <w:sz w:val="16"/>
        </w:rPr>
        <w:t xml:space="preserve"> </w:t>
      </w:r>
      <w:r w:rsidRPr="00B42863">
        <w:rPr>
          <w:rStyle w:val="Emphasis"/>
          <w:highlight w:val="yellow"/>
        </w:rPr>
        <w:t>stochastic return</w:t>
      </w:r>
      <w:r w:rsidRPr="00B42863">
        <w:rPr>
          <w:rStyle w:val="StyleUnderline"/>
          <w:highlight w:val="yellow"/>
        </w:rPr>
        <w:t xml:space="preserve">, </w:t>
      </w:r>
      <w:r w:rsidRPr="00B42863">
        <w:rPr>
          <w:rStyle w:val="Emphasis"/>
          <w:highlight w:val="yellow"/>
        </w:rPr>
        <w:t>outside options</w:t>
      </w:r>
      <w:r w:rsidRPr="00B42863">
        <w:rPr>
          <w:rStyle w:val="StyleUnderline"/>
          <w:highlight w:val="yellow"/>
        </w:rPr>
        <w:t xml:space="preserve">, and </w:t>
      </w:r>
      <w:r w:rsidRPr="00B42863">
        <w:rPr>
          <w:rStyle w:val="Emphasis"/>
          <w:highlight w:val="yellow"/>
        </w:rPr>
        <w:t>uneven bargaining power create</w:t>
      </w:r>
      <w:r w:rsidRPr="00C6555D">
        <w:rPr>
          <w:rStyle w:val="StyleUnderline"/>
        </w:rPr>
        <w:t>s</w:t>
      </w:r>
      <w:r w:rsidRPr="00973FF0">
        <w:rPr>
          <w:rStyle w:val="StyleUnderline"/>
        </w:rPr>
        <w:t xml:space="preserve"> </w:t>
      </w:r>
      <w:r w:rsidRPr="00B42863">
        <w:rPr>
          <w:rStyle w:val="StyleUnderline"/>
          <w:highlight w:val="yellow"/>
        </w:rPr>
        <w:t xml:space="preserve">a </w:t>
      </w:r>
      <w:r w:rsidRPr="00B42863">
        <w:rPr>
          <w:rStyle w:val="Emphasis"/>
          <w:highlight w:val="yellow"/>
        </w:rPr>
        <w:t>hold-up problem for the weak</w:t>
      </w:r>
      <w:r w:rsidRPr="00830FE2">
        <w:rPr>
          <w:rStyle w:val="StyleUnderline"/>
        </w:rPr>
        <w:t xml:space="preserve">er </w:t>
      </w:r>
      <w:r w:rsidRPr="00B42863">
        <w:rPr>
          <w:rStyle w:val="Emphasis"/>
          <w:highlight w:val="yellow"/>
        </w:rPr>
        <w:t>party</w:t>
      </w:r>
      <w:r w:rsidRPr="00222A5C">
        <w:rPr>
          <w:sz w:val="16"/>
        </w:rPr>
        <w:t xml:space="preserve"> </w:t>
      </w:r>
      <w:r w:rsidRPr="00973FF0">
        <w:rPr>
          <w:rStyle w:val="StyleUnderline"/>
        </w:rPr>
        <w:t>that leads to</w:t>
      </w:r>
      <w:r w:rsidRPr="00222A5C">
        <w:rPr>
          <w:sz w:val="16"/>
        </w:rPr>
        <w:t xml:space="preserve"> </w:t>
      </w:r>
      <w:r w:rsidRPr="00973FF0">
        <w:rPr>
          <w:rStyle w:val="Emphasis"/>
        </w:rPr>
        <w:t>inefficient outcomes</w:t>
      </w:r>
      <w:r w:rsidRPr="00222A5C">
        <w:rPr>
          <w:sz w:val="16"/>
        </w:rPr>
        <w:t>. Delaying taking the outside option can be seen as a relationship-specific investment. The return on that investment, however, is determined by future bargaining. Thus, the responder, who has less bargaining power, under-invests in that relationship. The responder's decision to take the outside option earlier than what is socially optimal means that there is a higher chance that bargaining breaks down. In response, the proposer makes more generous offers earlier so that the project can be implemented “prematurely.”</w:t>
      </w:r>
    </w:p>
    <w:p w14:paraId="79EAE111" w14:textId="77777777" w:rsidR="00004D5F" w:rsidRPr="00222A5C" w:rsidRDefault="00004D5F" w:rsidP="00004D5F">
      <w:pPr>
        <w:rPr>
          <w:sz w:val="16"/>
        </w:rPr>
      </w:pPr>
      <w:r w:rsidRPr="00973FF0">
        <w:rPr>
          <w:rStyle w:val="StyleUnderline"/>
        </w:rPr>
        <w:t>Some competition laws, such as</w:t>
      </w:r>
      <w:r w:rsidRPr="00222A5C">
        <w:rPr>
          <w:sz w:val="16"/>
        </w:rPr>
        <w:t xml:space="preserve"> </w:t>
      </w:r>
      <w:r w:rsidRPr="00973FF0">
        <w:rPr>
          <w:rStyle w:val="Emphasis"/>
        </w:rPr>
        <w:t>Capper Volsted Act</w:t>
      </w:r>
      <w:r w:rsidRPr="00222A5C">
        <w:rPr>
          <w:sz w:val="16"/>
        </w:rPr>
        <w:t xml:space="preserve"> </w:t>
      </w:r>
      <w:r w:rsidRPr="00973FF0">
        <w:rPr>
          <w:rStyle w:val="StyleUnderline"/>
        </w:rPr>
        <w:t>and</w:t>
      </w:r>
      <w:r w:rsidRPr="00222A5C">
        <w:rPr>
          <w:sz w:val="16"/>
        </w:rPr>
        <w:t xml:space="preserve"> </w:t>
      </w:r>
      <w:r w:rsidRPr="00B42863">
        <w:rPr>
          <w:rStyle w:val="Emphasis"/>
          <w:highlight w:val="yellow"/>
        </w:rPr>
        <w:t>A</w:t>
      </w:r>
      <w:r w:rsidRPr="00222A5C">
        <w:rPr>
          <w:sz w:val="16"/>
        </w:rPr>
        <w:t xml:space="preserve">gricultural </w:t>
      </w:r>
      <w:r w:rsidRPr="00B42863">
        <w:rPr>
          <w:rStyle w:val="Emphasis"/>
          <w:highlight w:val="yellow"/>
        </w:rPr>
        <w:t>F</w:t>
      </w:r>
      <w:r w:rsidRPr="00222A5C">
        <w:rPr>
          <w:sz w:val="16"/>
        </w:rPr>
        <w:t xml:space="preserve">air </w:t>
      </w:r>
      <w:r w:rsidRPr="00B42863">
        <w:rPr>
          <w:rStyle w:val="Emphasis"/>
          <w:highlight w:val="yellow"/>
        </w:rPr>
        <w:t>P</w:t>
      </w:r>
      <w:r w:rsidRPr="00222A5C">
        <w:rPr>
          <w:sz w:val="16"/>
        </w:rPr>
        <w:t xml:space="preserve">ractices </w:t>
      </w:r>
      <w:r w:rsidRPr="00B42863">
        <w:rPr>
          <w:rStyle w:val="Emphasis"/>
          <w:highlight w:val="yellow"/>
        </w:rPr>
        <w:t>A</w:t>
      </w:r>
      <w:r w:rsidRPr="00222A5C">
        <w:rPr>
          <w:sz w:val="16"/>
        </w:rPr>
        <w:t xml:space="preserve">ct of the United States and Australia's Trade Practices Act, </w:t>
      </w:r>
      <w:r w:rsidRPr="00973FF0">
        <w:rPr>
          <w:rStyle w:val="StyleUnderline"/>
        </w:rPr>
        <w:t xml:space="preserve">contain provisions that </w:t>
      </w:r>
      <w:r w:rsidRPr="00830FE2">
        <w:rPr>
          <w:rStyle w:val="StyleUnderline"/>
        </w:rPr>
        <w:t xml:space="preserve">aim to </w:t>
      </w:r>
      <w:r w:rsidRPr="00B42863">
        <w:rPr>
          <w:rStyle w:val="Emphasis"/>
          <w:highlight w:val="yellow"/>
        </w:rPr>
        <w:t>improve</w:t>
      </w:r>
      <w:r w:rsidRPr="00830FE2">
        <w:rPr>
          <w:rStyle w:val="StyleUnderline"/>
        </w:rPr>
        <w:t xml:space="preserve"> </w:t>
      </w:r>
      <w:r w:rsidRPr="00973FF0">
        <w:rPr>
          <w:rStyle w:val="StyleUnderline"/>
        </w:rPr>
        <w:t>smaller producers'</w:t>
      </w:r>
      <w:r w:rsidRPr="00222A5C">
        <w:rPr>
          <w:sz w:val="16"/>
        </w:rPr>
        <w:t xml:space="preserve"> </w:t>
      </w:r>
      <w:r w:rsidRPr="00830FE2">
        <w:rPr>
          <w:rStyle w:val="Emphasis"/>
        </w:rPr>
        <w:t>bargaining power</w:t>
      </w:r>
      <w:r w:rsidRPr="00830FE2">
        <w:rPr>
          <w:sz w:val="16"/>
        </w:rPr>
        <w:t xml:space="preserve"> (O'Brien 2004; Salas 2016). The paper shows that </w:t>
      </w:r>
      <w:r w:rsidRPr="00830FE2">
        <w:rPr>
          <w:rStyle w:val="StyleUnderline"/>
        </w:rPr>
        <w:t xml:space="preserve">in a stochastic environment, </w:t>
      </w:r>
      <w:r w:rsidRPr="00830FE2">
        <w:rPr>
          <w:rStyle w:val="Emphasis"/>
        </w:rPr>
        <w:t>increasing</w:t>
      </w:r>
      <w:r w:rsidRPr="00830FE2">
        <w:rPr>
          <w:rStyle w:val="StyleUnderline"/>
        </w:rPr>
        <w:t xml:space="preserve"> </w:t>
      </w:r>
      <w:r w:rsidRPr="00B42863">
        <w:rPr>
          <w:rStyle w:val="StyleUnderline"/>
          <w:highlight w:val="yellow"/>
        </w:rPr>
        <w:t>the</w:t>
      </w:r>
      <w:r w:rsidRPr="00973FF0">
        <w:rPr>
          <w:rStyle w:val="StyleUnderline"/>
        </w:rPr>
        <w:t xml:space="preserve"> bargaining </w:t>
      </w:r>
      <w:r w:rsidRPr="00B42863">
        <w:rPr>
          <w:rStyle w:val="StyleUnderline"/>
          <w:highlight w:val="yellow"/>
        </w:rPr>
        <w:t xml:space="preserve">power of </w:t>
      </w:r>
      <w:r w:rsidRPr="00B42863">
        <w:rPr>
          <w:rStyle w:val="Emphasis"/>
          <w:highlight w:val="yellow"/>
        </w:rPr>
        <w:t>weaker parties</w:t>
      </w:r>
      <w:r w:rsidRPr="00830FE2">
        <w:rPr>
          <w:rStyle w:val="StyleUnderline"/>
        </w:rPr>
        <w:t xml:space="preserve"> affects </w:t>
      </w:r>
      <w:r w:rsidRPr="00B42863">
        <w:rPr>
          <w:rStyle w:val="StyleUnderline"/>
          <w:highlight w:val="yellow"/>
        </w:rPr>
        <w:t xml:space="preserve">not </w:t>
      </w:r>
      <w:r w:rsidRPr="00B42863">
        <w:rPr>
          <w:rStyle w:val="Emphasis"/>
          <w:highlight w:val="yellow"/>
        </w:rPr>
        <w:t>only distribution</w:t>
      </w:r>
      <w:r w:rsidRPr="00B42863">
        <w:rPr>
          <w:rStyle w:val="StyleUnderline"/>
          <w:highlight w:val="yellow"/>
        </w:rPr>
        <w:t xml:space="preserve"> but </w:t>
      </w:r>
      <w:r w:rsidRPr="00B42863">
        <w:rPr>
          <w:rStyle w:val="Emphasis"/>
          <w:highlight w:val="yellow"/>
        </w:rPr>
        <w:t>also efficiency</w:t>
      </w:r>
      <w:r w:rsidRPr="00222A5C">
        <w:rPr>
          <w:sz w:val="16"/>
        </w:rPr>
        <w:t xml:space="preserve">. A few </w:t>
      </w:r>
      <w:r w:rsidRPr="00B42863">
        <w:rPr>
          <w:rStyle w:val="StyleUnderline"/>
          <w:highlight w:val="yellow"/>
        </w:rPr>
        <w:t>papers</w:t>
      </w:r>
      <w:r w:rsidRPr="00973FF0">
        <w:rPr>
          <w:rStyle w:val="StyleUnderline"/>
        </w:rPr>
        <w:t xml:space="preserve"> have</w:t>
      </w:r>
      <w:r w:rsidRPr="00222A5C">
        <w:rPr>
          <w:sz w:val="16"/>
        </w:rPr>
        <w:t xml:space="preserve"> also </w:t>
      </w:r>
      <w:r w:rsidRPr="00B42863">
        <w:rPr>
          <w:rStyle w:val="Emphasis"/>
          <w:highlight w:val="yellow"/>
        </w:rPr>
        <w:t>empirically documented</w:t>
      </w:r>
      <w:r w:rsidRPr="00973FF0">
        <w:rPr>
          <w:rStyle w:val="StyleUnderline"/>
        </w:rPr>
        <w:t xml:space="preserve"> a</w:t>
      </w:r>
      <w:r w:rsidRPr="00222A5C">
        <w:rPr>
          <w:sz w:val="16"/>
        </w:rPr>
        <w:t xml:space="preserve"> </w:t>
      </w:r>
      <w:r w:rsidRPr="00830FE2">
        <w:rPr>
          <w:rStyle w:val="Emphasis"/>
        </w:rPr>
        <w:t>correlation</w:t>
      </w:r>
      <w:r w:rsidRPr="00830FE2">
        <w:rPr>
          <w:sz w:val="16"/>
        </w:rPr>
        <w:t xml:space="preserve"> </w:t>
      </w:r>
      <w:r w:rsidRPr="00830FE2">
        <w:rPr>
          <w:rStyle w:val="StyleUnderline"/>
        </w:rPr>
        <w:t>between</w:t>
      </w:r>
      <w:r w:rsidRPr="00830FE2">
        <w:rPr>
          <w:sz w:val="16"/>
        </w:rPr>
        <w:t xml:space="preserve"> </w:t>
      </w:r>
      <w:r w:rsidRPr="00830FE2">
        <w:rPr>
          <w:rStyle w:val="Emphasis"/>
        </w:rPr>
        <w:t>bargaining power imbalance</w:t>
      </w:r>
      <w:r w:rsidRPr="00830FE2">
        <w:rPr>
          <w:sz w:val="16"/>
        </w:rPr>
        <w:t xml:space="preserve"> </w:t>
      </w:r>
      <w:r w:rsidRPr="00830FE2">
        <w:rPr>
          <w:rStyle w:val="StyleUnderline"/>
        </w:rPr>
        <w:t>and</w:t>
      </w:r>
      <w:r w:rsidRPr="00830FE2">
        <w:rPr>
          <w:sz w:val="16"/>
        </w:rPr>
        <w:t xml:space="preserve"> </w:t>
      </w:r>
      <w:r w:rsidRPr="00830FE2">
        <w:rPr>
          <w:rStyle w:val="Emphasis"/>
        </w:rPr>
        <w:t>outcome efficiency</w:t>
      </w:r>
      <w:r w:rsidRPr="00830FE2">
        <w:rPr>
          <w:sz w:val="16"/>
        </w:rPr>
        <w:t>. For example, Bucklin and Sengupta (1993) finds</w:t>
      </w:r>
      <w:r w:rsidRPr="00222A5C">
        <w:rPr>
          <w:sz w:val="16"/>
        </w:rPr>
        <w:t xml:space="preserve"> </w:t>
      </w:r>
      <w:r w:rsidRPr="00B42863">
        <w:rPr>
          <w:rStyle w:val="StyleUnderline"/>
          <w:highlight w:val="yellow"/>
        </w:rPr>
        <w:t xml:space="preserve">that </w:t>
      </w:r>
      <w:r w:rsidRPr="00B42863">
        <w:rPr>
          <w:rStyle w:val="Emphasis"/>
          <w:highlight w:val="yellow"/>
        </w:rPr>
        <w:t>lower</w:t>
      </w:r>
      <w:r w:rsidRPr="00222A5C">
        <w:rPr>
          <w:sz w:val="16"/>
        </w:rPr>
        <w:t xml:space="preserve"> power </w:t>
      </w:r>
      <w:r w:rsidRPr="00B42863">
        <w:rPr>
          <w:rStyle w:val="StyleUnderline"/>
          <w:highlight w:val="yellow"/>
        </w:rPr>
        <w:t>imbalances</w:t>
      </w:r>
      <w:r w:rsidRPr="00222A5C">
        <w:rPr>
          <w:sz w:val="16"/>
        </w:rPr>
        <w:t xml:space="preserve"> between partners </w:t>
      </w:r>
      <w:r w:rsidRPr="00973FF0">
        <w:rPr>
          <w:rStyle w:val="StyleUnderline"/>
        </w:rPr>
        <w:t xml:space="preserve">can </w:t>
      </w:r>
      <w:r w:rsidRPr="00B42863">
        <w:rPr>
          <w:rStyle w:val="StyleUnderline"/>
          <w:highlight w:val="yellow"/>
        </w:rPr>
        <w:t xml:space="preserve">improve </w:t>
      </w:r>
      <w:r w:rsidRPr="00B42863">
        <w:rPr>
          <w:rStyle w:val="Emphasis"/>
          <w:highlight w:val="yellow"/>
        </w:rPr>
        <w:t>effectiveness</w:t>
      </w:r>
      <w:r w:rsidRPr="00222A5C">
        <w:rPr>
          <w:sz w:val="16"/>
        </w:rPr>
        <w:t xml:space="preserve"> </w:t>
      </w:r>
      <w:r w:rsidRPr="00973FF0">
        <w:rPr>
          <w:rStyle w:val="StyleUnderline"/>
        </w:rPr>
        <w:t>in</w:t>
      </w:r>
      <w:r w:rsidRPr="00222A5C">
        <w:rPr>
          <w:sz w:val="16"/>
        </w:rPr>
        <w:t xml:space="preserve"> 98 </w:t>
      </w:r>
      <w:r w:rsidRPr="00973FF0">
        <w:rPr>
          <w:rStyle w:val="Emphasis"/>
        </w:rPr>
        <w:t>co-marketing alliances</w:t>
      </w:r>
      <w:r w:rsidRPr="00222A5C">
        <w:rPr>
          <w:sz w:val="16"/>
        </w:rPr>
        <w:t xml:space="preserve">. Seebens and Sauer (2007) find that </w:t>
      </w:r>
      <w:r w:rsidRPr="00973FF0">
        <w:rPr>
          <w:rStyle w:val="StyleUnderline"/>
        </w:rPr>
        <w:t>in</w:t>
      </w:r>
      <w:r w:rsidRPr="00222A5C">
        <w:rPr>
          <w:sz w:val="16"/>
        </w:rPr>
        <w:t xml:space="preserve"> 558 Ethiopian </w:t>
      </w:r>
      <w:r w:rsidRPr="00973FF0">
        <w:rPr>
          <w:rStyle w:val="Emphasis"/>
        </w:rPr>
        <w:t>households</w:t>
      </w:r>
      <w:r w:rsidRPr="00973FF0">
        <w:rPr>
          <w:rStyle w:val="StyleUnderline"/>
        </w:rPr>
        <w:t>, the more</w:t>
      </w:r>
      <w:r w:rsidRPr="00222A5C">
        <w:rPr>
          <w:sz w:val="16"/>
        </w:rPr>
        <w:t xml:space="preserve"> </w:t>
      </w:r>
      <w:r w:rsidRPr="00973FF0">
        <w:rPr>
          <w:rStyle w:val="Emphasis"/>
        </w:rPr>
        <w:t>equal</w:t>
      </w:r>
      <w:r w:rsidRPr="00222A5C">
        <w:rPr>
          <w:sz w:val="16"/>
        </w:rPr>
        <w:t xml:space="preserve"> </w:t>
      </w:r>
      <w:r w:rsidRPr="00973FF0">
        <w:rPr>
          <w:rStyle w:val="StyleUnderline"/>
        </w:rPr>
        <w:t>the allocation of</w:t>
      </w:r>
      <w:r w:rsidRPr="00222A5C">
        <w:rPr>
          <w:sz w:val="16"/>
        </w:rPr>
        <w:t xml:space="preserve"> </w:t>
      </w:r>
      <w:r w:rsidRPr="00973FF0">
        <w:rPr>
          <w:rStyle w:val="Emphasis"/>
        </w:rPr>
        <w:t>resources</w:t>
      </w:r>
      <w:r w:rsidRPr="00973FF0">
        <w:rPr>
          <w:rStyle w:val="StyleUnderline"/>
        </w:rPr>
        <w:t>, the</w:t>
      </w:r>
      <w:r w:rsidRPr="00222A5C">
        <w:rPr>
          <w:sz w:val="16"/>
        </w:rPr>
        <w:t xml:space="preserve"> </w:t>
      </w:r>
      <w:r w:rsidRPr="00973FF0">
        <w:rPr>
          <w:rStyle w:val="Emphasis"/>
        </w:rPr>
        <w:t>higher</w:t>
      </w:r>
      <w:r w:rsidRPr="00222A5C">
        <w:rPr>
          <w:sz w:val="16"/>
        </w:rPr>
        <w:t xml:space="preserve"> </w:t>
      </w:r>
      <w:r w:rsidRPr="00973FF0">
        <w:rPr>
          <w:rStyle w:val="StyleUnderline"/>
        </w:rPr>
        <w:t>the</w:t>
      </w:r>
      <w:r w:rsidRPr="00222A5C">
        <w:rPr>
          <w:sz w:val="16"/>
        </w:rPr>
        <w:t xml:space="preserve"> household's </w:t>
      </w:r>
      <w:r w:rsidRPr="00973FF0">
        <w:rPr>
          <w:rStyle w:val="Emphasis"/>
        </w:rPr>
        <w:t>productivity</w:t>
      </w:r>
      <w:r w:rsidRPr="00222A5C">
        <w:rPr>
          <w:sz w:val="16"/>
        </w:rPr>
        <w:t>.</w:t>
      </w:r>
    </w:p>
    <w:p w14:paraId="42C938AB" w14:textId="77777777" w:rsidR="00004D5F" w:rsidRPr="00830FE2" w:rsidRDefault="00004D5F" w:rsidP="00004D5F">
      <w:pPr>
        <w:rPr>
          <w:sz w:val="16"/>
        </w:rPr>
      </w:pPr>
      <w:r w:rsidRPr="00830FE2">
        <w:rPr>
          <w:sz w:val="16"/>
        </w:rPr>
        <w:t xml:space="preserve">More importantly, the model shows that </w:t>
      </w:r>
      <w:r w:rsidRPr="00830FE2">
        <w:rPr>
          <w:rStyle w:val="StyleUnderline"/>
        </w:rPr>
        <w:t>more</w:t>
      </w:r>
      <w:r w:rsidRPr="00830FE2">
        <w:rPr>
          <w:sz w:val="16"/>
        </w:rPr>
        <w:t xml:space="preserve"> </w:t>
      </w:r>
      <w:r w:rsidRPr="00830FE2">
        <w:rPr>
          <w:rStyle w:val="Emphasis"/>
        </w:rPr>
        <w:t>balanced bargaining</w:t>
      </w:r>
      <w:r w:rsidRPr="00830FE2">
        <w:rPr>
          <w:sz w:val="16"/>
        </w:rPr>
        <w:t xml:space="preserve"> </w:t>
      </w:r>
      <w:r w:rsidRPr="00830FE2">
        <w:rPr>
          <w:rStyle w:val="StyleUnderline"/>
        </w:rPr>
        <w:t>can be</w:t>
      </w:r>
      <w:r w:rsidRPr="00830FE2">
        <w:rPr>
          <w:sz w:val="16"/>
        </w:rPr>
        <w:t xml:space="preserve"> </w:t>
      </w:r>
      <w:r w:rsidRPr="00B42863">
        <w:rPr>
          <w:rStyle w:val="Emphasis"/>
          <w:highlight w:val="yellow"/>
        </w:rPr>
        <w:t>mutually beneficial</w:t>
      </w:r>
      <w:r w:rsidRPr="00222A5C">
        <w:rPr>
          <w:rStyle w:val="StyleUnderline"/>
        </w:rPr>
        <w:t>. A higher frequency of</w:t>
      </w:r>
      <w:r w:rsidRPr="00222A5C">
        <w:rPr>
          <w:sz w:val="16"/>
        </w:rPr>
        <w:t xml:space="preserve"> </w:t>
      </w:r>
      <w:r w:rsidRPr="00222A5C">
        <w:rPr>
          <w:rStyle w:val="Emphasis"/>
        </w:rPr>
        <w:t>counteroffers</w:t>
      </w:r>
      <w:r w:rsidRPr="00222A5C">
        <w:rPr>
          <w:sz w:val="16"/>
        </w:rPr>
        <w:t xml:space="preserve"> </w:t>
      </w:r>
      <w:r w:rsidRPr="00222A5C">
        <w:rPr>
          <w:rStyle w:val="StyleUnderline"/>
        </w:rPr>
        <w:t xml:space="preserve">increases the </w:t>
      </w:r>
      <w:r w:rsidRPr="00222A5C">
        <w:rPr>
          <w:rStyle w:val="Emphasis"/>
        </w:rPr>
        <w:t>responder's bargaining power</w:t>
      </w:r>
      <w:r w:rsidRPr="00222A5C">
        <w:rPr>
          <w:rStyle w:val="StyleUnderline"/>
        </w:rPr>
        <w:t>, which</w:t>
      </w:r>
      <w:r w:rsidRPr="00222A5C">
        <w:rPr>
          <w:sz w:val="16"/>
        </w:rPr>
        <w:t xml:space="preserve"> </w:t>
      </w:r>
      <w:r w:rsidRPr="00222A5C">
        <w:rPr>
          <w:rStyle w:val="Emphasis"/>
        </w:rPr>
        <w:t>mitigates</w:t>
      </w:r>
      <w:r w:rsidRPr="00222A5C">
        <w:rPr>
          <w:sz w:val="16"/>
        </w:rPr>
        <w:t xml:space="preserve"> its </w:t>
      </w:r>
      <w:r w:rsidRPr="00222A5C">
        <w:rPr>
          <w:rStyle w:val="Emphasis"/>
        </w:rPr>
        <w:t>concern</w:t>
      </w:r>
      <w:r w:rsidRPr="00222A5C">
        <w:rPr>
          <w:sz w:val="16"/>
        </w:rPr>
        <w:t xml:space="preserve"> </w:t>
      </w:r>
      <w:r w:rsidRPr="00222A5C">
        <w:rPr>
          <w:rStyle w:val="StyleUnderline"/>
        </w:rPr>
        <w:t>for</w:t>
      </w:r>
      <w:r w:rsidRPr="00222A5C">
        <w:rPr>
          <w:sz w:val="16"/>
        </w:rPr>
        <w:t xml:space="preserve"> </w:t>
      </w:r>
      <w:r w:rsidRPr="00222A5C">
        <w:rPr>
          <w:rStyle w:val="Emphasis"/>
        </w:rPr>
        <w:t>hold-up</w:t>
      </w:r>
      <w:r w:rsidRPr="00222A5C">
        <w:rPr>
          <w:rStyle w:val="StyleUnderline"/>
        </w:rPr>
        <w:t xml:space="preserve">. This then leads to a </w:t>
      </w:r>
      <w:r w:rsidRPr="00830FE2">
        <w:rPr>
          <w:rStyle w:val="StyleUnderline"/>
        </w:rPr>
        <w:t>more</w:t>
      </w:r>
      <w:r w:rsidRPr="00830FE2">
        <w:rPr>
          <w:sz w:val="16"/>
        </w:rPr>
        <w:t xml:space="preserve"> </w:t>
      </w:r>
      <w:r w:rsidRPr="00830FE2">
        <w:rPr>
          <w:rStyle w:val="Emphasis"/>
        </w:rPr>
        <w:t>efficient outcome</w:t>
      </w:r>
      <w:r w:rsidRPr="00830FE2">
        <w:rPr>
          <w:sz w:val="16"/>
        </w:rPr>
        <w:t xml:space="preserve"> with longer delays. </w:t>
      </w:r>
      <w:r w:rsidRPr="00830FE2">
        <w:rPr>
          <w:rStyle w:val="StyleUnderline"/>
        </w:rPr>
        <w:t>Thus</w:t>
      </w:r>
      <w:r w:rsidRPr="00830FE2">
        <w:rPr>
          <w:sz w:val="16"/>
        </w:rPr>
        <w:t xml:space="preserve"> in this model, </w:t>
      </w:r>
      <w:r w:rsidRPr="00830FE2">
        <w:rPr>
          <w:rStyle w:val="StyleUnderline"/>
        </w:rPr>
        <w:t>increasing</w:t>
      </w:r>
      <w:r w:rsidRPr="00830FE2">
        <w:rPr>
          <w:sz w:val="16"/>
        </w:rPr>
        <w:t xml:space="preserve"> the frequency of counteroffers has two effects. It not only redistributes the </w:t>
      </w:r>
      <w:r w:rsidRPr="00830FE2">
        <w:rPr>
          <w:rStyle w:val="Emphasis"/>
        </w:rPr>
        <w:t>bargaining power</w:t>
      </w:r>
      <w:r w:rsidRPr="00830FE2">
        <w:rPr>
          <w:sz w:val="16"/>
        </w:rPr>
        <w:t xml:space="preserve"> but </w:t>
      </w:r>
      <w:r w:rsidRPr="00830FE2">
        <w:rPr>
          <w:rStyle w:val="StyleUnderline"/>
        </w:rPr>
        <w:t>also</w:t>
      </w:r>
      <w:r w:rsidRPr="00830FE2">
        <w:rPr>
          <w:sz w:val="16"/>
        </w:rPr>
        <w:t xml:space="preserve"> </w:t>
      </w:r>
      <w:r w:rsidRPr="00830FE2">
        <w:rPr>
          <w:rStyle w:val="Emphasis"/>
        </w:rPr>
        <w:t>expands</w:t>
      </w:r>
      <w:r w:rsidRPr="00830FE2">
        <w:rPr>
          <w:sz w:val="16"/>
        </w:rPr>
        <w:t xml:space="preserve"> </w:t>
      </w:r>
      <w:r w:rsidRPr="00830FE2">
        <w:rPr>
          <w:rStyle w:val="StyleUnderline"/>
        </w:rPr>
        <w:t>the</w:t>
      </w:r>
      <w:r w:rsidRPr="00830FE2">
        <w:rPr>
          <w:sz w:val="16"/>
        </w:rPr>
        <w:t xml:space="preserve"> </w:t>
      </w:r>
      <w:r w:rsidRPr="00830FE2">
        <w:rPr>
          <w:rStyle w:val="Emphasis"/>
        </w:rPr>
        <w:t>total welfare</w:t>
      </w:r>
      <w:r w:rsidRPr="00830FE2">
        <w:rPr>
          <w:sz w:val="16"/>
        </w:rPr>
        <w:t xml:space="preserve"> </w:t>
      </w:r>
      <w:r w:rsidRPr="00830FE2">
        <w:rPr>
          <w:rStyle w:val="StyleUnderline"/>
        </w:rPr>
        <w:t>between the</w:t>
      </w:r>
      <w:r w:rsidRPr="00830FE2">
        <w:rPr>
          <w:sz w:val="16"/>
        </w:rPr>
        <w:t xml:space="preserve"> </w:t>
      </w:r>
      <w:r w:rsidRPr="00830FE2">
        <w:rPr>
          <w:rStyle w:val="Emphasis"/>
        </w:rPr>
        <w:t>two firms</w:t>
      </w:r>
      <w:r w:rsidRPr="00830FE2">
        <w:rPr>
          <w:sz w:val="16"/>
        </w:rPr>
        <w:t xml:space="preserve">. </w:t>
      </w:r>
      <w:r w:rsidRPr="00830FE2">
        <w:rPr>
          <w:rStyle w:val="Emphasis"/>
        </w:rPr>
        <w:t>Both</w:t>
      </w:r>
      <w:r w:rsidRPr="00830FE2">
        <w:rPr>
          <w:sz w:val="16"/>
        </w:rPr>
        <w:t xml:space="preserve"> firms </w:t>
      </w:r>
      <w:r w:rsidRPr="00830FE2">
        <w:rPr>
          <w:rStyle w:val="Emphasis"/>
        </w:rPr>
        <w:t>benefit</w:t>
      </w:r>
      <w:r w:rsidRPr="00830FE2">
        <w:rPr>
          <w:sz w:val="16"/>
        </w:rPr>
        <w:t xml:space="preserve"> </w:t>
      </w:r>
      <w:r w:rsidRPr="00830FE2">
        <w:rPr>
          <w:rStyle w:val="StyleUnderline"/>
        </w:rPr>
        <w:t>from a more balanced bargaining power if the</w:t>
      </w:r>
      <w:r w:rsidRPr="00830FE2">
        <w:rPr>
          <w:sz w:val="16"/>
        </w:rPr>
        <w:t xml:space="preserve"> expansion of </w:t>
      </w:r>
      <w:r w:rsidRPr="00830FE2">
        <w:rPr>
          <w:rStyle w:val="StyleUnderline"/>
        </w:rPr>
        <w:t>total welfare</w:t>
      </w:r>
      <w:r w:rsidRPr="00830FE2">
        <w:rPr>
          <w:sz w:val="16"/>
        </w:rPr>
        <w:t xml:space="preserve"> </w:t>
      </w:r>
      <w:r w:rsidRPr="00830FE2">
        <w:rPr>
          <w:rStyle w:val="Emphasis"/>
        </w:rPr>
        <w:t>dominates</w:t>
      </w:r>
      <w:r w:rsidRPr="00830FE2">
        <w:rPr>
          <w:sz w:val="16"/>
        </w:rPr>
        <w:t xml:space="preserve"> </w:t>
      </w:r>
      <w:r w:rsidRPr="00830FE2">
        <w:rPr>
          <w:rStyle w:val="StyleUnderline"/>
        </w:rPr>
        <w:t>the</w:t>
      </w:r>
      <w:r w:rsidRPr="00830FE2">
        <w:rPr>
          <w:sz w:val="16"/>
        </w:rPr>
        <w:t xml:space="preserve"> </w:t>
      </w:r>
      <w:r w:rsidRPr="00830FE2">
        <w:rPr>
          <w:rStyle w:val="Emphasis"/>
        </w:rPr>
        <w:t>redistribution effect</w:t>
      </w:r>
      <w:r w:rsidRPr="00830FE2">
        <w:rPr>
          <w:sz w:val="16"/>
        </w:rPr>
        <w:t>.</w:t>
      </w:r>
    </w:p>
    <w:p w14:paraId="3C8FDCC0" w14:textId="77777777" w:rsidR="00004D5F" w:rsidRDefault="00004D5F" w:rsidP="00004D5F">
      <w:pPr>
        <w:rPr>
          <w:sz w:val="16"/>
        </w:rPr>
      </w:pPr>
      <w:r w:rsidRPr="00830FE2">
        <w:rPr>
          <w:sz w:val="16"/>
        </w:rPr>
        <w:t xml:space="preserve">Furthermore, regardless of what the frequency of counteroffers is, there always exists an initial state such that </w:t>
      </w:r>
      <w:r w:rsidRPr="00830FE2">
        <w:rPr>
          <w:rStyle w:val="Emphasis"/>
        </w:rPr>
        <w:t>increasing</w:t>
      </w:r>
      <w:r w:rsidRPr="00830FE2">
        <w:rPr>
          <w:sz w:val="16"/>
        </w:rPr>
        <w:t xml:space="preserve"> to some higher frequency of </w:t>
      </w:r>
      <w:r w:rsidRPr="00830FE2">
        <w:rPr>
          <w:rStyle w:val="StyleUnderline"/>
        </w:rPr>
        <w:t xml:space="preserve">counteroffers creates </w:t>
      </w:r>
      <w:r w:rsidRPr="00B42863">
        <w:rPr>
          <w:rStyle w:val="StyleUnderline"/>
          <w:highlight w:val="yellow"/>
        </w:rPr>
        <w:t xml:space="preserve">a </w:t>
      </w:r>
      <w:r w:rsidRPr="00B42863">
        <w:rPr>
          <w:rStyle w:val="Emphasis"/>
          <w:highlight w:val="yellow"/>
        </w:rPr>
        <w:t>Pareto improvement</w:t>
      </w:r>
      <w:r w:rsidRPr="00222A5C">
        <w:rPr>
          <w:sz w:val="16"/>
        </w:rPr>
        <w:t>. This phenomenon does not exist if the expected return from the project is constant or if there is no outside option. Those cases do not exhibit the hold-up problem, so varying the frequency of counteroffers does not affect total welfare, only the split of that welfare between the two firms.</w:t>
      </w:r>
    </w:p>
    <w:p w14:paraId="4E319785" w14:textId="7B36A855" w:rsidR="00006927" w:rsidRDefault="00006927" w:rsidP="00006927">
      <w:pPr>
        <w:pStyle w:val="Heading2"/>
      </w:pPr>
      <w:r>
        <w:t>2AC</w:t>
      </w:r>
    </w:p>
    <w:p w14:paraId="774839EA" w14:textId="552381A6" w:rsidR="00FB7A20" w:rsidRDefault="00FB7A20" w:rsidP="00FB7A20">
      <w:pPr>
        <w:pStyle w:val="Heading3"/>
      </w:pPr>
      <w:r>
        <w:t>T substantially</w:t>
      </w:r>
    </w:p>
    <w:p w14:paraId="43E2B419" w14:textId="77777777" w:rsidR="00FB7A20" w:rsidRPr="0062209F" w:rsidRDefault="00FB7A20" w:rsidP="00FB7A20">
      <w:pPr>
        <w:pStyle w:val="Heading4"/>
      </w:pPr>
      <w:r>
        <w:t xml:space="preserve">'Workers' is </w:t>
      </w:r>
      <w:r>
        <w:rPr>
          <w:u w:val="single"/>
        </w:rPr>
        <w:t>existential</w:t>
      </w:r>
      <w:r>
        <w:t xml:space="preserve">. </w:t>
      </w:r>
    </w:p>
    <w:p w14:paraId="6B23E970" w14:textId="77777777" w:rsidR="00FB7A20" w:rsidRDefault="00FB7A20" w:rsidP="00FB7A20">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5BBF5D08" w14:textId="77777777" w:rsidR="00FB7A20" w:rsidRPr="008A748A" w:rsidRDefault="00FB7A20" w:rsidP="00FB7A20">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5760D2BF" w14:textId="77777777" w:rsidR="00FB7A20" w:rsidRPr="008A748A" w:rsidRDefault="00FB7A20" w:rsidP="00FB7A20">
      <w:pPr>
        <w:numPr>
          <w:ilvl w:val="0"/>
          <w:numId w:val="48"/>
        </w:numPr>
        <w:rPr>
          <w:sz w:val="16"/>
        </w:rPr>
      </w:pPr>
      <w:r w:rsidRPr="008A748A">
        <w:rPr>
          <w:sz w:val="16"/>
        </w:rPr>
        <w:t xml:space="preserve">"Dogs are intelligent": I(d) </w:t>
      </w:r>
    </w:p>
    <w:p w14:paraId="3881D73B" w14:textId="77777777" w:rsidR="00FB7A20" w:rsidRPr="008A748A" w:rsidRDefault="00FB7A20" w:rsidP="00FB7A20">
      <w:pPr>
        <w:numPr>
          <w:ilvl w:val="0"/>
          <w:numId w:val="48"/>
        </w:numPr>
        <w:rPr>
          <w:sz w:val="16"/>
        </w:rPr>
      </w:pPr>
      <w:r w:rsidRPr="008A748A">
        <w:rPr>
          <w:sz w:val="16"/>
        </w:rPr>
        <w:t xml:space="preserve">"Dogs are sick (physically): 3x[R (x, d) &amp; sick' (x)] </w:t>
      </w:r>
    </w:p>
    <w:p w14:paraId="682AD736" w14:textId="77777777" w:rsidR="00FB7A20" w:rsidRPr="008A748A" w:rsidRDefault="00FB7A20" w:rsidP="00FB7A20">
      <w:pPr>
        <w:numPr>
          <w:ilvl w:val="0"/>
          <w:numId w:val="48"/>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4E8F1838" w14:textId="77777777" w:rsidR="00FB7A20" w:rsidRPr="008A748A" w:rsidRDefault="00FB7A20" w:rsidP="00FB7A20">
      <w:pPr>
        <w:numPr>
          <w:ilvl w:val="0"/>
          <w:numId w:val="48"/>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3x[R(x, d) &amp; run' (x)]</w:t>
      </w:r>
    </w:p>
    <w:p w14:paraId="62A101DF" w14:textId="77777777" w:rsidR="00FB7A20" w:rsidRPr="00854ECC" w:rsidRDefault="00FB7A20" w:rsidP="00FB7A20">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r w:rsidRPr="00B42863">
        <w:rPr>
          <w:rStyle w:val="Emphasis"/>
          <w:highlight w:val="yellow"/>
        </w:rPr>
        <w:t>bounded</w:t>
      </w:r>
      <w:r w:rsidRPr="00854ECC">
        <w:rPr>
          <w:rStyle w:val="StyleUnderline"/>
        </w:rPr>
        <w:t xml:space="preserve"> appearance of a kind.</w:t>
      </w:r>
      <w:r w:rsidRPr="008A748A">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55D1A692" w14:textId="77777777" w:rsidR="00FB7A20" w:rsidRPr="008A748A" w:rsidRDefault="00FB7A20" w:rsidP="00FB7A20">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all of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66F011B8" w14:textId="77777777" w:rsidR="00FB7A20" w:rsidRDefault="00FB7A20" w:rsidP="00FB7A20">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22E4A227" w14:textId="6C75F45F" w:rsidR="00FB7A20" w:rsidRPr="004F3FC9" w:rsidRDefault="00FB7A20" w:rsidP="00FB7A20">
      <w:pPr>
        <w:pStyle w:val="Heading4"/>
        <w:rPr>
          <w:b w:val="0"/>
          <w:bCs/>
        </w:rPr>
      </w:pPr>
      <w:r>
        <w:t xml:space="preserve">'For' means </w:t>
      </w:r>
      <w:r>
        <w:rPr>
          <w:u w:val="single"/>
        </w:rPr>
        <w:t>on behalf of</w:t>
      </w:r>
      <w:r>
        <w:t xml:space="preserve">. </w:t>
      </w:r>
    </w:p>
    <w:p w14:paraId="382D71A2" w14:textId="77777777" w:rsidR="00FB7A20" w:rsidRPr="009D15FB" w:rsidRDefault="00FB7A20" w:rsidP="00FB7A20">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426D27EC" w14:textId="77777777" w:rsidR="00FB7A20" w:rsidRPr="00B42863" w:rsidRDefault="00FB7A20" w:rsidP="00FB7A20">
      <w:pPr>
        <w:rPr>
          <w:rStyle w:val="Emphasis"/>
          <w:highlight w:val="yellow"/>
        </w:rPr>
      </w:pPr>
      <w:r>
        <w:rPr>
          <w:sz w:val="16"/>
        </w:rPr>
        <w:t>for In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70A15AEE" w14:textId="77777777" w:rsidR="00FB7A20" w:rsidRDefault="00FB7A20" w:rsidP="00FB7A20">
      <w:pPr>
        <w:rPr>
          <w:sz w:val="16"/>
        </w:rPr>
      </w:pPr>
      <w:r w:rsidRPr="00B42863">
        <w:rPr>
          <w:rStyle w:val="Emphasis"/>
          <w:highlight w:val="yellow"/>
        </w:rPr>
        <w:t>else.</w:t>
      </w:r>
      <w:r>
        <w:rPr>
          <w:sz w:val="16"/>
        </w:rPr>
        <w:t xml:space="preserve"> For example, a record “created by or for” a person is a</w:t>
      </w:r>
    </w:p>
    <w:p w14:paraId="792A4043" w14:textId="77777777" w:rsidR="00FB7A20" w:rsidRDefault="00FB7A20" w:rsidP="00FB7A20">
      <w:pPr>
        <w:rPr>
          <w:sz w:val="16"/>
        </w:rPr>
      </w:pPr>
      <w:r>
        <w:rPr>
          <w:sz w:val="16"/>
        </w:rPr>
        <w:t>record created by that person or by another person acting on</w:t>
      </w:r>
    </w:p>
    <w:p w14:paraId="64F04871" w14:textId="77777777" w:rsidR="00FB7A20" w:rsidRDefault="00FB7A20" w:rsidP="00FB7A20">
      <w:pPr>
        <w:rPr>
          <w:sz w:val="16"/>
        </w:rPr>
      </w:pPr>
      <w:r>
        <w:rPr>
          <w:sz w:val="16"/>
        </w:rPr>
        <w:t xml:space="preserve">his or her behalf or at his or her request. </w:t>
      </w:r>
    </w:p>
    <w:p w14:paraId="428BFDF1" w14:textId="68E97E6C" w:rsidR="00FB7A20" w:rsidRPr="008645BD" w:rsidRDefault="00FB7A20" w:rsidP="00FB7A20">
      <w:pPr>
        <w:pStyle w:val="Heading4"/>
      </w:pPr>
      <w:r w:rsidRPr="008645BD">
        <w:t xml:space="preserve">Substantial is considerable. </w:t>
      </w:r>
    </w:p>
    <w:p w14:paraId="0F99ECAE" w14:textId="77777777" w:rsidR="00FB7A20" w:rsidRDefault="00FB7A20" w:rsidP="00FB7A20">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1F1998CB" w14:textId="77777777" w:rsidR="00FB7A20" w:rsidRDefault="00FB7A20" w:rsidP="00FB7A20">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34076576" w14:textId="50607FC7" w:rsidR="00FB7A20" w:rsidRPr="008445D2" w:rsidRDefault="00FB7A20" w:rsidP="00FB7A20">
      <w:pPr>
        <w:pStyle w:val="Heading4"/>
      </w:pPr>
      <w:r w:rsidRPr="00AB0574">
        <w:rPr>
          <w:u w:val="single"/>
        </w:rPr>
        <w:t>Arbitrary</w:t>
      </w:r>
      <w:r>
        <w:t xml:space="preserve">. Congress refuses to define ‘substantially’ for labor. </w:t>
      </w:r>
    </w:p>
    <w:p w14:paraId="1ACC1ECF" w14:textId="77777777" w:rsidR="00FB7A20" w:rsidRDefault="00FB7A20" w:rsidP="00FB7A20">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23C6B4DB" w14:textId="77777777" w:rsidR="00FB7A20" w:rsidRPr="00B633E9" w:rsidRDefault="00FB7A20" w:rsidP="00FB7A20">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without substantially curtailing employnent</w:t>
      </w:r>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p>
    <w:p w14:paraId="1914FE3E" w14:textId="77777777" w:rsidR="00FB7A20" w:rsidRPr="00A13BA5" w:rsidRDefault="00FB7A20" w:rsidP="00FB7A20">
      <w:pPr>
        <w:pStyle w:val="Heading4"/>
      </w:pPr>
      <w:r>
        <w:t xml:space="preserve">There’s </w:t>
      </w:r>
      <w:r>
        <w:rPr>
          <w:u w:val="single"/>
        </w:rPr>
        <w:t>no cut-off</w:t>
      </w:r>
      <w:r>
        <w:t xml:space="preserve">; </w:t>
      </w:r>
      <w:r>
        <w:rPr>
          <w:u w:val="single"/>
        </w:rPr>
        <w:t>including one</w:t>
      </w:r>
      <w:r>
        <w:t xml:space="preserve"> causes </w:t>
      </w:r>
      <w:r>
        <w:rPr>
          <w:u w:val="single"/>
        </w:rPr>
        <w:t>bad counting</w:t>
      </w:r>
      <w:r>
        <w:t xml:space="preserve"> with </w:t>
      </w:r>
      <w:r>
        <w:rPr>
          <w:u w:val="single"/>
        </w:rPr>
        <w:t>arbitrary metrics</w:t>
      </w:r>
      <w:r>
        <w:t xml:space="preserve">. </w:t>
      </w:r>
    </w:p>
    <w:p w14:paraId="556A4B57" w14:textId="77777777" w:rsidR="00FB7A20" w:rsidRDefault="00FB7A20" w:rsidP="00FB7A20">
      <w:r>
        <w:t xml:space="preserve">Denise W. </w:t>
      </w:r>
      <w:r w:rsidRPr="00C900A2">
        <w:rPr>
          <w:rStyle w:val="Style13ptBold"/>
        </w:rPr>
        <w:t>DeFra</w:t>
      </w:r>
      <w:r>
        <w:rPr>
          <w:rStyle w:val="Style13ptBold"/>
        </w:rPr>
        <w:t>n</w:t>
      </w:r>
      <w:r w:rsidRPr="00C900A2">
        <w:rPr>
          <w:rStyle w:val="Style13ptBold"/>
        </w:rPr>
        <w:t>co et al. 16</w:t>
      </w:r>
      <w: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69D938FF" w14:textId="77777777" w:rsidR="00FB7A20" w:rsidRPr="008C1552" w:rsidRDefault="00FB7A20" w:rsidP="00FB7A20">
      <w:pPr>
        <w:rPr>
          <w:sz w:val="16"/>
        </w:rPr>
      </w:pPr>
      <w:r w:rsidRPr="008C1552">
        <w:rPr>
          <w:rStyle w:val="StyleUnderline"/>
        </w:rPr>
        <w:t xml:space="preserve">By </w:t>
      </w:r>
      <w:r w:rsidRPr="008C1552">
        <w:rPr>
          <w:rStyle w:val="Emphasis"/>
          <w:highlight w:val="yellow"/>
        </w:rPr>
        <w:t>modifying</w:t>
      </w:r>
      <w:r w:rsidRPr="00C900A2">
        <w:rPr>
          <w:sz w:val="16"/>
        </w:rPr>
        <w:t xml:space="preserve"> “portion” </w:t>
      </w:r>
      <w:r w:rsidRPr="008C1552">
        <w:rPr>
          <w:rStyle w:val="StyleUnderline"/>
          <w:highlight w:val="yellow"/>
        </w:rPr>
        <w:t>with</w:t>
      </w:r>
      <w:r w:rsidRPr="008C1552">
        <w:rPr>
          <w:sz w:val="16"/>
          <w:highlight w:val="yellow"/>
        </w:rPr>
        <w:t xml:space="preserve"> </w:t>
      </w:r>
      <w:r w:rsidRPr="008C1552">
        <w:rPr>
          <w:rStyle w:val="Emphasis"/>
          <w:highlight w:val="yellow"/>
        </w:rPr>
        <w:t>“substantial,”</w:t>
      </w:r>
      <w:r w:rsidRPr="00C900A2">
        <w:rPr>
          <w:sz w:val="16"/>
        </w:rPr>
        <w:t xml:space="preserve"> </w:t>
      </w:r>
      <w:r w:rsidRPr="00C900A2">
        <w:rPr>
          <w:rStyle w:val="StyleUnderline"/>
        </w:rPr>
        <w:t>the statute</w:t>
      </w:r>
      <w:r w:rsidRPr="00C900A2">
        <w:rPr>
          <w:sz w:val="16"/>
        </w:rPr>
        <w:t xml:space="preserve"> </w:t>
      </w:r>
      <w:r w:rsidRPr="008C1552">
        <w:rPr>
          <w:rStyle w:val="Emphasis"/>
          <w:highlight w:val="yellow"/>
        </w:rPr>
        <w:t>makes clear</w:t>
      </w:r>
      <w:r w:rsidRPr="00C900A2">
        <w:rPr>
          <w:sz w:val="16"/>
        </w:rPr>
        <w:t xml:space="preserve"> </w:t>
      </w:r>
      <w:r w:rsidRPr="00C900A2">
        <w:rPr>
          <w:rStyle w:val="StyleUnderline"/>
        </w:rPr>
        <w:t xml:space="preserve">that </w:t>
      </w:r>
      <w:r w:rsidRPr="008C1552">
        <w:rPr>
          <w:rStyle w:val="StyleUnderline"/>
          <w:highlight w:val="yellow"/>
        </w:rPr>
        <w:t>the</w:t>
      </w:r>
      <w:r w:rsidRPr="00C900A2">
        <w:rPr>
          <w:sz w:val="16"/>
        </w:rPr>
        <w:t xml:space="preserve"> “</w:t>
      </w:r>
      <w:r w:rsidRPr="008C1552">
        <w:rPr>
          <w:rStyle w:val="Emphasis"/>
          <w:highlight w:val="yellow"/>
        </w:rPr>
        <w:t>portion</w:t>
      </w:r>
      <w:r w:rsidRPr="00C900A2">
        <w:rPr>
          <w:sz w:val="16"/>
        </w:rPr>
        <w:t xml:space="preserve">” </w:t>
      </w:r>
      <w:r w:rsidRPr="008C1552">
        <w:rPr>
          <w:rStyle w:val="StyleUnderline"/>
          <w:highlight w:val="yellow"/>
        </w:rPr>
        <w:t>must be</w:t>
      </w:r>
      <w:r w:rsidRPr="008C1552">
        <w:rPr>
          <w:sz w:val="16"/>
          <w:highlight w:val="yellow"/>
        </w:rPr>
        <w:t xml:space="preserve"> </w:t>
      </w:r>
      <w:r w:rsidRPr="008C1552">
        <w:rPr>
          <w:rStyle w:val="Emphasis"/>
          <w:highlight w:val="yellow"/>
        </w:rPr>
        <w:t>important</w:t>
      </w:r>
      <w:r w:rsidRPr="00C900A2">
        <w:rPr>
          <w:sz w:val="16"/>
        </w:rPr>
        <w:t xml:space="preserve">, but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§271()(1). Id. at 1218 (defining “substantial” as “lolf, pertaining to, or 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8C1552">
        <w:rPr>
          <w:rStyle w:val="Emphasis"/>
          <w:highlight w:val="yellow"/>
        </w:rPr>
        <w:t>not</w:t>
      </w:r>
      <w:r w:rsidRPr="00C900A2">
        <w:rPr>
          <w:sz w:val="16"/>
        </w:rPr>
        <w:t xml:space="preserve"> </w:t>
      </w:r>
      <w:r w:rsidRPr="00C900A2">
        <w:rPr>
          <w:rStyle w:val="StyleUnderline"/>
        </w:rPr>
        <w:t xml:space="preserve">impose </w:t>
      </w:r>
      <w:r w:rsidRPr="008C1552">
        <w:rPr>
          <w:rStyle w:val="StyleUnderline"/>
          <w:highlight w:val="yellow"/>
        </w:rPr>
        <w:t>a</w:t>
      </w:r>
      <w:r w:rsidRPr="008C1552">
        <w:rPr>
          <w:sz w:val="16"/>
          <w:highlight w:val="yellow"/>
        </w:rPr>
        <w:t xml:space="preserve"> </w:t>
      </w:r>
      <w:r w:rsidRPr="008C1552">
        <w:rPr>
          <w:rStyle w:val="Emphasis"/>
          <w:highlight w:val="yellow"/>
        </w:rPr>
        <w:t>minimum 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8C1552">
        <w:rPr>
          <w:rStyle w:val="StyleUnderline"/>
          <w:highlight w:val="yellow"/>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8C1552">
        <w:rPr>
          <w:rStyle w:val="Emphasis"/>
          <w:highlight w:val="yellow"/>
        </w:rPr>
        <w:t>could have</w:t>
      </w:r>
      <w:r w:rsidRPr="008C1552">
        <w:rPr>
          <w:sz w:val="16"/>
          <w:highlight w:val="yellow"/>
        </w:rPr>
        <w:t xml:space="preserve"> </w:t>
      </w:r>
      <w:r w:rsidRPr="008C1552">
        <w:rPr>
          <w:rStyle w:val="StyleUnderline"/>
          <w:highlight w:val="yellow"/>
        </w:rPr>
        <w:t>written</w:t>
      </w:r>
      <w:r w:rsidRPr="00C900A2">
        <w:rPr>
          <w:sz w:val="16"/>
        </w:rPr>
        <w:t xml:space="preserve"> § 271(f)(1) to require “</w:t>
      </w:r>
      <w:r w:rsidRPr="008C1552">
        <w:rPr>
          <w:rStyle w:val="Emphasis"/>
          <w:highlight w:val="yellow"/>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8C1552">
        <w:rPr>
          <w:rStyle w:val="Emphasis"/>
          <w:highlight w:val="yellow"/>
        </w:rPr>
        <w:t>percent</w:t>
      </w:r>
      <w:r w:rsidRPr="00C900A2">
        <w:rPr>
          <w:rStyle w:val="Emphasis"/>
        </w:rPr>
        <w:t>age</w:t>
      </w:r>
      <w:r w:rsidRPr="00C900A2">
        <w:rPr>
          <w:sz w:val="16"/>
        </w:rPr>
        <w:t xml:space="preserve"> of the total components. </w:t>
      </w:r>
      <w:r w:rsidRPr="008C1552">
        <w:rPr>
          <w:rStyle w:val="StyleUnderline"/>
          <w:highlight w:val="yellow"/>
        </w:rPr>
        <w:t>Congress</w:t>
      </w:r>
      <w:r w:rsidRPr="008C1552">
        <w:rPr>
          <w:sz w:val="16"/>
          <w:highlight w:val="yellow"/>
        </w:rPr>
        <w:t xml:space="preserve"> </w:t>
      </w:r>
      <w:r w:rsidRPr="008C1552">
        <w:rPr>
          <w:rStyle w:val="Emphasis"/>
          <w:highlight w:val="yellow"/>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4D6C7A29" w14:textId="77777777" w:rsidR="00FB7A20" w:rsidRPr="00C900A2" w:rsidRDefault="00FB7A20" w:rsidP="00FB7A20">
      <w:pPr>
        <w:rPr>
          <w:sz w:val="16"/>
        </w:rPr>
      </w:pPr>
      <w:r w:rsidRPr="008C1552">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55974378" w14:textId="77777777" w:rsidR="00FB7A20" w:rsidRPr="008C1552" w:rsidRDefault="00FB7A20" w:rsidP="00FB7A20">
      <w:pPr>
        <w:rPr>
          <w:sz w:val="16"/>
        </w:rPr>
      </w:pPr>
      <w:r w:rsidRPr="00C900A2">
        <w:rPr>
          <w:sz w:val="16"/>
        </w:rPr>
        <w:t xml:space="preserve">In addition, </w:t>
      </w:r>
      <w:r w:rsidRPr="008C1552">
        <w:rPr>
          <w:rStyle w:val="Emphasis"/>
          <w:highlight w:val="yellow"/>
        </w:rPr>
        <w:t>engrafting</w:t>
      </w:r>
      <w:r w:rsidRPr="008C1552">
        <w:rPr>
          <w:sz w:val="16"/>
          <w:highlight w:val="yellow"/>
        </w:rPr>
        <w:t xml:space="preserve"> </w:t>
      </w:r>
      <w:r w:rsidRPr="008C1552">
        <w:rPr>
          <w:rStyle w:val="StyleUnderline"/>
          <w:highlight w:val="yellow"/>
        </w:rPr>
        <w:t xml:space="preserve">a </w:t>
      </w:r>
      <w:r w:rsidRPr="008C1552">
        <w:rPr>
          <w:rStyle w:val="Emphasis"/>
          <w:highlight w:val="yellow"/>
        </w:rPr>
        <w:t>numerical requirement</w:t>
      </w:r>
      <w:r w:rsidRPr="00C900A2">
        <w:rPr>
          <w:sz w:val="16"/>
        </w:rPr>
        <w:t xml:space="preserve"> </w:t>
      </w:r>
      <w:r w:rsidRPr="00C900A2">
        <w:rPr>
          <w:rStyle w:val="StyleUnderline"/>
        </w:rPr>
        <w:t>onto “substantial</w:t>
      </w:r>
      <w:r w:rsidRPr="00C900A2">
        <w:rPr>
          <w:sz w:val="16"/>
        </w:rPr>
        <w:t xml:space="preserve"> portion” </w:t>
      </w:r>
      <w:r w:rsidRPr="008C1552">
        <w:rPr>
          <w:rStyle w:val="StyleUnderline"/>
          <w:highlight w:val="yellow"/>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8C1552">
        <w:rPr>
          <w:rStyle w:val="StyleUnderline"/>
          <w:highlight w:val="yellow"/>
        </w:rPr>
        <w:t>Is it</w:t>
      </w:r>
      <w:r w:rsidRPr="00C900A2">
        <w:rPr>
          <w:sz w:val="16"/>
        </w:rPr>
        <w:t xml:space="preserve"> more </w:t>
      </w:r>
      <w:r w:rsidRPr="008C1552">
        <w:rPr>
          <w:sz w:val="16"/>
        </w:rPr>
        <w:t xml:space="preserve">than </w:t>
      </w:r>
      <w:r w:rsidRPr="008C1552">
        <w:rPr>
          <w:rStyle w:val="Emphasis"/>
          <w:highlight w:val="yellow"/>
        </w:rPr>
        <w:t>two</w:t>
      </w:r>
      <w:r w:rsidRPr="008C1552">
        <w:rPr>
          <w:sz w:val="16"/>
        </w:rPr>
        <w:t>, as the district court</w:t>
      </w:r>
      <w:r w:rsidRPr="00C900A2">
        <w:rPr>
          <w:sz w:val="16"/>
        </w:rPr>
        <w:t xml:space="preserve"> reasoned</w:t>
      </w:r>
      <w:r w:rsidRPr="008C1552">
        <w:rPr>
          <w:rStyle w:val="Emphasis"/>
          <w:highlight w:val="yellow"/>
        </w:rPr>
        <w:t>?</w:t>
      </w:r>
      <w:r w:rsidRPr="00C900A2">
        <w:rPr>
          <w:sz w:val="16"/>
        </w:rPr>
        <w:t xml:space="preserve"> See slip op. at 22. </w:t>
      </w:r>
      <w:r w:rsidRPr="008C1552">
        <w:rPr>
          <w:sz w:val="16"/>
        </w:rPr>
        <w:t xml:space="preserve">Or </w:t>
      </w:r>
      <w:r w:rsidRPr="008C1552">
        <w:rPr>
          <w:rStyle w:val="StyleUnderline"/>
        </w:rPr>
        <w:t xml:space="preserve">is it </w:t>
      </w:r>
      <w:r w:rsidRPr="008C1552">
        <w:rPr>
          <w:rStyle w:val="StyleUnderline"/>
          <w:highlight w:val="yellow"/>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8C1552">
        <w:rPr>
          <w:rStyle w:val="Emphasis"/>
          <w:highlight w:val="yellow"/>
        </w:rPr>
        <w:t>percentage</w:t>
      </w:r>
      <w:r w:rsidRPr="008C1552">
        <w:rPr>
          <w:rStyle w:val="Emphasis"/>
        </w:rPr>
        <w:t>”</w:t>
      </w:r>
      <w:r w:rsidRPr="008C1552">
        <w:rPr>
          <w:sz w:val="16"/>
        </w:rPr>
        <w:t xml:space="preserve"> of the components, as the United States posits</w:t>
      </w:r>
      <w:r w:rsidRPr="008C1552">
        <w:rPr>
          <w:rStyle w:val="Emphasis"/>
          <w:highlight w:val="yellow"/>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8C1552">
        <w:rPr>
          <w:rStyle w:val="StyleUnderline"/>
          <w:highlight w:val="yellow"/>
        </w:rPr>
        <w:t>a</w:t>
      </w:r>
      <w:r w:rsidRPr="008C1552">
        <w:rPr>
          <w:sz w:val="16"/>
        </w:rPr>
        <w:t xml:space="preserve"> </w:t>
      </w:r>
      <w:r w:rsidRPr="008C1552">
        <w:rPr>
          <w:rStyle w:val="Emphasis"/>
        </w:rPr>
        <w:t xml:space="preserve">numerical </w:t>
      </w:r>
      <w:r w:rsidRPr="008C1552">
        <w:rPr>
          <w:rStyle w:val="Emphasis"/>
          <w:highlight w:val="yellow"/>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270444DC" w14:textId="77777777" w:rsidR="00FB7A20" w:rsidRPr="00C900A2" w:rsidRDefault="00FB7A20" w:rsidP="00FB7A20">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8C1552">
        <w:rPr>
          <w:rStyle w:val="StyleUnderline"/>
          <w:highlight w:val="yellow"/>
        </w:rPr>
        <w:t>Would Cause</w:t>
      </w:r>
      <w:r w:rsidRPr="008C1552">
        <w:rPr>
          <w:sz w:val="16"/>
          <w:highlight w:val="yellow"/>
        </w:rPr>
        <w:t xml:space="preserve"> </w:t>
      </w:r>
      <w:r w:rsidRPr="008C1552">
        <w:rPr>
          <w:rStyle w:val="Emphasis"/>
          <w:highlight w:val="yellow"/>
        </w:rPr>
        <w:t>Imprecise</w:t>
      </w:r>
      <w:r w:rsidRPr="00C900A2">
        <w:rPr>
          <w:sz w:val="16"/>
        </w:rPr>
        <w:t xml:space="preserve"> “Component” </w:t>
      </w:r>
      <w:r w:rsidRPr="008C1552">
        <w:rPr>
          <w:rStyle w:val="Emphasis"/>
          <w:highlight w:val="yellow"/>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69D285D5" w14:textId="77777777" w:rsidR="00FB7A20" w:rsidRPr="00AB0574" w:rsidRDefault="00FB7A20" w:rsidP="00FB7A20">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r w:rsidRPr="00C900A2">
        <w:rPr>
          <w:rStyle w:val="StyleUnderline"/>
        </w:rPr>
        <w:t>omponent’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8C1552">
        <w:rPr>
          <w:rStyle w:val="Emphasis"/>
          <w:highlight w:val="yellow"/>
        </w:rPr>
        <w:t>fraught</w:t>
      </w:r>
      <w:r w:rsidRPr="008C1552">
        <w:rPr>
          <w:sz w:val="16"/>
          <w:highlight w:val="yellow"/>
        </w:rPr>
        <w:t xml:space="preserve"> </w:t>
      </w:r>
      <w:r w:rsidRPr="008C1552">
        <w:rPr>
          <w:rStyle w:val="StyleUnderline"/>
          <w:highlight w:val="yellow"/>
        </w:rPr>
        <w:t>with</w:t>
      </w:r>
      <w:r w:rsidRPr="008C1552">
        <w:rPr>
          <w:sz w:val="16"/>
          <w:highlight w:val="yellow"/>
        </w:rPr>
        <w:t xml:space="preserve"> </w:t>
      </w:r>
      <w:r w:rsidRPr="008C1552">
        <w:rPr>
          <w:rStyle w:val="Emphasis"/>
          <w:highlight w:val="yellow"/>
        </w:rPr>
        <w:t>inconsistent results</w:t>
      </w:r>
      <w:r w:rsidRPr="00C900A2">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62A3F3DE" w14:textId="77777777" w:rsidR="00FB7A20" w:rsidRDefault="00FB7A20" w:rsidP="00FB7A20">
      <w:pPr>
        <w:pStyle w:val="Heading4"/>
      </w:pPr>
      <w:r>
        <w:t>Substantially is an adverb</w:t>
      </w:r>
    </w:p>
    <w:p w14:paraId="46CF809D" w14:textId="77777777" w:rsidR="00FB7A20" w:rsidRPr="005840FD" w:rsidRDefault="00FB7A20" w:rsidP="00FB7A20">
      <w:r w:rsidRPr="005840FD">
        <w:rPr>
          <w:rStyle w:val="Style13ptBold"/>
        </w:rPr>
        <w:t>Cambridge Dictionary ND</w:t>
      </w:r>
      <w:r>
        <w:t>, https://dictionary.cambridge.org/us/dictionary/english/substantially</w:t>
      </w:r>
    </w:p>
    <w:p w14:paraId="2185CF45" w14:textId="77777777" w:rsidR="00FB7A20" w:rsidRPr="005840FD" w:rsidRDefault="00FB7A20" w:rsidP="00FB7A20">
      <w:pPr>
        <w:rPr>
          <w:rStyle w:val="Emphasis"/>
        </w:rPr>
      </w:pPr>
      <w:r w:rsidRPr="005840FD">
        <w:rPr>
          <w:rStyle w:val="Emphasis"/>
          <w:highlight w:val="yellow"/>
        </w:rPr>
        <w:t>substantially</w:t>
      </w:r>
    </w:p>
    <w:p w14:paraId="256D4171" w14:textId="77777777" w:rsidR="00FB7A20" w:rsidRPr="00192A02" w:rsidRDefault="00FB7A20" w:rsidP="00FB7A20">
      <w:pPr>
        <w:rPr>
          <w:sz w:val="16"/>
        </w:rPr>
      </w:pPr>
      <w:r w:rsidRPr="00192A02">
        <w:rPr>
          <w:sz w:val="16"/>
        </w:rPr>
        <w:t>adverb</w:t>
      </w:r>
    </w:p>
    <w:p w14:paraId="6B744871" w14:textId="77777777" w:rsidR="00FB7A20" w:rsidRPr="00192A02" w:rsidRDefault="00FB7A20" w:rsidP="00FB7A20">
      <w:pPr>
        <w:rPr>
          <w:sz w:val="16"/>
        </w:rPr>
      </w:pPr>
      <w:r w:rsidRPr="00192A02">
        <w:rPr>
          <w:sz w:val="16"/>
        </w:rPr>
        <w:t>us</w:t>
      </w:r>
      <w:r>
        <w:rPr>
          <w:sz w:val="16"/>
        </w:rPr>
        <w:t xml:space="preserve"> </w:t>
      </w:r>
      <w:r w:rsidRPr="00192A02">
        <w:rPr>
          <w:sz w:val="16"/>
        </w:rPr>
        <w:t>/səbˈstæn.ʃəl.i/ uk</w:t>
      </w:r>
      <w:r>
        <w:rPr>
          <w:sz w:val="16"/>
        </w:rPr>
        <w:t xml:space="preserve"> </w:t>
      </w:r>
      <w:r w:rsidRPr="00192A02">
        <w:rPr>
          <w:sz w:val="16"/>
        </w:rPr>
        <w:t>/səbˈstæn.ʃəl.i/</w:t>
      </w:r>
    </w:p>
    <w:p w14:paraId="670C0053" w14:textId="77777777" w:rsidR="00FB7A20" w:rsidRPr="00192A02" w:rsidRDefault="00FB7A20" w:rsidP="00FB7A20">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527551EF" w14:textId="77777777" w:rsidR="00FB7A20" w:rsidRPr="005840FD" w:rsidRDefault="00FB7A20" w:rsidP="00FB7A20">
      <w:pPr>
        <w:pStyle w:val="Heading4"/>
      </w:pPr>
      <w:r>
        <w:t xml:space="preserve">Grammatically, that modifies the </w:t>
      </w:r>
      <w:r>
        <w:rPr>
          <w:u w:val="single"/>
        </w:rPr>
        <w:t>adjacent verb</w:t>
      </w:r>
      <w:r>
        <w:t xml:space="preserve">: </w:t>
      </w:r>
      <w:r>
        <w:rPr>
          <w:u w:val="single"/>
        </w:rPr>
        <w:t>strengthen</w:t>
      </w:r>
      <w:r>
        <w:t xml:space="preserve">. </w:t>
      </w:r>
    </w:p>
    <w:p w14:paraId="79D5193C" w14:textId="77777777" w:rsidR="00FB7A20" w:rsidRDefault="00FB7A20" w:rsidP="00FB7A20">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7F3603B6" w14:textId="77777777" w:rsidR="00FB7A20" w:rsidRPr="005840FD" w:rsidRDefault="00FB7A20" w:rsidP="00FB7A20">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mens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p>
    <w:p w14:paraId="078CFB00" w14:textId="2112E324" w:rsidR="00FB7A20" w:rsidRDefault="00FB7A20" w:rsidP="00FB7A20">
      <w:pPr>
        <w:pStyle w:val="Heading4"/>
      </w:pPr>
      <w:r>
        <w:t>But if you want a number, counter-interp 1%.</w:t>
      </w:r>
    </w:p>
    <w:p w14:paraId="4685ECAA" w14:textId="77777777" w:rsidR="00FB7A20" w:rsidRDefault="00FB7A20" w:rsidP="00FB7A20">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1AD52268" w14:textId="77777777" w:rsidR="00FB7A20" w:rsidRPr="00D53401" w:rsidRDefault="00FB7A20" w:rsidP="00FB7A20">
      <w:pPr>
        <w:rPr>
          <w:sz w:val="16"/>
        </w:rPr>
      </w:pPr>
      <w:r w:rsidRPr="00D53401">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1B543B0A" w14:textId="77777777" w:rsidR="00FB7A20" w:rsidRPr="00172FC7" w:rsidRDefault="00FB7A20" w:rsidP="00FB7A20"/>
    <w:p w14:paraId="0969AEDA" w14:textId="77777777" w:rsidR="00FB7A20" w:rsidRPr="007E17E0" w:rsidRDefault="00FB7A20" w:rsidP="00FB7A20"/>
    <w:p w14:paraId="366587DC" w14:textId="77777777" w:rsidR="00FB7A20" w:rsidRPr="007E17E0" w:rsidRDefault="00FB7A20" w:rsidP="00FB7A20"/>
    <w:p w14:paraId="29A4889E" w14:textId="77777777" w:rsidR="00FB7A20" w:rsidRDefault="00FB7A20" w:rsidP="00FB7A20">
      <w:pPr>
        <w:pStyle w:val="Heading3"/>
      </w:pPr>
      <w:r>
        <w:t>T For Workers---2AC</w:t>
      </w:r>
    </w:p>
    <w:p w14:paraId="2819F070" w14:textId="6EFB7D66" w:rsidR="00FB7A20" w:rsidRPr="00D31B65" w:rsidRDefault="00FB7A20" w:rsidP="00FB7A20">
      <w:pPr>
        <w:pStyle w:val="Heading4"/>
      </w:pPr>
      <w:r>
        <w:t xml:space="preserve">Collective bargaining is </w:t>
      </w:r>
      <w:r w:rsidRPr="00E975BA">
        <w:rPr>
          <w:u w:val="single"/>
        </w:rPr>
        <w:t>all negotiation</w:t>
      </w:r>
      <w:r>
        <w:t xml:space="preserve"> between </w:t>
      </w:r>
      <w:r w:rsidRPr="00E975BA">
        <w:rPr>
          <w:u w:val="single"/>
        </w:rPr>
        <w:t>employer</w:t>
      </w:r>
      <w:r>
        <w:t xml:space="preserve"> and </w:t>
      </w:r>
      <w:r w:rsidRPr="00E975BA">
        <w:rPr>
          <w:u w:val="single"/>
        </w:rPr>
        <w:t>worker</w:t>
      </w:r>
      <w:r>
        <w:t xml:space="preserve"> organizations.</w:t>
      </w:r>
    </w:p>
    <w:p w14:paraId="0629C6C4" w14:textId="77777777" w:rsidR="00FB7A20" w:rsidRPr="004F3FC9" w:rsidRDefault="00FB7A20" w:rsidP="00FB7A20">
      <w:r w:rsidRPr="004F3FC9">
        <w:t xml:space="preserve">Jewel D. </w:t>
      </w:r>
      <w:r w:rsidRPr="004F3FC9">
        <w:rPr>
          <w:rStyle w:val="Style13ptBold"/>
        </w:rPr>
        <w:t>Almoro 21</w:t>
      </w:r>
      <w:r w:rsidRPr="004F3FC9">
        <w:t>, Instructor, Department of Social Sciences, University of the Philippines Los Baños, "Trade Unionism in the Philippines: Developments and Prospects," Bedan Research Journal, Vol. 6, 2021, http://bedanjournal.org/index.php/berj/article/view/66.</w:t>
      </w:r>
    </w:p>
    <w:p w14:paraId="0BBB0B06" w14:textId="77777777" w:rsidR="00FB7A20" w:rsidRPr="00D31B65" w:rsidRDefault="00FB7A20" w:rsidP="00FB7A20">
      <w:pPr>
        <w:rPr>
          <w:sz w:val="16"/>
        </w:rPr>
      </w:pPr>
      <w:r w:rsidRPr="004F3FC9">
        <w:rPr>
          <w:sz w:val="16"/>
        </w:rPr>
        <w:t xml:space="preserve">Social Dialogue:This entails that </w:t>
      </w:r>
      <w:r w:rsidRPr="004F3FC9">
        <w:rPr>
          <w:rStyle w:val="StyleUnderline"/>
        </w:rPr>
        <w:t xml:space="preserve">the </w:t>
      </w:r>
      <w:r w:rsidRPr="004F3FC9">
        <w:rPr>
          <w:rStyle w:val="Emphasis"/>
        </w:rPr>
        <w:t>stakeholders</w:t>
      </w:r>
      <w:r w:rsidRPr="004F3FC9">
        <w:rPr>
          <w:rStyle w:val="StyleUnderline"/>
        </w:rPr>
        <w:t xml:space="preserve"> in the production process should have the right to form and join independent associations to represent their interests, </w:t>
      </w:r>
      <w:r w:rsidRPr="004F3FC9">
        <w:rPr>
          <w:rStyle w:val="Emphasis"/>
        </w:rPr>
        <w:t>engage in collective bargaining</w:t>
      </w:r>
      <w:r w:rsidRPr="004F3FC9">
        <w:rPr>
          <w:rStyle w:val="StyleUnderline"/>
        </w:rPr>
        <w:t xml:space="preserve">, and discuss work-related issues with </w:t>
      </w:r>
      <w:r w:rsidRPr="00D31B65">
        <w:rPr>
          <w:rStyle w:val="Emphasis"/>
        </w:rPr>
        <w:t>employers</w:t>
      </w:r>
      <w:r w:rsidRPr="00D31B65">
        <w:rPr>
          <w:rStyle w:val="StyleUnderline"/>
        </w:rPr>
        <w:t xml:space="preserve"> and </w:t>
      </w:r>
      <w:r w:rsidRPr="00D31B65">
        <w:rPr>
          <w:rStyle w:val="Emphasis"/>
        </w:rPr>
        <w:t>government authorities</w:t>
      </w:r>
      <w:r w:rsidRPr="00D31B65">
        <w:rPr>
          <w:rStyle w:val="StyleUnderline"/>
        </w:rPr>
        <w:t>.</w:t>
      </w:r>
      <w:r w:rsidRPr="00D31B65">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21A2930A" w14:textId="77777777" w:rsidR="00FB7A20" w:rsidRPr="004F3FC9" w:rsidRDefault="00FB7A20" w:rsidP="00FB7A20">
      <w:pPr>
        <w:rPr>
          <w:rStyle w:val="StyleUnderline"/>
        </w:rPr>
      </w:pPr>
      <w:r w:rsidRPr="00D31B65">
        <w:rPr>
          <w:sz w:val="16"/>
        </w:rPr>
        <w:t xml:space="preserve">Decent Work Practices Incorporated in the CBA ...................87Collective Bargaining Collective bargaining originated during the Industrial Revolution, which led to a new kind of relationship between employers and workers -the employment </w:t>
      </w:r>
      <w:r w:rsidRPr="00EB78A4">
        <w:rPr>
          <w:sz w:val="16"/>
        </w:rPr>
        <w:t xml:space="preserve">relationship. </w:t>
      </w:r>
      <w:r w:rsidRPr="00EB78A4">
        <w:rPr>
          <w:rStyle w:val="Emphasis"/>
        </w:rPr>
        <w:t xml:space="preserve">Through </w:t>
      </w:r>
      <w:r w:rsidRPr="00EB78A4">
        <w:rPr>
          <w:rStyle w:val="StyleUnderline"/>
        </w:rPr>
        <w:t xml:space="preserve">collective bargaining, </w:t>
      </w:r>
      <w:r w:rsidRPr="00EB78A4">
        <w:rPr>
          <w:rStyle w:val="Emphasis"/>
        </w:rPr>
        <w:t>employers</w:t>
      </w:r>
      <w:r w:rsidRPr="00EB78A4">
        <w:rPr>
          <w:rStyle w:val="StyleUnderline"/>
        </w:rPr>
        <w:t xml:space="preserve"> and </w:t>
      </w:r>
      <w:r w:rsidRPr="00EB78A4">
        <w:rPr>
          <w:rStyle w:val="Emphasis"/>
        </w:rPr>
        <w:t>workers</w:t>
      </w:r>
      <w:r w:rsidRPr="00EB78A4">
        <w:rPr>
          <w:rStyle w:val="StyleUnderline"/>
        </w:rPr>
        <w:t>, represented by</w:t>
      </w:r>
      <w:r w:rsidRPr="00EB78A4">
        <w:rPr>
          <w:sz w:val="16"/>
        </w:rPr>
        <w:t xml:space="preserve"> their respective </w:t>
      </w:r>
      <w:r w:rsidRPr="00EB78A4">
        <w:rPr>
          <w:rStyle w:val="Emphasis"/>
        </w:rPr>
        <w:t>representatives</w:t>
      </w:r>
      <w:r w:rsidRPr="00EB78A4">
        <w:rPr>
          <w:rStyle w:val="StyleUnderline"/>
        </w:rPr>
        <w:t xml:space="preserve">, </w:t>
      </w:r>
      <w:r w:rsidRPr="00EB78A4">
        <w:rPr>
          <w:rStyle w:val="Emphasis"/>
        </w:rPr>
        <w:t>work together</w:t>
      </w:r>
      <w:r w:rsidRPr="00EB78A4">
        <w:rPr>
          <w:rStyle w:val="StyleUnderline"/>
        </w:rPr>
        <w:t xml:space="preserve"> to achieve their objectives</w:t>
      </w:r>
      <w:r w:rsidRPr="00EB78A4">
        <w:rPr>
          <w:sz w:val="16"/>
        </w:rPr>
        <w:t>, which require mutual respect, cooperation, and sometimes conflict. The ILO recognized in 2006</w:t>
      </w:r>
      <w:r w:rsidRPr="00D31B65">
        <w:rPr>
          <w:sz w:val="16"/>
        </w:rPr>
        <w:t xml:space="preserve"> that the original purpose of collective bargaining remains valid, as the employment relationship continues to be the primary framework for work. </w:t>
      </w:r>
      <w:r w:rsidRPr="00D31B65">
        <w:rPr>
          <w:rStyle w:val="StyleUnderline"/>
        </w:rPr>
        <w:t xml:space="preserve">One of the </w:t>
      </w:r>
      <w:r w:rsidRPr="00D31B65">
        <w:rPr>
          <w:rStyle w:val="Emphasis"/>
        </w:rPr>
        <w:t>most significant benefits</w:t>
      </w:r>
      <w:r w:rsidRPr="00D31B65">
        <w:rPr>
          <w:rStyle w:val="StyleUnderline"/>
        </w:rPr>
        <w:t xml:space="preserve"> of collective bargaining is its </w:t>
      </w:r>
      <w:r w:rsidRPr="00D31B65">
        <w:rPr>
          <w:rStyle w:val="Emphasis"/>
        </w:rPr>
        <w:t>adaptability</w:t>
      </w:r>
      <w:r w:rsidRPr="00D31B65">
        <w:rPr>
          <w:rStyle w:val="StyleUnderline"/>
        </w:rPr>
        <w:t xml:space="preserve"> to different situations</w:t>
      </w:r>
      <w:r w:rsidRPr="00D31B65">
        <w:rPr>
          <w:sz w:val="16"/>
        </w:rPr>
        <w:t xml:space="preserve"> and changing economic circumstances.</w:t>
      </w:r>
      <w:r w:rsidRPr="004F590A">
        <w:rPr>
          <w:rStyle w:val="StyleUnderline"/>
          <w:highlight w:val="yellow"/>
        </w:rPr>
        <w:t>The</w:t>
      </w:r>
      <w:r w:rsidRPr="00D31B65">
        <w:rPr>
          <w:rStyle w:val="StyleUnderline"/>
        </w:rPr>
        <w:t xml:space="preserve"> </w:t>
      </w:r>
      <w:r w:rsidRPr="00D31B65">
        <w:rPr>
          <w:rStyle w:val="Emphasis"/>
        </w:rPr>
        <w:t xml:space="preserve">ILO’s </w:t>
      </w:r>
      <w:r w:rsidRPr="004F590A">
        <w:rPr>
          <w:rStyle w:val="Emphasis"/>
          <w:highlight w:val="yellow"/>
        </w:rPr>
        <w:t>definition of "collective bargaining"</w:t>
      </w:r>
      <w:r w:rsidRPr="00D31B65">
        <w:rPr>
          <w:rStyle w:val="StyleUnderline"/>
        </w:rPr>
        <w:t xml:space="preserve"> and the ILO's supervisory machinery's jurisprudence offer a </w:t>
      </w:r>
      <w:r w:rsidRPr="00D31B65">
        <w:rPr>
          <w:rStyle w:val="Emphasis"/>
        </w:rPr>
        <w:t>framework</w:t>
      </w:r>
      <w:r w:rsidRPr="00D31B65">
        <w:rPr>
          <w:rStyle w:val="StyleUnderline"/>
        </w:rPr>
        <w:t xml:space="preserve"> that </w:t>
      </w:r>
      <w:r w:rsidRPr="00B42863">
        <w:rPr>
          <w:rStyle w:val="StyleUnderline"/>
          <w:highlight w:val="yellow"/>
        </w:rPr>
        <w:t xml:space="preserve">can be </w:t>
      </w:r>
      <w:r w:rsidRPr="00B42863">
        <w:rPr>
          <w:rStyle w:val="Emphasis"/>
          <w:highlight w:val="yellow"/>
        </w:rPr>
        <w:t>tailored</w:t>
      </w:r>
      <w:r w:rsidRPr="00B42863">
        <w:rPr>
          <w:rStyle w:val="StyleUnderline"/>
          <w:highlight w:val="yellow"/>
        </w:rPr>
        <w:t xml:space="preserve"> to </w:t>
      </w:r>
      <w:r w:rsidRPr="00B42863">
        <w:rPr>
          <w:rStyle w:val="Emphasis"/>
          <w:highlight w:val="yellow"/>
        </w:rPr>
        <w:t>various</w:t>
      </w:r>
      <w:r w:rsidRPr="00D31B65">
        <w:rPr>
          <w:rStyle w:val="StyleUnderline"/>
        </w:rPr>
        <w:t xml:space="preserve"> national </w:t>
      </w:r>
      <w:r w:rsidRPr="00B42863">
        <w:rPr>
          <w:rStyle w:val="StyleUnderline"/>
          <w:highlight w:val="yellow"/>
        </w:rPr>
        <w:t>situations</w:t>
      </w:r>
      <w:r w:rsidRPr="00D31B65">
        <w:rPr>
          <w:rStyle w:val="StyleUnderline"/>
        </w:rPr>
        <w:t xml:space="preserve">. Over the past two decades, industrial relations development has </w:t>
      </w:r>
      <w:r w:rsidRPr="00D31B65">
        <w:rPr>
          <w:rStyle w:val="Emphasis"/>
        </w:rPr>
        <w:t>demonstrated many examples</w:t>
      </w:r>
      <w:r w:rsidRPr="00D31B65">
        <w:rPr>
          <w:rStyle w:val="StyleUnderline"/>
        </w:rPr>
        <w:t xml:space="preserve"> of how </w:t>
      </w:r>
      <w:r w:rsidRPr="00D31B65">
        <w:rPr>
          <w:rStyle w:val="Emphasis"/>
        </w:rPr>
        <w:t>collective bargaining can cope</w:t>
      </w:r>
      <w:r w:rsidRPr="00D31B65">
        <w:rPr>
          <w:rStyle w:val="StyleUnderline"/>
        </w:rPr>
        <w:t xml:space="preserve"> with </w:t>
      </w:r>
      <w:r w:rsidRPr="00D31B65">
        <w:rPr>
          <w:rStyle w:val="Emphasis"/>
        </w:rPr>
        <w:t>new challenges</w:t>
      </w:r>
      <w:r w:rsidRPr="00D31B65">
        <w:rPr>
          <w:rStyle w:val="StyleUnderline"/>
        </w:rPr>
        <w:t xml:space="preserve">. In </w:t>
      </w:r>
      <w:r w:rsidRPr="00D31B65">
        <w:rPr>
          <w:rStyle w:val="Emphasis"/>
        </w:rPr>
        <w:t>other words</w:t>
      </w:r>
      <w:r w:rsidRPr="00D31B65">
        <w:rPr>
          <w:rStyle w:val="StyleUnderline"/>
        </w:rPr>
        <w:t xml:space="preserve">, </w:t>
      </w:r>
      <w:r w:rsidRPr="004F590A">
        <w:rPr>
          <w:rStyle w:val="Emphasis"/>
          <w:highlight w:val="yellow"/>
        </w:rPr>
        <w:t>c</w:t>
      </w:r>
      <w:r w:rsidRPr="00D31B65">
        <w:rPr>
          <w:rStyle w:val="Emphasis"/>
        </w:rPr>
        <w:t xml:space="preserve">ollective </w:t>
      </w:r>
      <w:r w:rsidRPr="004F590A">
        <w:rPr>
          <w:rStyle w:val="Emphasis"/>
          <w:highlight w:val="yellow"/>
        </w:rPr>
        <w:t>b</w:t>
      </w:r>
      <w:r w:rsidRPr="004F590A">
        <w:rPr>
          <w:rStyle w:val="Emphasis"/>
        </w:rPr>
        <w:t>argaining</w:t>
      </w:r>
      <w:r w:rsidRPr="00D31B65">
        <w:rPr>
          <w:rStyle w:val="Emphasis"/>
        </w:rPr>
        <w:t xml:space="preserve"> </w:t>
      </w:r>
      <w:r w:rsidRPr="004F590A">
        <w:rPr>
          <w:rStyle w:val="Emphasis"/>
          <w:highlight w:val="yellow"/>
        </w:rPr>
        <w:t xml:space="preserve">is </w:t>
      </w:r>
      <w:r w:rsidRPr="004F590A">
        <w:rPr>
          <w:rStyle w:val="Emphasis"/>
        </w:rPr>
        <w:t>a</w:t>
      </w:r>
      <w:r w:rsidRPr="004F590A">
        <w:rPr>
          <w:rStyle w:val="Emphasis"/>
          <w:szCs w:val="26"/>
        </w:rPr>
        <w:t xml:space="preserve"> governance method</w:t>
      </w:r>
      <w:r w:rsidRPr="004F590A">
        <w:rPr>
          <w:sz w:val="16"/>
        </w:rPr>
        <w:t xml:space="preserve"> that is well-suited to the demands of the modern world. (ILO, 2008).The international reference points </w:t>
      </w:r>
      <w:r w:rsidRPr="004F590A">
        <w:rPr>
          <w:rStyle w:val="StyleUnderline"/>
        </w:rPr>
        <w:t>for</w:t>
      </w:r>
      <w:r w:rsidRPr="004F590A">
        <w:rPr>
          <w:sz w:val="16"/>
        </w:rPr>
        <w:t xml:space="preserve"> freedom of association and collective bargaining are ILO Conventions Nos. 87 and 98. </w:t>
      </w:r>
      <w:r w:rsidRPr="004F590A">
        <w:rPr>
          <w:rStyle w:val="Emphasis"/>
        </w:rPr>
        <w:t>Collective bargaining</w:t>
      </w:r>
      <w:r w:rsidRPr="004F590A">
        <w:rPr>
          <w:rStyle w:val="StyleUnderline"/>
        </w:rPr>
        <w:t xml:space="preserve"> between </w:t>
      </w:r>
      <w:r w:rsidRPr="004F590A">
        <w:rPr>
          <w:rStyle w:val="Emphasis"/>
        </w:rPr>
        <w:t>free associations</w:t>
      </w:r>
      <w:r w:rsidRPr="004F590A">
        <w:rPr>
          <w:rStyle w:val="StyleUnderline"/>
        </w:rPr>
        <w:t xml:space="preserve"> of </w:t>
      </w:r>
      <w:r w:rsidRPr="004F590A">
        <w:rPr>
          <w:rStyle w:val="Emphasis"/>
        </w:rPr>
        <w:t>workers</w:t>
      </w:r>
      <w:r w:rsidRPr="004F590A">
        <w:rPr>
          <w:rStyle w:val="StyleUnderline"/>
        </w:rPr>
        <w:t xml:space="preserve"> and </w:t>
      </w:r>
      <w:r w:rsidRPr="004F590A">
        <w:rPr>
          <w:rStyle w:val="Emphasis"/>
        </w:rPr>
        <w:t>employers</w:t>
      </w:r>
      <w:r w:rsidRPr="004F590A">
        <w:rPr>
          <w:rStyle w:val="StyleUnderline"/>
        </w:rPr>
        <w:t xml:space="preserve">, as well as </w:t>
      </w:r>
      <w:r w:rsidRPr="004F590A">
        <w:rPr>
          <w:rStyle w:val="Emphasis"/>
        </w:rPr>
        <w:t>other</w:t>
      </w:r>
      <w:r w:rsidRPr="004F590A">
        <w:rPr>
          <w:rStyle w:val="StyleUnderline"/>
        </w:rPr>
        <w:t xml:space="preserve"> forms</w:t>
      </w:r>
      <w:r w:rsidRPr="004F590A">
        <w:rPr>
          <w:sz w:val="16"/>
        </w:rPr>
        <w:t xml:space="preserve"> of </w:t>
      </w:r>
      <w:r w:rsidRPr="004F590A">
        <w:rPr>
          <w:rStyle w:val="Emphasis"/>
          <w:highlight w:val="yellow"/>
        </w:rPr>
        <w:t>social dialogue</w:t>
      </w:r>
      <w:r w:rsidRPr="004F590A">
        <w:rPr>
          <w:sz w:val="16"/>
          <w:highlight w:val="yellow"/>
        </w:rPr>
        <w:t>,</w:t>
      </w:r>
      <w:r w:rsidRPr="004F3FC9">
        <w:rPr>
          <w:sz w:val="16"/>
        </w:rPr>
        <w:t xml:space="preserve"> are </w:t>
      </w:r>
      <w:r w:rsidRPr="004F3FC9">
        <w:rPr>
          <w:rStyle w:val="StyleUnderline"/>
        </w:rPr>
        <w:t>descriptions</w:t>
      </w:r>
      <w:r w:rsidRPr="004F3FC9">
        <w:rPr>
          <w:sz w:val="16"/>
        </w:rPr>
        <w:t xml:space="preserve"> of democratic societies (ILO, 2006). In many countries, </w:t>
      </w:r>
      <w:r w:rsidRPr="004F3FC9">
        <w:rPr>
          <w:rStyle w:val="StyleUnderline"/>
        </w:rPr>
        <w:t xml:space="preserve">the historical </w:t>
      </w:r>
      <w:r w:rsidRPr="004F3FC9">
        <w:rPr>
          <w:rStyle w:val="Emphasis"/>
        </w:rPr>
        <w:t>process</w:t>
      </w:r>
      <w:r w:rsidRPr="004F3FC9">
        <w:rPr>
          <w:rStyle w:val="StyleUnderline"/>
        </w:rPr>
        <w:t xml:space="preserve"> in which the </w:t>
      </w:r>
      <w:r w:rsidRPr="004F3FC9">
        <w:rPr>
          <w:rStyle w:val="Emphasis"/>
        </w:rPr>
        <w:t>state</w:t>
      </w:r>
      <w:r w:rsidRPr="004F3FC9">
        <w:rPr>
          <w:rStyle w:val="StyleUnderline"/>
        </w:rPr>
        <w:t xml:space="preserve"> agreed and </w:t>
      </w:r>
      <w:r w:rsidRPr="004F3FC9">
        <w:rPr>
          <w:rStyle w:val="Emphasis"/>
        </w:rPr>
        <w:t>supported</w:t>
      </w:r>
      <w:r w:rsidRPr="004F3FC9">
        <w:rPr>
          <w:rStyle w:val="StyleUnderline"/>
        </w:rPr>
        <w:t xml:space="preserve"> the </w:t>
      </w:r>
      <w:r w:rsidRPr="004F3FC9">
        <w:rPr>
          <w:rStyle w:val="Emphasis"/>
        </w:rPr>
        <w:t>right to freedom of association</w:t>
      </w:r>
      <w:r w:rsidRPr="004F3FC9">
        <w:rPr>
          <w:sz w:val="16"/>
        </w:rPr>
        <w:t xml:space="preserve"> often showed a turning point in the advent of democracy (ILO, 2006, p. 55). As proof, millionsof working men and women have won higher pay, better health care and retirement benefits, stronger health and safety pro</w:t>
      </w:r>
      <w:r w:rsidRPr="00D31B65">
        <w:rPr>
          <w:sz w:val="16"/>
        </w:rPr>
        <w:t xml:space="preserve">tections on the job, and other important improvements through forming unions and </w:t>
      </w:r>
      <w:r w:rsidRPr="00D31B65">
        <w:rPr>
          <w:rStyle w:val="StyleUnderline"/>
        </w:rPr>
        <w:t>using</w:t>
      </w:r>
      <w:r w:rsidRPr="00D31B65">
        <w:rPr>
          <w:sz w:val="16"/>
        </w:rPr>
        <w:t xml:space="preserve"> their </w:t>
      </w:r>
      <w:r w:rsidRPr="00D31B65">
        <w:rPr>
          <w:rStyle w:val="Emphasis"/>
        </w:rPr>
        <w:t>collective strength</w:t>
      </w:r>
      <w:r w:rsidRPr="00D31B65">
        <w:rPr>
          <w:rStyle w:val="StyleUnderline"/>
        </w:rPr>
        <w:t xml:space="preserve"> in bargaining</w:t>
      </w:r>
      <w:r w:rsidRPr="00D31B65">
        <w:rPr>
          <w:sz w:val="16"/>
        </w:rPr>
        <w:t xml:space="preserve"> with their employers (Bivens et al., 2017).In the context of the Decent Work Agenda of ILO (2007), collective bargaining is an important me</w:t>
      </w:r>
      <w:r w:rsidRPr="004F3FC9">
        <w:rPr>
          <w:sz w:val="16"/>
        </w:rPr>
        <w:t xml:space="preserve">ans for securing rights and representation at work,  promoting  employment,  improving  working  conditions,  and extending social protection to all workers. </w:t>
      </w:r>
      <w:r w:rsidRPr="004F3FC9">
        <w:rPr>
          <w:rStyle w:val="StyleUnderline"/>
        </w:rPr>
        <w:t xml:space="preserve">Collective bargaining </w:t>
      </w:r>
      <w:r w:rsidRPr="004F3FC9">
        <w:rPr>
          <w:rStyle w:val="Emphasis"/>
        </w:rPr>
        <w:t xml:space="preserve">as a right </w:t>
      </w:r>
      <w:r w:rsidRPr="004F3FC9">
        <w:rPr>
          <w:rStyle w:val="Emphasis"/>
          <w:szCs w:val="26"/>
        </w:rPr>
        <w:t>of workers</w:t>
      </w:r>
      <w:r w:rsidRPr="004F3FC9">
        <w:rPr>
          <w:rStyle w:val="StyleUnderline"/>
        </w:rPr>
        <w:t xml:space="preserve"> is </w:t>
      </w:r>
      <w:r w:rsidRPr="004F590A">
        <w:rPr>
          <w:rStyle w:val="Emphasis"/>
          <w:highlight w:val="yellow"/>
        </w:rPr>
        <w:t>intertwined</w:t>
      </w:r>
      <w:r w:rsidRPr="004F590A">
        <w:rPr>
          <w:rStyle w:val="StyleUnderline"/>
          <w:highlight w:val="yellow"/>
        </w:rPr>
        <w:t xml:space="preserve"> with freedom of </w:t>
      </w:r>
      <w:r w:rsidRPr="004F590A">
        <w:rPr>
          <w:rStyle w:val="Emphasis"/>
          <w:highlight w:val="yellow"/>
        </w:rPr>
        <w:t>association</w:t>
      </w:r>
      <w:r w:rsidRPr="004F3FC9">
        <w:rPr>
          <w:sz w:val="16"/>
        </w:rPr>
        <w:t xml:space="preserve"> and is a tool for labor market governance as well as a form of social dialogue (ILO, 2007). </w:t>
      </w:r>
      <w:r w:rsidRPr="004F3FC9">
        <w:rPr>
          <w:rStyle w:val="StyleUnderline"/>
        </w:rPr>
        <w:t xml:space="preserve">According to Article 2 of the </w:t>
      </w:r>
      <w:r w:rsidRPr="004F3FC9">
        <w:rPr>
          <w:rStyle w:val="Emphasis"/>
        </w:rPr>
        <w:t>Collective Bargaining Convention</w:t>
      </w:r>
      <w:r w:rsidRPr="004F3FC9">
        <w:rPr>
          <w:sz w:val="16"/>
        </w:rPr>
        <w:t>, 1981 (No</w:t>
      </w:r>
      <w:r>
        <w:rPr>
          <w:sz w:val="16"/>
        </w:rPr>
        <w:t xml:space="preserve">. 154) </w:t>
      </w:r>
      <w:r w:rsidRPr="00B42863">
        <w:rPr>
          <w:rStyle w:val="Emphasis"/>
          <w:szCs w:val="26"/>
          <w:highlight w:val="yellow"/>
        </w:rPr>
        <w:t>c</w:t>
      </w:r>
      <w:r>
        <w:rPr>
          <w:rStyle w:val="Emphasis"/>
          <w:szCs w:val="26"/>
        </w:rPr>
        <w:t>ollective</w:t>
      </w:r>
      <w:r w:rsidRPr="004F3FC9">
        <w:rPr>
          <w:rStyle w:val="Emphasis"/>
          <w:szCs w:val="26"/>
        </w:rPr>
        <w:t xml:space="preserve"> </w:t>
      </w:r>
      <w:r w:rsidRPr="00B42863">
        <w:rPr>
          <w:rStyle w:val="Emphasis"/>
          <w:szCs w:val="26"/>
          <w:highlight w:val="yellow"/>
        </w:rPr>
        <w:t>b</w:t>
      </w:r>
      <w:r>
        <w:rPr>
          <w:rStyle w:val="Emphasis"/>
          <w:szCs w:val="26"/>
        </w:rPr>
        <w:t>argaining</w:t>
      </w:r>
      <w:r w:rsidRPr="004F3FC9">
        <w:rPr>
          <w:rStyle w:val="Emphasis"/>
          <w:szCs w:val="26"/>
        </w:rPr>
        <w:t xml:space="preserve"> </w:t>
      </w:r>
      <w:r w:rsidRPr="00B42863">
        <w:rPr>
          <w:rStyle w:val="Emphasis"/>
          <w:szCs w:val="26"/>
          <w:highlight w:val="yellow"/>
        </w:rPr>
        <w:t xml:space="preserve">is “all negotiations </w:t>
      </w:r>
      <w:r w:rsidRPr="004F3FC9">
        <w:rPr>
          <w:rStyle w:val="Emphasis"/>
          <w:szCs w:val="26"/>
        </w:rPr>
        <w:t xml:space="preserve">which take place </w:t>
      </w:r>
      <w:r w:rsidRPr="00B42863">
        <w:rPr>
          <w:rStyle w:val="Emphasis"/>
          <w:szCs w:val="26"/>
          <w:highlight w:val="yellow"/>
        </w:rPr>
        <w:t>between</w:t>
      </w:r>
      <w:r w:rsidRPr="004F3FC9">
        <w:rPr>
          <w:rStyle w:val="Emphasis"/>
          <w:szCs w:val="26"/>
        </w:rPr>
        <w:t xml:space="preserve"> an employer</w:t>
      </w:r>
      <w:r w:rsidRPr="004F3FC9">
        <w:rPr>
          <w:rStyle w:val="StyleUnderline"/>
          <w:szCs w:val="26"/>
        </w:rPr>
        <w:t xml:space="preserve">, a </w:t>
      </w:r>
      <w:r w:rsidRPr="004F3FC9">
        <w:rPr>
          <w:rStyle w:val="Emphasis"/>
          <w:szCs w:val="26"/>
        </w:rPr>
        <w:t>group of employers</w:t>
      </w:r>
      <w:r w:rsidRPr="004F3FC9">
        <w:rPr>
          <w:rStyle w:val="StyleUnderline"/>
          <w:szCs w:val="26"/>
        </w:rPr>
        <w:t xml:space="preserve"> or </w:t>
      </w:r>
      <w:r w:rsidRPr="00B42863">
        <w:rPr>
          <w:rStyle w:val="StyleUnderline"/>
          <w:szCs w:val="26"/>
          <w:highlight w:val="yellow"/>
        </w:rPr>
        <w:t xml:space="preserve">one or </w:t>
      </w:r>
      <w:r w:rsidRPr="00B42863">
        <w:rPr>
          <w:rStyle w:val="Emphasis"/>
          <w:szCs w:val="26"/>
          <w:highlight w:val="yellow"/>
        </w:rPr>
        <w:t xml:space="preserve">more </w:t>
      </w:r>
      <w:r w:rsidRPr="004F590A">
        <w:rPr>
          <w:rStyle w:val="Emphasis"/>
          <w:szCs w:val="26"/>
          <w:highlight w:val="yellow"/>
        </w:rPr>
        <w:t>employers’ organizations</w:t>
      </w:r>
      <w:r w:rsidRPr="004F3FC9">
        <w:rPr>
          <w:rStyle w:val="StyleUnderline"/>
          <w:szCs w:val="26"/>
        </w:rPr>
        <w:t xml:space="preserve">, on the one hand, </w:t>
      </w:r>
      <w:r w:rsidRPr="00B42863">
        <w:rPr>
          <w:rStyle w:val="StyleUnderline"/>
          <w:szCs w:val="26"/>
          <w:highlight w:val="yellow"/>
        </w:rPr>
        <w:t xml:space="preserve">and </w:t>
      </w:r>
      <w:r w:rsidRPr="00B42863">
        <w:rPr>
          <w:rStyle w:val="Emphasis"/>
          <w:szCs w:val="26"/>
          <w:highlight w:val="yellow"/>
        </w:rPr>
        <w:t>one or more workers organizations</w:t>
      </w:r>
      <w:r w:rsidRPr="004F590A">
        <w:rPr>
          <w:rStyle w:val="Emphasis"/>
          <w:szCs w:val="26"/>
        </w:rPr>
        <w:t>, on the other</w:t>
      </w:r>
      <w:r w:rsidRPr="004F3FC9">
        <w:rPr>
          <w:rStyle w:val="StyleUnderline"/>
        </w:rPr>
        <w:t xml:space="preserve">, for </w:t>
      </w:r>
    </w:p>
    <w:p w14:paraId="74EFA066" w14:textId="77777777" w:rsidR="00FB7A20" w:rsidRPr="00D31B65" w:rsidRDefault="00FB7A20" w:rsidP="00FB7A20">
      <w:pPr>
        <w:rPr>
          <w:sz w:val="16"/>
        </w:rPr>
      </w:pPr>
      <w:r w:rsidRPr="004F3FC9">
        <w:rPr>
          <w:sz w:val="16"/>
        </w:rPr>
        <w:t>D. Edralin &amp; R. Pastrana88(a) determining working conditions and terms of employment; and/or (b) regulating relations</w:t>
      </w:r>
      <w:r>
        <w:rPr>
          <w:sz w:val="16"/>
        </w:rPr>
        <w:t xml:space="preserve"> between employers and workers; and/or (c) </w:t>
      </w:r>
      <w:r w:rsidRPr="004F590A">
        <w:rPr>
          <w:rStyle w:val="Emphasis"/>
          <w:highlight w:val="yellow"/>
        </w:rPr>
        <w:t>regulating relations</w:t>
      </w:r>
      <w:r w:rsidRPr="004F590A">
        <w:rPr>
          <w:rStyle w:val="StyleUnderline"/>
          <w:highlight w:val="yellow"/>
        </w:rPr>
        <w:t xml:space="preserve"> between </w:t>
      </w:r>
      <w:r w:rsidRPr="004F590A">
        <w:rPr>
          <w:rStyle w:val="Emphasis"/>
          <w:highlight w:val="yellow"/>
        </w:rPr>
        <w:t>employers</w:t>
      </w:r>
      <w:r>
        <w:rPr>
          <w:rStyle w:val="StyleUnderline"/>
        </w:rPr>
        <w:t xml:space="preserve"> or their organizations </w:t>
      </w:r>
      <w:r w:rsidRPr="004F590A">
        <w:rPr>
          <w:rStyle w:val="StyleUnderline"/>
          <w:highlight w:val="yellow"/>
        </w:rPr>
        <w:t>and</w:t>
      </w:r>
      <w:r>
        <w:rPr>
          <w:rStyle w:val="StyleUnderline"/>
        </w:rPr>
        <w:t xml:space="preserve"> a workers’ organization or </w:t>
      </w:r>
      <w:r w:rsidRPr="004F590A">
        <w:rPr>
          <w:rStyle w:val="Emphasis"/>
          <w:highlight w:val="yellow"/>
        </w:rPr>
        <w:t>workers’ organizations</w:t>
      </w:r>
      <w:r>
        <w:rPr>
          <w:sz w:val="16"/>
        </w:rPr>
        <w:t>” (as cited in ILO (2007, p.2-3)</w:t>
      </w:r>
    </w:p>
    <w:p w14:paraId="27E96AFB" w14:textId="42490B8C" w:rsidR="00FB7A20" w:rsidRDefault="00FB7A20" w:rsidP="00FB7A20">
      <w:pPr>
        <w:pStyle w:val="Heading4"/>
      </w:pPr>
      <w:r>
        <w:t>Capper-Volstead provides CBR.</w:t>
      </w:r>
    </w:p>
    <w:p w14:paraId="40B9F7D3" w14:textId="77777777" w:rsidR="00FB7A20" w:rsidRDefault="00FB7A20" w:rsidP="00FB7A20">
      <w:r>
        <w:t xml:space="preserve">Robin </w:t>
      </w:r>
      <w:r w:rsidRPr="00844762">
        <w:rPr>
          <w:rStyle w:val="Style13ptBold"/>
        </w:rPr>
        <w:t>Rotman &amp;</w:t>
      </w:r>
      <w:r>
        <w:t xml:space="preserve"> Sophie </w:t>
      </w:r>
      <w:r w:rsidRPr="00844762">
        <w:rPr>
          <w:rStyle w:val="Style13ptBold"/>
        </w:rPr>
        <w:t>Mendelson 22</w:t>
      </w:r>
      <w:r>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39652EEC" w14:textId="77777777" w:rsidR="00FB7A20" w:rsidRPr="003E7043" w:rsidRDefault="00FB7A20" w:rsidP="00FB7A20">
      <w:pPr>
        <w:rPr>
          <w:sz w:val="16"/>
        </w:rPr>
      </w:pPr>
      <w:r w:rsidRPr="003E7043">
        <w:rPr>
          <w:sz w:val="16"/>
        </w:rPr>
        <w:t>B. Self-Determination</w:t>
      </w:r>
    </w:p>
    <w:p w14:paraId="79C5E255" w14:textId="77777777" w:rsidR="00FB7A20" w:rsidRPr="003E7043" w:rsidRDefault="00FB7A20" w:rsidP="00FB7A20">
      <w:pPr>
        <w:rPr>
          <w:sz w:val="16"/>
        </w:rPr>
      </w:pPr>
      <w:r w:rsidRPr="003E7043">
        <w:rPr>
          <w:sz w:val="16"/>
        </w:rPr>
        <w:t xml:space="preserve">Together </w:t>
      </w:r>
      <w:r w:rsidRPr="003E7043">
        <w:rPr>
          <w:rStyle w:val="StyleUnderline"/>
        </w:rPr>
        <w:t>with fairness, notions of</w:t>
      </w:r>
      <w:r w:rsidRPr="003E7043">
        <w:rPr>
          <w:sz w:val="16"/>
        </w:rPr>
        <w:t xml:space="preserve"> </w:t>
      </w:r>
      <w:r w:rsidRPr="003E7043">
        <w:rPr>
          <w:rStyle w:val="Emphasis"/>
        </w:rPr>
        <w:t>independence</w:t>
      </w:r>
      <w:r w:rsidRPr="003E7043">
        <w:rPr>
          <w:sz w:val="16"/>
        </w:rPr>
        <w:t xml:space="preserve"> </w:t>
      </w:r>
      <w:r w:rsidRPr="003E7043">
        <w:rPr>
          <w:rStyle w:val="StyleUnderline"/>
        </w:rPr>
        <w:t>and</w:t>
      </w:r>
      <w:r w:rsidRPr="003E7043">
        <w:rPr>
          <w:sz w:val="16"/>
        </w:rPr>
        <w:t xml:space="preserve"> </w:t>
      </w:r>
      <w:r w:rsidRPr="003E7043">
        <w:rPr>
          <w:rStyle w:val="Emphasis"/>
        </w:rPr>
        <w:t>self-sufficiency</w:t>
      </w:r>
      <w:r w:rsidRPr="003E7043">
        <w:rPr>
          <w:sz w:val="16"/>
        </w:rPr>
        <w:t xml:space="preserve"> </w:t>
      </w:r>
      <w:r w:rsidRPr="003E7043">
        <w:rPr>
          <w:rStyle w:val="StyleUnderline"/>
        </w:rPr>
        <w:t>are</w:t>
      </w:r>
      <w:r w:rsidRPr="003E7043">
        <w:rPr>
          <w:sz w:val="16"/>
        </w:rPr>
        <w:t xml:space="preserve"> </w:t>
      </w:r>
      <w:r w:rsidRPr="003E7043">
        <w:rPr>
          <w:rStyle w:val="Emphasis"/>
        </w:rPr>
        <w:t>central</w:t>
      </w:r>
      <w:r w:rsidRPr="003E7043">
        <w:rPr>
          <w:sz w:val="16"/>
        </w:rPr>
        <w:t xml:space="preserve"> </w:t>
      </w:r>
      <w:r w:rsidRPr="003E7043">
        <w:rPr>
          <w:rStyle w:val="StyleUnderline"/>
        </w:rPr>
        <w:t>to the</w:t>
      </w:r>
      <w:r w:rsidRPr="003E7043">
        <w:rPr>
          <w:sz w:val="16"/>
        </w:rPr>
        <w:t xml:space="preserve"> American ideal of the </w:t>
      </w:r>
      <w:r w:rsidRPr="003E7043">
        <w:rPr>
          <w:rStyle w:val="StyleUnderline"/>
        </w:rPr>
        <w:t>family farm</w:t>
      </w:r>
      <w:r w:rsidRPr="003E7043">
        <w:rPr>
          <w:sz w:val="16"/>
        </w:rPr>
        <w:t xml:space="preserve">. That is, </w:t>
      </w:r>
      <w:r w:rsidRPr="003E7043">
        <w:rPr>
          <w:rStyle w:val="StyleUnderline"/>
        </w:rPr>
        <w:t>the ability of farmers to make their</w:t>
      </w:r>
      <w:r w:rsidRPr="003E7043">
        <w:rPr>
          <w:sz w:val="16"/>
        </w:rPr>
        <w:t xml:space="preserve"> </w:t>
      </w:r>
      <w:r w:rsidRPr="003E7043">
        <w:rPr>
          <w:rStyle w:val="Emphasis"/>
        </w:rPr>
        <w:t>own choices</w:t>
      </w:r>
      <w:r w:rsidRPr="003E7043">
        <w:rPr>
          <w:sz w:val="16"/>
        </w:rPr>
        <w:t xml:space="preserve"> </w:t>
      </w:r>
      <w:r w:rsidRPr="003E7043">
        <w:rPr>
          <w:rStyle w:val="StyleUnderline"/>
        </w:rPr>
        <w:t>about their</w:t>
      </w:r>
      <w:r w:rsidRPr="003E7043">
        <w:rPr>
          <w:sz w:val="16"/>
        </w:rPr>
        <w:t xml:space="preserve"> </w:t>
      </w:r>
      <w:r w:rsidRPr="003E7043">
        <w:rPr>
          <w:rStyle w:val="Emphasis"/>
        </w:rPr>
        <w:t>lands</w:t>
      </w:r>
      <w:r w:rsidRPr="003E7043">
        <w:rPr>
          <w:sz w:val="16"/>
        </w:rPr>
        <w:t xml:space="preserve"> </w:t>
      </w:r>
      <w:r w:rsidRPr="003E7043">
        <w:rPr>
          <w:rStyle w:val="StyleUnderline"/>
        </w:rPr>
        <w:t>and</w:t>
      </w:r>
      <w:r w:rsidRPr="003E7043">
        <w:rPr>
          <w:sz w:val="16"/>
        </w:rPr>
        <w:t xml:space="preserve"> their </w:t>
      </w:r>
      <w:r w:rsidRPr="003E7043">
        <w:rPr>
          <w:rStyle w:val="Emphasis"/>
        </w:rPr>
        <w:t>livelihoods</w:t>
      </w:r>
      <w:r w:rsidRPr="003E7043">
        <w:rPr>
          <w:sz w:val="16"/>
        </w:rPr>
        <w:t xml:space="preserve"> </w:t>
      </w:r>
      <w:r w:rsidRPr="003E7043">
        <w:rPr>
          <w:rStyle w:val="StyleUnderline"/>
        </w:rPr>
        <w:t>in ways that are</w:t>
      </w:r>
      <w:r w:rsidRPr="003E7043">
        <w:rPr>
          <w:sz w:val="16"/>
        </w:rPr>
        <w:t xml:space="preserve"> </w:t>
      </w:r>
      <w:r w:rsidRPr="003E7043">
        <w:rPr>
          <w:rStyle w:val="Emphasis"/>
        </w:rPr>
        <w:t>aligned</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124</w:t>
      </w:r>
      <w:r w:rsidRPr="003E7043">
        <w:rPr>
          <w:rStyle w:val="StyleUnderline"/>
        </w:rPr>
        <w:t>Taken to an</w:t>
      </w:r>
      <w:r w:rsidRPr="003E7043">
        <w:rPr>
          <w:sz w:val="16"/>
        </w:rPr>
        <w:t xml:space="preserve"> </w:t>
      </w:r>
      <w:r w:rsidRPr="003E7043">
        <w:rPr>
          <w:rStyle w:val="Emphasis"/>
        </w:rPr>
        <w:t>extreme</w:t>
      </w:r>
      <w:r w:rsidRPr="003E7043">
        <w:rPr>
          <w:rStyle w:val="StyleUnderline"/>
        </w:rPr>
        <w:t>, this</w:t>
      </w:r>
      <w:r w:rsidRPr="003E7043">
        <w:rPr>
          <w:sz w:val="16"/>
        </w:rPr>
        <w:t xml:space="preserve"> preoccupation with autonomy </w:t>
      </w:r>
      <w:r w:rsidRPr="003E7043">
        <w:rPr>
          <w:rStyle w:val="StyleUnderline"/>
        </w:rPr>
        <w:t>becomes</w:t>
      </w:r>
      <w:r w:rsidRPr="003E7043">
        <w:rPr>
          <w:sz w:val="16"/>
        </w:rPr>
        <w:t xml:space="preserve"> </w:t>
      </w:r>
      <w:r w:rsidRPr="003E7043">
        <w:rPr>
          <w:rStyle w:val="Emphasis"/>
        </w:rPr>
        <w:t>isolationist</w:t>
      </w:r>
      <w:r w:rsidRPr="003E7043">
        <w:rPr>
          <w:sz w:val="16"/>
        </w:rPr>
        <w:t xml:space="preserve"> - </w:t>
      </w:r>
      <w:r w:rsidRPr="003E7043">
        <w:rPr>
          <w:rStyle w:val="StyleUnderline"/>
        </w:rPr>
        <w:t xml:space="preserve">every man for himself, with no responsibility to the </w:t>
      </w:r>
      <w:r w:rsidRPr="003E7043">
        <w:rPr>
          <w:rStyle w:val="Emphasis"/>
        </w:rPr>
        <w:t>collective</w:t>
      </w:r>
      <w:r w:rsidRPr="003E7043">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3788C579" w14:textId="77777777" w:rsidR="00FB7A20" w:rsidRPr="003E7043" w:rsidRDefault="00FB7A20" w:rsidP="00FB7A20">
      <w:pPr>
        <w:rPr>
          <w:sz w:val="16"/>
        </w:rPr>
      </w:pPr>
      <w:r w:rsidRPr="003E7043">
        <w:rPr>
          <w:rStyle w:val="StyleUnderline"/>
        </w:rPr>
        <w:t>The ongoing</w:t>
      </w:r>
      <w:r w:rsidRPr="003E7043">
        <w:rPr>
          <w:sz w:val="16"/>
        </w:rPr>
        <w:t xml:space="preserve"> </w:t>
      </w:r>
      <w:r w:rsidRPr="00184491">
        <w:rPr>
          <w:rStyle w:val="Emphasis"/>
        </w:rPr>
        <w:t>concentration</w:t>
      </w:r>
      <w:r w:rsidRPr="00184491">
        <w:rPr>
          <w:sz w:val="16"/>
        </w:rPr>
        <w:t xml:space="preserve"> </w:t>
      </w:r>
      <w:r w:rsidRPr="00184491">
        <w:rPr>
          <w:rStyle w:val="StyleUnderline"/>
        </w:rPr>
        <w:t xml:space="preserve">and </w:t>
      </w:r>
      <w:r w:rsidRPr="00184491">
        <w:rPr>
          <w:rStyle w:val="Emphasis"/>
        </w:rPr>
        <w:t>vertical integration</w:t>
      </w:r>
      <w:r w:rsidRPr="00184491">
        <w:rPr>
          <w:sz w:val="16"/>
        </w:rPr>
        <w:t xml:space="preserve"> </w:t>
      </w:r>
      <w:r w:rsidRPr="00184491">
        <w:rPr>
          <w:rStyle w:val="StyleUnderline"/>
        </w:rPr>
        <w:t>of</w:t>
      </w:r>
      <w:r w:rsidRPr="003E7043">
        <w:rPr>
          <w:sz w:val="16"/>
        </w:rPr>
        <w:t xml:space="preserve"> the </w:t>
      </w:r>
      <w:r w:rsidRPr="003E7043">
        <w:rPr>
          <w:rStyle w:val="Emphasis"/>
        </w:rPr>
        <w:t>agrifood</w:t>
      </w:r>
      <w:r w:rsidRPr="003E7043">
        <w:rPr>
          <w:sz w:val="16"/>
        </w:rPr>
        <w:t xml:space="preserve"> chain have </w:t>
      </w:r>
      <w:r w:rsidRPr="003E7043">
        <w:rPr>
          <w:rStyle w:val="StyleUnderline"/>
        </w:rPr>
        <w:t>enabled</w:t>
      </w:r>
      <w:r w:rsidRPr="003E7043">
        <w:rPr>
          <w:sz w:val="16"/>
        </w:rPr>
        <w:t xml:space="preserve"> </w:t>
      </w:r>
      <w:r w:rsidRPr="003E7043">
        <w:rPr>
          <w:rStyle w:val="Emphasis"/>
        </w:rPr>
        <w:t>global conglomerates</w:t>
      </w:r>
      <w:r w:rsidRPr="003E7043">
        <w:rPr>
          <w:sz w:val="16"/>
        </w:rPr>
        <w:t xml:space="preserve"> </w:t>
      </w:r>
      <w:r w:rsidRPr="003E7043">
        <w:rPr>
          <w:rStyle w:val="StyleUnderline"/>
        </w:rPr>
        <w:t>to</w:t>
      </w:r>
      <w:r w:rsidRPr="003E7043">
        <w:rPr>
          <w:sz w:val="16"/>
        </w:rPr>
        <w:t xml:space="preserve"> </w:t>
      </w:r>
      <w:r w:rsidRPr="003E7043">
        <w:rPr>
          <w:rStyle w:val="Emphasis"/>
        </w:rPr>
        <w:t>co-opt decision-making power</w:t>
      </w:r>
      <w:r w:rsidRPr="003E7043">
        <w:rPr>
          <w:sz w:val="16"/>
        </w:rPr>
        <w:t xml:space="preserve"> </w:t>
      </w:r>
      <w:r w:rsidRPr="003E7043">
        <w:rPr>
          <w:rStyle w:val="Emphasis"/>
        </w:rPr>
        <w:t>away</w:t>
      </w:r>
      <w:r w:rsidRPr="003E7043">
        <w:rPr>
          <w:sz w:val="16"/>
        </w:rPr>
        <w:t xml:space="preserve"> </w:t>
      </w:r>
      <w:r w:rsidRPr="003E7043">
        <w:rPr>
          <w:rStyle w:val="StyleUnderline"/>
        </w:rPr>
        <w:t>from</w:t>
      </w:r>
      <w:r w:rsidRPr="003E7043">
        <w:rPr>
          <w:sz w:val="16"/>
        </w:rPr>
        <w:t xml:space="preserve"> </w:t>
      </w:r>
      <w:r w:rsidRPr="003E7043">
        <w:rPr>
          <w:rStyle w:val="Emphasis"/>
        </w:rPr>
        <w:t>grassroots</w:t>
      </w:r>
      <w:r w:rsidRPr="003E7043">
        <w:rPr>
          <w:sz w:val="16"/>
        </w:rPr>
        <w:t xml:space="preserve"> actors, that is, both producers and consumers. 125</w:t>
      </w:r>
      <w:r w:rsidRPr="003E7043">
        <w:rPr>
          <w:rStyle w:val="StyleUnderline"/>
        </w:rPr>
        <w:t>This</w:t>
      </w:r>
      <w:r w:rsidRPr="003E7043">
        <w:rPr>
          <w:sz w:val="16"/>
        </w:rPr>
        <w:t xml:space="preserve"> consolidation [*23] </w:t>
      </w:r>
      <w:r w:rsidRPr="003E7043">
        <w:rPr>
          <w:rStyle w:val="Emphasis"/>
        </w:rPr>
        <w:t>reduces choice</w:t>
      </w:r>
      <w:r w:rsidRPr="003E7043">
        <w:rPr>
          <w:sz w:val="16"/>
        </w:rPr>
        <w:t xml:space="preserve"> in several ways, by </w:t>
      </w:r>
      <w:r w:rsidRPr="003E7043">
        <w:rPr>
          <w:rStyle w:val="StyleUnderline"/>
        </w:rPr>
        <w:t>eliminating</w:t>
      </w:r>
      <w:r w:rsidRPr="003E7043">
        <w:rPr>
          <w:sz w:val="16"/>
        </w:rPr>
        <w:t xml:space="preserve"> </w:t>
      </w:r>
      <w:r w:rsidRPr="003E7043">
        <w:rPr>
          <w:rStyle w:val="Emphasis"/>
        </w:rPr>
        <w:t>available options</w:t>
      </w:r>
      <w:r w:rsidRPr="003E7043">
        <w:rPr>
          <w:sz w:val="16"/>
        </w:rPr>
        <w:t xml:space="preserve"> </w:t>
      </w:r>
      <w:r w:rsidRPr="003E7043">
        <w:rPr>
          <w:rStyle w:val="StyleUnderline"/>
        </w:rPr>
        <w:t xml:space="preserve">(e.g., which </w:t>
      </w:r>
      <w:r w:rsidRPr="003E7043">
        <w:rPr>
          <w:rStyle w:val="Emphasis"/>
        </w:rPr>
        <w:t>inputs</w:t>
      </w:r>
      <w:r w:rsidRPr="003E7043">
        <w:rPr>
          <w:sz w:val="16"/>
        </w:rPr>
        <w:t xml:space="preserve"> </w:t>
      </w:r>
      <w:r w:rsidRPr="003E7043">
        <w:rPr>
          <w:rStyle w:val="StyleUnderline"/>
        </w:rPr>
        <w:t>to use and</w:t>
      </w:r>
      <w:r w:rsidRPr="003E7043">
        <w:rPr>
          <w:sz w:val="16"/>
        </w:rPr>
        <w:t xml:space="preserve"> </w:t>
      </w:r>
      <w:r w:rsidRPr="003E7043">
        <w:rPr>
          <w:rStyle w:val="Emphasis"/>
        </w:rPr>
        <w:t>who</w:t>
      </w:r>
      <w:r w:rsidRPr="003E7043">
        <w:rPr>
          <w:sz w:val="16"/>
        </w:rPr>
        <w:t xml:space="preserve"> </w:t>
      </w:r>
      <w:r w:rsidRPr="003E7043">
        <w:rPr>
          <w:rStyle w:val="StyleUnderline"/>
        </w:rPr>
        <w:t>to</w:t>
      </w:r>
      <w:r w:rsidRPr="003E7043">
        <w:rPr>
          <w:sz w:val="16"/>
        </w:rPr>
        <w:t xml:space="preserve"> </w:t>
      </w:r>
      <w:r w:rsidRPr="003E7043">
        <w:rPr>
          <w:rStyle w:val="Emphasis"/>
        </w:rPr>
        <w:t>buy</w:t>
      </w:r>
      <w:r w:rsidRPr="003E7043">
        <w:rPr>
          <w:sz w:val="16"/>
        </w:rPr>
        <w:t xml:space="preserve"> them </w:t>
      </w:r>
      <w:r w:rsidRPr="003E7043">
        <w:rPr>
          <w:rStyle w:val="Emphasis"/>
        </w:rPr>
        <w:t>from</w:t>
      </w:r>
      <w:r w:rsidRPr="003E7043">
        <w:rPr>
          <w:sz w:val="16"/>
        </w:rPr>
        <w:t xml:space="preserve">) </w:t>
      </w:r>
      <w:r w:rsidRPr="003E7043">
        <w:rPr>
          <w:rStyle w:val="StyleUnderline"/>
        </w:rPr>
        <w:t>so that</w:t>
      </w:r>
      <w:r w:rsidRPr="003E7043">
        <w:rPr>
          <w:sz w:val="16"/>
        </w:rPr>
        <w:t xml:space="preserve"> </w:t>
      </w:r>
      <w:r w:rsidRPr="003E7043">
        <w:rPr>
          <w:rStyle w:val="Emphasis"/>
        </w:rPr>
        <w:t>outcomes</w:t>
      </w:r>
      <w:r w:rsidRPr="003E7043">
        <w:rPr>
          <w:sz w:val="16"/>
        </w:rPr>
        <w:t xml:space="preserve"> </w:t>
      </w:r>
      <w:r w:rsidRPr="003E7043">
        <w:rPr>
          <w:rStyle w:val="StyleUnderline"/>
        </w:rPr>
        <w:t>become increasingly</w:t>
      </w:r>
      <w:r w:rsidRPr="003E7043">
        <w:rPr>
          <w:sz w:val="16"/>
        </w:rPr>
        <w:t xml:space="preserve"> </w:t>
      </w:r>
      <w:r w:rsidRPr="003E7043">
        <w:rPr>
          <w:rStyle w:val="Emphasis"/>
        </w:rPr>
        <w:t>predetermined</w:t>
      </w:r>
      <w:r w:rsidRPr="003E7043">
        <w:rPr>
          <w:rStyle w:val="StyleUnderline"/>
        </w:rPr>
        <w:t>, and by creating conditions of intense financial pressure that force producers and consumers to contemplate decisions that are</w:t>
      </w:r>
      <w:r w:rsidRPr="003E7043">
        <w:rPr>
          <w:sz w:val="16"/>
        </w:rPr>
        <w:t xml:space="preserve"> </w:t>
      </w:r>
      <w:r w:rsidRPr="003E7043">
        <w:rPr>
          <w:rStyle w:val="Emphasis"/>
        </w:rPr>
        <w:t>out of line</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126</w:t>
      </w:r>
      <w:r w:rsidRPr="003E7043">
        <w:rPr>
          <w:rStyle w:val="StyleUnderline"/>
        </w:rPr>
        <w:t>Whether</w:t>
      </w:r>
      <w:r w:rsidRPr="003E7043">
        <w:rPr>
          <w:sz w:val="16"/>
        </w:rPr>
        <w:t xml:space="preserve"> in determining </w:t>
      </w:r>
      <w:r w:rsidRPr="003E7043">
        <w:rPr>
          <w:rStyle w:val="StyleUnderline"/>
        </w:rPr>
        <w:t>how to deal with</w:t>
      </w:r>
      <w:r w:rsidRPr="003E7043">
        <w:rPr>
          <w:sz w:val="16"/>
        </w:rPr>
        <w:t xml:space="preserve"> animal </w:t>
      </w:r>
      <w:r w:rsidRPr="003E7043">
        <w:rPr>
          <w:rStyle w:val="Emphasis"/>
        </w:rPr>
        <w:t>waste</w:t>
      </w:r>
      <w:r w:rsidRPr="003E7043">
        <w:rPr>
          <w:sz w:val="16"/>
        </w:rPr>
        <w:t xml:space="preserve"> </w:t>
      </w:r>
      <w:r w:rsidRPr="003E7043">
        <w:rPr>
          <w:rStyle w:val="StyleUnderline"/>
        </w:rPr>
        <w:t>or how to stretch a minimum wage</w:t>
      </w:r>
      <w:r w:rsidRPr="003E7043">
        <w:rPr>
          <w:sz w:val="16"/>
        </w:rPr>
        <w:t xml:space="preserve"> </w:t>
      </w:r>
      <w:r w:rsidRPr="003E7043">
        <w:rPr>
          <w:rStyle w:val="Emphasis"/>
        </w:rPr>
        <w:t>paycheck</w:t>
      </w:r>
      <w:r w:rsidRPr="003E7043">
        <w:rPr>
          <w:sz w:val="16"/>
        </w:rPr>
        <w:t xml:space="preserve"> </w:t>
      </w:r>
      <w:r w:rsidRPr="003E7043">
        <w:rPr>
          <w:rStyle w:val="StyleUnderline"/>
        </w:rPr>
        <w:t>to cover</w:t>
      </w:r>
      <w:r w:rsidRPr="003E7043">
        <w:rPr>
          <w:sz w:val="16"/>
        </w:rPr>
        <w:t xml:space="preserve"> the </w:t>
      </w:r>
      <w:r w:rsidRPr="003E7043">
        <w:rPr>
          <w:rStyle w:val="StyleUnderline"/>
        </w:rPr>
        <w:t>nutritional needs of a family, these</w:t>
      </w:r>
      <w:r w:rsidRPr="003E7043">
        <w:rPr>
          <w:sz w:val="16"/>
        </w:rPr>
        <w:t xml:space="preserve"> </w:t>
      </w:r>
      <w:r w:rsidRPr="003E7043">
        <w:rPr>
          <w:rStyle w:val="Emphasis"/>
        </w:rPr>
        <w:t>constrained choices</w:t>
      </w:r>
      <w:r w:rsidRPr="003E7043">
        <w:rPr>
          <w:sz w:val="16"/>
        </w:rPr>
        <w:t xml:space="preserve"> </w:t>
      </w:r>
      <w:r w:rsidRPr="003E7043">
        <w:rPr>
          <w:rStyle w:val="StyleUnderline"/>
        </w:rPr>
        <w:t>have</w:t>
      </w:r>
      <w:r w:rsidRPr="003E7043">
        <w:rPr>
          <w:sz w:val="16"/>
        </w:rPr>
        <w:t xml:space="preserve"> </w:t>
      </w:r>
      <w:r w:rsidRPr="003E7043">
        <w:rPr>
          <w:rStyle w:val="Emphasis"/>
        </w:rPr>
        <w:t>considerable implications</w:t>
      </w:r>
      <w:r w:rsidRPr="003E7043">
        <w:rPr>
          <w:sz w:val="16"/>
        </w:rPr>
        <w:t xml:space="preserve"> </w:t>
      </w:r>
      <w:r w:rsidRPr="003E7043">
        <w:rPr>
          <w:rStyle w:val="StyleUnderline"/>
        </w:rPr>
        <w:t>for</w:t>
      </w:r>
      <w:r w:rsidRPr="003E7043">
        <w:rPr>
          <w:sz w:val="16"/>
        </w:rPr>
        <w:t xml:space="preserve"> both </w:t>
      </w:r>
      <w:r w:rsidRPr="003E7043">
        <w:rPr>
          <w:rStyle w:val="Emphasis"/>
        </w:rPr>
        <w:t>society</w:t>
      </w:r>
      <w:r w:rsidRPr="003E7043">
        <w:rPr>
          <w:sz w:val="16"/>
        </w:rPr>
        <w:t xml:space="preserve"> </w:t>
      </w:r>
      <w:r w:rsidRPr="003E7043">
        <w:rPr>
          <w:rStyle w:val="StyleUnderline"/>
        </w:rPr>
        <w:t>and the</w:t>
      </w:r>
      <w:r w:rsidRPr="003E7043">
        <w:rPr>
          <w:sz w:val="16"/>
        </w:rPr>
        <w:t xml:space="preserve"> </w:t>
      </w:r>
      <w:r w:rsidRPr="003E7043">
        <w:rPr>
          <w:rStyle w:val="Emphasis"/>
        </w:rPr>
        <w:t>planet</w:t>
      </w:r>
      <w:r w:rsidRPr="003E7043">
        <w:rPr>
          <w:sz w:val="16"/>
        </w:rPr>
        <w:t>.</w:t>
      </w:r>
    </w:p>
    <w:p w14:paraId="150C90B2" w14:textId="77777777" w:rsidR="00FB7A20" w:rsidRPr="00E92DE5" w:rsidRDefault="00FB7A20" w:rsidP="00FB7A20">
      <w:pPr>
        <w:rPr>
          <w:sz w:val="16"/>
        </w:rPr>
      </w:pPr>
      <w:r w:rsidRPr="00E92DE5">
        <w:rPr>
          <w:rStyle w:val="Emphasis"/>
        </w:rPr>
        <w:t>Crucial</w:t>
      </w:r>
      <w:r w:rsidRPr="00E92DE5">
        <w:rPr>
          <w:sz w:val="16"/>
        </w:rPr>
        <w:t xml:space="preserve"> </w:t>
      </w:r>
      <w:r w:rsidRPr="00E92DE5">
        <w:rPr>
          <w:rStyle w:val="StyleUnderline"/>
        </w:rPr>
        <w:t>to creating conditions where</w:t>
      </w:r>
      <w:r w:rsidRPr="00E92DE5">
        <w:rPr>
          <w:sz w:val="16"/>
        </w:rPr>
        <w:t xml:space="preserve"> </w:t>
      </w:r>
      <w:r w:rsidRPr="00E92DE5">
        <w:rPr>
          <w:rStyle w:val="Emphasis"/>
        </w:rPr>
        <w:t>community-level</w:t>
      </w:r>
      <w:r w:rsidRPr="00E92DE5">
        <w:rPr>
          <w:sz w:val="16"/>
        </w:rPr>
        <w:t xml:space="preserve"> </w:t>
      </w:r>
      <w:r w:rsidRPr="00E92DE5">
        <w:rPr>
          <w:rStyle w:val="Emphasis"/>
        </w:rPr>
        <w:t>self-determination</w:t>
      </w:r>
      <w:r w:rsidRPr="00E92DE5">
        <w:rPr>
          <w:sz w:val="16"/>
        </w:rPr>
        <w:t xml:space="preserve"> </w:t>
      </w:r>
      <w:r w:rsidRPr="00E92DE5">
        <w:rPr>
          <w:rStyle w:val="StyleUnderline"/>
        </w:rPr>
        <w:t>could be</w:t>
      </w:r>
      <w:r w:rsidRPr="00E92DE5">
        <w:rPr>
          <w:sz w:val="16"/>
        </w:rPr>
        <w:t xml:space="preserve"> </w:t>
      </w:r>
      <w:r w:rsidRPr="00E92DE5">
        <w:rPr>
          <w:rStyle w:val="Emphasis"/>
        </w:rPr>
        <w:t>possible</w:t>
      </w:r>
      <w:r w:rsidRPr="00E92DE5">
        <w:rPr>
          <w:sz w:val="16"/>
        </w:rPr>
        <w:t xml:space="preserve"> </w:t>
      </w:r>
      <w:r w:rsidRPr="00E92DE5">
        <w:rPr>
          <w:rStyle w:val="StyleUnderline"/>
        </w:rPr>
        <w:t>is</w:t>
      </w:r>
      <w:r w:rsidRPr="00E92DE5">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1E17B90F" w14:textId="77777777" w:rsidR="00FB7A20" w:rsidRPr="00950857" w:rsidRDefault="00FB7A20" w:rsidP="00FB7A20">
      <w:pPr>
        <w:rPr>
          <w:sz w:val="16"/>
        </w:rPr>
      </w:pPr>
      <w:r w:rsidRPr="00E92DE5">
        <w:rPr>
          <w:sz w:val="16"/>
        </w:rPr>
        <w:t xml:space="preserve">Simultaneous to reducing the powers of consolidated interests, there is </w:t>
      </w:r>
      <w:r w:rsidRPr="00E92DE5">
        <w:rPr>
          <w:rStyle w:val="StyleUnderline"/>
        </w:rPr>
        <w:t xml:space="preserve">a need </w:t>
      </w:r>
      <w:r w:rsidRPr="00E92DE5">
        <w:rPr>
          <w:rStyle w:val="StyleUnderline"/>
          <w:highlight w:val="yellow"/>
        </w:rPr>
        <w:t>to</w:t>
      </w:r>
      <w:r w:rsidRPr="00E92DE5">
        <w:rPr>
          <w:sz w:val="16"/>
          <w:highlight w:val="yellow"/>
        </w:rPr>
        <w:t xml:space="preserve"> </w:t>
      </w:r>
      <w:r w:rsidRPr="00E92DE5">
        <w:rPr>
          <w:rStyle w:val="Emphasis"/>
          <w:highlight w:val="yellow"/>
        </w:rPr>
        <w:t>increase</w:t>
      </w:r>
      <w:r w:rsidRPr="00E92DE5">
        <w:rPr>
          <w:sz w:val="16"/>
          <w:highlight w:val="yellow"/>
        </w:rPr>
        <w:t xml:space="preserve"> </w:t>
      </w:r>
      <w:r w:rsidRPr="00E92DE5">
        <w:rPr>
          <w:rStyle w:val="StyleUnderline"/>
        </w:rPr>
        <w:t>the</w:t>
      </w:r>
      <w:r w:rsidRPr="00E92DE5">
        <w:rPr>
          <w:sz w:val="16"/>
        </w:rPr>
        <w:t xml:space="preserve"> </w:t>
      </w:r>
      <w:r w:rsidRPr="00E92DE5">
        <w:rPr>
          <w:rStyle w:val="Emphasis"/>
          <w:highlight w:val="yellow"/>
        </w:rPr>
        <w:t>power</w:t>
      </w:r>
      <w:r w:rsidRPr="00E92DE5">
        <w:rPr>
          <w:sz w:val="16"/>
          <w:highlight w:val="yellow"/>
        </w:rPr>
        <w:t xml:space="preserve"> </w:t>
      </w:r>
      <w:r w:rsidRPr="00E92DE5">
        <w:rPr>
          <w:rStyle w:val="StyleUnderline"/>
          <w:highlight w:val="yellow"/>
        </w:rPr>
        <w:t>of</w:t>
      </w:r>
      <w:r w:rsidRPr="00E92DE5">
        <w:rPr>
          <w:sz w:val="16"/>
          <w:highlight w:val="yellow"/>
        </w:rPr>
        <w:t xml:space="preserve"> </w:t>
      </w:r>
      <w:r w:rsidRPr="00E92DE5">
        <w:rPr>
          <w:rStyle w:val="Emphasis"/>
          <w:highlight w:val="yellow"/>
        </w:rPr>
        <w:t>p</w:t>
      </w:r>
      <w:r w:rsidRPr="00E92DE5">
        <w:rPr>
          <w:rStyle w:val="Emphasis"/>
        </w:rPr>
        <w:t>roducer</w:t>
      </w:r>
      <w:r w:rsidRPr="00E92DE5">
        <w:rPr>
          <w:sz w:val="16"/>
        </w:rPr>
        <w:t xml:space="preserve">s, food chain </w:t>
      </w:r>
      <w:r w:rsidRPr="00E92DE5">
        <w:rPr>
          <w:rStyle w:val="Emphasis"/>
        </w:rPr>
        <w:t>workers</w:t>
      </w:r>
      <w:r w:rsidRPr="003E7043">
        <w:rPr>
          <w:sz w:val="16"/>
        </w:rPr>
        <w:t xml:space="preserve">, and consumers. </w:t>
      </w:r>
      <w:r w:rsidRPr="00E92DE5">
        <w:rPr>
          <w:rStyle w:val="StyleUnderline"/>
        </w:rPr>
        <w:t>For</w:t>
      </w:r>
      <w:r w:rsidRPr="00E92DE5">
        <w:rPr>
          <w:sz w:val="16"/>
        </w:rPr>
        <w:t xml:space="preserve"> </w:t>
      </w:r>
      <w:r w:rsidRPr="00E92DE5">
        <w:rPr>
          <w:rStyle w:val="Emphasis"/>
          <w:highlight w:val="yellow"/>
        </w:rPr>
        <w:t>farmers</w:t>
      </w:r>
      <w:r w:rsidRPr="00184491">
        <w:rPr>
          <w:sz w:val="16"/>
        </w:rPr>
        <w:t xml:space="preserve"> </w:t>
      </w:r>
      <w:r w:rsidRPr="00184491">
        <w:rPr>
          <w:rStyle w:val="StyleUnderline"/>
        </w:rPr>
        <w:t>and</w:t>
      </w:r>
      <w:r w:rsidRPr="00184491">
        <w:rPr>
          <w:sz w:val="16"/>
        </w:rPr>
        <w:t xml:space="preserve"> </w:t>
      </w:r>
      <w:r w:rsidRPr="00184491">
        <w:rPr>
          <w:rStyle w:val="Emphasis"/>
        </w:rPr>
        <w:t>ranchers</w:t>
      </w:r>
      <w:r w:rsidRPr="003E7043">
        <w:rPr>
          <w:sz w:val="16"/>
        </w:rPr>
        <w:t xml:space="preserve">, </w:t>
      </w:r>
      <w:r w:rsidRPr="003E7043">
        <w:rPr>
          <w:rStyle w:val="Emphasis"/>
        </w:rPr>
        <w:t>technical support</w:t>
      </w:r>
      <w:r w:rsidRPr="003E7043">
        <w:rPr>
          <w:sz w:val="16"/>
        </w:rPr>
        <w:t xml:space="preserve"> </w:t>
      </w:r>
      <w:r w:rsidRPr="003E7043">
        <w:rPr>
          <w:rStyle w:val="StyleUnderline"/>
        </w:rPr>
        <w:t>for the development of</w:t>
      </w:r>
      <w:r w:rsidRPr="003E7043">
        <w:rPr>
          <w:sz w:val="16"/>
        </w:rPr>
        <w:t xml:space="preserve"> </w:t>
      </w:r>
      <w:r w:rsidRPr="003E7043">
        <w:rPr>
          <w:rStyle w:val="Emphasis"/>
        </w:rPr>
        <w:t>producer coop</w:t>
      </w:r>
      <w:r w:rsidRPr="003E7043">
        <w:rPr>
          <w:sz w:val="16"/>
        </w:rPr>
        <w:t>erative</w:t>
      </w:r>
      <w:r w:rsidRPr="003E7043">
        <w:rPr>
          <w:rStyle w:val="Emphasis"/>
        </w:rPr>
        <w:t>s</w:t>
      </w:r>
      <w:r w:rsidRPr="003E7043">
        <w:rPr>
          <w:sz w:val="16"/>
        </w:rPr>
        <w:t xml:space="preserve"> </w:t>
      </w:r>
      <w:r w:rsidRPr="00E92DE5">
        <w:rPr>
          <w:rStyle w:val="StyleUnderline"/>
          <w:highlight w:val="yellow"/>
        </w:rPr>
        <w:t xml:space="preserve">should </w:t>
      </w:r>
      <w:r w:rsidRPr="00E92DE5">
        <w:rPr>
          <w:rStyle w:val="StyleUnderline"/>
        </w:rPr>
        <w:t>be</w:t>
      </w:r>
      <w:r w:rsidRPr="00E92DE5">
        <w:rPr>
          <w:sz w:val="16"/>
        </w:rPr>
        <w:t xml:space="preserve"> </w:t>
      </w:r>
      <w:r w:rsidRPr="00E92DE5">
        <w:rPr>
          <w:rStyle w:val="Emphasis"/>
          <w:highlight w:val="yellow"/>
        </w:rPr>
        <w:t>strengthen</w:t>
      </w:r>
      <w:r w:rsidRPr="00E92DE5">
        <w:rPr>
          <w:rStyle w:val="Emphasis"/>
        </w:rPr>
        <w:t>ed</w:t>
      </w:r>
      <w:r w:rsidRPr="003E7043">
        <w:rPr>
          <w:rStyle w:val="StyleUnderline"/>
        </w:rPr>
        <w:t>, as well as the</w:t>
      </w:r>
      <w:r w:rsidRPr="003E7043">
        <w:rPr>
          <w:sz w:val="16"/>
        </w:rPr>
        <w:t xml:space="preserve"> </w:t>
      </w:r>
      <w:r w:rsidRPr="003E7043">
        <w:rPr>
          <w:rStyle w:val="Emphasis"/>
        </w:rPr>
        <w:t>exercise</w:t>
      </w:r>
      <w:r w:rsidRPr="003E7043">
        <w:rPr>
          <w:sz w:val="16"/>
        </w:rPr>
        <w:t xml:space="preserve"> </w:t>
      </w:r>
      <w:r w:rsidRPr="003E7043">
        <w:rPr>
          <w:rStyle w:val="StyleUnderline"/>
        </w:rPr>
        <w:t>of</w:t>
      </w:r>
      <w:r w:rsidRPr="003E7043">
        <w:rPr>
          <w:sz w:val="16"/>
        </w:rPr>
        <w:t xml:space="preserve"> </w:t>
      </w:r>
      <w:r w:rsidRPr="00B42863">
        <w:rPr>
          <w:rStyle w:val="Emphasis"/>
          <w:highlight w:val="yellow"/>
        </w:rPr>
        <w:t>collective bargaining rights</w:t>
      </w:r>
      <w:r w:rsidRPr="00B42863">
        <w:rPr>
          <w:sz w:val="16"/>
          <w:highlight w:val="yellow"/>
        </w:rPr>
        <w:t xml:space="preserve"> </w:t>
      </w:r>
      <w:r w:rsidRPr="00B42863">
        <w:rPr>
          <w:rStyle w:val="StyleUnderline"/>
          <w:highlight w:val="yellow"/>
        </w:rPr>
        <w:t>for producers</w:t>
      </w:r>
      <w:r w:rsidRPr="003E7043">
        <w:rPr>
          <w:rStyle w:val="StyleUnderline"/>
        </w:rPr>
        <w:t xml:space="preserve"> associations </w:t>
      </w:r>
      <w:r w:rsidRPr="00B42863">
        <w:rPr>
          <w:rStyle w:val="StyleUnderline"/>
          <w:highlight w:val="yellow"/>
        </w:rPr>
        <w:t>under</w:t>
      </w:r>
      <w:r w:rsidRPr="003E7043">
        <w:rPr>
          <w:rStyle w:val="StyleUnderline"/>
        </w:rPr>
        <w:t xml:space="preserve"> the</w:t>
      </w:r>
      <w:r w:rsidRPr="003E7043">
        <w:rPr>
          <w:sz w:val="16"/>
        </w:rPr>
        <w:t xml:space="preserve"> </w:t>
      </w:r>
      <w:r w:rsidRPr="00B42863">
        <w:rPr>
          <w:rStyle w:val="Emphasis"/>
          <w:highlight w:val="yellow"/>
        </w:rPr>
        <w:t>Capper Volstead</w:t>
      </w:r>
      <w:r w:rsidRPr="003E7043">
        <w:rPr>
          <w:rStyle w:val="Emphasis"/>
        </w:rPr>
        <w:t xml:space="preserve"> Act</w:t>
      </w:r>
      <w:r w:rsidRPr="003E7043">
        <w:rPr>
          <w:sz w:val="16"/>
        </w:rPr>
        <w:t>. 131</w:t>
      </w:r>
      <w:r w:rsidRPr="003E7043">
        <w:rPr>
          <w:rStyle w:val="StyleUnderline"/>
        </w:rPr>
        <w:t>The expansion of</w:t>
      </w:r>
      <w:r w:rsidRPr="003E7043">
        <w:rPr>
          <w:sz w:val="16"/>
        </w:rPr>
        <w:t xml:space="preserve"> </w:t>
      </w:r>
      <w:r w:rsidRPr="00E92DE5">
        <w:rPr>
          <w:rStyle w:val="Emphasis"/>
        </w:rPr>
        <w:t>collective bargaining rights</w:t>
      </w:r>
      <w:r w:rsidRPr="00E92DE5">
        <w:rPr>
          <w:sz w:val="16"/>
        </w:rPr>
        <w:t xml:space="preserve"> </w:t>
      </w:r>
      <w:r w:rsidRPr="00E92DE5">
        <w:rPr>
          <w:rStyle w:val="StyleUnderline"/>
        </w:rPr>
        <w:t>for</w:t>
      </w:r>
      <w:r w:rsidRPr="00E92DE5">
        <w:rPr>
          <w:sz w:val="16"/>
        </w:rPr>
        <w:t xml:space="preserve"> </w:t>
      </w:r>
      <w:r w:rsidRPr="00E92DE5">
        <w:rPr>
          <w:rStyle w:val="Emphasis"/>
        </w:rPr>
        <w:t>farmworkers</w:t>
      </w:r>
      <w:r w:rsidRPr="003E7043">
        <w:rPr>
          <w:sz w:val="16"/>
        </w:rPr>
        <w:t xml:space="preserve">, too, beyond the few states that have independently adopted them, </w:t>
      </w:r>
      <w:r w:rsidRPr="00E92DE5">
        <w:rPr>
          <w:sz w:val="16"/>
        </w:rPr>
        <w:t>132</w:t>
      </w:r>
      <w:r w:rsidRPr="00E92DE5">
        <w:rPr>
          <w:rStyle w:val="StyleUnderline"/>
        </w:rPr>
        <w:t>would mark a</w:t>
      </w:r>
      <w:r w:rsidRPr="00E92DE5">
        <w:rPr>
          <w:sz w:val="16"/>
        </w:rPr>
        <w:t xml:space="preserve"> </w:t>
      </w:r>
      <w:r w:rsidRPr="00E92DE5">
        <w:rPr>
          <w:rStyle w:val="Emphasis"/>
        </w:rPr>
        <w:t>significant</w:t>
      </w:r>
      <w:r w:rsidRPr="00E92DE5">
        <w:rPr>
          <w:sz w:val="16"/>
        </w:rPr>
        <w:t xml:space="preserve"> [*24] </w:t>
      </w:r>
      <w:r w:rsidRPr="00E92DE5">
        <w:rPr>
          <w:rStyle w:val="Emphasis"/>
        </w:rPr>
        <w:t>increase</w:t>
      </w:r>
      <w:r w:rsidRPr="00E92DE5">
        <w:rPr>
          <w:sz w:val="16"/>
        </w:rPr>
        <w:t xml:space="preserve"> </w:t>
      </w:r>
      <w:r w:rsidRPr="00E92DE5">
        <w:rPr>
          <w:rStyle w:val="StyleUnderline"/>
        </w:rPr>
        <w:t>in the opportunity for</w:t>
      </w:r>
      <w:r w:rsidRPr="00E92DE5">
        <w:rPr>
          <w:sz w:val="16"/>
        </w:rPr>
        <w:t xml:space="preserve"> </w:t>
      </w:r>
      <w:r w:rsidRPr="00E92DE5">
        <w:rPr>
          <w:rStyle w:val="Emphasis"/>
        </w:rPr>
        <w:t>self-advocacy</w:t>
      </w:r>
      <w:r w:rsidRPr="00E92DE5">
        <w:rPr>
          <w:sz w:val="16"/>
        </w:rPr>
        <w:t xml:space="preserve"> afforded to those workers; the same is true for food service workers.</w:t>
      </w:r>
    </w:p>
    <w:p w14:paraId="515D45D9" w14:textId="0596770C" w:rsidR="00FB7A20" w:rsidRPr="00642113" w:rsidRDefault="00FB7A20" w:rsidP="00FB7A20">
      <w:pPr>
        <w:keepNext/>
        <w:keepLines/>
        <w:spacing w:before="40"/>
        <w:outlineLvl w:val="3"/>
        <w:rPr>
          <w:rFonts w:eastAsia="Times New Roman"/>
          <w:b/>
          <w:iCs/>
          <w:sz w:val="26"/>
        </w:rPr>
      </w:pPr>
      <w:bookmarkStart w:id="1" w:name="_Hlk209855705"/>
      <w:r w:rsidRPr="00642113">
        <w:rPr>
          <w:rFonts w:eastAsia="Times New Roman"/>
          <w:b/>
          <w:iCs/>
          <w:sz w:val="26"/>
        </w:rPr>
        <w:t xml:space="preserve">Strengthen </w:t>
      </w:r>
      <w:r>
        <w:rPr>
          <w:rFonts w:eastAsia="Times New Roman"/>
          <w:b/>
          <w:iCs/>
          <w:sz w:val="26"/>
        </w:rPr>
        <w:t>means</w:t>
      </w:r>
      <w:r w:rsidRPr="00642113">
        <w:rPr>
          <w:rFonts w:eastAsia="Times New Roman"/>
          <w:b/>
          <w:iCs/>
          <w:sz w:val="26"/>
        </w:rPr>
        <w:t xml:space="preserve"> </w:t>
      </w:r>
      <w:r w:rsidRPr="00642113">
        <w:rPr>
          <w:rFonts w:eastAsia="Times New Roman"/>
          <w:b/>
          <w:iCs/>
          <w:sz w:val="26"/>
          <w:u w:val="single"/>
        </w:rPr>
        <w:t>pre-existing</w:t>
      </w:r>
      <w:r w:rsidRPr="00642113">
        <w:rPr>
          <w:rFonts w:eastAsia="Times New Roman"/>
          <w:b/>
          <w:iCs/>
          <w:sz w:val="26"/>
        </w:rPr>
        <w:t>.</w:t>
      </w:r>
    </w:p>
    <w:p w14:paraId="024D8661" w14:textId="77777777" w:rsidR="00FB7A20" w:rsidRPr="00642113" w:rsidRDefault="00FB7A20" w:rsidP="00FB7A20">
      <w:pPr>
        <w:rPr>
          <w:rFonts w:eastAsia="Calibri"/>
        </w:rPr>
      </w:pPr>
      <w:r w:rsidRPr="00642113">
        <w:rPr>
          <w:rFonts w:eastAsia="Calibri"/>
        </w:rPr>
        <w:t xml:space="preserve">Angela Min Yi </w:t>
      </w:r>
      <w:r w:rsidRPr="00642113">
        <w:rPr>
          <w:rFonts w:eastAsia="Calibri"/>
          <w:b/>
          <w:bCs/>
          <w:sz w:val="26"/>
        </w:rPr>
        <w:t>Hou et al. 19</w:t>
      </w:r>
      <w:r w:rsidRPr="00642113">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4343C9C5" w14:textId="44BF99F3" w:rsidR="00FB7A20" w:rsidRPr="00FB7A20" w:rsidRDefault="00FB7A20" w:rsidP="00FB7A20">
      <w:pPr>
        <w:rPr>
          <w:rFonts w:eastAsia="Calibri"/>
          <w:sz w:val="16"/>
        </w:rPr>
      </w:pPr>
      <w:r w:rsidRPr="00F81D3A">
        <w:rPr>
          <w:rFonts w:eastAsia="Calibri"/>
          <w:highlight w:val="yellow"/>
          <w:u w:val="single"/>
        </w:rPr>
        <w:t>The</w:t>
      </w:r>
      <w:r w:rsidRPr="00642113">
        <w:rPr>
          <w:rFonts w:eastAsia="Calibri"/>
          <w:sz w:val="16"/>
        </w:rPr>
        <w:t xml:space="preserve"> first part of the </w:t>
      </w:r>
      <w:r w:rsidRPr="00F81D3A">
        <w:rPr>
          <w:rFonts w:eastAsia="Calibri"/>
          <w:highlight w:val="yellow"/>
          <w:u w:val="single"/>
        </w:rPr>
        <w:t xml:space="preserve">commitment </w:t>
      </w:r>
      <w:r w:rsidRPr="00F81D3A">
        <w:rPr>
          <w:rFonts w:eastAsia="Calibri"/>
          <w:iCs/>
          <w:highlight w:val="yellow"/>
          <w:u w:val="single"/>
          <w:bdr w:val="single" w:sz="8" w:space="0" w:color="auto"/>
        </w:rPr>
        <w:t>specifies</w:t>
      </w:r>
      <w:r w:rsidRPr="00642113">
        <w:rPr>
          <w:rFonts w:eastAsia="Calibri"/>
          <w:u w:val="single"/>
        </w:rPr>
        <w:t xml:space="preserve"> that energy </w:t>
      </w:r>
      <w:r w:rsidRPr="00F81D3A">
        <w:rPr>
          <w:rFonts w:eastAsia="Calibri"/>
          <w:highlight w:val="yellow"/>
          <w:u w:val="single"/>
        </w:rPr>
        <w:t xml:space="preserve">security must be </w:t>
      </w:r>
      <w:r w:rsidRPr="00F81D3A">
        <w:rPr>
          <w:rFonts w:eastAsia="Calibri"/>
          <w:iCs/>
          <w:highlight w:val="yellow"/>
          <w:u w:val="single"/>
          <w:bdr w:val="single" w:sz="8" w:space="0" w:color="auto"/>
        </w:rPr>
        <w:t>strengthened</w:t>
      </w:r>
      <w:r w:rsidRPr="00642113">
        <w:rPr>
          <w:rFonts w:eastAsia="Calibri"/>
          <w:u w:val="single"/>
        </w:rPr>
        <w:t xml:space="preserve"> collectively through ongoing action. </w:t>
      </w:r>
      <w:r w:rsidRPr="00F81D3A">
        <w:rPr>
          <w:rFonts w:eastAsia="Calibri"/>
          <w:iCs/>
          <w:highlight w:val="yellow"/>
          <w:u w:val="single"/>
          <w:bdr w:val="single" w:sz="8" w:space="0" w:color="auto"/>
        </w:rPr>
        <w:t>“Strengthen”</w:t>
      </w:r>
      <w:r w:rsidRPr="00F81D3A">
        <w:rPr>
          <w:rFonts w:eastAsia="Calibri"/>
          <w:szCs w:val="28"/>
          <w:highlight w:val="yellow"/>
          <w:u w:val="single"/>
        </w:rPr>
        <w:t xml:space="preserve"> is </w:t>
      </w:r>
      <w:r w:rsidRPr="00F81D3A">
        <w:rPr>
          <w:rFonts w:eastAsia="Calibri"/>
          <w:iCs/>
          <w:highlight w:val="yellow"/>
          <w:u w:val="single"/>
          <w:bdr w:val="single" w:sz="8" w:space="0" w:color="auto"/>
        </w:rPr>
        <w:t>defined</w:t>
      </w:r>
      <w:r w:rsidRPr="00F81D3A">
        <w:rPr>
          <w:rFonts w:eastAsia="Calibri"/>
          <w:highlight w:val="yellow"/>
          <w:u w:val="single"/>
        </w:rPr>
        <w:t xml:space="preserve"> as “to </w:t>
      </w:r>
      <w:r w:rsidRPr="00F81D3A">
        <w:rPr>
          <w:rFonts w:eastAsia="Calibri"/>
          <w:iCs/>
          <w:highlight w:val="yellow"/>
          <w:u w:val="single"/>
          <w:bdr w:val="single" w:sz="8" w:space="0" w:color="auto"/>
        </w:rPr>
        <w:t>make</w:t>
      </w:r>
      <w:r w:rsidRPr="00642113">
        <w:rPr>
          <w:rFonts w:eastAsia="Calibri"/>
          <w:sz w:val="16"/>
        </w:rPr>
        <w:t xml:space="preserve"> or become </w:t>
      </w:r>
      <w:r w:rsidRPr="00F81D3A">
        <w:rPr>
          <w:rFonts w:eastAsia="Calibri"/>
          <w:iCs/>
          <w:highlight w:val="yellow"/>
          <w:u w:val="single"/>
          <w:bdr w:val="single" w:sz="8" w:space="0" w:color="auto"/>
        </w:rPr>
        <w:t>stronger</w:t>
      </w:r>
      <w:r w:rsidRPr="00F81D3A">
        <w:rPr>
          <w:rFonts w:eastAsia="Calibri"/>
          <w:highlight w:val="yellow"/>
          <w:u w:val="single"/>
        </w:rPr>
        <w:t xml:space="preserve">,” </w:t>
      </w:r>
      <w:r w:rsidRPr="00F81D3A">
        <w:rPr>
          <w:rFonts w:eastAsia="Calibri"/>
          <w:iCs/>
          <w:highlight w:val="yellow"/>
          <w:u w:val="single"/>
          <w:bdr w:val="single" w:sz="8" w:space="0" w:color="auto"/>
        </w:rPr>
        <w:t>which indicates</w:t>
      </w:r>
      <w:r w:rsidRPr="00642113">
        <w:rPr>
          <w:rFonts w:eastAsia="Calibri"/>
          <w:u w:val="single"/>
        </w:rPr>
        <w:t xml:space="preserve"> that </w:t>
      </w:r>
      <w:r w:rsidRPr="00F81D3A">
        <w:rPr>
          <w:rFonts w:eastAsia="Calibri"/>
          <w:highlight w:val="yellow"/>
          <w:u w:val="single"/>
        </w:rPr>
        <w:t>the G7</w:t>
      </w:r>
      <w:r w:rsidRPr="00642113">
        <w:rPr>
          <w:rFonts w:eastAsia="Calibri"/>
          <w:sz w:val="16"/>
        </w:rPr>
        <w:t xml:space="preserve"> members </w:t>
      </w:r>
      <w:r w:rsidRPr="00F81D3A">
        <w:rPr>
          <w:rFonts w:eastAsia="Calibri"/>
          <w:highlight w:val="yellow"/>
          <w:u w:val="single"/>
        </w:rPr>
        <w:t>must</w:t>
      </w:r>
      <w:r w:rsidRPr="00642113">
        <w:rPr>
          <w:rFonts w:eastAsia="Calibri"/>
          <w:u w:val="single"/>
        </w:rPr>
        <w:t xml:space="preserve"> act to </w:t>
      </w:r>
      <w:r w:rsidRPr="00F81D3A">
        <w:rPr>
          <w:rFonts w:eastAsia="Calibri"/>
          <w:iCs/>
          <w:highlight w:val="yellow"/>
          <w:u w:val="single"/>
          <w:bdr w:val="single" w:sz="8" w:space="0" w:color="auto"/>
        </w:rPr>
        <w:t>reinforce</w:t>
      </w:r>
      <w:r w:rsidRPr="00642113">
        <w:rPr>
          <w:rFonts w:eastAsia="Calibri"/>
          <w:iCs/>
          <w:u w:val="single"/>
          <w:bdr w:val="single" w:sz="8" w:space="0" w:color="auto"/>
        </w:rPr>
        <w:t xml:space="preserve"> and enhance</w:t>
      </w:r>
      <w:r w:rsidRPr="00642113">
        <w:rPr>
          <w:rFonts w:eastAsia="Calibri"/>
          <w:u w:val="single"/>
        </w:rPr>
        <w:t xml:space="preserve"> </w:t>
      </w:r>
      <w:r w:rsidRPr="00F81D3A">
        <w:rPr>
          <w:rFonts w:eastAsia="Calibri"/>
          <w:iCs/>
          <w:highlight w:val="yellow"/>
          <w:u w:val="single"/>
          <w:bdr w:val="single" w:sz="8" w:space="0" w:color="auto"/>
        </w:rPr>
        <w:t>existing</w:t>
      </w:r>
      <w:r w:rsidRPr="00642113">
        <w:rPr>
          <w:rFonts w:eastAsia="Calibri"/>
          <w:u w:val="single"/>
        </w:rPr>
        <w:t xml:space="preserve"> energy security-related </w:t>
      </w:r>
      <w:r w:rsidRPr="00F81D3A">
        <w:rPr>
          <w:rFonts w:eastAsia="Calibri"/>
          <w:highlight w:val="yellow"/>
          <w:u w:val="single"/>
        </w:rPr>
        <w:t>measures</w:t>
      </w:r>
      <w:r w:rsidRPr="00642113">
        <w:rPr>
          <w:rFonts w:eastAsia="Calibri"/>
          <w:u w:val="single"/>
        </w:rPr>
        <w:t>.</w:t>
      </w:r>
      <w:r w:rsidRPr="00642113">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bookmarkEnd w:id="1"/>
    </w:p>
    <w:p w14:paraId="1AA07591" w14:textId="605AD20A" w:rsidR="00FB7A20" w:rsidRDefault="00FB7A20" w:rsidP="00FB7A20">
      <w:pPr>
        <w:pStyle w:val="Heading3"/>
      </w:pPr>
      <w:r>
        <w:t>Worker Ownership</w:t>
      </w:r>
      <w:r>
        <w:t xml:space="preserve"> CP</w:t>
      </w:r>
    </w:p>
    <w:p w14:paraId="4CE33988" w14:textId="77777777" w:rsidR="00FB7A20" w:rsidRDefault="00FB7A20" w:rsidP="00FB7A20">
      <w:pPr>
        <w:pStyle w:val="Heading4"/>
      </w:pPr>
      <w:r>
        <w:t xml:space="preserve">No transition to participatory socialism – no political support.  </w:t>
      </w:r>
    </w:p>
    <w:p w14:paraId="44230453" w14:textId="77777777" w:rsidR="00FB7A20" w:rsidRDefault="00FB7A20" w:rsidP="00FB7A20">
      <w:r>
        <w:t xml:space="preserve">Bernard </w:t>
      </w:r>
      <w:r w:rsidRPr="00047E9D">
        <w:rPr>
          <w:rStyle w:val="Style13ptBold"/>
        </w:rPr>
        <w:t>HARCOURT</w:t>
      </w:r>
      <w:r>
        <w:t xml:space="preserve"> </w:t>
      </w:r>
      <w:r w:rsidRPr="00047E9D">
        <w:t>Corliss Lamont Professor of Law and Civil Liberties</w:t>
      </w:r>
      <w:r>
        <w:t xml:space="preserve"> </w:t>
      </w:r>
      <w:r w:rsidRPr="00047E9D">
        <w:rPr>
          <w:rStyle w:val="Style13ptBold"/>
        </w:rPr>
        <w:t>’23</w:t>
      </w:r>
      <w:r>
        <w:t xml:space="preserve"> </w:t>
      </w:r>
      <w:r>
        <w:rPr>
          <w:i/>
          <w:iCs/>
        </w:rPr>
        <w:t>Cooperation: A Political, Economic, and Social Theory</w:t>
      </w:r>
      <w:r>
        <w:t xml:space="preserve"> p. 100-101</w:t>
      </w:r>
    </w:p>
    <w:p w14:paraId="0E69CFE7" w14:textId="77777777" w:rsidR="00FB7A20" w:rsidRDefault="00FB7A20" w:rsidP="00FB7A20">
      <w:r>
        <w:t xml:space="preserve">On the basis of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286020">
        <w:rPr>
          <w:rStyle w:val="StyleUnderline"/>
        </w:rPr>
        <w:t>Piketty espouses</w:t>
      </w:r>
      <w:r>
        <w:t xml:space="preserve">, ultimately, what he calls </w:t>
      </w:r>
      <w:r w:rsidRPr="00286020">
        <w:rPr>
          <w:rStyle w:val="StyleUnderline"/>
        </w:rPr>
        <w:t>a participatory socialist framework</w:t>
      </w:r>
      <w:r>
        <w:t>, and a spirit of cooperation.104</w:t>
      </w:r>
    </w:p>
    <w:p w14:paraId="0C598C0A" w14:textId="77777777" w:rsidR="00FB7A20" w:rsidRDefault="00FB7A20" w:rsidP="00FB7A20">
      <w: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625E1B2C" w14:textId="77777777" w:rsidR="00FB7A20" w:rsidRDefault="00FB7A20" w:rsidP="00FB7A20">
      <w:r>
        <w:t>Inequality is neither economic nor technological; it is ideological and political. . . . In other words, the market and competition, profits and wages, capital and debt, skilled and unskilled workers, natives and aliens, tax havens and competitiveness—none of these things exist as such. All are social and historical constructs,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4F454206" w14:textId="77777777" w:rsidR="00FB7A20" w:rsidRDefault="00FB7A20" w:rsidP="00FB7A20">
      <w:r>
        <w:t xml:space="preserve">This is arguably a simplification. There are some stubborn political realities to deal with, including the </w:t>
      </w:r>
      <w:r w:rsidRPr="009135C9">
        <w:rPr>
          <w:rStyle w:val="Emphasis"/>
          <w:highlight w:val="cyan"/>
        </w:rPr>
        <w:t>extreme polarization</w:t>
      </w:r>
      <w:r>
        <w:t xml:space="preserve"> today that </w:t>
      </w:r>
      <w:r w:rsidRPr="009135C9">
        <w:rPr>
          <w:rStyle w:val="StyleUnderline"/>
          <w:highlight w:val="cyan"/>
        </w:rPr>
        <w:t>makes it</w:t>
      </w:r>
      <w:r w:rsidRPr="009135C9">
        <w:rPr>
          <w:highlight w:val="cyan"/>
        </w:rPr>
        <w:t xml:space="preserve"> </w:t>
      </w:r>
      <w:r w:rsidRPr="009135C9">
        <w:t>practically</w:t>
      </w:r>
      <w:r>
        <w:t xml:space="preserve"> </w:t>
      </w:r>
      <w:r w:rsidRPr="009135C9">
        <w:rPr>
          <w:rStyle w:val="Emphasis"/>
          <w:highlight w:val="cyan"/>
        </w:rPr>
        <w:t>impossible to imagine</w:t>
      </w:r>
      <w:r w:rsidRPr="009135C9">
        <w:rPr>
          <w:rStyle w:val="StyleUnderline"/>
          <w:highlight w:val="cyan"/>
        </w:rPr>
        <w:t xml:space="preserve"> convincing</w:t>
      </w:r>
      <w:r w:rsidRPr="00FD3FBB">
        <w:rPr>
          <w:rStyle w:val="StyleUnderline"/>
        </w:rPr>
        <w:t xml:space="preserve"> a supermajority of</w:t>
      </w:r>
      <w:r>
        <w:t xml:space="preserve"> </w:t>
      </w:r>
      <w:r w:rsidRPr="009135C9">
        <w:rPr>
          <w:rStyle w:val="StyleUnderline"/>
          <w:highlight w:val="cyan"/>
        </w:rPr>
        <w:t>voters</w:t>
      </w:r>
      <w:r>
        <w:t xml:space="preserve">. It is important to acknowledge that Piketty is an economist, a modeler, and the whole point of modeling is to simplify. I might put more emphasis on entrenched relations of power in society. Piketty does note “the relative political and </w:t>
      </w:r>
      <w:r w:rsidRPr="00FD3FBB">
        <w:t xml:space="preserve">ideological </w:t>
      </w:r>
      <w:r w:rsidRPr="00FD3FBB">
        <w:rPr>
          <w:rStyle w:val="StyleUnderline"/>
        </w:rPr>
        <w:t>power</w:t>
      </w:r>
      <w:r>
        <w:t xml:space="preserve"> of contending groups and discourses” and that “this relative power is not exclusively material; it </w:t>
      </w:r>
      <w:r w:rsidRPr="00FD3FBB">
        <w:rPr>
          <w:rStyle w:val="StyleUnderline"/>
        </w:rPr>
        <w:t>is also intellectual and ideological.”</w:t>
      </w:r>
      <w:r>
        <w:t xml:space="preserve"> He is cognizant of power dynamics. </w:t>
      </w:r>
      <w:r w:rsidRPr="00FD3FBB">
        <w:rPr>
          <w:rStyle w:val="StyleUnderline"/>
        </w:rPr>
        <w:t xml:space="preserve">I would </w:t>
      </w:r>
      <w:r w:rsidRPr="009135C9">
        <w:rPr>
          <w:rStyle w:val="StyleUnderline"/>
        </w:rPr>
        <w:t>emphasize</w:t>
      </w:r>
      <w:r w:rsidRPr="00FD3FBB">
        <w:rPr>
          <w:rStyle w:val="StyleUnderline"/>
        </w:rPr>
        <w:t xml:space="preserve"> those</w:t>
      </w:r>
      <w:r>
        <w:t xml:space="preserve"> more, incorporating the Frankfurt School theories of ideology and Foucaultian theories of </w:t>
      </w:r>
      <w:r w:rsidRPr="009135C9">
        <w:rPr>
          <w:rStyle w:val="StyleUnderline"/>
          <w:highlight w:val="cyan"/>
        </w:rPr>
        <w:t>regimes of truth</w:t>
      </w:r>
      <w:r>
        <w:t xml:space="preserve"> to show how </w:t>
      </w:r>
      <w:r w:rsidRPr="00FD3FBB">
        <w:rPr>
          <w:rStyle w:val="StyleUnderline"/>
        </w:rPr>
        <w:t>thick, pervasive, and long lasting</w:t>
      </w:r>
      <w:r>
        <w:t xml:space="preserve"> these illusions are, </w:t>
      </w:r>
      <w:r w:rsidRPr="00FD3FBB">
        <w:rPr>
          <w:rStyle w:val="StyleUnderline"/>
        </w:rPr>
        <w:t xml:space="preserve">and </w:t>
      </w:r>
      <w:r w:rsidRPr="00FD3FBB">
        <w:rPr>
          <w:rStyle w:val="Emphasis"/>
        </w:rPr>
        <w:t xml:space="preserve">how </w:t>
      </w:r>
      <w:r w:rsidRPr="009135C9">
        <w:rPr>
          <w:rStyle w:val="Emphasis"/>
          <w:highlight w:val="cyan"/>
        </w:rPr>
        <w:t>hard</w:t>
      </w:r>
      <w:r w:rsidRPr="00FD3FBB">
        <w:rPr>
          <w:rStyle w:val="Emphasis"/>
        </w:rPr>
        <w:t xml:space="preserve"> they are </w:t>
      </w:r>
      <w:r w:rsidRPr="009135C9">
        <w:rPr>
          <w:rStyle w:val="Emphasis"/>
          <w:highlight w:val="cyan"/>
        </w:rPr>
        <w:t>to change</w:t>
      </w:r>
      <w:r w:rsidRPr="00FD3FBB">
        <w:rPr>
          <w:rStyle w:val="Emphasis"/>
        </w:rPr>
        <w:t>.</w:t>
      </w:r>
      <w:r>
        <w:t xml:space="preserve">106 </w:t>
      </w:r>
      <w:r w:rsidRPr="009135C9">
        <w:rPr>
          <w:rStyle w:val="StyleUnderline"/>
          <w:highlight w:val="cyan"/>
        </w:rPr>
        <w:t>They are constitutive</w:t>
      </w:r>
      <w:r w:rsidRPr="00FD3FBB">
        <w:rPr>
          <w:rStyle w:val="StyleUnderline"/>
        </w:rPr>
        <w:t xml:space="preserve"> </w:t>
      </w:r>
      <w:r>
        <w:t xml:space="preserve">of our way of seeing and knowing the world, </w:t>
      </w:r>
      <w:r w:rsidRPr="00FD3FBB">
        <w:rPr>
          <w:rStyle w:val="StyleUnderline"/>
        </w:rPr>
        <w:t xml:space="preserve">which is why the </w:t>
      </w:r>
      <w:r w:rsidRPr="009135C9">
        <w:rPr>
          <w:rStyle w:val="StyleUnderline"/>
          <w:highlight w:val="cyan"/>
        </w:rPr>
        <w:t>snowball effect of coöperism is so much more promising in</w:t>
      </w:r>
      <w:r w:rsidRPr="00FD3FBB">
        <w:rPr>
          <w:rStyle w:val="StyleUnderline"/>
        </w:rPr>
        <w:t xml:space="preserve"> a country like </w:t>
      </w:r>
      <w:r w:rsidRPr="009135C9">
        <w:rPr>
          <w:rStyle w:val="StyleUnderline"/>
          <w:highlight w:val="cyan"/>
        </w:rPr>
        <w:t>the U</w:t>
      </w:r>
      <w:r>
        <w:t xml:space="preserve">nited </w:t>
      </w:r>
      <w:r w:rsidRPr="009135C9">
        <w:rPr>
          <w:rStyle w:val="StyleUnderline"/>
          <w:highlight w:val="cyan"/>
        </w:rPr>
        <w:t>S</w:t>
      </w:r>
      <w:r>
        <w:t xml:space="preserve">tates </w:t>
      </w:r>
      <w:r w:rsidRPr="009135C9">
        <w:rPr>
          <w:rStyle w:val="StyleUnderline"/>
          <w:highlight w:val="cyan"/>
        </w:rPr>
        <w:t>than</w:t>
      </w:r>
      <w:r w:rsidRPr="00FD3FBB">
        <w:rPr>
          <w:rStyle w:val="StyleUnderline"/>
        </w:rPr>
        <w:t xml:space="preserve"> the </w:t>
      </w:r>
      <w:r w:rsidRPr="009135C9">
        <w:rPr>
          <w:rStyle w:val="StyleUnderline"/>
          <w:highlight w:val="cyan"/>
        </w:rPr>
        <w:t>collective action required to</w:t>
      </w:r>
      <w:r w:rsidRPr="00FD3FBB">
        <w:rPr>
          <w:rStyle w:val="StyleUnderline"/>
        </w:rPr>
        <w:t xml:space="preserve"> either </w:t>
      </w:r>
      <w:r w:rsidRPr="009135C9">
        <w:rPr>
          <w:rStyle w:val="StyleUnderline"/>
          <w:highlight w:val="cyan"/>
        </w:rPr>
        <w:t>dismantle or strengthen the</w:t>
      </w:r>
      <w:r w:rsidRPr="009135C9">
        <w:rPr>
          <w:highlight w:val="cyan"/>
        </w:rPr>
        <w:t xml:space="preserve"> </w:t>
      </w:r>
      <w:r w:rsidRPr="009135C9">
        <w:rPr>
          <w:rStyle w:val="StyleUnderline"/>
          <w:highlight w:val="cyan"/>
        </w:rPr>
        <w:t>state</w:t>
      </w:r>
      <w:r>
        <w:t xml:space="preserve">. It is precisely for this reason that </w:t>
      </w:r>
      <w:r w:rsidRPr="009135C9">
        <w:rPr>
          <w:rStyle w:val="StyleUnderline"/>
          <w:highlight w:val="cyan"/>
        </w:rPr>
        <w:t xml:space="preserve">coöperism is a </w:t>
      </w:r>
      <w:r w:rsidRPr="009135C9">
        <w:rPr>
          <w:rStyle w:val="Emphasis"/>
          <w:highlight w:val="cyan"/>
        </w:rPr>
        <w:t>better path</w:t>
      </w:r>
      <w:r w:rsidRPr="00FD3FBB">
        <w:rPr>
          <w:rStyle w:val="Emphasis"/>
        </w:rPr>
        <w:t xml:space="preserve"> forward</w:t>
      </w:r>
      <w:r w:rsidRPr="00FD3FBB">
        <w:rPr>
          <w:rStyle w:val="StyleUnderline"/>
        </w:rPr>
        <w:t xml:space="preserve"> </w:t>
      </w:r>
      <w:r w:rsidRPr="009135C9">
        <w:rPr>
          <w:rStyle w:val="StyleUnderline"/>
          <w:highlight w:val="cyan"/>
        </w:rPr>
        <w:t>than</w:t>
      </w:r>
      <w:r>
        <w:t xml:space="preserve"> rugged individualism or the type of </w:t>
      </w:r>
      <w:r w:rsidRPr="009135C9">
        <w:rPr>
          <w:rStyle w:val="Emphasis"/>
          <w:highlight w:val="cyan"/>
        </w:rPr>
        <w:t>participatory socialism</w:t>
      </w:r>
      <w:r>
        <w:t xml:space="preserve"> that Piketty advocates for.107</w:t>
      </w:r>
    </w:p>
    <w:p w14:paraId="14E3D7CC" w14:textId="77777777" w:rsidR="00FB7A20" w:rsidRPr="0059634D" w:rsidRDefault="00FB7A20" w:rsidP="00FB7A20">
      <w:pPr>
        <w:rPr>
          <w:sz w:val="16"/>
        </w:rPr>
      </w:pPr>
    </w:p>
    <w:p w14:paraId="1E4D0BDE" w14:textId="77777777" w:rsidR="00FB7A20" w:rsidRPr="00EA2CFD" w:rsidRDefault="00FB7A20" w:rsidP="00FB7A20">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0CCD06CA" w14:textId="77777777" w:rsidR="00FB7A20" w:rsidRPr="00EA2CFD" w:rsidRDefault="00FB7A20" w:rsidP="00FB7A20">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308A1D45" w14:textId="77777777" w:rsidR="00FB7A20" w:rsidRPr="00DF760E" w:rsidRDefault="00FB7A20" w:rsidP="00FB7A20">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3D91A826" w14:textId="77777777" w:rsidR="00FB7A20" w:rsidRPr="00DF760E" w:rsidRDefault="00FB7A20" w:rsidP="00FB7A20">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17EC899B" w14:textId="77777777" w:rsidR="00FB7A20" w:rsidRPr="00DF760E" w:rsidRDefault="00FB7A20" w:rsidP="00FB7A20">
      <w:pPr>
        <w:rPr>
          <w:sz w:val="16"/>
        </w:rPr>
      </w:pPr>
      <w:r w:rsidRPr="00DF760E">
        <w:rPr>
          <w:sz w:val="16"/>
        </w:rPr>
        <w:t>Questioning Meier and Vieluf’s faith in the establishment</w:t>
      </w:r>
    </w:p>
    <w:p w14:paraId="6867C3F1" w14:textId="77777777" w:rsidR="00FB7A20" w:rsidRPr="00EA2CFD" w:rsidRDefault="00FB7A20" w:rsidP="00FB7A20">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6FD4DD13" w14:textId="77777777" w:rsidR="00FB7A20" w:rsidRPr="00EA2CFD" w:rsidRDefault="00FB7A20" w:rsidP="00FB7A20">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4320AA7" w14:textId="77777777" w:rsidR="00FB7A20" w:rsidRPr="00EA2CFD" w:rsidRDefault="00FB7A20" w:rsidP="00FB7A20">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ECF801D" w14:textId="77777777" w:rsidR="00FB7A20" w:rsidRPr="00EA2CFD" w:rsidRDefault="00FB7A20" w:rsidP="00FB7A20">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9728B0A" w14:textId="77777777" w:rsidR="00FB7A20" w:rsidRPr="00EA2CFD" w:rsidRDefault="00FB7A20" w:rsidP="00FB7A20">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A4CC271" w14:textId="77777777" w:rsidR="00FB7A20" w:rsidRPr="00EA2CFD" w:rsidRDefault="00FB7A20" w:rsidP="00FB7A20">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DCC51A6" w14:textId="77777777" w:rsidR="00FB7A20" w:rsidRPr="00EA2CFD" w:rsidRDefault="00FB7A20" w:rsidP="00FB7A20">
      <w:pPr>
        <w:rPr>
          <w:sz w:val="16"/>
        </w:rPr>
      </w:pPr>
      <w:r w:rsidRPr="00EA2CFD">
        <w:rPr>
          <w:sz w:val="16"/>
        </w:rPr>
        <w:t>Building on Meier and Vieluf’s accounting of the dangers of populism</w:t>
      </w:r>
    </w:p>
    <w:p w14:paraId="32653D06" w14:textId="77777777" w:rsidR="00FB7A20" w:rsidRPr="00EA2CFD" w:rsidRDefault="00FB7A20" w:rsidP="00FB7A20">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70E2E259" w14:textId="77777777" w:rsidR="00FB7A20" w:rsidRPr="00EA2CFD" w:rsidRDefault="00FB7A20" w:rsidP="00FB7A20">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4B1261FF" w14:textId="77777777" w:rsidR="00FB7A20" w:rsidRPr="00EA2CFD" w:rsidRDefault="00FB7A20" w:rsidP="00FB7A20">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B46629C" w14:textId="77777777" w:rsidR="00FB7A20" w:rsidRPr="00EA2CFD" w:rsidRDefault="00FB7A20" w:rsidP="00FB7A20">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641AE85" w14:textId="77777777" w:rsidR="00FB7A20" w:rsidRPr="00EA2CFD" w:rsidRDefault="00FB7A20" w:rsidP="00FB7A20">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0D118D4" w14:textId="77777777" w:rsidR="00FB7A20" w:rsidRPr="00EA2CFD" w:rsidRDefault="00FB7A20" w:rsidP="00FB7A20">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00B2683E" w14:textId="77777777" w:rsidR="00FB7A20" w:rsidRPr="00EA2CFD" w:rsidRDefault="00FB7A20" w:rsidP="00FB7A20">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5755C33A" w14:textId="77777777" w:rsidR="00FB7A20" w:rsidRPr="00EA2CFD" w:rsidRDefault="00FB7A20" w:rsidP="00FB7A20">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102F6476" w14:textId="77777777" w:rsidR="00FB7A20" w:rsidRPr="00EA2CFD" w:rsidRDefault="00FB7A20" w:rsidP="00FB7A20">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52DC063" w14:textId="77777777" w:rsidR="00FB7A20" w:rsidRPr="00EA2CFD" w:rsidRDefault="00FB7A20" w:rsidP="00FB7A20">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73A4E50" w14:textId="77777777" w:rsidR="00FB7A20" w:rsidRPr="00EA2CFD" w:rsidRDefault="00FB7A20" w:rsidP="00FB7A20">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2DB1D52" w14:textId="77777777" w:rsidR="00FB7A20" w:rsidRPr="00DF760E" w:rsidRDefault="00FB7A20" w:rsidP="00FB7A20">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B00867D" w14:textId="77777777" w:rsidR="00FB7A20" w:rsidRPr="00EA2CFD" w:rsidRDefault="00FB7A20" w:rsidP="00FB7A20">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E344FFC" w14:textId="77777777" w:rsidR="00FB7A20" w:rsidRPr="00EA2CFD" w:rsidRDefault="00FB7A20" w:rsidP="00FB7A20">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67ED69EF" w14:textId="77777777" w:rsidR="00FB7A20" w:rsidRPr="008642EA" w:rsidRDefault="00FB7A20" w:rsidP="00FB7A20">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3B49DB40" w14:textId="77777777" w:rsidR="00FB7A20" w:rsidRDefault="00FB7A20" w:rsidP="00FB7A20">
      <w:pPr>
        <w:pStyle w:val="Heading4"/>
      </w:pPr>
      <w:r>
        <w:t xml:space="preserve">Increasing democratic control over the economy does not require banning all markets. </w:t>
      </w:r>
    </w:p>
    <w:p w14:paraId="1B6CFC45" w14:textId="77777777" w:rsidR="00FB7A20" w:rsidRDefault="00FB7A20" w:rsidP="00FB7A20">
      <w:r>
        <w:t xml:space="preserve">Timothée </w:t>
      </w:r>
      <w:r w:rsidRPr="008B2F67">
        <w:rPr>
          <w:rStyle w:val="Style13ptBold"/>
        </w:rPr>
        <w:t>Parrique 23</w:t>
      </w:r>
      <w:r>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3F16AAA0" w14:textId="77777777" w:rsidR="00FB7A20" w:rsidRPr="009F464D" w:rsidRDefault="00FB7A20" w:rsidP="00FB7A20">
      <w:pPr>
        <w:rPr>
          <w:sz w:val="16"/>
        </w:rPr>
      </w:pPr>
      <w:r w:rsidRPr="009F464D">
        <w:rPr>
          <w:sz w:val="16"/>
        </w:rPr>
        <w:t xml:space="preserve">Degrowth misses an allocation mechanism </w:t>
      </w:r>
    </w:p>
    <w:p w14:paraId="639C8182" w14:textId="77777777" w:rsidR="00FB7A20" w:rsidRPr="009F464D" w:rsidRDefault="00FB7A20" w:rsidP="00FB7A20">
      <w:pPr>
        <w:rPr>
          <w:sz w:val="16"/>
        </w:rPr>
      </w:pPr>
      <w:r w:rsidRPr="009F464D">
        <w:rPr>
          <w:sz w:val="16"/>
        </w:rPr>
        <w:t>“</w:t>
      </w:r>
      <w:r w:rsidRPr="00BA08A3">
        <w:rPr>
          <w:rStyle w:val="StyleUnderline"/>
          <w:highlight w:val="cyan"/>
        </w:rPr>
        <w:t xml:space="preserve">Under a capitalist system, </w:t>
      </w:r>
      <w:r w:rsidRPr="00BA08A3">
        <w:rPr>
          <w:rStyle w:val="Emphasis"/>
          <w:highlight w:val="cyan"/>
        </w:rPr>
        <w:t>prices</w:t>
      </w:r>
      <w:r w:rsidRPr="00BA08A3">
        <w:rPr>
          <w:sz w:val="16"/>
          <w:highlight w:val="cyan"/>
        </w:rPr>
        <w:t xml:space="preserve"> </w:t>
      </w:r>
      <w:r w:rsidRPr="00BA08A3">
        <w:rPr>
          <w:rStyle w:val="StyleUnderline"/>
        </w:rPr>
        <w:t>provide</w:t>
      </w:r>
      <w:r w:rsidRPr="00BA08A3">
        <w:rPr>
          <w:sz w:val="16"/>
        </w:rPr>
        <w:t xml:space="preserve"> </w:t>
      </w:r>
      <w:r w:rsidRPr="00BA08A3">
        <w:rPr>
          <w:rStyle w:val="Emphasis"/>
        </w:rPr>
        <w:t>incentives</w:t>
      </w:r>
      <w:r w:rsidRPr="009F464D">
        <w:rPr>
          <w:sz w:val="16"/>
        </w:rPr>
        <w:t xml:space="preserve"> </w:t>
      </w:r>
      <w:r w:rsidRPr="009F464D">
        <w:rPr>
          <w:rStyle w:val="StyleUnderline"/>
        </w:rPr>
        <w:t>and</w:t>
      </w:r>
      <w:r w:rsidRPr="009F464D">
        <w:rPr>
          <w:sz w:val="16"/>
        </w:rPr>
        <w:t xml:space="preserve"> </w:t>
      </w:r>
      <w:r w:rsidRPr="00BA08A3">
        <w:rPr>
          <w:rStyle w:val="Emphasis"/>
          <w:highlight w:val="cyan"/>
        </w:rPr>
        <w:t>signal</w:t>
      </w:r>
      <w:r w:rsidRPr="00BA08A3">
        <w:rPr>
          <w:rStyle w:val="Emphasis"/>
        </w:rPr>
        <w:t>s</w:t>
      </w:r>
      <w:r w:rsidRPr="009F464D">
        <w:rPr>
          <w:sz w:val="16"/>
        </w:rPr>
        <w:t xml:space="preserve"> </w:t>
      </w:r>
      <w:r w:rsidRPr="00BA08A3">
        <w:rPr>
          <w:rStyle w:val="StyleUnderline"/>
        </w:rPr>
        <w:t>so</w:t>
      </w:r>
      <w:r w:rsidRPr="009F464D">
        <w:rPr>
          <w:rStyle w:val="StyleUnderline"/>
        </w:rPr>
        <w:t xml:space="preserve"> that</w:t>
      </w:r>
      <w:r w:rsidRPr="009F464D">
        <w:rPr>
          <w:sz w:val="16"/>
        </w:rPr>
        <w:t xml:space="preserve"> these continuous </w:t>
      </w:r>
      <w:r w:rsidRPr="00BA08A3">
        <w:rPr>
          <w:rStyle w:val="StyleUnderline"/>
          <w:highlight w:val="cyan"/>
        </w:rPr>
        <w:t>allocation</w:t>
      </w:r>
      <w:r w:rsidRPr="009F464D">
        <w:rPr>
          <w:rStyle w:val="StyleUnderline"/>
        </w:rPr>
        <w:t xml:space="preserve"> problems </w:t>
      </w:r>
      <w:r w:rsidRPr="00BA08A3">
        <w:rPr>
          <w:rStyle w:val="StyleUnderline"/>
        </w:rPr>
        <w:t>are solved in a</w:t>
      </w:r>
      <w:r w:rsidRPr="00BA08A3">
        <w:rPr>
          <w:sz w:val="16"/>
        </w:rPr>
        <w:t xml:space="preserve"> </w:t>
      </w:r>
      <w:r w:rsidRPr="00BA08A3">
        <w:rPr>
          <w:rStyle w:val="Emphasis"/>
        </w:rPr>
        <w:t>decentralized</w:t>
      </w:r>
      <w:r w:rsidRPr="00BA08A3">
        <w:rPr>
          <w:sz w:val="16"/>
        </w:rPr>
        <w:t xml:space="preserve"> </w:t>
      </w:r>
      <w:r w:rsidRPr="00BA08A3">
        <w:rPr>
          <w:rStyle w:val="StyleUnderline"/>
        </w:rPr>
        <w:t>way</w:t>
      </w:r>
      <w:r w:rsidRPr="00BA08A3">
        <w:rPr>
          <w:sz w:val="16"/>
        </w:rPr>
        <w:t xml:space="preserve"> […] </w:t>
      </w:r>
      <w:r w:rsidRPr="00BA08A3">
        <w:rPr>
          <w:rStyle w:val="StyleUnderline"/>
          <w:highlight w:val="cyan"/>
        </w:rPr>
        <w:t>Under</w:t>
      </w:r>
      <w:r w:rsidRPr="00BA08A3">
        <w:rPr>
          <w:sz w:val="16"/>
        </w:rPr>
        <w:t xml:space="preserve"> eco</w:t>
      </w:r>
      <w:r w:rsidRPr="00BA08A3">
        <w:rPr>
          <w:rStyle w:val="Emphasis"/>
          <w:highlight w:val="cyan"/>
        </w:rPr>
        <w:t>socialism</w:t>
      </w:r>
      <w:r w:rsidRPr="00BA08A3">
        <w:rPr>
          <w:rStyle w:val="StyleUnderline"/>
          <w:highlight w:val="cyan"/>
        </w:rPr>
        <w:t>, everything</w:t>
      </w:r>
      <w:r w:rsidRPr="00BA08A3">
        <w:rPr>
          <w:sz w:val="16"/>
        </w:rPr>
        <w:t xml:space="preserve"> </w:t>
      </w:r>
      <w:r w:rsidRPr="00BA08A3">
        <w:rPr>
          <w:rStyle w:val="Emphasis"/>
        </w:rPr>
        <w:t>instead</w:t>
      </w:r>
      <w:r w:rsidRPr="00BA08A3">
        <w:rPr>
          <w:sz w:val="16"/>
        </w:rPr>
        <w:t xml:space="preserve"> </w:t>
      </w:r>
      <w:r w:rsidRPr="00BA08A3">
        <w:rPr>
          <w:rStyle w:val="StyleUnderline"/>
          <w:highlight w:val="cyan"/>
        </w:rPr>
        <w:t>becomes</w:t>
      </w:r>
      <w:r w:rsidRPr="00BA08A3">
        <w:rPr>
          <w:sz w:val="16"/>
        </w:rPr>
        <w:t xml:space="preserve"> a </w:t>
      </w:r>
      <w:r w:rsidRPr="00BA08A3">
        <w:rPr>
          <w:rStyle w:val="Emphasis"/>
          <w:highlight w:val="cyan"/>
        </w:rPr>
        <w:t>centralized</w:t>
      </w:r>
      <w:r w:rsidRPr="00BA08A3">
        <w:rPr>
          <w:sz w:val="16"/>
        </w:rPr>
        <w:t xml:space="preserve"> problem of allocation </w:t>
      </w:r>
      <w:r w:rsidRPr="00BA08A3">
        <w:rPr>
          <w:rStyle w:val="StyleUnderline"/>
        </w:rPr>
        <w:t xml:space="preserve">and must be solved through </w:t>
      </w:r>
      <w:r w:rsidRPr="00BA08A3">
        <w:rPr>
          <w:rStyle w:val="Emphasis"/>
        </w:rPr>
        <w:t>common decision-making</w:t>
      </w:r>
      <w:r w:rsidRPr="009F464D">
        <w:rPr>
          <w:rStyle w:val="StyleUnderline"/>
        </w:rPr>
        <w:t xml:space="preserve">, or a </w:t>
      </w:r>
      <w:r w:rsidRPr="009F464D">
        <w:rPr>
          <w:rStyle w:val="Emphasis"/>
        </w:rPr>
        <w:t>rulebook</w:t>
      </w:r>
      <w:r w:rsidRPr="009F464D">
        <w:rPr>
          <w:sz w:val="16"/>
        </w:rPr>
        <w:t xml:space="preserve"> for all possible situation” (p. 68). </w:t>
      </w:r>
      <w:r w:rsidRPr="00BA08A3">
        <w:rPr>
          <w:rStyle w:val="StyleUnderline"/>
          <w:highlight w:val="cyan"/>
        </w:rPr>
        <w:t>This is a</w:t>
      </w:r>
      <w:r w:rsidRPr="00BA08A3">
        <w:rPr>
          <w:sz w:val="16"/>
          <w:highlight w:val="cyan"/>
        </w:rPr>
        <w:t xml:space="preserve"> </w:t>
      </w:r>
      <w:r w:rsidRPr="00BA08A3">
        <w:rPr>
          <w:rStyle w:val="Emphasis"/>
          <w:highlight w:val="cyan"/>
        </w:rPr>
        <w:t>false dilemma</w:t>
      </w:r>
      <w:r w:rsidRPr="009F464D">
        <w:rPr>
          <w:sz w:val="16"/>
        </w:rPr>
        <w:t xml:space="preserve"> with only two options: free markets that are efficient and democratic (capitalism) versus Soviet-style centralised planning that is the precise opposite. If degrowth criticises capitalism, Terzi suggests, then it must endorse the other. </w:t>
      </w:r>
    </w:p>
    <w:p w14:paraId="062139B6" w14:textId="77777777" w:rsidR="00FB7A20" w:rsidRPr="009F464D" w:rsidRDefault="00FB7A20" w:rsidP="00FB7A20">
      <w:pPr>
        <w:rPr>
          <w:sz w:val="16"/>
        </w:rPr>
      </w:pPr>
      <w:r w:rsidRPr="009F464D">
        <w:rPr>
          <w:sz w:val="16"/>
        </w:rPr>
        <w:t xml:space="preserve">This critique misses the point. First, </w:t>
      </w:r>
      <w:r w:rsidRPr="009F464D">
        <w:rPr>
          <w:rStyle w:val="Emphasis"/>
        </w:rPr>
        <w:t>allocation</w:t>
      </w:r>
      <w:r w:rsidRPr="009F464D">
        <w:rPr>
          <w:sz w:val="16"/>
        </w:rPr>
        <w:t xml:space="preserve"> </w:t>
      </w:r>
      <w:r w:rsidRPr="009F464D">
        <w:rPr>
          <w:rStyle w:val="StyleUnderline"/>
        </w:rPr>
        <w:t>is a</w:t>
      </w:r>
      <w:r w:rsidRPr="009F464D">
        <w:rPr>
          <w:sz w:val="16"/>
        </w:rPr>
        <w:t xml:space="preserve"> </w:t>
      </w:r>
      <w:r w:rsidRPr="009F464D">
        <w:rPr>
          <w:rStyle w:val="Emphasis"/>
        </w:rPr>
        <w:t>secondary issue</w:t>
      </w:r>
      <w:r w:rsidRPr="009F464D">
        <w:rPr>
          <w:sz w:val="16"/>
        </w:rPr>
        <w:t xml:space="preserve"> </w:t>
      </w:r>
      <w:r w:rsidRPr="009F464D">
        <w:rPr>
          <w:rStyle w:val="StyleUnderline"/>
        </w:rPr>
        <w:t>for</w:t>
      </w:r>
      <w:r w:rsidRPr="009F464D">
        <w:rPr>
          <w:sz w:val="16"/>
        </w:rPr>
        <w:t xml:space="preserve"> de</w:t>
      </w:r>
      <w:r w:rsidRPr="009F464D">
        <w:rPr>
          <w:rStyle w:val="Emphasis"/>
        </w:rPr>
        <w:t>growth</w:t>
      </w:r>
      <w:r w:rsidRPr="009F464D">
        <w:rPr>
          <w:rStyle w:val="StyleUnderline"/>
        </w:rPr>
        <w:t>, which is first and foremost concerned with issues of</w:t>
      </w:r>
      <w:r w:rsidRPr="009F464D">
        <w:rPr>
          <w:sz w:val="16"/>
        </w:rPr>
        <w:t xml:space="preserve"> </w:t>
      </w:r>
      <w:r w:rsidRPr="009F464D">
        <w:rPr>
          <w:rStyle w:val="Emphasis"/>
        </w:rPr>
        <w:t>scale</w:t>
      </w:r>
      <w:r w:rsidRPr="009F464D">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still remains that an economy who operates over its biophysical carrying capacity is doom to collapse sooner or later. Debates over allocation should not distract from the fact that advanced capitalist economies currently suffer from a scale problem, namely the unsustainability of their ecological footprint. </w:t>
      </w:r>
    </w:p>
    <w:p w14:paraId="43AFBAA8" w14:textId="77777777" w:rsidR="00FB7A20" w:rsidRPr="009F464D" w:rsidRDefault="00FB7A20" w:rsidP="00FB7A20">
      <w:pPr>
        <w:rPr>
          <w:sz w:val="16"/>
        </w:rPr>
      </w:pPr>
      <w:r w:rsidRPr="009F464D">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seems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47989A12" w14:textId="77777777" w:rsidR="00FB7A20" w:rsidRPr="009F464D" w:rsidRDefault="00FB7A20" w:rsidP="00FB7A20">
      <w:pPr>
        <w:rPr>
          <w:sz w:val="16"/>
        </w:rPr>
      </w:pPr>
      <w:r w:rsidRPr="009F464D">
        <w:rPr>
          <w:sz w:val="16"/>
        </w:rPr>
        <w:t xml:space="preserve">Back to allocation. </w:t>
      </w:r>
      <w:r w:rsidRPr="00BA08A3">
        <w:rPr>
          <w:rStyle w:val="StyleUnderline"/>
        </w:rPr>
        <w:t>If</w:t>
      </w:r>
      <w:r w:rsidRPr="009F464D">
        <w:rPr>
          <w:rStyle w:val="StyleUnderline"/>
        </w:rPr>
        <w:t xml:space="preserve"> the jury is still out on the role of</w:t>
      </w:r>
      <w:r w:rsidRPr="009F464D">
        <w:rPr>
          <w:sz w:val="16"/>
        </w:rPr>
        <w:t xml:space="preserve"> </w:t>
      </w:r>
      <w:r w:rsidRPr="009F464D">
        <w:rPr>
          <w:rStyle w:val="Emphasis"/>
        </w:rPr>
        <w:t>markets</w:t>
      </w:r>
      <w:r w:rsidRPr="009F464D">
        <w:rPr>
          <w:sz w:val="16"/>
        </w:rPr>
        <w:t xml:space="preserve"> for degrowth (for my take on it, see pp. 289-301 in The political economy of degrowth</w:t>
      </w:r>
      <w:r w:rsidRPr="00BA08A3">
        <w:rPr>
          <w:sz w:val="16"/>
        </w:rPr>
        <w:t xml:space="preserve">), </w:t>
      </w:r>
      <w:r w:rsidRPr="00BA08A3">
        <w:rPr>
          <w:rStyle w:val="StyleUnderline"/>
        </w:rPr>
        <w:t xml:space="preserve">I cannot think of </w:t>
      </w:r>
      <w:r w:rsidRPr="00BA08A3">
        <w:rPr>
          <w:rStyle w:val="Emphasis"/>
        </w:rPr>
        <w:t>any</w:t>
      </w:r>
      <w:r w:rsidRPr="00BA08A3">
        <w:rPr>
          <w:sz w:val="16"/>
        </w:rPr>
        <w:t xml:space="preserve"> growth-</w:t>
      </w:r>
      <w:r w:rsidRPr="00BA08A3">
        <w:rPr>
          <w:rStyle w:val="Emphasis"/>
        </w:rPr>
        <w:t>critical scholar defending their total abolition</w:t>
      </w:r>
      <w:r w:rsidRPr="00BA08A3">
        <w:rPr>
          <w:rStyle w:val="StyleUnderline"/>
        </w:rPr>
        <w:t>.</w:t>
      </w:r>
      <w:r w:rsidRPr="009F464D">
        <w:rPr>
          <w:rStyle w:val="StyleUnderline"/>
        </w:rPr>
        <w:t xml:space="preserve"> What </w:t>
      </w:r>
      <w:r w:rsidRPr="00BA08A3">
        <w:rPr>
          <w:rStyle w:val="Emphasis"/>
          <w:highlight w:val="cyan"/>
        </w:rPr>
        <w:t>degrowth opposes</w:t>
      </w:r>
      <w:r w:rsidRPr="009F464D">
        <w:rPr>
          <w:sz w:val="16"/>
        </w:rPr>
        <w:t xml:space="preserve"> </w:t>
      </w:r>
      <w:r w:rsidRPr="009F464D">
        <w:rPr>
          <w:rStyle w:val="StyleUnderline"/>
        </w:rPr>
        <w:t>is</w:t>
      </w:r>
      <w:r w:rsidRPr="009F464D">
        <w:rPr>
          <w:sz w:val="16"/>
        </w:rPr>
        <w:t xml:space="preserve"> the </w:t>
      </w:r>
      <w:r w:rsidRPr="00BA08A3">
        <w:rPr>
          <w:rStyle w:val="Emphasis"/>
          <w:highlight w:val="cyan"/>
        </w:rPr>
        <w:t>constant expansion</w:t>
      </w:r>
      <w:r w:rsidRPr="00BA08A3">
        <w:rPr>
          <w:sz w:val="16"/>
          <w:highlight w:val="cyan"/>
        </w:rPr>
        <w:t xml:space="preserve"> </w:t>
      </w:r>
      <w:r w:rsidRPr="00BA08A3">
        <w:rPr>
          <w:rStyle w:val="StyleUnderline"/>
          <w:highlight w:val="cyan"/>
        </w:rPr>
        <w:t>of the</w:t>
      </w:r>
      <w:r w:rsidRPr="00BA08A3">
        <w:rPr>
          <w:sz w:val="16"/>
          <w:highlight w:val="cyan"/>
        </w:rPr>
        <w:t xml:space="preserve"> </w:t>
      </w:r>
      <w:r w:rsidRPr="00BA08A3">
        <w:rPr>
          <w:rStyle w:val="Emphasis"/>
          <w:highlight w:val="cyan"/>
        </w:rPr>
        <w:t>commodity domain</w:t>
      </w:r>
      <w:r w:rsidRPr="009F464D">
        <w:rPr>
          <w:sz w:val="16"/>
        </w:rPr>
        <w:t xml:space="preserve">. The </w:t>
      </w:r>
      <w:r w:rsidRPr="00BA08A3">
        <w:rPr>
          <w:rStyle w:val="StyleUnderline"/>
          <w:highlight w:val="cyan"/>
        </w:rPr>
        <w:t>access to</w:t>
      </w:r>
      <w:r w:rsidRPr="009F464D">
        <w:rPr>
          <w:sz w:val="16"/>
        </w:rPr>
        <w:t xml:space="preserve"> certain </w:t>
      </w:r>
      <w:r w:rsidRPr="00BA08A3">
        <w:rPr>
          <w:rStyle w:val="StyleUnderline"/>
          <w:highlight w:val="cyan"/>
        </w:rPr>
        <w:t xml:space="preserve">goods </w:t>
      </w:r>
      <w:r w:rsidRPr="00BA08A3">
        <w:rPr>
          <w:rStyle w:val="StyleUnderline"/>
        </w:rPr>
        <w:t>and services</w:t>
      </w:r>
      <w:r w:rsidRPr="009F464D">
        <w:rPr>
          <w:sz w:val="16"/>
        </w:rPr>
        <w:t xml:space="preserve"> (healthcare, education, housing, etc.) </w:t>
      </w:r>
      <w:r w:rsidRPr="00BA08A3">
        <w:rPr>
          <w:rStyle w:val="StyleUnderline"/>
          <w:highlight w:val="cyan"/>
        </w:rPr>
        <w:t>should be organised</w:t>
      </w:r>
      <w:r w:rsidRPr="00BA08A3">
        <w:rPr>
          <w:sz w:val="16"/>
          <w:highlight w:val="cyan"/>
        </w:rPr>
        <w:t xml:space="preserve"> </w:t>
      </w:r>
      <w:r w:rsidRPr="00BA08A3">
        <w:rPr>
          <w:rStyle w:val="Emphasis"/>
          <w:highlight w:val="cyan"/>
        </w:rPr>
        <w:t>differently</w:t>
      </w:r>
      <w:r w:rsidRPr="009F464D">
        <w:rPr>
          <w:sz w:val="16"/>
        </w:rPr>
        <w:t xml:space="preserve"> </w:t>
      </w:r>
      <w:r w:rsidRPr="009F464D">
        <w:rPr>
          <w:rStyle w:val="StyleUnderline"/>
        </w:rPr>
        <w:t>than</w:t>
      </w:r>
      <w:r w:rsidRPr="009F464D">
        <w:rPr>
          <w:sz w:val="16"/>
        </w:rPr>
        <w:t xml:space="preserve"> through </w:t>
      </w:r>
      <w:r w:rsidRPr="009F464D">
        <w:rPr>
          <w:rStyle w:val="Emphasis"/>
        </w:rPr>
        <w:t>commercial competition</w:t>
      </w:r>
      <w:r w:rsidRPr="009F464D">
        <w:rPr>
          <w:rStyle w:val="StyleUnderline"/>
        </w:rPr>
        <w:t xml:space="preserve">. </w:t>
      </w:r>
      <w:r w:rsidRPr="00BA08A3">
        <w:rPr>
          <w:rStyle w:val="StyleUnderline"/>
          <w:highlight w:val="cyan"/>
        </w:rPr>
        <w:t>This can take the form of</w:t>
      </w:r>
      <w:r w:rsidRPr="009F464D">
        <w:rPr>
          <w:sz w:val="16"/>
        </w:rPr>
        <w:t xml:space="preserve"> external </w:t>
      </w:r>
      <w:r w:rsidRPr="00BA08A3">
        <w:rPr>
          <w:rStyle w:val="Emphasis"/>
        </w:rPr>
        <w:t>regulations</w:t>
      </w:r>
      <w:r w:rsidRPr="009F464D">
        <w:rPr>
          <w:sz w:val="16"/>
        </w:rPr>
        <w:t xml:space="preserve"> like minimum and maximum wages, the </w:t>
      </w:r>
      <w:r w:rsidRPr="009F464D">
        <w:rPr>
          <w:rStyle w:val="StyleUnderline"/>
        </w:rPr>
        <w:t>banning</w:t>
      </w:r>
      <w:r w:rsidRPr="009F464D">
        <w:rPr>
          <w:sz w:val="16"/>
        </w:rPr>
        <w:t xml:space="preserve"> of </w:t>
      </w:r>
      <w:r w:rsidRPr="009F464D">
        <w:rPr>
          <w:rStyle w:val="Emphasis"/>
        </w:rPr>
        <w:t>fossil fuels</w:t>
      </w:r>
      <w:r w:rsidRPr="009F464D">
        <w:rPr>
          <w:sz w:val="16"/>
        </w:rPr>
        <w:t xml:space="preserve"> ads </w:t>
      </w:r>
      <w:r w:rsidRPr="009F464D">
        <w:rPr>
          <w:rStyle w:val="StyleUnderline"/>
        </w:rPr>
        <w:t>as</w:t>
      </w:r>
      <w:r w:rsidRPr="009F464D">
        <w:rPr>
          <w:sz w:val="16"/>
        </w:rPr>
        <w:t xml:space="preserve"> recently introduced </w:t>
      </w:r>
      <w:r w:rsidRPr="009F464D">
        <w:rPr>
          <w:rStyle w:val="StyleUnderline"/>
        </w:rPr>
        <w:t>in</w:t>
      </w:r>
      <w:r w:rsidRPr="009F464D">
        <w:rPr>
          <w:sz w:val="16"/>
        </w:rPr>
        <w:t xml:space="preserve"> </w:t>
      </w:r>
      <w:r w:rsidRPr="009F464D">
        <w:rPr>
          <w:rStyle w:val="Emphasis"/>
        </w:rPr>
        <w:t>Amsterdam</w:t>
      </w:r>
      <w:r w:rsidRPr="009F464D">
        <w:rPr>
          <w:rStyle w:val="StyleUnderline"/>
        </w:rPr>
        <w:t xml:space="preserve">, </w:t>
      </w:r>
      <w:r w:rsidRPr="00BA08A3">
        <w:rPr>
          <w:rStyle w:val="StyleUnderline"/>
        </w:rPr>
        <w:t>or</w:t>
      </w:r>
      <w:r w:rsidRPr="009F464D">
        <w:rPr>
          <w:sz w:val="16"/>
        </w:rPr>
        <w:t xml:space="preserve"> the </w:t>
      </w:r>
      <w:r w:rsidRPr="00BA08A3">
        <w:rPr>
          <w:rStyle w:val="Emphasis"/>
        </w:rPr>
        <w:t>pricing</w:t>
      </w:r>
      <w:r w:rsidRPr="009F464D">
        <w:rPr>
          <w:sz w:val="16"/>
        </w:rPr>
        <w:t xml:space="preserve"> of </w:t>
      </w:r>
      <w:r w:rsidRPr="00BA08A3">
        <w:rPr>
          <w:rStyle w:val="Emphasis"/>
        </w:rPr>
        <w:t>carbon</w:t>
      </w:r>
      <w:r w:rsidRPr="009F464D">
        <w:rPr>
          <w:sz w:val="16"/>
        </w:rPr>
        <w:t xml:space="preserve"> </w:t>
      </w:r>
      <w:r w:rsidRPr="009F464D">
        <w:rPr>
          <w:rStyle w:val="StyleUnderline"/>
        </w:rPr>
        <w:t>via a</w:t>
      </w:r>
      <w:r w:rsidRPr="009F464D">
        <w:rPr>
          <w:sz w:val="16"/>
        </w:rPr>
        <w:t xml:space="preserve"> </w:t>
      </w:r>
      <w:r w:rsidRPr="009F464D">
        <w:rPr>
          <w:rStyle w:val="Emphasis"/>
        </w:rPr>
        <w:t>T</w:t>
      </w:r>
      <w:r w:rsidRPr="009F464D">
        <w:rPr>
          <w:sz w:val="16"/>
        </w:rPr>
        <w:t xml:space="preserve">radable </w:t>
      </w:r>
      <w:r w:rsidRPr="009F464D">
        <w:rPr>
          <w:rStyle w:val="Emphasis"/>
        </w:rPr>
        <w:t>E</w:t>
      </w:r>
      <w:r w:rsidRPr="009F464D">
        <w:rPr>
          <w:sz w:val="16"/>
        </w:rPr>
        <w:t xml:space="preserve">nergy </w:t>
      </w:r>
      <w:r w:rsidRPr="009F464D">
        <w:rPr>
          <w:rStyle w:val="Emphasis"/>
        </w:rPr>
        <w:t>Q</w:t>
      </w:r>
      <w:r w:rsidRPr="009F464D">
        <w:rPr>
          <w:sz w:val="16"/>
        </w:rPr>
        <w:t xml:space="preserve">uotas. </w:t>
      </w:r>
      <w:r w:rsidRPr="009F464D">
        <w:rPr>
          <w:rStyle w:val="StyleUnderline"/>
        </w:rPr>
        <w:t>Or</w:t>
      </w:r>
      <w:r w:rsidRPr="009F464D">
        <w:rPr>
          <w:sz w:val="16"/>
        </w:rPr>
        <w:t xml:space="preserve"> it can also happen </w:t>
      </w:r>
      <w:r w:rsidRPr="009F464D">
        <w:rPr>
          <w:rStyle w:val="StyleUnderline"/>
        </w:rPr>
        <w:t xml:space="preserve">by </w:t>
      </w:r>
      <w:r w:rsidRPr="00BA08A3">
        <w:rPr>
          <w:rStyle w:val="StyleUnderline"/>
          <w:highlight w:val="cyan"/>
        </w:rPr>
        <w:t>changing</w:t>
      </w:r>
      <w:r w:rsidRPr="009F464D">
        <w:rPr>
          <w:sz w:val="16"/>
        </w:rPr>
        <w:t xml:space="preserve"> certain </w:t>
      </w:r>
      <w:r w:rsidRPr="00BA08A3">
        <w:rPr>
          <w:rStyle w:val="StyleUnderline"/>
          <w:highlight w:val="cyan"/>
        </w:rPr>
        <w:t>rules</w:t>
      </w:r>
      <w:r w:rsidRPr="00BA08A3">
        <w:rPr>
          <w:sz w:val="16"/>
          <w:highlight w:val="cyan"/>
        </w:rPr>
        <w:t xml:space="preserve"> </w:t>
      </w:r>
      <w:r w:rsidRPr="00BA08A3">
        <w:rPr>
          <w:rStyle w:val="Emphasis"/>
          <w:highlight w:val="cyan"/>
        </w:rPr>
        <w:t>within</w:t>
      </w:r>
      <w:r w:rsidRPr="00BA08A3">
        <w:rPr>
          <w:sz w:val="16"/>
          <w:highlight w:val="cyan"/>
        </w:rPr>
        <w:t xml:space="preserve"> </w:t>
      </w:r>
      <w:r w:rsidRPr="00BA08A3">
        <w:rPr>
          <w:rStyle w:val="StyleUnderline"/>
          <w:highlight w:val="cyan"/>
        </w:rPr>
        <w:t>markets</w:t>
      </w:r>
      <w:r w:rsidRPr="009F464D">
        <w:rPr>
          <w:sz w:val="16"/>
        </w:rPr>
        <w:t xml:space="preserve">. For example, Jennifer Hinton defends a vision of post-growth where allocation is organised via markets but only with “not-for-profit businesses” (markets without profits); Sophie Swaton proposes an “Ecological Transition Income” given via a system of local for-employment cooperatives (markets without unbalanced wage-labour relations); and a diversity of alternative monies are already in place trying to make market dynamics fairer and more sustainable (markets without general-purpose money). </w:t>
      </w:r>
      <w:r w:rsidRPr="00BA08A3">
        <w:rPr>
          <w:rStyle w:val="StyleUnderline"/>
          <w:highlight w:val="cyan"/>
        </w:rPr>
        <w:t xml:space="preserve">Since </w:t>
      </w:r>
      <w:r w:rsidRPr="00BA08A3">
        <w:rPr>
          <w:rStyle w:val="StyleUnderline"/>
        </w:rPr>
        <w:t>there is</w:t>
      </w:r>
      <w:r w:rsidRPr="00BA08A3">
        <w:rPr>
          <w:sz w:val="16"/>
        </w:rPr>
        <w:t xml:space="preserve"> </w:t>
      </w:r>
      <w:r w:rsidRPr="00BA08A3">
        <w:rPr>
          <w:rStyle w:val="Emphasis"/>
          <w:highlight w:val="cyan"/>
        </w:rPr>
        <w:t>nothing in</w:t>
      </w:r>
      <w:r w:rsidRPr="009F464D">
        <w:rPr>
          <w:rStyle w:val="Emphasis"/>
        </w:rPr>
        <w:t xml:space="preserve"> the</w:t>
      </w:r>
      <w:r w:rsidRPr="009F464D">
        <w:rPr>
          <w:sz w:val="16"/>
        </w:rPr>
        <w:t xml:space="preserve"> degrowth </w:t>
      </w:r>
      <w:r w:rsidRPr="00BA08A3">
        <w:rPr>
          <w:rStyle w:val="Emphasis"/>
          <w:highlight w:val="cyan"/>
        </w:rPr>
        <w:t>literature</w:t>
      </w:r>
      <w:r w:rsidRPr="009F464D">
        <w:rPr>
          <w:sz w:val="16"/>
        </w:rPr>
        <w:t xml:space="preserve"> </w:t>
      </w:r>
      <w:r w:rsidRPr="00BA08A3">
        <w:rPr>
          <w:rStyle w:val="StyleUnderline"/>
          <w:highlight w:val="cyan"/>
        </w:rPr>
        <w:t>indicat</w:t>
      </w:r>
      <w:r w:rsidRPr="00BA08A3">
        <w:rPr>
          <w:rStyle w:val="StyleUnderline"/>
        </w:rPr>
        <w:t>ing</w:t>
      </w:r>
      <w:r w:rsidRPr="009F464D">
        <w:rPr>
          <w:rStyle w:val="StyleUnderline"/>
        </w:rPr>
        <w:t xml:space="preserve"> that</w:t>
      </w:r>
      <w:r w:rsidRPr="009F464D">
        <w:rPr>
          <w:sz w:val="16"/>
        </w:rPr>
        <w:t xml:space="preserve"> </w:t>
      </w:r>
      <w:r w:rsidRPr="00BA08A3">
        <w:rPr>
          <w:rStyle w:val="Emphasis"/>
          <w:highlight w:val="cyan"/>
        </w:rPr>
        <w:t>markets</w:t>
      </w:r>
      <w:r w:rsidRPr="009F464D">
        <w:rPr>
          <w:sz w:val="16"/>
        </w:rPr>
        <w:t xml:space="preserve"> </w:t>
      </w:r>
      <w:r w:rsidRPr="009F464D">
        <w:rPr>
          <w:rStyle w:val="StyleUnderline"/>
        </w:rPr>
        <w:t xml:space="preserve">as modes of allocation </w:t>
      </w:r>
      <w:r w:rsidRPr="00BA08A3">
        <w:rPr>
          <w:rStyle w:val="StyleUnderline"/>
          <w:highlight w:val="cyan"/>
        </w:rPr>
        <w:t>should</w:t>
      </w:r>
      <w:r w:rsidRPr="00BA08A3">
        <w:rPr>
          <w:sz w:val="16"/>
          <w:highlight w:val="cyan"/>
        </w:rPr>
        <w:t xml:space="preserve"> </w:t>
      </w:r>
      <w:r w:rsidRPr="00BA08A3">
        <w:rPr>
          <w:rStyle w:val="Emphasis"/>
          <w:highlight w:val="cyan"/>
        </w:rPr>
        <w:t>completely cease to exist</w:t>
      </w:r>
      <w:r w:rsidRPr="00BA08A3">
        <w:rPr>
          <w:sz w:val="16"/>
          <w:highlight w:val="cyan"/>
        </w:rPr>
        <w:t xml:space="preserve">, </w:t>
      </w:r>
      <w:r w:rsidRPr="00BA08A3">
        <w:rPr>
          <w:rStyle w:val="Emphasis"/>
          <w:highlight w:val="cyan"/>
        </w:rPr>
        <w:t>criticising</w:t>
      </w:r>
      <w:r w:rsidRPr="009F464D">
        <w:rPr>
          <w:sz w:val="16"/>
        </w:rPr>
        <w:t xml:space="preserve"> degrowth </w:t>
      </w:r>
      <w:r w:rsidRPr="00BA08A3">
        <w:rPr>
          <w:rStyle w:val="StyleUnderline"/>
          <w:highlight w:val="cyan"/>
        </w:rPr>
        <w:t>on that ground is</w:t>
      </w:r>
      <w:r w:rsidRPr="00BA08A3">
        <w:rPr>
          <w:sz w:val="16"/>
          <w:highlight w:val="cyan"/>
        </w:rPr>
        <w:t xml:space="preserve"> </w:t>
      </w:r>
      <w:r w:rsidRPr="00BA08A3">
        <w:rPr>
          <w:rStyle w:val="Emphasis"/>
          <w:highlight w:val="cyan"/>
        </w:rPr>
        <w:t>deceitful</w:t>
      </w:r>
      <w:r w:rsidRPr="00BA08A3">
        <w:rPr>
          <w:sz w:val="16"/>
          <w:highlight w:val="cyan"/>
        </w:rPr>
        <w:t>.</w:t>
      </w:r>
      <w:r w:rsidRPr="009F464D">
        <w:rPr>
          <w:sz w:val="16"/>
        </w:rPr>
        <w:t xml:space="preserve"> </w:t>
      </w:r>
    </w:p>
    <w:p w14:paraId="445B729D" w14:textId="77777777" w:rsidR="00FB7A20" w:rsidRDefault="00FB7A20" w:rsidP="00FB7A20">
      <w:pPr>
        <w:rPr>
          <w:sz w:val="16"/>
        </w:rPr>
      </w:pPr>
      <w:r w:rsidRPr="009F464D">
        <w:rPr>
          <w:sz w:val="16"/>
        </w:rPr>
        <w:t xml:space="preserve">What Terzi criticises here is not degrowth but socialism. But even that critique falls flat. Depicting </w:t>
      </w:r>
      <w:r w:rsidRPr="009F464D">
        <w:rPr>
          <w:rStyle w:val="Emphasis"/>
        </w:rPr>
        <w:t>planning</w:t>
      </w:r>
      <w:r w:rsidRPr="009F464D">
        <w:rPr>
          <w:sz w:val="16"/>
        </w:rPr>
        <w:t xml:space="preserve"> as bureaucratic </w:t>
      </w:r>
      <w:r w:rsidRPr="009F464D">
        <w:rPr>
          <w:rStyle w:val="StyleUnderline"/>
        </w:rPr>
        <w:t>and</w:t>
      </w:r>
      <w:r w:rsidRPr="009F464D">
        <w:rPr>
          <w:sz w:val="16"/>
        </w:rPr>
        <w:t xml:space="preserve"> uneconomic is as much a strawman as depicting </w:t>
      </w:r>
      <w:r w:rsidRPr="009F464D">
        <w:rPr>
          <w:rStyle w:val="Emphasis"/>
        </w:rPr>
        <w:t>markets</w:t>
      </w:r>
      <w:r w:rsidRPr="009F464D">
        <w:rPr>
          <w:sz w:val="16"/>
        </w:rPr>
        <w:t xml:space="preserve"> as decentralised and efficient. </w:t>
      </w:r>
      <w:r w:rsidRPr="009F464D">
        <w:rPr>
          <w:rStyle w:val="Emphasis"/>
        </w:rPr>
        <w:t>Both</w:t>
      </w:r>
      <w:r w:rsidRPr="009F464D">
        <w:rPr>
          <w:sz w:val="16"/>
        </w:rPr>
        <w:t xml:space="preserve"> allocating mechanisms, </w:t>
      </w:r>
      <w:r w:rsidRPr="009F464D">
        <w:rPr>
          <w:rStyle w:val="StyleUnderline"/>
        </w:rPr>
        <w:t>with their respective strengths and weaknesses, can experience a</w:t>
      </w:r>
      <w:r w:rsidRPr="009F464D">
        <w:rPr>
          <w:sz w:val="16"/>
        </w:rPr>
        <w:t xml:space="preserve"> </w:t>
      </w:r>
      <w:r w:rsidRPr="009F464D">
        <w:rPr>
          <w:rStyle w:val="Emphasis"/>
        </w:rPr>
        <w:t>whole spectrum</w:t>
      </w:r>
      <w:r w:rsidRPr="009F464D">
        <w:rPr>
          <w:sz w:val="16"/>
        </w:rPr>
        <w:t xml:space="preserve"> </w:t>
      </w:r>
      <w:r w:rsidRPr="009F464D">
        <w:rPr>
          <w:rStyle w:val="StyleUnderline"/>
        </w:rPr>
        <w:t>of performance</w:t>
      </w:r>
      <w:r w:rsidRPr="009F464D">
        <w:rPr>
          <w:sz w:val="16"/>
        </w:rPr>
        <w:t xml:space="preserve">. The real question is whether an allocative arrangement is appropriate. </w:t>
      </w:r>
      <w:r w:rsidRPr="00BA08A3">
        <w:rPr>
          <w:rStyle w:val="StyleUnderline"/>
          <w:highlight w:val="cyan"/>
        </w:rPr>
        <w:t>Most countries forbid</w:t>
      </w:r>
      <w:r w:rsidRPr="009F464D">
        <w:rPr>
          <w:sz w:val="16"/>
        </w:rPr>
        <w:t xml:space="preserve"> the </w:t>
      </w:r>
      <w:r w:rsidRPr="00BA08A3">
        <w:rPr>
          <w:rStyle w:val="StyleUnderline"/>
          <w:highlight w:val="cyan"/>
        </w:rPr>
        <w:t>buying</w:t>
      </w:r>
      <w:r w:rsidRPr="009F464D">
        <w:rPr>
          <w:sz w:val="16"/>
        </w:rPr>
        <w:t xml:space="preserve"> and selling of </w:t>
      </w:r>
      <w:r w:rsidRPr="00BA08A3">
        <w:rPr>
          <w:rStyle w:val="Emphasis"/>
          <w:highlight w:val="cyan"/>
        </w:rPr>
        <w:t>organs</w:t>
      </w:r>
      <w:r w:rsidRPr="00BA08A3">
        <w:rPr>
          <w:sz w:val="16"/>
          <w:highlight w:val="cyan"/>
        </w:rPr>
        <w:t xml:space="preserve"> </w:t>
      </w:r>
      <w:r w:rsidRPr="00BA08A3">
        <w:rPr>
          <w:rStyle w:val="StyleUnderline"/>
          <w:highlight w:val="cyan"/>
        </w:rPr>
        <w:t>and</w:t>
      </w:r>
      <w:r w:rsidRPr="009F464D">
        <w:rPr>
          <w:sz w:val="16"/>
        </w:rPr>
        <w:t xml:space="preserve"> most countries </w:t>
      </w:r>
      <w:r w:rsidRPr="00BA08A3">
        <w:rPr>
          <w:rStyle w:val="Emphasis"/>
          <w:highlight w:val="cyan"/>
        </w:rPr>
        <w:t>allow</w:t>
      </w:r>
      <w:r w:rsidRPr="009F464D">
        <w:rPr>
          <w:sz w:val="16"/>
        </w:rPr>
        <w:t xml:space="preserve"> people </w:t>
      </w:r>
      <w:r w:rsidRPr="00BA08A3">
        <w:rPr>
          <w:rStyle w:val="StyleUnderline"/>
          <w:highlight w:val="cyan"/>
        </w:rPr>
        <w:t>to buy</w:t>
      </w:r>
      <w:r w:rsidRPr="009F464D">
        <w:rPr>
          <w:sz w:val="16"/>
        </w:rPr>
        <w:t xml:space="preserve"> and sell </w:t>
      </w:r>
      <w:r w:rsidRPr="00BA08A3">
        <w:rPr>
          <w:rStyle w:val="Emphasis"/>
          <w:highlight w:val="cyan"/>
        </w:rPr>
        <w:t>socks</w:t>
      </w:r>
      <w:r w:rsidRPr="009F464D">
        <w:rPr>
          <w:rStyle w:val="StyleUnderline"/>
        </w:rPr>
        <w:t>. Markets are</w:t>
      </w:r>
      <w:r w:rsidRPr="009F464D">
        <w:rPr>
          <w:sz w:val="16"/>
        </w:rPr>
        <w:t xml:space="preserve"> </w:t>
      </w:r>
      <w:r w:rsidRPr="009F464D">
        <w:rPr>
          <w:rStyle w:val="Emphasis"/>
        </w:rPr>
        <w:t>not</w:t>
      </w:r>
      <w:r w:rsidRPr="009F464D">
        <w:rPr>
          <w:sz w:val="16"/>
        </w:rPr>
        <w:t xml:space="preserve"> </w:t>
      </w:r>
      <w:r w:rsidRPr="009F464D">
        <w:rPr>
          <w:rStyle w:val="StyleUnderline"/>
        </w:rPr>
        <w:t>fitting</w:t>
      </w:r>
      <w:r w:rsidRPr="009F464D">
        <w:rPr>
          <w:sz w:val="16"/>
        </w:rPr>
        <w:t xml:space="preserve"> instruments </w:t>
      </w:r>
      <w:r w:rsidRPr="009F464D">
        <w:rPr>
          <w:rStyle w:val="StyleUnderline"/>
        </w:rPr>
        <w:t>to allocate</w:t>
      </w:r>
      <w:r w:rsidRPr="009F464D">
        <w:rPr>
          <w:sz w:val="16"/>
        </w:rPr>
        <w:t xml:space="preserve"> </w:t>
      </w:r>
      <w:r w:rsidRPr="009F464D">
        <w:rPr>
          <w:rStyle w:val="Emphasis"/>
        </w:rPr>
        <w:t>organs</w:t>
      </w:r>
      <w:r w:rsidRPr="009F464D">
        <w:rPr>
          <w:sz w:val="16"/>
        </w:rPr>
        <w:t xml:space="preserve"> </w:t>
      </w:r>
      <w:r w:rsidRPr="009F464D">
        <w:rPr>
          <w:rStyle w:val="StyleUnderline"/>
        </w:rPr>
        <w:t xml:space="preserve">and </w:t>
      </w:r>
      <w:r w:rsidRPr="00BA08A3">
        <w:rPr>
          <w:rStyle w:val="StyleUnderline"/>
          <w:highlight w:val="cyan"/>
        </w:rPr>
        <w:t>there is</w:t>
      </w:r>
      <w:r w:rsidRPr="00BA08A3">
        <w:rPr>
          <w:sz w:val="16"/>
          <w:highlight w:val="cyan"/>
        </w:rPr>
        <w:t xml:space="preserve"> </w:t>
      </w:r>
      <w:r w:rsidRPr="00BA08A3">
        <w:rPr>
          <w:rStyle w:val="Emphasis"/>
          <w:highlight w:val="cyan"/>
        </w:rPr>
        <w:t>no</w:t>
      </w:r>
      <w:r w:rsidRPr="009F464D">
        <w:rPr>
          <w:sz w:val="16"/>
        </w:rPr>
        <w:t xml:space="preserve"> pressing </w:t>
      </w:r>
      <w:r w:rsidRPr="00BA08A3">
        <w:rPr>
          <w:rStyle w:val="Emphasis"/>
          <w:highlight w:val="cyan"/>
        </w:rPr>
        <w:t>reason</w:t>
      </w:r>
      <w:r w:rsidRPr="00BA08A3">
        <w:rPr>
          <w:sz w:val="16"/>
          <w:highlight w:val="cyan"/>
        </w:rPr>
        <w:t xml:space="preserve"> </w:t>
      </w:r>
      <w:r w:rsidRPr="00BA08A3">
        <w:rPr>
          <w:rStyle w:val="StyleUnderline"/>
          <w:highlight w:val="cyan"/>
        </w:rPr>
        <w:t>to</w:t>
      </w:r>
      <w:r w:rsidRPr="00BA08A3">
        <w:rPr>
          <w:sz w:val="16"/>
          <w:highlight w:val="cyan"/>
        </w:rPr>
        <w:t xml:space="preserve"> </w:t>
      </w:r>
      <w:r w:rsidRPr="00BA08A3">
        <w:rPr>
          <w:rStyle w:val="Emphasis"/>
          <w:highlight w:val="cyan"/>
        </w:rPr>
        <w:t>carefully plan the sock economy</w:t>
      </w:r>
      <w:r w:rsidRPr="00BA08A3">
        <w:rPr>
          <w:sz w:val="16"/>
          <w:highlight w:val="cyan"/>
        </w:rPr>
        <w:t>.</w:t>
      </w:r>
      <w:r w:rsidRPr="009F464D">
        <w:rPr>
          <w:sz w:val="16"/>
        </w:rPr>
        <w:t xml:space="preserve"> </w:t>
      </w:r>
      <w:r w:rsidRPr="009F464D">
        <w:rPr>
          <w:rStyle w:val="StyleUnderline"/>
        </w:rPr>
        <w:t>Reading Terzi, one feels</w:t>
      </w:r>
      <w:r w:rsidRPr="009F464D">
        <w:rPr>
          <w:sz w:val="16"/>
        </w:rPr>
        <w:t xml:space="preserve"> that </w:t>
      </w:r>
      <w:r w:rsidRPr="009F464D">
        <w:rPr>
          <w:rStyle w:val="StyleUnderline"/>
        </w:rPr>
        <w:t xml:space="preserve">economies should </w:t>
      </w:r>
      <w:r w:rsidRPr="009F464D">
        <w:rPr>
          <w:rStyle w:val="Emphasis"/>
        </w:rPr>
        <w:t>choose</w:t>
      </w:r>
      <w:r w:rsidRPr="009F464D">
        <w:rPr>
          <w:sz w:val="16"/>
        </w:rPr>
        <w:t xml:space="preserve"> </w:t>
      </w:r>
      <w:r w:rsidRPr="009F464D">
        <w:rPr>
          <w:rStyle w:val="StyleUnderline"/>
        </w:rPr>
        <w:t>between</w:t>
      </w:r>
      <w:r w:rsidRPr="009F464D">
        <w:rPr>
          <w:sz w:val="16"/>
        </w:rPr>
        <w:t xml:space="preserve"> </w:t>
      </w:r>
      <w:r w:rsidRPr="009F464D">
        <w:rPr>
          <w:rStyle w:val="Emphasis"/>
        </w:rPr>
        <w:t>total marketisation</w:t>
      </w:r>
      <w:r w:rsidRPr="009F464D">
        <w:rPr>
          <w:sz w:val="16"/>
        </w:rPr>
        <w:t xml:space="preserve"> </w:t>
      </w:r>
      <w:r w:rsidRPr="009F464D">
        <w:rPr>
          <w:rStyle w:val="StyleUnderline"/>
        </w:rPr>
        <w:t>and</w:t>
      </w:r>
      <w:r w:rsidRPr="009F464D">
        <w:rPr>
          <w:sz w:val="16"/>
        </w:rPr>
        <w:t xml:space="preserve"> </w:t>
      </w:r>
      <w:r w:rsidRPr="009F464D">
        <w:rPr>
          <w:rStyle w:val="Emphasis"/>
        </w:rPr>
        <w:t>total planning</w:t>
      </w:r>
      <w:r w:rsidRPr="009F464D">
        <w:rPr>
          <w:rStyle w:val="StyleUnderline"/>
        </w:rPr>
        <w:t>. But this is</w:t>
      </w:r>
      <w:r w:rsidRPr="009F464D">
        <w:rPr>
          <w:sz w:val="16"/>
        </w:rPr>
        <w:t xml:space="preserve"> </w:t>
      </w:r>
      <w:r w:rsidRPr="009F464D">
        <w:rPr>
          <w:rStyle w:val="Emphasis"/>
        </w:rPr>
        <w:t>not a football game</w:t>
      </w:r>
      <w:r w:rsidRPr="009F464D">
        <w:rPr>
          <w:rStyle w:val="StyleUnderline"/>
        </w:rPr>
        <w:t xml:space="preserve">. </w:t>
      </w:r>
      <w:r w:rsidRPr="00BA08A3">
        <w:rPr>
          <w:rStyle w:val="StyleUnderline"/>
          <w:highlight w:val="cyan"/>
        </w:rPr>
        <w:t>In practice, economies host a</w:t>
      </w:r>
      <w:r w:rsidRPr="00BA08A3">
        <w:rPr>
          <w:sz w:val="16"/>
          <w:highlight w:val="cyan"/>
        </w:rPr>
        <w:t xml:space="preserve"> </w:t>
      </w:r>
      <w:r w:rsidRPr="00BA08A3">
        <w:rPr>
          <w:rStyle w:val="Emphasis"/>
          <w:highlight w:val="cyan"/>
        </w:rPr>
        <w:t>diversity</w:t>
      </w:r>
      <w:r w:rsidRPr="00BA08A3">
        <w:rPr>
          <w:sz w:val="16"/>
          <w:highlight w:val="cyan"/>
        </w:rPr>
        <w:t xml:space="preserve"> </w:t>
      </w:r>
      <w:r w:rsidRPr="00BA08A3">
        <w:rPr>
          <w:rStyle w:val="StyleUnderline"/>
          <w:highlight w:val="cyan"/>
        </w:rPr>
        <w:t>of</w:t>
      </w:r>
      <w:r w:rsidRPr="009F464D">
        <w:rPr>
          <w:sz w:val="16"/>
        </w:rPr>
        <w:t xml:space="preserve"> </w:t>
      </w:r>
      <w:r w:rsidRPr="009F464D">
        <w:rPr>
          <w:rStyle w:val="Emphasis"/>
        </w:rPr>
        <w:t xml:space="preserve">allocation </w:t>
      </w:r>
      <w:r w:rsidRPr="00BA08A3">
        <w:rPr>
          <w:rStyle w:val="Emphasis"/>
          <w:highlight w:val="cyan"/>
        </w:rPr>
        <w:t>mechanisms</w:t>
      </w:r>
      <w:r w:rsidRPr="009F464D">
        <w:rPr>
          <w:sz w:val="16"/>
        </w:rPr>
        <w:t xml:space="preserve"> </w:t>
      </w:r>
      <w:r w:rsidRPr="009F464D">
        <w:rPr>
          <w:rStyle w:val="StyleUnderline"/>
        </w:rPr>
        <w:t>and I find</w:t>
      </w:r>
      <w:r w:rsidRPr="009F464D">
        <w:rPr>
          <w:sz w:val="16"/>
        </w:rPr>
        <w:t xml:space="preserve"> </w:t>
      </w:r>
      <w:r w:rsidRPr="009F464D">
        <w:rPr>
          <w:rStyle w:val="Emphasis"/>
        </w:rPr>
        <w:t>little value</w:t>
      </w:r>
      <w:r w:rsidRPr="009F464D">
        <w:rPr>
          <w:sz w:val="16"/>
        </w:rPr>
        <w:t xml:space="preserve"> </w:t>
      </w:r>
      <w:r w:rsidRPr="009F464D">
        <w:rPr>
          <w:rStyle w:val="StyleUnderline"/>
        </w:rPr>
        <w:t>in</w:t>
      </w:r>
      <w:r w:rsidRPr="009F464D">
        <w:rPr>
          <w:sz w:val="16"/>
        </w:rPr>
        <w:t xml:space="preserve"> these </w:t>
      </w:r>
      <w:r w:rsidRPr="009F464D">
        <w:rPr>
          <w:rStyle w:val="Emphasis"/>
        </w:rPr>
        <w:t>heads-or-tails debates</w:t>
      </w:r>
      <w:r w:rsidRPr="009F464D">
        <w:rPr>
          <w:sz w:val="16"/>
        </w:rPr>
        <w:t xml:space="preserve"> </w:t>
      </w:r>
      <w:r w:rsidRPr="009F464D">
        <w:rPr>
          <w:rStyle w:val="StyleUnderline"/>
        </w:rPr>
        <w:t>about</w:t>
      </w:r>
      <w:r w:rsidRPr="009F464D">
        <w:rPr>
          <w:sz w:val="16"/>
        </w:rPr>
        <w:t xml:space="preserve"> </w:t>
      </w:r>
      <w:r w:rsidRPr="009F464D">
        <w:rPr>
          <w:rStyle w:val="Emphasis"/>
        </w:rPr>
        <w:t>ideal-typical economic systems</w:t>
      </w:r>
      <w:r w:rsidRPr="009F464D">
        <w:rPr>
          <w:sz w:val="16"/>
        </w:rPr>
        <w:t xml:space="preserve"> </w:t>
      </w:r>
      <w:r w:rsidRPr="009F464D">
        <w:rPr>
          <w:rStyle w:val="StyleUnderline"/>
        </w:rPr>
        <w:t>that</w:t>
      </w:r>
      <w:r w:rsidRPr="009F464D">
        <w:rPr>
          <w:sz w:val="16"/>
        </w:rPr>
        <w:t xml:space="preserve"> </w:t>
      </w:r>
      <w:r w:rsidRPr="009F464D">
        <w:rPr>
          <w:rStyle w:val="Emphasis"/>
        </w:rPr>
        <w:t>exist nowhere but</w:t>
      </w:r>
      <w:r w:rsidRPr="009F464D">
        <w:rPr>
          <w:sz w:val="16"/>
        </w:rPr>
        <w:t xml:space="preserve"> in </w:t>
      </w:r>
      <w:r w:rsidRPr="009F464D">
        <w:rPr>
          <w:rStyle w:val="Emphasis"/>
        </w:rPr>
        <w:t>economic textbooks</w:t>
      </w:r>
      <w:r w:rsidRPr="009F464D">
        <w:rPr>
          <w:sz w:val="16"/>
        </w:rPr>
        <w:t xml:space="preserve">. </w:t>
      </w:r>
    </w:p>
    <w:p w14:paraId="42DB84F6" w14:textId="77777777" w:rsidR="00FB7A20" w:rsidRPr="00486676" w:rsidRDefault="00FB7A20" w:rsidP="00FB7A20">
      <w:pPr>
        <w:pStyle w:val="Heading4"/>
        <w:tabs>
          <w:tab w:val="num" w:pos="1440"/>
        </w:tabs>
      </w:pPr>
      <w:r>
        <w:t xml:space="preserve">Growth’s </w:t>
      </w:r>
      <w:r>
        <w:rPr>
          <w:u w:val="single"/>
        </w:rPr>
        <w:t>sustainable</w:t>
      </w:r>
      <w:r>
        <w:t xml:space="preserve">. </w:t>
      </w:r>
    </w:p>
    <w:p w14:paraId="7A88A0CA" w14:textId="77777777" w:rsidR="00FB7A20" w:rsidRDefault="00FB7A20" w:rsidP="00FB7A20">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668D53E6" w14:textId="77777777" w:rsidR="00FB7A20" w:rsidRPr="00F4533E" w:rsidRDefault="00FB7A20" w:rsidP="00FB7A20">
      <w:pPr>
        <w:rPr>
          <w:sz w:val="16"/>
        </w:rPr>
      </w:pPr>
      <w:r w:rsidRPr="00F4533E">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56D89BC2" w14:textId="77777777" w:rsidR="00FB7A20" w:rsidRPr="00F4533E" w:rsidRDefault="00FB7A20" w:rsidP="00FB7A20">
      <w:pPr>
        <w:rPr>
          <w:sz w:val="12"/>
        </w:rPr>
      </w:pPr>
      <w:r w:rsidRPr="00F4533E">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4EDC4F52" w14:textId="77777777" w:rsidR="00FB7A20" w:rsidRPr="00F4533E" w:rsidRDefault="00FB7A20" w:rsidP="00FB7A20">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74DBE191" w14:textId="77777777" w:rsidR="00FB7A20" w:rsidRPr="00F4533E" w:rsidRDefault="00FB7A20" w:rsidP="00FB7A20">
      <w:pPr>
        <w:rPr>
          <w:sz w:val="10"/>
        </w:rPr>
      </w:pPr>
      <w:r w:rsidRPr="00F4533E">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32695D48" w14:textId="77777777" w:rsidR="00FB7A20" w:rsidRPr="00F4533E" w:rsidRDefault="00FB7A20" w:rsidP="00FB7A20">
      <w:pPr>
        <w:rPr>
          <w:sz w:val="10"/>
        </w:rPr>
      </w:pPr>
      <w:r w:rsidRPr="00F4533E">
        <w:rPr>
          <w:sz w:val="10"/>
        </w:rPr>
        <w:t>A Brief History of Going Backward</w:t>
      </w:r>
    </w:p>
    <w:p w14:paraId="0F2C5253" w14:textId="77777777" w:rsidR="00FB7A20" w:rsidRPr="00F4533E" w:rsidRDefault="00FB7A20" w:rsidP="00FB7A20">
      <w:pPr>
        <w:rPr>
          <w:sz w:val="10"/>
        </w:rPr>
      </w:pPr>
      <w:r w:rsidRPr="00F4533E">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325EF25A" w14:textId="77777777" w:rsidR="00FB7A20" w:rsidRPr="00F4533E" w:rsidRDefault="00FB7A20" w:rsidP="00FB7A20">
      <w:pPr>
        <w:rPr>
          <w:sz w:val="10"/>
        </w:rPr>
      </w:pPr>
      <w:r w:rsidRPr="00F4533E">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7F842302" w14:textId="77777777" w:rsidR="00FB7A20" w:rsidRPr="00F4533E" w:rsidRDefault="00FB7A20" w:rsidP="00FB7A20">
      <w:pPr>
        <w:rPr>
          <w:sz w:val="10"/>
        </w:rPr>
      </w:pPr>
      <w:r w:rsidRPr="00F4533E">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0B400C66" w14:textId="77777777" w:rsidR="00FB7A20" w:rsidRPr="00F4533E" w:rsidRDefault="00FB7A20" w:rsidP="00FB7A20">
      <w:pPr>
        <w:rPr>
          <w:sz w:val="10"/>
        </w:rPr>
      </w:pPr>
      <w:r w:rsidRPr="00F4533E">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33286485" w14:textId="77777777" w:rsidR="00FB7A20" w:rsidRPr="00F4533E" w:rsidRDefault="00FB7A20" w:rsidP="00FB7A20">
      <w:pPr>
        <w:rPr>
          <w:sz w:val="10"/>
        </w:rPr>
      </w:pPr>
      <w:r w:rsidRPr="00F4533E">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2FA51663" w14:textId="77777777" w:rsidR="00FB7A20" w:rsidRPr="00F4533E" w:rsidRDefault="00FB7A20" w:rsidP="00FB7A20">
      <w:pPr>
        <w:rPr>
          <w:sz w:val="10"/>
        </w:rPr>
      </w:pPr>
      <w:r w:rsidRPr="00F4533E">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6B58A629" w14:textId="77777777" w:rsidR="00FB7A20" w:rsidRPr="00F4533E" w:rsidRDefault="00FB7A20" w:rsidP="00FB7A20">
      <w:pPr>
        <w:rPr>
          <w:sz w:val="10"/>
        </w:rPr>
      </w:pPr>
      <w:r w:rsidRPr="00F4533E">
        <w:rPr>
          <w:sz w:val="10"/>
        </w:rPr>
        <w:t>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42EB56B3" w14:textId="77777777" w:rsidR="00FB7A20" w:rsidRPr="00F4533E" w:rsidRDefault="00FB7A20" w:rsidP="00FB7A20">
      <w:pPr>
        <w:rPr>
          <w:sz w:val="10"/>
        </w:rPr>
      </w:pPr>
      <w:r w:rsidRPr="00F4533E">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5969E8C4" w14:textId="77777777" w:rsidR="00FB7A20" w:rsidRPr="00F4533E" w:rsidRDefault="00FB7A20" w:rsidP="00FB7A20">
      <w:pPr>
        <w:rPr>
          <w:sz w:val="16"/>
        </w:rPr>
      </w:pPr>
      <w:r w:rsidRPr="00F4533E">
        <w:rPr>
          <w:sz w:val="16"/>
        </w:rPr>
        <w:t>The Distraction of a Finite Planet</w:t>
      </w:r>
    </w:p>
    <w:p w14:paraId="4F139BF1" w14:textId="77777777" w:rsidR="00FB7A20" w:rsidRPr="00F4533E" w:rsidRDefault="00FB7A20" w:rsidP="00FB7A20">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r w:rsidRPr="009D530A">
        <w:rPr>
          <w:rStyle w:val="StyleUnderline"/>
        </w:rPr>
        <w:t>degrowthers,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3E52463E" w14:textId="77777777" w:rsidR="00FB7A20" w:rsidRPr="00F4533E" w:rsidRDefault="00FB7A20" w:rsidP="00FB7A20">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755D7C41" w14:textId="77777777" w:rsidR="00FB7A20" w:rsidRPr="00F4533E" w:rsidRDefault="00FB7A20" w:rsidP="00FB7A20">
      <w:pPr>
        <w:rPr>
          <w:sz w:val="16"/>
        </w:rPr>
      </w:pPr>
      <w:r w:rsidRPr="00F4533E">
        <w:rPr>
          <w:sz w:val="16"/>
        </w:rPr>
        <w:t xml:space="preserve">Defensive or not, though, these economists are spot on. </w:t>
      </w:r>
      <w:r w:rsidRPr="009D530A">
        <w:rPr>
          <w:rStyle w:val="StyleUnderline"/>
        </w:rPr>
        <w:t>The second part of the degrowthers’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the classical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1E74D19C" w14:textId="77777777" w:rsidR="00FB7A20" w:rsidRPr="00F4533E" w:rsidRDefault="00FB7A20" w:rsidP="00FB7A20">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in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more and </w:t>
      </w:r>
      <w:r w:rsidRPr="009D530A">
        <w:rPr>
          <w:rStyle w:val="Emphasis"/>
        </w:rPr>
        <w:t xml:space="preserve">more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029A1B3A" w14:textId="77777777" w:rsidR="00FB7A20" w:rsidRPr="00F4533E" w:rsidRDefault="00FB7A20" w:rsidP="00FB7A20">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more and </w:t>
      </w:r>
      <w:r w:rsidRPr="009D530A">
        <w:rPr>
          <w:rStyle w:val="Emphasis"/>
        </w:rPr>
        <w:t>more</w:t>
      </w:r>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nite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6D133378" w14:textId="77777777" w:rsidR="00FB7A20" w:rsidRPr="00F4533E" w:rsidRDefault="00FB7A20" w:rsidP="00FB7A20">
      <w:pPr>
        <w:rPr>
          <w:sz w:val="16"/>
        </w:rPr>
      </w:pPr>
      <w:r w:rsidRPr="00F4533E">
        <w:rPr>
          <w:sz w:val="16"/>
        </w:rPr>
        <w:t xml:space="preserve">At times, Romer has used a culinary metaphor to make this point. The ingredients in a kitchen might be finite, he notes, but the number of pos- si ble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14AA73AA" w14:textId="77777777" w:rsidR="00FB7A20" w:rsidRPr="00F4533E" w:rsidRDefault="00FB7A20" w:rsidP="00FB7A20">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6A240EE8" w14:textId="77777777" w:rsidR="00FB7A20" w:rsidRPr="00F4533E" w:rsidRDefault="00FB7A20" w:rsidP="00FB7A20">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culi-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lof’s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percep- tive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r w:rsidRPr="000A5E60">
        <w:rPr>
          <w:rStyle w:val="StyleUnderline"/>
        </w:rPr>
        <w:t>need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045CC56F" w14:textId="77777777" w:rsidR="00FB7A20" w:rsidRDefault="00FB7A20" w:rsidP="00FB7A20">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mathe matics,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760EDD0E" w14:textId="77777777" w:rsidR="00FB7A20" w:rsidRDefault="00FB7A20" w:rsidP="00FB7A20">
      <w:pPr>
        <w:pStyle w:val="Heading3"/>
      </w:pPr>
      <w:r>
        <w:t>Equity CP</w:t>
      </w:r>
    </w:p>
    <w:p w14:paraId="72FE2B3E" w14:textId="2265877E" w:rsidR="00FB7A20" w:rsidRPr="003571FF" w:rsidRDefault="00FB7A20" w:rsidP="00FB7A20">
      <w:pPr>
        <w:pStyle w:val="Heading4"/>
      </w:pPr>
      <w:r>
        <w:t>CBRs include case law</w:t>
      </w:r>
      <w:r>
        <w:rPr>
          <w:b w:val="0"/>
          <w:bCs/>
        </w:rPr>
        <w:t xml:space="preserve"> </w:t>
      </w:r>
      <w:r>
        <w:t>and court interpretations</w:t>
      </w:r>
    </w:p>
    <w:p w14:paraId="1BCDD918" w14:textId="77777777" w:rsidR="00FB7A20" w:rsidRDefault="00FB7A20" w:rsidP="00FB7A20">
      <w:r>
        <w:t xml:space="preserve">Milla </w:t>
      </w:r>
      <w:r w:rsidRPr="00134C05">
        <w:rPr>
          <w:rStyle w:val="Style13ptBold"/>
        </w:rPr>
        <w:t>Sanes &amp;</w:t>
      </w:r>
      <w:r>
        <w:t xml:space="preserve"> John </w:t>
      </w:r>
      <w:r w:rsidRPr="00134C05">
        <w:rPr>
          <w:rStyle w:val="Style13ptBold"/>
        </w:rPr>
        <w:t>Schmitt 14</w:t>
      </w:r>
      <w:r>
        <w:t>, Sanes is Program Assistant at the Center for Economic and Policy Research; Schmitt is Senior Economist at CEPR, "Regulation of Public Sector Collective Bargaining in the States," Center for Economic and Policy Research, 03/01/2014, https://cepr.net/documents/state-public-cb-2014-03.pdf</w:t>
      </w:r>
    </w:p>
    <w:p w14:paraId="430E3307" w14:textId="77777777" w:rsidR="00FB7A20" w:rsidRPr="00822622" w:rsidRDefault="00FB7A20" w:rsidP="00FB7A20">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12C86E0F" w14:textId="77777777" w:rsidR="00FB7A20" w:rsidRPr="00822622" w:rsidRDefault="00FB7A20" w:rsidP="00FB7A20">
      <w:pPr>
        <w:rPr>
          <w:sz w:val="16"/>
        </w:rPr>
      </w:pPr>
      <w:r w:rsidRPr="00916A3B">
        <w:rPr>
          <w:rStyle w:val="StyleUnderline"/>
        </w:rPr>
        <w:t>Our work upd</w:t>
      </w:r>
      <w:r w:rsidRPr="00F85DF2">
        <w:rPr>
          <w:rStyle w:val="StyleUnderline"/>
        </w:rPr>
        <w:t xml:space="preserve">ates, </w:t>
      </w:r>
      <w:r w:rsidRPr="00AB686B">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AB686B">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2E32F91C" w14:textId="77777777" w:rsidR="00FB7A20" w:rsidRDefault="00FB7A20" w:rsidP="00FB7A20">
      <w:pPr>
        <w:rPr>
          <w:sz w:val="16"/>
        </w:rPr>
      </w:pPr>
      <w:r w:rsidRPr="00822622">
        <w:rPr>
          <w:sz w:val="16"/>
        </w:rPr>
        <w:t xml:space="preserve">At the state-and-local level, </w:t>
      </w:r>
      <w:r w:rsidRPr="00AB686B">
        <w:rPr>
          <w:rStyle w:val="StyleUnderline"/>
          <w:highlight w:val="cyan"/>
        </w:rPr>
        <w:t xml:space="preserve">the </w:t>
      </w:r>
      <w:r w:rsidRPr="00AB686B">
        <w:rPr>
          <w:rStyle w:val="Emphasis"/>
          <w:highlight w:val="cyan"/>
        </w:rPr>
        <w:t>right to bargain collectively</w:t>
      </w:r>
      <w:r w:rsidRPr="00822622">
        <w:rPr>
          <w:sz w:val="16"/>
        </w:rPr>
        <w:t xml:space="preserve">, the scope of collective bargaining, and the right to strike in connection with union activity </w:t>
      </w:r>
      <w:r w:rsidRPr="00AB686B">
        <w:rPr>
          <w:rStyle w:val="StyleUnderline"/>
          <w:highlight w:val="cyan"/>
        </w:rPr>
        <w:t xml:space="preserve">is </w:t>
      </w:r>
      <w:r w:rsidRPr="00AB686B">
        <w:rPr>
          <w:rStyle w:val="Emphasis"/>
          <w:highlight w:val="cyan"/>
        </w:rPr>
        <w:t>determined by</w:t>
      </w:r>
      <w:r w:rsidRPr="00F85DF2">
        <w:rPr>
          <w:rStyle w:val="StyleUnderline"/>
        </w:rPr>
        <w:t xml:space="preserve"> a </w:t>
      </w:r>
      <w:r w:rsidRPr="00AB686B">
        <w:rPr>
          <w:rStyle w:val="Emphasis"/>
          <w:highlight w:val="cyan"/>
        </w:rPr>
        <w:t>combination</w:t>
      </w:r>
      <w:r w:rsidRPr="00AB686B">
        <w:rPr>
          <w:rStyle w:val="StyleUnderline"/>
          <w:highlight w:val="cyan"/>
        </w:rPr>
        <w:t xml:space="preserve"> of</w:t>
      </w:r>
      <w:r w:rsidRPr="00822622">
        <w:rPr>
          <w:sz w:val="16"/>
        </w:rPr>
        <w:t xml:space="preserve"> state </w:t>
      </w:r>
      <w:r w:rsidRPr="00AB686B">
        <w:rPr>
          <w:rStyle w:val="Emphasis"/>
          <w:highlight w:val="cyan"/>
        </w:rPr>
        <w:t>laws</w:t>
      </w:r>
      <w:r w:rsidRPr="00AB686B">
        <w:rPr>
          <w:rStyle w:val="StyleUnderline"/>
          <w:highlight w:val="cyan"/>
        </w:rPr>
        <w:t xml:space="preserve"> and </w:t>
      </w:r>
      <w:r w:rsidRPr="00AB686B">
        <w:rPr>
          <w:rStyle w:val="Emphasis"/>
          <w:highlight w:val="cyan"/>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AB686B">
        <w:rPr>
          <w:rStyle w:val="StyleUnderline"/>
          <w:highlight w:val="cyan"/>
        </w:rPr>
        <w:t xml:space="preserve">and </w:t>
      </w:r>
      <w:r w:rsidRPr="00AB686B">
        <w:rPr>
          <w:rStyle w:val="Emphasis"/>
          <w:highlight w:val="cyan"/>
        </w:rPr>
        <w:t>court interp</w:t>
      </w:r>
      <w:r w:rsidRPr="0057671A">
        <w:rPr>
          <w:rStyle w:val="Emphasis"/>
        </w:rPr>
        <w:t>retation</w:t>
      </w:r>
      <w:r w:rsidRPr="00AB686B">
        <w:rPr>
          <w:rStyle w:val="Emphasis"/>
          <w:highlight w:val="cya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AB686B">
        <w:rPr>
          <w:rStyle w:val="Emphasis"/>
          <w:highlight w:val="cyan"/>
        </w:rPr>
        <w:t>statutes</w:t>
      </w:r>
      <w:r w:rsidRPr="00AB686B">
        <w:rPr>
          <w:rStyle w:val="StyleUnderline"/>
          <w:highlight w:val="cyan"/>
        </w:rPr>
        <w:t xml:space="preserve"> have</w:t>
      </w:r>
      <w:r w:rsidRPr="00ED0F05">
        <w:rPr>
          <w:rStyle w:val="StyleUnderline"/>
        </w:rPr>
        <w:t xml:space="preserve"> </w:t>
      </w:r>
      <w:r w:rsidRPr="00ED0F05">
        <w:rPr>
          <w:rStyle w:val="Emphasis"/>
        </w:rPr>
        <w:t xml:space="preserve">left </w:t>
      </w:r>
      <w:r w:rsidRPr="00AB686B">
        <w:rPr>
          <w:rStyle w:val="Emphasis"/>
          <w:highlight w:val="cyan"/>
        </w:rPr>
        <w:t>ambiguities</w:t>
      </w:r>
      <w:r w:rsidRPr="00822622">
        <w:rPr>
          <w:rStyle w:val="StyleUnderline"/>
        </w:rPr>
        <w:t xml:space="preserve"> or do not address public-employee collective bargaining or related issues of interest, we have </w:t>
      </w:r>
      <w:r w:rsidRPr="00AB686B">
        <w:rPr>
          <w:rStyle w:val="StyleUnderline"/>
          <w:highlight w:val="cyan"/>
        </w:rPr>
        <w:t xml:space="preserve">looked to </w:t>
      </w:r>
      <w:r w:rsidRPr="00AB686B">
        <w:rPr>
          <w:rStyle w:val="Emphasis"/>
          <w:highlight w:val="cyan"/>
        </w:rPr>
        <w:t>case law</w:t>
      </w:r>
      <w:r w:rsidRPr="00AB686B">
        <w:rPr>
          <w:rStyle w:val="StyleUnderline"/>
          <w:highlight w:val="cyan"/>
        </w:rPr>
        <w:t xml:space="preserve"> and </w:t>
      </w:r>
      <w:r w:rsidRPr="00AB686B">
        <w:rPr>
          <w:rStyle w:val="Emphasis"/>
          <w:highlight w:val="cyan"/>
        </w:rPr>
        <w:t>ex</w:t>
      </w:r>
      <w:r w:rsidRPr="00822622">
        <w:rPr>
          <w:rStyle w:val="Emphasis"/>
        </w:rPr>
        <w:t xml:space="preserve">ecutive </w:t>
      </w:r>
      <w:r w:rsidRPr="00AB686B">
        <w:rPr>
          <w:rStyle w:val="Emphasis"/>
          <w:highlight w:val="cyan"/>
        </w:rPr>
        <w:t>o</w:t>
      </w:r>
      <w:r w:rsidRPr="00822622">
        <w:rPr>
          <w:rStyle w:val="Emphasis"/>
        </w:rPr>
        <w:t>rder</w:t>
      </w:r>
      <w:r w:rsidRPr="00AB686B">
        <w:rPr>
          <w:rStyle w:val="Emphasis"/>
          <w:highlight w:val="cyan"/>
        </w:rPr>
        <w:t>s</w:t>
      </w:r>
      <w:r w:rsidRPr="00822622">
        <w:rPr>
          <w:sz w:val="16"/>
        </w:rPr>
        <w:t>.</w:t>
      </w:r>
    </w:p>
    <w:p w14:paraId="3DD6C832" w14:textId="77777777" w:rsidR="00FB7A20" w:rsidRPr="0013138C" w:rsidRDefault="00FB7A20" w:rsidP="00FB7A20">
      <w:pPr>
        <w:pStyle w:val="Heading4"/>
      </w:pPr>
      <w:r>
        <w:t xml:space="preserve">Private suits cause </w:t>
      </w:r>
      <w:r>
        <w:rPr>
          <w:u w:val="single"/>
        </w:rPr>
        <w:t>confusion</w:t>
      </w:r>
      <w:r>
        <w:t xml:space="preserve"> and </w:t>
      </w:r>
      <w:r>
        <w:rPr>
          <w:u w:val="single"/>
        </w:rPr>
        <w:t>unpredictability</w:t>
      </w:r>
      <w:r>
        <w:t xml:space="preserve">---turns the case. </w:t>
      </w:r>
    </w:p>
    <w:p w14:paraId="73CAFF1A" w14:textId="77777777" w:rsidR="00FB7A20" w:rsidRPr="00F16058" w:rsidRDefault="00FB7A20" w:rsidP="00FB7A20">
      <w:pPr>
        <w:rPr>
          <w:rStyle w:val="Style13ptBold"/>
        </w:rPr>
      </w:pPr>
      <w:r w:rsidRPr="00F16058">
        <w:rPr>
          <w:rStyle w:val="Style13ptBold"/>
        </w:rPr>
        <w:t>Newhouse ’17</w:t>
      </w:r>
      <w:r w:rsidRPr="00D038BF">
        <w:t xml:space="preserve"> [Dan, A Representative In Congress From The State Of Washington; “The Farm Regulatory Certainty Act”; House Of Representatives, Subcommittee On Environment, Committee On Energy And Commerce, Washington, D.C.; Thursday, November 9, 2017; https://democrats-energycommerce.house.gov/sites/evo-subsites/democrats-energycommerce.house.gov/files/documents/20171109-%20EE%20HR_____%2C%20The%20Farm%20Regulatory%20Certainty%20Act.pdf]</w:t>
      </w:r>
    </w:p>
    <w:p w14:paraId="4DA97996" w14:textId="77777777" w:rsidR="00FB7A20" w:rsidRPr="00F16058" w:rsidRDefault="00FB7A20" w:rsidP="00FB7A20">
      <w:pPr>
        <w:rPr>
          <w:sz w:val="16"/>
        </w:rPr>
      </w:pPr>
      <w:r w:rsidRPr="00F16058">
        <w:rPr>
          <w:sz w:val="16"/>
        </w:rPr>
        <w:t>Mr. Newhouse. Good morning, Chairman Shimkus, Ranking Member Tonko, members of the committee. Thank you for the opportunity to testify before you this morning on this discussion draft of the Farm Regulatory and Certainty Act. And I also want to thank my good friend Mr. Costa who was the cosponsor of this bipartisan legislation.</w:t>
      </w:r>
    </w:p>
    <w:p w14:paraId="79AA541E" w14:textId="77777777" w:rsidR="00FB7A20" w:rsidRPr="00542F04" w:rsidRDefault="00FB7A20" w:rsidP="00FB7A20">
      <w:pPr>
        <w:rPr>
          <w:rStyle w:val="StyleUnderline"/>
        </w:rPr>
      </w:pPr>
      <w:r w:rsidRPr="00F16058">
        <w:rPr>
          <w:sz w:val="16"/>
        </w:rPr>
        <w:t xml:space="preserve">So I represent hardworking farmers of central Washington State. And as a Member of Congress serving with you all in this body, I want to speak to you as a peer on </w:t>
      </w:r>
      <w:r w:rsidRPr="00542F04">
        <w:rPr>
          <w:rStyle w:val="StyleUnderline"/>
        </w:rPr>
        <w:t>specific issues that are currently faced by dairy and other livestock producers</w:t>
      </w:r>
      <w:r w:rsidRPr="00F16058">
        <w:rPr>
          <w:sz w:val="16"/>
        </w:rPr>
        <w:t xml:space="preserve">, not only in my community but in your communities, </w:t>
      </w:r>
      <w:r w:rsidRPr="00542F04">
        <w:rPr>
          <w:rStyle w:val="StyleUnderline"/>
        </w:rPr>
        <w:t>in districts all throughout this country.</w:t>
      </w:r>
    </w:p>
    <w:p w14:paraId="166A00EE" w14:textId="77777777" w:rsidR="00FB7A20" w:rsidRPr="00F16058" w:rsidRDefault="00FB7A20" w:rsidP="00FB7A20">
      <w:pPr>
        <w:rPr>
          <w:sz w:val="16"/>
        </w:rPr>
      </w:pPr>
      <w:r w:rsidRPr="00F16058">
        <w:rPr>
          <w:sz w:val="16"/>
        </w:rPr>
        <w:t>So I am a third-generation farmer. I am a former director of the Washington State Agriculture Department. So I know how seriously the farmers take the responsibility of being good stewards.</w:t>
      </w:r>
    </w:p>
    <w:p w14:paraId="7BB27204" w14:textId="77777777" w:rsidR="00FB7A20" w:rsidRPr="00F16058" w:rsidRDefault="00FB7A20" w:rsidP="00FB7A20">
      <w:pPr>
        <w:rPr>
          <w:sz w:val="16"/>
        </w:rPr>
      </w:pPr>
      <w:r w:rsidRPr="00A3198F">
        <w:rPr>
          <w:rStyle w:val="StyleUnderline"/>
          <w:highlight w:val="yellow"/>
        </w:rPr>
        <w:t>Farming</w:t>
      </w:r>
      <w:r w:rsidRPr="00542F04">
        <w:rPr>
          <w:rStyle w:val="StyleUnderline"/>
        </w:rPr>
        <w:t xml:space="preserve"> communities</w:t>
      </w:r>
      <w:r w:rsidRPr="00F16058">
        <w:rPr>
          <w:sz w:val="16"/>
        </w:rPr>
        <w:t xml:space="preserve"> like mine in Yakima County </w:t>
      </w:r>
      <w:r w:rsidRPr="00A3198F">
        <w:rPr>
          <w:rStyle w:val="StyleUnderline"/>
          <w:highlight w:val="yellow"/>
        </w:rPr>
        <w:t>face a multitude of</w:t>
      </w:r>
      <w:r w:rsidRPr="00542F04">
        <w:rPr>
          <w:rStyle w:val="StyleUnderline"/>
        </w:rPr>
        <w:t xml:space="preserve"> challenges</w:t>
      </w:r>
      <w:r w:rsidRPr="00F16058">
        <w:rPr>
          <w:sz w:val="16"/>
        </w:rPr>
        <w:t xml:space="preserve">. It is one of the </w:t>
      </w:r>
      <w:r w:rsidRPr="00542F04">
        <w:rPr>
          <w:rStyle w:val="StyleUnderline"/>
        </w:rPr>
        <w:t>most highly regulated</w:t>
      </w:r>
      <w:r w:rsidRPr="00F16058">
        <w:rPr>
          <w:sz w:val="16"/>
        </w:rPr>
        <w:t xml:space="preserve"> </w:t>
      </w:r>
      <w:r w:rsidRPr="00542F04">
        <w:rPr>
          <w:rStyle w:val="StyleUnderline"/>
        </w:rPr>
        <w:t>industries</w:t>
      </w:r>
      <w:r w:rsidRPr="00F16058">
        <w:rPr>
          <w:sz w:val="16"/>
        </w:rPr>
        <w:t xml:space="preserve"> in our country. My </w:t>
      </w:r>
      <w:r w:rsidRPr="00542F04">
        <w:rPr>
          <w:rStyle w:val="StyleUnderline"/>
        </w:rPr>
        <w:t>constituents know all too well the kinds of challenges encountered when operating a family farm</w:t>
      </w:r>
      <w:r w:rsidRPr="00F16058">
        <w:rPr>
          <w:sz w:val="16"/>
        </w:rPr>
        <w:t xml:space="preserve"> -- I can speak from personal experience -- </w:t>
      </w:r>
      <w:r w:rsidRPr="00542F04">
        <w:rPr>
          <w:rStyle w:val="StyleUnderline"/>
        </w:rPr>
        <w:t xml:space="preserve">from </w:t>
      </w:r>
      <w:r w:rsidRPr="00A3198F">
        <w:rPr>
          <w:rStyle w:val="StyleUnderline"/>
          <w:highlight w:val="yellow"/>
        </w:rPr>
        <w:t>inconsistent regulations</w:t>
      </w:r>
      <w:r w:rsidRPr="00F16058">
        <w:rPr>
          <w:sz w:val="16"/>
        </w:rPr>
        <w:t xml:space="preserve"> to </w:t>
      </w:r>
      <w:r w:rsidRPr="00542F04">
        <w:rPr>
          <w:rStyle w:val="StyleUnderline"/>
        </w:rPr>
        <w:t>severe labor shortfalls</w:t>
      </w:r>
      <w:r w:rsidRPr="00F16058">
        <w:rPr>
          <w:sz w:val="16"/>
        </w:rPr>
        <w:t xml:space="preserve">, </w:t>
      </w:r>
      <w:r w:rsidRPr="00542F04">
        <w:rPr>
          <w:rStyle w:val="StyleUnderline"/>
        </w:rPr>
        <w:t>weather</w:t>
      </w:r>
      <w:r w:rsidRPr="00F16058">
        <w:rPr>
          <w:sz w:val="16"/>
        </w:rPr>
        <w:t xml:space="preserve">, </w:t>
      </w:r>
      <w:r w:rsidRPr="00542F04">
        <w:rPr>
          <w:rStyle w:val="StyleUnderline"/>
        </w:rPr>
        <w:t>prices</w:t>
      </w:r>
      <w:r w:rsidRPr="00F16058">
        <w:rPr>
          <w:sz w:val="16"/>
        </w:rPr>
        <w:t xml:space="preserve"> -- all kinds of things that are out of your control. </w:t>
      </w:r>
    </w:p>
    <w:p w14:paraId="07CCEF34" w14:textId="77777777" w:rsidR="00FB7A20" w:rsidRPr="00F16058" w:rsidRDefault="00FB7A20" w:rsidP="00FB7A20">
      <w:pPr>
        <w:rPr>
          <w:sz w:val="16"/>
        </w:rPr>
      </w:pPr>
      <w:r w:rsidRPr="00F16058">
        <w:rPr>
          <w:sz w:val="16"/>
        </w:rPr>
        <w:t xml:space="preserve">But our </w:t>
      </w:r>
      <w:r w:rsidRPr="00A3198F">
        <w:rPr>
          <w:rStyle w:val="StyleUnderline"/>
        </w:rPr>
        <w:t>farming</w:t>
      </w:r>
      <w:r w:rsidRPr="00542F04">
        <w:rPr>
          <w:rStyle w:val="StyleUnderline"/>
        </w:rPr>
        <w:t xml:space="preserve"> communities need to know the rules of the road</w:t>
      </w:r>
      <w:r w:rsidRPr="00F16058">
        <w:rPr>
          <w:sz w:val="16"/>
        </w:rPr>
        <w:t>. 8</w:t>
      </w:r>
    </w:p>
    <w:p w14:paraId="5C015928" w14:textId="77777777" w:rsidR="00FB7A20" w:rsidRPr="00F16058" w:rsidRDefault="00FB7A20" w:rsidP="00FB7A20">
      <w:pPr>
        <w:rPr>
          <w:sz w:val="16"/>
        </w:rPr>
      </w:pPr>
      <w:r w:rsidRPr="00F16058">
        <w:rPr>
          <w:sz w:val="16"/>
        </w:rPr>
        <w:t xml:space="preserve">So in 2013, in Washington State, a </w:t>
      </w:r>
      <w:r w:rsidRPr="00A3198F">
        <w:rPr>
          <w:rStyle w:val="StyleUnderline"/>
        </w:rPr>
        <w:t>dairy</w:t>
      </w:r>
      <w:r w:rsidRPr="00A3198F">
        <w:rPr>
          <w:sz w:val="16"/>
        </w:rPr>
        <w:t xml:space="preserve"> was proactively </w:t>
      </w:r>
      <w:r w:rsidRPr="00A3198F">
        <w:rPr>
          <w:rStyle w:val="StyleUnderline"/>
        </w:rPr>
        <w:t>working with the</w:t>
      </w:r>
      <w:r w:rsidRPr="00A3198F">
        <w:rPr>
          <w:sz w:val="16"/>
        </w:rPr>
        <w:t xml:space="preserve"> </w:t>
      </w:r>
      <w:r w:rsidRPr="00A3198F">
        <w:rPr>
          <w:rStyle w:val="Emphasis"/>
        </w:rPr>
        <w:t>E</w:t>
      </w:r>
      <w:r w:rsidRPr="00A3198F">
        <w:rPr>
          <w:sz w:val="16"/>
        </w:rPr>
        <w:t xml:space="preserve">nvironmental </w:t>
      </w:r>
      <w:r w:rsidRPr="00A3198F">
        <w:rPr>
          <w:rStyle w:val="Emphasis"/>
        </w:rPr>
        <w:t>P</w:t>
      </w:r>
      <w:r w:rsidRPr="00A3198F">
        <w:rPr>
          <w:sz w:val="16"/>
        </w:rPr>
        <w:t xml:space="preserve">rotection </w:t>
      </w:r>
      <w:r w:rsidRPr="00A3198F">
        <w:rPr>
          <w:rStyle w:val="Emphasis"/>
        </w:rPr>
        <w:t>A</w:t>
      </w:r>
      <w:r w:rsidRPr="00A3198F">
        <w:rPr>
          <w:sz w:val="16"/>
        </w:rPr>
        <w:t xml:space="preserve">gency </w:t>
      </w:r>
      <w:r w:rsidRPr="00A3198F">
        <w:rPr>
          <w:rStyle w:val="StyleUnderline"/>
        </w:rPr>
        <w:t>to address</w:t>
      </w:r>
      <w:r w:rsidRPr="00A3198F">
        <w:rPr>
          <w:sz w:val="16"/>
        </w:rPr>
        <w:t xml:space="preserve"> </w:t>
      </w:r>
      <w:r w:rsidRPr="00A3198F">
        <w:rPr>
          <w:rStyle w:val="StyleUnderline"/>
        </w:rPr>
        <w:t>nutrient management</w:t>
      </w:r>
      <w:r w:rsidRPr="00A3198F">
        <w:rPr>
          <w:sz w:val="16"/>
        </w:rPr>
        <w:t xml:space="preserve"> issues on their farm. Up until this time, the dairy had </w:t>
      </w:r>
      <w:r w:rsidRPr="00A3198F">
        <w:rPr>
          <w:rStyle w:val="StyleUnderline"/>
        </w:rPr>
        <w:t>operated under</w:t>
      </w:r>
      <w:r w:rsidRPr="00A3198F">
        <w:rPr>
          <w:sz w:val="16"/>
        </w:rPr>
        <w:t xml:space="preserve"> the stringent Washington State Nutrient Management Program through </w:t>
      </w:r>
      <w:r w:rsidRPr="00A3198F">
        <w:rPr>
          <w:rStyle w:val="StyleUnderline"/>
        </w:rPr>
        <w:t>WSDA</w:t>
      </w:r>
      <w:r w:rsidRPr="00F16058">
        <w:rPr>
          <w:sz w:val="16"/>
        </w:rPr>
        <w:t xml:space="preserve">, which is </w:t>
      </w:r>
      <w:r w:rsidRPr="00542F04">
        <w:rPr>
          <w:rStyle w:val="StyleUnderline"/>
        </w:rPr>
        <w:t>a State-approved nutrient management plan</w:t>
      </w:r>
      <w:r w:rsidRPr="00F16058">
        <w:rPr>
          <w:sz w:val="16"/>
        </w:rPr>
        <w:t>. They had been doing this for nearly two decades. But in the face of strong EPA enforcement actions, the dairy entered into a tough consent decree with the EPA to ensure that the farm corrected problems and complied with applicable management requirements.</w:t>
      </w:r>
    </w:p>
    <w:p w14:paraId="3AC6475F" w14:textId="77777777" w:rsidR="00FB7A20" w:rsidRPr="00F16058" w:rsidRDefault="00FB7A20" w:rsidP="00FB7A20">
      <w:pPr>
        <w:rPr>
          <w:sz w:val="16"/>
        </w:rPr>
      </w:pPr>
      <w:r w:rsidRPr="00542F04">
        <w:rPr>
          <w:rStyle w:val="StyleUnderline"/>
        </w:rPr>
        <w:t>After entering into the agreement</w:t>
      </w:r>
      <w:r w:rsidRPr="00F16058">
        <w:rPr>
          <w:sz w:val="16"/>
        </w:rPr>
        <w:t xml:space="preserve"> to develop these stronger environmental protections, </w:t>
      </w:r>
      <w:r w:rsidRPr="00542F04">
        <w:rPr>
          <w:rStyle w:val="StyleUnderline"/>
        </w:rPr>
        <w:t>a third party obtained documents</w:t>
      </w:r>
      <w:r w:rsidRPr="00F16058">
        <w:rPr>
          <w:sz w:val="16"/>
        </w:rPr>
        <w:t xml:space="preserve"> between the EPA and the dairy. </w:t>
      </w:r>
      <w:r w:rsidRPr="00542F04">
        <w:rPr>
          <w:rStyle w:val="StyleUnderline"/>
        </w:rPr>
        <w:t xml:space="preserve">Ultimately, the </w:t>
      </w:r>
      <w:r w:rsidRPr="00A3198F">
        <w:rPr>
          <w:rStyle w:val="StyleUnderline"/>
          <w:highlight w:val="yellow"/>
        </w:rPr>
        <w:t>dairy</w:t>
      </w:r>
      <w:r w:rsidRPr="00542F04">
        <w:rPr>
          <w:rStyle w:val="StyleUnderline"/>
        </w:rPr>
        <w:t xml:space="preserve"> was </w:t>
      </w:r>
      <w:r w:rsidRPr="00A3198F">
        <w:rPr>
          <w:rStyle w:val="StyleUnderline"/>
          <w:highlight w:val="yellow"/>
        </w:rPr>
        <w:t>subject to a citizen suit</w:t>
      </w:r>
      <w:r w:rsidRPr="00F16058">
        <w:rPr>
          <w:sz w:val="16"/>
        </w:rPr>
        <w:t xml:space="preserve"> under the Resource Conservation and Recovery Act. </w:t>
      </w:r>
      <w:r w:rsidRPr="00542F04">
        <w:rPr>
          <w:rStyle w:val="StyleUnderline"/>
        </w:rPr>
        <w:t xml:space="preserve">The goal of </w:t>
      </w:r>
      <w:r w:rsidRPr="00F16058">
        <w:rPr>
          <w:sz w:val="16"/>
        </w:rPr>
        <w:t xml:space="preserve">environmental </w:t>
      </w:r>
      <w:r w:rsidRPr="00542F04">
        <w:rPr>
          <w:rStyle w:val="StyleUnderline"/>
        </w:rPr>
        <w:t>rules should be to assist ag producers to improve</w:t>
      </w:r>
      <w:r w:rsidRPr="00F16058">
        <w:rPr>
          <w:sz w:val="16"/>
        </w:rPr>
        <w:t xml:space="preserve"> nutrient </w:t>
      </w:r>
      <w:r w:rsidRPr="00542F04">
        <w:rPr>
          <w:rStyle w:val="StyleUnderline"/>
        </w:rPr>
        <w:t>management</w:t>
      </w:r>
      <w:r w:rsidRPr="00F16058">
        <w:rPr>
          <w:sz w:val="16"/>
        </w:rPr>
        <w:t xml:space="preserve"> and reduce the environmental footprint, </w:t>
      </w:r>
      <w:r w:rsidRPr="00542F04">
        <w:rPr>
          <w:rStyle w:val="StyleUnderline"/>
        </w:rPr>
        <w:t xml:space="preserve">not to subject them to lawsuits that </w:t>
      </w:r>
      <w:r w:rsidRPr="00A3198F">
        <w:rPr>
          <w:rStyle w:val="StyleUnderline"/>
          <w:highlight w:val="yellow"/>
        </w:rPr>
        <w:t>threaten to put them out of business</w:t>
      </w:r>
      <w:r w:rsidRPr="00F16058">
        <w:rPr>
          <w:sz w:val="16"/>
        </w:rPr>
        <w:t xml:space="preserve">. That is why I am here today to discuss this </w:t>
      </w:r>
      <w:r w:rsidRPr="00542F04">
        <w:rPr>
          <w:rStyle w:val="StyleUnderline"/>
        </w:rPr>
        <w:t>legislation</w:t>
      </w:r>
      <w:r w:rsidRPr="00F16058">
        <w:rPr>
          <w:sz w:val="16"/>
        </w:rPr>
        <w:t>.</w:t>
      </w:r>
    </w:p>
    <w:p w14:paraId="63ACDA4E" w14:textId="77777777" w:rsidR="00FB7A20" w:rsidRPr="00F16058" w:rsidRDefault="00FB7A20" w:rsidP="00FB7A20">
      <w:pPr>
        <w:rPr>
          <w:sz w:val="16"/>
        </w:rPr>
      </w:pPr>
      <w:r w:rsidRPr="00F16058">
        <w:rPr>
          <w:sz w:val="16"/>
        </w:rPr>
        <w:t xml:space="preserve">This </w:t>
      </w:r>
      <w:r w:rsidRPr="00542F04">
        <w:rPr>
          <w:rStyle w:val="StyleUnderline"/>
        </w:rPr>
        <w:t>seeks to encourage farmers to be proactive stewards</w:t>
      </w:r>
      <w:r w:rsidRPr="00F16058">
        <w:rPr>
          <w:sz w:val="16"/>
        </w:rPr>
        <w:t xml:space="preserve"> and </w:t>
      </w:r>
      <w:r w:rsidRPr="00542F04">
        <w:rPr>
          <w:rStyle w:val="StyleUnderline"/>
        </w:rPr>
        <w:t>create</w:t>
      </w:r>
      <w:r w:rsidRPr="00F16058">
        <w:rPr>
          <w:sz w:val="16"/>
        </w:rPr>
        <w:t xml:space="preserve"> a climate to reenforce farmers' </w:t>
      </w:r>
      <w:r w:rsidRPr="00542F04">
        <w:rPr>
          <w:rStyle w:val="StyleUnderline"/>
        </w:rPr>
        <w:t>ability to trust</w:t>
      </w:r>
      <w:r w:rsidRPr="00F16058">
        <w:rPr>
          <w:sz w:val="16"/>
        </w:rPr>
        <w:t xml:space="preserve"> that they, </w:t>
      </w:r>
      <w:r w:rsidRPr="00542F04">
        <w:rPr>
          <w:rStyle w:val="StyleUnderline"/>
        </w:rPr>
        <w:t>as they work with regulators</w:t>
      </w:r>
      <w:r w:rsidRPr="00F16058">
        <w:rPr>
          <w:sz w:val="16"/>
        </w:rPr>
        <w:t xml:space="preserve">, that </w:t>
      </w:r>
      <w:r w:rsidRPr="00542F04">
        <w:rPr>
          <w:rStyle w:val="StyleUnderline"/>
        </w:rPr>
        <w:t>their efforts to address stewardship issues will result in outcomes that benefit</w:t>
      </w:r>
      <w:r w:rsidRPr="00F16058">
        <w:rPr>
          <w:sz w:val="16"/>
        </w:rPr>
        <w:t xml:space="preserve"> the environment and </w:t>
      </w:r>
      <w:r w:rsidRPr="00542F04">
        <w:rPr>
          <w:rStyle w:val="StyleUnderline"/>
        </w:rPr>
        <w:t xml:space="preserve">not </w:t>
      </w:r>
      <w:r w:rsidRPr="00A3198F">
        <w:rPr>
          <w:rStyle w:val="StyleUnderline"/>
        </w:rPr>
        <w:t xml:space="preserve">result in </w:t>
      </w:r>
      <w:r w:rsidRPr="00A3198F">
        <w:rPr>
          <w:rStyle w:val="StyleUnderline"/>
          <w:highlight w:val="yellow"/>
        </w:rPr>
        <w:t>exposing farmers</w:t>
      </w:r>
      <w:r w:rsidRPr="00542F04">
        <w:rPr>
          <w:rStyle w:val="StyleUnderline"/>
        </w:rPr>
        <w:t xml:space="preserve"> who are working in good faith </w:t>
      </w:r>
      <w:r w:rsidRPr="00A3198F">
        <w:rPr>
          <w:rStyle w:val="StyleUnderline"/>
          <w:highlight w:val="yellow"/>
        </w:rPr>
        <w:t>to</w:t>
      </w:r>
      <w:r w:rsidRPr="00542F04">
        <w:rPr>
          <w:rStyle w:val="StyleUnderline"/>
        </w:rPr>
        <w:t xml:space="preserve"> comply with the law to </w:t>
      </w:r>
      <w:r w:rsidRPr="00A3198F">
        <w:rPr>
          <w:rStyle w:val="StyleUnderline"/>
          <w:highlight w:val="yellow"/>
        </w:rPr>
        <w:t>third-party lawsuits</w:t>
      </w:r>
      <w:r w:rsidRPr="00A3198F">
        <w:rPr>
          <w:sz w:val="16"/>
          <w:highlight w:val="yellow"/>
        </w:rPr>
        <w:t xml:space="preserve"> </w:t>
      </w:r>
      <w:r w:rsidRPr="00A3198F">
        <w:rPr>
          <w:rStyle w:val="StyleUnderline"/>
          <w:highlight w:val="yellow"/>
        </w:rPr>
        <w:t>creating</w:t>
      </w:r>
      <w:r w:rsidRPr="00542F04">
        <w:rPr>
          <w:rStyle w:val="StyleUnderline"/>
        </w:rPr>
        <w:t xml:space="preserve"> kind of a </w:t>
      </w:r>
      <w:r w:rsidRPr="00A3198F">
        <w:rPr>
          <w:rStyle w:val="StyleUnderline"/>
          <w:highlight w:val="yellow"/>
        </w:rPr>
        <w:t>double-jeopardy</w:t>
      </w:r>
      <w:r w:rsidRPr="00F16058">
        <w:rPr>
          <w:sz w:val="16"/>
        </w:rPr>
        <w:t xml:space="preserve"> </w:t>
      </w:r>
      <w:r w:rsidRPr="00542F04">
        <w:rPr>
          <w:rStyle w:val="StyleUnderline"/>
        </w:rPr>
        <w:t>They need and deserve as much certainty as they can have</w:t>
      </w:r>
      <w:r w:rsidRPr="00F16058">
        <w:rPr>
          <w:sz w:val="16"/>
        </w:rPr>
        <w:t>. That is why I am with you today.</w:t>
      </w:r>
    </w:p>
    <w:p w14:paraId="793FD785" w14:textId="77777777" w:rsidR="00FB7A20" w:rsidRPr="00F16058" w:rsidRDefault="00FB7A20" w:rsidP="00FB7A20">
      <w:pPr>
        <w:rPr>
          <w:sz w:val="16"/>
        </w:rPr>
      </w:pPr>
      <w:r w:rsidRPr="00F16058">
        <w:rPr>
          <w:sz w:val="16"/>
        </w:rPr>
        <w:t>So this legislation is straightforward. It is limited in scope to the citizen suit provisions under the RCRA. Simply put, this legislation covers only the agricultural activities that are already exempt under EPA's regulations. This legislation would not prevent EPA from enforcing regulations under the Safe Water Drinking Act, the Clean Water Act, or any other applicable laws, nor would this legislation exempt livestock producers from any laws or any regulations intended to govern agricultural operations.</w:t>
      </w:r>
    </w:p>
    <w:p w14:paraId="213C0CD1" w14:textId="77777777" w:rsidR="00FB7A20" w:rsidRPr="00F16058" w:rsidRDefault="00FB7A20" w:rsidP="00FB7A20">
      <w:pPr>
        <w:rPr>
          <w:sz w:val="16"/>
        </w:rPr>
      </w:pPr>
      <w:r w:rsidRPr="00F16058">
        <w:rPr>
          <w:sz w:val="16"/>
        </w:rPr>
        <w:t>So I firmly believe that farmers have and must continue to lead the charge on good stewardship and conservation. The discussion draft before you today seeks to protect farmers who are trying to do the right thing by working with State or Federal agencies to address nutrient management issues.</w:t>
      </w:r>
    </w:p>
    <w:p w14:paraId="17C47F60" w14:textId="77777777" w:rsidR="00FB7A20" w:rsidRPr="00F16058" w:rsidRDefault="00FB7A20" w:rsidP="00FB7A20">
      <w:pPr>
        <w:rPr>
          <w:sz w:val="16"/>
        </w:rPr>
      </w:pPr>
      <w:r w:rsidRPr="00F16058">
        <w:rPr>
          <w:sz w:val="16"/>
        </w:rPr>
        <w:t>And I want to thank you, Mr. Chairman, for holding this hearing, as well as the full committee chairman, Mr. Walden, and also for their staffs working with me on this legislation. I hope we can get this what I would call commonsense legislation signed into law.</w:t>
      </w:r>
    </w:p>
    <w:p w14:paraId="68574A5B" w14:textId="77777777" w:rsidR="00FB7A20" w:rsidRDefault="00FB7A20" w:rsidP="00FB7A20">
      <w:pPr>
        <w:rPr>
          <w:sz w:val="16"/>
        </w:rPr>
      </w:pPr>
      <w:r w:rsidRPr="00F16058">
        <w:rPr>
          <w:sz w:val="16"/>
        </w:rPr>
        <w:t xml:space="preserve">Thank you very much, and I would yield back. </w:t>
      </w:r>
    </w:p>
    <w:p w14:paraId="7462BE8F" w14:textId="77777777" w:rsidR="00FB7A20" w:rsidRDefault="00FB7A20" w:rsidP="00FB7A20">
      <w:pPr>
        <w:pStyle w:val="Heading4"/>
      </w:pPr>
      <w:r>
        <w:t xml:space="preserve">Politically impossible. Zero chance of action without fiat. </w:t>
      </w:r>
    </w:p>
    <w:p w14:paraId="0B357428" w14:textId="77777777" w:rsidR="00FB7A20" w:rsidRDefault="00FB7A20" w:rsidP="00FB7A20">
      <w:r w:rsidRPr="00BB385F">
        <w:t xml:space="preserve">Peter C. </w:t>
      </w:r>
      <w:r w:rsidRPr="00BB385F">
        <w:rPr>
          <w:rStyle w:val="Style13ptBold"/>
        </w:rPr>
        <w:t>Carstensen 13</w:t>
      </w:r>
      <w:r w:rsidRPr="00BB385F">
        <w:t>, Professor of Law, University of Wisconsin Law School, "Agricultural Cooperatives And The Law: Obsolete Statutes In A Dynamic Economy," South Dakota Law Review, vol. 58, no. 3, 2013, pp. 462-498</w:t>
      </w:r>
    </w:p>
    <w:p w14:paraId="1CB5CDEB" w14:textId="77777777" w:rsidR="00FB7A20" w:rsidRDefault="00FB7A20" w:rsidP="00FB7A20">
      <w:pPr>
        <w:rPr>
          <w:rStyle w:val="Emphasis"/>
        </w:rPr>
      </w:pPr>
      <w:r w:rsidRPr="00B42863">
        <w:rPr>
          <w:rStyle w:val="StyleUnderline"/>
          <w:highlight w:val="yellow"/>
        </w:rPr>
        <w:t>While</w:t>
      </w:r>
      <w:r w:rsidRPr="009429F5">
        <w:rPr>
          <w:rStyle w:val="StyleUnderline"/>
        </w:rPr>
        <w:t xml:space="preserve"> the</w:t>
      </w:r>
      <w:r w:rsidRPr="008606F5">
        <w:rPr>
          <w:sz w:val="16"/>
        </w:rPr>
        <w:t xml:space="preserve"> forgoing </w:t>
      </w:r>
      <w:r w:rsidRPr="009429F5">
        <w:rPr>
          <w:rStyle w:val="StyleUnderline"/>
        </w:rPr>
        <w:t xml:space="preserve">agenda of </w:t>
      </w:r>
      <w:r w:rsidRPr="00B42863">
        <w:rPr>
          <w:rStyle w:val="StyleUnderline"/>
          <w:highlight w:val="yellow"/>
        </w:rPr>
        <w:t xml:space="preserve">statutory reform is </w:t>
      </w:r>
      <w:r w:rsidRPr="00B42863">
        <w:rPr>
          <w:rStyle w:val="Emphasis"/>
          <w:sz w:val="24"/>
          <w:highlight w:val="yellow"/>
        </w:rPr>
        <w:t>theoretically plausible</w:t>
      </w:r>
      <w:r w:rsidRPr="008606F5">
        <w:rPr>
          <w:sz w:val="16"/>
        </w:rPr>
        <w:t xml:space="preserve"> </w:t>
      </w:r>
      <w:r w:rsidRPr="009429F5">
        <w:rPr>
          <w:rStyle w:val="StyleUnderline"/>
        </w:rPr>
        <w:t>and would advance the public interest</w:t>
      </w:r>
      <w:r w:rsidRPr="008606F5">
        <w:rPr>
          <w:sz w:val="16"/>
        </w:rPr>
        <w:t xml:space="preserve"> in facilitating markets to the benefit of both producers and consumers, </w:t>
      </w:r>
      <w:r w:rsidRPr="00B42863">
        <w:rPr>
          <w:rStyle w:val="StyleUnderline"/>
          <w:highlight w:val="yellow"/>
        </w:rPr>
        <w:t xml:space="preserve">it is </w:t>
      </w:r>
      <w:r w:rsidRPr="00B42863">
        <w:rPr>
          <w:rStyle w:val="Emphasis"/>
          <w:sz w:val="24"/>
          <w:highlight w:val="yellow"/>
        </w:rPr>
        <w:t>politically implausible</w:t>
      </w:r>
      <w:r w:rsidRPr="009429F5">
        <w:rPr>
          <w:rStyle w:val="StyleUnderline"/>
        </w:rPr>
        <w:t xml:space="preserve"> at </w:t>
      </w:r>
      <w:r w:rsidRPr="00BC6A25">
        <w:rPr>
          <w:rStyle w:val="StyleUnderline"/>
        </w:rPr>
        <w:t>this time</w:t>
      </w:r>
      <w:r w:rsidRPr="00B42863">
        <w:rPr>
          <w:rStyle w:val="StyleUnderline"/>
          <w:highlight w:val="yellow"/>
        </w:rPr>
        <w:t xml:space="preserve">. </w:t>
      </w:r>
      <w:r w:rsidRPr="00B42863">
        <w:rPr>
          <w:rStyle w:val="Emphasis"/>
          <w:highlight w:val="yellow"/>
        </w:rPr>
        <w:t>Powerful, vested interests</w:t>
      </w:r>
      <w:r w:rsidRPr="00B42863">
        <w:rPr>
          <w:rStyle w:val="StyleUnderline"/>
          <w:highlight w:val="yellow"/>
        </w:rPr>
        <w:t xml:space="preserve"> in large </w:t>
      </w:r>
      <w:r w:rsidRPr="00B42863">
        <w:rPr>
          <w:rStyle w:val="Emphasis"/>
          <w:highlight w:val="yellow"/>
        </w:rPr>
        <w:t>coop</w:t>
      </w:r>
      <w:r w:rsidRPr="009429F5">
        <w:rPr>
          <w:rStyle w:val="StyleUnderline"/>
        </w:rPr>
        <w:t>erative</w:t>
      </w:r>
      <w:r w:rsidRPr="00B42863">
        <w:rPr>
          <w:rStyle w:val="Emphasis"/>
          <w:highlight w:val="yellow"/>
        </w:rPr>
        <w:t>s</w:t>
      </w:r>
      <w:r w:rsidRPr="00B42863">
        <w:rPr>
          <w:rStyle w:val="StyleUnderline"/>
          <w:highlight w:val="yellow"/>
        </w:rPr>
        <w:t xml:space="preserve"> support the status quo.</w:t>
      </w:r>
      <w:r w:rsidRPr="008606F5">
        <w:rPr>
          <w:sz w:val="16"/>
        </w:rPr>
        <w:t xml:space="preserve"> More politically relevant, the farm community has a deep, almost religious, commitment to the continuation of the Capper-Volstead Act as it stands. This was evident </w:t>
      </w:r>
      <w:r w:rsidRPr="00B42863">
        <w:rPr>
          <w:rStyle w:val="StyleUnderline"/>
          <w:highlight w:val="yellow"/>
        </w:rPr>
        <w:t xml:space="preserve">in 2009 </w:t>
      </w:r>
      <w:r w:rsidRPr="00BC6A25">
        <w:rPr>
          <w:rStyle w:val="StyleUnderline"/>
        </w:rPr>
        <w:t>when the</w:t>
      </w:r>
      <w:r w:rsidRPr="008606F5">
        <w:rPr>
          <w:sz w:val="16"/>
        </w:rPr>
        <w:t xml:space="preserve"> then-</w:t>
      </w:r>
      <w:r w:rsidRPr="00BC6A25">
        <w:rPr>
          <w:rStyle w:val="StyleUnderline"/>
        </w:rPr>
        <w:t xml:space="preserve">Assistant </w:t>
      </w:r>
      <w:r w:rsidRPr="00BC6A25">
        <w:rPr>
          <w:rStyle w:val="Emphasis"/>
        </w:rPr>
        <w:t>A</w:t>
      </w:r>
      <w:r w:rsidRPr="00BC6A25">
        <w:rPr>
          <w:rStyle w:val="StyleUnderline"/>
        </w:rPr>
        <w:t xml:space="preserve">ttorney </w:t>
      </w:r>
      <w:r w:rsidRPr="00BC6A25">
        <w:rPr>
          <w:rStyle w:val="Emphasis"/>
        </w:rPr>
        <w:t>G</w:t>
      </w:r>
      <w:r w:rsidRPr="00BC6A25">
        <w:rPr>
          <w:rStyle w:val="StyleUnderline"/>
        </w:rPr>
        <w:t>eneral for Antitrust</w:t>
      </w:r>
      <w:r w:rsidRPr="008606F5">
        <w:rPr>
          <w:sz w:val="16"/>
        </w:rPr>
        <w:t xml:space="preserve">, </w:t>
      </w:r>
      <w:r w:rsidRPr="00BC6A25">
        <w:rPr>
          <w:rStyle w:val="StyleUnderline"/>
        </w:rPr>
        <w:t>Christine Varney raised</w:t>
      </w:r>
      <w:r w:rsidRPr="008606F5">
        <w:rPr>
          <w:sz w:val="16"/>
        </w:rPr>
        <w:t xml:space="preserve"> a few </w:t>
      </w:r>
      <w:r w:rsidRPr="00BC6A25">
        <w:rPr>
          <w:rStyle w:val="StyleUnderline"/>
        </w:rPr>
        <w:t xml:space="preserve">questions about the continued necessity </w:t>
      </w:r>
      <w:r w:rsidRPr="00F75675">
        <w:rPr>
          <w:rStyle w:val="StyleUnderline"/>
        </w:rPr>
        <w:t>for the Capper-Volstead Act in its current form. The</w:t>
      </w:r>
      <w:r w:rsidRPr="00BC6A25">
        <w:rPr>
          <w:rStyle w:val="StyleUnderline"/>
        </w:rPr>
        <w:t xml:space="preserve"> </w:t>
      </w:r>
      <w:r w:rsidRPr="00B42863">
        <w:rPr>
          <w:rStyle w:val="StyleUnderline"/>
          <w:highlight w:val="yellow"/>
        </w:rPr>
        <w:t>"</w:t>
      </w:r>
      <w:r w:rsidRPr="00B42863">
        <w:rPr>
          <w:rStyle w:val="Emphasis"/>
          <w:highlight w:val="yellow"/>
        </w:rPr>
        <w:t>tsunami</w:t>
      </w:r>
      <w:r w:rsidRPr="00B42863">
        <w:rPr>
          <w:rStyle w:val="StyleUnderline"/>
          <w:highlight w:val="yellow"/>
        </w:rPr>
        <w:t>" of pushback from</w:t>
      </w:r>
      <w:r w:rsidRPr="008606F5">
        <w:rPr>
          <w:sz w:val="16"/>
        </w:rPr>
        <w:t xml:space="preserve"> farmers and </w:t>
      </w:r>
      <w:r w:rsidRPr="00B42863">
        <w:rPr>
          <w:rStyle w:val="Emphasis"/>
          <w:highlight w:val="yellow"/>
        </w:rPr>
        <w:t>legislators</w:t>
      </w:r>
      <w:r w:rsidRPr="00B42863">
        <w:rPr>
          <w:rStyle w:val="StyleUnderline"/>
          <w:highlight w:val="yellow"/>
        </w:rPr>
        <w:t xml:space="preserve"> lead to </w:t>
      </w:r>
      <w:r w:rsidRPr="00BC6A25">
        <w:rPr>
          <w:rStyle w:val="StyleUnderline"/>
        </w:rPr>
        <w:t xml:space="preserve">a </w:t>
      </w:r>
      <w:r w:rsidRPr="00BC6A25">
        <w:rPr>
          <w:rStyle w:val="Emphasis"/>
        </w:rPr>
        <w:t xml:space="preserve">very quick </w:t>
      </w:r>
      <w:r w:rsidRPr="00B42863">
        <w:rPr>
          <w:rStyle w:val="Emphasis"/>
          <w:highlight w:val="yellow"/>
        </w:rPr>
        <w:t>retreat</w:t>
      </w:r>
      <w:r w:rsidRPr="00B42863">
        <w:rPr>
          <w:rStyle w:val="StyleUnderline"/>
          <w:highlight w:val="yellow"/>
        </w:rPr>
        <w:t>.</w:t>
      </w:r>
      <w:r w:rsidRPr="008606F5">
        <w:rPr>
          <w:sz w:val="16"/>
        </w:rPr>
        <w:t xml:space="preserve"> AAG Varney capitulated with an acknowledgement that no one was going to touch the Capper-Volstead Act 191 So, absent some crisis which might arise if increased and deeper corruption emerges in several large cooperatives, </w:t>
      </w:r>
      <w:r w:rsidRPr="00B42863">
        <w:rPr>
          <w:rStyle w:val="StyleUnderline"/>
          <w:highlight w:val="yellow"/>
        </w:rPr>
        <w:t xml:space="preserve">it is </w:t>
      </w:r>
      <w:r w:rsidRPr="00B42863">
        <w:rPr>
          <w:rStyle w:val="Emphasis"/>
          <w:highlight w:val="yellow"/>
        </w:rPr>
        <w:t>unlikely</w:t>
      </w:r>
      <w:r w:rsidRPr="00B42863">
        <w:rPr>
          <w:rStyle w:val="StyleUnderline"/>
          <w:highlight w:val="yellow"/>
        </w:rPr>
        <w:t xml:space="preserve"> </w:t>
      </w:r>
      <w:r w:rsidRPr="009429F5">
        <w:rPr>
          <w:rStyle w:val="StyleUnderline"/>
        </w:rPr>
        <w:t xml:space="preserve">that </w:t>
      </w:r>
      <w:r w:rsidRPr="00BC6A25">
        <w:rPr>
          <w:rStyle w:val="StyleUnderline"/>
        </w:rPr>
        <w:t xml:space="preserve">any </w:t>
      </w:r>
      <w:r w:rsidRPr="008606F5">
        <w:rPr>
          <w:sz w:val="16"/>
        </w:rPr>
        <w:t>of the</w:t>
      </w:r>
      <w:r w:rsidRPr="00B42863">
        <w:rPr>
          <w:rStyle w:val="StyleUnderline"/>
          <w:highlight w:val="yellow"/>
        </w:rPr>
        <w:t xml:space="preserve"> legislators</w:t>
      </w:r>
      <w:r w:rsidRPr="009429F5">
        <w:rPr>
          <w:rStyle w:val="StyleUnderline"/>
        </w:rPr>
        <w:t xml:space="preserve"> who would have to take a </w:t>
      </w:r>
      <w:r w:rsidRPr="009429F5">
        <w:rPr>
          <w:rStyle w:val="Emphasis"/>
        </w:rPr>
        <w:t>serious interest</w:t>
      </w:r>
      <w:r w:rsidRPr="009429F5">
        <w:rPr>
          <w:rStyle w:val="StyleUnderline"/>
        </w:rPr>
        <w:t xml:space="preserve"> in reform would </w:t>
      </w:r>
      <w:r w:rsidRPr="00B42863">
        <w:rPr>
          <w:rStyle w:val="StyleUnderline"/>
          <w:highlight w:val="yellow"/>
        </w:rPr>
        <w:t xml:space="preserve">want to touch this rural, </w:t>
      </w:r>
      <w:r w:rsidRPr="00B42863">
        <w:rPr>
          <w:rStyle w:val="Emphasis"/>
          <w:highlight w:val="yellow"/>
        </w:rPr>
        <w:t>political ''third rail.</w:t>
      </w:r>
      <w:r w:rsidRPr="00BC6A25">
        <w:rPr>
          <w:rStyle w:val="Emphasis"/>
        </w:rPr>
        <w:t>"</w:t>
      </w:r>
      <w:r w:rsidRPr="009429F5">
        <w:rPr>
          <w:rStyle w:val="Emphasis"/>
        </w:rPr>
        <w:t xml:space="preserve"> </w:t>
      </w:r>
    </w:p>
    <w:p w14:paraId="429C7F85" w14:textId="77777777" w:rsidR="00FB7A20" w:rsidRDefault="00FB7A20" w:rsidP="00FB7A20">
      <w:pPr>
        <w:pStyle w:val="Heading3"/>
      </w:pPr>
      <w:r>
        <w:t>Politics</w:t>
      </w:r>
    </w:p>
    <w:p w14:paraId="2C12E837" w14:textId="77777777" w:rsidR="00FB7A20" w:rsidRDefault="00FB7A20" w:rsidP="00FB7A20">
      <w:pPr>
        <w:pStyle w:val="Heading4"/>
      </w:pPr>
      <w:r>
        <w:t xml:space="preserve">The bill is </w:t>
      </w:r>
      <w:r>
        <w:rPr>
          <w:u w:val="single"/>
        </w:rPr>
        <w:t>months away</w:t>
      </w:r>
      <w:r>
        <w:t xml:space="preserve"> at best and faces several hurdles to passage.</w:t>
      </w:r>
    </w:p>
    <w:p w14:paraId="6C635AA6" w14:textId="77777777" w:rsidR="00FB7A20" w:rsidRPr="00CF01D6" w:rsidRDefault="00FB7A20" w:rsidP="00FB7A20">
      <w:r w:rsidRPr="00CF01D6">
        <w:rPr>
          <w:rStyle w:val="Style13ptBold"/>
        </w:rPr>
        <w:t>Schultz ‘1/23</w:t>
      </w:r>
      <w:r>
        <w:t xml:space="preserve"> [Hank; senior editor; 1/23/26; “</w:t>
      </w:r>
      <w:r w:rsidRPr="00CF01D6">
        <w:t>Bill would create national legal framework for CBD</w:t>
      </w:r>
      <w:r>
        <w:t xml:space="preserve">”; </w:t>
      </w:r>
      <w:hyperlink r:id="rId8" w:history="1">
        <w:r w:rsidRPr="007D29B8">
          <w:rPr>
            <w:rStyle w:val="Hyperlink"/>
          </w:rPr>
          <w:t>https://www.supplysidesj.com/supplement-regulations/bill-would-create-national-legal-framework-for-cbd</w:t>
        </w:r>
      </w:hyperlink>
      <w:r>
        <w:t>; Supply Side]</w:t>
      </w:r>
    </w:p>
    <w:p w14:paraId="3A9975E3" w14:textId="77777777" w:rsidR="00FB7A20" w:rsidRPr="001328F0" w:rsidRDefault="00FB7A20" w:rsidP="00FB7A20">
      <w:pPr>
        <w:rPr>
          <w:rStyle w:val="Emphasis"/>
        </w:rPr>
      </w:pPr>
      <w:r w:rsidRPr="001328F0">
        <w:rPr>
          <w:sz w:val="16"/>
        </w:rPr>
        <w:t xml:space="preserve">Miller said that </w:t>
      </w:r>
      <w:r w:rsidRPr="001328F0">
        <w:rPr>
          <w:rStyle w:val="StyleUnderline"/>
          <w:highlight w:val="cyan"/>
        </w:rPr>
        <w:t>while the industry welcomes</w:t>
      </w:r>
      <w:r w:rsidRPr="001328F0">
        <w:rPr>
          <w:rStyle w:val="StyleUnderline"/>
        </w:rPr>
        <w:t xml:space="preserve"> in the introduction of </w:t>
      </w:r>
      <w:r w:rsidRPr="001328F0">
        <w:rPr>
          <w:rStyle w:val="StyleUnderline"/>
          <w:highlight w:val="cyan"/>
        </w:rPr>
        <w:t xml:space="preserve">the bill, there is </w:t>
      </w:r>
      <w:r w:rsidRPr="001328F0">
        <w:rPr>
          <w:rStyle w:val="Emphasis"/>
          <w:highlight w:val="cyan"/>
        </w:rPr>
        <w:t>long road ahead</w:t>
      </w:r>
      <w:r w:rsidRPr="001328F0">
        <w:rPr>
          <w:rStyle w:val="StyleUnderline"/>
        </w:rPr>
        <w:t xml:space="preserve">.  This timeline is complicated by the ban on THC products that was writyen into federal law when the omnibus funding bill was </w:t>
      </w:r>
      <w:r w:rsidRPr="001328F0">
        <w:rPr>
          <w:rStyle w:val="Emphasis"/>
        </w:rPr>
        <w:t>signed by Pres. Trump last November.</w:t>
      </w:r>
    </w:p>
    <w:p w14:paraId="2C4C4861" w14:textId="77777777" w:rsidR="00FB7A20" w:rsidRPr="001328F0" w:rsidRDefault="00FB7A20" w:rsidP="00FB7A20">
      <w:pPr>
        <w:rPr>
          <w:rStyle w:val="Emphasis"/>
          <w:highlight w:val="cyan"/>
        </w:rPr>
      </w:pPr>
      <w:r w:rsidRPr="001328F0">
        <w:rPr>
          <w:sz w:val="16"/>
        </w:rPr>
        <w:t xml:space="preserve">The measure specifies such a low level of THC per package of hemp products that experts in the field say it won’t be achievable in practice. Thus, it would amount to a de facto ban.  </w:t>
      </w:r>
      <w:r w:rsidRPr="001328F0">
        <w:rPr>
          <w:rStyle w:val="StyleUnderline"/>
          <w:highlight w:val="cyan"/>
        </w:rPr>
        <w:t>The final</w:t>
      </w:r>
      <w:r w:rsidRPr="001328F0">
        <w:rPr>
          <w:rStyle w:val="StyleUnderline"/>
        </w:rPr>
        <w:t xml:space="preserve"> omnibus </w:t>
      </w:r>
      <w:r w:rsidRPr="001328F0">
        <w:rPr>
          <w:rStyle w:val="StyleUnderline"/>
          <w:highlight w:val="cyan"/>
        </w:rPr>
        <w:t>bill included a one-year moratorium</w:t>
      </w:r>
      <w:r w:rsidRPr="001328F0">
        <w:rPr>
          <w:rStyle w:val="StyleUnderline"/>
        </w:rPr>
        <w:t xml:space="preserve"> on the THC provision </w:t>
      </w:r>
      <w:r w:rsidRPr="001328F0">
        <w:rPr>
          <w:rStyle w:val="StyleUnderline"/>
          <w:highlight w:val="cyan"/>
        </w:rPr>
        <w:t xml:space="preserve">that will </w:t>
      </w:r>
      <w:r w:rsidRPr="001328F0">
        <w:rPr>
          <w:rStyle w:val="Emphasis"/>
          <w:highlight w:val="cyan"/>
        </w:rPr>
        <w:t>expire late this year.</w:t>
      </w:r>
    </w:p>
    <w:p w14:paraId="05816C96" w14:textId="77777777" w:rsidR="00FB7A20" w:rsidRPr="001328F0" w:rsidRDefault="00FB7A20" w:rsidP="00FB7A20">
      <w:pPr>
        <w:rPr>
          <w:sz w:val="16"/>
        </w:rPr>
      </w:pPr>
      <w:r w:rsidRPr="001328F0">
        <w:rPr>
          <w:sz w:val="16"/>
          <w:highlight w:val="cyan"/>
        </w:rPr>
        <w:t>“</w:t>
      </w:r>
      <w:r w:rsidRPr="001328F0">
        <w:rPr>
          <w:rStyle w:val="StyleUnderline"/>
          <w:highlight w:val="cyan"/>
        </w:rPr>
        <w:t xml:space="preserve">While this </w:t>
      </w:r>
      <w:r w:rsidRPr="001328F0">
        <w:rPr>
          <w:rStyle w:val="Emphasis"/>
          <w:highlight w:val="cyan"/>
        </w:rPr>
        <w:t>first step</w:t>
      </w:r>
      <w:r w:rsidRPr="001328F0">
        <w:rPr>
          <w:rStyle w:val="StyleUnderline"/>
          <w:highlight w:val="cyan"/>
        </w:rPr>
        <w:t xml:space="preserve"> is</w:t>
      </w:r>
      <w:r w:rsidRPr="001328F0">
        <w:rPr>
          <w:rStyle w:val="StyleUnderline"/>
        </w:rPr>
        <w:t xml:space="preserve"> very </w:t>
      </w:r>
      <w:r w:rsidRPr="001328F0">
        <w:rPr>
          <w:rStyle w:val="StyleUnderline"/>
          <w:highlight w:val="cyan"/>
        </w:rPr>
        <w:t xml:space="preserve">important, there is </w:t>
      </w:r>
      <w:r w:rsidRPr="001328F0">
        <w:rPr>
          <w:rStyle w:val="Emphasis"/>
          <w:highlight w:val="cyan"/>
        </w:rPr>
        <w:t>much work yet to be done</w:t>
      </w:r>
      <w:r w:rsidRPr="001328F0">
        <w:rPr>
          <w:rStyle w:val="StyleUnderline"/>
          <w:highlight w:val="cyan"/>
        </w:rPr>
        <w:t xml:space="preserve"> </w:t>
      </w:r>
      <w:r w:rsidRPr="001328F0">
        <w:rPr>
          <w:rStyle w:val="Emphasis"/>
          <w:highlight w:val="cyan"/>
        </w:rPr>
        <w:t>before final passage</w:t>
      </w:r>
      <w:r w:rsidRPr="001328F0">
        <w:rPr>
          <w:sz w:val="16"/>
        </w:rPr>
        <w:t xml:space="preserve">.  That’s why today’s introduction makes it even more clear that </w:t>
      </w:r>
      <w:r w:rsidRPr="001328F0">
        <w:rPr>
          <w:rStyle w:val="StyleUnderline"/>
        </w:rPr>
        <w:t xml:space="preserve">a two-year extension of the </w:t>
      </w:r>
      <w:r w:rsidRPr="001328F0">
        <w:rPr>
          <w:rStyle w:val="Emphasis"/>
        </w:rPr>
        <w:t>hemp ban moratorium is essential</w:t>
      </w:r>
      <w:r w:rsidRPr="001328F0">
        <w:rPr>
          <w:sz w:val="16"/>
        </w:rPr>
        <w:t xml:space="preserve"> to provide the runway needed to pass ultimate legislation,” Miller said.</w:t>
      </w:r>
    </w:p>
    <w:p w14:paraId="512F6493" w14:textId="77777777" w:rsidR="00FB7A20" w:rsidRPr="001328F0" w:rsidRDefault="00FB7A20" w:rsidP="00FB7A20">
      <w:pPr>
        <w:rPr>
          <w:rStyle w:val="Emphasis"/>
        </w:rPr>
      </w:pPr>
      <w:r w:rsidRPr="001328F0">
        <w:rPr>
          <w:sz w:val="16"/>
        </w:rPr>
        <w:t xml:space="preserve">Griffith was a cosponsor on a bill to provide that runway.  Titled the Hemp Planting Predictability Act, </w:t>
      </w:r>
      <w:r w:rsidRPr="001328F0">
        <w:rPr>
          <w:rStyle w:val="StyleUnderline"/>
        </w:rPr>
        <w:t xml:space="preserve">it would place a </w:t>
      </w:r>
      <w:r w:rsidRPr="001328F0">
        <w:rPr>
          <w:rStyle w:val="Emphasis"/>
        </w:rPr>
        <w:t>3-year moratorium</w:t>
      </w:r>
      <w:r w:rsidRPr="001328F0">
        <w:rPr>
          <w:rStyle w:val="StyleUnderline"/>
        </w:rPr>
        <w:t xml:space="preserve"> on the THC ban within the omnibus spending bill.  </w:t>
      </w:r>
      <w:r w:rsidRPr="001328F0">
        <w:rPr>
          <w:rStyle w:val="StyleUnderline"/>
          <w:highlight w:val="cyan"/>
        </w:rPr>
        <w:t>The measure</w:t>
      </w:r>
      <w:r w:rsidRPr="001328F0">
        <w:rPr>
          <w:sz w:val="16"/>
        </w:rPr>
        <w:t xml:space="preserve">, designated as H.R. 7024, </w:t>
      </w:r>
      <w:r w:rsidRPr="001328F0">
        <w:rPr>
          <w:rStyle w:val="StyleUnderline"/>
          <w:highlight w:val="cyan"/>
        </w:rPr>
        <w:t xml:space="preserve">was </w:t>
      </w:r>
      <w:r w:rsidRPr="001328F0">
        <w:rPr>
          <w:rStyle w:val="Emphasis"/>
          <w:highlight w:val="cyan"/>
        </w:rPr>
        <w:t>introduced on Jan. 16.</w:t>
      </w:r>
    </w:p>
    <w:p w14:paraId="15DEBC90" w14:textId="77777777" w:rsidR="00FB7A20" w:rsidRPr="00E0169B" w:rsidRDefault="00FB7A20" w:rsidP="00FB7A20">
      <w:pPr>
        <w:pStyle w:val="Heading4"/>
      </w:pPr>
      <w:r>
        <w:t xml:space="preserve">There's </w:t>
      </w:r>
      <w:r>
        <w:rPr>
          <w:u w:val="single"/>
        </w:rPr>
        <w:t>bipartisan support</w:t>
      </w:r>
      <w:r>
        <w:t xml:space="preserve"> for helping farmers deal with monopsony. </w:t>
      </w:r>
    </w:p>
    <w:p w14:paraId="1CF48E8C" w14:textId="77777777" w:rsidR="00FB7A20" w:rsidRDefault="00FB7A20" w:rsidP="00FB7A20">
      <w:r>
        <w:t xml:space="preserve">Michael </w:t>
      </w:r>
      <w:r w:rsidRPr="006E1703">
        <w:rPr>
          <w:rStyle w:val="Style13ptBold"/>
        </w:rPr>
        <w:t>Hirtzer &amp;</w:t>
      </w:r>
      <w:r>
        <w:t xml:space="preserve"> Deena </w:t>
      </w:r>
      <w:r w:rsidRPr="006E1703">
        <w:rPr>
          <w:rStyle w:val="Style13ptBold"/>
        </w:rPr>
        <w:t>Shanker 21</w:t>
      </w:r>
      <w:r>
        <w:t>, Hirtzer is Agriculture Reporter at Bloomberg LP; Shanker is Food reporter at Bloomberg, "Biden Is Taking On Big Ag With a Bid to Help Family Farmers," BNN, 7/9/2021, https://www.bnnbloomberg.ca/biden-is-taking-on-big-ag-with-a-bid-to-help-family-farmers-1.1627323</w:t>
      </w:r>
    </w:p>
    <w:p w14:paraId="6D0D5E1C" w14:textId="77777777" w:rsidR="00FB7A20" w:rsidRPr="00952F3C" w:rsidRDefault="00FB7A20" w:rsidP="00FB7A20">
      <w:pPr>
        <w:rPr>
          <w:sz w:val="14"/>
        </w:rPr>
      </w:pPr>
      <w:r w:rsidRPr="00B42863">
        <w:rPr>
          <w:rStyle w:val="StyleUnderline"/>
          <w:highlight w:val="yellow"/>
        </w:rPr>
        <w:t>Under Obama</w:t>
      </w:r>
      <w:r w:rsidRPr="00952F3C">
        <w:rPr>
          <w:sz w:val="14"/>
        </w:rPr>
        <w:t xml:space="preserve">, Vilsack and </w:t>
      </w:r>
      <w:r w:rsidRPr="00B42863">
        <w:rPr>
          <w:rStyle w:val="Emphasis"/>
          <w:highlight w:val="yellow"/>
        </w:rPr>
        <w:t>Congress</w:t>
      </w:r>
      <w:r w:rsidRPr="00B42863">
        <w:rPr>
          <w:rStyle w:val="StyleUnderline"/>
          <w:highlight w:val="yellow"/>
        </w:rPr>
        <w:t xml:space="preserve"> couldn’t make the case</w:t>
      </w:r>
      <w:r w:rsidRPr="00952F3C">
        <w:rPr>
          <w:sz w:val="14"/>
        </w:rPr>
        <w:t xml:space="preserve"> that </w:t>
      </w:r>
      <w:r w:rsidRPr="00B42863">
        <w:rPr>
          <w:rStyle w:val="Emphasis"/>
          <w:highlight w:val="yellow"/>
        </w:rPr>
        <w:t>antitrust</w:t>
      </w:r>
      <w:r w:rsidRPr="00952F3C">
        <w:rPr>
          <w:sz w:val="14"/>
        </w:rPr>
        <w:t xml:space="preserve"> reforms </w:t>
      </w:r>
      <w:r w:rsidRPr="00B42863">
        <w:rPr>
          <w:rStyle w:val="StyleUnderline"/>
          <w:highlight w:val="yellow"/>
        </w:rPr>
        <w:t>would boost</w:t>
      </w:r>
      <w:r w:rsidRPr="00952F3C">
        <w:rPr>
          <w:sz w:val="14"/>
        </w:rPr>
        <w:t xml:space="preserve"> economic </w:t>
      </w:r>
      <w:r w:rsidRPr="00B42863">
        <w:rPr>
          <w:rStyle w:val="StyleUnderline"/>
          <w:highlight w:val="yellow"/>
        </w:rPr>
        <w:t>growth</w:t>
      </w:r>
      <w:r w:rsidRPr="00952F3C">
        <w:rPr>
          <w:rStyle w:val="StyleUnderline"/>
        </w:rPr>
        <w:t xml:space="preserve"> and encourage </w:t>
      </w:r>
      <w:r w:rsidRPr="00952F3C">
        <w:rPr>
          <w:rStyle w:val="Emphasis"/>
        </w:rPr>
        <w:t xml:space="preserve">entrepreneurs </w:t>
      </w:r>
      <w:r w:rsidRPr="00B42863">
        <w:rPr>
          <w:rStyle w:val="Emphasis"/>
          <w:highlight w:val="yellow"/>
        </w:rPr>
        <w:t>in rural America</w:t>
      </w:r>
      <w:r w:rsidRPr="00952F3C">
        <w:rPr>
          <w:sz w:val="14"/>
        </w:rPr>
        <w:t>, according to Christopher Leonard, who wrote about the efforts to reform the industry in his book The Meat Racket.</w:t>
      </w:r>
    </w:p>
    <w:p w14:paraId="34E03C6D" w14:textId="77777777" w:rsidR="00FB7A20" w:rsidRDefault="00FB7A20" w:rsidP="00FB7A20">
      <w:pPr>
        <w:rPr>
          <w:sz w:val="14"/>
        </w:rPr>
      </w:pPr>
      <w:r w:rsidRPr="00952F3C">
        <w:rPr>
          <w:sz w:val="14"/>
        </w:rPr>
        <w:t>“</w:t>
      </w:r>
      <w:r w:rsidRPr="00B42863">
        <w:rPr>
          <w:rStyle w:val="Emphasis"/>
          <w:highlight w:val="yellow"/>
        </w:rPr>
        <w:t>This time s</w:t>
      </w:r>
      <w:r w:rsidRPr="00952F3C">
        <w:rPr>
          <w:rStyle w:val="Emphasis"/>
        </w:rPr>
        <w:t xml:space="preserve">eems to be </w:t>
      </w:r>
      <w:r w:rsidRPr="00B42863">
        <w:rPr>
          <w:rStyle w:val="Emphasis"/>
          <w:highlight w:val="yellow"/>
        </w:rPr>
        <w:t>different</w:t>
      </w:r>
      <w:r w:rsidRPr="00952F3C">
        <w:rPr>
          <w:sz w:val="14"/>
        </w:rPr>
        <w:t>,” Leonard said in a message. “</w:t>
      </w:r>
      <w:r w:rsidRPr="00B42863">
        <w:rPr>
          <w:rStyle w:val="Emphasis"/>
          <w:highlight w:val="yellow"/>
        </w:rPr>
        <w:t>There</w:t>
      </w:r>
      <w:r w:rsidRPr="00952F3C">
        <w:rPr>
          <w:rStyle w:val="Emphasis"/>
        </w:rPr>
        <w:t xml:space="preserve"> i</w:t>
      </w:r>
      <w:r w:rsidRPr="00B42863">
        <w:rPr>
          <w:rStyle w:val="Emphasis"/>
          <w:highlight w:val="yellow"/>
        </w:rPr>
        <w:t>s</w:t>
      </w:r>
      <w:r w:rsidRPr="00952F3C">
        <w:rPr>
          <w:rStyle w:val="Emphasis"/>
        </w:rPr>
        <w:t xml:space="preserve"> a groundswell of </w:t>
      </w:r>
      <w:r w:rsidRPr="00B42863">
        <w:rPr>
          <w:rStyle w:val="Emphasis"/>
          <w:highlight w:val="yellow"/>
        </w:rPr>
        <w:t>support for antitrust</w:t>
      </w:r>
      <w:r w:rsidRPr="00952F3C">
        <w:rPr>
          <w:rStyle w:val="Emphasis"/>
        </w:rPr>
        <w:t xml:space="preserve"> reforms </w:t>
      </w:r>
      <w:r w:rsidRPr="00B42863">
        <w:rPr>
          <w:rStyle w:val="Emphasis"/>
          <w:highlight w:val="yellow"/>
        </w:rPr>
        <w:t>on both the left and right in Congress. If a program</w:t>
      </w:r>
      <w:r w:rsidRPr="00952F3C">
        <w:rPr>
          <w:rStyle w:val="Emphasis"/>
        </w:rPr>
        <w:t xml:space="preserve"> like this </w:t>
      </w:r>
      <w:r w:rsidRPr="00B42863">
        <w:rPr>
          <w:rStyle w:val="Emphasis"/>
          <w:highlight w:val="yellow"/>
        </w:rPr>
        <w:t>could ever get implemented</w:t>
      </w:r>
      <w:r w:rsidRPr="00952F3C">
        <w:rPr>
          <w:rStyle w:val="Emphasis"/>
        </w:rPr>
        <w:t xml:space="preserve">, it seems like </w:t>
      </w:r>
      <w:r w:rsidRPr="00B42863">
        <w:rPr>
          <w:rStyle w:val="Emphasis"/>
          <w:highlight w:val="yellow"/>
        </w:rPr>
        <w:t>now</w:t>
      </w:r>
      <w:r w:rsidRPr="00952F3C">
        <w:rPr>
          <w:rStyle w:val="Emphasis"/>
        </w:rPr>
        <w:t xml:space="preserve"> i</w:t>
      </w:r>
      <w:r w:rsidRPr="00B42863">
        <w:rPr>
          <w:rStyle w:val="Emphasis"/>
          <w:highlight w:val="yellow"/>
        </w:rPr>
        <w:t>s the best time in the past 20 years</w:t>
      </w:r>
      <w:r w:rsidRPr="00952F3C">
        <w:rPr>
          <w:sz w:val="14"/>
        </w:rPr>
        <w:t>.”</w:t>
      </w:r>
    </w:p>
    <w:p w14:paraId="50264CA8" w14:textId="1D4FB34C" w:rsidR="00FB7A20" w:rsidRDefault="00FB7A20" w:rsidP="00FB7A20">
      <w:pPr>
        <w:pStyle w:val="Heading3"/>
      </w:pPr>
      <w:r>
        <w:t>Psycho</w:t>
      </w:r>
      <w:r>
        <w:t>analysis</w:t>
      </w:r>
    </w:p>
    <w:p w14:paraId="059CF05A" w14:textId="77777777" w:rsidR="00FB7A20" w:rsidRPr="00694A41" w:rsidRDefault="00FB7A20" w:rsidP="00FB7A20">
      <w:pPr>
        <w:keepNext/>
        <w:keepLines/>
        <w:spacing w:before="40" w:line="259" w:lineRule="auto"/>
        <w:outlineLvl w:val="3"/>
        <w:rPr>
          <w:rFonts w:eastAsia="Times New Roman" w:cs="Arial"/>
          <w:b/>
          <w:iCs/>
          <w:sz w:val="26"/>
        </w:rPr>
      </w:pPr>
      <w:r w:rsidRPr="00694A41">
        <w:rPr>
          <w:rFonts w:eastAsia="Times New Roman" w:cs="Arial"/>
          <w:b/>
          <w:iCs/>
          <w:sz w:val="26"/>
        </w:rPr>
        <w:t xml:space="preserve">The psyche can’t explain everything about industrial ag and cooperatives.  Reject their reductionist framework. </w:t>
      </w:r>
    </w:p>
    <w:p w14:paraId="70BD559B" w14:textId="77777777" w:rsidR="00FB7A20" w:rsidRPr="00694A41" w:rsidRDefault="00FB7A20" w:rsidP="00FB7A20">
      <w:pPr>
        <w:rPr>
          <w:rFonts w:eastAsia="Calibri"/>
          <w:b/>
          <w:bCs/>
          <w:sz w:val="26"/>
        </w:rPr>
      </w:pPr>
      <w:r w:rsidRPr="00694A41">
        <w:rPr>
          <w:rFonts w:eastAsia="Calibri"/>
          <w:b/>
          <w:bCs/>
          <w:sz w:val="26"/>
        </w:rPr>
        <w:t>Hook, PhD, 18</w:t>
      </w:r>
    </w:p>
    <w:p w14:paraId="2A89FBE5" w14:textId="77777777" w:rsidR="00FB7A20" w:rsidRPr="00694A41" w:rsidRDefault="00FB7A20" w:rsidP="00FB7A20">
      <w:pPr>
        <w:rPr>
          <w:rFonts w:eastAsia="Calibri"/>
          <w:sz w:val="16"/>
          <w:szCs w:val="16"/>
        </w:rPr>
      </w:pPr>
      <w:r w:rsidRPr="00694A41">
        <w:rPr>
          <w:rFonts w:eastAsia="Calibri"/>
          <w:sz w:val="16"/>
          <w:szCs w:val="16"/>
        </w:rPr>
        <w:t>(Derek, Psych@Duquesne, Racism and jouissance: Evaluating the “racism as (the theft of) enjoyment” hypothesis,” Psychoanalysis, Culture &amp; Society, September 2018, Volume 23, Issue 3, pp 244–266)</w:t>
      </w:r>
    </w:p>
    <w:p w14:paraId="0A9138EA" w14:textId="77777777" w:rsidR="00FB7A20" w:rsidRPr="00694A41" w:rsidRDefault="00FB7A20" w:rsidP="00FB7A20">
      <w:pPr>
        <w:rPr>
          <w:rFonts w:eastAsia="Calibri"/>
          <w:sz w:val="16"/>
        </w:rPr>
      </w:pPr>
      <w:r w:rsidRPr="00694A41">
        <w:rPr>
          <w:rFonts w:eastAsia="Calibri"/>
          <w:u w:val="single"/>
        </w:rPr>
        <w:t>While this seems</w:t>
      </w:r>
      <w:r w:rsidRPr="00694A41">
        <w:rPr>
          <w:rFonts w:eastAsia="Calibri"/>
          <w:sz w:val="16"/>
        </w:rPr>
        <w:t xml:space="preserve">, in many ways, </w:t>
      </w:r>
      <w:r w:rsidRPr="00694A41">
        <w:rPr>
          <w:rFonts w:eastAsia="Calibri"/>
          <w:u w:val="single"/>
        </w:rPr>
        <w:t>a gripping account</w:t>
      </w:r>
      <w:r w:rsidRPr="00694A41">
        <w:rPr>
          <w:rFonts w:eastAsia="Calibri"/>
          <w:sz w:val="16"/>
        </w:rPr>
        <w:t xml:space="preserve">, </w:t>
      </w:r>
      <w:r w:rsidRPr="00694A41">
        <w:rPr>
          <w:rFonts w:eastAsia="Calibri"/>
          <w:u w:val="single"/>
        </w:rPr>
        <w:t xml:space="preserve">the degree of </w:t>
      </w:r>
      <w:r w:rsidRPr="00694A41">
        <w:rPr>
          <w:rFonts w:eastAsia="Calibri"/>
          <w:iCs/>
          <w:highlight w:val="yellow"/>
          <w:u w:val="single"/>
          <w:bdr w:val="single" w:sz="8" w:space="0" w:color="auto"/>
        </w:rPr>
        <w:t>reductionism</w:t>
      </w:r>
      <w:r w:rsidRPr="00694A41">
        <w:rPr>
          <w:rFonts w:eastAsia="Calibri"/>
          <w:sz w:val="16"/>
        </w:rPr>
        <w:t xml:space="preserve"> here </w:t>
      </w:r>
      <w:r w:rsidRPr="00694A41">
        <w:rPr>
          <w:rFonts w:eastAsia="Calibri"/>
          <w:u w:val="single"/>
        </w:rPr>
        <w:t xml:space="preserve">from a sociologist or historian’s perspective must </w:t>
      </w:r>
      <w:r w:rsidRPr="00694A41">
        <w:rPr>
          <w:rFonts w:eastAsia="Calibri"/>
          <w:highlight w:val="yellow"/>
          <w:u w:val="single"/>
        </w:rPr>
        <w:t>appear</w:t>
      </w:r>
      <w:r w:rsidRPr="00694A41">
        <w:rPr>
          <w:rFonts w:eastAsia="Calibri"/>
          <w:iCs/>
          <w:highlight w:val="yellow"/>
          <w:u w:val="single"/>
          <w:bdr w:val="single" w:sz="8" w:space="0" w:color="auto"/>
        </w:rPr>
        <w:t xml:space="preserve"> staggering</w:t>
      </w:r>
      <w:r w:rsidRPr="00694A41">
        <w:rPr>
          <w:rFonts w:eastAsia="Calibri"/>
          <w:sz w:val="16"/>
        </w:rPr>
        <w:t xml:space="preserve">. The </w:t>
      </w:r>
      <w:r w:rsidRPr="00694A41">
        <w:rPr>
          <w:rFonts w:eastAsia="Calibri"/>
          <w:highlight w:val="yellow"/>
          <w:u w:val="single"/>
        </w:rPr>
        <w:t xml:space="preserve">multiple complex sociological, economic, and socio-historical variables </w:t>
      </w:r>
      <w:r w:rsidRPr="00694A41">
        <w:rPr>
          <w:rFonts w:eastAsia="Calibri"/>
          <w:iCs/>
          <w:highlight w:val="yellow"/>
          <w:u w:val="single"/>
          <w:bdr w:val="single" w:sz="8" w:space="0" w:color="auto"/>
        </w:rPr>
        <w:t>underlying distinctive</w:t>
      </w:r>
      <w:r w:rsidRPr="00694A41">
        <w:rPr>
          <w:rFonts w:eastAsia="Calibri"/>
          <w:highlight w:val="yellow"/>
          <w:u w:val="single"/>
        </w:rPr>
        <w:t xml:space="preserve"> historical forms of racism are </w:t>
      </w:r>
      <w:r w:rsidRPr="00694A41">
        <w:rPr>
          <w:rFonts w:eastAsia="Calibri"/>
          <w:iCs/>
          <w:highlight w:val="yellow"/>
          <w:u w:val="single"/>
          <w:bdr w:val="single" w:sz="8" w:space="0" w:color="auto"/>
        </w:rPr>
        <w:t>brushed aside</w:t>
      </w:r>
      <w:r w:rsidRPr="00694A41">
        <w:rPr>
          <w:rFonts w:eastAsia="Calibri"/>
          <w:highlight w:val="yellow"/>
          <w:u w:val="single"/>
        </w:rPr>
        <w:t xml:space="preserve"> in favour of a</w:t>
      </w:r>
      <w:r w:rsidRPr="00694A41">
        <w:rPr>
          <w:rFonts w:eastAsia="Calibri"/>
          <w:u w:val="single"/>
        </w:rPr>
        <w:t xml:space="preserve"> generalizing </w:t>
      </w:r>
      <w:r w:rsidRPr="00694A41">
        <w:rPr>
          <w:rFonts w:eastAsia="Calibri"/>
          <w:highlight w:val="yellow"/>
          <w:u w:val="single"/>
        </w:rPr>
        <w:t>psychoanalytic formula</w:t>
      </w:r>
      <w:r w:rsidRPr="00694A41">
        <w:rPr>
          <w:rFonts w:eastAsia="Calibri"/>
          <w:sz w:val="16"/>
        </w:rPr>
        <w:t xml:space="preserve">.1 </w:t>
      </w:r>
      <w:r w:rsidRPr="00694A41">
        <w:rPr>
          <w:rFonts w:eastAsia="Calibri"/>
          <w:u w:val="single"/>
        </w:rPr>
        <w:t>Racism = reaction to perception that the</w:t>
      </w:r>
      <w:r w:rsidRPr="00694A41">
        <w:rPr>
          <w:rFonts w:eastAsia="Calibri"/>
          <w:sz w:val="16"/>
        </w:rPr>
        <w:t xml:space="preserve"> (perversely enjoying) </w:t>
      </w:r>
      <w:r w:rsidRPr="00694A41">
        <w:rPr>
          <w:rFonts w:eastAsia="Calibri"/>
          <w:u w:val="single"/>
        </w:rPr>
        <w:t>other has stolen our enjoyment</w:t>
      </w:r>
      <w:r w:rsidRPr="00694A41">
        <w:rPr>
          <w:rFonts w:eastAsia="Calibri"/>
          <w:sz w:val="16"/>
        </w:rPr>
        <w:t xml:space="preserve">.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694A41">
        <w:rPr>
          <w:rFonts w:eastAsia="Calibri"/>
          <w:u w:val="single"/>
        </w:rPr>
        <w:t>Not only does the above</w:t>
      </w:r>
      <w:r w:rsidRPr="00694A41">
        <w:rPr>
          <w:rFonts w:eastAsia="Calibri"/>
          <w:sz w:val="16"/>
        </w:rPr>
        <w:t xml:space="preserve"> formula </w:t>
      </w:r>
      <w:r w:rsidRPr="00694A41">
        <w:rPr>
          <w:rFonts w:eastAsia="Calibri"/>
          <w:u w:val="single"/>
        </w:rPr>
        <w:t>generalize across different socio-historical sites of racism</w:t>
      </w:r>
      <w:r w:rsidRPr="00694A41">
        <w:rPr>
          <w:rFonts w:eastAsia="Calibri"/>
          <w:sz w:val="16"/>
        </w:rPr>
        <w:t xml:space="preserve">, but </w:t>
      </w:r>
      <w:r w:rsidRPr="00694A41">
        <w:rPr>
          <w:rFonts w:eastAsia="Calibri"/>
          <w:u w:val="single"/>
        </w:rPr>
        <w:t>it also bundles together a variety of different forms of prejudice.</w:t>
      </w:r>
      <w:r w:rsidRPr="00694A41">
        <w:rPr>
          <w:rFonts w:eastAsia="Calibri"/>
          <w:sz w:val="16"/>
        </w:rPr>
        <w:t xml:space="preserve"> Anti-Semitism</w:t>
      </w:r>
      <w:r w:rsidRPr="00694A41">
        <w:rPr>
          <w:rFonts w:eastAsia="Calibri"/>
          <w:u w:val="single"/>
        </w:rPr>
        <w:t>, racism</w:t>
      </w:r>
      <w:r w:rsidRPr="00694A41">
        <w:rPr>
          <w:rFonts w:eastAsia="Calibri"/>
          <w:sz w:val="16"/>
        </w:rPr>
        <w:t>, (hetero)sexism</w:t>
      </w:r>
      <w:r w:rsidRPr="00694A41">
        <w:rPr>
          <w:rFonts w:eastAsia="Calibri"/>
          <w:u w:val="single"/>
        </w:rPr>
        <w:t>, xenophobia</w:t>
      </w:r>
      <w:r w:rsidRPr="00694A41">
        <w:rPr>
          <w:rFonts w:eastAsia="Calibri"/>
          <w:sz w:val="16"/>
        </w:rPr>
        <w:t>, etc</w:t>
      </w:r>
      <w:r w:rsidRPr="00694A41">
        <w:rPr>
          <w:rFonts w:eastAsia="Calibri"/>
          <w:u w:val="single"/>
        </w:rPr>
        <w:t>. come</w:t>
      </w:r>
      <w:r w:rsidRPr="00694A41">
        <w:rPr>
          <w:rFonts w:eastAsia="Calibri"/>
          <w:sz w:val="16"/>
        </w:rPr>
        <w:t xml:space="preserve"> very </w:t>
      </w:r>
      <w:r w:rsidRPr="00694A41">
        <w:rPr>
          <w:rFonts w:eastAsia="Calibri"/>
          <w:u w:val="single"/>
        </w:rPr>
        <w:t xml:space="preserve">close to being reduced to problems of </w:t>
      </w:r>
      <w:r w:rsidRPr="00694A41">
        <w:rPr>
          <w:rFonts w:eastAsia="Calibri"/>
          <w:iCs/>
          <w:u w:val="single"/>
          <w:bdr w:val="single" w:sz="8" w:space="0" w:color="auto"/>
        </w:rPr>
        <w:t>(libidinal</w:t>
      </w:r>
      <w:r w:rsidRPr="00694A41">
        <w:rPr>
          <w:rFonts w:eastAsia="Calibri"/>
          <w:sz w:val="16"/>
        </w:rPr>
        <w:t xml:space="preserve">/political) </w:t>
      </w:r>
      <w:r w:rsidRPr="00694A41">
        <w:rPr>
          <w:rFonts w:eastAsia="Calibri"/>
          <w:u w:val="single"/>
        </w:rPr>
        <w:t xml:space="preserve">jealousy. </w:t>
      </w:r>
      <w:r w:rsidRPr="00694A41">
        <w:rPr>
          <w:rFonts w:eastAsia="Calibri"/>
          <w:iCs/>
          <w:highlight w:val="yellow"/>
          <w:u w:val="single"/>
          <w:bdr w:val="single" w:sz="8" w:space="0" w:color="auto"/>
        </w:rPr>
        <w:t>The depoliticization</w:t>
      </w:r>
      <w:r w:rsidRPr="00694A41">
        <w:rPr>
          <w:rFonts w:eastAsia="Calibri"/>
          <w:sz w:val="16"/>
        </w:rPr>
        <w:t xml:space="preserve"> (indeed, the implicit psychologization) </w:t>
      </w:r>
      <w:r w:rsidRPr="00694A41">
        <w:rPr>
          <w:rFonts w:eastAsia="Calibri"/>
          <w:highlight w:val="yellow"/>
          <w:u w:val="single"/>
        </w:rPr>
        <w:t>inherent in such a conceptual move is surprising</w:t>
      </w:r>
      <w:r w:rsidRPr="00694A41">
        <w:rPr>
          <w:rFonts w:eastAsia="Calibri"/>
          <w:sz w:val="16"/>
        </w:rPr>
        <w:t xml:space="preserve"> inasmuch it is something that Žižek has proved critical of elsewhere.2 In his contribution to Christopher Lane’s The Psychoanalysis of Race (1998), for example, </w:t>
      </w:r>
      <w:r w:rsidRPr="00694A41">
        <w:rPr>
          <w:rFonts w:eastAsia="Calibri"/>
          <w:u w:val="single"/>
        </w:rPr>
        <w:t>Žižek outlines the charge of psychological reductionism against standard psychoanalytic explanations of racism</w:t>
      </w:r>
      <w:r w:rsidRPr="00694A41">
        <w:rPr>
          <w:rFonts w:eastAsia="Calibri"/>
          <w:sz w:val="16"/>
        </w:rPr>
        <w:t xml:space="preserve">, which offer “a way of explaining racism that ignores […] not only racism’s socioeconomic conditions but the sociosymbolic context of cultural values and identifications that generate reactions to the experience of ethnic otherness. (p. 154)” </w:t>
      </w:r>
      <w:r w:rsidRPr="00694A41">
        <w:rPr>
          <w:rFonts w:eastAsia="Calibri"/>
          <w:u w:val="single"/>
        </w:rPr>
        <w:t>This is well said, but surely it applies also to the racism as theft of enjoyment formula outlined above</w:t>
      </w:r>
      <w:r w:rsidRPr="00694A41">
        <w:rPr>
          <w:rFonts w:eastAsia="Calibri"/>
          <w:sz w:val="16"/>
        </w:rPr>
        <w:t xml:space="preserve">? </w:t>
      </w:r>
      <w:r w:rsidRPr="00694A41">
        <w:rPr>
          <w:rFonts w:eastAsia="Calibri"/>
          <w:highlight w:val="yellow"/>
          <w:u w:val="single"/>
        </w:rPr>
        <w:t>Explanations of racism</w:t>
      </w:r>
      <w:r w:rsidRPr="00694A41">
        <w:rPr>
          <w:rFonts w:eastAsia="Calibri"/>
          <w:u w:val="single"/>
        </w:rPr>
        <w:t xml:space="preserve"> as jouissancei </w:t>
      </w:r>
      <w:r w:rsidRPr="00694A41">
        <w:rPr>
          <w:rFonts w:eastAsia="Calibri"/>
          <w:highlight w:val="yellow"/>
          <w:u w:val="single"/>
        </w:rPr>
        <w:t>are</w:t>
      </w:r>
      <w:r w:rsidRPr="00694A41">
        <w:rPr>
          <w:rFonts w:eastAsia="Calibri"/>
          <w:u w:val="single"/>
        </w:rPr>
        <w:t xml:space="preserve"> surely </w:t>
      </w:r>
      <w:r w:rsidRPr="00694A41">
        <w:rPr>
          <w:rFonts w:eastAsia="Calibri"/>
          <w:highlight w:val="yellow"/>
          <w:u w:val="single"/>
        </w:rPr>
        <w:t xml:space="preserve">prone to </w:t>
      </w:r>
      <w:r w:rsidRPr="00694A41">
        <w:rPr>
          <w:rFonts w:eastAsia="Calibri"/>
          <w:iCs/>
          <w:highlight w:val="yellow"/>
          <w:u w:val="single"/>
          <w:bdr w:val="single" w:sz="8" w:space="0" w:color="auto"/>
        </w:rPr>
        <w:t>psychological reductionism</w:t>
      </w:r>
      <w:r w:rsidRPr="00694A41">
        <w:rPr>
          <w:rFonts w:eastAsia="Calibri"/>
          <w:u w:val="single"/>
        </w:rPr>
        <w:t xml:space="preserve"> inasmuch as </w:t>
      </w:r>
      <w:r w:rsidRPr="00694A41">
        <w:rPr>
          <w:rFonts w:eastAsia="Calibri"/>
          <w:highlight w:val="yellow"/>
          <w:u w:val="single"/>
        </w:rPr>
        <w:t>they</w:t>
      </w:r>
      <w:r w:rsidRPr="00694A41">
        <w:rPr>
          <w:rFonts w:eastAsia="Calibri"/>
          <w:u w:val="single"/>
        </w:rPr>
        <w:t xml:space="preserve"> often appear to </w:t>
      </w:r>
      <w:r w:rsidRPr="00694A41">
        <w:rPr>
          <w:rFonts w:eastAsia="Calibri"/>
          <w:highlight w:val="yellow"/>
          <w:u w:val="single"/>
        </w:rPr>
        <w:t>privilege</w:t>
      </w:r>
      <w:r w:rsidRPr="00694A41">
        <w:rPr>
          <w:rFonts w:eastAsia="Calibri"/>
          <w:u w:val="single"/>
        </w:rPr>
        <w:t xml:space="preserve"> a series of psychoanalytic assumptions </w:t>
      </w:r>
      <w:r w:rsidRPr="00694A41">
        <w:rPr>
          <w:rFonts w:eastAsia="Calibri"/>
          <w:sz w:val="16"/>
        </w:rPr>
        <w:t>(</w:t>
      </w:r>
      <w:r w:rsidRPr="00694A41">
        <w:rPr>
          <w:rFonts w:eastAsia="Calibri"/>
          <w:iCs/>
          <w:highlight w:val="yellow"/>
          <w:u w:val="single"/>
          <w:bdr w:val="single" w:sz="8" w:space="0" w:color="auto"/>
        </w:rPr>
        <w:t>drive, fantasy, libido</w:t>
      </w:r>
      <w:r w:rsidRPr="00694A41">
        <w:rPr>
          <w:rFonts w:eastAsia="Calibri"/>
          <w:sz w:val="16"/>
        </w:rPr>
        <w:t xml:space="preserve">, projection, etc.) </w:t>
      </w:r>
      <w:r w:rsidRPr="00694A41">
        <w:rPr>
          <w:rFonts w:eastAsia="Calibri"/>
          <w:highlight w:val="yellow"/>
          <w:u w:val="single"/>
        </w:rPr>
        <w:t>as</w:t>
      </w:r>
      <w:r w:rsidRPr="00694A41">
        <w:rPr>
          <w:rFonts w:eastAsia="Calibri"/>
          <w:u w:val="single"/>
        </w:rPr>
        <w:t xml:space="preserve"> </w:t>
      </w:r>
      <w:r w:rsidRPr="00694A41">
        <w:rPr>
          <w:rFonts w:eastAsia="Calibri"/>
          <w:iCs/>
          <w:u w:val="single"/>
          <w:bdr w:val="single" w:sz="8" w:space="0" w:color="auto"/>
        </w:rPr>
        <w:t xml:space="preserve">existing </w:t>
      </w:r>
      <w:r w:rsidRPr="00694A41">
        <w:rPr>
          <w:rFonts w:eastAsia="Calibri"/>
          <w:iCs/>
          <w:highlight w:val="yellow"/>
          <w:u w:val="single"/>
          <w:bdr w:val="single" w:sz="8" w:space="0" w:color="auto"/>
        </w:rPr>
        <w:t>prior to</w:t>
      </w:r>
      <w:r w:rsidRPr="00694A41">
        <w:rPr>
          <w:rFonts w:eastAsia="Calibri"/>
          <w:sz w:val="16"/>
        </w:rPr>
        <w:t>—or independently of—</w:t>
      </w:r>
      <w:r w:rsidRPr="00694A41">
        <w:rPr>
          <w:rFonts w:eastAsia="Calibri"/>
          <w:u w:val="single"/>
        </w:rPr>
        <w:t xml:space="preserve">considerations of </w:t>
      </w:r>
      <w:r w:rsidRPr="00694A41">
        <w:rPr>
          <w:rFonts w:eastAsia="Calibri"/>
          <w:highlight w:val="yellow"/>
          <w:u w:val="single"/>
        </w:rPr>
        <w:t>economic, historical, political, and socio-symbolic c</w:t>
      </w:r>
      <w:r w:rsidRPr="00694A41">
        <w:rPr>
          <w:rFonts w:eastAsia="Calibri"/>
          <w:u w:val="single"/>
        </w:rPr>
        <w:t>ontext</w:t>
      </w:r>
      <w:r w:rsidRPr="00694A41">
        <w:rPr>
          <w:rFonts w:eastAsia="Calibri"/>
          <w:sz w:val="16"/>
        </w:rPr>
        <w:t xml:space="preserve">. </w:t>
      </w:r>
      <w:r w:rsidRPr="00694A41">
        <w:rPr>
          <w:rFonts w:eastAsia="Calibri"/>
          <w:highlight w:val="yellow"/>
          <w:u w:val="single"/>
        </w:rPr>
        <w:t>Does this explanatory over-reliance</w:t>
      </w:r>
      <w:r w:rsidRPr="00694A41">
        <w:rPr>
          <w:rFonts w:eastAsia="Calibri"/>
          <w:sz w:val="16"/>
        </w:rPr>
        <w:t xml:space="preserve"> on the psychological </w:t>
      </w:r>
      <w:r w:rsidRPr="00694A41">
        <w:rPr>
          <w:rFonts w:eastAsia="Calibri"/>
          <w:iCs/>
          <w:highlight w:val="yellow"/>
          <w:u w:val="single"/>
          <w:bdr w:val="single" w:sz="8" w:space="0" w:color="auto"/>
        </w:rPr>
        <w:t>not amount to a retreat from the political</w:t>
      </w:r>
      <w:r w:rsidRPr="00694A41">
        <w:rPr>
          <w:rFonts w:eastAsia="Calibri"/>
          <w:sz w:val="16"/>
        </w:rPr>
        <w:t xml:space="preserve">, to precisely an attempt to explain social phenomena on the basis of psychological accounts? Moreover, </w:t>
      </w:r>
      <w:r w:rsidRPr="00694A41">
        <w:rPr>
          <w:rFonts w:eastAsia="Calibri"/>
          <w:u w:val="single"/>
        </w:rPr>
        <w:t>one often has the impression</w:t>
      </w:r>
      <w:r w:rsidRPr="00694A41">
        <w:rPr>
          <w:rFonts w:eastAsia="Calibri"/>
          <w:sz w:val="16"/>
        </w:rPr>
        <w:t xml:space="preserve">, in looking at passages such as those cited above, </w:t>
      </w:r>
      <w:r w:rsidRPr="00694A41">
        <w:rPr>
          <w:rFonts w:eastAsia="Calibri"/>
          <w:u w:val="single"/>
        </w:rPr>
        <w:t>of a given conceptual template</w:t>
      </w:r>
      <w:r w:rsidRPr="00694A41">
        <w:rPr>
          <w:rFonts w:eastAsia="Calibri"/>
          <w:sz w:val="16"/>
        </w:rPr>
        <w:t xml:space="preserve"> (indeed, a formula) </w:t>
      </w:r>
      <w:r w:rsidRPr="00694A41">
        <w:rPr>
          <w:rFonts w:eastAsia="Calibri"/>
          <w:u w:val="single"/>
        </w:rPr>
        <w:t>imposed on one after another historical context by way of an “explanation” of racism</w:t>
      </w:r>
      <w:r w:rsidRPr="00694A41">
        <w:rPr>
          <w:rFonts w:eastAsia="Calibri"/>
          <w:sz w:val="16"/>
        </w:rPr>
        <w:t>, d</w:t>
      </w:r>
      <w:r w:rsidRPr="00694A41">
        <w:rPr>
          <w:rFonts w:eastAsia="Calibri"/>
          <w:u w:val="single"/>
        </w:rPr>
        <w:t xml:space="preserve">espite the huge variation in socio-historical and cultural factors. This </w:t>
      </w:r>
      <w:r w:rsidRPr="00694A41">
        <w:rPr>
          <w:rFonts w:eastAsia="Calibri"/>
          <w:highlight w:val="yellow"/>
          <w:u w:val="single"/>
        </w:rPr>
        <w:t>one-size-fits-all type of explanation seems particularly ill-suited to</w:t>
      </w:r>
      <w:r w:rsidRPr="00694A41">
        <w:rPr>
          <w:rFonts w:eastAsia="Calibri"/>
          <w:u w:val="single"/>
        </w:rPr>
        <w:t xml:space="preserve"> Lacanian </w:t>
      </w:r>
      <w:r w:rsidRPr="00694A41">
        <w:rPr>
          <w:rFonts w:eastAsia="Calibri"/>
          <w:highlight w:val="yellow"/>
          <w:u w:val="single"/>
        </w:rPr>
        <w:t>psychoanalysis which claims</w:t>
      </w:r>
      <w:r w:rsidRPr="00694A41">
        <w:rPr>
          <w:rFonts w:eastAsia="Calibri"/>
          <w:u w:val="single"/>
        </w:rPr>
        <w:t xml:space="preserve">, after all, </w:t>
      </w:r>
      <w:r w:rsidRPr="00694A41">
        <w:rPr>
          <w:rFonts w:eastAsia="Calibri"/>
          <w:highlight w:val="yellow"/>
          <w:u w:val="single"/>
        </w:rPr>
        <w:t xml:space="preserve">to </w:t>
      </w:r>
      <w:r w:rsidRPr="00694A41">
        <w:rPr>
          <w:rFonts w:eastAsia="Calibri"/>
          <w:iCs/>
          <w:highlight w:val="yellow"/>
          <w:u w:val="single"/>
          <w:bdr w:val="single" w:sz="8" w:space="0" w:color="auto"/>
        </w:rPr>
        <w:t>be a science of the particular</w:t>
      </w:r>
      <w:r w:rsidRPr="00694A41">
        <w:rPr>
          <w:rFonts w:eastAsia="Calibri"/>
          <w:iCs/>
          <w:u w:val="single"/>
          <w:bdr w:val="single" w:sz="8" w:space="0" w:color="auto"/>
        </w:rPr>
        <w:t xml:space="preserve"> (</w:t>
      </w:r>
      <w:r w:rsidRPr="00694A41">
        <w:rPr>
          <w:rFonts w:eastAsia="Calibri"/>
          <w:sz w:val="16"/>
        </w:rPr>
        <w:t>Verhaege, 2002).</w:t>
      </w:r>
    </w:p>
    <w:p w14:paraId="00412FBF" w14:textId="77777777" w:rsidR="00FB7A20" w:rsidRPr="00DB4FE4" w:rsidRDefault="00FB7A20" w:rsidP="00FB7A20">
      <w:pPr>
        <w:pStyle w:val="Heading4"/>
        <w:tabs>
          <w:tab w:val="num" w:pos="1440"/>
        </w:tabs>
        <w:rPr>
          <w:rFonts w:cs="Arial"/>
        </w:rPr>
      </w:pPr>
      <w:r w:rsidRPr="00DA4986">
        <w:rPr>
          <w:rFonts w:cs="Arial"/>
        </w:rPr>
        <w:t xml:space="preserve">Lacanian model is tautological – it presumes a unitary model of psychology that can be translated into </w:t>
      </w:r>
      <w:r w:rsidRPr="00DA4986">
        <w:rPr>
          <w:rFonts w:cs="Arial"/>
          <w:i/>
        </w:rPr>
        <w:t>every</w:t>
      </w:r>
      <w:r w:rsidRPr="00DA4986">
        <w:rPr>
          <w:rFonts w:cs="Arial"/>
        </w:rPr>
        <w:t xml:space="preserve"> social dynamic</w:t>
      </w:r>
      <w:r>
        <w:rPr>
          <w:rFonts w:cs="Arial"/>
        </w:rPr>
        <w:t xml:space="preserve">.  Their psychic theory of populist lashout can’t account for the detailed 1AC internal links explaining corporate control and vertical integration. </w:t>
      </w:r>
    </w:p>
    <w:p w14:paraId="5FD1517B" w14:textId="77777777" w:rsidR="00FB7A20" w:rsidRPr="00DA4986" w:rsidRDefault="00FB7A20" w:rsidP="00FB7A20">
      <w:r w:rsidRPr="00DA4986">
        <w:t xml:space="preserve">Lois </w:t>
      </w:r>
      <w:r w:rsidRPr="00DA4986">
        <w:rPr>
          <w:b/>
          <w:u w:val="single"/>
        </w:rPr>
        <w:t>McNAY</w:t>
      </w:r>
      <w:r w:rsidRPr="00DA4986">
        <w:t xml:space="preserve"> Reader Politics @ Oxford </w:t>
      </w:r>
      <w:r w:rsidRPr="00DA4986">
        <w:rPr>
          <w:b/>
          <w:u w:val="single"/>
        </w:rPr>
        <w:t>‘8</w:t>
      </w:r>
      <w:r w:rsidRPr="00DA4986">
        <w:t xml:space="preserve"> </w:t>
      </w:r>
      <w:r w:rsidRPr="00DA4986">
        <w:rPr>
          <w:i/>
        </w:rPr>
        <w:t>Against Recognition</w:t>
      </w:r>
      <w:r w:rsidRPr="00DA4986">
        <w:t xml:space="preserve"> p. 28-32</w:t>
      </w:r>
    </w:p>
    <w:p w14:paraId="7C2FC422" w14:textId="77777777" w:rsidR="00FB7A20" w:rsidRPr="00DA4986" w:rsidRDefault="00FB7A20" w:rsidP="00FB7A20">
      <w:r w:rsidRPr="00DA4986">
        <w:t>HISTORY, LACK AND THE FORECLOSURE OF PRACTICE Zi2ek' s reworking of the theory of ideology in terms of a perpetual gap between the Real and the symbolic is intended to demonstrate, inter alia, the force of psychoanalysis in grasping the contingent, unfinished and potentially transformable nature of social reality. In his view, psychoanalysis is a powerful tool for the analysis of history, rather than, as is often claimed, the means through which history is reified as an effect of primal psychic dynamics. Indeed, far from freezing history, psychoanalysis provides the basis for a revolutionary reconfiguration of identity and politics. Zii.ek concedes that his theory of ideological interpellation is undoubtedly monolithic but this represents the nature of globalized capital that has become so pervasive and flexible that it is increasingly difficult to imagine a truly radical alternative to it. In Lacanian terms, capital has become today's Real in that it forms the unacknowledged parameters for contemporary political imagination. Indeed, in failing to recognize the pervasive nature of capital, many theories of radical democracy are profoundly complicit, rather than disruptive of the dominant socioeconomic order. These theories 'never question the fundamentals of the capitalist market economy and the liberal-democratic political regime; they never envisage the possibility of a completely different economico-political regime' (Zi.Zek 2000: 223). In this respect, Ziz.ek claims that, despite not providing a blueprint for political intervention, his theory is far more radical in that it draws attention to the limits of thought and action and the possibility of moving beyond them. The precise lineaments of this new political subject are necessarily vague; however, it involves a yoking together of particular claims with universal aims in order to rupture established norms. The political demands made by excluded groups do not just represent specific injustices but stand in for universal injustices.</w:t>
      </w:r>
    </w:p>
    <w:p w14:paraId="4F843C85" w14:textId="77777777" w:rsidR="00FB7A20" w:rsidRPr="00DA4986" w:rsidRDefault="00FB7A20" w:rsidP="00FB7A20">
      <w:r w:rsidRPr="00DA4986">
        <w:t>Against liberal beliefs in neutrality, Zi2ek argues that universal justice can only be discerned from the perspective of those excluded from it. In a pluralist society, a universal left wing politics is therefore inescapably agonistic, but, for Zi2ek, politics is the art of the impossible (1998: 63-78). By unearthing the ahistoricallimit of particular modes of thought and being, every historical figuration is revealed as being contingent and therefore susceptible to radical overhaul. It is the 'ahistorical bar' as the internal limit of all symbolization that, in a sense, forms the condition of possibility of historicity. It is in this manner that Zi2ek regards his thought as revivifying the radical promise of Marxism, that is, by jettisoning its economic essentialism and retaining 'the empty messianic emancipatory promise- the new social order should not be "ontologized", but should remain an elusive democracy a venir' (Zii.ek 1999b: ix).</w:t>
      </w:r>
    </w:p>
    <w:p w14:paraId="1F129103" w14:textId="77777777" w:rsidR="00FB7A20" w:rsidRPr="00DA4986" w:rsidRDefault="00FB7A20" w:rsidP="00FB7A20">
      <w:r w:rsidRPr="00DA4986">
        <w:t xml:space="preserve">Despite these claims, there are troubling implications in Ziz.ek's argument that the condition of possibility of history resides in an abstract linguistic structure. There is no denying that Zi2ek proffers a powerful account of the atavistic effects of fantasy and non-rational forces upon action, for example, in his work on the function of enjoyment in the rise of regressive nationalisms (Ziz.ek 1991). Nonetheless, the profoundly ahistorical and formulaic nature of his theory has insurmountably dismissive implications for an understanding of social action. </w:t>
      </w:r>
      <w:r w:rsidRPr="00DA4986">
        <w:rPr>
          <w:rStyle w:val="StyleUnderline"/>
        </w:rPr>
        <w:t xml:space="preserve">As a radically negative entity, </w:t>
      </w:r>
      <w:r w:rsidRPr="008336B7">
        <w:rPr>
          <w:rStyle w:val="StyleUnderline"/>
          <w:highlight w:val="yellow"/>
        </w:rPr>
        <w:t>the unconscious has no intrinsic connection to the social</w:t>
      </w:r>
      <w:r w:rsidRPr="00DA4986">
        <w:rPr>
          <w:rStyle w:val="StyleUnderline"/>
        </w:rPr>
        <w:t xml:space="preserve"> realm apart from random and fugitive disruptions; it is, as Nancy Chodorow puts it, a 'sui generis autochtonous entity that is apart from culture and the symbolic'</w:t>
      </w:r>
      <w:r w:rsidRPr="00DA4986">
        <w:t xml:space="preserve"> (Chodorow 1995: 93). </w:t>
      </w:r>
      <w:r w:rsidRPr="00DA4986">
        <w:rPr>
          <w:rStyle w:val="StyleUnderline"/>
        </w:rPr>
        <w:t>This conception of the unconscious as a radically discrete entity leads to an aporetic conception of language as simultaneously monolithic and illusory</w:t>
      </w:r>
      <w:r w:rsidRPr="00DA4986">
        <w:t xml:space="preserve">. </w:t>
      </w:r>
      <w:r w:rsidRPr="00DA4986">
        <w:rPr>
          <w:rStyle w:val="StyleUnderline"/>
        </w:rPr>
        <w:t>On the one hand, it is only through the symbolic order and not through any other systemic type of power or any other source of agency that the social realm receives its shape.</w:t>
      </w:r>
      <w:r w:rsidRPr="00DA4986">
        <w:t xml:space="preserve"> All social identity receives its form from the imposition of symbolic order upon an originary lack and thus language becomes a pervasive and self-sustaining system. </w:t>
      </w:r>
      <w:r w:rsidRPr="00DA4986">
        <w:rPr>
          <w:rStyle w:val="StyleUnderline"/>
        </w:rPr>
        <w:t>On the other hand, language is an illusory medium in that all symbolic identities are based on an imaginary unity</w:t>
      </w:r>
      <w:r w:rsidRPr="00DA4986">
        <w:t xml:space="preserve">, </w:t>
      </w:r>
      <w:r w:rsidRPr="00DA4986">
        <w:rPr>
          <w:rStyle w:val="StyleUnderline"/>
        </w:rPr>
        <w:t>resulting in the devaluation of concrete political struggles and the fetishization of the unconscious as a source of a supposedly radical instability</w:t>
      </w:r>
      <w:r w:rsidRPr="00DA4986">
        <w:t>. In the absence of any notion of social or political mediation, Zii.ek's idea of change remains caught in a 'bad infinity', oscillating between the moments of 'structure and antistructure' (Fraser 1997: 163).</w:t>
      </w:r>
    </w:p>
    <w:p w14:paraId="2651D9A3" w14:textId="77777777" w:rsidR="00FB7A20" w:rsidRPr="00DA4986" w:rsidRDefault="00FB7A20" w:rsidP="00FB7A20">
      <w:r w:rsidRPr="00DA4986">
        <w:t xml:space="preserve">Such an insurmountable ahistoricism is certainly the charge that Judith Butler, amongst others, levels at Zi.Zek when she discerns an abstract universalism or denial of the contingent operating in his thought which has problematic implications for an understanding of counter-hegemonic struggle. </w:t>
      </w:r>
      <w:r w:rsidRPr="00DA4986">
        <w:rPr>
          <w:rStyle w:val="StyleUnderline"/>
        </w:rPr>
        <w:t>By locating the 'traumatic kernel' that prevents identity closure in the unconscious</w:t>
      </w:r>
      <w:r w:rsidRPr="00DA4986">
        <w:t xml:space="preserve">, </w:t>
      </w:r>
      <w:r w:rsidRPr="00EE7455">
        <w:rPr>
          <w:rStyle w:val="StyleUnderline"/>
          <w:highlight w:val="yellow"/>
        </w:rPr>
        <w:t>Zizek</w:t>
      </w:r>
      <w:r w:rsidRPr="00DA4986">
        <w:rPr>
          <w:rStyle w:val="StyleUnderline"/>
        </w:rPr>
        <w:t xml:space="preserve"> effectively </w:t>
      </w:r>
      <w:r w:rsidRPr="008336B7">
        <w:rPr>
          <w:rStyle w:val="StyleUnderline"/>
          <w:highlight w:val="yellow"/>
        </w:rPr>
        <w:t>undermines</w:t>
      </w:r>
      <w:r w:rsidRPr="00DA4986">
        <w:rPr>
          <w:rStyle w:val="StyleUnderline"/>
        </w:rPr>
        <w:t xml:space="preserve"> the social and </w:t>
      </w:r>
      <w:r w:rsidRPr="00EE7455">
        <w:rPr>
          <w:rStyle w:val="Emphasis"/>
          <w:highlight w:val="yellow"/>
        </w:rPr>
        <w:t>historical specificity</w:t>
      </w:r>
      <w:r w:rsidRPr="008336B7">
        <w:rPr>
          <w:rStyle w:val="StyleUnderline"/>
          <w:highlight w:val="yellow"/>
        </w:rPr>
        <w:t xml:space="preserve"> of resistance</w:t>
      </w:r>
      <w:r w:rsidRPr="00EE7455">
        <w:rPr>
          <w:rStyle w:val="StyleUnderline"/>
          <w:highlight w:val="yellow"/>
        </w:rPr>
        <w:t xml:space="preserve">, rendering it an effect of an </w:t>
      </w:r>
      <w:r w:rsidRPr="00EE7455">
        <w:rPr>
          <w:rStyle w:val="Emphasis"/>
          <w:highlight w:val="yellow"/>
        </w:rPr>
        <w:t>unchanging psychic lack</w:t>
      </w:r>
      <w:r w:rsidRPr="00EE7455">
        <w:rPr>
          <w:rStyle w:val="Emphasis"/>
        </w:rPr>
        <w:t>.</w:t>
      </w:r>
      <w:r w:rsidRPr="00DA4986">
        <w:t xml:space="preserve"> </w:t>
      </w:r>
      <w:r w:rsidRPr="00DA4986">
        <w:rPr>
          <w:rStyle w:val="StyleUnderline"/>
        </w:rPr>
        <w:t>The theory of radical insufficiency operates according to a self-same dynamic that explains any and every social disruption</w:t>
      </w:r>
      <w:r w:rsidRPr="00DA4986">
        <w:t xml:space="preserve">, </w:t>
      </w:r>
      <w:r w:rsidRPr="00DA4986">
        <w:rPr>
          <w:rStyle w:val="StyleUnderline"/>
        </w:rPr>
        <w:t xml:space="preserve">and, as such, it is a </w:t>
      </w:r>
      <w:r w:rsidRPr="00EE7455">
        <w:rPr>
          <w:rStyle w:val="StyleUnderline"/>
        </w:rPr>
        <w:t>'theoretical fetish that disavows the conditions of its own emergence'</w:t>
      </w:r>
      <w:r w:rsidRPr="00DA4986">
        <w:t xml:space="preserve"> (Butler 2000a: 27</w:t>
      </w:r>
      <w:r w:rsidRPr="00DA4986">
        <w:rPr>
          <w:rStyle w:val="StyleUnderline"/>
        </w:rPr>
        <w:t>). It is the denial or domestication of difference effected by this abstract logic that has the most problematic implications for an understanding of politics. A closed negative dialectic operates where an apparent opposition between an identity and its other is deconstructed to reveal not only the disavowed connection but also that identity eventually becomes its other</w:t>
      </w:r>
      <w:r w:rsidRPr="00DA4986">
        <w:t>. This has particularly worrying implications for Zii.ek's analysis of fascism, for instance, which effectively collapses historically specific distinctions between progressive and regressive political forces (Butler 2000b: 173). As she puts it: 'power which seems to be opposed to the obscene is itself fundamentally reliant on that obscene, and finally is the obscene' (Butler 2000c: 276). In sum, Ziz.ek's collapse of domination into resistance blocks an analysis of the specific power relations underlying political struggle.</w:t>
      </w:r>
    </w:p>
    <w:p w14:paraId="2D1708E0" w14:textId="77777777" w:rsidR="00FB7A20" w:rsidRPr="00DA4986" w:rsidRDefault="00FB7A20" w:rsidP="00FB7A20">
      <w:r w:rsidRPr="00DA4986">
        <w:t xml:space="preserve">In order to distinguish her position from that of ZiZek, Butler claims that resistance should be understood not as the structural operations of the symbolic order but as a process of cultural ritual: 'as the reiteration of cultural norms, as the habitus, of the body in which structural and social dimensions of meaning are not finally separable' (Butler 2000a: 25). This amounts to conceptualizing the radically unfinished nature of identity not, pace Ziz.ek, as the point at which self-representation always founders (the Real) but as the inability of social categories to fully capture the 'mobility and flexibility' of persons (e.g. Riley 2000). No subject or politics of identity emerges without foreclosures, but these must be understood primarily as socially variable rather than as psychically universal. By pointing to the reiterative structure of cultural norms, Butler invokes a notion of embodied social practice to counter Ziz.ek' s subjectless model of symbolic reproduction. While she is right to do this, her model of performativity is ultimately unable to sustain this notion of practice because it is based on an equally as abstract or 'negative' paradigm of subject formation as Zii.ek's (McNay 2000). I make this argument about Butler in more detail in Chapter 5, but suffice to note here that, on this negative paradigm, the subject is understood, in essentially passive terms, as an exogenously imposed effect of language or discourse. </w:t>
      </w:r>
      <w:r w:rsidRPr="008336B7">
        <w:rPr>
          <w:rStyle w:val="StyleUnderline"/>
          <w:highlight w:val="yellow"/>
        </w:rPr>
        <w:t>This one-dimensional conception of language</w:t>
      </w:r>
      <w:r w:rsidRPr="00DA4986">
        <w:rPr>
          <w:rStyle w:val="StyleUnderline"/>
        </w:rPr>
        <w:t xml:space="preserve"> as a constitutive structure, which </w:t>
      </w:r>
      <w:r w:rsidRPr="008336B7">
        <w:rPr>
          <w:rStyle w:val="StyleUnderline"/>
          <w:highlight w:val="yellow"/>
        </w:rPr>
        <w:t xml:space="preserve">forecloses </w:t>
      </w:r>
      <w:r w:rsidRPr="00EE7455">
        <w:rPr>
          <w:rStyle w:val="StyleUnderline"/>
        </w:rPr>
        <w:t xml:space="preserve">an </w:t>
      </w:r>
      <w:r w:rsidRPr="008336B7">
        <w:rPr>
          <w:rStyle w:val="StyleUnderline"/>
          <w:highlight w:val="yellow"/>
        </w:rPr>
        <w:t>understanding</w:t>
      </w:r>
      <w:r w:rsidRPr="00DA4986">
        <w:rPr>
          <w:rStyle w:val="StyleUnderline"/>
        </w:rPr>
        <w:t xml:space="preserve"> of </w:t>
      </w:r>
      <w:r w:rsidRPr="00EE7455">
        <w:rPr>
          <w:rStyle w:val="StyleUnderline"/>
        </w:rPr>
        <w:t xml:space="preserve">language as a type of </w:t>
      </w:r>
      <w:r w:rsidRPr="008336B7">
        <w:rPr>
          <w:rStyle w:val="StyleUnderline"/>
          <w:highlight w:val="yellow"/>
        </w:rPr>
        <w:t xml:space="preserve">social action, </w:t>
      </w:r>
      <w:r w:rsidRPr="00EE7455">
        <w:rPr>
          <w:rStyle w:val="StyleUnderline"/>
        </w:rPr>
        <w:t>results in its generalization as a model for all</w:t>
      </w:r>
      <w:r w:rsidRPr="00DA4986">
        <w:rPr>
          <w:rStyle w:val="StyleUnderline"/>
        </w:rPr>
        <w:t xml:space="preserve"> forms of social </w:t>
      </w:r>
      <w:r w:rsidRPr="00EE7455">
        <w:rPr>
          <w:rStyle w:val="StyleUnderline"/>
        </w:rPr>
        <w:t>power</w:t>
      </w:r>
      <w:r w:rsidRPr="00DA4986">
        <w:rPr>
          <w:rStyle w:val="StyleUnderline"/>
        </w:rPr>
        <w:t>.</w:t>
      </w:r>
      <w:r w:rsidRPr="00DA4986">
        <w:t xml:space="preserve"> The diversity of social relations is replaced by the overextended metaphor of position within the symbolic or linguistic order. </w:t>
      </w:r>
      <w:r w:rsidRPr="00EE7455">
        <w:rPr>
          <w:rStyle w:val="StyleUnderline"/>
          <w:highlight w:val="yellow"/>
        </w:rPr>
        <w:t>This</w:t>
      </w:r>
      <w:r w:rsidRPr="00DA4986">
        <w:rPr>
          <w:rStyle w:val="StyleUnderline"/>
        </w:rPr>
        <w:t xml:space="preserve"> </w:t>
      </w:r>
      <w:r w:rsidRPr="00EE7455">
        <w:rPr>
          <w:rStyle w:val="StyleUnderline"/>
        </w:rPr>
        <w:t>prioritization of langue over parole</w:t>
      </w:r>
      <w:r w:rsidRPr="00DA4986">
        <w:rPr>
          <w:rStyle w:val="StyleUnderline"/>
        </w:rPr>
        <w:t xml:space="preserve"> easily </w:t>
      </w:r>
      <w:r w:rsidRPr="008336B7">
        <w:rPr>
          <w:rStyle w:val="StyleUnderline"/>
          <w:highlight w:val="yellow"/>
        </w:rPr>
        <w:t xml:space="preserve">slides </w:t>
      </w:r>
      <w:r w:rsidRPr="00EE7455">
        <w:rPr>
          <w:rStyle w:val="StyleUnderline"/>
          <w:highlight w:val="yellow"/>
        </w:rPr>
        <w:t xml:space="preserve">into a </w:t>
      </w:r>
      <w:r w:rsidRPr="00EE7455">
        <w:rPr>
          <w:rStyle w:val="StyleUnderline"/>
        </w:rPr>
        <w:t>conception of language as</w:t>
      </w:r>
      <w:r w:rsidRPr="008336B7">
        <w:rPr>
          <w:rStyle w:val="StyleUnderline"/>
          <w:highlight w:val="yellow"/>
        </w:rPr>
        <w:t xml:space="preserve"> a </w:t>
      </w:r>
      <w:r w:rsidRPr="00EE7455">
        <w:rPr>
          <w:rStyle w:val="Emphasis"/>
          <w:highlight w:val="yellow"/>
        </w:rPr>
        <w:t>self-enclosed symbolic system</w:t>
      </w:r>
      <w:r w:rsidRPr="00EE7455">
        <w:rPr>
          <w:rStyle w:val="Emphasis"/>
        </w:rPr>
        <w:t xml:space="preserve"> </w:t>
      </w:r>
      <w:r w:rsidRPr="008336B7">
        <w:rPr>
          <w:rStyle w:val="StyleUnderline"/>
          <w:highlight w:val="yellow"/>
        </w:rPr>
        <w:t>detached from</w:t>
      </w:r>
      <w:r w:rsidRPr="00DA4986">
        <w:rPr>
          <w:rStyle w:val="StyleUnderline"/>
        </w:rPr>
        <w:t xml:space="preserve"> any kind of </w:t>
      </w:r>
      <w:r w:rsidRPr="00EE7455">
        <w:rPr>
          <w:rStyle w:val="Emphasis"/>
          <w:highlight w:val="yellow"/>
        </w:rPr>
        <w:t>social context</w:t>
      </w:r>
      <w:r w:rsidRPr="00EE7455">
        <w:rPr>
          <w:rStyle w:val="StyleUnderline"/>
        </w:rPr>
        <w:t xml:space="preserve"> </w:t>
      </w:r>
      <w:r w:rsidRPr="008336B7">
        <w:rPr>
          <w:rStyle w:val="StyleUnderline"/>
          <w:highlight w:val="yellow"/>
        </w:rPr>
        <w:t>and</w:t>
      </w:r>
      <w:r w:rsidRPr="00DA4986">
        <w:rPr>
          <w:rStyle w:val="StyleUnderline"/>
        </w:rPr>
        <w:t xml:space="preserve">, in particular, </w:t>
      </w:r>
      <w:r w:rsidRPr="00EE7455">
        <w:rPr>
          <w:rStyle w:val="StyleUnderline"/>
        </w:rPr>
        <w:t>from attendant problems of</w:t>
      </w:r>
      <w:r w:rsidRPr="00DA4986">
        <w:rPr>
          <w:rStyle w:val="StyleUnderline"/>
        </w:rPr>
        <w:t xml:space="preserve"> </w:t>
      </w:r>
      <w:r w:rsidRPr="00EE7455">
        <w:rPr>
          <w:rStyle w:val="StyleUnderline"/>
          <w:highlight w:val="yellow"/>
        </w:rPr>
        <w:t xml:space="preserve">struggles over </w:t>
      </w:r>
      <w:r w:rsidRPr="00EE7455">
        <w:rPr>
          <w:rStyle w:val="Emphasis"/>
          <w:highlight w:val="yellow"/>
        </w:rPr>
        <w:t>meaning, power relations and practice.</w:t>
      </w:r>
      <w:r w:rsidRPr="00DA4986">
        <w:t xml:space="preserve"> As Nancy Fraser puts it: </w:t>
      </w:r>
      <w:r w:rsidRPr="00EE7455">
        <w:rPr>
          <w:rStyle w:val="StyleUnderline"/>
        </w:rPr>
        <w:t xml:space="preserve">'the structuralist abstraction langue is troped into </w:t>
      </w:r>
      <w:r w:rsidRPr="008336B7">
        <w:rPr>
          <w:rStyle w:val="StyleUnderline"/>
          <w:highlight w:val="yellow"/>
        </w:rPr>
        <w:t xml:space="preserve">a quasi divinity, </w:t>
      </w:r>
      <w:r w:rsidRPr="00EE7455">
        <w:rPr>
          <w:rStyle w:val="StyleUnderline"/>
        </w:rPr>
        <w:t xml:space="preserve">a normative </w:t>
      </w:r>
      <w:r w:rsidRPr="008336B7">
        <w:rPr>
          <w:rStyle w:val="StyleUnderline"/>
          <w:highlight w:val="yellow"/>
        </w:rPr>
        <w:t xml:space="preserve">"symbolic order" whose power to shape identities dwarfs </w:t>
      </w:r>
      <w:r w:rsidRPr="00EE7455">
        <w:rPr>
          <w:rStyle w:val="StyleUnderline"/>
        </w:rPr>
        <w:t xml:space="preserve">to the point of extinction that of </w:t>
      </w:r>
      <w:r w:rsidRPr="008336B7">
        <w:rPr>
          <w:rStyle w:val="StyleUnderline"/>
          <w:highlight w:val="yellow"/>
        </w:rPr>
        <w:t xml:space="preserve">mere </w:t>
      </w:r>
      <w:r w:rsidRPr="00EE7455">
        <w:rPr>
          <w:rStyle w:val="Emphasis"/>
          <w:highlight w:val="yellow"/>
        </w:rPr>
        <w:t>historical institutions</w:t>
      </w:r>
      <w:r w:rsidRPr="008336B7">
        <w:rPr>
          <w:rStyle w:val="StyleUnderline"/>
          <w:highlight w:val="yellow"/>
        </w:rPr>
        <w:t xml:space="preserve"> </w:t>
      </w:r>
      <w:r w:rsidRPr="00EE7455">
        <w:rPr>
          <w:rStyle w:val="StyleUnderline"/>
        </w:rPr>
        <w:t>and practices'</w:t>
      </w:r>
      <w:r w:rsidRPr="00DA4986">
        <w:t xml:space="preserve"> (Fraser 1997: 157).</w:t>
      </w:r>
    </w:p>
    <w:p w14:paraId="72F58C98" w14:textId="159E3E15" w:rsidR="00FB7A20" w:rsidRDefault="00FB7A20" w:rsidP="00FB7A20">
      <w:r w:rsidRPr="00DA4986">
        <w:t xml:space="preserve">Despite her inability to sustain the idea of practice in her theory of the performative, Butler is right nonetheless to draw attention to the way in which Zi.Zek's disregard of the social context of action is the consequence of his abstract and formulaic paradigm. By construing the Real as a self-identical and invariant principle of non-closure, </w:t>
      </w:r>
      <w:r w:rsidRPr="00DA4986">
        <w:rPr>
          <w:rStyle w:val="StyleUnderline"/>
        </w:rPr>
        <w:t xml:space="preserve">the </w:t>
      </w:r>
      <w:r w:rsidRPr="008336B7">
        <w:rPr>
          <w:rStyle w:val="StyleUnderline"/>
          <w:highlight w:val="yellow"/>
        </w:rPr>
        <w:t>specific power dynamics</w:t>
      </w:r>
      <w:r w:rsidRPr="00DA4986">
        <w:rPr>
          <w:rStyle w:val="StyleUnderline"/>
        </w:rPr>
        <w:t xml:space="preserve">. of social formations </w:t>
      </w:r>
      <w:r w:rsidRPr="008336B7">
        <w:rPr>
          <w:rStyle w:val="StyleUnderline"/>
          <w:highlight w:val="yellow"/>
        </w:rPr>
        <w:t>are occluded</w:t>
      </w:r>
      <w:r w:rsidRPr="00DA4986">
        <w:t xml:space="preserve">; in particular, a series of issues pertaining to the historicity of social structures, of language and of agency are foreclosed. For Lacanians, of course, the criticism that they privilege an abstract and ahistorical model of subject formation over embodied social practices both misses the point and invokes an uncritical phenomenalism. Indeed, in Zii.ek' s view, it is Butler herself who is not 'historicist enough' because her idea of the inability of symbolic categories to capture the complexity of social reality relies on a form of simplistic empiricism that contrasts the 'infinite wealth of reality' to the 'abstract poverty' of thought (Zii.ek 2000: 216). </w:t>
      </w:r>
      <w:r w:rsidRPr="008336B7">
        <w:rPr>
          <w:rStyle w:val="StyleUnderline"/>
          <w:highlight w:val="yellow"/>
        </w:rPr>
        <w:t>In the Lacanian triad</w:t>
      </w:r>
      <w:r w:rsidRPr="00DA4986">
        <w:rPr>
          <w:rStyle w:val="StyleUnderline"/>
        </w:rPr>
        <w:t xml:space="preserve"> of the Real, the unconscious and the Symbolic, a perspective on social practices and experience is explicitly redundan</w:t>
      </w:r>
      <w:r w:rsidRPr="008336B7">
        <w:rPr>
          <w:rStyle w:val="StyleUnderline"/>
          <w:highlight w:val="yellow"/>
        </w:rPr>
        <w:t xml:space="preserve">t. </w:t>
      </w:r>
      <w:r w:rsidRPr="00A8111E">
        <w:rPr>
          <w:rStyle w:val="StyleUnderline"/>
        </w:rPr>
        <w:t xml:space="preserve">Since </w:t>
      </w:r>
      <w:r w:rsidRPr="008336B7">
        <w:rPr>
          <w:rStyle w:val="StyleUnderline"/>
          <w:highlight w:val="yellow"/>
        </w:rPr>
        <w:t xml:space="preserve">all experience </w:t>
      </w:r>
      <w:r w:rsidRPr="00A8111E">
        <w:rPr>
          <w:rStyle w:val="StyleUnderline"/>
        </w:rPr>
        <w:t xml:space="preserve">is formulated within the symbolic realm, any experience </w:t>
      </w:r>
      <w:r w:rsidRPr="008336B7">
        <w:rPr>
          <w:rStyle w:val="StyleUnderline"/>
          <w:highlight w:val="yellow"/>
        </w:rPr>
        <w:t>that does not conform to its logic is</w:t>
      </w:r>
      <w:r w:rsidRPr="00DA4986">
        <w:rPr>
          <w:rStyle w:val="StyleUnderline"/>
        </w:rPr>
        <w:t xml:space="preserve"> necessarily </w:t>
      </w:r>
      <w:r w:rsidRPr="008336B7">
        <w:rPr>
          <w:rStyle w:val="StyleUnderline"/>
          <w:highlight w:val="yellow"/>
        </w:rPr>
        <w:t xml:space="preserve">deemed </w:t>
      </w:r>
      <w:r w:rsidRPr="00DA4986">
        <w:rPr>
          <w:rStyle w:val="StyleUnderline"/>
        </w:rPr>
        <w:t xml:space="preserve">anomalous or </w:t>
      </w:r>
      <w:r w:rsidRPr="00A8111E">
        <w:rPr>
          <w:rStyle w:val="Emphasis"/>
          <w:highlight w:val="yellow"/>
        </w:rPr>
        <w:t>irrelevant</w:t>
      </w:r>
      <w:r w:rsidRPr="00DA4986">
        <w:t xml:space="preserve">. </w:t>
      </w:r>
      <w:r w:rsidRPr="00DA4986">
        <w:rPr>
          <w:rStyle w:val="StyleUnderline"/>
        </w:rPr>
        <w:t>The most well-known expression of this discounting of the specificity of embodied experience is the Lacanian response to questions about whether the presence or absence of the father makes a difference to subject formation. For Lacanians, the presence of the actual father is superfluous</w:t>
      </w:r>
      <w:r w:rsidRPr="00DA4986">
        <w:t xml:space="preserve"> because the phallocentric logic of the symbolic order operates independently of biological or social presence. </w:t>
      </w:r>
      <w:r w:rsidRPr="00DA4986">
        <w:rPr>
          <w:rStyle w:val="StyleUnderline"/>
        </w:rPr>
        <w:t>There are many problems that stem from such an assertion, not least the difficulty tha</w:t>
      </w:r>
      <w:r w:rsidRPr="00EE7455">
        <w:rPr>
          <w:rStyle w:val="StyleUnderline"/>
        </w:rPr>
        <w:t>t the reproduction of the phallocentric order becomes a monolithic given.</w:t>
      </w:r>
      <w:r w:rsidRPr="00DA4986">
        <w:t xml:space="preserve"> It is, however, only from the perspective of a selfperpetuating linguistic system that the variations in social practices do not have any theoretical significance. </w:t>
      </w:r>
      <w:r w:rsidRPr="00DA4986">
        <w:rPr>
          <w:rStyle w:val="StyleUnderline"/>
        </w:rPr>
        <w:t>As</w:t>
      </w:r>
      <w:r w:rsidRPr="00DA4986">
        <w:t xml:space="preserve"> Nancy </w:t>
      </w:r>
      <w:r w:rsidRPr="00DA4986">
        <w:rPr>
          <w:rStyle w:val="StyleUnderline"/>
        </w:rPr>
        <w:t xml:space="preserve">Chodorow puts it: </w:t>
      </w:r>
      <w:r w:rsidRPr="00EE7455">
        <w:rPr>
          <w:rStyle w:val="Emphasis"/>
          <w:highlight w:val="yellow"/>
        </w:rPr>
        <w:t xml:space="preserve">'evidence cannot oppose this logic, </w:t>
      </w:r>
      <w:r w:rsidRPr="00EE7455">
        <w:rPr>
          <w:rStyle w:val="StyleUnderline"/>
        </w:rPr>
        <w:t>since it is a logic, and Lacanians even have a language for dismissing evidence.</w:t>
      </w:r>
      <w:r w:rsidRPr="00EE7455">
        <w:t xml:space="preserve"> </w:t>
      </w:r>
      <w:r w:rsidRPr="00EE7455">
        <w:rPr>
          <w:rStyle w:val="StyleUnderline"/>
        </w:rPr>
        <w:t>Anything given, natural, or "real" is repudiated by definition on the symbolic level'</w:t>
      </w:r>
      <w:r w:rsidRPr="00EE7455">
        <w:t xml:space="preserve"> (Chodorow 1989: 124-5). The tacit</w:t>
      </w:r>
      <w:r w:rsidRPr="00DA4986">
        <w:t xml:space="preserve"> assumption underlying this repudiation of reality is that the phenomenal realm lacks significance or complexity, indeed, that these qualities are only imputed to it by the workings of the unconscious. By adhering to such an unproblematized view of social experience, Zii.ek arguably makes himself vulnerable to the same charge that he levels at Butler, namely, a reliance on an uncritical empiricism. </w:t>
      </w:r>
      <w:r w:rsidRPr="00EE7455">
        <w:rPr>
          <w:rStyle w:val="StyleUnderline"/>
        </w:rPr>
        <w:t>By construing practice and experience in such a flattened-out manner, he loses any way of explaining the historicity of social being and also its complex, multidimensional nature that is the effect</w:t>
      </w:r>
      <w:r w:rsidRPr="00DA4986">
        <w:rPr>
          <w:rStyle w:val="StyleUnderline"/>
        </w:rPr>
        <w:t xml:space="preserve"> of its constitution through different types of powe</w:t>
      </w:r>
      <w:r w:rsidRPr="00DA4986">
        <w:t xml:space="preserve">r. </w:t>
      </w:r>
      <w:r w:rsidRPr="00DA4986">
        <w:rPr>
          <w:rStyle w:val="StyleUnderline"/>
        </w:rPr>
        <w:t>He also loses any way of understanding agency except as a secondary effect of the disjunction between the Real and the symbolic order rather than as a potential capacity of social subjects</w:t>
      </w:r>
      <w:r w:rsidRPr="00DA4986">
        <w:t xml:space="preserve">. This disjunction may certainly constitute a necessary pre-condition of the emergence of agency, but it is not an account of agency as an act of engagement on the part of individuals in response to a historically specific situation. Indeed, </w:t>
      </w:r>
      <w:r w:rsidRPr="00DA4986">
        <w:rPr>
          <w:rStyle w:val="StyleUnderline"/>
        </w:rPr>
        <w:t>the displacement of agency onto a theory of symbolic indeterminacy forecloses the development of a subject-centred theory of action altogether</w:t>
      </w:r>
      <w:r w:rsidRPr="00DA4986">
        <w:t>. For, as Cornelius Castoriadis puts it: 'If "truth" is altogether on the side of the unconscious, and if all"knowledge" is mere deception, what importance can the subject's words have .. . If the person is in fact nothing but persona, a mask, and if behind this persona he is nobody ... then surely the best way of leading the subject to the "truth" is in fact to leave him to stew in his own juice?' (Castoriadis 1984: 57).</w:t>
      </w:r>
    </w:p>
    <w:p w14:paraId="1D918AE1" w14:textId="6FB29CD8" w:rsidR="00FB7A20" w:rsidRDefault="006C1596" w:rsidP="006C1596">
      <w:pPr>
        <w:pStyle w:val="Heading2"/>
      </w:pPr>
      <w:r>
        <w:t>1AR</w:t>
      </w:r>
    </w:p>
    <w:p w14:paraId="273865B0" w14:textId="39A1CE87" w:rsidR="006C1596" w:rsidRDefault="006C1596" w:rsidP="006C1596">
      <w:pPr>
        <w:pStyle w:val="Heading3"/>
      </w:pPr>
      <w:r>
        <w:t>K</w:t>
      </w:r>
    </w:p>
    <w:p w14:paraId="70652D0B" w14:textId="77777777" w:rsidR="006C1596" w:rsidRDefault="006C1596" w:rsidP="006C1596">
      <w:pPr>
        <w:pStyle w:val="Heading4"/>
      </w:pPr>
      <w:r>
        <w:t xml:space="preserve">Fiat is good. Presenting the </w:t>
      </w:r>
      <w:r w:rsidRPr="00C04069">
        <w:rPr>
          <w:u w:val="single"/>
        </w:rPr>
        <w:t>positive case</w:t>
      </w:r>
      <w:r>
        <w:t xml:space="preserve"> for what </w:t>
      </w:r>
      <w:r w:rsidRPr="00470D95">
        <w:t>should</w:t>
      </w:r>
      <w:r>
        <w:t xml:space="preserve"> be done to work with the environment is a vital tool to respond to </w:t>
      </w:r>
      <w:r w:rsidRPr="00D50DE5">
        <w:rPr>
          <w:u w:val="single"/>
        </w:rPr>
        <w:t>Trumpian moves</w:t>
      </w:r>
      <w:r>
        <w:t xml:space="preserve"> to dismantle government expertise and management. Refusing to </w:t>
      </w:r>
      <w:r>
        <w:rPr>
          <w:u w:val="single"/>
        </w:rPr>
        <w:t>imagine otherwise</w:t>
      </w:r>
      <w:r>
        <w:t xml:space="preserve"> cedes power to the right. </w:t>
      </w:r>
    </w:p>
    <w:p w14:paraId="747DE20C" w14:textId="77777777" w:rsidR="006C1596" w:rsidRPr="00CC48A5" w:rsidRDefault="006C1596" w:rsidP="006C1596">
      <w:r>
        <w:t xml:space="preserve">JW </w:t>
      </w:r>
      <w:r w:rsidRPr="00CC48A5">
        <w:rPr>
          <w:rStyle w:val="Style13ptBold"/>
        </w:rPr>
        <w:t>Mason</w:t>
      </w:r>
      <w:r>
        <w:rPr>
          <w:rStyle w:val="Style13ptBold"/>
        </w:rPr>
        <w:t xml:space="preserve"> 25</w:t>
      </w:r>
      <w:r>
        <w:t xml:space="preserve"> </w:t>
      </w:r>
      <w:r w:rsidRPr="00CC48A5">
        <w:t xml:space="preserve">Economics </w:t>
      </w:r>
      <w:r>
        <w:t xml:space="preserve">@ </w:t>
      </w:r>
      <w:r w:rsidRPr="00CC48A5">
        <w:t>John Jay College</w:t>
      </w:r>
      <w:r>
        <w:t xml:space="preserve"> &amp; Fellow @ Roosevelt Institute, “Writing about Policy in the Trump Era,” https://jwmason.org/slackwire/writing-about-policy-in-the-trump-era/</w:t>
      </w:r>
    </w:p>
    <w:p w14:paraId="1C55EBA9" w14:textId="77777777" w:rsidR="006C1596" w:rsidRPr="00A35A25" w:rsidRDefault="006C1596" w:rsidP="006C1596">
      <w:pPr>
        <w:rPr>
          <w:sz w:val="16"/>
        </w:rPr>
      </w:pPr>
      <w:r w:rsidRPr="00866FA7">
        <w:rPr>
          <w:rStyle w:val="StyleUnderline"/>
          <w:highlight w:val="cyan"/>
        </w:rPr>
        <w:t>Policy writing is</w:t>
      </w:r>
      <w:r w:rsidRPr="00A35A25">
        <w:rPr>
          <w:sz w:val="16"/>
        </w:rPr>
        <w:t xml:space="preserve"> a particular kind of writing. It’s </w:t>
      </w:r>
      <w:r w:rsidRPr="00866FA7">
        <w:rPr>
          <w:rStyle w:val="StyleUnderline"/>
          <w:highlight w:val="cyan"/>
        </w:rPr>
        <w:t>defined</w:t>
      </w:r>
      <w:r w:rsidRPr="009B756D">
        <w:rPr>
          <w:rStyle w:val="StyleUnderline"/>
        </w:rPr>
        <w:t xml:space="preserve"> </w:t>
      </w:r>
      <w:r w:rsidRPr="009B756D">
        <w:rPr>
          <w:rStyle w:val="Emphasis"/>
        </w:rPr>
        <w:t xml:space="preserve">not just </w:t>
      </w:r>
      <w:r w:rsidRPr="00866FA7">
        <w:rPr>
          <w:rStyle w:val="Emphasis"/>
          <w:highlight w:val="cyan"/>
        </w:rPr>
        <w:t>by</w:t>
      </w:r>
      <w:r w:rsidRPr="009B756D">
        <w:rPr>
          <w:rStyle w:val="Emphasis"/>
        </w:rPr>
        <w:t xml:space="preserve"> its topic</w:t>
      </w:r>
      <w:r w:rsidRPr="009B756D">
        <w:rPr>
          <w:rStyle w:val="StyleUnderline"/>
        </w:rPr>
        <w:t xml:space="preserve"> but by its </w:t>
      </w:r>
      <w:r w:rsidRPr="009B756D">
        <w:rPr>
          <w:rStyle w:val="Emphasis"/>
        </w:rPr>
        <w:t>orientation</w:t>
      </w:r>
      <w:r w:rsidRPr="00A35A25">
        <w:rPr>
          <w:sz w:val="16"/>
        </w:rPr>
        <w:t xml:space="preserve">: </w:t>
      </w:r>
      <w:r w:rsidRPr="00866FA7">
        <w:rPr>
          <w:rStyle w:val="Emphasis"/>
          <w:highlight w:val="cyan"/>
        </w:rPr>
        <w:t>What should government do</w:t>
      </w:r>
      <w:r w:rsidRPr="00A35A25">
        <w:rPr>
          <w:sz w:val="16"/>
        </w:rPr>
        <w:t xml:space="preserve">, </w:t>
      </w:r>
      <w:r w:rsidRPr="009B756D">
        <w:rPr>
          <w:rStyle w:val="StyleUnderline"/>
        </w:rPr>
        <w:t>to address some agreed-on problem</w:t>
      </w:r>
      <w:r w:rsidRPr="00A35A25">
        <w:rPr>
          <w:sz w:val="16"/>
        </w:rPr>
        <w:t xml:space="preserve">, or achieve some agreed-on goal? It is </w:t>
      </w:r>
      <w:r w:rsidRPr="009B756D">
        <w:rPr>
          <w:rStyle w:val="StyleUnderline"/>
        </w:rPr>
        <w:t>premised on a public debate</w:t>
      </w:r>
      <w:r w:rsidRPr="00A35A25">
        <w:rPr>
          <w:sz w:val="16"/>
        </w:rPr>
        <w:t xml:space="preserve">, </w:t>
      </w:r>
      <w:r w:rsidRPr="009B756D">
        <w:rPr>
          <w:rStyle w:val="StyleUnderline"/>
        </w:rPr>
        <w:t>in which ideas are adopted based on their merits</w:t>
      </w:r>
      <w:r w:rsidRPr="00A35A25">
        <w:rPr>
          <w:sz w:val="16"/>
        </w:rPr>
        <w:t xml:space="preserve">. </w:t>
      </w:r>
      <w:r w:rsidRPr="009B756D">
        <w:rPr>
          <w:rStyle w:val="StyleUnderline"/>
        </w:rPr>
        <w:t>It is addressed to no one in particular; i</w:t>
      </w:r>
      <w:r w:rsidRPr="00A35A25">
        <w:rPr>
          <w:sz w:val="16"/>
        </w:rPr>
        <w:t xml:space="preserve">t assumes </w:t>
      </w:r>
      <w:r w:rsidRPr="009B756D">
        <w:rPr>
          <w:rStyle w:val="StyleUnderline"/>
        </w:rPr>
        <w:t>we all have a say in the decision, and a stake in the outcome</w:t>
      </w:r>
      <w:r w:rsidRPr="00A35A25">
        <w:rPr>
          <w:sz w:val="16"/>
        </w:rPr>
        <w:t xml:space="preserve">. It posits some shared values or ends, so that particular actions can be compared on a rational basis. </w:t>
      </w:r>
      <w:r w:rsidRPr="00866FA7">
        <w:rPr>
          <w:rStyle w:val="StyleUnderline"/>
          <w:highlight w:val="cyan"/>
        </w:rPr>
        <w:t>It implies</w:t>
      </w:r>
      <w:r w:rsidRPr="009B756D">
        <w:rPr>
          <w:rStyle w:val="StyleUnderline"/>
        </w:rPr>
        <w:t xml:space="preserve"> a vision of </w:t>
      </w:r>
      <w:r w:rsidRPr="00866FA7">
        <w:rPr>
          <w:rStyle w:val="Emphasis"/>
          <w:highlight w:val="cyan"/>
        </w:rPr>
        <w:t>politics as conversation</w:t>
      </w:r>
      <w:r w:rsidRPr="009B756D">
        <w:rPr>
          <w:rStyle w:val="Emphasis"/>
        </w:rPr>
        <w:t>.</w:t>
      </w:r>
    </w:p>
    <w:p w14:paraId="273E6B44" w14:textId="77777777" w:rsidR="006C1596" w:rsidRPr="00A35A25" w:rsidRDefault="006C1596" w:rsidP="006C1596">
      <w:pPr>
        <w:rPr>
          <w:sz w:val="16"/>
        </w:rPr>
      </w:pPr>
      <w:r w:rsidRPr="009B756D">
        <w:rPr>
          <w:rStyle w:val="StyleUnderline"/>
        </w:rPr>
        <w:t>Is that sort of thing worth doing</w:t>
      </w:r>
      <w:r w:rsidRPr="00A35A25">
        <w:rPr>
          <w:sz w:val="16"/>
        </w:rPr>
        <w:t xml:space="preserve">? Is it worth doing </w:t>
      </w:r>
      <w:r w:rsidRPr="009B756D">
        <w:rPr>
          <w:rStyle w:val="StyleUnderline"/>
        </w:rPr>
        <w:t>now</w:t>
      </w:r>
      <w:r w:rsidRPr="00A35A25">
        <w:rPr>
          <w:sz w:val="16"/>
        </w:rPr>
        <w:t>?</w:t>
      </w:r>
    </w:p>
    <w:p w14:paraId="20A5E460" w14:textId="77777777" w:rsidR="006C1596" w:rsidRPr="00A35A25" w:rsidRDefault="006C1596" w:rsidP="006C1596">
      <w:pPr>
        <w:rPr>
          <w:sz w:val="16"/>
        </w:rPr>
      </w:pPr>
      <w:r w:rsidRPr="00A35A25">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66FA7">
        <w:rPr>
          <w:rStyle w:val="StyleUnderline"/>
          <w:highlight w:val="cyan"/>
        </w:rPr>
        <w:t>The premise of</w:t>
      </w:r>
      <w:r w:rsidRPr="009B756D">
        <w:rPr>
          <w:rStyle w:val="StyleUnderline"/>
        </w:rPr>
        <w:t xml:space="preserve"> shared problems</w:t>
      </w:r>
      <w:r w:rsidRPr="00A35A25">
        <w:rPr>
          <w:sz w:val="16"/>
        </w:rPr>
        <w:t xml:space="preserve"> </w:t>
      </w:r>
      <w:r w:rsidRPr="009B756D">
        <w:rPr>
          <w:rStyle w:val="StyleUnderline"/>
        </w:rPr>
        <w:t xml:space="preserve">and </w:t>
      </w:r>
      <w:r w:rsidRPr="00866FA7">
        <w:rPr>
          <w:rStyle w:val="StyleUnderline"/>
          <w:highlight w:val="cyan"/>
        </w:rPr>
        <w:t>a political authority</w:t>
      </w:r>
      <w:r w:rsidRPr="00A35A25">
        <w:rPr>
          <w:sz w:val="16"/>
        </w:rPr>
        <w:t xml:space="preserve"> that is both attempting to solve them </w:t>
      </w:r>
      <w:r w:rsidRPr="009B756D">
        <w:rPr>
          <w:rStyle w:val="StyleUnderline"/>
        </w:rPr>
        <w:t xml:space="preserve">and </w:t>
      </w:r>
      <w:r w:rsidRPr="00866FA7">
        <w:rPr>
          <w:rStyle w:val="StyleUnderline"/>
          <w:highlight w:val="cyan"/>
        </w:rPr>
        <w:t>responsive to the public</w:t>
      </w:r>
      <w:r w:rsidRPr="00866FA7">
        <w:rPr>
          <w:rStyle w:val="StyleUnderline"/>
        </w:rPr>
        <w:t>,</w:t>
      </w:r>
      <w:r w:rsidRPr="009B756D">
        <w:rPr>
          <w:rStyle w:val="StyleUnderline"/>
        </w:rPr>
        <w:t xml:space="preserve"> </w:t>
      </w:r>
      <w:r w:rsidRPr="00866FA7">
        <w:rPr>
          <w:rStyle w:val="StyleUnderline"/>
          <w:highlight w:val="cyan"/>
        </w:rPr>
        <w:t>has always been false in some</w:t>
      </w:r>
      <w:r w:rsidRPr="009B756D">
        <w:rPr>
          <w:rStyle w:val="StyleUnderline"/>
        </w:rPr>
        <w:t xml:space="preserve"> important </w:t>
      </w:r>
      <w:r w:rsidRPr="00866FA7">
        <w:rPr>
          <w:rStyle w:val="StyleUnderline"/>
          <w:highlight w:val="cyan"/>
        </w:rPr>
        <w:t>ways</w:t>
      </w:r>
      <w:r w:rsidRPr="00A35A25">
        <w:rPr>
          <w:sz w:val="16"/>
        </w:rPr>
        <w:t xml:space="preserve">, </w:t>
      </w:r>
      <w:r w:rsidRPr="009B756D">
        <w:rPr>
          <w:rStyle w:val="StyleUnderline"/>
        </w:rPr>
        <w:t>and effaced important dimensions of politics that are about</w:t>
      </w:r>
      <w:r w:rsidRPr="00A35A25">
        <w:rPr>
          <w:sz w:val="16"/>
        </w:rPr>
        <w:t xml:space="preserve"> organized </w:t>
      </w:r>
      <w:r w:rsidRPr="009B756D">
        <w:rPr>
          <w:rStyle w:val="StyleUnderline"/>
        </w:rPr>
        <w:t>conflict</w:t>
      </w:r>
      <w:r w:rsidRPr="00A35A25">
        <w:rPr>
          <w:sz w:val="16"/>
        </w:rPr>
        <w:t xml:space="preserve"> </w:t>
      </w:r>
      <w:r w:rsidRPr="009B756D">
        <w:rPr>
          <w:rStyle w:val="StyleUnderline"/>
        </w:rPr>
        <w:t>rather than</w:t>
      </w:r>
      <w:r w:rsidRPr="00A35A25">
        <w:rPr>
          <w:sz w:val="16"/>
        </w:rPr>
        <w:t xml:space="preserve"> rational </w:t>
      </w:r>
      <w:r w:rsidRPr="009B756D">
        <w:rPr>
          <w:rStyle w:val="StyleUnderline"/>
        </w:rPr>
        <w:t>debate</w:t>
      </w:r>
      <w:r w:rsidRPr="00A35A25">
        <w:rPr>
          <w:sz w:val="16"/>
        </w:rPr>
        <w:t xml:space="preserve">. </w:t>
      </w:r>
      <w:r w:rsidRPr="00866FA7">
        <w:rPr>
          <w:rStyle w:val="StyleUnderline"/>
          <w:highlight w:val="cyan"/>
        </w:rPr>
        <w:t>But</w:t>
      </w:r>
      <w:r w:rsidRPr="00A35A25">
        <w:rPr>
          <w:sz w:val="16"/>
        </w:rPr>
        <w:t xml:space="preserve"> it </w:t>
      </w:r>
      <w:r w:rsidRPr="00866FA7">
        <w:rPr>
          <w:rStyle w:val="Emphasis"/>
          <w:highlight w:val="cyan"/>
        </w:rPr>
        <w:t>nonetheless</w:t>
      </w:r>
      <w:r w:rsidRPr="00A35A25">
        <w:rPr>
          <w:sz w:val="16"/>
        </w:rPr>
        <w:t xml:space="preserve"> seemed to me that, </w:t>
      </w:r>
      <w:r w:rsidRPr="009B756D">
        <w:rPr>
          <w:rStyle w:val="StyleUnderline"/>
        </w:rPr>
        <w:t>within its limits, "</w:t>
      </w:r>
      <w:r w:rsidRPr="00866FA7">
        <w:rPr>
          <w:rStyle w:val="StyleUnderline"/>
          <w:highlight w:val="cyan"/>
        </w:rPr>
        <w:t>policy</w:t>
      </w:r>
      <w:r w:rsidRPr="009B756D">
        <w:rPr>
          <w:rStyle w:val="StyleUnderline"/>
        </w:rPr>
        <w:t xml:space="preserve">" </w:t>
      </w:r>
      <w:r w:rsidRPr="00866FA7">
        <w:rPr>
          <w:rStyle w:val="StyleUnderline"/>
          <w:highlight w:val="cyan"/>
        </w:rPr>
        <w:t>was</w:t>
      </w:r>
      <w:r w:rsidRPr="009B756D">
        <w:rPr>
          <w:rStyle w:val="StyleUnderline"/>
        </w:rPr>
        <w:t xml:space="preserve"> a </w:t>
      </w:r>
      <w:r w:rsidRPr="00866FA7">
        <w:rPr>
          <w:rStyle w:val="Emphasis"/>
          <w:highlight w:val="cyan"/>
        </w:rPr>
        <w:t>useful</w:t>
      </w:r>
      <w:r w:rsidRPr="009B756D">
        <w:rPr>
          <w:rStyle w:val="Emphasis"/>
        </w:rPr>
        <w:t xml:space="preserve"> framework</w:t>
      </w:r>
      <w:r w:rsidRPr="009B756D">
        <w:rPr>
          <w:rStyle w:val="StyleUnderline"/>
        </w:rPr>
        <w:t xml:space="preserve"> </w:t>
      </w:r>
      <w:r w:rsidRPr="00866FA7">
        <w:rPr>
          <w:rStyle w:val="StyleUnderline"/>
          <w:highlight w:val="cyan"/>
        </w:rPr>
        <w:t xml:space="preserve">for </w:t>
      </w:r>
      <w:r w:rsidRPr="00866FA7">
        <w:rPr>
          <w:rStyle w:val="Emphasis"/>
          <w:highlight w:val="cyan"/>
        </w:rPr>
        <w:t>asking</w:t>
      </w:r>
      <w:r w:rsidRPr="009B756D">
        <w:rPr>
          <w:rStyle w:val="StyleUnderline"/>
        </w:rPr>
        <w:t xml:space="preserve"> </w:t>
      </w:r>
      <w:r w:rsidRPr="00A35A25">
        <w:rPr>
          <w:sz w:val="16"/>
        </w:rPr>
        <w:t>some</w:t>
      </w:r>
      <w:r w:rsidRPr="009B756D">
        <w:rPr>
          <w:rStyle w:val="StyleUnderline"/>
        </w:rPr>
        <w:t xml:space="preserve"> </w:t>
      </w:r>
      <w:r w:rsidRPr="00866FA7">
        <w:rPr>
          <w:rStyle w:val="Emphasis"/>
          <w:highlight w:val="cyan"/>
        </w:rPr>
        <w:t>important questions</w:t>
      </w:r>
      <w:r w:rsidRPr="00A35A25">
        <w:rPr>
          <w:sz w:val="16"/>
        </w:rPr>
        <w:t>. (For example, the links above.)</w:t>
      </w:r>
    </w:p>
    <w:p w14:paraId="1736F418" w14:textId="77777777" w:rsidR="006C1596" w:rsidRDefault="006C1596" w:rsidP="006C1596">
      <w:pPr>
        <w:rPr>
          <w:rStyle w:val="Emphasis"/>
        </w:rPr>
      </w:pPr>
      <w:r w:rsidRPr="009B756D">
        <w:rPr>
          <w:rStyle w:val="StyleUnderline"/>
        </w:rPr>
        <w:t xml:space="preserve">But </w:t>
      </w:r>
      <w:r w:rsidRPr="00866FA7">
        <w:rPr>
          <w:rStyle w:val="StyleUnderline"/>
          <w:highlight w:val="cyan"/>
        </w:rPr>
        <w:t>one might say:</w:t>
      </w:r>
      <w:r w:rsidRPr="009B756D">
        <w:rPr>
          <w:rStyle w:val="StyleUnderline"/>
        </w:rPr>
        <w:t xml:space="preserve"> </w:t>
      </w:r>
      <w:r w:rsidRPr="00EA62DE">
        <w:rPr>
          <w:rStyle w:val="StyleUnderline"/>
        </w:rPr>
        <w:t xml:space="preserve">The US government is </w:t>
      </w:r>
      <w:r w:rsidRPr="00866FA7">
        <w:rPr>
          <w:rStyle w:val="Emphasis"/>
          <w:highlight w:val="cyan"/>
        </w:rPr>
        <w:t>now</w:t>
      </w:r>
      <w:r w:rsidRPr="009B756D">
        <w:rPr>
          <w:rStyle w:val="Emphasis"/>
        </w:rPr>
        <w:t xml:space="preserve"> in the hands </w:t>
      </w:r>
      <w:r w:rsidRPr="00EA62DE">
        <w:rPr>
          <w:rStyle w:val="Emphasis"/>
        </w:rPr>
        <w:t>of a clique</w:t>
      </w:r>
      <w:r w:rsidRPr="00EA62DE">
        <w:rPr>
          <w:rStyle w:val="StyleUnderline"/>
        </w:rPr>
        <w:t xml:space="preserve"> whose</w:t>
      </w:r>
      <w:r w:rsidRPr="009B756D">
        <w:rPr>
          <w:rStyle w:val="StyleUnderline"/>
        </w:rPr>
        <w:t xml:space="preserve"> defining purpose seems to be </w:t>
      </w:r>
      <w:r w:rsidRPr="009B756D">
        <w:rPr>
          <w:rStyle w:val="Emphasis"/>
        </w:rPr>
        <w:t>precisely the rejection</w:t>
      </w:r>
      <w:r w:rsidRPr="009B756D">
        <w:rPr>
          <w:rStyle w:val="StyleUnderline"/>
        </w:rPr>
        <w:t xml:space="preserve"> of </w:t>
      </w:r>
      <w:r w:rsidRPr="009B756D">
        <w:rPr>
          <w:rStyle w:val="Emphasis"/>
        </w:rPr>
        <w:t>collective solutions</w:t>
      </w:r>
      <w:r w:rsidRPr="00A35A25">
        <w:rPr>
          <w:sz w:val="16"/>
        </w:rPr>
        <w:t xml:space="preserve"> </w:t>
      </w:r>
      <w:r w:rsidRPr="009B756D">
        <w:rPr>
          <w:rStyle w:val="StyleUnderline"/>
        </w:rPr>
        <w:t>to common problems and a public of equal citizens</w:t>
      </w:r>
      <w:r w:rsidRPr="00A35A25">
        <w:rPr>
          <w:sz w:val="16"/>
        </w:rPr>
        <w:t xml:space="preserve">. </w:t>
      </w:r>
      <w:r w:rsidRPr="009B756D">
        <w:rPr>
          <w:rStyle w:val="StyleUnderline"/>
        </w:rPr>
        <w:t>Their immediate project is dismantling the systems through which any kind of rational policymaking operates.</w:t>
      </w:r>
      <w:r w:rsidRPr="00A35A25">
        <w:rPr>
          <w:sz w:val="16"/>
        </w:rPr>
        <w:t xml:space="preserve"> </w:t>
      </w:r>
      <w:r w:rsidRPr="009B756D">
        <w:rPr>
          <w:rStyle w:val="StyleUnderline"/>
        </w:rPr>
        <w:t>So</w:t>
      </w:r>
      <w:r w:rsidRPr="00A35A25">
        <w:rPr>
          <w:sz w:val="16"/>
        </w:rPr>
        <w:t xml:space="preserve"> </w:t>
      </w:r>
      <w:r w:rsidRPr="00866FA7">
        <w:rPr>
          <w:rStyle w:val="StyleUnderline"/>
          <w:highlight w:val="cyan"/>
        </w:rPr>
        <w:t>hasn't</w:t>
      </w:r>
      <w:r w:rsidRPr="00A35A25">
        <w:rPr>
          <w:sz w:val="16"/>
        </w:rPr>
        <w:t xml:space="preserve">, now, </w:t>
      </w:r>
      <w:r w:rsidRPr="00866FA7">
        <w:rPr>
          <w:rStyle w:val="StyleUnderline"/>
          <w:highlight w:val="cyan"/>
        </w:rPr>
        <w:t>the gap between</w:t>
      </w:r>
      <w:r w:rsidRPr="009B756D">
        <w:rPr>
          <w:rStyle w:val="StyleUnderline"/>
        </w:rPr>
        <w:t xml:space="preserve"> the </w:t>
      </w:r>
      <w:r w:rsidRPr="009B756D">
        <w:rPr>
          <w:rStyle w:val="Emphasis"/>
        </w:rPr>
        <w:t xml:space="preserve">imagined world of </w:t>
      </w:r>
      <w:r w:rsidRPr="00866FA7">
        <w:rPr>
          <w:rStyle w:val="Emphasis"/>
          <w:highlight w:val="cyan"/>
        </w:rPr>
        <w:t>policy writing</w:t>
      </w:r>
      <w:r w:rsidRPr="00866FA7">
        <w:rPr>
          <w:sz w:val="16"/>
          <w:highlight w:val="cyan"/>
        </w:rPr>
        <w:t xml:space="preserve"> </w:t>
      </w:r>
      <w:r w:rsidRPr="00866FA7">
        <w:rPr>
          <w:rStyle w:val="StyleUnderline"/>
          <w:highlight w:val="cyan"/>
        </w:rPr>
        <w:t>and</w:t>
      </w:r>
      <w:r w:rsidRPr="009B756D">
        <w:rPr>
          <w:rStyle w:val="StyleUnderline"/>
        </w:rPr>
        <w:t xml:space="preserve"> </w:t>
      </w:r>
      <w:r w:rsidRPr="00866FA7">
        <w:rPr>
          <w:rStyle w:val="StyleUnderline"/>
          <w:highlight w:val="cyan"/>
        </w:rPr>
        <w:t>the real</w:t>
      </w:r>
      <w:r w:rsidRPr="009B756D">
        <w:rPr>
          <w:rStyle w:val="StyleUnderline"/>
        </w:rPr>
        <w:t xml:space="preserve"> political </w:t>
      </w:r>
      <w:r w:rsidRPr="00866FA7">
        <w:rPr>
          <w:rStyle w:val="StyleUnderline"/>
          <w:highlight w:val="cyan"/>
        </w:rPr>
        <w:t xml:space="preserve">world gotten </w:t>
      </w:r>
      <w:r w:rsidRPr="00866FA7">
        <w:rPr>
          <w:rStyle w:val="Emphasis"/>
          <w:highlight w:val="cyan"/>
        </w:rPr>
        <w:t>unbridgeably wide?</w:t>
      </w:r>
      <w:r w:rsidRPr="00866FA7">
        <w:rPr>
          <w:sz w:val="16"/>
        </w:rPr>
        <w:t xml:space="preserve"> </w:t>
      </w:r>
      <w:r w:rsidRPr="00866FA7">
        <w:rPr>
          <w:rStyle w:val="StyleUnderline"/>
        </w:rPr>
        <w:t>When</w:t>
      </w:r>
      <w:r w:rsidRPr="009B756D">
        <w:rPr>
          <w:rStyle w:val="StyleUnderline"/>
        </w:rPr>
        <w:t xml:space="preserve"> the people in authority are actively ripping up all the efforts to,</w:t>
      </w:r>
      <w:r w:rsidRPr="00A35A25">
        <w:rPr>
          <w:sz w:val="16"/>
        </w:rPr>
        <w:t xml:space="preserve"> say, </w:t>
      </w:r>
      <w:r w:rsidRPr="009B756D">
        <w:rPr>
          <w:rStyle w:val="StyleUnderline"/>
        </w:rPr>
        <w:t>expand renewable energy</w:t>
      </w:r>
      <w:r w:rsidRPr="00A35A25">
        <w:rPr>
          <w:sz w:val="16"/>
        </w:rPr>
        <w:t xml:space="preserve">, </w:t>
      </w:r>
      <w:r w:rsidRPr="00866FA7">
        <w:rPr>
          <w:rStyle w:val="StyleUnderline"/>
          <w:highlight w:val="cyan"/>
        </w:rPr>
        <w:t>does it</w:t>
      </w:r>
      <w:r w:rsidRPr="00866FA7">
        <w:rPr>
          <w:rStyle w:val="StyleUnderline"/>
        </w:rPr>
        <w:t xml:space="preserve"> still</w:t>
      </w:r>
      <w:r w:rsidRPr="009B756D">
        <w:rPr>
          <w:rStyle w:val="StyleUnderline"/>
        </w:rPr>
        <w:t xml:space="preserve"> </w:t>
      </w:r>
      <w:r w:rsidRPr="00866FA7">
        <w:rPr>
          <w:rStyle w:val="StyleUnderline"/>
          <w:highlight w:val="cyan"/>
        </w:rPr>
        <w:t>make sense to propose</w:t>
      </w:r>
      <w:r w:rsidRPr="009B756D">
        <w:rPr>
          <w:rStyle w:val="StyleUnderline"/>
        </w:rPr>
        <w:t xml:space="preserve"> </w:t>
      </w:r>
      <w:r w:rsidRPr="009B756D">
        <w:rPr>
          <w:rStyle w:val="Emphasis"/>
        </w:rPr>
        <w:t xml:space="preserve">helpful </w:t>
      </w:r>
      <w:r w:rsidRPr="00866FA7">
        <w:rPr>
          <w:rStyle w:val="Emphasis"/>
          <w:highlight w:val="cyan"/>
        </w:rPr>
        <w:t>ideas</w:t>
      </w:r>
      <w:r w:rsidRPr="009B756D">
        <w:rPr>
          <w:rStyle w:val="Emphasis"/>
        </w:rPr>
        <w:t xml:space="preserve"> about how </w:t>
      </w:r>
      <w:r w:rsidRPr="00866FA7">
        <w:rPr>
          <w:rStyle w:val="Emphasis"/>
          <w:highlight w:val="cyan"/>
        </w:rPr>
        <w:t>to decarbonize?</w:t>
      </w:r>
      <w:r w:rsidRPr="009B756D">
        <w:rPr>
          <w:rStyle w:val="Emphasis"/>
        </w:rPr>
        <w:t xml:space="preserve"> </w:t>
      </w:r>
    </w:p>
    <w:p w14:paraId="323EFF8E" w14:textId="77777777" w:rsidR="006C1596" w:rsidRDefault="006C1596" w:rsidP="006C1596">
      <w:pPr>
        <w:rPr>
          <w:rStyle w:val="Emphasis"/>
        </w:rPr>
      </w:pPr>
    </w:p>
    <w:p w14:paraId="35DEC553" w14:textId="77777777" w:rsidR="006C1596" w:rsidRPr="00A35A25" w:rsidRDefault="006C1596" w:rsidP="006C1596">
      <w:pPr>
        <w:rPr>
          <w:sz w:val="16"/>
        </w:rPr>
      </w:pPr>
      <w:r w:rsidRPr="009B756D">
        <w:rPr>
          <w:rStyle w:val="StyleUnderline"/>
        </w:rPr>
        <w:t>Or is that</w:t>
      </w:r>
      <w:r w:rsidRPr="00A35A25">
        <w:rPr>
          <w:sz w:val="16"/>
        </w:rPr>
        <w:t xml:space="preserve"> simply </w:t>
      </w:r>
      <w:r w:rsidRPr="009B756D">
        <w:rPr>
          <w:rStyle w:val="StyleUnderline"/>
        </w:rPr>
        <w:t xml:space="preserve">an exercise in denial? </w:t>
      </w:r>
      <w:r w:rsidRPr="00A35A25">
        <w:rPr>
          <w:sz w:val="16"/>
        </w:rPr>
        <w:t>Or worse, d</w:t>
      </w:r>
      <w:r w:rsidRPr="009B756D">
        <w:rPr>
          <w:rStyle w:val="StyleUnderline"/>
        </w:rPr>
        <w:t xml:space="preserve">oes it legitimate a project that’s fundamentally hostile to that goal, </w:t>
      </w:r>
      <w:r w:rsidRPr="00A35A25">
        <w:rPr>
          <w:sz w:val="16"/>
        </w:rPr>
        <w:t>and should be approached instead as an enemy to be defeated?</w:t>
      </w:r>
    </w:p>
    <w:p w14:paraId="3E44D9B8" w14:textId="77777777" w:rsidR="006C1596" w:rsidRPr="00A35A25" w:rsidRDefault="006C1596" w:rsidP="006C1596">
      <w:pPr>
        <w:rPr>
          <w:sz w:val="16"/>
        </w:rPr>
      </w:pPr>
      <w:r w:rsidRPr="00A35A25">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2613624" w14:textId="77777777" w:rsidR="006C1596" w:rsidRPr="00A35A25" w:rsidRDefault="006C1596" w:rsidP="006C1596">
      <w:pPr>
        <w:rPr>
          <w:sz w:val="16"/>
        </w:rPr>
      </w:pPr>
      <w:r w:rsidRPr="00A35A25">
        <w:rPr>
          <w:sz w:val="16"/>
        </w:rPr>
        <w:t>Most obviously, for someone who might otherwise be doing policy writing, there’s descriptive work, trying to understand and explain what’s going on in a clear and precise way. In this moment, simply documenting what is happening is extremely valuable. As time goes on, we will also want to understand the consequences of what's happening. If a big increase in tariffs happens, say, we’ll want to be able to describe what happens to prices and trade flows and production in the US. This kind of work doesn’t require one to be proposing anything, in the way that policy writing does.</w:t>
      </w:r>
    </w:p>
    <w:p w14:paraId="1666FC2A" w14:textId="77777777" w:rsidR="006C1596" w:rsidRPr="00A35A25" w:rsidRDefault="006C1596" w:rsidP="006C1596">
      <w:pPr>
        <w:rPr>
          <w:sz w:val="16"/>
        </w:rPr>
      </w:pPr>
      <w:r w:rsidRPr="00A35A25">
        <w:rPr>
          <w:sz w:val="16"/>
        </w:rPr>
        <w:t>But let’s say we do want to do policy writing. How should we approach it?</w:t>
      </w:r>
    </w:p>
    <w:p w14:paraId="07E49F1E" w14:textId="77777777" w:rsidR="006C1596" w:rsidRPr="00A35A25" w:rsidRDefault="006C1596" w:rsidP="006C1596">
      <w:pPr>
        <w:rPr>
          <w:sz w:val="16"/>
        </w:rPr>
      </w:pPr>
      <w:r w:rsidRPr="00A35A25">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68B8FCCA" w14:textId="77777777" w:rsidR="006C1596" w:rsidRPr="00A35A25" w:rsidRDefault="006C1596" w:rsidP="006C1596">
      <w:pPr>
        <w:rPr>
          <w:sz w:val="16"/>
        </w:rPr>
      </w:pPr>
      <w:r w:rsidRPr="00A35A25">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BC6C8BF" w14:textId="77777777" w:rsidR="006C1596" w:rsidRPr="00A35A25" w:rsidRDefault="006C1596" w:rsidP="006C1596">
      <w:pPr>
        <w:rPr>
          <w:sz w:val="16"/>
        </w:rPr>
      </w:pPr>
      <w:r w:rsidRPr="00A35A25">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3410086D" w14:textId="77777777" w:rsidR="006C1596" w:rsidRPr="00A35A25" w:rsidRDefault="006C1596" w:rsidP="006C1596">
      <w:pPr>
        <w:rPr>
          <w:sz w:val="16"/>
        </w:rPr>
      </w:pPr>
      <w:r w:rsidRPr="00A35A25">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6200A8C" w14:textId="77777777" w:rsidR="006C1596" w:rsidRPr="00A35A25" w:rsidRDefault="006C1596" w:rsidP="006C1596">
      <w:pPr>
        <w:rPr>
          <w:sz w:val="16"/>
        </w:rPr>
      </w:pPr>
      <w:r w:rsidRPr="00A35A25">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6418B9A" w14:textId="77777777" w:rsidR="006C1596" w:rsidRPr="00A35A25" w:rsidRDefault="006C1596" w:rsidP="006C1596">
      <w:pPr>
        <w:rPr>
          <w:sz w:val="16"/>
        </w:rPr>
      </w:pPr>
      <w:r w:rsidRPr="00A35A25">
        <w:rPr>
          <w:sz w:val="16"/>
        </w:rPr>
        <w:t xml:space="preserve">2. </w:t>
      </w:r>
      <w:r w:rsidRPr="009B756D">
        <w:rPr>
          <w:rStyle w:val="StyleUnderline"/>
        </w:rPr>
        <w:t>Good ideas are worth arguing for on the merits</w:t>
      </w:r>
      <w:r w:rsidRPr="00A35A25">
        <w:rPr>
          <w:sz w:val="16"/>
        </w:rPr>
        <w:t xml:space="preserve">. This is the converse of the previous point. </w:t>
      </w:r>
      <w:r w:rsidRPr="009B756D">
        <w:rPr>
          <w:rStyle w:val="StyleUnderline"/>
        </w:rPr>
        <w:t xml:space="preserve">The reason to argue for good ideas is because </w:t>
      </w:r>
      <w:r w:rsidRPr="00866FA7">
        <w:rPr>
          <w:rStyle w:val="Emphasis"/>
        </w:rPr>
        <w:t xml:space="preserve">good </w:t>
      </w:r>
      <w:r w:rsidRPr="00866FA7">
        <w:rPr>
          <w:rStyle w:val="Emphasis"/>
          <w:highlight w:val="cyan"/>
        </w:rPr>
        <w:t>ideas do not get adopted</w:t>
      </w:r>
      <w:r w:rsidRPr="00A35A25">
        <w:rPr>
          <w:sz w:val="16"/>
        </w:rPr>
        <w:t xml:space="preserve">, or even come into being, </w:t>
      </w:r>
      <w:r w:rsidRPr="00866FA7">
        <w:rPr>
          <w:rStyle w:val="Emphasis"/>
          <w:highlight w:val="cyan"/>
        </w:rPr>
        <w:t>without</w:t>
      </w:r>
      <w:r w:rsidRPr="009B756D">
        <w:rPr>
          <w:rStyle w:val="Emphasis"/>
        </w:rPr>
        <w:t xml:space="preserve"> people </w:t>
      </w:r>
      <w:r w:rsidRPr="00866FA7">
        <w:rPr>
          <w:rStyle w:val="Emphasis"/>
          <w:highlight w:val="cyan"/>
        </w:rPr>
        <w:t>arguing for them</w:t>
      </w:r>
      <w:r w:rsidRPr="00A35A25">
        <w:rPr>
          <w:sz w:val="16"/>
        </w:rPr>
        <w:t>.</w:t>
      </w:r>
    </w:p>
    <w:p w14:paraId="4B957E9E" w14:textId="77777777" w:rsidR="006C1596" w:rsidRPr="00A35A25" w:rsidRDefault="006C1596" w:rsidP="006C1596">
      <w:pPr>
        <w:rPr>
          <w:sz w:val="16"/>
        </w:rPr>
      </w:pPr>
      <w:r w:rsidRPr="009B756D">
        <w:rPr>
          <w:rStyle w:val="StyleUnderline"/>
        </w:rPr>
        <w:t>The reason to talk about welcoming migrants rather than driving them away, is because welcoming migrants is better</w:t>
      </w:r>
      <w:r w:rsidRPr="00A35A25">
        <w:rPr>
          <w:sz w:val="16"/>
        </w:rPr>
        <w:t xml:space="preserve"> than driving them away, not only for them but for the rest of us as well. </w:t>
      </w:r>
      <w:r w:rsidRPr="00866FA7">
        <w:rPr>
          <w:rStyle w:val="StyleUnderline"/>
          <w:highlight w:val="cyan"/>
        </w:rPr>
        <w:t>Arguments for</w:t>
      </w:r>
      <w:r w:rsidRPr="00866FA7">
        <w:rPr>
          <w:rStyle w:val="StyleUnderline"/>
        </w:rPr>
        <w:t xml:space="preserve"> better </w:t>
      </w:r>
      <w:r w:rsidRPr="00D57BDC">
        <w:rPr>
          <w:rStyle w:val="StyleUnderline"/>
          <w:highlight w:val="cyan"/>
        </w:rPr>
        <w:t>regulation of</w:t>
      </w:r>
      <w:r w:rsidRPr="00A35A25">
        <w:rPr>
          <w:sz w:val="16"/>
        </w:rPr>
        <w:t xml:space="preserve"> food safety or </w:t>
      </w:r>
      <w:r w:rsidRPr="009B756D">
        <w:rPr>
          <w:rStyle w:val="StyleUnderline"/>
        </w:rPr>
        <w:t xml:space="preserve">power </w:t>
      </w:r>
      <w:r w:rsidRPr="00866FA7">
        <w:rPr>
          <w:rStyle w:val="StyleUnderline"/>
          <w:highlight w:val="cyan"/>
        </w:rPr>
        <w:t>plant emissions will</w:t>
      </w:r>
      <w:r w:rsidRPr="00A35A25">
        <w:rPr>
          <w:sz w:val="16"/>
        </w:rPr>
        <w:t xml:space="preserve">, </w:t>
      </w:r>
      <w:r w:rsidRPr="009B756D">
        <w:rPr>
          <w:rStyle w:val="StyleUnderline"/>
        </w:rPr>
        <w:t>over time</w:t>
      </w:r>
      <w:r w:rsidRPr="00A35A25">
        <w:rPr>
          <w:sz w:val="16"/>
        </w:rPr>
        <w:t xml:space="preserve">, </w:t>
      </w:r>
      <w:r w:rsidRPr="00D57BDC">
        <w:rPr>
          <w:rStyle w:val="StyleUnderline"/>
          <w:highlight w:val="cyan"/>
        </w:rPr>
        <w:t>result in</w:t>
      </w:r>
      <w:r w:rsidRPr="00A35A25">
        <w:rPr>
          <w:sz w:val="16"/>
        </w:rPr>
        <w:t xml:space="preserve"> safer food and </w:t>
      </w:r>
      <w:r w:rsidRPr="004F13BE">
        <w:rPr>
          <w:rStyle w:val="StyleUnderline"/>
          <w:highlight w:val="cyan"/>
        </w:rPr>
        <w:t>cleaner</w:t>
      </w:r>
      <w:r w:rsidRPr="004F13BE">
        <w:rPr>
          <w:sz w:val="16"/>
          <w:highlight w:val="cyan"/>
        </w:rPr>
        <w:t xml:space="preserve"> </w:t>
      </w:r>
      <w:r w:rsidRPr="004F13BE">
        <w:rPr>
          <w:rStyle w:val="StyleUnderline"/>
          <w:highlight w:val="cyan"/>
        </w:rPr>
        <w:t>air</w:t>
      </w:r>
      <w:r w:rsidRPr="004F13BE">
        <w:rPr>
          <w:sz w:val="16"/>
          <w:highlight w:val="cyan"/>
        </w:rPr>
        <w:t>.</w:t>
      </w:r>
      <w:r w:rsidRPr="00A35A25">
        <w:rPr>
          <w:sz w:val="16"/>
        </w:rPr>
        <w:t xml:space="preserve"> </w:t>
      </w:r>
      <w:r w:rsidRPr="00866FA7">
        <w:rPr>
          <w:rStyle w:val="StyleUnderline"/>
          <w:highlight w:val="cyan"/>
        </w:rPr>
        <w:t>Defending</w:t>
      </w:r>
      <w:r w:rsidRPr="009B756D">
        <w:rPr>
          <w:rStyle w:val="StyleUnderline"/>
        </w:rPr>
        <w:t xml:space="preserve"> the </w:t>
      </w:r>
      <w:r w:rsidRPr="00866FA7">
        <w:rPr>
          <w:rStyle w:val="StyleUnderline"/>
          <w:highlight w:val="cyan"/>
        </w:rPr>
        <w:t>rights of trans people expands</w:t>
      </w:r>
      <w:r w:rsidRPr="009B756D">
        <w:rPr>
          <w:rStyle w:val="StyleUnderline"/>
        </w:rPr>
        <w:t xml:space="preserve"> </w:t>
      </w:r>
      <w:r w:rsidRPr="00866FA7">
        <w:rPr>
          <w:rStyle w:val="StyleUnderline"/>
          <w:highlight w:val="cyan"/>
        </w:rPr>
        <w:t>everyone’s freedom to exist</w:t>
      </w:r>
      <w:r w:rsidRPr="00A35A25">
        <w:rPr>
          <w:sz w:val="16"/>
        </w:rPr>
        <w:t xml:space="preserve"> in our bodies in different ways regardless of what sex we’re assigned. Again, I don’t think that one should count on any immediate electoral payoff from preferring good ideas to bad ones. The reason to argue for good ideas is that arguing for good ideas makes good ideas more likely to be adopted. But I do think that, over the long run, organizations and politicians that consistently hold positions on the merits will be more successful than ones that tack to the prevailing winds.</w:t>
      </w:r>
    </w:p>
    <w:p w14:paraId="41274DFD" w14:textId="77777777" w:rsidR="006C1596" w:rsidRPr="00A35A25" w:rsidRDefault="006C1596" w:rsidP="006C1596">
      <w:pPr>
        <w:rPr>
          <w:sz w:val="16"/>
        </w:rPr>
      </w:pPr>
      <w:r w:rsidRPr="00A35A25">
        <w:rPr>
          <w:sz w:val="16"/>
        </w:rPr>
        <w:t>I feel like arguing for good ideas on the merits has gotten a bit undervalued lately.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BE7AD8B" w14:textId="77777777" w:rsidR="006C1596" w:rsidRPr="00A35A25" w:rsidRDefault="006C1596" w:rsidP="006C1596">
      <w:pPr>
        <w:rPr>
          <w:sz w:val="16"/>
        </w:rPr>
      </w:pPr>
      <w:r w:rsidRPr="00A35A25">
        <w:rPr>
          <w:sz w:val="16"/>
        </w:rPr>
        <w:t xml:space="preserve">There’s another reason to focus more on arguing for good ideas because they are good. </w:t>
      </w:r>
      <w:r w:rsidRPr="009B756D">
        <w:rPr>
          <w:rStyle w:val="StyleUnderline"/>
        </w:rPr>
        <w:t>It’s a useful form of self-discipline</w:t>
      </w:r>
      <w:r w:rsidRPr="00A35A25">
        <w:rPr>
          <w:sz w:val="16"/>
        </w:rPr>
        <w:t xml:space="preserve">. It’s easy to get too clever, and think that something that is bad on the merits will lead to something better down the road, when those further steps are tenuous or uncertain or just assumed. It’s easy to get too angry, and base all your arguments on being against people who are wrong. Wrong they may be! But </w:t>
      </w:r>
      <w:r w:rsidRPr="009B756D">
        <w:rPr>
          <w:rStyle w:val="StyleUnderline"/>
        </w:rPr>
        <w:t>there are many ways to be wrong</w:t>
      </w:r>
      <w:r w:rsidRPr="00A35A25">
        <w:rPr>
          <w:sz w:val="16"/>
        </w:rPr>
        <w:t xml:space="preserve">, and </w:t>
      </w:r>
      <w:r w:rsidRPr="009B756D">
        <w:rPr>
          <w:rStyle w:val="StyleUnderline"/>
        </w:rPr>
        <w:t>the opposite of a bad idea is often another bad idea</w:t>
      </w:r>
      <w:r w:rsidRPr="00A35A25">
        <w:rPr>
          <w:sz w:val="16"/>
        </w:rPr>
        <w:t xml:space="preserve">. </w:t>
      </w:r>
      <w:r w:rsidRPr="009B756D">
        <w:rPr>
          <w:rStyle w:val="StyleUnderline"/>
        </w:rPr>
        <w:t xml:space="preserve">Focusing on making </w:t>
      </w:r>
      <w:r w:rsidRPr="001674DA">
        <w:rPr>
          <w:rStyle w:val="StyleUnderline"/>
          <w:highlight w:val="cyan"/>
        </w:rPr>
        <w:t>positive arguments</w:t>
      </w:r>
      <w:r w:rsidRPr="00A35A25">
        <w:rPr>
          <w:sz w:val="16"/>
        </w:rPr>
        <w:t xml:space="preserve"> for things you believe in i</w:t>
      </w:r>
      <w:r w:rsidRPr="009B756D">
        <w:rPr>
          <w:rStyle w:val="StyleUnderline"/>
        </w:rPr>
        <w:t xml:space="preserve">s a way of </w:t>
      </w:r>
      <w:r w:rsidRPr="001674DA">
        <w:rPr>
          <w:rStyle w:val="StyleUnderline"/>
        </w:rPr>
        <w:t>avoiding</w:t>
      </w:r>
      <w:r w:rsidRPr="009B756D">
        <w:rPr>
          <w:rStyle w:val="StyleUnderline"/>
        </w:rPr>
        <w:t xml:space="preserve"> these errors</w:t>
      </w:r>
      <w:r w:rsidRPr="00A35A25">
        <w:rPr>
          <w:sz w:val="16"/>
        </w:rPr>
        <w:t xml:space="preserve">. Politics is always a mix of moving toward a distant destination and starting from where you are. But </w:t>
      </w:r>
      <w:r w:rsidRPr="001674DA">
        <w:rPr>
          <w:rStyle w:val="StyleUnderline"/>
          <w:highlight w:val="cyan"/>
        </w:rPr>
        <w:t>when</w:t>
      </w:r>
      <w:r w:rsidRPr="009B756D">
        <w:rPr>
          <w:rStyle w:val="StyleUnderline"/>
        </w:rPr>
        <w:t xml:space="preserve"> your </w:t>
      </w:r>
      <w:r w:rsidRPr="001674DA">
        <w:rPr>
          <w:rStyle w:val="StyleUnderline"/>
          <w:highlight w:val="cyan"/>
        </w:rPr>
        <w:t>immediate surroundings are</w:t>
      </w:r>
      <w:r w:rsidRPr="009B756D">
        <w:rPr>
          <w:rStyle w:val="StyleUnderline"/>
        </w:rPr>
        <w:t xml:space="preserve"> especially </w:t>
      </w:r>
      <w:r w:rsidRPr="001674DA">
        <w:rPr>
          <w:rStyle w:val="StyleUnderline"/>
          <w:highlight w:val="cyan"/>
        </w:rPr>
        <w:t>treacherous</w:t>
      </w:r>
      <w:r w:rsidRPr="00A35A25">
        <w:rPr>
          <w:sz w:val="16"/>
        </w:rPr>
        <w:t xml:space="preserve"> or confusing, </w:t>
      </w:r>
      <w:r w:rsidRPr="001674DA">
        <w:rPr>
          <w:rStyle w:val="StyleUnderline"/>
          <w:highlight w:val="cyan"/>
        </w:rPr>
        <w:t>it becomes</w:t>
      </w:r>
      <w:r w:rsidRPr="009B756D">
        <w:rPr>
          <w:rStyle w:val="StyleUnderline"/>
        </w:rPr>
        <w:t xml:space="preserve"> more</w:t>
      </w:r>
      <w:r w:rsidRPr="00A35A25">
        <w:rPr>
          <w:sz w:val="16"/>
        </w:rPr>
        <w:t xml:space="preserve"> </w:t>
      </w:r>
      <w:r w:rsidRPr="001674DA">
        <w:rPr>
          <w:rStyle w:val="StyleUnderline"/>
          <w:highlight w:val="cyan"/>
        </w:rPr>
        <w:t>important to keep</w:t>
      </w:r>
      <w:r w:rsidRPr="009B756D">
        <w:rPr>
          <w:rStyle w:val="StyleUnderline"/>
        </w:rPr>
        <w:t xml:space="preserve"> yourself </w:t>
      </w:r>
      <w:r w:rsidRPr="001674DA">
        <w:rPr>
          <w:rStyle w:val="StyleUnderline"/>
          <w:highlight w:val="cyan"/>
        </w:rPr>
        <w:t>oriented toward that</w:t>
      </w:r>
      <w:r w:rsidRPr="00A35A25">
        <w:rPr>
          <w:sz w:val="16"/>
        </w:rPr>
        <w:t xml:space="preserve"> ultimate </w:t>
      </w:r>
      <w:r w:rsidRPr="001674DA">
        <w:rPr>
          <w:rStyle w:val="StyleUnderline"/>
          <w:highlight w:val="cyan"/>
        </w:rPr>
        <w:t>goal</w:t>
      </w:r>
      <w:r w:rsidRPr="00A35A25">
        <w:rPr>
          <w:sz w:val="16"/>
        </w:rPr>
        <w:t>.</w:t>
      </w:r>
    </w:p>
    <w:p w14:paraId="21F95DAD" w14:textId="77777777" w:rsidR="006C1596" w:rsidRPr="00A35A25" w:rsidRDefault="006C1596" w:rsidP="006C1596">
      <w:pPr>
        <w:rPr>
          <w:sz w:val="16"/>
        </w:rPr>
      </w:pPr>
      <w:r w:rsidRPr="00A35A25">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68B87D1" w14:textId="77777777" w:rsidR="006C1596" w:rsidRPr="00A35A25" w:rsidRDefault="006C1596" w:rsidP="006C1596">
      <w:pPr>
        <w:rPr>
          <w:sz w:val="16"/>
        </w:rPr>
      </w:pPr>
      <w:r w:rsidRPr="00A35A25">
        <w:rPr>
          <w:sz w:val="16"/>
        </w:rPr>
        <w:t>This is something I’ve thought for a while, and written about occasionally, but it seems especially relevant now. It’s not just that this administration is beginning with an all-out attack on professionals and professional standards in the federal government. (Although that is a central fact about this moment.) It’s also clear that for many of the billionaires who the administration answers to, the labor problem that concerns them most is the relative autonomy of their professional employees. Listen to this from Marc Andreesen:</w:t>
      </w:r>
    </w:p>
    <w:p w14:paraId="61E65230" w14:textId="77777777" w:rsidR="006C1596" w:rsidRPr="00A35A25" w:rsidRDefault="006C1596" w:rsidP="006C1596">
      <w:pPr>
        <w:rPr>
          <w:sz w:val="16"/>
        </w:rPr>
      </w:pPr>
      <w:r w:rsidRPr="00A35A25">
        <w:rPr>
          <w:sz w:val="16"/>
        </w:rPr>
        <w:t>Companies are basically being hijacked to engines of social change, social revolution. The employee base is going feral. There were cases in the Trump era where multiple companies I know felt like they were hours away from full-blown violent riots on their own campuses by their own employees. … you’d get berated at an all-hands meeting as a C.E.O., where you’d have these extremely angry employees show up and they were just completely furious about how there’s way too many white men on the management team. … What people say from the outside is, “Well, you should just fire those people.” But as a C.E.O., I can’t fire 80 percent of my team.</w:t>
      </w:r>
    </w:p>
    <w:p w14:paraId="5BEBDF9E" w14:textId="77777777" w:rsidR="006C1596" w:rsidRPr="00A35A25" w:rsidRDefault="006C1596" w:rsidP="006C1596">
      <w:pPr>
        <w:rPr>
          <w:sz w:val="16"/>
        </w:rPr>
      </w:pPr>
      <w:r w:rsidRPr="00A35A25">
        <w:rPr>
          <w:sz w:val="16"/>
        </w:rPr>
        <w:t>He is not talking about the cleaning staff here. He is talking about technicians, engineers, low-level managers who are using their relative independence and lack of replaceability to assert their own values and priorities, against those of their bosses.</w:t>
      </w:r>
    </w:p>
    <w:p w14:paraId="02EE849F" w14:textId="77777777" w:rsidR="006C1596" w:rsidRPr="00A35A25" w:rsidRDefault="006C1596" w:rsidP="006C1596">
      <w:pPr>
        <w:rPr>
          <w:sz w:val="16"/>
        </w:rPr>
      </w:pPr>
      <w:r w:rsidRPr="00A35A25">
        <w:rPr>
          <w:sz w:val="16"/>
        </w:rPr>
        <w:t>It’s very clear, when you read stuff like this, that some large part of complaints about DEI, wokeness, and so on are employers’ complaints about workers who are “feral” and disobedient, who reverse the natural order of things by berating the boss, who can’t be replaced and who’ve been spoiled by a college education.</w:t>
      </w:r>
    </w:p>
    <w:p w14:paraId="13628189" w14:textId="77777777" w:rsidR="006C1596" w:rsidRPr="00A35A25" w:rsidRDefault="006C1596" w:rsidP="006C1596">
      <w:pPr>
        <w:rPr>
          <w:sz w:val="16"/>
        </w:rPr>
      </w:pPr>
      <w:r w:rsidRPr="00A35A25">
        <w:rPr>
          <w:sz w:val="16"/>
        </w:rPr>
        <w:t xml:space="preserve">A purely </w:t>
      </w:r>
      <w:r w:rsidRPr="001674DA">
        <w:rPr>
          <w:rStyle w:val="StyleUnderline"/>
          <w:highlight w:val="cyan"/>
        </w:rPr>
        <w:t>negative</w:t>
      </w:r>
      <w:r w:rsidRPr="00CC48A5">
        <w:rPr>
          <w:rStyle w:val="StyleUnderline"/>
        </w:rPr>
        <w:t xml:space="preserve">, reactive </w:t>
      </w:r>
      <w:r w:rsidRPr="001674DA">
        <w:rPr>
          <w:rStyle w:val="StyleUnderline"/>
          <w:highlight w:val="cyan"/>
        </w:rPr>
        <w:t>criticism</w:t>
      </w:r>
      <w:r w:rsidRPr="00CC48A5">
        <w:rPr>
          <w:rStyle w:val="StyleUnderline"/>
        </w:rPr>
        <w:t xml:space="preserve"> of these attacks on professional employees </w:t>
      </w:r>
      <w:r w:rsidRPr="001674DA">
        <w:rPr>
          <w:rStyle w:val="StyleUnderline"/>
          <w:highlight w:val="cyan"/>
        </w:rPr>
        <w:t>is not enough</w:t>
      </w:r>
      <w:r w:rsidRPr="00A35A25">
        <w:rPr>
          <w:sz w:val="16"/>
        </w:rPr>
        <w:t xml:space="preserve">. What’s needed is </w:t>
      </w:r>
      <w:r w:rsidRPr="00CC48A5">
        <w:rPr>
          <w:rStyle w:val="StyleUnderline"/>
        </w:rPr>
        <w:t>a positive argument for the values of</w:t>
      </w:r>
      <w:r w:rsidRPr="00A35A25">
        <w:rPr>
          <w:sz w:val="16"/>
        </w:rPr>
        <w:t xml:space="preserve"> professionalism — of </w:t>
      </w:r>
      <w:r w:rsidRPr="00CC48A5">
        <w:rPr>
          <w:rStyle w:val="StyleUnderline"/>
        </w:rPr>
        <w:t>technical expertise</w:t>
      </w:r>
      <w:r w:rsidRPr="00A35A25">
        <w:rPr>
          <w:sz w:val="16"/>
        </w:rPr>
        <w:t xml:space="preserve">, </w:t>
      </w:r>
      <w:r w:rsidRPr="00CC48A5">
        <w:rPr>
          <w:rStyle w:val="StyleUnderline"/>
        </w:rPr>
        <w:t>credentials, the</w:t>
      </w:r>
      <w:r w:rsidRPr="00A35A25">
        <w:rPr>
          <w:sz w:val="16"/>
        </w:rPr>
        <w:t xml:space="preserve"> </w:t>
      </w:r>
      <w:r w:rsidRPr="00CC48A5">
        <w:rPr>
          <w:rStyle w:val="StyleUnderline"/>
        </w:rPr>
        <w:t>autonomy of the professional</w:t>
      </w:r>
      <w:r w:rsidRPr="00A35A25">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51019F9" w14:textId="77777777" w:rsidR="006C1596" w:rsidRPr="00A35A25" w:rsidRDefault="006C1596" w:rsidP="006C1596">
      <w:pPr>
        <w:rPr>
          <w:sz w:val="16"/>
        </w:rPr>
      </w:pPr>
      <w:r w:rsidRPr="00A35A25">
        <w:rPr>
          <w:sz w:val="16"/>
        </w:rPr>
        <w:t xml:space="preserve">Or </w:t>
      </w:r>
      <w:r w:rsidRPr="00CC48A5">
        <w:rPr>
          <w:rStyle w:val="StyleUnderline"/>
        </w:rPr>
        <w:t>think about strikes by teachers or journalists</w:t>
      </w:r>
      <w:r w:rsidRPr="00A35A25">
        <w:rPr>
          <w:sz w:val="16"/>
        </w:rPr>
        <w:t xml:space="preserve">, which are </w:t>
      </w:r>
      <w:r w:rsidRPr="00CC48A5">
        <w:rPr>
          <w:rStyle w:val="StyleUnderline"/>
        </w:rPr>
        <w:t>motivated not only by demands for better pay</w:t>
      </w:r>
      <w:r w:rsidRPr="00A35A25">
        <w:rPr>
          <w:sz w:val="16"/>
        </w:rPr>
        <w:t xml:space="preserve"> — which god knows they deserve — </w:t>
      </w:r>
      <w:r w:rsidRPr="00CC48A5">
        <w:rPr>
          <w:rStyle w:val="StyleUnderline"/>
        </w:rPr>
        <w:t>but also by demands to be able to do their job properly</w:t>
      </w:r>
      <w:r w:rsidRPr="00A35A25">
        <w:rPr>
          <w:sz w:val="16"/>
        </w:rPr>
        <w:t>. Something that’s very needed in this moment, I think, is a positive defense of why professional civil-service jobs (and their private sector equivalents) are important. Air traffic controllers, say, need job security not just for fairness, the way all workers do, but even more so because that’s what frees them to focus on doing on their work according to their own professional norms.</w:t>
      </w:r>
    </w:p>
    <w:p w14:paraId="15C12E97" w14:textId="77777777" w:rsidR="006C1596" w:rsidRPr="00A35A25" w:rsidRDefault="006C1596" w:rsidP="006C1596">
      <w:pPr>
        <w:rPr>
          <w:sz w:val="16"/>
        </w:rPr>
      </w:pPr>
      <w:r w:rsidRPr="00A35A25">
        <w:rPr>
          <w:sz w:val="16"/>
        </w:rPr>
        <w:t>There are endless examples around us, which we normally don’t even think about. I watched a video with the kids the other night about postal codes, which talked about Ireland redesigned theirs from the ground up so a single 9-digit code specifies any mailbox in the country. (As a parent of two school-age kids, I can say that we are living in a golden age of educational videos.)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F25151F" w14:textId="77777777" w:rsidR="006C1596" w:rsidRPr="00A35A25" w:rsidRDefault="006C1596" w:rsidP="006C1596">
      <w:pPr>
        <w:rPr>
          <w:sz w:val="16"/>
        </w:rPr>
      </w:pPr>
      <w:r w:rsidRPr="00A35A25">
        <w:rPr>
          <w:sz w:val="16"/>
        </w:rPr>
        <w:t>Attacks on professional norms, it seems to me, are a central part of the Trump project, and defense of those norms are one of the central grounds on which that project is being resisted.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CA81DEE" w14:textId="77777777" w:rsidR="006C1596" w:rsidRPr="00A35A25" w:rsidRDefault="006C1596" w:rsidP="006C1596">
      <w:pPr>
        <w:rPr>
          <w:sz w:val="16"/>
        </w:rPr>
      </w:pPr>
      <w:r w:rsidRPr="00A35A25">
        <w:rPr>
          <w:sz w:val="16"/>
        </w:rPr>
        <w:t>And of course there’s another reason why an affirmative defense of professionalism is important now. It’s what allows government to do all the other policies we might want it to. Bhaskar S</w:t>
      </w:r>
      <w:r w:rsidRPr="009B756D">
        <w:rPr>
          <w:rStyle w:val="StyleUnderline"/>
        </w:rPr>
        <w:t>unkara has been urging socialists to reject “professional-class” politics and focus on</w:t>
      </w:r>
      <w:r w:rsidRPr="00A35A25">
        <w:rPr>
          <w:sz w:val="16"/>
        </w:rPr>
        <w:t xml:space="preserve"> </w:t>
      </w:r>
      <w:r w:rsidRPr="009B756D">
        <w:rPr>
          <w:rStyle w:val="StyleUnderline"/>
        </w:rPr>
        <w:t>working-class issues like Medicare for All</w:t>
      </w:r>
      <w:r w:rsidRPr="00A35A25">
        <w:rPr>
          <w:sz w:val="16"/>
        </w:rPr>
        <w:t xml:space="preserve">. </w:t>
      </w:r>
      <w:r w:rsidRPr="009B756D">
        <w:rPr>
          <w:rStyle w:val="StyleUnderline"/>
        </w:rPr>
        <w:t>I also am a big supporter of universal public health insurance</w:t>
      </w:r>
      <w:r w:rsidRPr="00A35A25">
        <w:rPr>
          <w:sz w:val="16"/>
        </w:rPr>
        <w:t xml:space="preserve">. But </w:t>
      </w:r>
      <w:r w:rsidRPr="009B756D">
        <w:rPr>
          <w:rStyle w:val="StyleUnderline"/>
        </w:rPr>
        <w:t>I am not sure how it is going operate without professionals or managers.</w:t>
      </w:r>
      <w:r w:rsidRPr="00A35A25">
        <w:rPr>
          <w:sz w:val="16"/>
        </w:rPr>
        <w:t xml:space="preserve"> I certainly see the appeal of “</w:t>
      </w:r>
      <w:r w:rsidRPr="009B756D">
        <w:rPr>
          <w:rStyle w:val="StyleUnderline"/>
        </w:rPr>
        <w:t>anti-PMC” politics</w:t>
      </w:r>
      <w:r w:rsidRPr="00A35A25">
        <w:rPr>
          <w:sz w:val="16"/>
        </w:rPr>
        <w:t xml:space="preserve">, and there may be contexts where it is called for. But </w:t>
      </w:r>
      <w:r w:rsidRPr="009B756D">
        <w:rPr>
          <w:rStyle w:val="StyleUnderline"/>
        </w:rPr>
        <w:t xml:space="preserve">what we need right now is </w:t>
      </w:r>
      <w:r w:rsidRPr="009B756D">
        <w:rPr>
          <w:rStyle w:val="Emphasis"/>
        </w:rPr>
        <w:t>exactly the opposite</w:t>
      </w:r>
      <w:r w:rsidRPr="00A35A25">
        <w:rPr>
          <w:sz w:val="16"/>
        </w:rPr>
        <w:t>. We need a program that moves from the defense of specific groups of professionals (like teachers or air traffic controllers) to a broader argument in favor of professional norms and civil service protections in general.</w:t>
      </w:r>
    </w:p>
    <w:p w14:paraId="1890FADF" w14:textId="77777777" w:rsidR="006C1596" w:rsidRPr="00A35A25" w:rsidRDefault="006C1596" w:rsidP="006C1596">
      <w:pPr>
        <w:rPr>
          <w:sz w:val="16"/>
        </w:rPr>
      </w:pPr>
      <w:r w:rsidRPr="00A35A25">
        <w:rPr>
          <w:sz w:val="16"/>
        </w:rPr>
        <w:t xml:space="preserve">4. Our program needs to be argued for in a principled, positive way. </w:t>
      </w:r>
      <w:r w:rsidRPr="009B756D">
        <w:rPr>
          <w:rStyle w:val="StyleUnderline"/>
        </w:rPr>
        <w:t xml:space="preserve">Many of </w:t>
      </w:r>
      <w:r w:rsidRPr="00EA62DE">
        <w:rPr>
          <w:rStyle w:val="StyleUnderline"/>
        </w:rPr>
        <w:t>the actions this administration is taking will make the lives of many people much worse</w:t>
      </w:r>
      <w:r w:rsidRPr="00EA62DE">
        <w:rPr>
          <w:sz w:val="16"/>
        </w:rPr>
        <w:t xml:space="preserve">. But is that the best grounds to oppose them on? I am not sure it is. I think that in most cases, </w:t>
      </w:r>
      <w:r w:rsidRPr="00EA62DE">
        <w:rPr>
          <w:rStyle w:val="StyleUnderline"/>
        </w:rPr>
        <w:t>in bo</w:t>
      </w:r>
      <w:r w:rsidRPr="009B756D">
        <w:rPr>
          <w:rStyle w:val="StyleUnderline"/>
        </w:rPr>
        <w:t xml:space="preserve">th the short and long term, </w:t>
      </w:r>
      <w:r w:rsidRPr="001674DA">
        <w:rPr>
          <w:rStyle w:val="StyleUnderline"/>
          <w:highlight w:val="cyan"/>
        </w:rPr>
        <w:t xml:space="preserve">we are better off </w:t>
      </w:r>
      <w:r w:rsidRPr="001674DA">
        <w:rPr>
          <w:rStyle w:val="Emphasis"/>
          <w:highlight w:val="cyan"/>
        </w:rPr>
        <w:t>arguing</w:t>
      </w:r>
      <w:r w:rsidRPr="009B756D">
        <w:rPr>
          <w:rStyle w:val="Emphasis"/>
        </w:rPr>
        <w:t xml:space="preserve"> for </w:t>
      </w:r>
      <w:r w:rsidRPr="001674DA">
        <w:rPr>
          <w:rStyle w:val="Emphasis"/>
          <w:highlight w:val="cyan"/>
        </w:rPr>
        <w:t>what we think is right</w:t>
      </w:r>
      <w:r w:rsidRPr="009B756D">
        <w:rPr>
          <w:rStyle w:val="StyleUnderline"/>
        </w:rPr>
        <w:t>, rather than that what they are doing is wrong</w:t>
      </w:r>
      <w:r w:rsidRPr="00A35A25">
        <w:rPr>
          <w:sz w:val="16"/>
        </w:rPr>
        <w:t>.</w:t>
      </w:r>
    </w:p>
    <w:p w14:paraId="0CF4F476" w14:textId="77777777" w:rsidR="006C1596" w:rsidRPr="00A35A25" w:rsidRDefault="006C1596" w:rsidP="006C1596">
      <w:pPr>
        <w:rPr>
          <w:sz w:val="16"/>
        </w:rPr>
      </w:pPr>
      <w:r w:rsidRPr="001674DA">
        <w:rPr>
          <w:rStyle w:val="StyleUnderline"/>
          <w:highlight w:val="cyan"/>
        </w:rPr>
        <w:t>Take</w:t>
      </w:r>
      <w:r w:rsidRPr="00A35A25">
        <w:rPr>
          <w:sz w:val="16"/>
        </w:rPr>
        <w:t xml:space="preserve"> the case of </w:t>
      </w:r>
      <w:r w:rsidRPr="001674DA">
        <w:rPr>
          <w:rStyle w:val="StyleUnderline"/>
          <w:highlight w:val="cyan"/>
        </w:rPr>
        <w:t>deportations</w:t>
      </w:r>
      <w:r w:rsidRPr="00A35A25">
        <w:rPr>
          <w:sz w:val="16"/>
        </w:rPr>
        <w:t>. A neg</w:t>
      </w:r>
      <w:r w:rsidRPr="00EA62DE">
        <w:rPr>
          <w:sz w:val="16"/>
        </w:rPr>
        <w:t>ative critique can j</w:t>
      </w:r>
      <w:r w:rsidRPr="00A35A25">
        <w:rPr>
          <w:sz w:val="16"/>
        </w:rPr>
        <w:t xml:space="preserve">ust as well be that he is deporting too few people as that he is deporting too many. </w:t>
      </w:r>
      <w:r w:rsidRPr="001674DA">
        <w:rPr>
          <w:rStyle w:val="StyleUnderline"/>
          <w:highlight w:val="cyan"/>
        </w:rPr>
        <w:t>The only solid footing from which one can oppose</w:t>
      </w:r>
      <w:r w:rsidRPr="009B756D">
        <w:rPr>
          <w:rStyle w:val="StyleUnderline"/>
        </w:rPr>
        <w:t xml:space="preserve"> the </w:t>
      </w:r>
      <w:r w:rsidRPr="001674DA">
        <w:rPr>
          <w:rStyle w:val="StyleUnderline"/>
          <w:highlight w:val="cyan"/>
        </w:rPr>
        <w:t>administration’s actions</w:t>
      </w:r>
      <w:r w:rsidRPr="009B756D">
        <w:rPr>
          <w:rStyle w:val="StyleUnderline"/>
        </w:rPr>
        <w:t xml:space="preserve"> on immigration </w:t>
      </w:r>
      <w:r w:rsidRPr="001674DA">
        <w:rPr>
          <w:rStyle w:val="StyleUnderline"/>
          <w:highlight w:val="cyan"/>
        </w:rPr>
        <w:t>is a clear</w:t>
      </w:r>
      <w:r w:rsidRPr="009B756D">
        <w:rPr>
          <w:rStyle w:val="StyleUnderline"/>
        </w:rPr>
        <w:t xml:space="preserve"> principled </w:t>
      </w:r>
      <w:r w:rsidRPr="001674DA">
        <w:rPr>
          <w:rStyle w:val="StyleUnderline"/>
          <w:highlight w:val="cyan"/>
        </w:rPr>
        <w:t>position on what immigration</w:t>
      </w:r>
      <w:r w:rsidRPr="009B756D">
        <w:rPr>
          <w:rStyle w:val="StyleUnderline"/>
        </w:rPr>
        <w:t xml:space="preserve"> </w:t>
      </w:r>
      <w:r w:rsidRPr="009B756D">
        <w:rPr>
          <w:rStyle w:val="Emphasis"/>
        </w:rPr>
        <w:t xml:space="preserve">policy </w:t>
      </w:r>
      <w:r w:rsidRPr="001674DA">
        <w:rPr>
          <w:rStyle w:val="Emphasis"/>
          <w:highlight w:val="cyan"/>
        </w:rPr>
        <w:t>should look like</w:t>
      </w:r>
      <w:r w:rsidRPr="00A35A25">
        <w:rPr>
          <w:sz w:val="16"/>
        </w:rPr>
        <w:t>. The same goes for trade policy: 25% tariffs on Canada seems very crazy! But is the counterargument that free trade is the only correct policy, or is it that deglobalization should be a more cautious and gradual process, or is it that steep tariffs should be imposed on enemies but not on allies?</w:t>
      </w:r>
    </w:p>
    <w:p w14:paraId="2C53163B" w14:textId="77777777" w:rsidR="006C1596" w:rsidRPr="00A35A25" w:rsidRDefault="006C1596" w:rsidP="006C1596">
      <w:pPr>
        <w:rPr>
          <w:sz w:val="16"/>
        </w:rPr>
      </w:pPr>
      <w:r w:rsidRPr="00A35A25">
        <w:rPr>
          <w:sz w:val="16"/>
        </w:rPr>
        <w:t xml:space="preserve">The answers to these questions are not easy, and not everyone on our side (for any reasonable value of “our”) is going to agree on them. But one way or another, </w:t>
      </w:r>
      <w:r w:rsidRPr="001674DA">
        <w:rPr>
          <w:rStyle w:val="StyleUnderline"/>
          <w:highlight w:val="cyan"/>
        </w:rPr>
        <w:t>opposition to</w:t>
      </w:r>
      <w:r w:rsidRPr="00CC48A5">
        <w:rPr>
          <w:rStyle w:val="StyleUnderline"/>
        </w:rPr>
        <w:t xml:space="preserve"> this set of </w:t>
      </w:r>
      <w:r w:rsidRPr="001674DA">
        <w:rPr>
          <w:rStyle w:val="StyleUnderline"/>
          <w:highlight w:val="cyan"/>
        </w:rPr>
        <w:t>policies</w:t>
      </w:r>
      <w:r w:rsidRPr="00CC48A5">
        <w:rPr>
          <w:rStyle w:val="StyleUnderline"/>
        </w:rPr>
        <w:t xml:space="preserve"> is going to require an affirmative case for a different set of policies</w:t>
      </w:r>
      <w:r w:rsidRPr="00A35A25">
        <w:rPr>
          <w:sz w:val="16"/>
        </w:rPr>
        <w:t xml:space="preserve">. And </w:t>
      </w:r>
      <w:r w:rsidRPr="00CC48A5">
        <w:rPr>
          <w:rStyle w:val="StyleUnderline"/>
        </w:rPr>
        <w:t xml:space="preserve">that is going </w:t>
      </w:r>
      <w:r w:rsidRPr="001674DA">
        <w:rPr>
          <w:rStyle w:val="StyleUnderline"/>
        </w:rPr>
        <w:t xml:space="preserve">to </w:t>
      </w:r>
      <w:r w:rsidRPr="001674DA">
        <w:rPr>
          <w:rStyle w:val="StyleUnderline"/>
          <w:highlight w:val="cyan"/>
        </w:rPr>
        <w:t>require articulating</w:t>
      </w:r>
      <w:r w:rsidRPr="00CC48A5">
        <w:rPr>
          <w:rStyle w:val="StyleUnderline"/>
        </w:rPr>
        <w:t xml:space="preserve"> some general </w:t>
      </w:r>
      <w:r w:rsidRPr="001674DA">
        <w:rPr>
          <w:rStyle w:val="StyleUnderline"/>
        </w:rPr>
        <w:t xml:space="preserve">principles about </w:t>
      </w:r>
      <w:r w:rsidRPr="001674DA">
        <w:rPr>
          <w:rStyle w:val="Emphasis"/>
          <w:highlight w:val="cyan"/>
        </w:rPr>
        <w:t>how society should be organized</w:t>
      </w:r>
      <w:r w:rsidRPr="00CC48A5">
        <w:rPr>
          <w:rStyle w:val="StyleUnderline"/>
        </w:rPr>
        <w:t>.</w:t>
      </w:r>
      <w:r w:rsidRPr="00A35A25">
        <w:rPr>
          <w:sz w:val="16"/>
        </w:rPr>
        <w:t xml:space="preserve"> If the Trump administration was wrong to put people on planes to Brazil and Colombia, does that mean that those people should have been allowed to stay in the USA? Does it mean they should be allowed to return? Does it mean that other people in those countries should also be allowed to travel to the US, and live and work here? I personally think the answers to these questions are Yes. You don’t have to agree with me. But you are not going to be able to oppose Trump’s actions towards migrants unless you have a substantively different immigration policy to offer in their place.</w:t>
      </w:r>
    </w:p>
    <w:p w14:paraId="0A88943A" w14:textId="77777777" w:rsidR="006C1596" w:rsidRPr="00A35A25" w:rsidRDefault="006C1596" w:rsidP="006C1596">
      <w:pPr>
        <w:rPr>
          <w:sz w:val="16"/>
        </w:rPr>
      </w:pPr>
      <w:r w:rsidRPr="00A35A25">
        <w:rPr>
          <w:sz w:val="16"/>
        </w:rPr>
        <w:t>The problem — or perhaps the opportunity, depending on how you look at it — is that the state of things pre-Trump was not the application of any particular set of principles. It was just the way things had worked out. So any kind of principled argument against what’s happening now, is necessarily going to be an argument for something quite different from what we are used to. Take the very basic principle of one person, one vote. If you are going to oppose current efforts to roll back the franchise on the grounds that every person has an equal right to choose their government, then you are going to have to oppose other long-standing features of American politics, like the malapportioned Senate or felon disfranchisement or Democratic primaries that let some states vote before others, or limiting the franchise to US citizens. And this goes even more when we are talking about mobilizing people and not just making arguments. If you expect people to fight and bear costs and take risks, it is going to have to be for a positive program.</w:t>
      </w:r>
    </w:p>
    <w:p w14:paraId="34AB30CA" w14:textId="77777777" w:rsidR="006C1596" w:rsidRPr="00A35A25" w:rsidRDefault="006C1596" w:rsidP="006C1596">
      <w:pPr>
        <w:rPr>
          <w:sz w:val="16"/>
        </w:rPr>
      </w:pPr>
      <w:r w:rsidRPr="00A35A25">
        <w:rPr>
          <w:sz w:val="16"/>
        </w:rPr>
        <w:t>(A related problem, with immigration particularly, is that almost no one has any idea what the existing policy is. Under what conditions can someone from Mexico legally immigrate to the United States? Unless you are a specialist in immigration law, or you or someone close to you has been in that position, I would bet you don’t have any idea.)</w:t>
      </w:r>
    </w:p>
    <w:p w14:paraId="4811DD57" w14:textId="6E7DEAF6" w:rsidR="006C1596" w:rsidRPr="006C1596" w:rsidRDefault="006C1596" w:rsidP="006C1596">
      <w:pPr>
        <w:rPr>
          <w:sz w:val="16"/>
        </w:rPr>
      </w:pPr>
      <w:r w:rsidRPr="00A35A25">
        <w:rPr>
          <w:sz w:val="16"/>
        </w:rPr>
        <w:t>This point is stronger now than it was before Trump was elected. “Trump will be a disaster, better to stick with the safe status quo” obviously was not a winning argument, but at least it was an argument. Now there is no status quo to stick with.</w:t>
      </w:r>
    </w:p>
    <w:p w14:paraId="73899EF8" w14:textId="77777777" w:rsidR="00FB7A20" w:rsidRPr="006703E4" w:rsidRDefault="00FB7A20" w:rsidP="00FB7A20"/>
    <w:p w14:paraId="695E06F4" w14:textId="77777777" w:rsidR="00004D5F" w:rsidRPr="00004D5F" w:rsidRDefault="00004D5F" w:rsidP="00004D5F"/>
    <w:sectPr w:rsidR="00004D5F" w:rsidRPr="00004D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30BC" w14:textId="77777777" w:rsidR="007C7024" w:rsidRDefault="007C7024" w:rsidP="00066D2C">
      <w:r>
        <w:separator/>
      </w:r>
    </w:p>
  </w:endnote>
  <w:endnote w:type="continuationSeparator" w:id="0">
    <w:p w14:paraId="19F0FCEE" w14:textId="77777777" w:rsidR="007C7024" w:rsidRDefault="007C70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3E88" w14:textId="77777777" w:rsidR="007C7024" w:rsidRDefault="007C7024" w:rsidP="00066D2C">
      <w:r>
        <w:separator/>
      </w:r>
    </w:p>
  </w:footnote>
  <w:footnote w:type="continuationSeparator" w:id="0">
    <w:p w14:paraId="10A782ED" w14:textId="77777777" w:rsidR="007C7024" w:rsidRDefault="007C70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2185EBA"/>
    <w:multiLevelType w:val="hybridMultilevel"/>
    <w:tmpl w:val="D530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1092821213">
    <w:abstractNumId w:val="16"/>
  </w:num>
  <w:num w:numId="46" w16cid:durableId="1737774879">
    <w:abstractNumId w:val="18"/>
  </w:num>
  <w:num w:numId="47" w16cid:durableId="883949910">
    <w:abstractNumId w:val="11"/>
    <w:lvlOverride w:ilvl="0">
      <w:startOverride w:val="1"/>
    </w:lvlOverride>
  </w:num>
  <w:num w:numId="48" w16cid:durableId="344942772">
    <w:abstractNumId w:val="13"/>
  </w:num>
  <w:num w:numId="49" w16cid:durableId="268778807">
    <w:abstractNumId w:val="14"/>
  </w:num>
  <w:num w:numId="50" w16cid:durableId="1013458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5D77"/>
    <w:rsid w:val="00001C7E"/>
    <w:rsid w:val="0000487C"/>
    <w:rsid w:val="00004D5F"/>
    <w:rsid w:val="00006927"/>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D77"/>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1596"/>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24"/>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39"/>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B7A20"/>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4963F"/>
  <w15:chartTrackingRefBased/>
  <w15:docId w15:val="{088D2A84-E54E-4F0D-84EC-66624037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5D77"/>
    <w:pPr>
      <w:spacing w:after="0" w:line="240" w:lineRule="auto"/>
    </w:pPr>
    <w:rPr>
      <w:rFonts w:ascii="Calibri" w:hAnsi="Calibri" w:cs="Calibri"/>
    </w:rPr>
  </w:style>
  <w:style w:type="paragraph" w:styleId="Heading1">
    <w:name w:val="heading 1"/>
    <w:aliases w:val="Pocket"/>
    <w:basedOn w:val="Normal"/>
    <w:next w:val="Normal"/>
    <w:link w:val="Heading1Char"/>
    <w:qFormat/>
    <w:rsid w:val="00205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5D7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05D7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205D7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05D7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5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D7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05D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05D77"/>
    <w:rPr>
      <w:color w:val="auto"/>
      <w:u w:val="none"/>
    </w:rPr>
  </w:style>
  <w:style w:type="character" w:customStyle="1" w:styleId="Heading1Char">
    <w:name w:val="Heading 1 Char"/>
    <w:aliases w:val="Pocket Char"/>
    <w:basedOn w:val="DefaultParagraphFont"/>
    <w:link w:val="Heading1"/>
    <w:rsid w:val="00205D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5D7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05D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05D77"/>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205D77"/>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205D77"/>
    <w:rPr>
      <w:b w:val="0"/>
      <w:sz w:val="22"/>
      <w:u w:val="single"/>
    </w:rPr>
  </w:style>
  <w:style w:type="character" w:styleId="Strong">
    <w:name w:val="Strong"/>
    <w:basedOn w:val="DefaultParagraphFont"/>
    <w:uiPriority w:val="22"/>
    <w:qFormat/>
    <w:rsid w:val="00205D77"/>
    <w:rPr>
      <w:b/>
      <w:bCs/>
    </w:rPr>
  </w:style>
  <w:style w:type="character" w:styleId="BookTitle">
    <w:name w:val="Book Title"/>
    <w:basedOn w:val="DefaultParagraphFont"/>
    <w:uiPriority w:val="33"/>
    <w:qFormat/>
    <w:rsid w:val="00205D77"/>
    <w:rPr>
      <w:b/>
      <w:bCs/>
      <w:i/>
      <w:iCs/>
      <w:spacing w:val="5"/>
    </w:rPr>
  </w:style>
  <w:style w:type="character" w:customStyle="1" w:styleId="Heading5Char">
    <w:name w:val="Heading 5 Char"/>
    <w:basedOn w:val="DefaultParagraphFont"/>
    <w:link w:val="Heading5"/>
    <w:uiPriority w:val="9"/>
    <w:rsid w:val="00205D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5D77"/>
  </w:style>
  <w:style w:type="paragraph" w:styleId="Header">
    <w:name w:val="header"/>
    <w:basedOn w:val="Normal"/>
    <w:link w:val="HeaderChar"/>
    <w:uiPriority w:val="99"/>
    <w:rsid w:val="00205D77"/>
    <w:pPr>
      <w:tabs>
        <w:tab w:val="center" w:pos="4680"/>
        <w:tab w:val="right" w:pos="9360"/>
      </w:tabs>
    </w:pPr>
  </w:style>
  <w:style w:type="character" w:customStyle="1" w:styleId="HeaderChar">
    <w:name w:val="Header Char"/>
    <w:basedOn w:val="DefaultParagraphFont"/>
    <w:link w:val="Header"/>
    <w:uiPriority w:val="99"/>
    <w:rsid w:val="00205D77"/>
    <w:rPr>
      <w:rFonts w:ascii="Calibri" w:hAnsi="Calibri" w:cs="Calibri"/>
    </w:rPr>
  </w:style>
  <w:style w:type="paragraph" w:styleId="Footer">
    <w:name w:val="footer"/>
    <w:basedOn w:val="Normal"/>
    <w:link w:val="FooterChar"/>
    <w:uiPriority w:val="99"/>
    <w:rsid w:val="00205D77"/>
    <w:pPr>
      <w:tabs>
        <w:tab w:val="center" w:pos="4680"/>
        <w:tab w:val="right" w:pos="9360"/>
      </w:tabs>
    </w:pPr>
  </w:style>
  <w:style w:type="character" w:customStyle="1" w:styleId="FooterChar">
    <w:name w:val="Footer Char"/>
    <w:basedOn w:val="DefaultParagraphFont"/>
    <w:link w:val="Footer"/>
    <w:uiPriority w:val="99"/>
    <w:rsid w:val="00205D77"/>
    <w:rPr>
      <w:rFonts w:ascii="Calibri" w:hAnsi="Calibri" w:cs="Calibri"/>
    </w:rPr>
  </w:style>
  <w:style w:type="paragraph" w:styleId="BodyText">
    <w:name w:val="Body Text"/>
    <w:basedOn w:val="Normal"/>
    <w:link w:val="BodyTextChar"/>
    <w:uiPriority w:val="99"/>
    <w:unhideWhenUsed/>
    <w:rsid w:val="00205D77"/>
    <w:pPr>
      <w:spacing w:after="120"/>
    </w:pPr>
  </w:style>
  <w:style w:type="character" w:customStyle="1" w:styleId="BodyTextChar">
    <w:name w:val="Body Text Char"/>
    <w:basedOn w:val="DefaultParagraphFont"/>
    <w:link w:val="BodyText"/>
    <w:uiPriority w:val="99"/>
    <w:rsid w:val="00205D77"/>
    <w:rPr>
      <w:rFonts w:ascii="Calibri" w:hAnsi="Calibri" w:cs="Calibri"/>
    </w:rPr>
  </w:style>
  <w:style w:type="paragraph" w:styleId="NoSpacing">
    <w:name w:val="No Spacing"/>
    <w:link w:val="NoSpacingChar"/>
    <w:uiPriority w:val="99"/>
    <w:unhideWhenUsed/>
    <w:qFormat/>
    <w:rsid w:val="00205D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05D77"/>
    <w:rPr>
      <w:rFonts w:ascii="Calibri" w:hAnsi="Calibri" w:cs="Calibri"/>
    </w:rPr>
  </w:style>
  <w:style w:type="character" w:styleId="Hyperlink">
    <w:name w:val="Hyperlink"/>
    <w:basedOn w:val="DefaultParagraphFont"/>
    <w:uiPriority w:val="99"/>
    <w:unhideWhenUsed/>
    <w:rsid w:val="00205D77"/>
    <w:rPr>
      <w:color w:val="0563C1" w:themeColor="hyperlink"/>
      <w:u w:val="single"/>
    </w:rPr>
  </w:style>
  <w:style w:type="character" w:styleId="UnresolvedMention">
    <w:name w:val="Unresolved Mention"/>
    <w:basedOn w:val="DefaultParagraphFont"/>
    <w:uiPriority w:val="99"/>
    <w:semiHidden/>
    <w:unhideWhenUsed/>
    <w:rsid w:val="00205D77"/>
    <w:rPr>
      <w:color w:val="605E5C"/>
      <w:shd w:val="clear" w:color="auto" w:fill="E1DFDD"/>
    </w:rPr>
  </w:style>
  <w:style w:type="paragraph" w:customStyle="1" w:styleId="Analytic">
    <w:name w:val="Analytic"/>
    <w:basedOn w:val="Heading4"/>
    <w:link w:val="AnalyticChar"/>
    <w:autoRedefine/>
    <w:uiPriority w:val="5"/>
    <w:qFormat/>
    <w:rsid w:val="00205D77"/>
    <w:rPr>
      <w:color w:val="1F3864" w:themeColor="accent1" w:themeShade="80"/>
    </w:rPr>
  </w:style>
  <w:style w:type="character" w:customStyle="1" w:styleId="AnalyticChar">
    <w:name w:val="Analytic Char"/>
    <w:basedOn w:val="DefaultParagraphFont"/>
    <w:link w:val="Analytic"/>
    <w:uiPriority w:val="5"/>
    <w:rsid w:val="00205D77"/>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205D7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5D77"/>
    <w:rPr>
      <w:rFonts w:ascii="Times New Roman" w:eastAsiaTheme="majorEastAsia" w:hAnsi="Times New Roman" w:cstheme="majorBidi"/>
      <w:i/>
      <w:iCs/>
      <w:color w:val="385623" w:themeColor="accent6" w:themeShade="80"/>
      <w:sz w:val="24"/>
    </w:rPr>
  </w:style>
  <w:style w:type="numbering" w:customStyle="1" w:styleId="1ai1">
    <w:name w:val="1ai1"/>
    <w:rsid w:val="00004D5F"/>
    <w:pPr>
      <w:numPr>
        <w:numId w:val="45"/>
      </w:numPr>
    </w:pPr>
  </w:style>
  <w:style w:type="numbering" w:customStyle="1" w:styleId="1ai">
    <w:name w:val="1ai"/>
    <w:rsid w:val="00004D5F"/>
    <w:pPr>
      <w:numPr>
        <w:numId w:val="46"/>
      </w:numPr>
    </w:pPr>
  </w:style>
  <w:style w:type="paragraph" w:customStyle="1" w:styleId="Emphasis1">
    <w:name w:val="Emphasis1"/>
    <w:basedOn w:val="Normal"/>
    <w:link w:val="Emphasis"/>
    <w:uiPriority w:val="8"/>
    <w:qFormat/>
    <w:rsid w:val="00004D5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004D5F"/>
    <w:pPr>
      <w:ind w:left="720"/>
      <w:jc w:val="both"/>
    </w:pPr>
    <w:rPr>
      <w:iCs/>
      <w:u w:val="single"/>
      <w:bdr w:val="single" w:sz="8" w:space="0" w:color="auto"/>
    </w:rPr>
  </w:style>
  <w:style w:type="paragraph" w:styleId="ListParagraph">
    <w:name w:val="List Paragraph"/>
    <w:basedOn w:val="Normal"/>
    <w:uiPriority w:val="34"/>
    <w:qFormat/>
    <w:rsid w:val="00FB7A20"/>
    <w:pPr>
      <w:spacing w:after="160" w:line="259" w:lineRule="auto"/>
      <w:ind w:left="720"/>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plysidesj.com/supplement-regulations/bill-would-create-national-legal-framework-for-cb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92016</Words>
  <Characters>535536</Characters>
  <Application>Microsoft Office Word</Application>
  <DocSecurity>0</DocSecurity>
  <Lines>11157</Lines>
  <Paragraphs>9508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5</cp:revision>
  <dcterms:created xsi:type="dcterms:W3CDTF">2026-02-02T02:47:00Z</dcterms:created>
  <dcterms:modified xsi:type="dcterms:W3CDTF">2026-02-02T02:54:00Z</dcterms:modified>
</cp:coreProperties>
</file>